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348DF4" w14:textId="77777777" w:rsidR="0022127E" w:rsidRPr="0022127E" w:rsidRDefault="0022127E" w:rsidP="0022127E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>ЮЖНО-КАЗАХСТАНСКИЙ УНИВЕРСИТЕТ им. М.АУЭЗОВА</w:t>
      </w:r>
    </w:p>
    <w:p w14:paraId="1C368E5A" w14:textId="77777777" w:rsid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73FFDBD3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39A11248" w14:textId="77777777" w:rsidR="0022127E" w:rsidRPr="00F736AD" w:rsidRDefault="0022127E" w:rsidP="0022127E">
      <w:pPr>
        <w:rPr>
          <w:rFonts w:ascii="Times New Roman" w:hAnsi="Times New Roman" w:cs="Times New Roman"/>
          <w:sz w:val="28"/>
          <w:szCs w:val="28"/>
        </w:rPr>
      </w:pPr>
      <w:r w:rsidRPr="00F736AD">
        <w:rPr>
          <w:rFonts w:ascii="Times New Roman" w:hAnsi="Times New Roman" w:cs="Times New Roman"/>
          <w:sz w:val="28"/>
          <w:szCs w:val="28"/>
        </w:rPr>
        <w:t>УДК 66.02.071.7</w:t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ab/>
      </w:r>
      <w:r w:rsidR="00124418">
        <w:rPr>
          <w:rFonts w:ascii="Times New Roman" w:hAnsi="Times New Roman" w:cs="Times New Roman"/>
          <w:sz w:val="28"/>
          <w:szCs w:val="28"/>
        </w:rPr>
        <w:tab/>
      </w:r>
      <w:r w:rsidRPr="00F736AD">
        <w:rPr>
          <w:rFonts w:ascii="Times New Roman" w:hAnsi="Times New Roman" w:cs="Times New Roman"/>
          <w:sz w:val="28"/>
          <w:szCs w:val="28"/>
        </w:rPr>
        <w:t>На правах рукописи</w:t>
      </w:r>
    </w:p>
    <w:p w14:paraId="73472BE5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0C6BE4EF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223A584D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335A53A5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2B47BA55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79C41D1A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739D608F" w14:textId="77777777" w:rsidR="0022127E" w:rsidRPr="0022127E" w:rsidRDefault="006A4B3B" w:rsidP="0022127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АБЖАПБАРОВ АБАЙ АКИЛБЕКОВИЧ</w:t>
      </w:r>
    </w:p>
    <w:p w14:paraId="778E405D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274817B6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13C27890" w14:textId="77777777" w:rsidR="0022127E" w:rsidRPr="0022127E" w:rsidRDefault="004E3195" w:rsidP="0022127E">
      <w:pPr>
        <w:jc w:val="center"/>
        <w:rPr>
          <w:rFonts w:ascii="Times New Roman" w:hAnsi="Times New Roman" w:cs="Times New Roman"/>
          <w:sz w:val="28"/>
          <w:szCs w:val="28"/>
        </w:rPr>
      </w:pPr>
      <w:r w:rsidRPr="004E3195">
        <w:rPr>
          <w:rFonts w:ascii="Times New Roman" w:hAnsi="Times New Roman" w:cs="Times New Roman"/>
          <w:sz w:val="28"/>
          <w:szCs w:val="28"/>
        </w:rPr>
        <w:t>ГИДРОДИНАМИКА</w:t>
      </w:r>
      <w:r w:rsidR="007327E6">
        <w:rPr>
          <w:rFonts w:ascii="Times New Roman" w:hAnsi="Times New Roman" w:cs="Times New Roman"/>
          <w:sz w:val="28"/>
          <w:szCs w:val="28"/>
        </w:rPr>
        <w:t>,</w:t>
      </w:r>
      <w:r w:rsidR="006A4B3B">
        <w:rPr>
          <w:rFonts w:ascii="Times New Roman" w:hAnsi="Times New Roman" w:cs="Times New Roman"/>
          <w:sz w:val="28"/>
          <w:szCs w:val="28"/>
        </w:rPr>
        <w:t xml:space="preserve"> ТЕПЛОМАССООБМЕН</w:t>
      </w:r>
      <w:r w:rsidRPr="004E3195">
        <w:rPr>
          <w:rFonts w:ascii="Times New Roman" w:hAnsi="Times New Roman" w:cs="Times New Roman"/>
          <w:sz w:val="28"/>
          <w:szCs w:val="28"/>
        </w:rPr>
        <w:t xml:space="preserve"> И ПЫЛЕУЛАВЛИВАНИЕ В </w:t>
      </w:r>
      <w:r w:rsidR="007327E6">
        <w:rPr>
          <w:rFonts w:ascii="Times New Roman" w:hAnsi="Times New Roman" w:cs="Times New Roman"/>
          <w:sz w:val="28"/>
          <w:szCs w:val="28"/>
        </w:rPr>
        <w:t>ОДНОЗОННЫХ И ДВУХЗОННЫХ КОМБИНИРОВАННЫХ ГАЗООЧИСТНЫХ</w:t>
      </w:r>
      <w:r w:rsidRPr="004E3195">
        <w:rPr>
          <w:rFonts w:ascii="Times New Roman" w:hAnsi="Times New Roman" w:cs="Times New Roman"/>
          <w:sz w:val="28"/>
          <w:szCs w:val="28"/>
        </w:rPr>
        <w:t xml:space="preserve"> АППАРАТ</w:t>
      </w:r>
      <w:r w:rsidR="007327E6">
        <w:rPr>
          <w:rFonts w:ascii="Times New Roman" w:hAnsi="Times New Roman" w:cs="Times New Roman"/>
          <w:sz w:val="28"/>
          <w:szCs w:val="28"/>
        </w:rPr>
        <w:t>АХ</w:t>
      </w:r>
    </w:p>
    <w:p w14:paraId="2697DED1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2B4BBBBD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136E03E6" w14:textId="77777777" w:rsidR="0022127E" w:rsidRPr="0022127E" w:rsidRDefault="007327E6" w:rsidP="0022127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22127E" w:rsidRPr="002212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22127E" w:rsidRPr="0022127E">
        <w:rPr>
          <w:rFonts w:ascii="Times New Roman" w:hAnsi="Times New Roman" w:cs="Times New Roman"/>
          <w:sz w:val="28"/>
          <w:szCs w:val="28"/>
        </w:rPr>
        <w:t>07</w:t>
      </w:r>
      <w:r>
        <w:rPr>
          <w:rFonts w:ascii="Times New Roman" w:hAnsi="Times New Roman" w:cs="Times New Roman"/>
          <w:sz w:val="28"/>
          <w:szCs w:val="28"/>
        </w:rPr>
        <w:t>18</w:t>
      </w:r>
      <w:r w:rsidR="0022127E" w:rsidRPr="0022127E">
        <w:rPr>
          <w:rFonts w:ascii="Times New Roman" w:hAnsi="Times New Roman" w:cs="Times New Roman"/>
          <w:sz w:val="28"/>
          <w:szCs w:val="28"/>
        </w:rPr>
        <w:t>0</w:t>
      </w:r>
      <w:r w:rsidR="003B5580">
        <w:rPr>
          <w:rFonts w:ascii="Times New Roman" w:hAnsi="Times New Roman" w:cs="Times New Roman"/>
          <w:sz w:val="28"/>
          <w:szCs w:val="28"/>
        </w:rPr>
        <w:t xml:space="preserve"> -</w:t>
      </w:r>
      <w:r w:rsidR="0022127E" w:rsidRPr="0022127E">
        <w:rPr>
          <w:rFonts w:ascii="Times New Roman" w:hAnsi="Times New Roman" w:cs="Times New Roman"/>
          <w:sz w:val="28"/>
          <w:szCs w:val="28"/>
        </w:rPr>
        <w:t xml:space="preserve"> Технологические машины и оборудование</w:t>
      </w:r>
    </w:p>
    <w:p w14:paraId="7E9857E8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357158D1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58691561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526600B4" w14:textId="77777777" w:rsidR="0022127E" w:rsidRPr="0022127E" w:rsidRDefault="0022127E" w:rsidP="0022127E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>Диссертация на соискание степени</w:t>
      </w:r>
    </w:p>
    <w:p w14:paraId="2E35EAC2" w14:textId="77777777" w:rsidR="0022127E" w:rsidRPr="0022127E" w:rsidRDefault="0022127E" w:rsidP="0022127E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>доктора философии (</w:t>
      </w:r>
      <w:r w:rsidRPr="0022127E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22127E">
        <w:rPr>
          <w:rFonts w:ascii="Times New Roman" w:hAnsi="Times New Roman" w:cs="Times New Roman"/>
          <w:sz w:val="28"/>
          <w:szCs w:val="28"/>
        </w:rPr>
        <w:t>)</w:t>
      </w:r>
    </w:p>
    <w:p w14:paraId="657BE77F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5D6CD6DD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337BD36C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306AA8BB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 xml:space="preserve">Научный </w:t>
      </w:r>
      <w:r w:rsidR="00D37321">
        <w:rPr>
          <w:rFonts w:ascii="Times New Roman" w:hAnsi="Times New Roman" w:cs="Times New Roman"/>
          <w:sz w:val="28"/>
          <w:szCs w:val="28"/>
        </w:rPr>
        <w:t>консультант</w:t>
      </w:r>
      <w:r w:rsidRPr="0022127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6D7E740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>д.т.н., профессор</w:t>
      </w:r>
    </w:p>
    <w:p w14:paraId="23CF4982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  <w:proofErr w:type="spellStart"/>
      <w:r w:rsidRPr="0022127E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22127E">
        <w:rPr>
          <w:rFonts w:ascii="Times New Roman" w:hAnsi="Times New Roman" w:cs="Times New Roman"/>
          <w:sz w:val="28"/>
          <w:szCs w:val="28"/>
        </w:rPr>
        <w:t xml:space="preserve"> Александр Анатольевич </w:t>
      </w:r>
    </w:p>
    <w:p w14:paraId="6243D019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</w:p>
    <w:p w14:paraId="5E93410C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 xml:space="preserve">Зарубежный научный консультант </w:t>
      </w:r>
    </w:p>
    <w:p w14:paraId="52334DC3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 xml:space="preserve">д.т.н., </w:t>
      </w:r>
      <w:r w:rsidRPr="0022127E">
        <w:rPr>
          <w:rFonts w:ascii="Times New Roman" w:hAnsi="Times New Roman" w:cs="Times New Roman"/>
          <w:sz w:val="28"/>
          <w:szCs w:val="28"/>
          <w:lang w:val="kk-KZ"/>
        </w:rPr>
        <w:t xml:space="preserve">доцент </w:t>
      </w:r>
    </w:p>
    <w:p w14:paraId="153B1AF8" w14:textId="77777777" w:rsidR="0022127E" w:rsidRPr="0022127E" w:rsidRDefault="0022127E" w:rsidP="000E1F54">
      <w:pPr>
        <w:ind w:left="4956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  <w:lang w:val="kk-KZ"/>
        </w:rPr>
        <w:t>Левданский Александр Эдуардович</w:t>
      </w:r>
    </w:p>
    <w:p w14:paraId="17864981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15BE9030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4AAE4F5D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1C277908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315ADE01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0603ABC0" w14:textId="77777777" w:rsidR="0022127E" w:rsidRP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55E0A0FE" w14:textId="77777777" w:rsidR="0022127E" w:rsidRDefault="0022127E" w:rsidP="0022127E">
      <w:pPr>
        <w:rPr>
          <w:rFonts w:ascii="Times New Roman" w:hAnsi="Times New Roman" w:cs="Times New Roman"/>
          <w:sz w:val="28"/>
          <w:szCs w:val="28"/>
        </w:rPr>
      </w:pPr>
    </w:p>
    <w:p w14:paraId="258D0B9D" w14:textId="77777777" w:rsidR="0062246D" w:rsidRPr="0022127E" w:rsidRDefault="0062246D" w:rsidP="0022127E">
      <w:pPr>
        <w:rPr>
          <w:rFonts w:ascii="Times New Roman" w:hAnsi="Times New Roman" w:cs="Times New Roman"/>
          <w:sz w:val="28"/>
          <w:szCs w:val="28"/>
        </w:rPr>
      </w:pPr>
    </w:p>
    <w:p w14:paraId="2F03499F" w14:textId="77777777" w:rsidR="0022127E" w:rsidRDefault="0022127E" w:rsidP="000E1F54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27E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14:paraId="2C2C2C75" w14:textId="77777777" w:rsidR="0022127E" w:rsidRDefault="00835539" w:rsidP="000E1F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F34C0E" wp14:editId="73B98FE5">
                <wp:simplePos x="0" y="0"/>
                <wp:positionH relativeFrom="column">
                  <wp:posOffset>2977515</wp:posOffset>
                </wp:positionH>
                <wp:positionV relativeFrom="paragraph">
                  <wp:posOffset>394335</wp:posOffset>
                </wp:positionV>
                <wp:extent cx="161925" cy="171450"/>
                <wp:effectExtent l="0" t="0" r="28575" b="1905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DC6DED" id="Прямоугольник 59" o:spid="_x0000_s1026" style="position:absolute;margin-left:234.45pt;margin-top:31.05pt;width:12.75pt;height:13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" fillcolor="white [3212]" strokecolor="white [3212]" strokeweight="2pt"/>
            </w:pict>
          </mc:Fallback>
        </mc:AlternateContent>
      </w:r>
      <w:r w:rsidR="004E3195">
        <w:rPr>
          <w:rFonts w:ascii="Times New Roman" w:hAnsi="Times New Roman" w:cs="Times New Roman"/>
          <w:sz w:val="28"/>
          <w:szCs w:val="28"/>
        </w:rPr>
        <w:t>Шымкент, 202</w:t>
      </w:r>
      <w:r w:rsidR="007327E6">
        <w:rPr>
          <w:rFonts w:ascii="Times New Roman" w:hAnsi="Times New Roman" w:cs="Times New Roman"/>
          <w:sz w:val="28"/>
          <w:szCs w:val="28"/>
        </w:rPr>
        <w:t>3</w:t>
      </w:r>
      <w:r w:rsidR="0022127E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5B25A39" w14:textId="77777777" w:rsidR="00CB6CEF" w:rsidRPr="00553751" w:rsidRDefault="000E1F54" w:rsidP="00CB6CEF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3751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163C0EC2" w14:textId="77777777" w:rsidR="000E1F54" w:rsidRDefault="000E1F54" w:rsidP="00CB6CEF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776"/>
        <w:gridCol w:w="8581"/>
        <w:gridCol w:w="532"/>
      </w:tblGrid>
      <w:tr w:rsidR="00E6358B" w14:paraId="7A9D8C9E" w14:textId="77777777" w:rsidTr="0087328D">
        <w:tc>
          <w:tcPr>
            <w:tcW w:w="776" w:type="dxa"/>
          </w:tcPr>
          <w:p w14:paraId="190ED7FC" w14:textId="77777777" w:rsidR="000E1F54" w:rsidRDefault="000E1F54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46" w:type="dxa"/>
          </w:tcPr>
          <w:p w14:paraId="6980982A" w14:textId="77777777" w:rsidR="000E1F54" w:rsidRDefault="000E1F54" w:rsidP="00EC3725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1F54">
              <w:rPr>
                <w:rFonts w:ascii="Times New Roman" w:hAnsi="Times New Roman" w:cs="Times New Roman"/>
                <w:b/>
                <w:sz w:val="28"/>
                <w:szCs w:val="28"/>
              </w:rPr>
              <w:t>НОРМАТИВНЫЕ ССЫЛКИ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..</w:t>
            </w:r>
          </w:p>
        </w:tc>
        <w:tc>
          <w:tcPr>
            <w:tcW w:w="567" w:type="dxa"/>
          </w:tcPr>
          <w:p w14:paraId="055A7740" w14:textId="77777777" w:rsidR="000E1F54" w:rsidRPr="00F736AD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F73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D34CE" w14:paraId="5E568B6D" w14:textId="77777777" w:rsidTr="0087328D">
        <w:tc>
          <w:tcPr>
            <w:tcW w:w="776" w:type="dxa"/>
          </w:tcPr>
          <w:p w14:paraId="09287659" w14:textId="77777777" w:rsidR="00DD34CE" w:rsidRDefault="00DD34CE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46" w:type="dxa"/>
          </w:tcPr>
          <w:p w14:paraId="7050EC00" w14:textId="77777777" w:rsidR="00DD34CE" w:rsidRPr="000E1F54" w:rsidRDefault="00DD34CE" w:rsidP="00EC3725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52E5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6B7ABAA0" w14:textId="77777777" w:rsidR="00DD34CE" w:rsidRPr="00F736AD" w:rsidRDefault="00822D9F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E6358B" w14:paraId="3FB4E320" w14:textId="77777777" w:rsidTr="0087328D">
        <w:tc>
          <w:tcPr>
            <w:tcW w:w="776" w:type="dxa"/>
          </w:tcPr>
          <w:p w14:paraId="392FC5D1" w14:textId="77777777" w:rsidR="000E1F54" w:rsidRDefault="000E1F54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46" w:type="dxa"/>
          </w:tcPr>
          <w:p w14:paraId="78C4A802" w14:textId="77777777" w:rsidR="000E1F54" w:rsidRDefault="000E1F54" w:rsidP="00EC3725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1F54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ОБОЗНАЧЕНИЯ И СОКРАЩЕНИЯ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</w:p>
        </w:tc>
        <w:tc>
          <w:tcPr>
            <w:tcW w:w="567" w:type="dxa"/>
          </w:tcPr>
          <w:p w14:paraId="2B6E40B3" w14:textId="77777777" w:rsidR="000E1F54" w:rsidRPr="00F736AD" w:rsidRDefault="00822D9F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6358B" w14:paraId="6B69A41E" w14:textId="77777777" w:rsidTr="0087328D">
        <w:tc>
          <w:tcPr>
            <w:tcW w:w="776" w:type="dxa"/>
          </w:tcPr>
          <w:p w14:paraId="197A2323" w14:textId="77777777" w:rsidR="000E1F54" w:rsidRDefault="000E1F54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46" w:type="dxa"/>
          </w:tcPr>
          <w:p w14:paraId="7DA2A764" w14:textId="77777777" w:rsidR="000E1F54" w:rsidRDefault="000E1F54" w:rsidP="00EC3725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1F54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C372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  <w:r w:rsidR="00E6358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……..</w:t>
            </w:r>
          </w:p>
        </w:tc>
        <w:tc>
          <w:tcPr>
            <w:tcW w:w="567" w:type="dxa"/>
          </w:tcPr>
          <w:p w14:paraId="63FC9193" w14:textId="77777777" w:rsidR="000E1F54" w:rsidRPr="00F736AD" w:rsidRDefault="00822D9F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E6358B" w14:paraId="59EB1D7D" w14:textId="77777777" w:rsidTr="0087328D">
        <w:tc>
          <w:tcPr>
            <w:tcW w:w="776" w:type="dxa"/>
          </w:tcPr>
          <w:p w14:paraId="4ECA0C6E" w14:textId="77777777" w:rsidR="000E1F54" w:rsidRDefault="000E1F54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8546" w:type="dxa"/>
          </w:tcPr>
          <w:p w14:paraId="384BC9C7" w14:textId="77777777" w:rsidR="000E1F54" w:rsidRDefault="004E3195" w:rsidP="00F265C9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31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Современное состояние вопроса газоочистки </w:t>
            </w:r>
            <w:r w:rsidR="00F265C9">
              <w:rPr>
                <w:rFonts w:ascii="Times New Roman" w:hAnsi="Times New Roman" w:cs="Times New Roman"/>
                <w:b/>
                <w:sz w:val="28"/>
                <w:szCs w:val="28"/>
              </w:rPr>
              <w:t>и теплообмена в аппаратах с регулярно размещенной насадкой ………………</w:t>
            </w:r>
            <w:proofErr w:type="gramStart"/>
            <w:r w:rsidR="00F265C9">
              <w:rPr>
                <w:rFonts w:ascii="Times New Roman" w:hAnsi="Times New Roman" w:cs="Times New Roman"/>
                <w:b/>
                <w:sz w:val="28"/>
                <w:szCs w:val="28"/>
              </w:rPr>
              <w:t>…….</w:t>
            </w:r>
            <w:proofErr w:type="gramEnd"/>
            <w:r w:rsidR="00F265C9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4E88ADC2" w14:textId="77777777" w:rsidR="000E1F54" w:rsidRPr="00F736AD" w:rsidRDefault="000E1F54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7EDCD7" w14:textId="77777777" w:rsidR="00D43797" w:rsidRPr="00F736AD" w:rsidRDefault="00F265C9" w:rsidP="00822D9F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22D9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E6358B" w14:paraId="4B11AD87" w14:textId="77777777" w:rsidTr="0087328D">
        <w:tc>
          <w:tcPr>
            <w:tcW w:w="776" w:type="dxa"/>
          </w:tcPr>
          <w:p w14:paraId="2BD72824" w14:textId="77777777" w:rsidR="000E1F54" w:rsidRPr="000E1F54" w:rsidRDefault="000E1F54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1F54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8546" w:type="dxa"/>
          </w:tcPr>
          <w:p w14:paraId="782BBDD9" w14:textId="77777777" w:rsidR="000E1F54" w:rsidRPr="00F265C9" w:rsidRDefault="00F265C9" w:rsidP="004E3195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F265C9">
              <w:rPr>
                <w:rFonts w:ascii="Times New Roman" w:hAnsi="Times New Roman" w:cs="Times New Roman"/>
                <w:sz w:val="28"/>
                <w:szCs w:val="28"/>
              </w:rPr>
              <w:t>Аппараты для проведения процессов газоочистки и теплообмена. Классификация аппаратов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………………………………………………...</w:t>
            </w:r>
          </w:p>
        </w:tc>
        <w:tc>
          <w:tcPr>
            <w:tcW w:w="567" w:type="dxa"/>
          </w:tcPr>
          <w:p w14:paraId="411F26B1" w14:textId="77777777" w:rsidR="000E1F54" w:rsidRDefault="000E1F54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1C2DB0" w14:textId="77777777" w:rsidR="00D43797" w:rsidRPr="00F736AD" w:rsidRDefault="00F265C9" w:rsidP="00822D9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22D9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E6358B" w14:paraId="6437B996" w14:textId="77777777" w:rsidTr="0087328D">
        <w:tc>
          <w:tcPr>
            <w:tcW w:w="776" w:type="dxa"/>
          </w:tcPr>
          <w:p w14:paraId="003ADFCD" w14:textId="77777777" w:rsidR="000E1F54" w:rsidRPr="00E6358B" w:rsidRDefault="00E6358B" w:rsidP="00E635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358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46" w:type="dxa"/>
          </w:tcPr>
          <w:p w14:paraId="6DA86116" w14:textId="77777777" w:rsidR="000E1F54" w:rsidRPr="00F265C9" w:rsidRDefault="00F265C9" w:rsidP="004E3195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F265C9">
              <w:rPr>
                <w:rFonts w:ascii="Times New Roman" w:hAnsi="Times New Roman" w:cs="Times New Roman"/>
                <w:sz w:val="28"/>
                <w:szCs w:val="28"/>
              </w:rPr>
              <w:t>Конструкции, принцип действия и методики расчета одноступенчатых (</w:t>
            </w:r>
            <w:proofErr w:type="spellStart"/>
            <w:r w:rsidRPr="00F265C9">
              <w:rPr>
                <w:rFonts w:ascii="Times New Roman" w:hAnsi="Times New Roman" w:cs="Times New Roman"/>
                <w:sz w:val="28"/>
                <w:szCs w:val="28"/>
              </w:rPr>
              <w:t>однозонных</w:t>
            </w:r>
            <w:proofErr w:type="spellEnd"/>
            <w:r w:rsidRPr="00F265C9">
              <w:rPr>
                <w:rFonts w:ascii="Times New Roman" w:hAnsi="Times New Roman" w:cs="Times New Roman"/>
                <w:sz w:val="28"/>
                <w:szCs w:val="28"/>
              </w:rPr>
              <w:t xml:space="preserve"> и двухзонных) газоочистных аппаратов с регулярно размещенной насадкой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6FA169E0" w14:textId="77777777" w:rsidR="000E1F54" w:rsidRPr="00F736AD" w:rsidRDefault="000E1F54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67995C" w14:textId="77777777" w:rsidR="00D43797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730FF4" w14:textId="77777777" w:rsidR="00F265C9" w:rsidRPr="00F736AD" w:rsidRDefault="00F265C9" w:rsidP="006541B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541B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E6358B" w14:paraId="224F0F59" w14:textId="77777777" w:rsidTr="0087328D">
        <w:tc>
          <w:tcPr>
            <w:tcW w:w="776" w:type="dxa"/>
          </w:tcPr>
          <w:p w14:paraId="48D7A74D" w14:textId="77777777" w:rsidR="000E1F54" w:rsidRPr="00E6358B" w:rsidRDefault="00E6358B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8546" w:type="dxa"/>
          </w:tcPr>
          <w:p w14:paraId="143A1FD3" w14:textId="77777777" w:rsidR="000E1F54" w:rsidRPr="00F265C9" w:rsidRDefault="00F265C9" w:rsidP="000E1F54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F265C9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Конструкции, принцип действия и методики расчета двухступенчатых </w:t>
            </w:r>
            <w:proofErr w:type="spellStart"/>
            <w:r w:rsidRPr="00F265C9">
              <w:rPr>
                <w:rFonts w:ascii="Times New Roman" w:hAnsi="Times New Roman" w:cs="Times New Roman"/>
                <w:sz w:val="28"/>
                <w:szCs w:val="28"/>
              </w:rPr>
              <w:t>однозонных</w:t>
            </w:r>
            <w:proofErr w:type="spellEnd"/>
            <w:r w:rsidRPr="00F265C9">
              <w:rPr>
                <w:rFonts w:ascii="Times New Roman" w:hAnsi="Times New Roman" w:cs="Times New Roman"/>
                <w:sz w:val="28"/>
                <w:szCs w:val="28"/>
              </w:rPr>
              <w:t xml:space="preserve"> газоочистных аппаратов с регулярно размещенной насадкой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</w:t>
            </w:r>
          </w:p>
        </w:tc>
        <w:tc>
          <w:tcPr>
            <w:tcW w:w="567" w:type="dxa"/>
          </w:tcPr>
          <w:p w14:paraId="14E395E1" w14:textId="77777777" w:rsidR="004E3195" w:rsidRDefault="004E3195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F9A35D" w14:textId="77777777" w:rsidR="00F265C9" w:rsidRDefault="00F265C9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FD23B0" w14:textId="77777777" w:rsidR="000E1F54" w:rsidRPr="00F736AD" w:rsidRDefault="00F265C9" w:rsidP="006541B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6541B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4E3195" w14:paraId="1DAA80EB" w14:textId="77777777" w:rsidTr="0087328D">
        <w:tc>
          <w:tcPr>
            <w:tcW w:w="776" w:type="dxa"/>
          </w:tcPr>
          <w:p w14:paraId="4E0C9F46" w14:textId="77777777" w:rsidR="004E3195" w:rsidRDefault="004E3195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8546" w:type="dxa"/>
          </w:tcPr>
          <w:p w14:paraId="55472761" w14:textId="77777777" w:rsidR="004E3195" w:rsidRPr="004E3195" w:rsidRDefault="004E3195" w:rsidP="000E1F54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4E3195">
              <w:rPr>
                <w:rFonts w:ascii="Times New Roman" w:hAnsi="Times New Roman" w:cs="Times New Roman"/>
                <w:sz w:val="28"/>
                <w:szCs w:val="28"/>
              </w:rPr>
              <w:t>Постановка задач исследований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567" w:type="dxa"/>
          </w:tcPr>
          <w:p w14:paraId="25BEA41C" w14:textId="77777777" w:rsidR="004E3195" w:rsidRPr="00F736AD" w:rsidRDefault="00F265C9" w:rsidP="006541B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6541B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E6358B" w14:paraId="4917D59C" w14:textId="77777777" w:rsidTr="0087328D">
        <w:tc>
          <w:tcPr>
            <w:tcW w:w="776" w:type="dxa"/>
          </w:tcPr>
          <w:p w14:paraId="31207A6F" w14:textId="77777777" w:rsidR="000E1F54" w:rsidRPr="00E6358B" w:rsidRDefault="00E6358B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58B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546" w:type="dxa"/>
          </w:tcPr>
          <w:p w14:paraId="4605BD9B" w14:textId="77777777" w:rsidR="000E1F54" w:rsidRPr="00E6358B" w:rsidRDefault="00A16616" w:rsidP="004E3195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5E5F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 экспериментальных установок и методик проведения исследований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6547AF82" w14:textId="77777777" w:rsidR="00D43797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250404" w14:textId="77777777" w:rsidR="00A16616" w:rsidRPr="00740EE9" w:rsidRDefault="00740EE9" w:rsidP="006541B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49</w:t>
            </w:r>
          </w:p>
        </w:tc>
      </w:tr>
      <w:tr w:rsidR="00E6358B" w14:paraId="180C7B85" w14:textId="77777777" w:rsidTr="0087328D">
        <w:tc>
          <w:tcPr>
            <w:tcW w:w="776" w:type="dxa"/>
          </w:tcPr>
          <w:p w14:paraId="326A9871" w14:textId="77777777" w:rsidR="000E1F54" w:rsidRPr="00E6358B" w:rsidRDefault="00FF4401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8546" w:type="dxa"/>
          </w:tcPr>
          <w:p w14:paraId="3E66E791" w14:textId="77777777" w:rsidR="000E1F54" w:rsidRPr="00A16616" w:rsidRDefault="00A16616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6616">
              <w:rPr>
                <w:rFonts w:ascii="Times New Roman" w:hAnsi="Times New Roman" w:cs="Times New Roman"/>
                <w:sz w:val="28"/>
                <w:szCs w:val="28"/>
              </w:rPr>
              <w:t>Технологическая схема экспериментальной установки для исследования аппаратов с регулярно размещенной насадкой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</w:t>
            </w:r>
          </w:p>
        </w:tc>
        <w:tc>
          <w:tcPr>
            <w:tcW w:w="567" w:type="dxa"/>
          </w:tcPr>
          <w:p w14:paraId="0CCE6837" w14:textId="77777777" w:rsidR="000E1F54" w:rsidRPr="00F736AD" w:rsidRDefault="000E1F54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80C4D8" w14:textId="77777777" w:rsidR="00D43797" w:rsidRPr="00740EE9" w:rsidRDefault="00740EE9" w:rsidP="006541B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49</w:t>
            </w:r>
          </w:p>
        </w:tc>
      </w:tr>
      <w:tr w:rsidR="00E6358B" w14:paraId="562F4C26" w14:textId="77777777" w:rsidTr="0087328D">
        <w:tc>
          <w:tcPr>
            <w:tcW w:w="776" w:type="dxa"/>
          </w:tcPr>
          <w:p w14:paraId="31EB6A1E" w14:textId="77777777" w:rsidR="000E1F54" w:rsidRPr="00E6358B" w:rsidRDefault="00FF4401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8546" w:type="dxa"/>
          </w:tcPr>
          <w:p w14:paraId="2F52E1B5" w14:textId="77777777" w:rsidR="000E1F54" w:rsidRPr="00A16616" w:rsidRDefault="00A16616" w:rsidP="000E1F54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6616">
              <w:rPr>
                <w:rFonts w:ascii="Times New Roman" w:hAnsi="Times New Roman" w:cs="Times New Roman"/>
                <w:sz w:val="28"/>
                <w:szCs w:val="28"/>
              </w:rPr>
              <w:t>Технологическая схема экспериментальной установки с аппаратом, использующим ударный механизм взаимодействия потоков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19A9AA4F" w14:textId="77777777" w:rsidR="00D43797" w:rsidRPr="00F736AD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F74C1A" w14:textId="77777777" w:rsidR="00D43797" w:rsidRPr="00740EE9" w:rsidRDefault="006541BB" w:rsidP="00740EE9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40EE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</w:tr>
      <w:tr w:rsidR="00E6358B" w14:paraId="5073923F" w14:textId="77777777" w:rsidTr="0087328D">
        <w:tc>
          <w:tcPr>
            <w:tcW w:w="776" w:type="dxa"/>
          </w:tcPr>
          <w:p w14:paraId="6F892B50" w14:textId="77777777" w:rsidR="000E1F54" w:rsidRPr="00E6358B" w:rsidRDefault="00FF4401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8546" w:type="dxa"/>
          </w:tcPr>
          <w:p w14:paraId="7C4F9046" w14:textId="77777777" w:rsidR="000E1F54" w:rsidRPr="00E6358B" w:rsidRDefault="00A16616" w:rsidP="00A166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616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Технологическая схема экспериментальной установки с аппаратом, использующим центробежный механизм взаимодействия </w:t>
            </w:r>
            <w:proofErr w:type="gramStart"/>
            <w:r w:rsidRPr="00A16616">
              <w:rPr>
                <w:rFonts w:ascii="Times New Roman" w:hAnsi="Times New Roman" w:cs="Times New Roman"/>
                <w:sz w:val="28"/>
                <w:szCs w:val="28"/>
              </w:rPr>
              <w:t>потоков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proofErr w:type="gramEnd"/>
            <w:r w:rsidR="001704F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135EC325" w14:textId="77777777" w:rsidR="000E1F54" w:rsidRPr="00F736AD" w:rsidRDefault="000E1F54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7123B4" w14:textId="77777777" w:rsidR="00D43797" w:rsidRPr="00F736AD" w:rsidRDefault="001704FD" w:rsidP="007F22E3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F22E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6358B" w14:paraId="7D5FEA58" w14:textId="77777777" w:rsidTr="0087328D">
        <w:tc>
          <w:tcPr>
            <w:tcW w:w="776" w:type="dxa"/>
          </w:tcPr>
          <w:p w14:paraId="7CBE5D44" w14:textId="77777777" w:rsidR="000E1F54" w:rsidRPr="00E6358B" w:rsidRDefault="00FF4401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8546" w:type="dxa"/>
          </w:tcPr>
          <w:p w14:paraId="2E0CE680" w14:textId="77777777" w:rsidR="000E1F54" w:rsidRPr="001704FD" w:rsidRDefault="001704FD" w:rsidP="000E1F54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Методики проведения исследований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3FF38C73" w14:textId="77777777" w:rsidR="00D43797" w:rsidRPr="00740EE9" w:rsidRDefault="00AB1DAC" w:rsidP="00740EE9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36A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40EE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E6358B" w14:paraId="53F3F1CA" w14:textId="77777777" w:rsidTr="0087328D">
        <w:tc>
          <w:tcPr>
            <w:tcW w:w="776" w:type="dxa"/>
          </w:tcPr>
          <w:p w14:paraId="63AE389D" w14:textId="77777777" w:rsidR="000E1F54" w:rsidRPr="00E6358B" w:rsidRDefault="001704FD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2.4.1</w:t>
            </w:r>
          </w:p>
        </w:tc>
        <w:tc>
          <w:tcPr>
            <w:tcW w:w="8546" w:type="dxa"/>
          </w:tcPr>
          <w:p w14:paraId="2DBEC89C" w14:textId="77777777" w:rsidR="000E1F54" w:rsidRPr="001704FD" w:rsidRDefault="001704FD" w:rsidP="000E1F54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Методики исследования гидродинамических характеристик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0B22DFE4" w14:textId="77777777" w:rsidR="00D43797" w:rsidRPr="00740EE9" w:rsidRDefault="008250EE" w:rsidP="00740EE9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40EE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E6358B" w14:paraId="587E51A2" w14:textId="77777777" w:rsidTr="0087328D">
        <w:tc>
          <w:tcPr>
            <w:tcW w:w="776" w:type="dxa"/>
          </w:tcPr>
          <w:p w14:paraId="508FA28E" w14:textId="77777777" w:rsidR="00E6358B" w:rsidRPr="00E6358B" w:rsidRDefault="001704FD" w:rsidP="001704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2.4.2</w:t>
            </w:r>
          </w:p>
        </w:tc>
        <w:tc>
          <w:tcPr>
            <w:tcW w:w="8546" w:type="dxa"/>
          </w:tcPr>
          <w:p w14:paraId="315C0910" w14:textId="77777777" w:rsidR="00E6358B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 xml:space="preserve">Методики исследований коэффициентов </w:t>
            </w:r>
            <w:proofErr w:type="spellStart"/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массоотдачи</w:t>
            </w:r>
            <w:proofErr w:type="spellEnd"/>
            <w:r w:rsidRPr="001704FD">
              <w:rPr>
                <w:rFonts w:ascii="Times New Roman" w:hAnsi="Times New Roman" w:cs="Times New Roman"/>
                <w:sz w:val="28"/>
                <w:szCs w:val="28"/>
              </w:rPr>
              <w:t xml:space="preserve"> в газовой фазе и теплоотдачи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567" w:type="dxa"/>
          </w:tcPr>
          <w:p w14:paraId="32D47EBC" w14:textId="77777777" w:rsidR="001704FD" w:rsidRDefault="001704FD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0EB68F" w14:textId="77777777" w:rsidR="00D43797" w:rsidRPr="00740EE9" w:rsidRDefault="001704FD" w:rsidP="00740EE9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40EE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66342D" w14:paraId="51B76BDA" w14:textId="77777777" w:rsidTr="0087328D">
        <w:tc>
          <w:tcPr>
            <w:tcW w:w="776" w:type="dxa"/>
          </w:tcPr>
          <w:p w14:paraId="010E8AD9" w14:textId="77777777" w:rsidR="0066342D" w:rsidRDefault="0066342D" w:rsidP="001704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1704F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1704F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546" w:type="dxa"/>
          </w:tcPr>
          <w:p w14:paraId="25F155E4" w14:textId="77777777" w:rsidR="0066342D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Методики исследований эффективности процесса пылеулавливания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567" w:type="dxa"/>
          </w:tcPr>
          <w:p w14:paraId="3678C201" w14:textId="77777777" w:rsidR="0066342D" w:rsidRPr="00740EE9" w:rsidRDefault="008250EE" w:rsidP="00740EE9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40EE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</w:tr>
      <w:tr w:rsidR="00E6358B" w14:paraId="70D366AD" w14:textId="77777777" w:rsidTr="0087328D">
        <w:tc>
          <w:tcPr>
            <w:tcW w:w="776" w:type="dxa"/>
          </w:tcPr>
          <w:p w14:paraId="04B1774B" w14:textId="77777777" w:rsidR="00E6358B" w:rsidRPr="00FF4401" w:rsidRDefault="00FF4401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4401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546" w:type="dxa"/>
          </w:tcPr>
          <w:p w14:paraId="273A3DB5" w14:textId="77777777" w:rsidR="00E6358B" w:rsidRPr="00FF4401" w:rsidRDefault="001704FD" w:rsidP="00D677E2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5FE8">
              <w:rPr>
                <w:rFonts w:ascii="Times New Roman" w:hAnsi="Times New Roman" w:cs="Times New Roman"/>
                <w:b/>
                <w:sz w:val="28"/>
                <w:szCs w:val="28"/>
              </w:rPr>
              <w:t>Гидродинамика</w:t>
            </w:r>
            <w:r w:rsidR="00D677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proofErr w:type="spellStart"/>
            <w:r w:rsidR="00D677E2">
              <w:rPr>
                <w:rFonts w:ascii="Times New Roman" w:hAnsi="Times New Roman" w:cs="Times New Roman"/>
                <w:b/>
                <w:sz w:val="28"/>
                <w:szCs w:val="28"/>
              </w:rPr>
              <w:t>массообмен</w:t>
            </w:r>
            <w:proofErr w:type="spellEnd"/>
            <w:r w:rsidRPr="00715F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пылеулавливание двухзонного аппарата с регулярно размещенной насадкой и двухсторонним подводом газового потока</w:t>
            </w:r>
            <w:r w:rsidR="00D677E2"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567" w:type="dxa"/>
          </w:tcPr>
          <w:p w14:paraId="005E0AD8" w14:textId="77777777" w:rsidR="00D43797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D2BBE3" w14:textId="77777777" w:rsidR="001704FD" w:rsidRDefault="001704FD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7ECEE1" w14:textId="77777777" w:rsidR="001704FD" w:rsidRPr="0071083D" w:rsidRDefault="0071083D" w:rsidP="007F22E3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</w:t>
            </w:r>
          </w:p>
        </w:tc>
      </w:tr>
      <w:tr w:rsidR="00E6358B" w14:paraId="1BD25050" w14:textId="77777777" w:rsidTr="0087328D">
        <w:tc>
          <w:tcPr>
            <w:tcW w:w="776" w:type="dxa"/>
          </w:tcPr>
          <w:p w14:paraId="7916EBFC" w14:textId="77777777" w:rsidR="00E6358B" w:rsidRPr="00E6358B" w:rsidRDefault="00FF4401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8546" w:type="dxa"/>
          </w:tcPr>
          <w:p w14:paraId="7F682D89" w14:textId="77777777" w:rsidR="00E6358B" w:rsidRPr="001704FD" w:rsidRDefault="001704FD" w:rsidP="000E1F54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Конструкция одноступенчатого двухзонного аппарата с регулярно размещенной насадкой и двухсторонним подводом газового потока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567" w:type="dxa"/>
          </w:tcPr>
          <w:p w14:paraId="5AA7DEDF" w14:textId="77777777" w:rsidR="00D43797" w:rsidRPr="00F736AD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1E05D2" w14:textId="77777777" w:rsidR="00E6358B" w:rsidRPr="0071083D" w:rsidRDefault="0071083D" w:rsidP="007F22E3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</w:t>
            </w:r>
          </w:p>
        </w:tc>
      </w:tr>
      <w:tr w:rsidR="00FF4401" w14:paraId="131EEF5E" w14:textId="77777777" w:rsidTr="0087328D">
        <w:tc>
          <w:tcPr>
            <w:tcW w:w="776" w:type="dxa"/>
          </w:tcPr>
          <w:p w14:paraId="6E5FCCD3" w14:textId="77777777" w:rsidR="00FF4401" w:rsidRPr="00E6358B" w:rsidRDefault="00FF4401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546" w:type="dxa"/>
          </w:tcPr>
          <w:p w14:paraId="6C41AA98" w14:textId="77777777" w:rsidR="00FF4401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Гидродинамические закономерности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2E3A7172" w14:textId="77777777" w:rsidR="00D43797" w:rsidRPr="0071083D" w:rsidRDefault="006541BB" w:rsidP="0071083D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71083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  <w:tr w:rsidR="00FF4401" w14:paraId="00ADB34D" w14:textId="77777777" w:rsidTr="0087328D">
        <w:tc>
          <w:tcPr>
            <w:tcW w:w="776" w:type="dxa"/>
          </w:tcPr>
          <w:p w14:paraId="24D1B188" w14:textId="77777777" w:rsidR="00FF4401" w:rsidRPr="00E6358B" w:rsidRDefault="001704FD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8546" w:type="dxa"/>
          </w:tcPr>
          <w:p w14:paraId="1B9473B8" w14:textId="77777777" w:rsidR="00FF4401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Массообменные характеристики и параметры пылеулавливания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29280DFF" w14:textId="77777777" w:rsidR="00FF4401" w:rsidRPr="0071083D" w:rsidRDefault="006541BB" w:rsidP="0071083D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71083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</w:tr>
      <w:tr w:rsidR="00FF4401" w14:paraId="4E461830" w14:textId="77777777" w:rsidTr="0087328D">
        <w:tc>
          <w:tcPr>
            <w:tcW w:w="776" w:type="dxa"/>
          </w:tcPr>
          <w:p w14:paraId="22C44546" w14:textId="77777777" w:rsidR="00FF4401" w:rsidRPr="00E6358B" w:rsidRDefault="001704FD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8546" w:type="dxa"/>
          </w:tcPr>
          <w:p w14:paraId="5EA26007" w14:textId="77777777" w:rsidR="00FF4401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Методика расчета аппарата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164ACA78" w14:textId="77777777" w:rsidR="00FF4401" w:rsidRPr="0071083D" w:rsidRDefault="001704FD" w:rsidP="0071083D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71083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EC3725" w14:paraId="2196A1AE" w14:textId="77777777" w:rsidTr="0087328D">
        <w:tc>
          <w:tcPr>
            <w:tcW w:w="776" w:type="dxa"/>
          </w:tcPr>
          <w:p w14:paraId="721AC4EC" w14:textId="77777777" w:rsidR="00EC3725" w:rsidRPr="00EC3725" w:rsidRDefault="00EC3725" w:rsidP="00CB6C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8546" w:type="dxa"/>
          </w:tcPr>
          <w:p w14:paraId="080189A0" w14:textId="77777777" w:rsidR="00EC3725" w:rsidRPr="001704FD" w:rsidRDefault="001704FD" w:rsidP="0066342D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Гидродинамика, тепломассообмен и пылеулавливание двухступенчатых аппаратов ударно – вихревого и </w:t>
            </w:r>
            <w:proofErr w:type="spellStart"/>
            <w:r w:rsidRPr="001704FD">
              <w:rPr>
                <w:rFonts w:ascii="Times New Roman" w:hAnsi="Times New Roman" w:cs="Times New Roman"/>
                <w:b/>
                <w:sz w:val="28"/>
                <w:szCs w:val="28"/>
              </w:rPr>
              <w:t>циклонно</w:t>
            </w:r>
            <w:proofErr w:type="spellEnd"/>
            <w:r w:rsidRPr="001704F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вихревого действия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567" w:type="dxa"/>
          </w:tcPr>
          <w:p w14:paraId="3E096437" w14:textId="77777777" w:rsidR="00D43797" w:rsidRDefault="00D43797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566874" w14:textId="77777777" w:rsidR="001704FD" w:rsidRDefault="001704FD" w:rsidP="00D43797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F1CEC8" w14:textId="77777777" w:rsidR="001704FD" w:rsidRPr="00964AFC" w:rsidRDefault="001704FD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EC3725" w14:paraId="065268E2" w14:textId="77777777" w:rsidTr="0087328D">
        <w:tc>
          <w:tcPr>
            <w:tcW w:w="776" w:type="dxa"/>
          </w:tcPr>
          <w:p w14:paraId="2AC54D94" w14:textId="77777777" w:rsidR="00EC3725" w:rsidRPr="00E6358B" w:rsidRDefault="00EC3725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8546" w:type="dxa"/>
          </w:tcPr>
          <w:p w14:paraId="6E3DF789" w14:textId="77777777" w:rsidR="00EC3725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Конструкции аппаратов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…………………………………………………...</w:t>
            </w:r>
          </w:p>
        </w:tc>
        <w:tc>
          <w:tcPr>
            <w:tcW w:w="567" w:type="dxa"/>
          </w:tcPr>
          <w:p w14:paraId="5A4E3BA1" w14:textId="77777777" w:rsidR="00EC3725" w:rsidRPr="00964AFC" w:rsidRDefault="008250EE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EC3725" w14:paraId="7EB80C0F" w14:textId="77777777" w:rsidTr="0087328D">
        <w:tc>
          <w:tcPr>
            <w:tcW w:w="776" w:type="dxa"/>
          </w:tcPr>
          <w:p w14:paraId="228E4DF7" w14:textId="77777777" w:rsidR="00EC3725" w:rsidRPr="00E6358B" w:rsidRDefault="0066342D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8546" w:type="dxa"/>
          </w:tcPr>
          <w:p w14:paraId="4851C87C" w14:textId="77777777" w:rsidR="00EC3725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Вихревые ступени контакта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567" w:type="dxa"/>
          </w:tcPr>
          <w:p w14:paraId="04850907" w14:textId="77777777" w:rsidR="00EC3725" w:rsidRPr="00964AFC" w:rsidRDefault="008250EE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</w:tr>
      <w:tr w:rsidR="00EC3725" w14:paraId="28C75F56" w14:textId="77777777" w:rsidTr="0087328D">
        <w:tc>
          <w:tcPr>
            <w:tcW w:w="776" w:type="dxa"/>
          </w:tcPr>
          <w:p w14:paraId="75B39654" w14:textId="77777777" w:rsidR="00EC3725" w:rsidRPr="00E6358B" w:rsidRDefault="001704FD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4.2.1</w:t>
            </w:r>
          </w:p>
        </w:tc>
        <w:tc>
          <w:tcPr>
            <w:tcW w:w="8546" w:type="dxa"/>
          </w:tcPr>
          <w:p w14:paraId="059B1087" w14:textId="77777777" w:rsidR="00EC3725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Гидродинамические закономерности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28D5AFD6" w14:textId="77777777" w:rsidR="00EC3725" w:rsidRPr="00964AFC" w:rsidRDefault="008250EE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</w:tr>
      <w:tr w:rsidR="001704FD" w14:paraId="7841C878" w14:textId="77777777" w:rsidTr="0087328D">
        <w:tc>
          <w:tcPr>
            <w:tcW w:w="776" w:type="dxa"/>
          </w:tcPr>
          <w:p w14:paraId="03A141BC" w14:textId="77777777" w:rsidR="001704FD" w:rsidRDefault="001704FD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4.2.2</w:t>
            </w:r>
          </w:p>
        </w:tc>
        <w:tc>
          <w:tcPr>
            <w:tcW w:w="8546" w:type="dxa"/>
          </w:tcPr>
          <w:p w14:paraId="5C637474" w14:textId="77777777" w:rsidR="001704FD" w:rsidRPr="001704FD" w:rsidRDefault="001704FD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Массообменные и теплообменные характеристики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6E7777F4" w14:textId="77777777" w:rsidR="001704FD" w:rsidRPr="00964AFC" w:rsidRDefault="001704FD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</w:tr>
      <w:tr w:rsidR="00DB715C" w14:paraId="38A8D0BC" w14:textId="77777777" w:rsidTr="0087328D">
        <w:tc>
          <w:tcPr>
            <w:tcW w:w="776" w:type="dxa"/>
          </w:tcPr>
          <w:p w14:paraId="0EB4951D" w14:textId="77777777" w:rsidR="00DB715C" w:rsidRDefault="00DB715C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4.2.3</w:t>
            </w:r>
          </w:p>
        </w:tc>
        <w:tc>
          <w:tcPr>
            <w:tcW w:w="8546" w:type="dxa"/>
          </w:tcPr>
          <w:p w14:paraId="40C93434" w14:textId="77777777" w:rsidR="00DB715C" w:rsidRPr="00DB715C" w:rsidRDefault="00DB715C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DB715C">
              <w:rPr>
                <w:rFonts w:ascii="Times New Roman" w:hAnsi="Times New Roman" w:cs="Times New Roman"/>
                <w:sz w:val="28"/>
                <w:szCs w:val="28"/>
              </w:rPr>
              <w:t>Параметры пылеулавливания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01E4915A" w14:textId="77777777" w:rsidR="00DB715C" w:rsidRPr="00964AFC" w:rsidRDefault="00DB715C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DB715C" w14:paraId="5639D285" w14:textId="77777777" w:rsidTr="0087328D">
        <w:tc>
          <w:tcPr>
            <w:tcW w:w="776" w:type="dxa"/>
          </w:tcPr>
          <w:p w14:paraId="3F5C8821" w14:textId="77777777" w:rsidR="00DB715C" w:rsidRDefault="00A14F66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4.3</w:t>
            </w:r>
          </w:p>
        </w:tc>
        <w:tc>
          <w:tcPr>
            <w:tcW w:w="8546" w:type="dxa"/>
          </w:tcPr>
          <w:p w14:paraId="5BDF1D92" w14:textId="77777777" w:rsidR="00DB715C" w:rsidRPr="00A14F66" w:rsidRDefault="00DB715C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Ступени ударного взаимодействия газа и жидкости и центробежного осаждения твердых частиц</w:t>
            </w:r>
            <w:r w:rsidR="00A14F6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proofErr w:type="gramStart"/>
            <w:r w:rsidR="00A14F66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 w:rsidR="00A14F6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197E641A" w14:textId="77777777" w:rsidR="00DB715C" w:rsidRDefault="00DB715C" w:rsidP="001704FD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D2E8CD" w14:textId="77777777" w:rsidR="00A14F66" w:rsidRPr="00964AFC" w:rsidRDefault="00A14F66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</w:tr>
      <w:tr w:rsidR="00A14F66" w14:paraId="0D0E52A4" w14:textId="77777777" w:rsidTr="0087328D">
        <w:tc>
          <w:tcPr>
            <w:tcW w:w="776" w:type="dxa"/>
          </w:tcPr>
          <w:p w14:paraId="034E0E30" w14:textId="77777777" w:rsidR="00A14F66" w:rsidRDefault="00A14F66" w:rsidP="00CB6C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4.3.1</w:t>
            </w:r>
          </w:p>
        </w:tc>
        <w:tc>
          <w:tcPr>
            <w:tcW w:w="8546" w:type="dxa"/>
          </w:tcPr>
          <w:p w14:paraId="6483010E" w14:textId="77777777" w:rsidR="00A14F66" w:rsidRPr="00A14F66" w:rsidRDefault="00A14F66" w:rsidP="0066342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1704FD">
              <w:rPr>
                <w:rFonts w:ascii="Times New Roman" w:hAnsi="Times New Roman" w:cs="Times New Roman"/>
                <w:sz w:val="28"/>
                <w:szCs w:val="28"/>
              </w:rPr>
              <w:t>Гидродинамические закономерности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10CC6A15" w14:textId="77777777" w:rsidR="00A14F66" w:rsidRPr="00964AFC" w:rsidRDefault="00A14F66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</w:tr>
      <w:tr w:rsidR="00A14F66" w14:paraId="1B957C0D" w14:textId="77777777" w:rsidTr="0087328D">
        <w:tc>
          <w:tcPr>
            <w:tcW w:w="776" w:type="dxa"/>
          </w:tcPr>
          <w:p w14:paraId="79851B17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4.3.2</w:t>
            </w:r>
          </w:p>
        </w:tc>
        <w:tc>
          <w:tcPr>
            <w:tcW w:w="8546" w:type="dxa"/>
          </w:tcPr>
          <w:p w14:paraId="026D466F" w14:textId="77777777" w:rsidR="00A14F66" w:rsidRPr="00A14F66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DB715C">
              <w:rPr>
                <w:rFonts w:ascii="Times New Roman" w:hAnsi="Times New Roman" w:cs="Times New Roman"/>
                <w:sz w:val="28"/>
                <w:szCs w:val="28"/>
              </w:rPr>
              <w:t>Параметры пылеулавливания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3533B437" w14:textId="77777777" w:rsidR="00A14F66" w:rsidRPr="00964AFC" w:rsidRDefault="006541BB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</w:tr>
      <w:tr w:rsidR="00A14F66" w14:paraId="65D6977F" w14:textId="77777777" w:rsidTr="0087328D">
        <w:tc>
          <w:tcPr>
            <w:tcW w:w="776" w:type="dxa"/>
          </w:tcPr>
          <w:p w14:paraId="50C4AF93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8546" w:type="dxa"/>
          </w:tcPr>
          <w:p w14:paraId="249084BA" w14:textId="77777777" w:rsidR="00A14F66" w:rsidRPr="00A14F66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Методики расчета аппаратов………………………………………</w:t>
            </w:r>
            <w:proofErr w:type="gramStart"/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5740A3BE" w14:textId="77777777" w:rsidR="00A14F66" w:rsidRPr="00964AFC" w:rsidRDefault="00A14F66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A14F66" w14:paraId="2E6EC427" w14:textId="77777777" w:rsidTr="0087328D">
        <w:tc>
          <w:tcPr>
            <w:tcW w:w="776" w:type="dxa"/>
          </w:tcPr>
          <w:p w14:paraId="747EDD6B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4.4.1</w:t>
            </w:r>
          </w:p>
        </w:tc>
        <w:tc>
          <w:tcPr>
            <w:tcW w:w="8546" w:type="dxa"/>
          </w:tcPr>
          <w:p w14:paraId="42013C7F" w14:textId="77777777" w:rsidR="00A14F66" w:rsidRPr="00A14F66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Расчет вихревой ступени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447A99E5" w14:textId="77777777" w:rsidR="00A14F66" w:rsidRPr="00964AFC" w:rsidRDefault="00A14F66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A14F66" w14:paraId="4A51FC44" w14:textId="77777777" w:rsidTr="0087328D">
        <w:tc>
          <w:tcPr>
            <w:tcW w:w="776" w:type="dxa"/>
          </w:tcPr>
          <w:p w14:paraId="6A67DD77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4.4.2</w:t>
            </w:r>
          </w:p>
        </w:tc>
        <w:tc>
          <w:tcPr>
            <w:tcW w:w="8546" w:type="dxa"/>
          </w:tcPr>
          <w:p w14:paraId="2DA7FB25" w14:textId="77777777" w:rsidR="00A14F66" w:rsidRPr="00A14F66" w:rsidRDefault="00A14F66" w:rsidP="00214E5F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Расчет ступен</w:t>
            </w:r>
            <w:r w:rsidR="00214E5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 xml:space="preserve"> ударного </w:t>
            </w:r>
            <w:r w:rsidRPr="00F83B48">
              <w:rPr>
                <w:rFonts w:ascii="Times New Roman" w:hAnsi="Times New Roman" w:cs="Times New Roman"/>
                <w:sz w:val="28"/>
                <w:szCs w:val="28"/>
              </w:rPr>
              <w:t>взаимодействия газа и жидкости и центробежного осаждения твердых частиц……………………………</w:t>
            </w:r>
          </w:p>
        </w:tc>
        <w:tc>
          <w:tcPr>
            <w:tcW w:w="567" w:type="dxa"/>
          </w:tcPr>
          <w:p w14:paraId="205A76E9" w14:textId="77777777" w:rsidR="00A14F66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909286" w14:textId="77777777" w:rsidR="00A14F66" w:rsidRPr="00964AFC" w:rsidRDefault="00A14F66" w:rsidP="00964AFC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964AF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A14F66" w:rsidRPr="00EC3725" w14:paraId="311FC575" w14:textId="77777777" w:rsidTr="0087328D">
        <w:tc>
          <w:tcPr>
            <w:tcW w:w="776" w:type="dxa"/>
          </w:tcPr>
          <w:p w14:paraId="46479186" w14:textId="77777777" w:rsidR="00A14F66" w:rsidRPr="00EC3725" w:rsidRDefault="00A14F66" w:rsidP="00A14F6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8546" w:type="dxa"/>
          </w:tcPr>
          <w:p w14:paraId="42A68CD5" w14:textId="77777777" w:rsidR="00A14F66" w:rsidRPr="00A14F66" w:rsidRDefault="00A14F66" w:rsidP="00A14F66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b/>
                <w:sz w:val="28"/>
                <w:szCs w:val="28"/>
              </w:rPr>
              <w:t>Рекомендации по проектированию и эксплуатации газоочистных аппаратов и промышленные испытания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0A75A857" w14:textId="77777777" w:rsidR="00A14F66" w:rsidRPr="00F736AD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C7C6BA" w14:textId="77777777" w:rsidR="00A14F66" w:rsidRPr="00F736AD" w:rsidRDefault="00A14F66" w:rsidP="00E560AF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560AF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A14F66" w14:paraId="712ABA90" w14:textId="77777777" w:rsidTr="0087328D">
        <w:tc>
          <w:tcPr>
            <w:tcW w:w="776" w:type="dxa"/>
          </w:tcPr>
          <w:p w14:paraId="2AE6E4F5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8546" w:type="dxa"/>
          </w:tcPr>
          <w:p w14:paraId="76EA6178" w14:textId="77777777" w:rsidR="00A14F66" w:rsidRPr="00A14F66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Рекомендации по проектированию и эксплуатации промышленных аппаратов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14:paraId="18AA29F7" w14:textId="77777777" w:rsidR="00A14F66" w:rsidRPr="00F736AD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189576" w14:textId="77777777" w:rsidR="00A14F66" w:rsidRPr="00F736AD" w:rsidRDefault="00A14F66" w:rsidP="00E560AF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560AF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A14F66" w14:paraId="7DC7650A" w14:textId="77777777" w:rsidTr="0087328D">
        <w:tc>
          <w:tcPr>
            <w:tcW w:w="776" w:type="dxa"/>
          </w:tcPr>
          <w:p w14:paraId="0F441955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8546" w:type="dxa"/>
          </w:tcPr>
          <w:p w14:paraId="428C7E76" w14:textId="77777777" w:rsidR="00A14F66" w:rsidRPr="00A14F66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 xml:space="preserve">Промышленные испытания аппарата </w:t>
            </w:r>
            <w:proofErr w:type="spellStart"/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циклонно</w:t>
            </w:r>
            <w:proofErr w:type="spellEnd"/>
            <w:r w:rsidRPr="00A14F66">
              <w:rPr>
                <w:rFonts w:ascii="Times New Roman" w:hAnsi="Times New Roman" w:cs="Times New Roman"/>
                <w:sz w:val="28"/>
                <w:szCs w:val="28"/>
              </w:rPr>
              <w:t xml:space="preserve">-вихревого действия </w:t>
            </w:r>
            <w:r w:rsidRPr="00A14F66">
              <w:rPr>
                <w:rFonts w:ascii="Times New Roman" w:hAnsi="Times New Roman"/>
                <w:sz w:val="28"/>
                <w:szCs w:val="28"/>
              </w:rPr>
              <w:t>в технологической схеме очистки газов, отходящих от сушилки КС в производстве сульфата хрома</w:t>
            </w:r>
            <w:r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22DC51A1" w14:textId="77777777" w:rsidR="00A14F66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346261" w14:textId="77777777" w:rsidR="00A14F66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AF1BB9" w14:textId="77777777" w:rsidR="00A14F66" w:rsidRPr="0064504B" w:rsidRDefault="00A14F66" w:rsidP="000D7C3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45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0D7C3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A14F66" w14:paraId="5E12E104" w14:textId="77777777" w:rsidTr="0087328D">
        <w:tc>
          <w:tcPr>
            <w:tcW w:w="776" w:type="dxa"/>
          </w:tcPr>
          <w:p w14:paraId="657C32DB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8546" w:type="dxa"/>
          </w:tcPr>
          <w:p w14:paraId="68B7F012" w14:textId="77777777" w:rsidR="00A14F66" w:rsidRPr="00A14F66" w:rsidRDefault="00A14F66" w:rsidP="00A14F66">
            <w:pPr>
              <w:tabs>
                <w:tab w:val="left" w:pos="1002"/>
              </w:tabs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14F66">
              <w:rPr>
                <w:rFonts w:ascii="Times New Roman" w:hAnsi="Times New Roman" w:cs="Times New Roman"/>
                <w:sz w:val="28"/>
                <w:szCs w:val="28"/>
              </w:rPr>
              <w:t xml:space="preserve">Промышленные испытания двухступенчатого комбинированного газоочистного аппарата с регулярной трубчатой насадкой в схеме очистки газов, отходящих от </w:t>
            </w:r>
            <w:proofErr w:type="spellStart"/>
            <w:r w:rsidRPr="00A14F66">
              <w:rPr>
                <w:rFonts w:ascii="Times New Roman" w:hAnsi="Times New Roman" w:cs="Times New Roman"/>
                <w:sz w:val="28"/>
                <w:szCs w:val="28"/>
              </w:rPr>
              <w:t>прокалочной</w:t>
            </w:r>
            <w:proofErr w:type="spellEnd"/>
            <w:r w:rsidRPr="00A14F66">
              <w:rPr>
                <w:rFonts w:ascii="Times New Roman" w:hAnsi="Times New Roman" w:cs="Times New Roman"/>
                <w:sz w:val="28"/>
                <w:szCs w:val="28"/>
              </w:rPr>
              <w:t xml:space="preserve"> печи в производстве окиси хрома металлургической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7381CDAF" w14:textId="77777777" w:rsidR="00A14F66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BCA909" w14:textId="77777777" w:rsidR="00A14F66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AD9EDA" w14:textId="77777777" w:rsidR="00A14F66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B3F034" w14:textId="77777777" w:rsidR="00A14F66" w:rsidRPr="0064504B" w:rsidRDefault="00A14F66" w:rsidP="0064504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645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A14F66" w14:paraId="3D3530E2" w14:textId="77777777" w:rsidTr="0087328D">
        <w:tc>
          <w:tcPr>
            <w:tcW w:w="776" w:type="dxa"/>
          </w:tcPr>
          <w:p w14:paraId="154F4666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46" w:type="dxa"/>
          </w:tcPr>
          <w:p w14:paraId="1D4C78C5" w14:textId="77777777" w:rsidR="00A14F66" w:rsidRPr="00EC3725" w:rsidRDefault="00A14F66" w:rsidP="00A14F66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ЗАКЛЮЧЕНИЕ……………</w:t>
            </w:r>
            <w:proofErr w:type="gramStart"/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……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………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………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..</w:t>
            </w:r>
          </w:p>
        </w:tc>
        <w:tc>
          <w:tcPr>
            <w:tcW w:w="567" w:type="dxa"/>
          </w:tcPr>
          <w:p w14:paraId="19C1DC82" w14:textId="77777777" w:rsidR="00A14F66" w:rsidRPr="0064504B" w:rsidRDefault="00A14F66" w:rsidP="0064504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560A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45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A14F66" w14:paraId="30E68CE0" w14:textId="77777777" w:rsidTr="0087328D">
        <w:tc>
          <w:tcPr>
            <w:tcW w:w="776" w:type="dxa"/>
          </w:tcPr>
          <w:p w14:paraId="3CA116C8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46" w:type="dxa"/>
          </w:tcPr>
          <w:p w14:paraId="0AF3D7D8" w14:textId="77777777" w:rsidR="00A14F66" w:rsidRPr="00EC3725" w:rsidRDefault="00A14F66" w:rsidP="00A14F66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ИСПОЛЬЗОВАННЫХ ИСТОЧНИКОВ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567" w:type="dxa"/>
          </w:tcPr>
          <w:p w14:paraId="47AC1D22" w14:textId="77777777" w:rsidR="00A14F66" w:rsidRPr="0064504B" w:rsidRDefault="00A14F66" w:rsidP="0064504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645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  <w:tr w:rsidR="00A14F66" w14:paraId="7AF623C8" w14:textId="77777777" w:rsidTr="0087328D">
        <w:tc>
          <w:tcPr>
            <w:tcW w:w="776" w:type="dxa"/>
          </w:tcPr>
          <w:p w14:paraId="17B739F4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46" w:type="dxa"/>
          </w:tcPr>
          <w:p w14:paraId="6B37118A" w14:textId="77777777" w:rsidR="00A14F66" w:rsidRPr="00EC3725" w:rsidRDefault="00A14F66" w:rsidP="00A14F66">
            <w:pPr>
              <w:ind w:righ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3725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567" w:type="dxa"/>
          </w:tcPr>
          <w:p w14:paraId="3AA8DB69" w14:textId="77777777" w:rsidR="00A14F66" w:rsidRPr="0064504B" w:rsidRDefault="00A14F66" w:rsidP="0064504B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645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  <w:tr w:rsidR="00A14F66" w14:paraId="3C29424F" w14:textId="77777777" w:rsidTr="0087328D">
        <w:tc>
          <w:tcPr>
            <w:tcW w:w="776" w:type="dxa"/>
          </w:tcPr>
          <w:p w14:paraId="4FC7AB4A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46" w:type="dxa"/>
          </w:tcPr>
          <w:p w14:paraId="3A0304A2" w14:textId="77777777" w:rsidR="00A14F66" w:rsidRPr="00EC3725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14:paraId="20D59105" w14:textId="77777777" w:rsidR="00A14F66" w:rsidRPr="00F736AD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14F66" w14:paraId="4203CA74" w14:textId="77777777" w:rsidTr="0087328D">
        <w:tc>
          <w:tcPr>
            <w:tcW w:w="776" w:type="dxa"/>
          </w:tcPr>
          <w:p w14:paraId="15E1B435" w14:textId="77777777" w:rsidR="00A14F66" w:rsidRDefault="00A14F66" w:rsidP="00A14F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46" w:type="dxa"/>
          </w:tcPr>
          <w:p w14:paraId="0ECB1120" w14:textId="77777777" w:rsidR="00A14F66" w:rsidRPr="00EC3725" w:rsidRDefault="00A14F66" w:rsidP="00A14F6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14:paraId="1F5CB120" w14:textId="77777777" w:rsidR="00A14F66" w:rsidRPr="00F736AD" w:rsidRDefault="00A14F66" w:rsidP="00A14F66">
            <w:pPr>
              <w:ind w:left="-108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67A95F7" w14:textId="77777777" w:rsidR="000E1F54" w:rsidRDefault="000E1F54" w:rsidP="00CB6CEF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47D7E5B1" w14:textId="77777777" w:rsidR="008B60B8" w:rsidRDefault="008B60B8" w:rsidP="00CB6CE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093A3A6" w14:textId="77777777" w:rsidR="00EC3725" w:rsidRDefault="00EC3725" w:rsidP="00CB6CE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7AF9E3CE" w14:textId="77777777" w:rsidR="00EC3725" w:rsidRDefault="00EC3725" w:rsidP="00CB6CE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FA54122" w14:textId="77777777" w:rsidR="00EC3725" w:rsidRDefault="00EC37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1C09363" w14:textId="77777777" w:rsidR="00F44D6B" w:rsidRPr="00F44D6B" w:rsidRDefault="00F44D6B" w:rsidP="00F44D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4D6B">
        <w:rPr>
          <w:rFonts w:ascii="Times New Roman" w:hAnsi="Times New Roman" w:cs="Times New Roman"/>
          <w:b/>
          <w:sz w:val="28"/>
          <w:szCs w:val="28"/>
        </w:rPr>
        <w:lastRenderedPageBreak/>
        <w:t>НОРМАТИВНЫЕ ССЫЛКИ</w:t>
      </w:r>
    </w:p>
    <w:p w14:paraId="33E3153B" w14:textId="77777777" w:rsidR="00F44D6B" w:rsidRPr="00594834" w:rsidRDefault="00F44D6B" w:rsidP="00F44D6B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14:paraId="29B2513A" w14:textId="77777777" w:rsidR="00F44D6B" w:rsidRPr="00AB327A" w:rsidRDefault="00F44D6B" w:rsidP="00F44D6B">
      <w:pPr>
        <w:rPr>
          <w:rFonts w:ascii="Times New Roman" w:hAnsi="Times New Roman" w:cs="Times New Roman"/>
          <w:sz w:val="28"/>
          <w:szCs w:val="28"/>
        </w:rPr>
      </w:pPr>
      <w:r w:rsidRPr="00AB327A">
        <w:rPr>
          <w:rFonts w:ascii="Times New Roman" w:hAnsi="Times New Roman" w:cs="Times New Roman"/>
          <w:sz w:val="28"/>
          <w:szCs w:val="28"/>
        </w:rPr>
        <w:t>В настоящей диссертации использованы ссылки на следующие стандарты:</w:t>
      </w:r>
    </w:p>
    <w:p w14:paraId="38E2DAEA" w14:textId="77777777" w:rsidR="00F44D6B" w:rsidRPr="00594834" w:rsidRDefault="00F44D6B" w:rsidP="00F44D6B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71F5095D" w14:textId="77777777" w:rsidR="00F44D6B" w:rsidRPr="00CB095B" w:rsidRDefault="00CB095B" w:rsidP="00F44D6B">
      <w:pPr>
        <w:rPr>
          <w:rFonts w:ascii="Times New Roman" w:hAnsi="Times New Roman" w:cs="Times New Roman"/>
          <w:sz w:val="28"/>
          <w:szCs w:val="28"/>
        </w:rPr>
      </w:pPr>
      <w:r w:rsidRPr="00CB095B">
        <w:rPr>
          <w:rFonts w:ascii="Times New Roman" w:hAnsi="Times New Roman" w:cs="Times New Roman"/>
          <w:sz w:val="28"/>
          <w:szCs w:val="28"/>
        </w:rPr>
        <w:t>СТ РК 2.21-2019</w:t>
      </w:r>
      <w:r w:rsidR="00F44D6B" w:rsidRPr="00CB095B">
        <w:rPr>
          <w:rFonts w:ascii="Times New Roman" w:hAnsi="Times New Roman" w:cs="Times New Roman"/>
          <w:sz w:val="28"/>
          <w:szCs w:val="28"/>
        </w:rPr>
        <w:t xml:space="preserve"> ГС</w:t>
      </w:r>
      <w:r w:rsidR="0056528E">
        <w:rPr>
          <w:rFonts w:ascii="Times New Roman" w:hAnsi="Times New Roman" w:cs="Times New Roman"/>
          <w:sz w:val="28"/>
          <w:szCs w:val="28"/>
        </w:rPr>
        <w:t>И РК</w:t>
      </w:r>
      <w:r w:rsidR="00F44D6B" w:rsidRPr="00CB095B">
        <w:rPr>
          <w:rFonts w:ascii="Times New Roman" w:hAnsi="Times New Roman" w:cs="Times New Roman"/>
          <w:sz w:val="28"/>
          <w:szCs w:val="28"/>
        </w:rPr>
        <w:t xml:space="preserve"> Порядок проведения испытаний и утверждения типа средств измерений;</w:t>
      </w:r>
    </w:p>
    <w:p w14:paraId="60752421" w14:textId="77777777" w:rsidR="00F44D6B" w:rsidRPr="00CB095B" w:rsidRDefault="00CB095B" w:rsidP="00F44D6B">
      <w:pPr>
        <w:rPr>
          <w:rFonts w:ascii="Times New Roman" w:hAnsi="Times New Roman" w:cs="Times New Roman"/>
          <w:sz w:val="28"/>
          <w:szCs w:val="28"/>
        </w:rPr>
      </w:pPr>
      <w:r w:rsidRPr="00CB095B">
        <w:rPr>
          <w:rFonts w:ascii="Times New Roman" w:hAnsi="Times New Roman" w:cs="Times New Roman"/>
          <w:sz w:val="28"/>
          <w:szCs w:val="28"/>
        </w:rPr>
        <w:t xml:space="preserve">СТ РК 2.4-2019 </w:t>
      </w:r>
      <w:r w:rsidR="0056528E" w:rsidRPr="00CB095B">
        <w:rPr>
          <w:rFonts w:ascii="Times New Roman" w:hAnsi="Times New Roman" w:cs="Times New Roman"/>
          <w:sz w:val="28"/>
          <w:szCs w:val="28"/>
        </w:rPr>
        <w:t>ГС</w:t>
      </w:r>
      <w:r w:rsidR="0056528E">
        <w:rPr>
          <w:rFonts w:ascii="Times New Roman" w:hAnsi="Times New Roman" w:cs="Times New Roman"/>
          <w:sz w:val="28"/>
          <w:szCs w:val="28"/>
        </w:rPr>
        <w:t>И</w:t>
      </w:r>
      <w:r w:rsidR="0056528E" w:rsidRPr="00CB095B">
        <w:rPr>
          <w:rFonts w:ascii="Times New Roman" w:hAnsi="Times New Roman" w:cs="Times New Roman"/>
          <w:sz w:val="28"/>
          <w:szCs w:val="28"/>
        </w:rPr>
        <w:t xml:space="preserve"> РК</w:t>
      </w:r>
      <w:r w:rsidRPr="00CB095B">
        <w:rPr>
          <w:rFonts w:ascii="Times New Roman" w:hAnsi="Times New Roman" w:cs="Times New Roman"/>
          <w:sz w:val="28"/>
          <w:szCs w:val="28"/>
        </w:rPr>
        <w:t xml:space="preserve"> </w:t>
      </w:r>
      <w:r w:rsidR="00F44D6B" w:rsidRPr="00CB095B">
        <w:rPr>
          <w:rFonts w:ascii="Times New Roman" w:hAnsi="Times New Roman" w:cs="Times New Roman"/>
          <w:sz w:val="28"/>
          <w:szCs w:val="28"/>
        </w:rPr>
        <w:t>Поверка средств измерений. Организация и порядок проведения.</w:t>
      </w:r>
    </w:p>
    <w:p w14:paraId="08F7DCD5" w14:textId="77777777" w:rsidR="00F44D6B" w:rsidRPr="00CB095B" w:rsidRDefault="00CB095B" w:rsidP="00F44D6B">
      <w:pPr>
        <w:rPr>
          <w:rFonts w:ascii="Times New Roman" w:hAnsi="Times New Roman" w:cs="Times New Roman"/>
          <w:sz w:val="28"/>
          <w:szCs w:val="28"/>
        </w:rPr>
      </w:pPr>
      <w:r w:rsidRPr="00CB095B">
        <w:rPr>
          <w:rFonts w:ascii="Times New Roman" w:hAnsi="Times New Roman" w:cs="Times New Roman"/>
          <w:sz w:val="28"/>
          <w:szCs w:val="28"/>
        </w:rPr>
        <w:t xml:space="preserve">СТ РК 2.1-2018 </w:t>
      </w:r>
      <w:r w:rsidR="0056528E" w:rsidRPr="00CB095B">
        <w:rPr>
          <w:rFonts w:ascii="Times New Roman" w:hAnsi="Times New Roman" w:cs="Times New Roman"/>
          <w:sz w:val="28"/>
          <w:szCs w:val="28"/>
        </w:rPr>
        <w:t>ГС</w:t>
      </w:r>
      <w:r w:rsidR="0056528E">
        <w:rPr>
          <w:rFonts w:ascii="Times New Roman" w:hAnsi="Times New Roman" w:cs="Times New Roman"/>
          <w:sz w:val="28"/>
          <w:szCs w:val="28"/>
        </w:rPr>
        <w:t>И</w:t>
      </w:r>
      <w:r w:rsidR="0056528E" w:rsidRPr="00CB095B">
        <w:rPr>
          <w:rFonts w:ascii="Times New Roman" w:hAnsi="Times New Roman" w:cs="Times New Roman"/>
          <w:sz w:val="28"/>
          <w:szCs w:val="28"/>
        </w:rPr>
        <w:t xml:space="preserve"> РК </w:t>
      </w:r>
      <w:r w:rsidRPr="00CB095B">
        <w:rPr>
          <w:rFonts w:ascii="Times New Roman" w:hAnsi="Times New Roman" w:cs="Times New Roman"/>
          <w:sz w:val="28"/>
          <w:szCs w:val="28"/>
        </w:rPr>
        <w:t xml:space="preserve">Метрология. </w:t>
      </w:r>
      <w:r w:rsidR="00F44D6B" w:rsidRPr="00CB095B">
        <w:rPr>
          <w:rFonts w:ascii="Times New Roman" w:hAnsi="Times New Roman" w:cs="Times New Roman"/>
          <w:sz w:val="28"/>
          <w:szCs w:val="28"/>
        </w:rPr>
        <w:t>Термины и определения;</w:t>
      </w:r>
    </w:p>
    <w:p w14:paraId="27DF9EDD" w14:textId="77777777" w:rsidR="00F44D6B" w:rsidRPr="00AB327A" w:rsidRDefault="00CB095B" w:rsidP="00F44D6B">
      <w:pPr>
        <w:rPr>
          <w:rFonts w:ascii="Times New Roman" w:hAnsi="Times New Roman" w:cs="Times New Roman"/>
          <w:sz w:val="28"/>
          <w:szCs w:val="28"/>
        </w:rPr>
      </w:pPr>
      <w:r w:rsidRPr="00AB327A">
        <w:rPr>
          <w:rFonts w:ascii="Times New Roman" w:hAnsi="Times New Roman" w:cs="Times New Roman"/>
          <w:sz w:val="28"/>
          <w:szCs w:val="28"/>
        </w:rPr>
        <w:t xml:space="preserve">СТ РК 2.3-2019 </w:t>
      </w:r>
      <w:r w:rsidR="0056528E" w:rsidRPr="00CB095B">
        <w:rPr>
          <w:rFonts w:ascii="Times New Roman" w:hAnsi="Times New Roman" w:cs="Times New Roman"/>
          <w:sz w:val="28"/>
          <w:szCs w:val="28"/>
        </w:rPr>
        <w:t>ГС</w:t>
      </w:r>
      <w:r w:rsidR="0056528E">
        <w:rPr>
          <w:rFonts w:ascii="Times New Roman" w:hAnsi="Times New Roman" w:cs="Times New Roman"/>
          <w:sz w:val="28"/>
          <w:szCs w:val="28"/>
        </w:rPr>
        <w:t>И</w:t>
      </w:r>
      <w:r w:rsidRPr="00AB327A">
        <w:rPr>
          <w:rFonts w:ascii="Times New Roman" w:hAnsi="Times New Roman" w:cs="Times New Roman"/>
          <w:sz w:val="28"/>
          <w:szCs w:val="28"/>
        </w:rPr>
        <w:t xml:space="preserve"> РК</w:t>
      </w:r>
      <w:r w:rsidR="00F44D6B" w:rsidRPr="00AB327A">
        <w:rPr>
          <w:rFonts w:ascii="Times New Roman" w:hAnsi="Times New Roman" w:cs="Times New Roman"/>
          <w:sz w:val="28"/>
          <w:szCs w:val="28"/>
        </w:rPr>
        <w:t xml:space="preserve"> </w:t>
      </w:r>
      <w:r w:rsidR="00AB327A" w:rsidRPr="00AB327A">
        <w:rPr>
          <w:rFonts w:ascii="Times New Roman" w:hAnsi="Times New Roman" w:cs="Times New Roman"/>
          <w:sz w:val="28"/>
          <w:szCs w:val="28"/>
        </w:rPr>
        <w:t>Эталоны единиц величин. Основные положения, порядок создания, утверждения, хранения и применения</w:t>
      </w:r>
      <w:r w:rsidR="00F44D6B" w:rsidRPr="00AB327A">
        <w:rPr>
          <w:rFonts w:ascii="Times New Roman" w:hAnsi="Times New Roman" w:cs="Times New Roman"/>
          <w:sz w:val="28"/>
          <w:szCs w:val="28"/>
        </w:rPr>
        <w:t>;</w:t>
      </w:r>
    </w:p>
    <w:p w14:paraId="48DE42B3" w14:textId="77777777" w:rsidR="00F44D6B" w:rsidRPr="00AB327A" w:rsidRDefault="00AB327A" w:rsidP="00F44D6B">
      <w:pPr>
        <w:rPr>
          <w:rFonts w:ascii="Times New Roman" w:hAnsi="Times New Roman" w:cs="Times New Roman"/>
          <w:sz w:val="28"/>
          <w:szCs w:val="28"/>
        </w:rPr>
      </w:pPr>
      <w:r w:rsidRPr="00AB327A">
        <w:rPr>
          <w:rFonts w:ascii="Times New Roman" w:hAnsi="Times New Roman" w:cs="Times New Roman"/>
          <w:sz w:val="28"/>
          <w:szCs w:val="28"/>
        </w:rPr>
        <w:t xml:space="preserve">СТ РК 2.15-2018 </w:t>
      </w:r>
      <w:r w:rsidR="0056528E" w:rsidRPr="00CB095B">
        <w:rPr>
          <w:rFonts w:ascii="Times New Roman" w:hAnsi="Times New Roman" w:cs="Times New Roman"/>
          <w:sz w:val="28"/>
          <w:szCs w:val="28"/>
        </w:rPr>
        <w:t>ГС</w:t>
      </w:r>
      <w:r w:rsidR="0056528E">
        <w:rPr>
          <w:rFonts w:ascii="Times New Roman" w:hAnsi="Times New Roman" w:cs="Times New Roman"/>
          <w:sz w:val="28"/>
          <w:szCs w:val="28"/>
        </w:rPr>
        <w:t>И РК</w:t>
      </w:r>
      <w:r w:rsidRPr="00AB327A">
        <w:rPr>
          <w:rFonts w:ascii="Times New Roman" w:hAnsi="Times New Roman" w:cs="Times New Roman"/>
          <w:sz w:val="28"/>
          <w:szCs w:val="28"/>
        </w:rPr>
        <w:t xml:space="preserve"> Государственный метрологический контроль</w:t>
      </w:r>
      <w:r w:rsidR="00F44D6B" w:rsidRPr="00AB327A">
        <w:rPr>
          <w:rFonts w:ascii="Times New Roman" w:hAnsi="Times New Roman" w:cs="Times New Roman"/>
          <w:sz w:val="28"/>
          <w:szCs w:val="28"/>
        </w:rPr>
        <w:t>;</w:t>
      </w:r>
    </w:p>
    <w:p w14:paraId="11B1B2A2" w14:textId="77777777" w:rsidR="00F44D6B" w:rsidRPr="00AB327A" w:rsidRDefault="00AB327A" w:rsidP="00F44D6B">
      <w:pPr>
        <w:rPr>
          <w:rFonts w:ascii="Times New Roman" w:hAnsi="Times New Roman" w:cs="Times New Roman"/>
          <w:sz w:val="28"/>
          <w:szCs w:val="28"/>
        </w:rPr>
      </w:pPr>
      <w:r w:rsidRPr="00AB327A">
        <w:rPr>
          <w:rFonts w:ascii="Times New Roman" w:hAnsi="Times New Roman" w:cs="Times New Roman"/>
          <w:sz w:val="28"/>
          <w:szCs w:val="28"/>
        </w:rPr>
        <w:t xml:space="preserve">ГОСТ 7.32-2017. </w:t>
      </w:r>
      <w:r w:rsidR="00F44D6B" w:rsidRPr="00AB327A">
        <w:rPr>
          <w:rFonts w:ascii="Times New Roman" w:hAnsi="Times New Roman" w:cs="Times New Roman"/>
          <w:sz w:val="28"/>
          <w:szCs w:val="28"/>
        </w:rPr>
        <w:t>Отчет о научно-исследовательской работе. Структура и правила оформления.</w:t>
      </w:r>
    </w:p>
    <w:p w14:paraId="691EB004" w14:textId="77777777" w:rsidR="00F44D6B" w:rsidRPr="00AB327A" w:rsidRDefault="00F44D6B" w:rsidP="00F44D6B">
      <w:pPr>
        <w:rPr>
          <w:rFonts w:ascii="Times New Roman" w:hAnsi="Times New Roman" w:cs="Times New Roman"/>
          <w:sz w:val="28"/>
          <w:szCs w:val="28"/>
        </w:rPr>
      </w:pPr>
      <w:r w:rsidRPr="00AB327A">
        <w:rPr>
          <w:rFonts w:ascii="Times New Roman" w:hAnsi="Times New Roman" w:cs="Times New Roman"/>
          <w:sz w:val="28"/>
          <w:szCs w:val="28"/>
        </w:rPr>
        <w:t>ГОСТ 7.1-2003 Система стандартов по информации, библиотечному и издательскому делу. Библиографическая запись. Библиографическое описание. Общие требования и правила составления.</w:t>
      </w:r>
    </w:p>
    <w:p w14:paraId="59536803" w14:textId="77777777" w:rsidR="00EC3725" w:rsidRPr="00AB327A" w:rsidRDefault="00F44D6B" w:rsidP="00F44D6B">
      <w:pPr>
        <w:rPr>
          <w:rFonts w:ascii="Times New Roman" w:hAnsi="Times New Roman" w:cs="Times New Roman"/>
          <w:sz w:val="28"/>
          <w:szCs w:val="28"/>
        </w:rPr>
      </w:pPr>
      <w:r w:rsidRPr="00AB327A">
        <w:rPr>
          <w:rFonts w:ascii="Times New Roman" w:hAnsi="Times New Roman" w:cs="Times New Roman"/>
          <w:sz w:val="28"/>
          <w:szCs w:val="28"/>
        </w:rPr>
        <w:t>ГОСТ 8.009-84  Государственная система обеспечения единства измерений. Нормируемые метрологические характеристики средств измерений.</w:t>
      </w:r>
    </w:p>
    <w:p w14:paraId="6FCA1DC5" w14:textId="77777777" w:rsidR="00F44D6B" w:rsidRPr="00594834" w:rsidRDefault="00F44D6B" w:rsidP="00F44D6B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14:paraId="37E4F0E0" w14:textId="77777777" w:rsidR="00F44D6B" w:rsidRPr="00594834" w:rsidRDefault="00F44D6B" w:rsidP="00F44D6B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14:paraId="64F980D6" w14:textId="77777777" w:rsidR="00F44D6B" w:rsidRPr="00594834" w:rsidRDefault="00F44D6B" w:rsidP="00F44D6B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14:paraId="52D08C2D" w14:textId="77777777" w:rsidR="00F44D6B" w:rsidRPr="00594834" w:rsidRDefault="00F44D6B" w:rsidP="00F44D6B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14:paraId="259E6C8C" w14:textId="77777777" w:rsidR="00F44D6B" w:rsidRPr="00594834" w:rsidRDefault="00F44D6B" w:rsidP="00F44D6B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14:paraId="49B6F44D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0AC705B8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0330BDC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15AAA40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E421CFC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295ED12E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358B9F30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866C73C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29F617A0" w14:textId="77777777" w:rsidR="00F44D6B" w:rsidRDefault="00F44D6B" w:rsidP="00F44D6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0F50BE5" w14:textId="77777777" w:rsidR="00F44D6B" w:rsidRDefault="00F44D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3D647EE" w14:textId="77777777" w:rsidR="00941DE6" w:rsidRPr="00941DE6" w:rsidRDefault="00941DE6" w:rsidP="00941DE6">
      <w:pPr>
        <w:ind w:firstLine="567"/>
        <w:jc w:val="center"/>
        <w:rPr>
          <w:rFonts w:ascii="Times New Roman" w:hAnsi="Times New Roman" w:cs="Times New Roman"/>
          <w:b/>
          <w:bCs/>
          <w:kern w:val="24"/>
          <w:sz w:val="28"/>
          <w:szCs w:val="28"/>
        </w:rPr>
      </w:pPr>
      <w:r w:rsidRPr="00941DE6">
        <w:rPr>
          <w:rFonts w:ascii="Times New Roman" w:hAnsi="Times New Roman" w:cs="Times New Roman"/>
          <w:b/>
          <w:bCs/>
          <w:kern w:val="24"/>
          <w:sz w:val="28"/>
          <w:szCs w:val="28"/>
        </w:rPr>
        <w:lastRenderedPageBreak/>
        <w:t>ОПРЕДЕЛЕНИЯ</w:t>
      </w:r>
    </w:p>
    <w:p w14:paraId="3E9232FA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09BA7F89" w14:textId="77777777" w:rsidR="009432A0" w:rsidRDefault="009432A0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  <w:r w:rsidRPr="009432A0">
        <w:rPr>
          <w:rFonts w:ascii="Times New Roman" w:hAnsi="Times New Roman" w:cs="Times New Roman"/>
          <w:bCs/>
          <w:kern w:val="24"/>
          <w:sz w:val="28"/>
          <w:szCs w:val="28"/>
        </w:rPr>
        <w:t>В настоящей диссертации применяют следующие термины с соответствующими определениями:</w:t>
      </w:r>
    </w:p>
    <w:p w14:paraId="52BB4EA9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  <w:r w:rsidRPr="005F6CA7">
        <w:rPr>
          <w:rFonts w:ascii="Times New Roman" w:hAnsi="Times New Roman" w:cs="Times New Roman"/>
          <w:b/>
          <w:bCs/>
          <w:kern w:val="24"/>
          <w:sz w:val="28"/>
          <w:szCs w:val="28"/>
        </w:rPr>
        <w:t>Одноступенчатые аппараты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 xml:space="preserve"> –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аппараты, имеющие одну ступень контакта, в которой реализуется один или несколько механизмов 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>взаимодействия фазовых компонентов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(пленочные, насадочные, тарельчатые аппараты, скрубберы ударного действия, циклоны, аппараты с регулярной подвижной насадкой и регулярно-взвешенной насадкой, инерционно-турбулентные аппараты с регулярной подвижной насадкой и т.п.).  </w:t>
      </w:r>
    </w:p>
    <w:p w14:paraId="76C58375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  <w:r w:rsidRPr="005F6CA7">
        <w:rPr>
          <w:rFonts w:ascii="Times New Roman" w:hAnsi="Times New Roman" w:cs="Times New Roman"/>
          <w:b/>
          <w:bCs/>
          <w:kern w:val="24"/>
          <w:sz w:val="28"/>
          <w:szCs w:val="28"/>
        </w:rPr>
        <w:t>Двухступенчатые аппараты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 xml:space="preserve"> –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аппараты, имеющие две автономные ступени контакта в каждой из которых реализуется один или несколько механизмов 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>взаимодействия фазовых компонентов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(ударный и вихревой в аппаратах ударно-инерционного действия с регулярной подвижной насадкой, центробежный и вихревой в аппарате </w:t>
      </w:r>
      <w:proofErr w:type="spellStart"/>
      <w:r>
        <w:rPr>
          <w:rFonts w:ascii="Times New Roman" w:hAnsi="Times New Roman" w:cs="Times New Roman"/>
          <w:bCs/>
          <w:kern w:val="24"/>
          <w:sz w:val="28"/>
          <w:szCs w:val="28"/>
        </w:rPr>
        <w:t>циклонно</w:t>
      </w:r>
      <w:proofErr w:type="spellEnd"/>
      <w:r>
        <w:rPr>
          <w:rFonts w:ascii="Times New Roman" w:hAnsi="Times New Roman" w:cs="Times New Roman"/>
          <w:bCs/>
          <w:kern w:val="24"/>
          <w:sz w:val="28"/>
          <w:szCs w:val="28"/>
        </w:rPr>
        <w:t>-вихревого действия и т.п.).</w:t>
      </w:r>
    </w:p>
    <w:p w14:paraId="12510615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  <w:proofErr w:type="spellStart"/>
      <w:r w:rsidRPr="005F6CA7">
        <w:rPr>
          <w:rFonts w:ascii="Times New Roman" w:hAnsi="Times New Roman" w:cs="Times New Roman"/>
          <w:b/>
          <w:bCs/>
          <w:kern w:val="24"/>
          <w:sz w:val="28"/>
          <w:szCs w:val="28"/>
        </w:rPr>
        <w:t>Однозонные</w:t>
      </w:r>
      <w:proofErr w:type="spellEnd"/>
      <w:r w:rsidRPr="005F6CA7">
        <w:rPr>
          <w:rFonts w:ascii="Times New Roman" w:hAnsi="Times New Roman" w:cs="Times New Roman"/>
          <w:b/>
          <w:bCs/>
          <w:kern w:val="24"/>
          <w:sz w:val="28"/>
          <w:szCs w:val="28"/>
        </w:rPr>
        <w:t xml:space="preserve"> аппараты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 xml:space="preserve"> – аппараты, в контактной (рабочей) зоне которых реализуется один механизм взаимодействия фазовых компонентов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(вихревой механизм взаимодействия газа и жидкости в аппаратах с регулярной подвижной насадкой, взаимодействие газа со стекающей пленкой в пленочных аппаратах, взаимодействие газа и жидкости в режиме </w:t>
      </w:r>
      <w:proofErr w:type="spellStart"/>
      <w:r>
        <w:rPr>
          <w:rFonts w:ascii="Times New Roman" w:hAnsi="Times New Roman" w:cs="Times New Roman"/>
          <w:bCs/>
          <w:kern w:val="24"/>
          <w:sz w:val="28"/>
          <w:szCs w:val="28"/>
        </w:rPr>
        <w:t>барботажа</w:t>
      </w:r>
      <w:proofErr w:type="spellEnd"/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в насадочных (со стационарной насадкой) и тарельчатых аппаратах, ударное взаимодействие газа с покоящейся жидкостью в скрубберах ударного действия, центробежный механизм осаждения в циклонных аппаратах и т.п.).</w:t>
      </w:r>
    </w:p>
    <w:p w14:paraId="496320BB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  <w:r w:rsidRPr="005F6CA7">
        <w:rPr>
          <w:rFonts w:ascii="Times New Roman" w:hAnsi="Times New Roman" w:cs="Times New Roman"/>
          <w:b/>
          <w:bCs/>
          <w:kern w:val="24"/>
          <w:sz w:val="28"/>
          <w:szCs w:val="28"/>
        </w:rPr>
        <w:t>Двухзонные аппараты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 xml:space="preserve"> – аппараты, в контактной (рабочей) зоне которых реализуется 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>два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 xml:space="preserve"> механизм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>а</w:t>
      </w:r>
      <w:r w:rsidRPr="00A86ED2">
        <w:rPr>
          <w:rFonts w:ascii="Times New Roman" w:hAnsi="Times New Roman" w:cs="Times New Roman"/>
          <w:bCs/>
          <w:kern w:val="24"/>
          <w:sz w:val="28"/>
          <w:szCs w:val="28"/>
        </w:rPr>
        <w:t xml:space="preserve"> взаимодействия фазовых компонентов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(ударный и инерционный в инерционно-турбулентных аппаратах со взвешенной насадкой, ударный и вихревой в аппаратах ударно-инерционного действия с регулярной подвижной насадкой, вихревой и турбулентный в аппаратах с регулярно-взвешенной насадкой и т.п.).</w:t>
      </w:r>
    </w:p>
    <w:p w14:paraId="7AEB7C3F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370A86AE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29DD9C8D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35CB90CF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5D7F28E5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7250AEE8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1C52F2B2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3535463F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57D49F79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12F6D4D4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224F83C3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5F7E92E6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15D67133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5EC17DBA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40013E5C" w14:textId="77777777" w:rsidR="00941DE6" w:rsidRDefault="00941DE6" w:rsidP="00941DE6">
      <w:pPr>
        <w:ind w:firstLine="567"/>
        <w:rPr>
          <w:rFonts w:ascii="Times New Roman" w:hAnsi="Times New Roman" w:cs="Times New Roman"/>
          <w:bCs/>
          <w:kern w:val="24"/>
          <w:sz w:val="28"/>
          <w:szCs w:val="28"/>
        </w:rPr>
      </w:pPr>
    </w:p>
    <w:p w14:paraId="0AC21795" w14:textId="77777777" w:rsidR="007A6F6E" w:rsidRPr="00F44D6B" w:rsidRDefault="007A6F6E" w:rsidP="007A6F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4D6B">
        <w:rPr>
          <w:rFonts w:ascii="Times New Roman" w:hAnsi="Times New Roman" w:cs="Times New Roman"/>
          <w:b/>
          <w:sz w:val="28"/>
          <w:szCs w:val="28"/>
        </w:rPr>
        <w:lastRenderedPageBreak/>
        <w:t>ОБОЗНАЧЕНИЯ И СОКРАЩЕНИЯ</w:t>
      </w:r>
    </w:p>
    <w:p w14:paraId="530F5F88" w14:textId="77777777" w:rsidR="007A6F6E" w:rsidRDefault="007A6F6E" w:rsidP="007A6F6E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0FD0CB49" w14:textId="77777777" w:rsidR="007A6F6E" w:rsidRPr="00C9452A" w:rsidRDefault="007A6F6E" w:rsidP="007A6F6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9452A">
        <w:rPr>
          <w:rFonts w:ascii="Times New Roman" w:hAnsi="Times New Roman" w:cs="Times New Roman"/>
          <w:sz w:val="28"/>
          <w:szCs w:val="28"/>
        </w:rPr>
        <w:t>В диссертационной работе использованы следующие обозначения и сокращения:</w:t>
      </w:r>
    </w:p>
    <w:p w14:paraId="5813720E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А – поверхность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 xml:space="preserve">; коэффициент; </w:t>
      </w:r>
    </w:p>
    <w:p w14:paraId="7D0B6850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position w:val="-4"/>
          <w:sz w:val="28"/>
          <w:szCs w:val="28"/>
        </w:rPr>
        <w:object w:dxaOrig="220" w:dyaOrig="200" w14:anchorId="30D24A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.2pt;height:11.2pt" o:ole="">
            <v:imagedata r:id="rId8" o:title=""/>
          </v:shape>
          <o:OLEObject Type="Embed" ProgID="Equation.2" ShapeID="_x0000_i1025" DrawAspect="Content" ObjectID="_1742909912" r:id="rId9"/>
        </w:object>
      </w:r>
      <w:r w:rsidRPr="007E2950">
        <w:rPr>
          <w:rFonts w:ascii="Times New Roman" w:hAnsi="Times New Roman" w:cs="Times New Roman"/>
          <w:sz w:val="28"/>
          <w:szCs w:val="28"/>
        </w:rPr>
        <w:t>– удельная  поверхность,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>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; коэффициент;</w:t>
      </w:r>
    </w:p>
    <w:p w14:paraId="39ADAE1D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В – коэффициент;</w:t>
      </w:r>
    </w:p>
    <w:p w14:paraId="56FD5B7C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ширина (характерный размер) насадочных элементов, м;</w:t>
      </w:r>
    </w:p>
    <w:p w14:paraId="50AB92CA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С – концентрация, кг/м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612B3B0E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D – диаметр, м; коэффициент диффузии,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>/с;</w:t>
      </w:r>
    </w:p>
    <w:p w14:paraId="52856299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d  – размер (диаметр) капли, струи, частицы, м;</w:t>
      </w:r>
    </w:p>
    <w:p w14:paraId="6224719B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F – поверхность,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>; сила Н;</w:t>
      </w:r>
    </w:p>
    <w:p w14:paraId="2B2721F9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f  – площадь,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>; относительная доля частиц;</w:t>
      </w:r>
    </w:p>
    <w:p w14:paraId="174F1F0F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К -  коэффициент;</w:t>
      </w:r>
    </w:p>
    <w:p w14:paraId="51672E8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коэффициент;</w:t>
      </w:r>
    </w:p>
    <w:p w14:paraId="7E700392" w14:textId="77777777" w:rsidR="007A6F6E" w:rsidRPr="007E2950" w:rsidRDefault="007A6F6E" w:rsidP="007A6F6E">
      <w:pPr>
        <w:widowControl w:val="0"/>
        <w:ind w:left="567" w:hanging="567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L – плотность орошения,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/(м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>ч); длина, м;</w:t>
      </w:r>
    </w:p>
    <w:p w14:paraId="2A45E9C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MT Extra" w:char="F06C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размер, м;  капиллярная постоянная, м; </w:t>
      </w:r>
    </w:p>
    <w:p w14:paraId="57266D4E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 xml:space="preserve">G – массовый расход,  кг/с; сила, н;  </w:t>
      </w:r>
    </w:p>
    <w:p w14:paraId="783C266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Н – высота, м;</w:t>
      </w:r>
    </w:p>
    <w:p w14:paraId="3699E176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h – размер, м;</w:t>
      </w:r>
    </w:p>
    <w:p w14:paraId="486B2D94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h</w:t>
      </w:r>
      <w:r w:rsidRPr="007E295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количество удерживаемой жидкости (КУЖ), м;</w:t>
      </w:r>
    </w:p>
    <w:p w14:paraId="52C06C11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44"/>
      </w:r>
      <w:r w:rsidRPr="007E2950">
        <w:rPr>
          <w:rFonts w:ascii="Times New Roman" w:hAnsi="Times New Roman" w:cs="Times New Roman"/>
          <w:sz w:val="28"/>
          <w:szCs w:val="28"/>
        </w:rPr>
        <w:t>h – количество вытесненной жидкости, м;</w:t>
      </w:r>
    </w:p>
    <w:p w14:paraId="3AFEB83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7E2950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зазор между срезом г</w:t>
      </w:r>
      <w:r w:rsidR="00D9783F" w:rsidRPr="007E2950">
        <w:rPr>
          <w:rFonts w:ascii="Times New Roman" w:hAnsi="Times New Roman" w:cs="Times New Roman"/>
          <w:sz w:val="28"/>
          <w:szCs w:val="28"/>
        </w:rPr>
        <w:t>аз</w:t>
      </w:r>
      <w:r w:rsidRPr="007E2950">
        <w:rPr>
          <w:rFonts w:ascii="Times New Roman" w:hAnsi="Times New Roman" w:cs="Times New Roman"/>
          <w:sz w:val="28"/>
          <w:szCs w:val="28"/>
        </w:rPr>
        <w:t>ового патрубка и зеркалом жидкости, м;</w:t>
      </w:r>
    </w:p>
    <w:p w14:paraId="58ED1ED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h</w:t>
      </w:r>
      <w:r w:rsidRPr="007E2950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динамический уровень жидкости, м;</w:t>
      </w:r>
    </w:p>
    <w:p w14:paraId="1BC525A7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614799">
        <w:rPr>
          <w:rFonts w:ascii="Times New Roman" w:hAnsi="Times New Roman" w:cs="Times New Roman"/>
          <w:sz w:val="28"/>
          <w:szCs w:val="28"/>
        </w:rPr>
        <w:t xml:space="preserve"> – энтальпия кДж/</w:t>
      </w:r>
      <w:proofErr w:type="spellStart"/>
      <w:r w:rsidRPr="00614799">
        <w:rPr>
          <w:rFonts w:ascii="Times New Roman" w:hAnsi="Times New Roman" w:cs="Times New Roman"/>
          <w:sz w:val="28"/>
          <w:szCs w:val="28"/>
        </w:rPr>
        <w:t>Кмоль</w:t>
      </w:r>
      <w:proofErr w:type="spellEnd"/>
      <w:r w:rsidRPr="00614799">
        <w:rPr>
          <w:rFonts w:ascii="Times New Roman" w:hAnsi="Times New Roman" w:cs="Times New Roman"/>
          <w:sz w:val="28"/>
          <w:szCs w:val="28"/>
        </w:rPr>
        <w:t>;</w:t>
      </w:r>
    </w:p>
    <w:p w14:paraId="754241B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М – момент количества движения; молекулярный вес, кг/моль;</w:t>
      </w:r>
    </w:p>
    <w:p w14:paraId="09DF3531" w14:textId="77777777" w:rsidR="007A6F6E" w:rsidRPr="007E2950" w:rsidRDefault="007A6F6E" w:rsidP="007A6F6E">
      <w:pPr>
        <w:widowControl w:val="0"/>
        <w:ind w:left="567" w:hanging="567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m  – масса, кг; коэффициент;</w:t>
      </w:r>
    </w:p>
    <w:p w14:paraId="53083F17" w14:textId="77777777" w:rsidR="007A6F6E" w:rsidRPr="007E2950" w:rsidRDefault="007A6F6E" w:rsidP="007A6F6E">
      <w:pPr>
        <w:widowControl w:val="0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m</w:t>
      </w:r>
      <w:r w:rsidRPr="007E2950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параметр;</w:t>
      </w:r>
    </w:p>
    <w:p w14:paraId="7E692839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m</w:t>
      </w:r>
      <w:r w:rsidRPr="007E2950">
        <w:rPr>
          <w:rFonts w:ascii="Times New Roman" w:hAnsi="Times New Roman" w:cs="Times New Roman"/>
          <w:sz w:val="28"/>
          <w:szCs w:val="28"/>
          <w:vertAlign w:val="subscript"/>
        </w:rPr>
        <w:t>у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удельное орошение, л/м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;</w:t>
      </w:r>
    </w:p>
    <w:p w14:paraId="23390EDE" w14:textId="77777777" w:rsidR="007A6F6E" w:rsidRPr="00EA40E5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EA40E5">
        <w:rPr>
          <w:rFonts w:ascii="Times New Roman" w:hAnsi="Times New Roman" w:cs="Times New Roman"/>
          <w:sz w:val="28"/>
          <w:szCs w:val="28"/>
        </w:rPr>
        <w:t xml:space="preserve">N – мощность, Вт; </w:t>
      </w:r>
    </w:p>
    <w:p w14:paraId="5EFC0D60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 xml:space="preserve">n –коэффициент; число, </w:t>
      </w:r>
      <w:proofErr w:type="spellStart"/>
      <w:r w:rsidRPr="007E2950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>;</w:t>
      </w:r>
    </w:p>
    <w:p w14:paraId="0699F49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Ф – фактор разделения; содержание фракции, %;</w:t>
      </w:r>
    </w:p>
    <w:p w14:paraId="5B492117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Р – давление, Па;</w:t>
      </w:r>
      <w:r w:rsidR="00EA40E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876033" w14:textId="77777777" w:rsidR="007A6F6E" w:rsidRPr="007E2950" w:rsidRDefault="007A6F6E" w:rsidP="007A6F6E">
      <w:pPr>
        <w:widowControl w:val="0"/>
        <w:tabs>
          <w:tab w:val="left" w:pos="1276"/>
        </w:tabs>
        <w:ind w:left="567" w:hanging="567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44"/>
      </w:r>
      <w:r w:rsidRPr="007E2950">
        <w:rPr>
          <w:rFonts w:ascii="Times New Roman" w:hAnsi="Times New Roman" w:cs="Times New Roman"/>
          <w:sz w:val="28"/>
          <w:szCs w:val="28"/>
        </w:rPr>
        <w:t xml:space="preserve">Р – гидравлическое сопротивление, Па; </w:t>
      </w:r>
    </w:p>
    <w:p w14:paraId="27824D22" w14:textId="77777777" w:rsidR="007A6F6E" w:rsidRPr="007E2950" w:rsidRDefault="007A6F6E" w:rsidP="007A6F6E">
      <w:pPr>
        <w:widowControl w:val="0"/>
        <w:tabs>
          <w:tab w:val="left" w:pos="1276"/>
        </w:tabs>
        <w:ind w:left="567" w:hanging="567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расход,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 xml:space="preserve">/с; </w:t>
      </w:r>
    </w:p>
    <w:p w14:paraId="4CD5EB91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614799">
        <w:rPr>
          <w:rFonts w:ascii="Times New Roman" w:hAnsi="Times New Roman" w:cs="Times New Roman"/>
          <w:sz w:val="28"/>
          <w:szCs w:val="28"/>
        </w:rPr>
        <w:t xml:space="preserve"> – </w:t>
      </w:r>
      <w:r w:rsidRPr="00614799">
        <w:rPr>
          <w:rFonts w:ascii="Times New Roman" w:hAnsi="Times New Roman" w:cs="Times New Roman"/>
          <w:sz w:val="28"/>
          <w:szCs w:val="28"/>
          <w:lang w:val="kk-KZ" w:eastAsia="ko-KR"/>
        </w:rPr>
        <w:t>диффузионный поток, кг/(м</w:t>
      </w:r>
      <w:r w:rsidRPr="00614799">
        <w:rPr>
          <w:rFonts w:ascii="Times New Roman" w:hAnsi="Times New Roman" w:cs="Times New Roman"/>
          <w:sz w:val="28"/>
          <w:szCs w:val="28"/>
          <w:vertAlign w:val="superscript"/>
          <w:lang w:val="kk-KZ" w:eastAsia="ko-KR"/>
        </w:rPr>
        <w:t>2</w:t>
      </w:r>
      <w:r w:rsidRPr="00614799">
        <w:rPr>
          <w:rFonts w:ascii="Times New Roman" w:hAnsi="Times New Roman" w:cs="Times New Roman"/>
          <w:sz w:val="28"/>
          <w:szCs w:val="28"/>
          <w:lang w:eastAsia="ko-KR"/>
        </w:rPr>
        <w:sym w:font="Symbol" w:char="F0D7"/>
      </w:r>
      <w:r w:rsidRPr="00614799">
        <w:rPr>
          <w:rFonts w:ascii="Times New Roman" w:hAnsi="Times New Roman" w:cs="Times New Roman"/>
          <w:sz w:val="28"/>
          <w:szCs w:val="28"/>
          <w:lang w:eastAsia="ko-KR"/>
        </w:rPr>
        <w:t>с)</w:t>
      </w:r>
      <w:r w:rsidRPr="00614799">
        <w:rPr>
          <w:rFonts w:ascii="Times New Roman" w:hAnsi="Times New Roman" w:cs="Times New Roman"/>
          <w:sz w:val="28"/>
          <w:szCs w:val="28"/>
        </w:rPr>
        <w:t>;</w:t>
      </w:r>
    </w:p>
    <w:p w14:paraId="45BAE7D3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614799">
        <w:rPr>
          <w:rFonts w:ascii="Times New Roman" w:hAnsi="Times New Roman" w:cs="Times New Roman"/>
          <w:sz w:val="28"/>
          <w:szCs w:val="28"/>
        </w:rPr>
        <w:t xml:space="preserve"> – радиус, м; газовая постоянная, Дж</w:t>
      </w:r>
      <w:proofErr w:type="gramStart"/>
      <w:r w:rsidRPr="00614799">
        <w:rPr>
          <w:rFonts w:ascii="Times New Roman" w:hAnsi="Times New Roman" w:cs="Times New Roman"/>
          <w:sz w:val="28"/>
          <w:szCs w:val="28"/>
        </w:rPr>
        <w:t>/( моль</w:t>
      </w:r>
      <w:proofErr w:type="gramEnd"/>
      <w:r w:rsidRPr="00614799">
        <w:rPr>
          <w:rFonts w:ascii="Times New Roman" w:hAnsi="Times New Roman" w:cs="Times New Roman"/>
          <w:sz w:val="28"/>
          <w:szCs w:val="28"/>
        </w:rPr>
        <w:sym w:font="Symbol" w:char="F0D7"/>
      </w:r>
      <w:r w:rsidRPr="00614799">
        <w:rPr>
          <w:rFonts w:ascii="Times New Roman" w:hAnsi="Times New Roman" w:cs="Times New Roman"/>
          <w:sz w:val="28"/>
          <w:szCs w:val="28"/>
        </w:rPr>
        <w:t>град);</w:t>
      </w:r>
    </w:p>
    <w:p w14:paraId="2E5C74CD" w14:textId="77777777" w:rsidR="007A6F6E" w:rsidRPr="00EA40E5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EA40E5">
        <w:rPr>
          <w:rFonts w:ascii="Times New Roman" w:hAnsi="Times New Roman" w:cs="Times New Roman"/>
          <w:sz w:val="28"/>
          <w:szCs w:val="28"/>
        </w:rPr>
        <w:t>r  – радиус, м;</w:t>
      </w:r>
    </w:p>
    <w:p w14:paraId="2BF9AC93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14799">
        <w:rPr>
          <w:rFonts w:ascii="Times New Roman" w:hAnsi="Times New Roman" w:cs="Times New Roman"/>
          <w:sz w:val="28"/>
          <w:szCs w:val="28"/>
        </w:rPr>
        <w:t xml:space="preserve"> – площадь, м</w:t>
      </w:r>
      <w:r w:rsidRPr="0061479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14799">
        <w:rPr>
          <w:rFonts w:ascii="Times New Roman" w:hAnsi="Times New Roman" w:cs="Times New Roman"/>
          <w:sz w:val="28"/>
          <w:szCs w:val="28"/>
        </w:rPr>
        <w:t xml:space="preserve">;  </w:t>
      </w:r>
    </w:p>
    <w:p w14:paraId="245E3D8C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</w:rPr>
        <w:t xml:space="preserve">Т – период, с; температура, град; </w:t>
      </w:r>
    </w:p>
    <w:p w14:paraId="4E6BFBE6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t  – шаг размещения элементов, м/м;  время, с;</w:t>
      </w:r>
    </w:p>
    <w:p w14:paraId="1FAB90CE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скорость, м/с;</w:t>
      </w:r>
    </w:p>
    <w:p w14:paraId="13DEF80B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u – скорость (относительная, истинная), м/с;</w:t>
      </w:r>
    </w:p>
    <w:p w14:paraId="6BDE833A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V – объемный расход (производительность),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/с; объем,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;</w:t>
      </w:r>
    </w:p>
    <w:p w14:paraId="525D41FA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lastRenderedPageBreak/>
        <w:sym w:font="Symbol" w:char="F04A"/>
      </w:r>
      <w:r w:rsidRPr="007E2950">
        <w:rPr>
          <w:rFonts w:ascii="Times New Roman" w:hAnsi="Times New Roman" w:cs="Times New Roman"/>
          <w:sz w:val="28"/>
          <w:szCs w:val="28"/>
        </w:rPr>
        <w:t xml:space="preserve"> – скорость, м/с; окружная скорость, м/с;</w:t>
      </w:r>
    </w:p>
    <w:p w14:paraId="5EB9020A" w14:textId="77777777" w:rsidR="007A6F6E" w:rsidRPr="00EA40E5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EA40E5">
        <w:rPr>
          <w:rFonts w:ascii="Times New Roman" w:hAnsi="Times New Roman" w:cs="Times New Roman"/>
          <w:sz w:val="28"/>
          <w:szCs w:val="28"/>
        </w:rPr>
        <w:t xml:space="preserve">Э – энергия диссипации, Вт/кг; </w:t>
      </w:r>
    </w:p>
    <w:p w14:paraId="7A901AE3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gramStart"/>
      <w:r w:rsidRPr="007E2950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7E2950">
        <w:rPr>
          <w:rFonts w:ascii="Times New Roman" w:hAnsi="Times New Roman" w:cs="Times New Roman"/>
          <w:sz w:val="28"/>
          <w:szCs w:val="28"/>
        </w:rPr>
        <w:t xml:space="preserve">  –</w:t>
      </w:r>
      <w:proofErr w:type="gramEnd"/>
      <w:r w:rsidRPr="007E2950">
        <w:rPr>
          <w:rFonts w:ascii="Times New Roman" w:hAnsi="Times New Roman" w:cs="Times New Roman"/>
          <w:sz w:val="28"/>
          <w:szCs w:val="28"/>
        </w:rPr>
        <w:t xml:space="preserve"> скорость, м/с;</w:t>
      </w:r>
    </w:p>
    <w:p w14:paraId="05646DD4" w14:textId="77777777" w:rsidR="007A6F6E" w:rsidRPr="00DB6616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B6616">
        <w:rPr>
          <w:rFonts w:ascii="Times New Roman" w:hAnsi="Times New Roman" w:cs="Times New Roman"/>
          <w:sz w:val="28"/>
          <w:szCs w:val="28"/>
        </w:rPr>
        <w:t>х – влагосодержание, кг/кг;</w:t>
      </w:r>
    </w:p>
    <w:p w14:paraId="78D61F20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  <w:lang w:eastAsia="ko-KR"/>
        </w:rPr>
      </w:pPr>
      <w:r w:rsidRPr="007E2950">
        <w:rPr>
          <w:rFonts w:ascii="Times New Roman" w:hAnsi="Times New Roman" w:cs="Times New Roman"/>
          <w:sz w:val="28"/>
          <w:szCs w:val="28"/>
          <w:lang w:val="en-US" w:eastAsia="ko-KR"/>
        </w:rPr>
        <w:t>Z</w:t>
      </w:r>
      <w:r w:rsidRPr="007E2950">
        <w:rPr>
          <w:rFonts w:ascii="Times New Roman" w:hAnsi="Times New Roman" w:cs="Times New Roman"/>
          <w:sz w:val="28"/>
          <w:szCs w:val="28"/>
          <w:lang w:eastAsia="ko-KR"/>
        </w:rPr>
        <w:t xml:space="preserve"> – концентрация, кг/м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3</w:t>
      </w:r>
      <w:r w:rsidRPr="007E2950">
        <w:rPr>
          <w:rFonts w:ascii="Times New Roman" w:hAnsi="Times New Roman" w:cs="Times New Roman"/>
          <w:sz w:val="28"/>
          <w:szCs w:val="28"/>
          <w:lang w:eastAsia="ko-KR"/>
        </w:rPr>
        <w:t>;</w:t>
      </w:r>
    </w:p>
    <w:p w14:paraId="497508E8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0061"/>
      </w:r>
      <w:r w:rsidRPr="007E2950">
        <w:rPr>
          <w:rFonts w:ascii="Times New Roman" w:hAnsi="Times New Roman" w:cs="Times New Roman"/>
          <w:sz w:val="28"/>
          <w:szCs w:val="28"/>
        </w:rPr>
        <w:t xml:space="preserve"> – угол, град; коэффициент;</w:t>
      </w:r>
    </w:p>
    <w:p w14:paraId="29E396E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2"/>
      </w:r>
      <w:r w:rsidRPr="007E2950">
        <w:rPr>
          <w:rFonts w:ascii="Times New Roman" w:hAnsi="Times New Roman" w:cs="Times New Roman"/>
          <w:sz w:val="28"/>
          <w:szCs w:val="28"/>
        </w:rPr>
        <w:t xml:space="preserve"> –  коэффициент </w:t>
      </w: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>, м/с;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 угол, град;</w:t>
      </w:r>
    </w:p>
    <w:p w14:paraId="1B2107F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  <w:lang w:val="kk-KZ" w:eastAsia="ko-KR"/>
        </w:rPr>
      </w:pPr>
      <w:r w:rsidRPr="007E2950">
        <w:rPr>
          <w:rFonts w:ascii="Times New Roman" w:hAnsi="Times New Roman" w:cs="Times New Roman"/>
          <w:sz w:val="28"/>
          <w:szCs w:val="28"/>
        </w:rPr>
        <w:t>γ – удельный вес, Н/м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;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 угол, град; </w:t>
      </w:r>
    </w:p>
    <w:p w14:paraId="5D3B65B9" w14:textId="77777777" w:rsidR="007A6F6E" w:rsidRPr="007E2950" w:rsidRDefault="007A6F6E" w:rsidP="007A6F6E">
      <w:pPr>
        <w:widowControl w:val="0"/>
        <w:ind w:left="567" w:hanging="567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4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толщина, м;   </w:t>
      </w:r>
    </w:p>
    <w:p w14:paraId="4ABA3FA0" w14:textId="77777777" w:rsidR="007A6F6E" w:rsidRPr="007E2950" w:rsidRDefault="007A6F6E" w:rsidP="007A6F6E">
      <w:pPr>
        <w:widowControl w:val="0"/>
        <w:ind w:left="567" w:hanging="567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5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</w:t>
      </w: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>;</w:t>
      </w:r>
    </w:p>
    <w:p w14:paraId="6627B9A9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  <w:lang w:eastAsia="ko-KR"/>
        </w:rPr>
      </w:pPr>
      <w:r w:rsidRPr="007E2950">
        <w:rPr>
          <w:rFonts w:ascii="Times New Roman" w:hAnsi="Times New Roman" w:cs="Times New Roman"/>
          <w:sz w:val="28"/>
          <w:szCs w:val="28"/>
          <w:lang w:eastAsia="ko-KR"/>
        </w:rPr>
        <w:sym w:font="Symbol" w:char="F068"/>
      </w:r>
      <w:r w:rsidRPr="007E2950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7E2950">
        <w:rPr>
          <w:rFonts w:ascii="Times New Roman" w:hAnsi="Times New Roman" w:cs="Times New Roman"/>
          <w:sz w:val="28"/>
          <w:szCs w:val="28"/>
        </w:rPr>
        <w:t>–</w:t>
      </w:r>
      <w:r w:rsidRPr="007E2950">
        <w:rPr>
          <w:rFonts w:ascii="Times New Roman" w:hAnsi="Times New Roman" w:cs="Times New Roman"/>
          <w:sz w:val="28"/>
          <w:szCs w:val="28"/>
          <w:lang w:eastAsia="ko-KR"/>
        </w:rPr>
        <w:t xml:space="preserve"> эффективность, %;</w:t>
      </w:r>
    </w:p>
    <w:p w14:paraId="1D0A6EC0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71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коэффициент,  учитывающий степень взаимодействия вихрей; </w:t>
      </w:r>
    </w:p>
    <w:p w14:paraId="344773DF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C"/>
      </w:r>
      <w:r w:rsidRPr="007E2950">
        <w:rPr>
          <w:rFonts w:ascii="Times New Roman" w:hAnsi="Times New Roman" w:cs="Times New Roman"/>
          <w:sz w:val="28"/>
          <w:szCs w:val="28"/>
        </w:rPr>
        <w:t xml:space="preserve"> – коэффициент трения; расстояние, м;</w:t>
      </w:r>
    </w:p>
    <w:p w14:paraId="34350DBA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D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коэффициент динамической вязкости, Па</w:t>
      </w:r>
      <w:r w:rsidRPr="007E2950">
        <w:rPr>
          <w:rFonts w:ascii="Times New Roman" w:hAnsi="Times New Roman" w:cs="Times New Roman"/>
          <w:sz w:val="28"/>
          <w:szCs w:val="28"/>
        </w:rPr>
        <w:sym w:font="Symbol" w:char="F0D7"/>
      </w:r>
      <w:r w:rsidRPr="007E2950">
        <w:rPr>
          <w:rFonts w:ascii="Times New Roman" w:hAnsi="Times New Roman" w:cs="Times New Roman"/>
          <w:sz w:val="28"/>
          <w:szCs w:val="28"/>
        </w:rPr>
        <w:t>с; коэффициент;</w:t>
      </w:r>
    </w:p>
    <w:p w14:paraId="725C58A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E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коэффициент кинематической вязкости,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E2950">
        <w:rPr>
          <w:rFonts w:ascii="Times New Roman" w:hAnsi="Times New Roman" w:cs="Times New Roman"/>
          <w:sz w:val="28"/>
          <w:szCs w:val="28"/>
        </w:rPr>
        <w:t>/с; скорость, м/с;</w:t>
      </w:r>
    </w:p>
    <w:p w14:paraId="5BC1244E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78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коэффициент сопротивления; осевая координата;</w:t>
      </w:r>
    </w:p>
    <w:p w14:paraId="1B9A9C14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72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плотность, кг/м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;</w:t>
      </w:r>
    </w:p>
    <w:p w14:paraId="156279A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73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поверхностное натяжение, Н/м;</w:t>
      </w:r>
    </w:p>
    <w:p w14:paraId="7DE16244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74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время, с;  </w:t>
      </w:r>
    </w:p>
    <w:p w14:paraId="4A83B4CD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sym w:font="Symbol" w:char="F06A"/>
      </w:r>
      <w:r w:rsidRPr="007E2950">
        <w:rPr>
          <w:rFonts w:ascii="Times New Roman" w:hAnsi="Times New Roman" w:cs="Times New Roman"/>
          <w:sz w:val="28"/>
          <w:szCs w:val="28"/>
        </w:rPr>
        <w:t xml:space="preserve">  – </w:t>
      </w: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>, 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>/м</w:t>
      </w:r>
      <w:r w:rsidRPr="007E295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E2950">
        <w:rPr>
          <w:rFonts w:ascii="Times New Roman" w:hAnsi="Times New Roman" w:cs="Times New Roman"/>
          <w:sz w:val="28"/>
          <w:szCs w:val="28"/>
        </w:rPr>
        <w:t xml:space="preserve">;  </w:t>
      </w:r>
    </w:p>
    <w:p w14:paraId="39BBFE1B" w14:textId="77777777" w:rsidR="007A6F6E" w:rsidRPr="00614799" w:rsidRDefault="007A6F6E" w:rsidP="007A6F6E">
      <w:pPr>
        <w:widowControl w:val="0"/>
        <w:ind w:left="567" w:hanging="567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</w:rPr>
        <w:sym w:font="Symbol" w:char="F079"/>
      </w:r>
      <w:r w:rsidRPr="00614799">
        <w:rPr>
          <w:rFonts w:ascii="Times New Roman" w:hAnsi="Times New Roman" w:cs="Times New Roman"/>
          <w:sz w:val="28"/>
          <w:szCs w:val="28"/>
        </w:rPr>
        <w:t xml:space="preserve"> – коэффициент; модифицированный инерционный параметр;</w:t>
      </w:r>
    </w:p>
    <w:p w14:paraId="7C101F48" w14:textId="77777777" w:rsidR="007A6F6E" w:rsidRPr="0083010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830100">
        <w:rPr>
          <w:rFonts w:ascii="Times New Roman" w:hAnsi="Times New Roman" w:cs="Times New Roman"/>
          <w:sz w:val="28"/>
          <w:szCs w:val="28"/>
        </w:rPr>
        <w:sym w:font="Symbol" w:char="F077"/>
      </w:r>
      <w:r w:rsidRPr="00830100">
        <w:rPr>
          <w:rFonts w:ascii="Times New Roman" w:hAnsi="Times New Roman" w:cs="Times New Roman"/>
          <w:sz w:val="28"/>
          <w:szCs w:val="28"/>
        </w:rPr>
        <w:t xml:space="preserve"> –частота колебаний, с</w:t>
      </w:r>
      <w:r w:rsidRPr="00830100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830100">
        <w:rPr>
          <w:rFonts w:ascii="Times New Roman" w:hAnsi="Times New Roman" w:cs="Times New Roman"/>
          <w:sz w:val="28"/>
          <w:szCs w:val="28"/>
        </w:rPr>
        <w:t>;</w:t>
      </w:r>
      <w:r w:rsidR="00830100">
        <w:rPr>
          <w:rFonts w:ascii="Times New Roman" w:hAnsi="Times New Roman" w:cs="Times New Roman"/>
          <w:sz w:val="28"/>
          <w:szCs w:val="28"/>
        </w:rPr>
        <w:t xml:space="preserve"> </w:t>
      </w:r>
      <w:r w:rsidR="00830100" w:rsidRPr="00830100">
        <w:rPr>
          <w:rFonts w:ascii="Times New Roman" w:hAnsi="Times New Roman" w:cs="Times New Roman"/>
          <w:sz w:val="28"/>
          <w:szCs w:val="28"/>
        </w:rPr>
        <w:t>угловая скорость, рад/с;</w:t>
      </w:r>
    </w:p>
    <w:p w14:paraId="118D065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</w:p>
    <w:p w14:paraId="6A382053" w14:textId="77777777" w:rsidR="007A6F6E" w:rsidRPr="007E2950" w:rsidRDefault="007A6F6E" w:rsidP="007A6F6E">
      <w:pPr>
        <w:widowControl w:val="0"/>
        <w:ind w:firstLine="425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b/>
          <w:sz w:val="28"/>
          <w:szCs w:val="28"/>
        </w:rPr>
        <w:t>Числа:</w:t>
      </w:r>
    </w:p>
    <w:p w14:paraId="063CF443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</w:p>
    <w:p w14:paraId="6B73553A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position w:val="-24"/>
          <w:sz w:val="28"/>
          <w:szCs w:val="28"/>
        </w:rPr>
        <w:object w:dxaOrig="1140" w:dyaOrig="620" w14:anchorId="0E711E9D">
          <v:shape id="_x0000_i1026" type="#_x0000_t75" style="width:57.05pt;height:30.85pt" o:ole="">
            <v:imagedata r:id="rId10" o:title=""/>
          </v:shape>
          <o:OLEObject Type="Embed" ProgID="Equation.3" ShapeID="_x0000_i1026" DrawAspect="Content" ObjectID="_1742909913" r:id="rId11"/>
        </w:object>
      </w:r>
      <w:r w:rsidRPr="007E2950">
        <w:rPr>
          <w:rFonts w:ascii="Times New Roman" w:hAnsi="Times New Roman" w:cs="Times New Roman"/>
          <w:sz w:val="28"/>
          <w:szCs w:val="28"/>
        </w:rPr>
        <w:t xml:space="preserve"> – Рейнольдса;</w:t>
      </w:r>
    </w:p>
    <w:p w14:paraId="42997653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</w:p>
    <w:p w14:paraId="145D297E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position w:val="-24"/>
          <w:sz w:val="28"/>
          <w:szCs w:val="28"/>
          <w:lang w:val="en-US"/>
        </w:rPr>
        <w:object w:dxaOrig="1060" w:dyaOrig="620" w14:anchorId="24B020BD">
          <v:shape id="_x0000_i1027" type="#_x0000_t75" style="width:52.35pt;height:30.85pt" o:ole="">
            <v:imagedata r:id="rId12" o:title=""/>
          </v:shape>
          <o:OLEObject Type="Embed" ProgID="Equation.3" ShapeID="_x0000_i1027" DrawAspect="Content" ObjectID="_1742909914" r:id="rId13"/>
        </w:object>
      </w:r>
      <w:r w:rsidRPr="007E2950">
        <w:rPr>
          <w:rFonts w:ascii="Times New Roman" w:hAnsi="Times New Roman" w:cs="Times New Roman"/>
          <w:sz w:val="28"/>
          <w:szCs w:val="28"/>
        </w:rPr>
        <w:t>– Струхаля;</w:t>
      </w:r>
    </w:p>
    <w:p w14:paraId="550D8A5C" w14:textId="77777777" w:rsidR="007A6F6E" w:rsidRPr="007E2950" w:rsidRDefault="007A6F6E" w:rsidP="007A6F6E">
      <w:pPr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14:paraId="0381BF1F" w14:textId="77777777" w:rsidR="007A6F6E" w:rsidRPr="007E2950" w:rsidRDefault="007A6F6E" w:rsidP="007A6F6E">
      <w:pPr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7E2950">
        <w:rPr>
          <w:rFonts w:ascii="Times New Roman" w:hAnsi="Times New Roman" w:cs="Times New Roman"/>
          <w:iCs/>
          <w:color w:val="000000"/>
          <w:position w:val="-30"/>
          <w:sz w:val="28"/>
          <w:szCs w:val="28"/>
        </w:rPr>
        <w:object w:dxaOrig="1640" w:dyaOrig="720" w14:anchorId="13E4B2E0">
          <v:shape id="_x0000_i1028" type="#_x0000_t75" style="width:91.65pt;height:41.15pt" o:ole="">
            <v:imagedata r:id="rId14" o:title=""/>
          </v:shape>
          <o:OLEObject Type="Embed" ProgID="Equation.DSMT4" ShapeID="_x0000_i1028" DrawAspect="Content" ObjectID="_1742909915" r:id="rId15"/>
        </w:object>
      </w:r>
      <w:r w:rsidRPr="007E2950">
        <w:rPr>
          <w:rFonts w:ascii="Times New Roman" w:hAnsi="Times New Roman" w:cs="Times New Roman"/>
          <w:sz w:val="28"/>
          <w:szCs w:val="28"/>
        </w:rPr>
        <w:t>– Стокса;</w:t>
      </w:r>
    </w:p>
    <w:p w14:paraId="238DB79E" w14:textId="77777777" w:rsidR="007A6F6E" w:rsidRPr="007E2950" w:rsidRDefault="007A6F6E" w:rsidP="007A6F6E">
      <w:pPr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14:paraId="0EC9FA73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iCs/>
          <w:color w:val="000000"/>
          <w:position w:val="-24"/>
          <w:sz w:val="28"/>
          <w:szCs w:val="28"/>
        </w:rPr>
        <w:object w:dxaOrig="1260" w:dyaOrig="660" w14:anchorId="47AF0867">
          <v:shape id="_x0000_i1029" type="#_x0000_t75" style="width:60.8pt;height:33.65pt" o:ole="">
            <v:imagedata r:id="rId16" o:title=""/>
          </v:shape>
          <o:OLEObject Type="Embed" ProgID="Equation.3" ShapeID="_x0000_i1029" DrawAspect="Content" ObjectID="_1742909916" r:id="rId17"/>
        </w:object>
      </w:r>
      <w:r w:rsidRPr="007E2950">
        <w:rPr>
          <w:rFonts w:ascii="Times New Roman" w:hAnsi="Times New Roman" w:cs="Times New Roman"/>
          <w:sz w:val="28"/>
          <w:szCs w:val="28"/>
        </w:rPr>
        <w:t>–</w:t>
      </w:r>
      <w:r w:rsidRPr="007E2950">
        <w:rPr>
          <w:rFonts w:ascii="Times New Roman" w:hAnsi="Times New Roman" w:cs="Times New Roman"/>
          <w:iCs/>
          <w:color w:val="000000"/>
          <w:sz w:val="28"/>
          <w:szCs w:val="28"/>
          <w:lang w:val="kk-KZ"/>
        </w:rPr>
        <w:t xml:space="preserve"> </w:t>
      </w:r>
      <w:r w:rsidRPr="007E2950">
        <w:rPr>
          <w:rFonts w:ascii="Times New Roman" w:hAnsi="Times New Roman" w:cs="Times New Roman"/>
          <w:color w:val="000000"/>
          <w:sz w:val="28"/>
          <w:szCs w:val="28"/>
        </w:rPr>
        <w:t>Вебера.</w:t>
      </w:r>
    </w:p>
    <w:p w14:paraId="7599BD47" w14:textId="77777777" w:rsidR="007A6F6E" w:rsidRPr="007E2950" w:rsidRDefault="008859F2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position w:val="-24"/>
        </w:rPr>
        <w:object w:dxaOrig="960" w:dyaOrig="620" w14:anchorId="20E226C5">
          <v:shape id="_x0000_i1030" type="#_x0000_t75" style="width:48.6pt;height:30.85pt" o:ole="">
            <v:imagedata r:id="rId18" o:title=""/>
          </v:shape>
          <o:OLEObject Type="Embed" ProgID="Equation.DSMT4" ShapeID="_x0000_i1030" DrawAspect="Content" ObjectID="_1742909917" r:id="rId19"/>
        </w:object>
      </w:r>
      <w:r w:rsidR="007A6F6E" w:rsidRPr="007E2950">
        <w:rPr>
          <w:rFonts w:ascii="Times New Roman" w:hAnsi="Times New Roman" w:cs="Times New Roman"/>
          <w:sz w:val="28"/>
          <w:szCs w:val="28"/>
        </w:rPr>
        <w:t xml:space="preserve"> –</w:t>
      </w:r>
      <w:r w:rsidR="00674A47" w:rsidRPr="007E2950">
        <w:rPr>
          <w:rFonts w:ascii="Times New Roman" w:hAnsi="Times New Roman" w:cs="Times New Roman"/>
          <w:sz w:val="28"/>
          <w:szCs w:val="28"/>
        </w:rPr>
        <w:t xml:space="preserve"> </w:t>
      </w:r>
      <w:r w:rsidR="007A6F6E" w:rsidRPr="007E2950">
        <w:rPr>
          <w:rFonts w:ascii="Times New Roman" w:hAnsi="Times New Roman" w:cs="Times New Roman"/>
          <w:sz w:val="28"/>
          <w:szCs w:val="28"/>
        </w:rPr>
        <w:t xml:space="preserve">Прандтля; </w:t>
      </w:r>
    </w:p>
    <w:p w14:paraId="25FF5324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position w:val="-30"/>
          <w:sz w:val="28"/>
          <w:szCs w:val="28"/>
        </w:rPr>
        <w:object w:dxaOrig="1344" w:dyaOrig="732" w14:anchorId="1EF614C2">
          <v:shape id="_x0000_i1031" type="#_x0000_t75" style="width:67.3pt;height:37.4pt" o:ole="" fillcolor="window">
            <v:imagedata r:id="rId20" o:title=""/>
          </v:shape>
          <o:OLEObject Type="Embed" ProgID="Equation.3" ShapeID="_x0000_i1031" DrawAspect="Content" ObjectID="_1742909918" r:id="rId21"/>
        </w:object>
      </w:r>
      <w:r w:rsidRPr="007E2950">
        <w:rPr>
          <w:rFonts w:ascii="Times New Roman" w:hAnsi="Times New Roman" w:cs="Times New Roman"/>
          <w:sz w:val="28"/>
          <w:szCs w:val="28"/>
        </w:rPr>
        <w:t xml:space="preserve"> –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E2950">
        <w:rPr>
          <w:rFonts w:ascii="Times New Roman" w:hAnsi="Times New Roman" w:cs="Times New Roman"/>
          <w:sz w:val="28"/>
          <w:szCs w:val="28"/>
        </w:rPr>
        <w:t>Эйлера;</w:t>
      </w:r>
    </w:p>
    <w:p w14:paraId="4F2559C7" w14:textId="77777777" w:rsidR="007A6F6E" w:rsidRPr="007E2950" w:rsidRDefault="008859F2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position w:val="-24"/>
        </w:rPr>
        <w:object w:dxaOrig="1040" w:dyaOrig="620" w14:anchorId="61870B00">
          <v:shape id="_x0000_i1032" type="#_x0000_t75" style="width:51.45pt;height:30.85pt" o:ole="">
            <v:imagedata r:id="rId22" o:title=""/>
          </v:shape>
          <o:OLEObject Type="Embed" ProgID="Equation.DSMT4" ShapeID="_x0000_i1032" DrawAspect="Content" ObjectID="_1742909919" r:id="rId23"/>
        </w:object>
      </w:r>
      <w:r w:rsidR="007A6F6E" w:rsidRPr="007E2950">
        <w:rPr>
          <w:rFonts w:ascii="Times New Roman" w:hAnsi="Times New Roman" w:cs="Times New Roman"/>
          <w:sz w:val="28"/>
          <w:szCs w:val="28"/>
        </w:rPr>
        <w:t xml:space="preserve"> –</w:t>
      </w:r>
      <w:r w:rsidR="00674A47" w:rsidRPr="007E2950">
        <w:rPr>
          <w:rFonts w:ascii="Times New Roman" w:hAnsi="Times New Roman" w:cs="Times New Roman"/>
          <w:sz w:val="28"/>
          <w:szCs w:val="28"/>
        </w:rPr>
        <w:t xml:space="preserve"> </w:t>
      </w:r>
      <w:r w:rsidR="007A6F6E" w:rsidRPr="007E2950">
        <w:rPr>
          <w:rFonts w:ascii="Times New Roman" w:hAnsi="Times New Roman" w:cs="Times New Roman"/>
          <w:sz w:val="28"/>
          <w:szCs w:val="28"/>
        </w:rPr>
        <w:t>Нуссельта;</w:t>
      </w:r>
    </w:p>
    <w:p w14:paraId="66F20EFE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 Kaz" w:eastAsia="Times New Roman" w:hAnsi="Times New R Kaz" w:cs="Times New Roman"/>
          <w:position w:val="-24"/>
          <w:sz w:val="28"/>
          <w:szCs w:val="28"/>
          <w:lang w:eastAsia="ru-RU"/>
        </w:rPr>
        <w:object w:dxaOrig="780" w:dyaOrig="624" w14:anchorId="14BDE581">
          <v:shape id="_x0000_i1033" type="#_x0000_t75" style="width:38.35pt;height:30.85pt" o:ole="">
            <v:imagedata r:id="rId24" o:title=""/>
          </v:shape>
          <o:OLEObject Type="Embed" ProgID="Equation.3" ShapeID="_x0000_i1033" DrawAspect="Content" ObjectID="_1742909920" r:id="rId25"/>
        </w:object>
      </w:r>
      <w:r w:rsidRPr="007E2950">
        <w:rPr>
          <w:rFonts w:ascii="Times New Roman" w:hAnsi="Times New Roman" w:cs="Times New Roman"/>
          <w:sz w:val="28"/>
          <w:szCs w:val="28"/>
        </w:rPr>
        <w:t>– Ш</w:t>
      </w:r>
      <w:r w:rsidR="008859F2" w:rsidRPr="007E2950">
        <w:rPr>
          <w:rFonts w:ascii="Times New Roman" w:hAnsi="Times New Roman" w:cs="Times New Roman"/>
          <w:sz w:val="28"/>
          <w:szCs w:val="28"/>
        </w:rPr>
        <w:t>мидта</w:t>
      </w:r>
      <w:r w:rsidRPr="007E2950">
        <w:rPr>
          <w:rFonts w:ascii="Times New Roman" w:hAnsi="Times New Roman" w:cs="Times New Roman"/>
          <w:sz w:val="28"/>
          <w:szCs w:val="28"/>
        </w:rPr>
        <w:t>;</w:t>
      </w:r>
    </w:p>
    <w:p w14:paraId="6F360F18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  <w:lang w:val="kk-KZ"/>
        </w:rPr>
      </w:pPr>
      <w:r w:rsidRPr="007E2950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1680" w:dyaOrig="744" w14:anchorId="541A4BEC">
          <v:shape id="_x0000_i1034" type="#_x0000_t75" style="width:83.2pt;height:37.4pt" o:ole="">
            <v:imagedata r:id="rId26" o:title=""/>
          </v:shape>
          <o:OLEObject Type="Embed" ProgID="Equation.3" ShapeID="_x0000_i1034" DrawAspect="Content" ObjectID="_1742909921" r:id="rId27"/>
        </w:object>
      </w:r>
      <w:r w:rsidRPr="007E2950">
        <w:rPr>
          <w:rFonts w:ascii="Times New Roman" w:hAnsi="Times New Roman" w:cs="Times New Roman"/>
          <w:sz w:val="28"/>
          <w:szCs w:val="28"/>
        </w:rPr>
        <w:t>– число Фруда</w:t>
      </w:r>
      <w:r w:rsidR="008859F2" w:rsidRPr="007E2950">
        <w:rPr>
          <w:rFonts w:ascii="Times New Roman" w:hAnsi="Times New Roman" w:cs="Times New Roman"/>
          <w:sz w:val="28"/>
          <w:szCs w:val="28"/>
        </w:rPr>
        <w:t>.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07EE1058" w14:textId="77777777" w:rsidR="007A6F6E" w:rsidRPr="007E2950" w:rsidRDefault="007A6F6E" w:rsidP="007A6F6E">
      <w:pPr>
        <w:widowControl w:val="0"/>
        <w:rPr>
          <w:rFonts w:ascii="Times New Roman" w:hAnsi="Times New Roman" w:cs="Times New Roman"/>
          <w:sz w:val="28"/>
          <w:szCs w:val="28"/>
        </w:rPr>
      </w:pPr>
    </w:p>
    <w:p w14:paraId="52F5C6ED" w14:textId="77777777" w:rsidR="007A6F6E" w:rsidRPr="007E2950" w:rsidRDefault="007A6F6E" w:rsidP="007A6F6E">
      <w:pPr>
        <w:widowControl w:val="0"/>
        <w:ind w:firstLine="425"/>
        <w:rPr>
          <w:rFonts w:ascii="Times New Roman" w:hAnsi="Times New Roman" w:cs="Times New Roman"/>
          <w:b/>
          <w:sz w:val="28"/>
          <w:szCs w:val="28"/>
        </w:rPr>
      </w:pPr>
    </w:p>
    <w:p w14:paraId="39DD4C76" w14:textId="77777777" w:rsidR="007A6F6E" w:rsidRPr="007E2950" w:rsidRDefault="007A6F6E" w:rsidP="007A6F6E">
      <w:pPr>
        <w:widowControl w:val="0"/>
        <w:ind w:firstLine="425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b/>
          <w:sz w:val="28"/>
          <w:szCs w:val="28"/>
        </w:rPr>
        <w:t>Индексы:</w:t>
      </w:r>
    </w:p>
    <w:p w14:paraId="79CB26F3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</w:p>
    <w:p w14:paraId="01A2418D" w14:textId="77777777" w:rsidR="00617DA6" w:rsidRDefault="00617DA6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абсорбция;</w:t>
      </w:r>
    </w:p>
    <w:p w14:paraId="48B968B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ап – аппарат;</w:t>
      </w:r>
    </w:p>
    <w:p w14:paraId="0BF2C139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7E2950">
        <w:rPr>
          <w:rFonts w:ascii="Times New Roman" w:hAnsi="Times New Roman" w:cs="Times New Roman"/>
          <w:sz w:val="28"/>
          <w:szCs w:val="28"/>
        </w:rPr>
        <w:t>в – вертикальный; вихрь;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 воронка;</w:t>
      </w:r>
      <w:r w:rsidR="00411699">
        <w:rPr>
          <w:rFonts w:ascii="Times New Roman" w:hAnsi="Times New Roman" w:cs="Times New Roman"/>
          <w:sz w:val="28"/>
          <w:szCs w:val="28"/>
          <w:lang w:val="kk-KZ"/>
        </w:rPr>
        <w:t xml:space="preserve"> витания;</w:t>
      </w:r>
    </w:p>
    <w:p w14:paraId="7AEB61FF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вх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входящий;</w:t>
      </w:r>
    </w:p>
    <w:p w14:paraId="331B7FFB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вых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выходящий</w:t>
      </w:r>
    </w:p>
    <w:p w14:paraId="41097BE7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г – газа; горизонтальный;</w:t>
      </w:r>
    </w:p>
    <w:p w14:paraId="23E31DD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диффузионный;</w:t>
      </w:r>
    </w:p>
    <w:p w14:paraId="5AFCA189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д – динамический;</w:t>
      </w:r>
    </w:p>
    <w:p w14:paraId="28CDFC3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ж – жидкость;</w:t>
      </w:r>
    </w:p>
    <w:p w14:paraId="01514544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  <w:lang w:val="kk-KZ"/>
        </w:rPr>
      </w:pPr>
      <w:r w:rsidRPr="007E2950">
        <w:rPr>
          <w:rFonts w:ascii="Times New Roman" w:hAnsi="Times New Roman" w:cs="Times New Roman"/>
          <w:sz w:val="28"/>
          <w:szCs w:val="28"/>
        </w:rPr>
        <w:t>з – захвата;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 зона;</w:t>
      </w:r>
    </w:p>
    <w:p w14:paraId="25DAE42C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к – конечная; капля; конический;</w:t>
      </w:r>
    </w:p>
    <w:p w14:paraId="597034BD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кр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критический;</w:t>
      </w:r>
    </w:p>
    <w:p w14:paraId="40A42A50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E2950">
        <w:rPr>
          <w:rFonts w:ascii="Times New Roman" w:hAnsi="Times New Roman" w:cs="Times New Roman"/>
          <w:sz w:val="28"/>
          <w:szCs w:val="28"/>
        </w:rPr>
        <w:t xml:space="preserve"> – орошаемый;</w:t>
      </w:r>
    </w:p>
    <w:p w14:paraId="74F81394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м – молекулярный; миграции; мокрый;</w:t>
      </w:r>
      <w:r w:rsidR="00EA40E5">
        <w:rPr>
          <w:rFonts w:ascii="Times New Roman" w:hAnsi="Times New Roman" w:cs="Times New Roman"/>
          <w:sz w:val="28"/>
          <w:szCs w:val="28"/>
        </w:rPr>
        <w:t xml:space="preserve"> местный;</w:t>
      </w:r>
    </w:p>
    <w:p w14:paraId="6C1410C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н – начальная; насадка;</w:t>
      </w:r>
      <w:r w:rsidR="00EA40E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D4471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общ – общий;</w:t>
      </w:r>
    </w:p>
    <w:p w14:paraId="62B7D1A9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ос – осаждения;</w:t>
      </w:r>
    </w:p>
    <w:p w14:paraId="40F322DA" w14:textId="77777777" w:rsidR="007A6F6E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отн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относительная;</w:t>
      </w:r>
    </w:p>
    <w:p w14:paraId="4A8CD299" w14:textId="77777777" w:rsidR="00DB6616" w:rsidRDefault="00DB6616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 – опытный;</w:t>
      </w:r>
      <w:r w:rsidR="00942DBF">
        <w:rPr>
          <w:rFonts w:ascii="Times New Roman" w:hAnsi="Times New Roman" w:cs="Times New Roman"/>
          <w:sz w:val="28"/>
          <w:szCs w:val="28"/>
        </w:rPr>
        <w:t xml:space="preserve"> опыт;</w:t>
      </w:r>
    </w:p>
    <w:p w14:paraId="1778036A" w14:textId="77777777" w:rsidR="00411699" w:rsidRPr="007E2950" w:rsidRDefault="00411699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 – пылеулавливания; </w:t>
      </w:r>
      <w:r w:rsidR="00DB6616">
        <w:rPr>
          <w:rFonts w:ascii="Times New Roman" w:hAnsi="Times New Roman" w:cs="Times New Roman"/>
          <w:sz w:val="28"/>
          <w:szCs w:val="28"/>
        </w:rPr>
        <w:t xml:space="preserve">пластина; </w:t>
      </w:r>
    </w:p>
    <w:p w14:paraId="7227A616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пат – патрубок;</w:t>
      </w:r>
    </w:p>
    <w:p w14:paraId="761B9D1D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пл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пленка; </w:t>
      </w:r>
    </w:p>
    <w:p w14:paraId="1C675CF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р – радиальный; рядов;</w:t>
      </w:r>
      <w:r w:rsidR="00DB6616">
        <w:rPr>
          <w:rFonts w:ascii="Times New Roman" w:hAnsi="Times New Roman" w:cs="Times New Roman"/>
          <w:sz w:val="28"/>
          <w:szCs w:val="28"/>
        </w:rPr>
        <w:t xml:space="preserve"> разделительный;</w:t>
      </w:r>
    </w:p>
    <w:p w14:paraId="446569AF" w14:textId="77777777" w:rsidR="007A6F6E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AE5AA5">
        <w:rPr>
          <w:rFonts w:ascii="Times New Roman" w:hAnsi="Times New Roman" w:cs="Times New Roman"/>
          <w:sz w:val="28"/>
          <w:szCs w:val="28"/>
        </w:rPr>
        <w:t xml:space="preserve">с – </w:t>
      </w:r>
      <w:r w:rsidR="00AE5AA5" w:rsidRPr="00AE5AA5">
        <w:rPr>
          <w:rFonts w:ascii="Times New Roman" w:hAnsi="Times New Roman" w:cs="Times New Roman"/>
          <w:sz w:val="28"/>
          <w:szCs w:val="28"/>
        </w:rPr>
        <w:t xml:space="preserve">сопротивления; </w:t>
      </w:r>
      <w:r w:rsidR="00617DA6">
        <w:rPr>
          <w:rFonts w:ascii="Times New Roman" w:hAnsi="Times New Roman" w:cs="Times New Roman"/>
          <w:sz w:val="28"/>
          <w:szCs w:val="28"/>
        </w:rPr>
        <w:t xml:space="preserve">стационарный; </w:t>
      </w:r>
      <w:r w:rsidRPr="00AE5AA5">
        <w:rPr>
          <w:rFonts w:ascii="Times New Roman" w:hAnsi="Times New Roman" w:cs="Times New Roman"/>
          <w:sz w:val="28"/>
          <w:szCs w:val="28"/>
        </w:rPr>
        <w:t>сухой; струн;</w:t>
      </w:r>
      <w:r w:rsidR="00AE5AA5" w:rsidRPr="00AE5AA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943A24" w14:textId="77777777" w:rsidR="00617DA6" w:rsidRPr="00AE5AA5" w:rsidRDefault="00617DA6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слой;</w:t>
      </w:r>
    </w:p>
    <w:p w14:paraId="2E872935" w14:textId="77777777" w:rsidR="007A6F6E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стр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струя;</w:t>
      </w:r>
    </w:p>
    <w:p w14:paraId="12449D97" w14:textId="77777777" w:rsidR="00DB6616" w:rsidRPr="007E2950" w:rsidRDefault="00DB6616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 – средний;</w:t>
      </w:r>
    </w:p>
    <w:p w14:paraId="6D5E65D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т – тяжести; твердая; турбулентный; трубы;</w:t>
      </w:r>
    </w:p>
    <w:p w14:paraId="597598DF" w14:textId="77777777" w:rsidR="007A6F6E" w:rsidRPr="00EA40E5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EA40E5">
        <w:rPr>
          <w:rFonts w:ascii="Times New Roman" w:hAnsi="Times New Roman" w:cs="Times New Roman"/>
          <w:sz w:val="28"/>
          <w:szCs w:val="28"/>
        </w:rPr>
        <w:t>т</w:t>
      </w:r>
      <w:r w:rsidR="00EA40E5" w:rsidRPr="00EA40E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EA40E5">
        <w:rPr>
          <w:rFonts w:ascii="Times New Roman" w:hAnsi="Times New Roman" w:cs="Times New Roman"/>
          <w:sz w:val="28"/>
          <w:szCs w:val="28"/>
        </w:rPr>
        <w:t xml:space="preserve"> – т</w:t>
      </w:r>
      <w:r w:rsidR="00EA40E5" w:rsidRPr="00EA40E5">
        <w:rPr>
          <w:rFonts w:ascii="Times New Roman" w:hAnsi="Times New Roman" w:cs="Times New Roman"/>
          <w:sz w:val="28"/>
          <w:szCs w:val="28"/>
        </w:rPr>
        <w:t>рение</w:t>
      </w:r>
      <w:r w:rsidRPr="00EA40E5">
        <w:rPr>
          <w:rFonts w:ascii="Times New Roman" w:hAnsi="Times New Roman" w:cs="Times New Roman"/>
          <w:sz w:val="28"/>
          <w:szCs w:val="28"/>
        </w:rPr>
        <w:t>;</w:t>
      </w:r>
      <w:r w:rsidR="00EA40E5">
        <w:rPr>
          <w:rFonts w:ascii="Times New Roman" w:hAnsi="Times New Roman" w:cs="Times New Roman"/>
          <w:sz w:val="28"/>
          <w:szCs w:val="28"/>
        </w:rPr>
        <w:t xml:space="preserve"> трубы</w:t>
      </w:r>
      <w:r w:rsidR="00EA40E5" w:rsidRPr="00EA40E5">
        <w:rPr>
          <w:rFonts w:ascii="Times New Roman" w:hAnsi="Times New Roman" w:cs="Times New Roman"/>
          <w:sz w:val="28"/>
          <w:szCs w:val="28"/>
        </w:rPr>
        <w:t>;</w:t>
      </w:r>
    </w:p>
    <w:p w14:paraId="0F76883E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614799">
        <w:rPr>
          <w:rFonts w:ascii="Times New Roman" w:hAnsi="Times New Roman" w:cs="Times New Roman"/>
          <w:sz w:val="28"/>
          <w:szCs w:val="28"/>
        </w:rPr>
        <w:t>тур – турбулентная;</w:t>
      </w:r>
    </w:p>
    <w:p w14:paraId="51557535" w14:textId="77777777" w:rsidR="007A6F6E" w:rsidRPr="00614799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614799">
        <w:rPr>
          <w:rFonts w:ascii="Times New Roman" w:hAnsi="Times New Roman" w:cs="Times New Roman"/>
          <w:sz w:val="28"/>
          <w:szCs w:val="28"/>
        </w:rPr>
        <w:t>ул</w:t>
      </w:r>
      <w:proofErr w:type="spellEnd"/>
      <w:r w:rsidRPr="00614799">
        <w:rPr>
          <w:rFonts w:ascii="Times New Roman" w:hAnsi="Times New Roman" w:cs="Times New Roman"/>
          <w:sz w:val="28"/>
          <w:szCs w:val="28"/>
        </w:rPr>
        <w:t xml:space="preserve"> – уловленной; </w:t>
      </w:r>
    </w:p>
    <w:p w14:paraId="567E656B" w14:textId="77777777" w:rsidR="007A6F6E" w:rsidRPr="0087328D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AE5AA5">
        <w:rPr>
          <w:rFonts w:ascii="Times New Roman" w:hAnsi="Times New Roman" w:cs="Times New Roman"/>
          <w:sz w:val="28"/>
          <w:szCs w:val="28"/>
        </w:rPr>
        <w:t xml:space="preserve">ф – фракционная; </w:t>
      </w:r>
    </w:p>
    <w:p w14:paraId="4A059AAE" w14:textId="77777777" w:rsidR="009F3B26" w:rsidRPr="00AE5AA5" w:rsidRDefault="009F3B26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AE5AA5">
        <w:rPr>
          <w:rFonts w:ascii="Times New Roman" w:hAnsi="Times New Roman" w:cs="Times New Roman"/>
          <w:sz w:val="28"/>
          <w:szCs w:val="28"/>
        </w:rPr>
        <w:t>факт - фактический</w:t>
      </w:r>
    </w:p>
    <w:p w14:paraId="540BD2C3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ц – циклона; центробежный;</w:t>
      </w:r>
    </w:p>
    <w:p w14:paraId="64A15C9A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ч – частиц;</w:t>
      </w:r>
    </w:p>
    <w:p w14:paraId="1D6A7104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 xml:space="preserve">э – эквивалентный; эффективный; </w:t>
      </w:r>
      <w:proofErr w:type="spellStart"/>
      <w:r w:rsidRPr="007E2950">
        <w:rPr>
          <w:rFonts w:ascii="Times New Roman" w:hAnsi="Times New Roman" w:cs="Times New Roman"/>
          <w:sz w:val="28"/>
          <w:szCs w:val="28"/>
        </w:rPr>
        <w:t>эжекция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177E5D9A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lastRenderedPageBreak/>
        <w:t>экв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эквивалентный;</w:t>
      </w:r>
    </w:p>
    <w:p w14:paraId="65D9AACB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7E2950">
        <w:rPr>
          <w:rFonts w:ascii="Times New Roman" w:hAnsi="Times New Roman" w:cs="Times New Roman"/>
          <w:sz w:val="28"/>
          <w:szCs w:val="28"/>
        </w:rPr>
        <w:t>яч</w:t>
      </w:r>
      <w:proofErr w:type="spellEnd"/>
      <w:r w:rsidRPr="007E2950">
        <w:rPr>
          <w:rFonts w:ascii="Times New Roman" w:hAnsi="Times New Roman" w:cs="Times New Roman"/>
          <w:sz w:val="28"/>
          <w:szCs w:val="28"/>
        </w:rPr>
        <w:t xml:space="preserve"> – ячейка.</w:t>
      </w:r>
    </w:p>
    <w:p w14:paraId="6A7A236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</w:p>
    <w:p w14:paraId="6AAC472F" w14:textId="77777777" w:rsidR="007A6F6E" w:rsidRPr="007E2950" w:rsidRDefault="007A6F6E" w:rsidP="007A6F6E">
      <w:pPr>
        <w:widowControl w:val="0"/>
        <w:ind w:firstLine="425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b/>
          <w:sz w:val="28"/>
          <w:szCs w:val="28"/>
        </w:rPr>
        <w:t>Аппараты:</w:t>
      </w:r>
    </w:p>
    <w:p w14:paraId="6E33B515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</w:p>
    <w:p w14:paraId="50B6CCC1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ИТПН – инерционно-турбулентный аппарат с подвижной насадкой;</w:t>
      </w:r>
    </w:p>
    <w:p w14:paraId="0FD9F822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КАИТ - комбинированный аппарат инерционно-турбулентного действия;</w:t>
      </w:r>
    </w:p>
    <w:p w14:paraId="3810F908" w14:textId="77777777" w:rsidR="007A6F6E" w:rsidRPr="007E2950" w:rsidRDefault="007A6F6E" w:rsidP="007A6F6E">
      <w:pPr>
        <w:widowControl w:val="0"/>
        <w:ind w:left="426" w:hanging="426"/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РПН – с регулярной подвижной насадкой;</w:t>
      </w:r>
    </w:p>
    <w:p w14:paraId="7E2E8916" w14:textId="77777777" w:rsidR="007A6F6E" w:rsidRPr="007E2950" w:rsidRDefault="007A6F6E" w:rsidP="007A6F6E">
      <w:pPr>
        <w:rPr>
          <w:rFonts w:ascii="Times New Roman" w:hAnsi="Times New Roman" w:cs="Times New Roman"/>
          <w:sz w:val="28"/>
          <w:szCs w:val="28"/>
        </w:rPr>
      </w:pPr>
      <w:r w:rsidRPr="007E2950">
        <w:rPr>
          <w:rFonts w:ascii="Times New Roman" w:hAnsi="Times New Roman" w:cs="Times New Roman"/>
          <w:sz w:val="28"/>
          <w:szCs w:val="28"/>
        </w:rPr>
        <w:t>УИД с РПН – ударно-инерционного действия с регулярной подвижной насадкой.</w:t>
      </w:r>
    </w:p>
    <w:p w14:paraId="5A4E0162" w14:textId="77777777" w:rsidR="007A6F6E" w:rsidRPr="007E2950" w:rsidRDefault="007A6F6E" w:rsidP="007A6F6E">
      <w:pPr>
        <w:rPr>
          <w:rFonts w:ascii="Times New Roman" w:hAnsi="Times New Roman" w:cs="Times New Roman"/>
          <w:sz w:val="28"/>
        </w:rPr>
      </w:pPr>
      <w:r w:rsidRPr="007E2950">
        <w:rPr>
          <w:rFonts w:ascii="Times New Roman" w:hAnsi="Times New Roman" w:cs="Times New Roman"/>
          <w:sz w:val="28"/>
        </w:rPr>
        <w:t>ПН – с подвижной насадкой;</w:t>
      </w:r>
    </w:p>
    <w:p w14:paraId="7D97F81F" w14:textId="77777777" w:rsidR="007A6F6E" w:rsidRPr="007E2950" w:rsidRDefault="007A6F6E" w:rsidP="007A6F6E">
      <w:pPr>
        <w:rPr>
          <w:rFonts w:ascii="Times New Roman" w:hAnsi="Times New Roman" w:cs="Times New Roman"/>
          <w:sz w:val="28"/>
          <w:lang w:val="kk-KZ"/>
        </w:rPr>
      </w:pPr>
      <w:r w:rsidRPr="007E2950">
        <w:rPr>
          <w:rFonts w:ascii="Times New Roman" w:hAnsi="Times New Roman" w:cs="Times New Roman"/>
          <w:sz w:val="28"/>
          <w:lang w:val="kk-KZ"/>
        </w:rPr>
        <w:t>ТР – с трубчатой насадкой;</w:t>
      </w:r>
    </w:p>
    <w:p w14:paraId="4A16B034" w14:textId="77777777" w:rsidR="007A6F6E" w:rsidRDefault="007A6F6E" w:rsidP="007A6F6E">
      <w:pPr>
        <w:rPr>
          <w:rFonts w:ascii="Times New Roman" w:hAnsi="Times New Roman" w:cs="Times New Roman"/>
          <w:sz w:val="28"/>
          <w:lang w:val="kk-KZ"/>
        </w:rPr>
      </w:pPr>
      <w:r w:rsidRPr="007E2950">
        <w:rPr>
          <w:rFonts w:ascii="Times New Roman" w:hAnsi="Times New Roman" w:cs="Times New Roman"/>
          <w:sz w:val="28"/>
          <w:lang w:val="kk-KZ"/>
        </w:rPr>
        <w:t>ТВ – с трубчато-взвешенной насадкой</w:t>
      </w:r>
      <w:r w:rsidR="00B84393">
        <w:rPr>
          <w:rFonts w:ascii="Times New Roman" w:hAnsi="Times New Roman" w:cs="Times New Roman"/>
          <w:sz w:val="28"/>
          <w:lang w:val="kk-KZ"/>
        </w:rPr>
        <w:t>;</w:t>
      </w:r>
    </w:p>
    <w:p w14:paraId="637286F1" w14:textId="77777777" w:rsidR="00B84393" w:rsidRDefault="00B84393" w:rsidP="007A6F6E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АДПГП – аппарат с насадкой и двухстроронним подводом газового потока;</w:t>
      </w:r>
    </w:p>
    <w:p w14:paraId="3BAFB367" w14:textId="77777777" w:rsidR="00B84393" w:rsidRDefault="00B84393" w:rsidP="00B8439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kk-KZ"/>
        </w:rPr>
        <w:t xml:space="preserve">АУВД с ТН – аппарат </w:t>
      </w:r>
      <w:r w:rsidRPr="00B84393">
        <w:rPr>
          <w:rFonts w:ascii="Times New Roman" w:hAnsi="Times New Roman" w:cs="Times New Roman"/>
          <w:sz w:val="28"/>
        </w:rPr>
        <w:t>ударно - вихревого действия с регулярной трубчатой насадкой</w:t>
      </w:r>
      <w:r>
        <w:rPr>
          <w:rFonts w:ascii="Times New Roman" w:hAnsi="Times New Roman" w:cs="Times New Roman"/>
          <w:sz w:val="28"/>
        </w:rPr>
        <w:t>;</w:t>
      </w:r>
    </w:p>
    <w:p w14:paraId="5E8246D1" w14:textId="77777777" w:rsidR="00B84393" w:rsidRPr="00B84393" w:rsidRDefault="00B84393" w:rsidP="00B8439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</w:rPr>
        <w:t xml:space="preserve">АЦВД – аппарат </w:t>
      </w:r>
      <w:proofErr w:type="spellStart"/>
      <w:r w:rsidRPr="00B84393">
        <w:rPr>
          <w:rFonts w:ascii="Times New Roman" w:hAnsi="Times New Roman" w:cs="Times New Roman"/>
          <w:sz w:val="28"/>
        </w:rPr>
        <w:t>циклонно</w:t>
      </w:r>
      <w:proofErr w:type="spellEnd"/>
      <w:r w:rsidRPr="00B84393">
        <w:rPr>
          <w:rFonts w:ascii="Times New Roman" w:hAnsi="Times New Roman" w:cs="Times New Roman"/>
          <w:sz w:val="28"/>
        </w:rPr>
        <w:t>-вихревого действия</w:t>
      </w:r>
      <w:r>
        <w:rPr>
          <w:rFonts w:ascii="Times New Roman" w:hAnsi="Times New Roman" w:cs="Times New Roman"/>
          <w:sz w:val="28"/>
        </w:rPr>
        <w:t>.</w:t>
      </w:r>
    </w:p>
    <w:p w14:paraId="46E395F2" w14:textId="77777777" w:rsidR="00EE6CED" w:rsidRDefault="00EE6CED" w:rsidP="008F6450">
      <w:pPr>
        <w:widowContro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3FC2C79" w14:textId="77777777" w:rsidR="0016765B" w:rsidRPr="0016765B" w:rsidRDefault="0016765B" w:rsidP="0016765B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1C42E358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D186216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 xml:space="preserve">Оценка современного состояния решаемой научной проблемы. </w:t>
      </w:r>
      <w:r w:rsidRPr="0016765B">
        <w:rPr>
          <w:rFonts w:ascii="Times New Roman" w:hAnsi="Times New Roman" w:cs="Times New Roman"/>
          <w:sz w:val="28"/>
          <w:szCs w:val="28"/>
        </w:rPr>
        <w:t>Рост отраслей промышленности и модернизация действующих производств сопровождается резким увеличением количества разнообразных и сложных по составу выбросов в атмосферу, в том числе и тепловых потоков, что обусловливает загрязнение воздушного бассейна районов, прилегающих к промышленным предприятиям.</w:t>
      </w:r>
    </w:p>
    <w:p w14:paraId="3B77CBE5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В настоящее время существующие технологические схемы очистки газов включают стадии, как правило, проводимые в отдельных аппаратах. К их числу относятся полые распылительные (форсуночные) аппараты, насадочные (со стационарной насадкой: кольца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Рашига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Палля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, седла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Берля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др.) и тарельчатые аппараты [</w:t>
      </w:r>
      <w:r w:rsidR="00760E43" w:rsidRPr="00760E43">
        <w:rPr>
          <w:rFonts w:ascii="Times New Roman" w:hAnsi="Times New Roman" w:cs="Times New Roman"/>
          <w:sz w:val="28"/>
          <w:szCs w:val="28"/>
        </w:rPr>
        <w:t>1</w:t>
      </w:r>
      <w:r w:rsidRPr="0016765B">
        <w:rPr>
          <w:rFonts w:ascii="Times New Roman" w:hAnsi="Times New Roman" w:cs="Times New Roman"/>
          <w:sz w:val="28"/>
          <w:szCs w:val="28"/>
        </w:rPr>
        <w:t>,</w:t>
      </w:r>
      <w:r w:rsidR="00760E43" w:rsidRPr="00760E43">
        <w:rPr>
          <w:rFonts w:ascii="Times New Roman" w:hAnsi="Times New Roman" w:cs="Times New Roman"/>
          <w:sz w:val="28"/>
          <w:szCs w:val="28"/>
        </w:rPr>
        <w:t>2</w:t>
      </w:r>
      <w:r w:rsidRPr="0016765B">
        <w:rPr>
          <w:rFonts w:ascii="Times New Roman" w:hAnsi="Times New Roman" w:cs="Times New Roman"/>
          <w:sz w:val="28"/>
          <w:szCs w:val="28"/>
        </w:rPr>
        <w:t>,</w:t>
      </w:r>
      <w:r w:rsidR="00760E43" w:rsidRPr="00760E43">
        <w:rPr>
          <w:rFonts w:ascii="Times New Roman" w:hAnsi="Times New Roman" w:cs="Times New Roman"/>
          <w:sz w:val="28"/>
          <w:szCs w:val="28"/>
        </w:rPr>
        <w:t>3</w:t>
      </w:r>
      <w:r w:rsidRPr="0016765B">
        <w:rPr>
          <w:rFonts w:ascii="Times New Roman" w:hAnsi="Times New Roman" w:cs="Times New Roman"/>
          <w:sz w:val="28"/>
          <w:szCs w:val="28"/>
        </w:rPr>
        <w:t>,</w:t>
      </w:r>
      <w:r w:rsidR="00760E43" w:rsidRPr="00760E43">
        <w:rPr>
          <w:rFonts w:ascii="Times New Roman" w:hAnsi="Times New Roman" w:cs="Times New Roman"/>
          <w:sz w:val="28"/>
          <w:szCs w:val="28"/>
        </w:rPr>
        <w:t>4</w:t>
      </w:r>
      <w:r w:rsidRPr="0016765B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7DD5EB3A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Среди более поздних разработок для насадочных аппаратов можно выделить нерегулярные насадки HY-PAK, CASCADE-RINGS. Они имеют повышенное гидравлическое сопротивление, обладают сравнительно небольшой эффективностью. Регулярные насадки INTALOX, Sulzer,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Koch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, Norton, «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Вакупак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», «Глитч-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Грид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Mellapak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MellapakPlus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Mellagrid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, сетчатые насадки ВХ и СY содержат каналы регулярной структуры, в связи с чем они имеют несколько меньшее гидравлическое сопротивление и более высокие показатели эффективности [</w:t>
      </w:r>
      <w:r w:rsidR="00760E43" w:rsidRPr="00760E43">
        <w:rPr>
          <w:rFonts w:ascii="Times New Roman" w:hAnsi="Times New Roman" w:cs="Times New Roman"/>
          <w:sz w:val="28"/>
          <w:szCs w:val="28"/>
        </w:rPr>
        <w:t>5</w:t>
      </w:r>
      <w:r w:rsidRPr="0016765B">
        <w:rPr>
          <w:rFonts w:ascii="Times New Roman" w:hAnsi="Times New Roman" w:cs="Times New Roman"/>
          <w:sz w:val="28"/>
          <w:szCs w:val="28"/>
        </w:rPr>
        <w:t>]. В Казанском национальном исследовательском технологическом университете и ООО ИВЦ «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Инжехим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» (г. Казань, Россия) разработаны разнообразные конструкции регулярной и нерегулярной насадки: сегментно регулярная рулонная насадка «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Инжехим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», регулярная рулонная гофрированная насадка, насадка рулонная просечная, регулярная насадка IRG, регулярная насадка BIM, нерегулярная насадка «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Инжехим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», насадка «Инжехим-2002», насадка «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Инжехим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2003-М» [</w:t>
      </w:r>
      <w:r w:rsidR="00760E43" w:rsidRPr="00760E43">
        <w:rPr>
          <w:rFonts w:ascii="Times New Roman" w:hAnsi="Times New Roman" w:cs="Times New Roman"/>
          <w:sz w:val="28"/>
          <w:szCs w:val="28"/>
        </w:rPr>
        <w:t>6-8</w:t>
      </w:r>
      <w:r w:rsidRPr="0016765B">
        <w:rPr>
          <w:rFonts w:ascii="Times New Roman" w:hAnsi="Times New Roman" w:cs="Times New Roman"/>
          <w:sz w:val="28"/>
          <w:szCs w:val="28"/>
        </w:rPr>
        <w:t xml:space="preserve">]. В основном они применяются на нефтеперерабатывающих и нефтехимических предприятиях, где используются чистые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газы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жидкости.</w:t>
      </w:r>
    </w:p>
    <w:p w14:paraId="12AE0483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Все рассмотренные аппараты имеют одну зону контакта и малопригодны для обработки газовых и жидкостных потоков, содержащих твердые частицы из-за угрозы их зарастания.</w:t>
      </w:r>
    </w:p>
    <w:p w14:paraId="38EFD38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Основанием</w:t>
      </w:r>
      <w:r w:rsidRPr="0016765B">
        <w:rPr>
          <w:rFonts w:ascii="Times New Roman" w:hAnsi="Times New Roman" w:cs="Times New Roman"/>
          <w:sz w:val="28"/>
          <w:szCs w:val="28"/>
        </w:rPr>
        <w:t xml:space="preserve"> для разработки т</w:t>
      </w:r>
      <w:r w:rsidR="00967C3F">
        <w:rPr>
          <w:rFonts w:ascii="Times New Roman" w:hAnsi="Times New Roman" w:cs="Times New Roman"/>
          <w:sz w:val="28"/>
          <w:szCs w:val="28"/>
        </w:rPr>
        <w:t xml:space="preserve">емы явился недостаточный объем </w:t>
      </w:r>
      <w:r w:rsidRPr="0016765B">
        <w:rPr>
          <w:rFonts w:ascii="Times New Roman" w:hAnsi="Times New Roman" w:cs="Times New Roman"/>
          <w:sz w:val="28"/>
          <w:szCs w:val="28"/>
        </w:rPr>
        <w:t xml:space="preserve">результатов исследований газоочистного оборудования, имеющего несколько зон взаимодействия потоков и двухступенчатых аппаратов с зонами контакта в автономных ступенях, а также научно-обоснованных методик расчета их основных параметров.  </w:t>
      </w:r>
    </w:p>
    <w:p w14:paraId="6393D0BD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Исходными данными</w:t>
      </w:r>
      <w:r w:rsidRPr="0016765B">
        <w:rPr>
          <w:rFonts w:ascii="Times New Roman" w:hAnsi="Times New Roman" w:cs="Times New Roman"/>
          <w:sz w:val="28"/>
          <w:szCs w:val="28"/>
        </w:rPr>
        <w:t xml:space="preserve"> к выполнению работы явились результаты исследований и методики расчетов циклонов, аппаратов ударно-инерционного действия и с регулярной подвижной насадкой. </w:t>
      </w:r>
    </w:p>
    <w:p w14:paraId="38BBE0EA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Обоснованием необходимости проведения научно-исследовательской работы</w:t>
      </w:r>
      <w:r w:rsidRPr="0016765B">
        <w:rPr>
          <w:rFonts w:ascii="Times New Roman" w:hAnsi="Times New Roman" w:cs="Times New Roman"/>
          <w:sz w:val="28"/>
          <w:szCs w:val="28"/>
        </w:rPr>
        <w:t xml:space="preserve"> послужила необходимость создания новых конструкций газоочистного оборудования, имеющего несколько зон для реализации наиболее эффективных механизмов взаимодействия потоков и двухступенчатых аппаратов с зонами </w:t>
      </w:r>
      <w:r w:rsidRPr="0016765B">
        <w:rPr>
          <w:rFonts w:ascii="Times New Roman" w:hAnsi="Times New Roman" w:cs="Times New Roman"/>
          <w:sz w:val="28"/>
          <w:szCs w:val="28"/>
        </w:rPr>
        <w:lastRenderedPageBreak/>
        <w:t>контакта в автономных ступенях, их всестороннего исследования и получения научно-обоснованных методик расчета основных параметров.</w:t>
      </w:r>
    </w:p>
    <w:p w14:paraId="1AB04D52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 xml:space="preserve">Сведения о планируемом научно-техническом уровне разработки. </w:t>
      </w:r>
      <w:r w:rsidRPr="0016765B">
        <w:rPr>
          <w:rFonts w:ascii="Times New Roman" w:hAnsi="Times New Roman" w:cs="Times New Roman"/>
          <w:sz w:val="28"/>
          <w:szCs w:val="28"/>
        </w:rPr>
        <w:t>Разработка конструкций газоочистного оборудования, имеющего несколько зон взаимодействия потоков и двухступенчатых аппаратов с зонами контакта в автономных ступенях и созданные методики расчета базируются на научных открытиях [</w:t>
      </w:r>
      <w:r w:rsidR="00760E43" w:rsidRPr="00760E43">
        <w:rPr>
          <w:rFonts w:ascii="Times New Roman" w:hAnsi="Times New Roman" w:cs="Times New Roman"/>
          <w:sz w:val="28"/>
          <w:szCs w:val="28"/>
        </w:rPr>
        <w:t>9</w:t>
      </w:r>
      <w:r w:rsidRPr="0016765B">
        <w:rPr>
          <w:rFonts w:ascii="Times New Roman" w:hAnsi="Times New Roman" w:cs="Times New Roman"/>
          <w:sz w:val="28"/>
          <w:szCs w:val="28"/>
        </w:rPr>
        <w:t>,</w:t>
      </w:r>
      <w:r w:rsidR="00760E43" w:rsidRPr="00760E43">
        <w:rPr>
          <w:rFonts w:ascii="Times New Roman" w:hAnsi="Times New Roman" w:cs="Times New Roman"/>
          <w:sz w:val="28"/>
          <w:szCs w:val="28"/>
        </w:rPr>
        <w:t>10</w:t>
      </w:r>
      <w:r w:rsidRPr="0016765B">
        <w:rPr>
          <w:rFonts w:ascii="Times New Roman" w:hAnsi="Times New Roman" w:cs="Times New Roman"/>
          <w:sz w:val="28"/>
          <w:szCs w:val="28"/>
        </w:rPr>
        <w:t xml:space="preserve">] о закономерностях вихревого взаимодействия фаз, фундаментальных законах механики жидкости, газа и аэрозолей, теорий тепломассообмена и пылеулавливания, что свидетельствует о высоком научно-техническом уровне разработки. </w:t>
      </w:r>
    </w:p>
    <w:p w14:paraId="7893143C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Сведения о патентных исследованиях.</w:t>
      </w:r>
      <w:r w:rsidRPr="0016765B">
        <w:rPr>
          <w:rFonts w:ascii="Times New Roman" w:hAnsi="Times New Roman" w:cs="Times New Roman"/>
          <w:sz w:val="28"/>
          <w:szCs w:val="28"/>
        </w:rPr>
        <w:t xml:space="preserve"> При разработке конструкций многозонных и двухступенчатых аппаратов патентные исследования проведены на глубину свыше сорока лет по странам СССР и России, США, Франции, Германии, Великобритании, Японии. Проведенный поиск позволил сделать выводы о достоинствах и недостатках известных способов и конструкций аппаратов, а сопоставительный анализ результатов патентных исследований сделать заключение, что предлагаемые нами конструкции аппаратов позволяют повысить эксплуатационную надежность, интенсивность и эффективность работы в процессах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, контактного теплообмена и пылеулавливания.</w:t>
      </w:r>
    </w:p>
    <w:p w14:paraId="3D7C2CA5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Сведения о метрологическом обеспечении научно-исследовательской работы.</w:t>
      </w:r>
      <w:r w:rsidRPr="0016765B">
        <w:rPr>
          <w:rFonts w:ascii="Times New Roman" w:hAnsi="Times New Roman" w:cs="Times New Roman"/>
          <w:sz w:val="28"/>
          <w:szCs w:val="28"/>
        </w:rPr>
        <w:t xml:space="preserve"> В основу диссертационной работы положена официальная терминология Международной организации законодательной метрологии. В процессе проведения экспериментов использованы приборы, прошедшие государственную поверку в период эксплуатации, обеспечивающие соответствующий исследовательским и инженерным целям класс точности и </w:t>
      </w:r>
      <w:r w:rsidR="00674A47">
        <w:rPr>
          <w:rFonts w:ascii="Times New Roman" w:hAnsi="Times New Roman" w:cs="Times New Roman"/>
          <w:sz w:val="28"/>
          <w:szCs w:val="28"/>
        </w:rPr>
        <w:t>отвечаю</w:t>
      </w:r>
      <w:r w:rsidRPr="0016765B">
        <w:rPr>
          <w:rFonts w:ascii="Times New Roman" w:hAnsi="Times New Roman" w:cs="Times New Roman"/>
          <w:sz w:val="28"/>
          <w:szCs w:val="28"/>
        </w:rPr>
        <w:t>щие «Закону об обеспечении единства измерений». В экспериментальных исследованиях использованы методики выполнения измерений, соответствующие «Закону об обеспечении единства измерений». В функциональных и графических зависимостях использованы единицы измерений, соответствующие системе СИ.</w:t>
      </w:r>
    </w:p>
    <w:p w14:paraId="5FC990A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 xml:space="preserve">Актуальность проблемы. </w:t>
      </w:r>
      <w:r w:rsidRPr="0016765B">
        <w:rPr>
          <w:rFonts w:ascii="Times New Roman" w:hAnsi="Times New Roman" w:cs="Times New Roman"/>
          <w:sz w:val="28"/>
          <w:szCs w:val="28"/>
        </w:rPr>
        <w:t xml:space="preserve">Наиболее распространенными аппаратами мокрого типа являются полые форсуночные скрубберы, пенные аппараты дырчатыми и щелевыми провальными тарелками и со стабилизатором пенного слоя, скрубберы Вентури и жидкостно-инжекционные аппараты, насадочные аппараты со стационарной насадкой, аппараты с подвижным слоем орошаемой насадки, различных видов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ротоклоны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[</w:t>
      </w:r>
      <w:r w:rsidR="00331859" w:rsidRPr="00331859">
        <w:rPr>
          <w:rFonts w:ascii="Times New Roman" w:hAnsi="Times New Roman" w:cs="Times New Roman"/>
          <w:sz w:val="28"/>
          <w:szCs w:val="28"/>
        </w:rPr>
        <w:t>11-15</w:t>
      </w:r>
      <w:r w:rsidRPr="0016765B">
        <w:rPr>
          <w:rFonts w:ascii="Times New Roman" w:hAnsi="Times New Roman" w:cs="Times New Roman"/>
          <w:sz w:val="28"/>
          <w:szCs w:val="28"/>
        </w:rPr>
        <w:t>].</w:t>
      </w:r>
    </w:p>
    <w:p w14:paraId="52C03BC6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Известны также конструкции комбинированных аппаратов сочетающих несколько зон для проведения различных процессов, к числу которых можно отнести инерционно-турбулентные с подвижной (регулярной) насадкой с односторонним подводом газового потока [</w:t>
      </w:r>
      <w:r w:rsidR="00E61841" w:rsidRPr="00E61841">
        <w:rPr>
          <w:rFonts w:ascii="Times New Roman" w:hAnsi="Times New Roman" w:cs="Times New Roman"/>
          <w:sz w:val="28"/>
          <w:szCs w:val="28"/>
        </w:rPr>
        <w:t>16</w:t>
      </w:r>
      <w:r w:rsidR="00E61841">
        <w:rPr>
          <w:rFonts w:ascii="Times New Roman" w:hAnsi="Times New Roman" w:cs="Times New Roman"/>
          <w:sz w:val="28"/>
          <w:szCs w:val="28"/>
          <w:lang w:val="kk-KZ"/>
        </w:rPr>
        <w:t>-19</w:t>
      </w:r>
      <w:r w:rsidRPr="0016765B">
        <w:rPr>
          <w:rFonts w:ascii="Times New Roman" w:hAnsi="Times New Roman" w:cs="Times New Roman"/>
          <w:sz w:val="28"/>
          <w:szCs w:val="28"/>
        </w:rPr>
        <w:t xml:space="preserve">], реализующие ударное взаимодействие потока газа с зеркалом жидкости и вихревое взаимодействие в зоне регулярной насадки. В таких аппаратах происходит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эжекция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жидкости в насадочную зону и поглотительный раствор для улавливания твердых частиц в зоне удара в качестве абсорбента используется для абсорбции газообразных </w:t>
      </w:r>
      <w:r w:rsidRPr="0016765B">
        <w:rPr>
          <w:rFonts w:ascii="Times New Roman" w:hAnsi="Times New Roman" w:cs="Times New Roman"/>
          <w:sz w:val="28"/>
          <w:szCs w:val="28"/>
        </w:rPr>
        <w:lastRenderedPageBreak/>
        <w:t xml:space="preserve">компонентов в насадочной зоне. Односторонний подвод газового потока в аппарат приводит к неравномерности газожидкостного слоя по высоте и его раскачке. </w:t>
      </w:r>
    </w:p>
    <w:p w14:paraId="33C20F98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В комбинированном аппарате с автономными контурами орошения [</w:t>
      </w:r>
      <w:r w:rsidR="00E61841">
        <w:rPr>
          <w:rFonts w:ascii="Times New Roman" w:hAnsi="Times New Roman" w:cs="Times New Roman"/>
          <w:sz w:val="28"/>
          <w:szCs w:val="28"/>
        </w:rPr>
        <w:t>20</w:t>
      </w:r>
      <w:r w:rsidRPr="0016765B">
        <w:rPr>
          <w:rFonts w:ascii="Times New Roman" w:hAnsi="Times New Roman" w:cs="Times New Roman"/>
          <w:sz w:val="28"/>
          <w:szCs w:val="28"/>
        </w:rPr>
        <w:t xml:space="preserve">] для проведения процессов пылеулавливания и абсорбции предложено использовать </w:t>
      </w:r>
      <w:proofErr w:type="gramStart"/>
      <w:r w:rsidRPr="0016765B">
        <w:rPr>
          <w:rFonts w:ascii="Times New Roman" w:hAnsi="Times New Roman" w:cs="Times New Roman"/>
          <w:sz w:val="28"/>
          <w:szCs w:val="28"/>
        </w:rPr>
        <w:t>различные поглотительные жидкости</w:t>
      </w:r>
      <w:proofErr w:type="gramEnd"/>
      <w:r w:rsidRPr="0016765B">
        <w:rPr>
          <w:rFonts w:ascii="Times New Roman" w:hAnsi="Times New Roman" w:cs="Times New Roman"/>
          <w:sz w:val="28"/>
          <w:szCs w:val="28"/>
        </w:rPr>
        <w:t xml:space="preserve"> не смешивающиеся между собой. Для насадочной зоны это позволяет предотвратить образование отложений и повысить движущую силу процесса абсорбции.</w:t>
      </w:r>
    </w:p>
    <w:p w14:paraId="36DD0CF1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Нами для проведения процессов пылеулавливания и тепломассообмена разработаны несколько конструкций аппаратов. </w:t>
      </w:r>
    </w:p>
    <w:p w14:paraId="59464168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Одноступенчатый двухзонный аппарат с регулярно размещенной насадкой и двухсторонним подводом газового потока имеет патрубки, расположенные на противоположных сторонах корпуса аппарата, что позволяет решить проблемы неравномерности газожидкостного слоя по высоте и его раскачке [</w:t>
      </w:r>
      <w:r w:rsidR="00E61841">
        <w:rPr>
          <w:rFonts w:ascii="Times New Roman" w:hAnsi="Times New Roman" w:cs="Times New Roman"/>
          <w:sz w:val="28"/>
          <w:szCs w:val="28"/>
        </w:rPr>
        <w:t>21</w:t>
      </w:r>
      <w:r w:rsidRPr="0016765B">
        <w:rPr>
          <w:rFonts w:ascii="Times New Roman" w:hAnsi="Times New Roman" w:cs="Times New Roman"/>
          <w:sz w:val="28"/>
          <w:szCs w:val="28"/>
        </w:rPr>
        <w:t>].</w:t>
      </w:r>
    </w:p>
    <w:p w14:paraId="77481409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Двухступенчатые аппараты ударно – вихревого действия с регулярной трубчатой насадкой [</w:t>
      </w:r>
      <w:r w:rsidR="00E61841">
        <w:rPr>
          <w:rFonts w:ascii="Times New Roman" w:hAnsi="Times New Roman" w:cs="Times New Roman"/>
          <w:sz w:val="28"/>
          <w:szCs w:val="28"/>
        </w:rPr>
        <w:t>22</w:t>
      </w:r>
      <w:r w:rsidRPr="0016765B">
        <w:rPr>
          <w:rFonts w:ascii="Times New Roman" w:hAnsi="Times New Roman" w:cs="Times New Roman"/>
          <w:sz w:val="28"/>
          <w:szCs w:val="28"/>
        </w:rPr>
        <w:t xml:space="preserve">]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– вихревого действия с регулярной пластинчатой насадкой [</w:t>
      </w:r>
      <w:r w:rsidR="00E61841">
        <w:rPr>
          <w:rFonts w:ascii="Times New Roman" w:hAnsi="Times New Roman" w:cs="Times New Roman"/>
          <w:sz w:val="28"/>
          <w:szCs w:val="28"/>
        </w:rPr>
        <w:t>23</w:t>
      </w:r>
      <w:r w:rsidRPr="0016765B">
        <w:rPr>
          <w:rFonts w:ascii="Times New Roman" w:hAnsi="Times New Roman" w:cs="Times New Roman"/>
          <w:sz w:val="28"/>
          <w:szCs w:val="28"/>
        </w:rPr>
        <w:t xml:space="preserve">] предназначены для раздельного проведения процессов пылеулавливания и абсорбции в автономных ступенях контакта. В нижней ступени контакта ударно – вихревого аппарата реализуется ударный механизм взаимодействия потоков, а в аппарате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– вихревого действия используется центробежный механизм улавливания пыли в отсутствии орошения жидкостью. В верхней ступени контакта в обоих аппаратах осуществляется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доулавливание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пыли и процесс абсорбции с использованием закономерностей вихревого взаимодействия газа и жидкости в объеме трубчатой и пластинчатой насадки. Кроме того, в виду особенностей конструкции трубчатой насадки, в контактной зоне аппарата возможно проведение поверхностного и смесительного теплообмена.</w:t>
      </w:r>
    </w:p>
    <w:p w14:paraId="233594A2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Вместе с тем, недостаточный объем исследований и научно обоснованных методов расчета сдерживает внедрение предлагаемых аппаратов в промышленность.</w:t>
      </w:r>
    </w:p>
    <w:p w14:paraId="5993CBF7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В связи с этим, проведение исследований процессов пылеулавливания,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теплообмена, разработка методологии  расчета и проектирования разработанных аппаратов, рекомендаций по их проектированию и эксплуатации являются актуальными.</w:t>
      </w:r>
    </w:p>
    <w:p w14:paraId="160496A7" w14:textId="3072E73A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Работа выполнялась в соответствии с направлением исследований по госбюджетной НИР </w:t>
      </w:r>
      <w:r w:rsidRPr="0016765B">
        <w:rPr>
          <w:rFonts w:ascii="Times New Roman" w:hAnsi="Times New Roman" w:cs="Times New Roman"/>
          <w:sz w:val="28"/>
          <w:szCs w:val="28"/>
          <w:lang w:val="kk-KZ"/>
        </w:rPr>
        <w:t>Б-</w:t>
      </w:r>
      <w:r w:rsidR="00D003ED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Pr="0016765B">
        <w:rPr>
          <w:rFonts w:ascii="Times New Roman" w:hAnsi="Times New Roman" w:cs="Times New Roman"/>
          <w:sz w:val="28"/>
          <w:szCs w:val="28"/>
          <w:lang w:val="kk-KZ"/>
        </w:rPr>
        <w:t>-01-05</w:t>
      </w:r>
      <w:r w:rsidRPr="0016765B">
        <w:rPr>
          <w:rFonts w:ascii="Times New Roman" w:hAnsi="Times New Roman" w:cs="Times New Roman"/>
          <w:sz w:val="28"/>
          <w:szCs w:val="28"/>
        </w:rPr>
        <w:t xml:space="preserve"> ЮКУ им.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М.Ауэзова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</w:t>
      </w:r>
      <w:r w:rsidRPr="0016765B">
        <w:rPr>
          <w:rFonts w:ascii="Times New Roman" w:hAnsi="Times New Roman" w:cs="Times New Roman"/>
          <w:sz w:val="28"/>
          <w:szCs w:val="28"/>
          <w:lang w:val="kk-KZ"/>
        </w:rPr>
        <w:t>«Разработка методики конструирования и расчета высокоэффективных тепломассообменных аппаратов и устройств общепромышленного назначения</w:t>
      </w:r>
      <w:r w:rsidRPr="0016765B">
        <w:rPr>
          <w:rFonts w:ascii="Times New Roman" w:hAnsi="Times New Roman" w:cs="Times New Roman"/>
          <w:b/>
          <w:sz w:val="28"/>
          <w:szCs w:val="28"/>
          <w:lang w:val="kk-KZ"/>
        </w:rPr>
        <w:t xml:space="preserve">» </w:t>
      </w:r>
      <w:r w:rsidRPr="0016765B">
        <w:rPr>
          <w:rFonts w:ascii="Times New Roman" w:hAnsi="Times New Roman" w:cs="Times New Roman"/>
          <w:sz w:val="28"/>
          <w:szCs w:val="28"/>
          <w:lang w:val="kk-KZ"/>
        </w:rPr>
        <w:t xml:space="preserve">на 2021-2025 г.г., а также в рамках выполнения проекта по программе </w:t>
      </w:r>
      <w:r w:rsidRPr="007E2950">
        <w:rPr>
          <w:rFonts w:ascii="Times New Roman" w:hAnsi="Times New Roman" w:cs="Times New Roman"/>
          <w:sz w:val="28"/>
          <w:szCs w:val="28"/>
          <w:lang w:val="kk-KZ"/>
        </w:rPr>
        <w:t xml:space="preserve">КН МОН РК </w:t>
      </w:r>
      <w:r w:rsidRPr="0016765B">
        <w:rPr>
          <w:rFonts w:ascii="Times New Roman" w:hAnsi="Times New Roman" w:cs="Times New Roman"/>
          <w:sz w:val="28"/>
          <w:szCs w:val="28"/>
          <w:lang w:val="kk-KZ"/>
        </w:rPr>
        <w:t>AP09260240 на тему «Разработка способа вихревого взаимодействия потоков с возможностью регулирования температуры в зоне контакта и создание на его основе систем газоочистки» на 2021-2023 г.г.</w:t>
      </w:r>
    </w:p>
    <w:p w14:paraId="491448ED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Объект и предмет.</w:t>
      </w:r>
      <w:r w:rsidRPr="0016765B">
        <w:rPr>
          <w:rFonts w:ascii="Times New Roman" w:hAnsi="Times New Roman" w:cs="Times New Roman"/>
          <w:sz w:val="28"/>
          <w:szCs w:val="28"/>
        </w:rPr>
        <w:t xml:space="preserve"> Объектами исследования явились лабораторные и промышленные установки с аппаратами с регулярно размещенной насадкой и </w:t>
      </w:r>
      <w:r w:rsidRPr="0016765B">
        <w:rPr>
          <w:rFonts w:ascii="Times New Roman" w:hAnsi="Times New Roman" w:cs="Times New Roman"/>
          <w:sz w:val="28"/>
          <w:szCs w:val="28"/>
        </w:rPr>
        <w:lastRenderedPageBreak/>
        <w:t xml:space="preserve">двухсторонним подводом газового потока, ударно-вихревого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-вихревого действия.</w:t>
      </w:r>
    </w:p>
    <w:p w14:paraId="2A3E9825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Предметом исследований явились гидродинамические закономерности, параметры пылеулавливания,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теплообмена.</w:t>
      </w:r>
    </w:p>
    <w:p w14:paraId="3E5F9A6F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Методологической базой явились методы физических исследований гидродинамических закономерностей и получения опытных коэффициентов эффективности пылеулавливания,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теплообмена.</w:t>
      </w:r>
    </w:p>
    <w:p w14:paraId="74B469BD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16765B">
        <w:rPr>
          <w:rFonts w:ascii="Times New Roman" w:hAnsi="Times New Roman" w:cs="Times New Roman"/>
          <w:sz w:val="28"/>
          <w:szCs w:val="28"/>
        </w:rPr>
        <w:t xml:space="preserve"> </w:t>
      </w:r>
      <w:r w:rsidR="00205631" w:rsidRPr="00205631">
        <w:rPr>
          <w:rFonts w:ascii="Times New Roman" w:hAnsi="Times New Roman" w:cs="Times New Roman"/>
          <w:sz w:val="28"/>
          <w:szCs w:val="28"/>
        </w:rPr>
        <w:t>разработка научных основ гидродинамики, процессов пылеулавливания и тепломассообмена в одноступенчатых и двухступенчатых (</w:t>
      </w:r>
      <w:proofErr w:type="spellStart"/>
      <w:r w:rsidR="00205631" w:rsidRPr="00205631">
        <w:rPr>
          <w:rFonts w:ascii="Times New Roman" w:hAnsi="Times New Roman" w:cs="Times New Roman"/>
          <w:sz w:val="28"/>
          <w:szCs w:val="28"/>
        </w:rPr>
        <w:t>однозонных</w:t>
      </w:r>
      <w:proofErr w:type="spellEnd"/>
      <w:r w:rsidR="00205631" w:rsidRPr="00205631">
        <w:rPr>
          <w:rFonts w:ascii="Times New Roman" w:hAnsi="Times New Roman" w:cs="Times New Roman"/>
          <w:sz w:val="28"/>
          <w:szCs w:val="28"/>
        </w:rPr>
        <w:t xml:space="preserve"> и двухзонных) аппаратах, </w:t>
      </w:r>
      <w:r w:rsidR="00090F8B">
        <w:rPr>
          <w:rFonts w:ascii="Times New Roman" w:hAnsi="Times New Roman" w:cs="Times New Roman"/>
          <w:sz w:val="28"/>
          <w:szCs w:val="28"/>
        </w:rPr>
        <w:t xml:space="preserve">с </w:t>
      </w:r>
      <w:r w:rsidR="00090F8B" w:rsidRPr="0016765B">
        <w:rPr>
          <w:rFonts w:ascii="Times New Roman" w:hAnsi="Times New Roman" w:cs="Times New Roman"/>
          <w:sz w:val="28"/>
          <w:szCs w:val="28"/>
        </w:rPr>
        <w:t>двухсторонним подводом газового потока</w:t>
      </w:r>
      <w:r w:rsidR="00090F8B">
        <w:rPr>
          <w:rFonts w:ascii="Times New Roman" w:hAnsi="Times New Roman" w:cs="Times New Roman"/>
          <w:sz w:val="28"/>
          <w:szCs w:val="28"/>
        </w:rPr>
        <w:t>,</w:t>
      </w:r>
      <w:r w:rsidR="00090F8B" w:rsidRPr="00205631">
        <w:rPr>
          <w:rFonts w:ascii="Times New Roman" w:hAnsi="Times New Roman" w:cs="Times New Roman"/>
          <w:sz w:val="28"/>
          <w:szCs w:val="28"/>
        </w:rPr>
        <w:t xml:space="preserve"> </w:t>
      </w:r>
      <w:r w:rsidR="00205631" w:rsidRPr="00205631">
        <w:rPr>
          <w:rFonts w:ascii="Times New Roman" w:hAnsi="Times New Roman" w:cs="Times New Roman"/>
          <w:sz w:val="28"/>
          <w:szCs w:val="28"/>
        </w:rPr>
        <w:t xml:space="preserve">ударно-вихревого и </w:t>
      </w:r>
      <w:proofErr w:type="spellStart"/>
      <w:r w:rsidR="00205631" w:rsidRPr="00205631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="00205631" w:rsidRPr="00205631">
        <w:rPr>
          <w:rFonts w:ascii="Times New Roman" w:hAnsi="Times New Roman" w:cs="Times New Roman"/>
          <w:sz w:val="28"/>
          <w:szCs w:val="28"/>
        </w:rPr>
        <w:t>-вихревого действия, создание научно-обоснованных методов расчета, рекомендаций по эксплуатации и проектированию,  проверка полученных результатов в опытно-промышленных условиях и внедрение в промышленности</w:t>
      </w:r>
      <w:r w:rsidRPr="0016765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8497A8F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В соответствии с поставленной целью решались следующие </w:t>
      </w:r>
      <w:r w:rsidRPr="0016765B">
        <w:rPr>
          <w:rFonts w:ascii="Times New Roman" w:hAnsi="Times New Roman" w:cs="Times New Roman"/>
          <w:b/>
          <w:sz w:val="28"/>
          <w:szCs w:val="28"/>
        </w:rPr>
        <w:t>задачи</w:t>
      </w:r>
      <w:r w:rsidRPr="0016765B">
        <w:rPr>
          <w:rFonts w:ascii="Times New Roman" w:hAnsi="Times New Roman" w:cs="Times New Roman"/>
          <w:sz w:val="28"/>
          <w:szCs w:val="28"/>
        </w:rPr>
        <w:t>:</w:t>
      </w:r>
    </w:p>
    <w:p w14:paraId="45EFA660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классификация одноступенчатых и двухступенчатых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пылеулавливающих аппаратов;</w:t>
      </w:r>
    </w:p>
    <w:p w14:paraId="15CE9655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 - экспериментальное исследование гидродинамических характеристик,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пылеулавливания аппарата ударно-вихревого действия с двухсторонним подводом газового потока и получение расчетных зависимостей гидравлического сопротивления, количества удерживаемой жидкости,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слоя, коэффициентов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в газовой фазе и эффективности пылеулавливания;</w:t>
      </w:r>
    </w:p>
    <w:p w14:paraId="3169EC1C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экспериментальное исследование гидродинамических характеристик,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пылеулавливания </w:t>
      </w:r>
      <w:r w:rsidR="00B80C01">
        <w:rPr>
          <w:rFonts w:ascii="Times New Roman" w:hAnsi="Times New Roman" w:cs="Times New Roman"/>
          <w:sz w:val="28"/>
          <w:szCs w:val="28"/>
        </w:rPr>
        <w:t xml:space="preserve">двухступенчатого </w:t>
      </w:r>
      <w:r w:rsidRPr="0016765B">
        <w:rPr>
          <w:rFonts w:ascii="Times New Roman" w:hAnsi="Times New Roman" w:cs="Times New Roman"/>
          <w:sz w:val="28"/>
          <w:szCs w:val="28"/>
        </w:rPr>
        <w:t xml:space="preserve">аппарата ударно-вихревого действия с трубчатой насадкой и получение расчетных зависимостей гидравлического сопротивления, количества удерживаемой жидкости,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слоя, коэффициентов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в газовой фазе и теплоотдачи, эффективности пылеулавливания;</w:t>
      </w:r>
    </w:p>
    <w:p w14:paraId="4793AE9C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экспериментальное исследование гидродинамических характеристик,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пылеулавливания </w:t>
      </w:r>
      <w:r w:rsidR="00B80C01">
        <w:rPr>
          <w:rFonts w:ascii="Times New Roman" w:hAnsi="Times New Roman" w:cs="Times New Roman"/>
          <w:sz w:val="28"/>
          <w:szCs w:val="28"/>
        </w:rPr>
        <w:t>двухступенчатого</w:t>
      </w:r>
      <w:r w:rsidR="00B80C01" w:rsidRPr="0016765B">
        <w:rPr>
          <w:rFonts w:ascii="Times New Roman" w:hAnsi="Times New Roman" w:cs="Times New Roman"/>
          <w:sz w:val="28"/>
          <w:szCs w:val="28"/>
        </w:rPr>
        <w:t xml:space="preserve"> </w:t>
      </w:r>
      <w:r w:rsidRPr="0016765B">
        <w:rPr>
          <w:rFonts w:ascii="Times New Roman" w:hAnsi="Times New Roman" w:cs="Times New Roman"/>
          <w:sz w:val="28"/>
          <w:szCs w:val="28"/>
        </w:rPr>
        <w:t xml:space="preserve">аппарата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-вихревого действия и получение расчетных зависимостей гидравлического сопротивления, количества удерживаемой жидкости,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слоя, коэффициентов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в газовой фазе и эффективности пылеулавливания;</w:t>
      </w:r>
    </w:p>
    <w:p w14:paraId="079E789B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разработка научно-обоснованных инженерных методик расчета разработанных аппаратов и рекомендаций по проектированию и эксплуатации;</w:t>
      </w:r>
    </w:p>
    <w:p w14:paraId="6585954B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проверка полученных результатов в опытно-промышленных условиях и внедрение в промышленности.</w:t>
      </w:r>
    </w:p>
    <w:p w14:paraId="50BD46EC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Научная новизна работы</w:t>
      </w:r>
      <w:r w:rsidRPr="0016765B">
        <w:rPr>
          <w:rFonts w:ascii="Times New Roman" w:hAnsi="Times New Roman" w:cs="Times New Roman"/>
          <w:sz w:val="28"/>
          <w:szCs w:val="28"/>
        </w:rPr>
        <w:t xml:space="preserve"> заключается в том, что на основе теоретических и экспериментальных исследований закономерностей ударного, центробежного и вихревого движения и взаимодействия потоков научно обоснована методология расчета аппаратов с регулярно размещенной насадкой и двухсторонним подводом газового потока, ударно-вихревого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-</w:t>
      </w:r>
      <w:r w:rsidRPr="0016765B">
        <w:rPr>
          <w:rFonts w:ascii="Times New Roman" w:hAnsi="Times New Roman" w:cs="Times New Roman"/>
          <w:sz w:val="28"/>
          <w:szCs w:val="28"/>
        </w:rPr>
        <w:lastRenderedPageBreak/>
        <w:t>вихревого действия для проведения процессов пылеулавливания, абсорбции и теплообмена. При этом:</w:t>
      </w:r>
    </w:p>
    <w:p w14:paraId="08569C10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на основе анализа механизмов взаимодействия потоков газа и жидкости предложена классификация одноступенчатых и двухступенчатых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пылеулавливающих аппаратов;</w:t>
      </w:r>
    </w:p>
    <w:p w14:paraId="7DADBA7F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при двухстороннем подводе газа, исходя из выявленных гидродинамических закономерностей ударного взаимодействия газового потока с жидкостью,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жидкости и вихревого взаимодействия потоков газа и жидкости в объеме регулярно размещенной насадки, получены уравнения для расчета гидравлического сопротивления зоны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вихревой зоны контакта, их общего сопротивления, количества удерживаемой жидкости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 насадочной зоны;</w:t>
      </w:r>
    </w:p>
    <w:p w14:paraId="0CD88C2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исходя из выявленных закономерностей ударного взаимодействия газового потока с жидкостью, вихревого взаимодействия потоков газа и жидкости в объеме регулярно размещенной насадки</w:t>
      </w:r>
      <w:r w:rsidR="00B80C01">
        <w:rPr>
          <w:rFonts w:ascii="Times New Roman" w:hAnsi="Times New Roman" w:cs="Times New Roman"/>
          <w:sz w:val="28"/>
          <w:szCs w:val="28"/>
        </w:rPr>
        <w:t xml:space="preserve"> двухступенчатого </w:t>
      </w:r>
      <w:r w:rsidR="00B80C01" w:rsidRPr="0016765B">
        <w:rPr>
          <w:rFonts w:ascii="Times New Roman" w:hAnsi="Times New Roman" w:cs="Times New Roman"/>
          <w:sz w:val="28"/>
          <w:szCs w:val="28"/>
        </w:rPr>
        <w:t>аппарата ударно-вихревого действия с трубчатой насадкой</w:t>
      </w:r>
      <w:r w:rsidRPr="0016765B">
        <w:rPr>
          <w:rFonts w:ascii="Times New Roman" w:hAnsi="Times New Roman" w:cs="Times New Roman"/>
          <w:sz w:val="28"/>
          <w:szCs w:val="28"/>
        </w:rPr>
        <w:t xml:space="preserve">, получены уравнения для расчета гидравлического сопротивления ударной и вихревой ступеней контакта, их общего сопротивления, количества удерживаемой жидкости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 насадочной зоны; </w:t>
      </w:r>
    </w:p>
    <w:p w14:paraId="6A8685D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исходя из условий движения теплоносителя в трубах с учетом местных сопротивлений и сопротивлений на трение получено уравнение для расчета гидравлического сопротивления;</w:t>
      </w:r>
    </w:p>
    <w:p w14:paraId="45CA8897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исходя из выявленных закономерностей движения газового потока по спирали, вихревого взаимодействия потоков газа и жидкости в объеме регулярно размещенной насадки</w:t>
      </w:r>
      <w:r w:rsidR="00B80C01">
        <w:rPr>
          <w:rFonts w:ascii="Times New Roman" w:hAnsi="Times New Roman" w:cs="Times New Roman"/>
          <w:sz w:val="28"/>
          <w:szCs w:val="28"/>
        </w:rPr>
        <w:t xml:space="preserve"> двухступенчатого</w:t>
      </w:r>
      <w:r w:rsidR="00B80C01" w:rsidRPr="0016765B">
        <w:rPr>
          <w:rFonts w:ascii="Times New Roman" w:hAnsi="Times New Roman" w:cs="Times New Roman"/>
          <w:sz w:val="28"/>
          <w:szCs w:val="28"/>
        </w:rPr>
        <w:t xml:space="preserve"> аппарата </w:t>
      </w:r>
      <w:proofErr w:type="spellStart"/>
      <w:r w:rsidR="00B80C01"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="00B80C01" w:rsidRPr="0016765B">
        <w:rPr>
          <w:rFonts w:ascii="Times New Roman" w:hAnsi="Times New Roman" w:cs="Times New Roman"/>
          <w:sz w:val="28"/>
          <w:szCs w:val="28"/>
        </w:rPr>
        <w:t>-вихревого действия</w:t>
      </w:r>
      <w:r w:rsidRPr="0016765B">
        <w:rPr>
          <w:rFonts w:ascii="Times New Roman" w:hAnsi="Times New Roman" w:cs="Times New Roman"/>
          <w:sz w:val="28"/>
          <w:szCs w:val="28"/>
        </w:rPr>
        <w:t xml:space="preserve">, получены уравнения для расчета гидравлического сопротивления циклонной и вихревой ступеней контакта, их общего сопротивления, количества удерживаемой жидкости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 насадочной зоны;</w:t>
      </w:r>
    </w:p>
    <w:p w14:paraId="05E6D4C3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на основе турбулентно-диффузионного механизма улавливания твердых частиц на каплях жидкости дано математическое описание турбулентного и диффузионного осаждения твердых частиц в зоне удара и регулярно размещенной насадки, а, используя диссипативный подход, получены расчетные зависимости для определения коэффициентов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в газовой фазе и теплоотдачи;</w:t>
      </w:r>
    </w:p>
    <w:p w14:paraId="037CF065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на основе центробежно-инерционного механизма улавливания твердых частиц разработана математическая модель центробежного и инерционного осаждения частиц в циклонной ступени </w:t>
      </w:r>
      <w:r w:rsidR="00D468BD">
        <w:rPr>
          <w:rFonts w:ascii="Times New Roman" w:hAnsi="Times New Roman" w:cs="Times New Roman"/>
          <w:sz w:val="28"/>
          <w:szCs w:val="28"/>
        </w:rPr>
        <w:t>двухступенчатого</w:t>
      </w:r>
      <w:r w:rsidR="00D468BD" w:rsidRPr="0016765B">
        <w:rPr>
          <w:rFonts w:ascii="Times New Roman" w:hAnsi="Times New Roman" w:cs="Times New Roman"/>
          <w:sz w:val="28"/>
          <w:szCs w:val="28"/>
        </w:rPr>
        <w:t xml:space="preserve"> аппарата </w:t>
      </w:r>
      <w:proofErr w:type="spellStart"/>
      <w:r w:rsidR="00D468BD"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="00D468BD" w:rsidRPr="0016765B">
        <w:rPr>
          <w:rFonts w:ascii="Times New Roman" w:hAnsi="Times New Roman" w:cs="Times New Roman"/>
          <w:sz w:val="28"/>
          <w:szCs w:val="28"/>
        </w:rPr>
        <w:t>-вихревого действия</w:t>
      </w:r>
      <w:r w:rsidRPr="0016765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B1F04F7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Практическая ценность работы.</w:t>
      </w:r>
      <w:r w:rsidRPr="0016765B">
        <w:rPr>
          <w:rFonts w:ascii="Times New Roman" w:hAnsi="Times New Roman" w:cs="Times New Roman"/>
          <w:sz w:val="28"/>
          <w:szCs w:val="28"/>
        </w:rPr>
        <w:t xml:space="preserve"> Разработаны конструкции одноступенчатого двухзонного аппарата с регулярно размещенной насадкой и двухсторонним подводом газового аппарата [</w:t>
      </w:r>
      <w:r w:rsidR="00E61841">
        <w:rPr>
          <w:rFonts w:ascii="Times New Roman" w:hAnsi="Times New Roman" w:cs="Times New Roman"/>
          <w:sz w:val="28"/>
          <w:szCs w:val="28"/>
        </w:rPr>
        <w:t>21</w:t>
      </w:r>
      <w:r w:rsidRPr="0016765B">
        <w:rPr>
          <w:rFonts w:ascii="Times New Roman" w:hAnsi="Times New Roman" w:cs="Times New Roman"/>
          <w:sz w:val="28"/>
          <w:szCs w:val="28"/>
        </w:rPr>
        <w:t>] (Приложение А), двухступенчатых аппаратов ударно – вихревого действия с регулярной трубчатой насадкой [</w:t>
      </w:r>
      <w:r w:rsidR="00E61841">
        <w:rPr>
          <w:rFonts w:ascii="Times New Roman" w:hAnsi="Times New Roman" w:cs="Times New Roman"/>
          <w:sz w:val="28"/>
          <w:szCs w:val="28"/>
        </w:rPr>
        <w:t>22</w:t>
      </w:r>
      <w:r w:rsidRPr="0016765B">
        <w:rPr>
          <w:rFonts w:ascii="Times New Roman" w:hAnsi="Times New Roman" w:cs="Times New Roman"/>
          <w:sz w:val="28"/>
          <w:szCs w:val="28"/>
        </w:rPr>
        <w:t xml:space="preserve">] (Приложение Б)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– вихревого действия с регулярной пластинчатой насадкой [</w:t>
      </w:r>
      <w:r w:rsidR="00E61841">
        <w:rPr>
          <w:rFonts w:ascii="Times New Roman" w:hAnsi="Times New Roman" w:cs="Times New Roman"/>
          <w:sz w:val="28"/>
          <w:szCs w:val="28"/>
        </w:rPr>
        <w:t>23</w:t>
      </w:r>
      <w:r w:rsidRPr="0016765B">
        <w:rPr>
          <w:rFonts w:ascii="Times New Roman" w:hAnsi="Times New Roman" w:cs="Times New Roman"/>
          <w:sz w:val="28"/>
          <w:szCs w:val="28"/>
        </w:rPr>
        <w:t>] (Приложение В).</w:t>
      </w:r>
    </w:p>
    <w:p w14:paraId="200E735D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lastRenderedPageBreak/>
        <w:t>Разработаны методики расчета, рекомендации по проектированию и эксплуатации предложенных аппаратов для проведения процессов пылеулавливания, абсорбции и теплообмена.</w:t>
      </w:r>
    </w:p>
    <w:p w14:paraId="656C8588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Результаты исследований, методики расчета, рекомендации по проектированию промышленных аппаратов могут быть использованы преподавателями, инженерно-техническими и научными работниками различных отраслей промышленности, проектных организаций, научно-исследовательских и учебных институтов.</w:t>
      </w:r>
    </w:p>
    <w:p w14:paraId="0F4BAEF1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Апробация практических результатов.</w:t>
      </w:r>
      <w:r w:rsidRPr="0016765B">
        <w:rPr>
          <w:rFonts w:ascii="Times New Roman" w:hAnsi="Times New Roman" w:cs="Times New Roman"/>
          <w:sz w:val="28"/>
          <w:szCs w:val="28"/>
        </w:rPr>
        <w:t xml:space="preserve"> По результатам проведенных исследований разработана конструкция промышленного аппарата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-вихревого действия, которая внедрена на АО «Актюбинский завод хромовых соединений» в тех</w:t>
      </w:r>
      <w:r w:rsidR="0097146A">
        <w:rPr>
          <w:rFonts w:ascii="Times New Roman" w:hAnsi="Times New Roman" w:cs="Times New Roman"/>
          <w:sz w:val="28"/>
          <w:szCs w:val="28"/>
        </w:rPr>
        <w:t>нологической схеме очистки газо</w:t>
      </w:r>
      <w:r w:rsidRPr="0016765B">
        <w:rPr>
          <w:rFonts w:ascii="Times New Roman" w:hAnsi="Times New Roman" w:cs="Times New Roman"/>
          <w:sz w:val="28"/>
          <w:szCs w:val="28"/>
        </w:rPr>
        <w:t xml:space="preserve">вых выбросов, отходящих от сушилки «КС» в производстве сульфата хрома (основного). При этом снижена концентрация выбросов пыли до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С</w:t>
      </w:r>
      <w:r w:rsidRPr="0016765B">
        <w:rPr>
          <w:rFonts w:ascii="Times New Roman" w:hAnsi="Times New Roman" w:cs="Times New Roman"/>
          <w:sz w:val="28"/>
          <w:szCs w:val="28"/>
          <w:vertAlign w:val="subscript"/>
        </w:rPr>
        <w:t>цик.вихр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=0,088г/с,  что в 4,6 раза ниже нормативных показателей.</w:t>
      </w:r>
    </w:p>
    <w:p w14:paraId="658302AE" w14:textId="77777777" w:rsid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Двухступенчатый комбинированный газоочистной аппарат с регулярной трубчатой насадкой внедрен в технологической схеме очистки газов, отходящих от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печи в производстве окиси хрома металлургической на АО «Актюбинский завод хромовых соединений». Данный аппарат заменил ранее установленный инерционно-турбулентный аппарат (ИТА). Сопоставительный анализ суммарных концентраций пылевых выбросов показал: для аппарата ИТА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С</w:t>
      </w:r>
      <w:r w:rsidRPr="0016765B">
        <w:rPr>
          <w:rFonts w:ascii="Times New Roman" w:hAnsi="Times New Roman" w:cs="Times New Roman"/>
          <w:sz w:val="28"/>
          <w:szCs w:val="28"/>
          <w:vertAlign w:val="subscript"/>
        </w:rPr>
        <w:t>факт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=0,0858г/сек; для двухступенчатого аппарата ударно – вихревого действия с регулярной трубчатой насадкой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С</w:t>
      </w:r>
      <w:r w:rsidRPr="0016765B">
        <w:rPr>
          <w:rFonts w:ascii="Times New Roman" w:hAnsi="Times New Roman" w:cs="Times New Roman"/>
          <w:sz w:val="28"/>
          <w:szCs w:val="28"/>
          <w:vertAlign w:val="subscript"/>
        </w:rPr>
        <w:t>факт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= 0,06506 г/сек. Эти данные ниже нормативного показателя в 4,76 и 6,27 раза, соответственно (приложение </w:t>
      </w:r>
      <w:r w:rsidR="0097146A" w:rsidRPr="0097146A">
        <w:rPr>
          <w:rFonts w:ascii="Times New Roman" w:hAnsi="Times New Roman" w:cs="Times New Roman"/>
          <w:sz w:val="28"/>
          <w:szCs w:val="28"/>
        </w:rPr>
        <w:t>И</w:t>
      </w:r>
      <w:r w:rsidRPr="0016765B">
        <w:rPr>
          <w:rFonts w:ascii="Times New Roman" w:hAnsi="Times New Roman" w:cs="Times New Roman"/>
          <w:sz w:val="28"/>
          <w:szCs w:val="28"/>
        </w:rPr>
        <w:t>).</w:t>
      </w:r>
    </w:p>
    <w:p w14:paraId="6E0AB0B7" w14:textId="77777777" w:rsidR="00E874A1" w:rsidRPr="0016765B" w:rsidRDefault="00E874A1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Ранее нами проведены п</w:t>
      </w:r>
      <w:r w:rsidRPr="00EE62BA">
        <w:rPr>
          <w:rFonts w:ascii="Times New Roman" w:hAnsi="Times New Roman" w:cs="Times New Roman"/>
          <w:sz w:val="28"/>
          <w:szCs w:val="28"/>
        </w:rPr>
        <w:t xml:space="preserve">ромышленные испытания и внедрение аппарата с комбинированной регулярно-взвешенной насадкой в производстве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монохромата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натрия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130">
        <w:rPr>
          <w:rFonts w:ascii="Times New Roman" w:hAnsi="Times New Roman" w:cs="Times New Roman"/>
          <w:sz w:val="28"/>
          <w:szCs w:val="28"/>
        </w:rPr>
        <w:t>[</w:t>
      </w:r>
      <w:r w:rsidR="00280E2F" w:rsidRPr="00280E2F">
        <w:rPr>
          <w:rFonts w:ascii="Times New Roman" w:hAnsi="Times New Roman" w:cs="Times New Roman"/>
          <w:sz w:val="28"/>
          <w:szCs w:val="28"/>
        </w:rPr>
        <w:t>24</w:t>
      </w:r>
      <w:r w:rsidRPr="00DF313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B2A3EB7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Кроме того, результаты НИР по разработке одноступенчатого двухзонного аппарата, аппаратов ударно-вихревого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-вихревого действия и методики их расчета внедрены в учебный процесс для проведения лекционных и практических занятий по дисциплине </w:t>
      </w:r>
      <w:r w:rsidR="00EE6BBF">
        <w:rPr>
          <w:rFonts w:ascii="Times New Roman" w:hAnsi="Times New Roman" w:cs="Times New Roman"/>
          <w:sz w:val="28"/>
          <w:szCs w:val="28"/>
        </w:rPr>
        <w:t>«</w:t>
      </w:r>
      <w:r w:rsidR="00EE6BBF" w:rsidRPr="00EE6BBF">
        <w:rPr>
          <w:rFonts w:ascii="Times New Roman" w:hAnsi="Times New Roman" w:cs="Times New Roman"/>
          <w:sz w:val="28"/>
          <w:szCs w:val="28"/>
        </w:rPr>
        <w:t>Аппараты с подвижной насадкой для процессов тепломассообмена и пылеулавливания</w:t>
      </w:r>
      <w:r w:rsidRPr="0016765B">
        <w:rPr>
          <w:rFonts w:ascii="Times New Roman" w:hAnsi="Times New Roman" w:cs="Times New Roman"/>
          <w:sz w:val="28"/>
          <w:szCs w:val="28"/>
        </w:rPr>
        <w:t>»</w:t>
      </w:r>
      <w:r w:rsidR="00EE6BBF">
        <w:rPr>
          <w:rFonts w:ascii="Times New Roman" w:hAnsi="Times New Roman" w:cs="Times New Roman"/>
          <w:sz w:val="28"/>
          <w:szCs w:val="28"/>
        </w:rPr>
        <w:t>.</w:t>
      </w:r>
    </w:p>
    <w:p w14:paraId="0EB4AB0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Обоснованность и достоверность научных положений, выводов и рекомендаций, базирующихся на научных открытиях закономерностей вихревого движения потоков в области механики газа и жидкости, явлений тепло-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, полностью подтверждены результатами собственных исследований, полученных на лабораторных и промышленных установках, а также сопоставлением с литературными данными.</w:t>
      </w:r>
    </w:p>
    <w:p w14:paraId="4412F0E2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6765B">
        <w:rPr>
          <w:rFonts w:ascii="Times New Roman" w:hAnsi="Times New Roman" w:cs="Times New Roman"/>
          <w:b/>
          <w:sz w:val="28"/>
          <w:szCs w:val="28"/>
        </w:rPr>
        <w:t>Научные положения, выносимые на защиту:</w:t>
      </w:r>
    </w:p>
    <w:p w14:paraId="25AFDBC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классификация одноступенчатых и двухступенчатых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пылеулавливающих аппаратов;</w:t>
      </w:r>
    </w:p>
    <w:p w14:paraId="66902F2C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уравнения для расчета гидравлического сопротивления зоны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и вихревой зоны контакта, их общего сопротивления, количества удерживаемой </w:t>
      </w:r>
      <w:r w:rsidRPr="0016765B">
        <w:rPr>
          <w:rFonts w:ascii="Times New Roman" w:hAnsi="Times New Roman" w:cs="Times New Roman"/>
          <w:sz w:val="28"/>
          <w:szCs w:val="28"/>
        </w:rPr>
        <w:lastRenderedPageBreak/>
        <w:t xml:space="preserve">жидкости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 насадочной зоны, полученные для аппарата с двухсторонним подводом газа;</w:t>
      </w:r>
    </w:p>
    <w:p w14:paraId="446E93CF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уравнения для расчета гидравлического сопротивления ударной и вихревой ступеней контакта, их общего сопротивления, количества удерживаемой жидкости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 насадочной зоны полученные для двухступенчатого ударно-вихревого аппарата;</w:t>
      </w:r>
    </w:p>
    <w:p w14:paraId="61294A75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уравнение для расчета гидравлического сопротивления при движении теплоносителя в трубах;</w:t>
      </w:r>
    </w:p>
    <w:p w14:paraId="081A57AE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уравнения для расчета гидравлического сопротивления циклонной и вихревой ступеней контакта, их общего сопротивления, количества удерживаемой жидкости и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слоя насадочной зоны полученные для двухступенчатого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>-вихревого аппарата;</w:t>
      </w:r>
    </w:p>
    <w:p w14:paraId="75A25446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 xml:space="preserve">-  математическая модель турбулентного и диффузионного осаждения частиц в насадочной зоне аппарата и расчетные зависимости для определения коэффициентов </w:t>
      </w:r>
      <w:proofErr w:type="spellStart"/>
      <w:r w:rsidRPr="0016765B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16765B">
        <w:rPr>
          <w:rFonts w:ascii="Times New Roman" w:hAnsi="Times New Roman" w:cs="Times New Roman"/>
          <w:sz w:val="28"/>
          <w:szCs w:val="28"/>
        </w:rPr>
        <w:t xml:space="preserve"> в газовой фазе и теплоотдачи;</w:t>
      </w:r>
    </w:p>
    <w:p w14:paraId="6F87E5C2" w14:textId="77777777" w:rsidR="0016765B" w:rsidRPr="0016765B" w:rsidRDefault="0016765B" w:rsidP="0016765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765B">
        <w:rPr>
          <w:rFonts w:ascii="Times New Roman" w:hAnsi="Times New Roman" w:cs="Times New Roman"/>
          <w:sz w:val="28"/>
          <w:szCs w:val="28"/>
        </w:rPr>
        <w:t>- математическая модель центробежного и инерционного осаждения частиц в циклонной ступени аппарата.</w:t>
      </w:r>
    </w:p>
    <w:p w14:paraId="4B8625B5" w14:textId="77777777" w:rsidR="0016765B" w:rsidRDefault="001676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4616FAF" w14:textId="77777777" w:rsidR="00EE6BBF" w:rsidRPr="00264FA5" w:rsidRDefault="00EE6BBF" w:rsidP="00EE6BB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64FA5">
        <w:rPr>
          <w:rFonts w:ascii="Times New Roman" w:hAnsi="Times New Roman" w:cs="Times New Roman"/>
          <w:b/>
          <w:sz w:val="28"/>
          <w:szCs w:val="28"/>
        </w:rPr>
        <w:lastRenderedPageBreak/>
        <w:t>1 СОВРЕМЕННОЕ СОСТОЯНИЕ ВОПРОСА ГАЗООЧИСТКИ И ТЕПЛООБМЕНА В АППАРАТАХ С РЕГУЛЯРНО РАЗМЕЩЕННОЙ НАСАДКОЙ</w:t>
      </w:r>
    </w:p>
    <w:p w14:paraId="59069218" w14:textId="77777777" w:rsidR="00EE6BBF" w:rsidRPr="00264FA5" w:rsidRDefault="00EE6BBF" w:rsidP="00EE6BBF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6C1F96EE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4FA5">
        <w:rPr>
          <w:rFonts w:ascii="Times New Roman" w:hAnsi="Times New Roman" w:cs="Times New Roman"/>
          <w:b/>
          <w:sz w:val="28"/>
          <w:szCs w:val="28"/>
        </w:rPr>
        <w:t>1.1 Аппараты для проведения процессов газоочистки и теплообмена. Классификация аппаратов</w:t>
      </w:r>
    </w:p>
    <w:p w14:paraId="12EE1E1A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40585D0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Аппараты для проведения процессов газоочистки (абсорбции и пылеулавливания) и контактного теплообмена</w:t>
      </w:r>
      <w:r w:rsidRPr="004F1014">
        <w:rPr>
          <w:rFonts w:ascii="Times New Roman" w:hAnsi="Times New Roman" w:cs="Times New Roman"/>
          <w:sz w:val="28"/>
          <w:szCs w:val="28"/>
        </w:rPr>
        <w:t xml:space="preserve"> широко используются на предприятиях химической, нефтеперерабатывающей, нефтехимической газоперерабатывающей, металлургической, пищевой, химико-фармацевтической и энергетической отраслей, а также в производствах агропромышленного комплекса, строительных материалов</w:t>
      </w:r>
      <w:r>
        <w:rPr>
          <w:rFonts w:ascii="Times New Roman" w:hAnsi="Times New Roman" w:cs="Times New Roman"/>
          <w:sz w:val="28"/>
          <w:szCs w:val="28"/>
        </w:rPr>
        <w:t>. Вместе с тем, о</w:t>
      </w:r>
      <w:r w:rsidRPr="00DF3130">
        <w:rPr>
          <w:rFonts w:ascii="Times New Roman" w:hAnsi="Times New Roman" w:cs="Times New Roman"/>
          <w:sz w:val="28"/>
          <w:szCs w:val="28"/>
        </w:rPr>
        <w:t xml:space="preserve">дной из основных причин простаивания и нерентабельности работы </w:t>
      </w:r>
      <w:r>
        <w:rPr>
          <w:rFonts w:ascii="Times New Roman" w:hAnsi="Times New Roman" w:cs="Times New Roman"/>
          <w:sz w:val="28"/>
          <w:szCs w:val="28"/>
        </w:rPr>
        <w:t xml:space="preserve">оборудования, созданного в 60-х годах прошлого столетия, </w:t>
      </w:r>
      <w:r w:rsidRPr="00DF3130">
        <w:rPr>
          <w:rFonts w:ascii="Times New Roman" w:hAnsi="Times New Roman" w:cs="Times New Roman"/>
          <w:sz w:val="28"/>
          <w:szCs w:val="28"/>
        </w:rPr>
        <w:t>является то, что используемая технология и техника обладает высоким материальным и энергетическим индексом.</w:t>
      </w:r>
    </w:p>
    <w:p w14:paraId="72EB6981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DF3130">
        <w:rPr>
          <w:rFonts w:ascii="Times New Roman" w:hAnsi="Times New Roman" w:cs="Times New Roman"/>
          <w:sz w:val="28"/>
          <w:szCs w:val="28"/>
        </w:rPr>
        <w:t>ри создании новой техники и технологии необходимо исходить из перспективных направлений научных и проектно-конструкторских работ в конкретной области знания с учетом реальных условий и требований к эксплуатации и изготовлению разработки. Причем при прогнозировании облика проектируемого объекта необходимо исходить из оценки положительных и отрицательных признаков известных аналогов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130">
        <w:rPr>
          <w:rFonts w:ascii="Times New Roman" w:hAnsi="Times New Roman" w:cs="Times New Roman"/>
          <w:sz w:val="28"/>
          <w:szCs w:val="28"/>
        </w:rPr>
        <w:t>[</w:t>
      </w:r>
      <w:r w:rsidR="00280E2F">
        <w:rPr>
          <w:rFonts w:ascii="Times New Roman" w:hAnsi="Times New Roman" w:cs="Times New Roman"/>
          <w:sz w:val="28"/>
          <w:szCs w:val="28"/>
        </w:rPr>
        <w:t>25</w:t>
      </w:r>
      <w:r w:rsidRPr="00DF3130">
        <w:rPr>
          <w:rFonts w:ascii="Times New Roman" w:hAnsi="Times New Roman" w:cs="Times New Roman"/>
          <w:sz w:val="28"/>
          <w:szCs w:val="28"/>
        </w:rPr>
        <w:t>].</w:t>
      </w:r>
    </w:p>
    <w:p w14:paraId="4C3B7E1C" w14:textId="77777777" w:rsidR="00EE6BBF" w:rsidRPr="000D32CA" w:rsidRDefault="00EE6BBF" w:rsidP="00661067">
      <w:pPr>
        <w:pStyle w:val="23"/>
        <w:tabs>
          <w:tab w:val="left" w:pos="284"/>
        </w:tabs>
        <w:spacing w:after="0"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61067">
        <w:rPr>
          <w:rFonts w:ascii="Times New Roman" w:hAnsi="Times New Roman" w:cs="Times New Roman"/>
          <w:sz w:val="28"/>
          <w:szCs w:val="28"/>
        </w:rPr>
        <w:t>В ближайшие годы развитие науки и техники по проблеме тепломассопереноса и пылеулавливания будет определено следующими направлениями:</w:t>
      </w:r>
      <w:r w:rsidR="000D32CA" w:rsidRPr="000D32CA">
        <w:rPr>
          <w:rFonts w:ascii="Times New Roman" w:hAnsi="Times New Roman" w:cs="Times New Roman"/>
          <w:sz w:val="28"/>
          <w:szCs w:val="28"/>
        </w:rPr>
        <w:t xml:space="preserve"> </w:t>
      </w:r>
      <w:r w:rsidR="000D32CA" w:rsidRPr="00001BC9">
        <w:rPr>
          <w:rFonts w:ascii="Times New Roman" w:hAnsi="Times New Roman" w:cs="Times New Roman"/>
          <w:sz w:val="28"/>
          <w:szCs w:val="28"/>
        </w:rPr>
        <w:t>[</w:t>
      </w:r>
      <w:r w:rsidR="00001BC9" w:rsidRPr="00001BC9">
        <w:rPr>
          <w:rFonts w:ascii="Times New Roman" w:hAnsi="Times New Roman" w:cs="Times New Roman"/>
          <w:sz w:val="28"/>
          <w:szCs w:val="28"/>
          <w:lang w:val="kk-KZ"/>
        </w:rPr>
        <w:t>26</w:t>
      </w:r>
      <w:r w:rsidR="000D32CA" w:rsidRPr="00001BC9">
        <w:rPr>
          <w:rFonts w:ascii="Times New Roman" w:hAnsi="Times New Roman" w:cs="Times New Roman"/>
          <w:sz w:val="28"/>
          <w:szCs w:val="28"/>
        </w:rPr>
        <w:t>]</w:t>
      </w:r>
    </w:p>
    <w:p w14:paraId="2161E8F1" w14:textId="77777777" w:rsidR="00EE6BBF" w:rsidRPr="00343CBA" w:rsidRDefault="00EE6BBF" w:rsidP="00661067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>создание методов, процессов и аппаратов, обеспечивающих получение конечных продуктов высокого качества, отвечающих наперед заданным технологическим требованиям;</w:t>
      </w:r>
    </w:p>
    <w:p w14:paraId="44322730" w14:textId="77777777" w:rsidR="00EE6BBF" w:rsidRPr="00343CBA" w:rsidRDefault="00EE6BBF" w:rsidP="00EE6BBF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hAnsi="Times New Roman" w:cs="Times New Roman"/>
          <w:sz w:val="28"/>
          <w:szCs w:val="28"/>
        </w:rPr>
        <w:t>аппаратов</w:t>
      </w:r>
      <w:r w:rsidRPr="00343CBA">
        <w:rPr>
          <w:rFonts w:ascii="Times New Roman" w:hAnsi="Times New Roman" w:cs="Times New Roman"/>
          <w:sz w:val="28"/>
          <w:szCs w:val="28"/>
        </w:rPr>
        <w:t xml:space="preserve"> с минимальными энергетическими затратами</w:t>
      </w:r>
      <w:r>
        <w:rPr>
          <w:rFonts w:ascii="Times New Roman" w:hAnsi="Times New Roman" w:cs="Times New Roman"/>
          <w:sz w:val="28"/>
          <w:szCs w:val="28"/>
        </w:rPr>
        <w:t xml:space="preserve"> и позволяющих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использова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Pr="00343CBA">
        <w:rPr>
          <w:rFonts w:ascii="Times New Roman" w:hAnsi="Times New Roman" w:cs="Times New Roman"/>
          <w:sz w:val="28"/>
          <w:szCs w:val="28"/>
        </w:rPr>
        <w:t xml:space="preserve"> вторичны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43CBA">
        <w:rPr>
          <w:rFonts w:ascii="Times New Roman" w:hAnsi="Times New Roman" w:cs="Times New Roman"/>
          <w:sz w:val="28"/>
          <w:szCs w:val="28"/>
        </w:rPr>
        <w:t xml:space="preserve"> энергоресурс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343CBA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343CBA">
        <w:rPr>
          <w:rFonts w:ascii="Times New Roman" w:hAnsi="Times New Roman" w:cs="Times New Roman"/>
          <w:sz w:val="28"/>
          <w:szCs w:val="28"/>
        </w:rPr>
        <w:t>в частности</w:t>
      </w:r>
      <w:proofErr w:type="gramEnd"/>
      <w:r w:rsidRPr="00343CBA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 xml:space="preserve">проведения тепловых </w:t>
      </w:r>
      <w:r w:rsidRPr="00343CBA">
        <w:rPr>
          <w:rFonts w:ascii="Times New Roman" w:hAnsi="Times New Roman" w:cs="Times New Roman"/>
          <w:sz w:val="28"/>
          <w:szCs w:val="28"/>
        </w:rPr>
        <w:t>процессов – утилизации сбрасываемого тепла: отходящих газов, отработанного пара и т.п.);</w:t>
      </w:r>
    </w:p>
    <w:p w14:paraId="53163AC5" w14:textId="77777777" w:rsidR="00EE6BBF" w:rsidRPr="00343CBA" w:rsidRDefault="00EE6BBF" w:rsidP="00EE6BBF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>создание высокоинтенсивных аппаратов малой материалоемкости, работающих при экстремальных параметрах, использующих новые физические методы интенсификации процессов, например, применение плазменных процессов, СВЧ, лазерной технологии и т.д.;</w:t>
      </w:r>
    </w:p>
    <w:p w14:paraId="16D98BB5" w14:textId="77777777" w:rsidR="00EE6BBF" w:rsidRPr="00343CBA" w:rsidRDefault="00EE6BBF" w:rsidP="00EE6BBF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>разработка и реализация процессов, поддающихся комплексной автоматизации и управлению, для высвобождения значительного количества обслуживающего персонала на промышленных предприятиях;</w:t>
      </w:r>
    </w:p>
    <w:p w14:paraId="32D16710" w14:textId="77777777" w:rsidR="00EE6BBF" w:rsidRPr="00343CBA" w:rsidRDefault="0040668E" w:rsidP="00EE6BBF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типовых аппаратов </w:t>
      </w:r>
      <w:r w:rsidR="00EE6BBF" w:rsidRPr="00343CBA">
        <w:rPr>
          <w:rFonts w:ascii="Times New Roman" w:hAnsi="Times New Roman" w:cs="Times New Roman"/>
          <w:sz w:val="28"/>
          <w:szCs w:val="28"/>
        </w:rPr>
        <w:t>и комплексных установок (в том числе большой единичной мощности) с целью увеличения серийности производства, перевода на массовое производство и, в конечном счете, резкого роста реальной производительности машиностроительных отраслей;</w:t>
      </w:r>
    </w:p>
    <w:p w14:paraId="266B8F28" w14:textId="77777777" w:rsidR="00EE6BBF" w:rsidRPr="00343CBA" w:rsidRDefault="00EE6BBF" w:rsidP="00EE6BBF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lastRenderedPageBreak/>
        <w:t>разработка совмещенных, комбинированных, комплексных процессов и аппаратов с целью сокращения технологической линии, уменьшения затрат на их реализацию;</w:t>
      </w:r>
    </w:p>
    <w:p w14:paraId="075FA9CE" w14:textId="77777777" w:rsidR="00EE6BBF" w:rsidRPr="00343CBA" w:rsidRDefault="00EE6BBF" w:rsidP="00EE6BBF">
      <w:pPr>
        <w:numPr>
          <w:ilvl w:val="0"/>
          <w:numId w:val="24"/>
        </w:numPr>
        <w:tabs>
          <w:tab w:val="clear" w:pos="360"/>
          <w:tab w:val="left" w:pos="284"/>
        </w:tabs>
        <w:spacing w:line="20" w:lineRule="atLeast"/>
        <w:ind w:left="0" w:firstLine="567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>создание методов, разработка процессов и аппаратов, способствующих решению проблем экологии, а также улучшению условий труда и исключению образования канцерогенных веществ.</w:t>
      </w:r>
    </w:p>
    <w:p w14:paraId="7C02071E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 xml:space="preserve">Современные требования к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пылеулавливающим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аппаратам изменялись, т.к. претерпева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343CBA">
        <w:rPr>
          <w:rFonts w:ascii="Times New Roman" w:hAnsi="Times New Roman" w:cs="Times New Roman"/>
          <w:sz w:val="28"/>
          <w:szCs w:val="28"/>
        </w:rPr>
        <w:t xml:space="preserve"> изменения концепци</w:t>
      </w:r>
      <w:r w:rsidR="002370EC">
        <w:rPr>
          <w:rFonts w:ascii="Times New Roman" w:hAnsi="Times New Roman" w:cs="Times New Roman"/>
          <w:sz w:val="28"/>
          <w:szCs w:val="28"/>
        </w:rPr>
        <w:t>и</w:t>
      </w:r>
      <w:r w:rsidRPr="00343CBA">
        <w:rPr>
          <w:rFonts w:ascii="Times New Roman" w:hAnsi="Times New Roman" w:cs="Times New Roman"/>
          <w:sz w:val="28"/>
          <w:szCs w:val="28"/>
        </w:rPr>
        <w:t xml:space="preserve"> по созданию химического, нефтехимического</w:t>
      </w:r>
      <w:r w:rsidR="002370EC">
        <w:rPr>
          <w:rFonts w:ascii="Times New Roman" w:hAnsi="Times New Roman" w:cs="Times New Roman"/>
          <w:sz w:val="28"/>
          <w:szCs w:val="28"/>
        </w:rPr>
        <w:t>,</w:t>
      </w:r>
      <w:r w:rsidRPr="00343CBA">
        <w:rPr>
          <w:rFonts w:ascii="Times New Roman" w:hAnsi="Times New Roman" w:cs="Times New Roman"/>
          <w:sz w:val="28"/>
          <w:szCs w:val="28"/>
        </w:rPr>
        <w:t xml:space="preserve"> пищевого, энергетического оборудования и колонн нефтегазоперерабатывающих предприятий. Это связано с резким подорожанием энергоресурсов во всем мире и с дефицитом водных ресурсов. </w:t>
      </w:r>
    </w:p>
    <w:p w14:paraId="74D80E72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 xml:space="preserve">Современные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пылеулавливающие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аппараты должны отвечать следующим требованиям.</w:t>
      </w:r>
    </w:p>
    <w:p w14:paraId="1FAF11B2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1.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Энергоемкость.</w:t>
      </w:r>
      <w:r w:rsidRPr="00343CBA">
        <w:rPr>
          <w:rFonts w:ascii="Times New Roman" w:hAnsi="Times New Roman" w:cs="Times New Roman"/>
          <w:sz w:val="28"/>
          <w:szCs w:val="28"/>
        </w:rPr>
        <w:t xml:space="preserve"> При оценке этого показателя исследователи часто исходят из затрат на гидравлическое сопротивление, что неверно. Например, полые скрубберы имеют относительно низкое сопротивление при низкой интенсивности тепло- и массопереноса. Тогда как для достижения искомой эффективности, например, степени очистки газов, требу</w:t>
      </w:r>
      <w:r w:rsidR="004D0354">
        <w:rPr>
          <w:rFonts w:ascii="Times New Roman" w:hAnsi="Times New Roman" w:cs="Times New Roman"/>
          <w:sz w:val="28"/>
          <w:szCs w:val="28"/>
        </w:rPr>
        <w:t>е</w:t>
      </w:r>
      <w:r w:rsidRPr="00343CBA">
        <w:rPr>
          <w:rFonts w:ascii="Times New Roman" w:hAnsi="Times New Roman" w:cs="Times New Roman"/>
          <w:sz w:val="28"/>
          <w:szCs w:val="28"/>
        </w:rPr>
        <w:t xml:space="preserve">тся ставить последовательно несколько таких аппаратов. При этом </w:t>
      </w:r>
      <w:r w:rsidR="004D0354">
        <w:rPr>
          <w:rFonts w:ascii="Times New Roman" w:hAnsi="Times New Roman" w:cs="Times New Roman"/>
          <w:sz w:val="28"/>
          <w:szCs w:val="28"/>
        </w:rPr>
        <w:t>получ</w:t>
      </w:r>
      <w:r w:rsidRPr="00343CBA">
        <w:rPr>
          <w:rFonts w:ascii="Times New Roman" w:hAnsi="Times New Roman" w:cs="Times New Roman"/>
          <w:sz w:val="28"/>
          <w:szCs w:val="28"/>
        </w:rPr>
        <w:t>ение требуемой интенсивности сомнительно. В то же время увеличится суммарн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343CBA">
        <w:rPr>
          <w:rFonts w:ascii="Times New Roman" w:hAnsi="Times New Roman" w:cs="Times New Roman"/>
          <w:sz w:val="28"/>
          <w:szCs w:val="28"/>
        </w:rPr>
        <w:t xml:space="preserve"> энергопотреб</w:t>
      </w:r>
      <w:r>
        <w:rPr>
          <w:rFonts w:ascii="Times New Roman" w:hAnsi="Times New Roman" w:cs="Times New Roman"/>
          <w:sz w:val="28"/>
          <w:szCs w:val="28"/>
        </w:rPr>
        <w:t>ление</w:t>
      </w:r>
      <w:r w:rsidRPr="00343CBA">
        <w:rPr>
          <w:rFonts w:ascii="Times New Roman" w:hAnsi="Times New Roman" w:cs="Times New Roman"/>
          <w:sz w:val="28"/>
          <w:szCs w:val="28"/>
        </w:rPr>
        <w:t>, а капитальные затраты (стоимость изготовления и монтажа, материалоемкость) возрастут на порядок.</w:t>
      </w:r>
    </w:p>
    <w:p w14:paraId="1A468AE5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43CBA">
        <w:rPr>
          <w:rFonts w:ascii="Times New Roman" w:hAnsi="Times New Roman" w:cs="Times New Roman"/>
          <w:sz w:val="28"/>
          <w:szCs w:val="28"/>
        </w:rPr>
        <w:t xml:space="preserve">Поэтому при оценке энергоемкости процессов и аппаратов </w:t>
      </w:r>
      <w:r>
        <w:rPr>
          <w:rFonts w:ascii="Times New Roman" w:hAnsi="Times New Roman" w:cs="Times New Roman"/>
          <w:sz w:val="28"/>
          <w:szCs w:val="28"/>
        </w:rPr>
        <w:t>рекомендуется</w:t>
      </w:r>
      <w:r w:rsidRPr="00343CBA">
        <w:rPr>
          <w:rFonts w:ascii="Times New Roman" w:hAnsi="Times New Roman" w:cs="Times New Roman"/>
          <w:sz w:val="28"/>
          <w:szCs w:val="28"/>
        </w:rPr>
        <w:t xml:space="preserve"> исходить из отношения энергозатрат к интенсивности процесса</w:t>
      </w:r>
      <w:r>
        <w:rPr>
          <w:rFonts w:ascii="Times New Roman" w:hAnsi="Times New Roman" w:cs="Times New Roman"/>
          <w:sz w:val="28"/>
          <w:szCs w:val="28"/>
        </w:rPr>
        <w:t xml:space="preserve"> (например</w:t>
      </w:r>
      <w:r w:rsidRPr="00343CB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рассчитывая</w:t>
      </w:r>
      <w:r w:rsidRPr="00343CBA">
        <w:rPr>
          <w:rFonts w:ascii="Times New Roman" w:hAnsi="Times New Roman" w:cs="Times New Roman"/>
          <w:sz w:val="28"/>
          <w:szCs w:val="28"/>
        </w:rPr>
        <w:t xml:space="preserve"> отношение числа Эйлера к числу Нуссельта или Шервуда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343CBA">
        <w:rPr>
          <w:rFonts w:ascii="Times New Roman" w:hAnsi="Times New Roman" w:cs="Times New Roman"/>
          <w:sz w:val="28"/>
          <w:szCs w:val="28"/>
        </w:rPr>
        <w:t>.</w:t>
      </w:r>
    </w:p>
    <w:p w14:paraId="1F4B33A2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2.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Высокая эффективность.</w:t>
      </w:r>
      <w:r w:rsidRPr="00343CBA">
        <w:rPr>
          <w:rFonts w:ascii="Times New Roman" w:hAnsi="Times New Roman" w:cs="Times New Roman"/>
          <w:sz w:val="28"/>
          <w:szCs w:val="28"/>
        </w:rPr>
        <w:t xml:space="preserve"> Безусловно, что этот показатель является наиболее важным. Он является первичным при </w:t>
      </w:r>
      <w:r>
        <w:rPr>
          <w:rFonts w:ascii="Times New Roman" w:hAnsi="Times New Roman" w:cs="Times New Roman"/>
          <w:sz w:val="28"/>
          <w:szCs w:val="28"/>
        </w:rPr>
        <w:t>увеличении объемов получаемой продукции, а также при</w:t>
      </w:r>
      <w:r w:rsidRPr="00343CBA">
        <w:rPr>
          <w:rFonts w:ascii="Times New Roman" w:hAnsi="Times New Roman" w:cs="Times New Roman"/>
          <w:sz w:val="28"/>
          <w:szCs w:val="28"/>
        </w:rPr>
        <w:t xml:space="preserve"> создании экологических процессов и технологий. При достижении этой цели необходимо исходить из экономически рациональных путей. </w:t>
      </w:r>
    </w:p>
    <w:p w14:paraId="2308896C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3.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Высокая интенсивность.</w:t>
      </w:r>
      <w:r w:rsidRPr="00343CBA">
        <w:rPr>
          <w:rFonts w:ascii="Times New Roman" w:hAnsi="Times New Roman" w:cs="Times New Roman"/>
          <w:sz w:val="28"/>
          <w:szCs w:val="28"/>
        </w:rPr>
        <w:t xml:space="preserve"> Выполнение этого требования приводит к снижению габаритов и количества создаваемых аппаратов, т.е. к снижению материалоемкости. Однако при этом могут возрасти энергозатраты и сложность конструкции.</w:t>
      </w:r>
    </w:p>
    <w:p w14:paraId="198CB739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4.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Универсальность применения</w:t>
      </w:r>
      <w:r w:rsidRPr="00343CBA">
        <w:rPr>
          <w:rFonts w:ascii="Times New Roman" w:hAnsi="Times New Roman" w:cs="Times New Roman"/>
          <w:sz w:val="28"/>
          <w:szCs w:val="28"/>
        </w:rPr>
        <w:t xml:space="preserve"> конструкци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пылеулавливающих </w:t>
      </w:r>
      <w:r w:rsidRPr="00343CBA">
        <w:rPr>
          <w:rFonts w:ascii="Times New Roman" w:hAnsi="Times New Roman" w:cs="Times New Roman"/>
          <w:sz w:val="28"/>
          <w:szCs w:val="28"/>
        </w:rPr>
        <w:t xml:space="preserve">аппаратов. Это современное требование, позволяющее объединить проведение нескольких процессов в одном аппарате. Совмещение или сопряжение различных действий будет способствовать уменьшению количества конструкций до минимума. При этом сократятся и капитальные затраты, и энергоемкость. Действительно такой подход позволит решить многие проблемы. Однако научные основы таких совмещенных или сопряженных процессов </w:t>
      </w:r>
      <w:r>
        <w:rPr>
          <w:rFonts w:ascii="Times New Roman" w:hAnsi="Times New Roman" w:cs="Times New Roman"/>
          <w:sz w:val="28"/>
          <w:szCs w:val="28"/>
        </w:rPr>
        <w:t>находятся на стадии разработки</w:t>
      </w:r>
      <w:r w:rsidRPr="00343CB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65DC805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5.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Простота конструкции.</w:t>
      </w:r>
      <w:r w:rsidRPr="00343CBA">
        <w:rPr>
          <w:rFonts w:ascii="Times New Roman" w:hAnsi="Times New Roman" w:cs="Times New Roman"/>
          <w:sz w:val="28"/>
          <w:szCs w:val="28"/>
        </w:rPr>
        <w:t xml:space="preserve"> На первый взгляд эта задача в современных условиях развития технологии машиностроения и монтажа не должна </w:t>
      </w:r>
      <w:r w:rsidRPr="00343CBA">
        <w:rPr>
          <w:rFonts w:ascii="Times New Roman" w:hAnsi="Times New Roman" w:cs="Times New Roman"/>
          <w:sz w:val="28"/>
          <w:szCs w:val="28"/>
        </w:rPr>
        <w:lastRenderedPageBreak/>
        <w:t>беспокоить. Однако, отсутствие в Казахстане специализированных в отдельных отраслях промышленности машиностроительных предприятий, проектных и научно-исследовательских институтов усложняет решение этой задачи. Поэтому необходимо ориентироваться на продукцию, выпускаемую в нашей Республике.</w:t>
      </w:r>
    </w:p>
    <w:p w14:paraId="16CF3824" w14:textId="77777777" w:rsidR="00EE6BBF" w:rsidRPr="00343CB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6.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Простота монтажа</w:t>
      </w:r>
      <w:r w:rsidRPr="00343CBA">
        <w:rPr>
          <w:rFonts w:ascii="Times New Roman" w:hAnsi="Times New Roman" w:cs="Times New Roman"/>
          <w:sz w:val="28"/>
          <w:szCs w:val="28"/>
        </w:rPr>
        <w:t xml:space="preserve">, также является немаловажным фактором.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343CBA">
        <w:rPr>
          <w:rFonts w:ascii="Times New Roman" w:hAnsi="Times New Roman" w:cs="Times New Roman"/>
          <w:sz w:val="28"/>
          <w:szCs w:val="28"/>
        </w:rPr>
        <w:t>овременной технологией сборки является блочная</w:t>
      </w:r>
      <w:r>
        <w:rPr>
          <w:rFonts w:ascii="Times New Roman" w:hAnsi="Times New Roman" w:cs="Times New Roman"/>
          <w:sz w:val="28"/>
          <w:szCs w:val="28"/>
        </w:rPr>
        <w:t>, поэтому при создании новых конструкций оборудования необходимо предусмотреть компоновку их из отдельных блоков</w:t>
      </w:r>
      <w:r w:rsidRPr="00343CBA">
        <w:rPr>
          <w:rFonts w:ascii="Times New Roman" w:hAnsi="Times New Roman" w:cs="Times New Roman"/>
          <w:sz w:val="28"/>
          <w:szCs w:val="28"/>
        </w:rPr>
        <w:t>.</w:t>
      </w:r>
    </w:p>
    <w:p w14:paraId="26A98C21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7.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 w:rsidRPr="00343CBA">
        <w:rPr>
          <w:rFonts w:ascii="Times New Roman" w:hAnsi="Times New Roman" w:cs="Times New Roman"/>
          <w:b/>
          <w:sz w:val="28"/>
          <w:szCs w:val="28"/>
        </w:rPr>
        <w:t>Простота эксплуатации.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процессе эксплуатации </w:t>
      </w:r>
      <w:r w:rsidRPr="00343CBA">
        <w:rPr>
          <w:rFonts w:ascii="Times New Roman" w:hAnsi="Times New Roman" w:cs="Times New Roman"/>
          <w:sz w:val="28"/>
          <w:szCs w:val="28"/>
        </w:rPr>
        <w:t>колонны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sz w:val="28"/>
          <w:szCs w:val="28"/>
        </w:rPr>
        <w:t xml:space="preserve">ов используется минимальное количество вспомогательного оборудования (насосов, вентиляторов, затворов и т.д.), что повышает </w:t>
      </w:r>
      <w:r w:rsidR="00D218AF">
        <w:rPr>
          <w:rFonts w:ascii="Times New Roman" w:hAnsi="Times New Roman" w:cs="Times New Roman"/>
          <w:sz w:val="28"/>
          <w:szCs w:val="28"/>
        </w:rPr>
        <w:t xml:space="preserve">надежность </w:t>
      </w:r>
      <w:r w:rsidR="00D218AF" w:rsidRPr="00343CBA">
        <w:rPr>
          <w:rFonts w:ascii="Times New Roman" w:hAnsi="Times New Roman" w:cs="Times New Roman"/>
          <w:sz w:val="28"/>
          <w:szCs w:val="28"/>
        </w:rPr>
        <w:t>установок</w:t>
      </w:r>
      <w:r w:rsidRPr="00343CB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17199AA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381DD8">
        <w:rPr>
          <w:rFonts w:ascii="Times New Roman" w:hAnsi="Times New Roman" w:cs="Times New Roman"/>
          <w:b/>
          <w:sz w:val="28"/>
          <w:szCs w:val="28"/>
        </w:rPr>
        <w:t>8.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4FA5">
        <w:rPr>
          <w:rFonts w:ascii="Times New Roman" w:hAnsi="Times New Roman" w:cs="Times New Roman"/>
          <w:b/>
          <w:sz w:val="28"/>
          <w:szCs w:val="28"/>
        </w:rPr>
        <w:t>Нечувствительность к загрязнениям обрабатываемых газов и жидкостей.</w:t>
      </w:r>
      <w:r>
        <w:rPr>
          <w:rFonts w:ascii="Times New Roman" w:hAnsi="Times New Roman" w:cs="Times New Roman"/>
          <w:sz w:val="28"/>
          <w:szCs w:val="28"/>
        </w:rPr>
        <w:t xml:space="preserve"> Этот показатель может быть заложен конструктивно (например - изготовление теплообменных труб с накаткой, создание регулярной структуры насадочного слоя, использование вибрирующих и вращающихся насадочных элементов) или в принцип действия аппарата (использование взвешенной, фонтанирующей и циркулирующей насадки).</w:t>
      </w:r>
    </w:p>
    <w:p w14:paraId="0E20FA22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 доля традиционных конструкций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sz w:val="28"/>
          <w:szCs w:val="28"/>
        </w:rPr>
        <w:t xml:space="preserve">ов (насадочных (со стационарной насадкой), тарельчатых, пленочных, центробежных, скоростных, фильтрационных и т.д.) довольно высока. Вместе с тем, создаются новые конструкции газоочистного оборудования, сочетающие в себе положительные качества своих предшественников. </w:t>
      </w:r>
      <w:r w:rsidRPr="00F00B10">
        <w:rPr>
          <w:rFonts w:ascii="Times New Roman" w:hAnsi="Times New Roman" w:cs="Times New Roman"/>
          <w:sz w:val="28"/>
          <w:szCs w:val="28"/>
        </w:rPr>
        <w:t>При этом очень часто отдают предпочтение схемам с комбинированными аппаратами, вследствие их компактности и низкой материалоемкости</w:t>
      </w:r>
      <w:r w:rsidRPr="00B03908">
        <w:rPr>
          <w:sz w:val="28"/>
          <w:szCs w:val="28"/>
        </w:rPr>
        <w:t xml:space="preserve"> </w:t>
      </w:r>
      <w:r w:rsidRPr="00487251">
        <w:rPr>
          <w:rFonts w:ascii="Times New Roman" w:hAnsi="Times New Roman" w:cs="Times New Roman"/>
          <w:sz w:val="28"/>
          <w:szCs w:val="28"/>
        </w:rPr>
        <w:t>[</w:t>
      </w:r>
      <w:r w:rsidR="00280E2F">
        <w:rPr>
          <w:rFonts w:ascii="Times New Roman" w:hAnsi="Times New Roman" w:cs="Times New Roman"/>
          <w:sz w:val="28"/>
          <w:szCs w:val="28"/>
        </w:rPr>
        <w:t>2</w:t>
      </w:r>
      <w:r w:rsidR="00001BC9">
        <w:rPr>
          <w:rFonts w:ascii="Times New Roman" w:hAnsi="Times New Roman" w:cs="Times New Roman"/>
          <w:sz w:val="28"/>
          <w:szCs w:val="28"/>
        </w:rPr>
        <w:t>7</w:t>
      </w:r>
      <w:r w:rsidRPr="00487251">
        <w:rPr>
          <w:rFonts w:ascii="Times New Roman" w:hAnsi="Times New Roman" w:cs="Times New Roman"/>
          <w:sz w:val="28"/>
          <w:szCs w:val="28"/>
        </w:rPr>
        <w:t>].</w:t>
      </w:r>
    </w:p>
    <w:p w14:paraId="2228A8FE" w14:textId="77777777" w:rsidR="00EE6BBF" w:rsidRPr="00C410D0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предложена классификация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sz w:val="28"/>
          <w:szCs w:val="28"/>
        </w:rPr>
        <w:t xml:space="preserve">ов, учитывающая традиционные механизмы взаимодействия потоков в одноступенчатых и двухступенчатых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однозонных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аппаратах, а также их комбинацию в одноступенчатых двухзонных аппаратах (рисунок 1.1). При этом выделены следующие механизмы взаимодействия потоков в одной зоне:</w:t>
      </w:r>
    </w:p>
    <w:p w14:paraId="0CE7EC6C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вихревой (вихревое взаимодействие газа и жидкости в объеме регулярно размещенной насадки);</w:t>
      </w:r>
    </w:p>
    <w:p w14:paraId="38659E09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турбулентный (турбулентное взаимодействие газа и жидкости в присутствии взвешенной насадки);</w:t>
      </w:r>
    </w:p>
    <w:p w14:paraId="2D6C9EF4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пленочный (взаимодействие газа со стекающей пленкой жидкости);</w:t>
      </w:r>
    </w:p>
    <w:p w14:paraId="3B1ACEC2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барботажный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(взаимодействие газа и жидкости (в стационарной насадке и на тарелках) в режиме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барботажа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14:paraId="0E7AB355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распылительный (взаимодействие газа и капельной жидкости);</w:t>
      </w:r>
    </w:p>
    <w:p w14:paraId="143E88F7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ударный (ударное взаимодействие газа с покоящейся жидкостью);</w:t>
      </w:r>
    </w:p>
    <w:p w14:paraId="3E193157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центробежный (осаждение твердых частиц в условиях действия центробежной силы);</w:t>
      </w:r>
    </w:p>
    <w:p w14:paraId="6786A6A0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скоростной (взаимодействие газа и жидкости в стесненных условиях суженной трубы Вентури);</w:t>
      </w:r>
    </w:p>
    <w:p w14:paraId="33B34807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электрический (осаждение твердых частиц в электрическом поле);</w:t>
      </w:r>
    </w:p>
    <w:p w14:paraId="7FDF10B4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фильтрационный (осаждение твердых частиц при прохождении пористой перегородки).</w:t>
      </w:r>
    </w:p>
    <w:p w14:paraId="2B90B344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двух зонах одной ступени возможно сочетание следующих механизмов взаимодействия потоков:</w:t>
      </w:r>
    </w:p>
    <w:p w14:paraId="693A0481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ударно-турбулентный (ударное взаимодействие газа с покоящейся жидкостью и турбулентное взаимодействие газа и жидкости в присутствии взвешенной насадки);</w:t>
      </w:r>
    </w:p>
    <w:p w14:paraId="71CBA9AB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ударно-вихревой (ударное взаимодействие газа с покоящейся жидкостью и вихревое взаимодействие газа и жидкости в объеме регулярно размещенной насадки); </w:t>
      </w:r>
    </w:p>
    <w:p w14:paraId="2D38F909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турбулентно-вихревой (вихревое взаимодействие газа и жидкости в объеме регулярно размещенной насадки и турбулентное взаимодействие газа и жидкости, создаваемое взвешенной насадкой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межнасадочном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пространстве регулярно размещенной насадки).</w:t>
      </w:r>
    </w:p>
    <w:p w14:paraId="7DB6A81B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35C0BD8" w14:textId="77777777" w:rsidR="00EE6BBF" w:rsidRDefault="00EE6BBF" w:rsidP="00EE6BBF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DF7035" wp14:editId="09E06212">
            <wp:extent cx="5934075" cy="3781425"/>
            <wp:effectExtent l="0" t="0" r="9525" b="9525"/>
            <wp:docPr id="5" name="Рисунок 5" descr="Классифик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Классификация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F3702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D2E23E3" w14:textId="77777777" w:rsidR="00EE6BBF" w:rsidRPr="00343CBA" w:rsidRDefault="00EE6BBF" w:rsidP="00A90BA9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1.1 - Классификация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sz w:val="28"/>
          <w:szCs w:val="28"/>
        </w:rPr>
        <w:t>ов</w:t>
      </w:r>
    </w:p>
    <w:p w14:paraId="4E23A557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88AC755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исследований традиционных конструкций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пылеулавливающих аппаратов широко представлены в классических трудах известных отечественных и зарубежных ученых. Поэтому, не останавливаясь на этих аппаратах, рассмотрим конструкции и результаты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исследований оборудования для проведения процессов тепломассообмена и пылеулавливания с подвижной и регулярно размешенной насадкой, созданного на основе научных открытий </w:t>
      </w:r>
      <w:r w:rsidRPr="004B689D">
        <w:rPr>
          <w:rFonts w:ascii="Times New Roman" w:hAnsi="Times New Roman" w:cs="Times New Roman"/>
          <w:sz w:val="28"/>
          <w:szCs w:val="28"/>
        </w:rPr>
        <w:t>[</w:t>
      </w:r>
      <w:r w:rsidR="00280E2F">
        <w:rPr>
          <w:rFonts w:ascii="Times New Roman" w:hAnsi="Times New Roman" w:cs="Times New Roman"/>
          <w:sz w:val="28"/>
          <w:szCs w:val="28"/>
        </w:rPr>
        <w:t>9</w:t>
      </w:r>
      <w:r w:rsidRPr="004B689D">
        <w:rPr>
          <w:rFonts w:ascii="Times New Roman" w:hAnsi="Times New Roman" w:cs="Times New Roman"/>
          <w:sz w:val="28"/>
          <w:szCs w:val="28"/>
        </w:rPr>
        <w:t>,</w:t>
      </w:r>
      <w:r w:rsidR="00280E2F">
        <w:rPr>
          <w:rFonts w:ascii="Times New Roman" w:hAnsi="Times New Roman" w:cs="Times New Roman"/>
          <w:sz w:val="28"/>
          <w:szCs w:val="28"/>
        </w:rPr>
        <w:t>10</w:t>
      </w:r>
      <w:r w:rsidRPr="004B689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и получивших развитие в научной школе академика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Балабекова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О.С.</w:t>
      </w:r>
    </w:p>
    <w:p w14:paraId="0F0DE1B9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22992185" w14:textId="77777777" w:rsidR="00EE6BBF" w:rsidRPr="001F2D16" w:rsidRDefault="00EE6BBF" w:rsidP="00EE6BB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F2D16">
        <w:rPr>
          <w:rFonts w:ascii="Times New Roman" w:hAnsi="Times New Roman" w:cs="Times New Roman"/>
          <w:b/>
          <w:sz w:val="28"/>
          <w:szCs w:val="28"/>
        </w:rPr>
        <w:t>1.2 Конструкции, принцип действия и методики расчета одноступенчатых (</w:t>
      </w:r>
      <w:proofErr w:type="spellStart"/>
      <w:r w:rsidRPr="001F2D16">
        <w:rPr>
          <w:rFonts w:ascii="Times New Roman" w:hAnsi="Times New Roman" w:cs="Times New Roman"/>
          <w:b/>
          <w:sz w:val="28"/>
          <w:szCs w:val="28"/>
        </w:rPr>
        <w:t>однозонных</w:t>
      </w:r>
      <w:proofErr w:type="spellEnd"/>
      <w:r w:rsidRPr="001F2D16">
        <w:rPr>
          <w:rFonts w:ascii="Times New Roman" w:hAnsi="Times New Roman" w:cs="Times New Roman"/>
          <w:b/>
          <w:sz w:val="28"/>
          <w:szCs w:val="28"/>
        </w:rPr>
        <w:t xml:space="preserve"> и двухзонных) газоочистных аппаратов с регулярно размещенной насадкой</w:t>
      </w:r>
    </w:p>
    <w:p w14:paraId="67A79E57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Одноступенчатые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однозонные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04CE">
        <w:rPr>
          <w:rFonts w:ascii="Times New Roman" w:hAnsi="Times New Roman" w:cs="Times New Roman"/>
          <w:sz w:val="28"/>
          <w:szCs w:val="28"/>
        </w:rPr>
        <w:t>аппарат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C004CE">
        <w:rPr>
          <w:rFonts w:ascii="Times New Roman" w:hAnsi="Times New Roman" w:cs="Times New Roman"/>
          <w:sz w:val="28"/>
          <w:szCs w:val="28"/>
        </w:rPr>
        <w:t xml:space="preserve"> </w:t>
      </w:r>
      <w:r w:rsidRPr="00ED25FA">
        <w:rPr>
          <w:rFonts w:ascii="Times New Roman" w:hAnsi="Times New Roman" w:cs="Times New Roman"/>
          <w:sz w:val="28"/>
          <w:szCs w:val="28"/>
        </w:rPr>
        <w:t>с регулярно размещенной насадкой</w:t>
      </w:r>
      <w:r>
        <w:rPr>
          <w:rFonts w:ascii="Times New Roman" w:hAnsi="Times New Roman" w:cs="Times New Roman"/>
          <w:sz w:val="28"/>
          <w:szCs w:val="28"/>
        </w:rPr>
        <w:t xml:space="preserve"> представляют собой вертикальные колонные аппараты, в рабочей зоне которых на струнах закреплены насадочные элементы. В качестве насадочных элементов могут быть использованы пластины, шары, цилиндры, призматические тела квадратного, х-образного, треугольного поперечного сечения и др. </w:t>
      </w:r>
      <w:r w:rsidRPr="00066311">
        <w:rPr>
          <w:rFonts w:ascii="Times New Roman" w:hAnsi="Times New Roman" w:cs="Times New Roman"/>
          <w:sz w:val="28"/>
          <w:szCs w:val="28"/>
        </w:rPr>
        <w:t>[</w:t>
      </w:r>
      <w:r w:rsidR="00C96238">
        <w:rPr>
          <w:rFonts w:ascii="Times New Roman" w:hAnsi="Times New Roman" w:cs="Times New Roman"/>
          <w:sz w:val="28"/>
          <w:szCs w:val="28"/>
        </w:rPr>
        <w:t>18, 2</w:t>
      </w:r>
      <w:r w:rsidR="00001BC9">
        <w:rPr>
          <w:rFonts w:ascii="Times New Roman" w:hAnsi="Times New Roman" w:cs="Times New Roman"/>
          <w:sz w:val="28"/>
          <w:szCs w:val="28"/>
        </w:rPr>
        <w:t>8</w:t>
      </w:r>
      <w:r w:rsidR="00C96238">
        <w:rPr>
          <w:rFonts w:ascii="Times New Roman" w:hAnsi="Times New Roman" w:cs="Times New Roman"/>
          <w:sz w:val="28"/>
          <w:szCs w:val="28"/>
        </w:rPr>
        <w:t>-3</w:t>
      </w:r>
      <w:r w:rsidR="00001BC9">
        <w:rPr>
          <w:rFonts w:ascii="Times New Roman" w:hAnsi="Times New Roman" w:cs="Times New Roman"/>
          <w:sz w:val="28"/>
          <w:szCs w:val="28"/>
        </w:rPr>
        <w:t>1</w:t>
      </w:r>
      <w:r w:rsidRPr="0006631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4726432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66311">
        <w:rPr>
          <w:rFonts w:ascii="Times New Roman" w:hAnsi="Times New Roman" w:cs="Times New Roman"/>
          <w:sz w:val="28"/>
          <w:szCs w:val="28"/>
        </w:rPr>
        <w:t xml:space="preserve">Наиболее исследованными конструкциями </w:t>
      </w:r>
      <w:r>
        <w:rPr>
          <w:rFonts w:ascii="Times New Roman" w:hAnsi="Times New Roman" w:cs="Times New Roman"/>
          <w:sz w:val="28"/>
          <w:szCs w:val="28"/>
        </w:rPr>
        <w:t xml:space="preserve">одноступенчатых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однозонных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04CE">
        <w:rPr>
          <w:rFonts w:ascii="Times New Roman" w:hAnsi="Times New Roman" w:cs="Times New Roman"/>
          <w:sz w:val="28"/>
          <w:szCs w:val="28"/>
        </w:rPr>
        <w:t xml:space="preserve">аппаратов </w:t>
      </w:r>
      <w:r w:rsidRPr="00ED25FA">
        <w:rPr>
          <w:rFonts w:ascii="Times New Roman" w:hAnsi="Times New Roman" w:cs="Times New Roman"/>
          <w:sz w:val="28"/>
          <w:szCs w:val="28"/>
        </w:rPr>
        <w:t>с регулярно размещенной насадкой</w:t>
      </w:r>
      <w:r>
        <w:rPr>
          <w:rFonts w:ascii="Times New Roman" w:hAnsi="Times New Roman" w:cs="Times New Roman"/>
          <w:sz w:val="28"/>
          <w:szCs w:val="28"/>
        </w:rPr>
        <w:t xml:space="preserve"> являются аппараты с регулярной пластинчатой и трубчатой насадкой</w:t>
      </w:r>
      <w:r w:rsidRPr="0006631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7A9DEA" w14:textId="77777777" w:rsidR="00EE6BBF" w:rsidRPr="00502B1E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1.2 представлена конструкция аппарата с регулярной подвижной пластинчатой насадкой.</w:t>
      </w:r>
    </w:p>
    <w:p w14:paraId="22090C5A" w14:textId="77777777" w:rsidR="00EE6BBF" w:rsidRPr="00E4154E" w:rsidRDefault="00EE6BBF" w:rsidP="00EE6BBF">
      <w:pPr>
        <w:widowControl w:val="0"/>
        <w:spacing w:line="20" w:lineRule="atLeast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01F0497" wp14:editId="40FFC33D">
            <wp:extent cx="2505075" cy="3732535"/>
            <wp:effectExtent l="0" t="0" r="0" b="1270"/>
            <wp:docPr id="26" name="Рисунок 26" descr="Раздел3 рис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здел3 рис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816" cy="375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B9337" w14:textId="77777777" w:rsidR="00EE6BBF" w:rsidRPr="00E4154E" w:rsidRDefault="00EE6BBF" w:rsidP="00CC60AA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E4154E">
        <w:rPr>
          <w:rFonts w:ascii="Times New Roman" w:hAnsi="Times New Roman" w:cs="Times New Roman"/>
          <w:sz w:val="28"/>
          <w:szCs w:val="28"/>
        </w:rPr>
        <w:t>1 –корпус; 2 – днище; 3 – крышка; 4 и 5 – входной и выходной патрубки газа; 6 – ороситель; 7 – штуцер для слива жидкости; 8 – опорно-распределительные решетки; 9 – насадочные элементы;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E4154E">
        <w:rPr>
          <w:rFonts w:ascii="Times New Roman" w:hAnsi="Times New Roman" w:cs="Times New Roman"/>
          <w:sz w:val="28"/>
          <w:szCs w:val="28"/>
        </w:rPr>
        <w:t xml:space="preserve"> – струны.</w:t>
      </w:r>
    </w:p>
    <w:p w14:paraId="32BB7980" w14:textId="77777777" w:rsidR="00EE6BBF" w:rsidRPr="00502B1E" w:rsidRDefault="00EE6BBF" w:rsidP="00EE6BBF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D30F924" w14:textId="77777777" w:rsidR="00EE6BBF" w:rsidRDefault="00EE6BBF" w:rsidP="00A90BA9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4154E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4154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E4154E">
        <w:rPr>
          <w:rFonts w:ascii="Times New Roman" w:hAnsi="Times New Roman" w:cs="Times New Roman"/>
          <w:sz w:val="28"/>
          <w:szCs w:val="28"/>
        </w:rPr>
        <w:t xml:space="preserve"> – Конструкция </w:t>
      </w:r>
      <w:r>
        <w:rPr>
          <w:rFonts w:ascii="Times New Roman" w:hAnsi="Times New Roman" w:cs="Times New Roman"/>
          <w:sz w:val="28"/>
          <w:szCs w:val="28"/>
        </w:rPr>
        <w:t xml:space="preserve">аппарата с </w:t>
      </w:r>
      <w:r w:rsidRPr="00E4154E">
        <w:rPr>
          <w:rFonts w:ascii="Times New Roman" w:hAnsi="Times New Roman" w:cs="Times New Roman"/>
          <w:sz w:val="28"/>
          <w:szCs w:val="28"/>
        </w:rPr>
        <w:t xml:space="preserve">регулярной </w:t>
      </w:r>
      <w:r>
        <w:rPr>
          <w:rFonts w:ascii="Times New Roman" w:hAnsi="Times New Roman" w:cs="Times New Roman"/>
          <w:sz w:val="28"/>
          <w:szCs w:val="28"/>
        </w:rPr>
        <w:t xml:space="preserve">подвижной пластинчатой </w:t>
      </w:r>
      <w:r w:rsidRPr="00E4154E">
        <w:rPr>
          <w:rFonts w:ascii="Times New Roman" w:hAnsi="Times New Roman" w:cs="Times New Roman"/>
          <w:sz w:val="28"/>
          <w:szCs w:val="28"/>
        </w:rPr>
        <w:t>насадк</w:t>
      </w:r>
      <w:r>
        <w:rPr>
          <w:rFonts w:ascii="Times New Roman" w:hAnsi="Times New Roman" w:cs="Times New Roman"/>
          <w:sz w:val="28"/>
          <w:szCs w:val="28"/>
        </w:rPr>
        <w:t>ой</w:t>
      </w:r>
    </w:p>
    <w:p w14:paraId="3AD2CB85" w14:textId="77777777" w:rsidR="00EE6BBF" w:rsidRPr="00E4154E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3D6874E" w14:textId="77777777" w:rsidR="00EE6BBF" w:rsidRPr="00E4154E" w:rsidRDefault="00EE6BBF" w:rsidP="00EE6BBF">
      <w:pPr>
        <w:tabs>
          <w:tab w:val="left" w:pos="2295"/>
          <w:tab w:val="center" w:pos="4677"/>
        </w:tabs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E4154E">
        <w:rPr>
          <w:rFonts w:ascii="Times New Roman" w:hAnsi="Times New Roman" w:cs="Times New Roman"/>
          <w:sz w:val="28"/>
          <w:szCs w:val="28"/>
        </w:rPr>
        <w:lastRenderedPageBreak/>
        <w:t>Аппарат с насадкой работает следующим образом. Газовый поток, поступающий на очистку, подается через штуцер 4, и пройдя нижнюю опорно-распределительную решетку 8, вступает в контакт с жидкостью, подаваемую через ороситель 6 в объеме насадочных тел 9, прикрепленных к струнам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E4154E">
        <w:rPr>
          <w:rFonts w:ascii="Times New Roman" w:hAnsi="Times New Roman" w:cs="Times New Roman"/>
          <w:sz w:val="28"/>
          <w:szCs w:val="28"/>
        </w:rPr>
        <w:t>. Рабочая зона ограничена корпусом 1 и двумя опорно-распределительными решетками 8. После взаимодействия с жидкостью газовый поток удаляется через штуцер 5, а отработанная жидкость через штуцер 7.</w:t>
      </w:r>
    </w:p>
    <w:p w14:paraId="18119AF2" w14:textId="77777777" w:rsidR="00EE6BBF" w:rsidRPr="00E4154E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E4154E">
        <w:rPr>
          <w:rFonts w:ascii="Times New Roman" w:hAnsi="Times New Roman" w:cs="Times New Roman"/>
          <w:sz w:val="28"/>
          <w:szCs w:val="28"/>
        </w:rPr>
        <w:t>При обтекании газовым потоком регулярно расположенных насадочных тел 9 на струнах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E4154E">
        <w:rPr>
          <w:rFonts w:ascii="Times New Roman" w:hAnsi="Times New Roman" w:cs="Times New Roman"/>
          <w:sz w:val="28"/>
          <w:szCs w:val="28"/>
        </w:rPr>
        <w:t xml:space="preserve"> происходит образование и срыв вихрей, которые дробят жидкость, подаваемую через ороситель 6. Располагая насадочные тела с определенным шагом, достигают режима одновременного вихреобразования, при котором время образования вихрей совпадает со временем движения их от нижнего к верхнему слою насадочных тел. Слияние вихрей приводит к росту их мощности, что позволяет совершить большую работу по дроблению жидкости и тем самым получить развитую поверхность контакта фаз.</w:t>
      </w:r>
    </w:p>
    <w:p w14:paraId="7672070F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E4154E">
        <w:rPr>
          <w:rFonts w:ascii="Times New Roman" w:hAnsi="Times New Roman" w:cs="Times New Roman"/>
          <w:sz w:val="28"/>
          <w:szCs w:val="28"/>
        </w:rPr>
        <w:t xml:space="preserve">Необходимо отметить, что геометрическая форма насадочных элементов определяет механизм образования и срыва вихрей. Как было отмечено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E4154E">
        <w:rPr>
          <w:rFonts w:ascii="Times New Roman" w:hAnsi="Times New Roman" w:cs="Times New Roman"/>
          <w:sz w:val="28"/>
          <w:szCs w:val="28"/>
        </w:rPr>
        <w:t>ра</w:t>
      </w:r>
      <w:r>
        <w:rPr>
          <w:rFonts w:ascii="Times New Roman" w:hAnsi="Times New Roman" w:cs="Times New Roman"/>
          <w:sz w:val="28"/>
          <w:szCs w:val="28"/>
        </w:rPr>
        <w:t xml:space="preserve">ботах </w:t>
      </w:r>
      <w:r w:rsidRPr="00066311">
        <w:rPr>
          <w:rFonts w:ascii="Times New Roman" w:hAnsi="Times New Roman" w:cs="Times New Roman"/>
          <w:sz w:val="28"/>
          <w:szCs w:val="28"/>
        </w:rPr>
        <w:t>[</w:t>
      </w:r>
      <w:r w:rsidR="00C96238">
        <w:rPr>
          <w:rFonts w:ascii="Times New Roman" w:hAnsi="Times New Roman" w:cs="Times New Roman"/>
          <w:sz w:val="28"/>
          <w:szCs w:val="28"/>
        </w:rPr>
        <w:t>18</w:t>
      </w:r>
      <w:r w:rsidR="00522989">
        <w:rPr>
          <w:rFonts w:ascii="Times New Roman" w:hAnsi="Times New Roman" w:cs="Times New Roman"/>
          <w:sz w:val="28"/>
          <w:szCs w:val="28"/>
        </w:rPr>
        <w:t xml:space="preserve"> с.67</w:t>
      </w:r>
      <w:r w:rsidR="00C96238">
        <w:rPr>
          <w:rFonts w:ascii="Times New Roman" w:hAnsi="Times New Roman" w:cs="Times New Roman"/>
          <w:sz w:val="28"/>
          <w:szCs w:val="28"/>
        </w:rPr>
        <w:t>, 2</w:t>
      </w:r>
      <w:r w:rsidR="00001BC9">
        <w:rPr>
          <w:rFonts w:ascii="Times New Roman" w:hAnsi="Times New Roman" w:cs="Times New Roman"/>
          <w:sz w:val="28"/>
          <w:szCs w:val="28"/>
        </w:rPr>
        <w:t>8</w:t>
      </w:r>
      <w:r w:rsidR="00F87B64" w:rsidRPr="00F87B64">
        <w:rPr>
          <w:rFonts w:ascii="Times New Roman" w:hAnsi="Times New Roman" w:cs="Times New Roman"/>
          <w:sz w:val="28"/>
          <w:szCs w:val="28"/>
        </w:rPr>
        <w:t xml:space="preserve"> </w:t>
      </w:r>
      <w:r w:rsidR="00F87B6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87B64" w:rsidRPr="00F87B64">
        <w:rPr>
          <w:rFonts w:ascii="Times New Roman" w:hAnsi="Times New Roman" w:cs="Times New Roman"/>
          <w:sz w:val="28"/>
          <w:szCs w:val="28"/>
        </w:rPr>
        <w:t>.52</w:t>
      </w:r>
      <w:r w:rsidRPr="00066311">
        <w:rPr>
          <w:rFonts w:ascii="Times New Roman" w:hAnsi="Times New Roman" w:cs="Times New Roman"/>
          <w:sz w:val="28"/>
          <w:szCs w:val="28"/>
        </w:rPr>
        <w:t>]</w:t>
      </w:r>
      <w:r w:rsidRPr="00E4154E">
        <w:rPr>
          <w:rFonts w:ascii="Times New Roman" w:hAnsi="Times New Roman" w:cs="Times New Roman"/>
          <w:sz w:val="28"/>
          <w:szCs w:val="28"/>
        </w:rPr>
        <w:t xml:space="preserve">, за шаровыми насадочными </w:t>
      </w:r>
      <w:r w:rsidR="002271ED" w:rsidRPr="00E4154E">
        <w:rPr>
          <w:rFonts w:ascii="Times New Roman" w:hAnsi="Times New Roman" w:cs="Times New Roman"/>
          <w:sz w:val="28"/>
          <w:szCs w:val="28"/>
        </w:rPr>
        <w:t>элементами формируются</w:t>
      </w:r>
      <w:r w:rsidRPr="00E4154E">
        <w:rPr>
          <w:rFonts w:ascii="Times New Roman" w:hAnsi="Times New Roman" w:cs="Times New Roman"/>
          <w:sz w:val="28"/>
          <w:szCs w:val="28"/>
        </w:rPr>
        <w:t xml:space="preserve"> симметричные вихри, а за призматическими насадочными элементами несимметричные вихри.</w:t>
      </w:r>
    </w:p>
    <w:p w14:paraId="0F85BFCA" w14:textId="77777777" w:rsidR="00EE6BBF" w:rsidRPr="00E4154E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рисунке 1.3 представлена конструкция аппарата с регулярно размещенной трубчатой насадкой </w:t>
      </w:r>
      <w:r w:rsidRPr="00E71C65">
        <w:rPr>
          <w:rFonts w:ascii="Times New Roman" w:hAnsi="Times New Roman" w:cs="Times New Roman"/>
          <w:sz w:val="28"/>
          <w:szCs w:val="28"/>
        </w:rPr>
        <w:t>[</w:t>
      </w:r>
      <w:r w:rsidR="00C96238">
        <w:rPr>
          <w:rFonts w:ascii="Times New Roman" w:hAnsi="Times New Roman" w:cs="Times New Roman"/>
          <w:sz w:val="28"/>
          <w:szCs w:val="28"/>
        </w:rPr>
        <w:t>3</w:t>
      </w:r>
      <w:r w:rsidR="00001BC9">
        <w:rPr>
          <w:rFonts w:ascii="Times New Roman" w:hAnsi="Times New Roman" w:cs="Times New Roman"/>
          <w:sz w:val="28"/>
          <w:szCs w:val="28"/>
        </w:rPr>
        <w:t>2</w:t>
      </w:r>
      <w:r w:rsidRPr="00E71C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91B6D3F" w14:textId="77777777" w:rsidR="00EE6BBF" w:rsidRPr="00250C25" w:rsidRDefault="00EE6BBF" w:rsidP="00EE6BBF">
      <w:pPr>
        <w:pStyle w:val="af0"/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250C25">
        <w:rPr>
          <w:rFonts w:ascii="Times New Roman" w:hAnsi="Times New Roman" w:cs="Times New Roman"/>
          <w:noProof/>
        </w:rPr>
        <w:drawing>
          <wp:inline distT="0" distB="0" distL="0" distR="0" wp14:anchorId="2EF1BF59" wp14:editId="0B468670">
            <wp:extent cx="4514850" cy="3305517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54700" cy="3334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ABA97" w14:textId="77777777" w:rsidR="00821212" w:rsidRDefault="00EE6BBF" w:rsidP="00821212">
      <w:pPr>
        <w:pStyle w:val="af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250C25">
        <w:rPr>
          <w:rFonts w:ascii="Times New Roman" w:hAnsi="Times New Roman" w:cs="Times New Roman"/>
          <w:sz w:val="28"/>
          <w:szCs w:val="28"/>
        </w:rPr>
        <w:t>1 – корпус; 2 и 3 - штуцеры для ввода и вывода газа; 4 – ороситель; 5 – патрубок для слива отработанной жидкости; 6 – трубы; 7 – коллекторы;</w:t>
      </w:r>
    </w:p>
    <w:p w14:paraId="04150F3F" w14:textId="77777777" w:rsidR="00821212" w:rsidRDefault="00EE6BBF" w:rsidP="00821212">
      <w:pPr>
        <w:pStyle w:val="af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250C25">
        <w:rPr>
          <w:rFonts w:ascii="Times New Roman" w:hAnsi="Times New Roman" w:cs="Times New Roman"/>
          <w:sz w:val="28"/>
          <w:szCs w:val="28"/>
        </w:rPr>
        <w:t>8 – соединительные штуцеры; 9 – патрубок подачи теплоносителя;</w:t>
      </w:r>
    </w:p>
    <w:p w14:paraId="36F695F1" w14:textId="77777777" w:rsidR="00EE6BBF" w:rsidRPr="00250C25" w:rsidRDefault="00EE6BBF" w:rsidP="00821212">
      <w:pPr>
        <w:pStyle w:val="af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250C25">
        <w:rPr>
          <w:rFonts w:ascii="Times New Roman" w:hAnsi="Times New Roman" w:cs="Times New Roman"/>
          <w:sz w:val="28"/>
          <w:szCs w:val="28"/>
        </w:rPr>
        <w:t>10 - патрубок слива теплоносителя.</w:t>
      </w:r>
    </w:p>
    <w:p w14:paraId="2CE2FEEA" w14:textId="77777777" w:rsidR="00EE6BBF" w:rsidRPr="00250C25" w:rsidRDefault="00EE6BBF" w:rsidP="00A90BA9">
      <w:pPr>
        <w:pStyle w:val="af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1B5A31F9" w14:textId="77777777" w:rsidR="00EE6BBF" w:rsidRDefault="00EE6BBF" w:rsidP="00A90BA9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250C2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250C2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250C25">
        <w:rPr>
          <w:rFonts w:ascii="Times New Roman" w:hAnsi="Times New Roman" w:cs="Times New Roman"/>
          <w:sz w:val="28"/>
          <w:szCs w:val="28"/>
        </w:rPr>
        <w:t xml:space="preserve"> – Аппарат с </w:t>
      </w:r>
      <w:r>
        <w:rPr>
          <w:rFonts w:ascii="Times New Roman" w:hAnsi="Times New Roman" w:cs="Times New Roman"/>
          <w:sz w:val="28"/>
          <w:szCs w:val="28"/>
        </w:rPr>
        <w:t>регулярно размещенной трубчатой насадкой</w:t>
      </w:r>
    </w:p>
    <w:p w14:paraId="6E3BE490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72D3E">
        <w:rPr>
          <w:rFonts w:ascii="Times New Roman" w:hAnsi="Times New Roman" w:cs="Times New Roman"/>
          <w:sz w:val="28"/>
          <w:szCs w:val="28"/>
        </w:rPr>
        <w:lastRenderedPageBreak/>
        <w:t xml:space="preserve">При работе аппарата газовый поток, поступающий на очистку, подается через штуцер 2. Взаимодействие газа и жидкости, подаваемой через ороситель 4, происходит в противоточном режиме в объеме насадочной зоны, представляющей собой пучок труб 6, с шагами расположения в вертикальном и радиальном направлениях, равным 2 диаметрам трубы. Расположение труб с указанными шагами приводит к тому, что создается </w:t>
      </w:r>
      <w:proofErr w:type="spellStart"/>
      <w:r w:rsidRPr="00A72D3E">
        <w:rPr>
          <w:rFonts w:ascii="Times New Roman" w:hAnsi="Times New Roman" w:cs="Times New Roman"/>
          <w:sz w:val="28"/>
          <w:szCs w:val="28"/>
        </w:rPr>
        <w:t>полупериодный</w:t>
      </w:r>
      <w:proofErr w:type="spellEnd"/>
      <w:r w:rsidRPr="00A72D3E">
        <w:rPr>
          <w:rFonts w:ascii="Times New Roman" w:hAnsi="Times New Roman" w:cs="Times New Roman"/>
          <w:sz w:val="28"/>
          <w:szCs w:val="28"/>
        </w:rPr>
        <w:t xml:space="preserve"> режим одновременного вихреобразования (синфазный режим) взаимодействия вихрей, образующихся за трубами. Этот режим характеризуется совпадением времени образования вихрей за трубами и временем движения образованных вихрей за цепочкой труб, расположенных по ходу движения газового потока. В момент подлета происходит взаимодействие подлетевших и завершивших цикл формирования вихрей за трубами. В результате такого взаимодействия суммарная мощность вихрей увеличивается, что позволяет совершить большую работу по дроблению орошающей жидкости и созданию высокоразвитой межфазной поверхности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1C65">
        <w:rPr>
          <w:rFonts w:ascii="Times New Roman" w:hAnsi="Times New Roman" w:cs="Times New Roman"/>
          <w:sz w:val="28"/>
          <w:szCs w:val="28"/>
        </w:rPr>
        <w:t>[</w:t>
      </w:r>
      <w:r w:rsidR="00C96238">
        <w:rPr>
          <w:rFonts w:ascii="Times New Roman" w:hAnsi="Times New Roman" w:cs="Times New Roman"/>
          <w:sz w:val="28"/>
          <w:szCs w:val="28"/>
        </w:rPr>
        <w:t>3</w:t>
      </w:r>
      <w:r w:rsidR="00E334DD">
        <w:rPr>
          <w:rFonts w:ascii="Times New Roman" w:hAnsi="Times New Roman" w:cs="Times New Roman"/>
          <w:sz w:val="28"/>
          <w:szCs w:val="28"/>
        </w:rPr>
        <w:t>2</w:t>
      </w:r>
      <w:r w:rsidRPr="00E71C65">
        <w:rPr>
          <w:rFonts w:ascii="Times New Roman" w:hAnsi="Times New Roman" w:cs="Times New Roman"/>
          <w:sz w:val="28"/>
          <w:szCs w:val="28"/>
        </w:rPr>
        <w:t>]</w:t>
      </w:r>
      <w:r w:rsidRPr="00A72D3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ABC509E" w14:textId="77777777" w:rsidR="00EE6BBF" w:rsidRPr="00A72D3E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72D3E">
        <w:rPr>
          <w:rFonts w:ascii="Times New Roman" w:hAnsi="Times New Roman" w:cs="Times New Roman"/>
          <w:sz w:val="28"/>
          <w:szCs w:val="28"/>
        </w:rPr>
        <w:t>В трубном пучке движется теплоноситель, подача которого осуществляется по схеме патрубок 9 – коллектор 7 – трубы 6 – коллектор 7 – штуцер 8, далее нижерасположенные слои труб и вывод теплоносителя через патрубок 10.</w:t>
      </w:r>
    </w:p>
    <w:p w14:paraId="756D6AE1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72D3E">
        <w:rPr>
          <w:rFonts w:ascii="Times New Roman" w:hAnsi="Times New Roman" w:cs="Times New Roman"/>
          <w:sz w:val="28"/>
          <w:szCs w:val="28"/>
        </w:rPr>
        <w:t xml:space="preserve">Выполнение контактного устройства в виде пучка труб, расположенных поперек движению газожидкостного потока, дает дополнительные преимущества, так как в этом случае возможен подвод тепла непосредственно в зону контакта фаз или отвод из нее, что является обязательным условием эффективного проведения многих </w:t>
      </w:r>
      <w:proofErr w:type="spellStart"/>
      <w:r w:rsidRPr="00A72D3E"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 w:rsidRPr="00A72D3E">
        <w:rPr>
          <w:rFonts w:ascii="Times New Roman" w:hAnsi="Times New Roman" w:cs="Times New Roman"/>
          <w:sz w:val="28"/>
          <w:szCs w:val="28"/>
        </w:rPr>
        <w:t xml:space="preserve"> процессов и хемосорбции.</w:t>
      </w:r>
    </w:p>
    <w:p w14:paraId="01AA1D66" w14:textId="77777777" w:rsidR="00EE6BBF" w:rsidRPr="00A72D3E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72D3E">
        <w:rPr>
          <w:rFonts w:ascii="Times New Roman" w:hAnsi="Times New Roman" w:cs="Times New Roman"/>
          <w:sz w:val="28"/>
          <w:szCs w:val="28"/>
        </w:rPr>
        <w:t xml:space="preserve">Очищенный газовый поток выводится из аппарата через штуцер 3, а отработанная жидкость стекает через патрубок 5. </w:t>
      </w:r>
    </w:p>
    <w:p w14:paraId="763675A5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72D3E">
        <w:rPr>
          <w:rFonts w:ascii="Times New Roman" w:hAnsi="Times New Roman" w:cs="Times New Roman"/>
          <w:sz w:val="28"/>
          <w:szCs w:val="28"/>
        </w:rPr>
        <w:t xml:space="preserve">Изготовление аппарата с трубной насадкой, у которого концы труб 6 каждого ряда насадки, выходящие за корпус аппарата, снабжены коллектором 7 для сбора жидкости и штуцером 8 для перелива жидкости на нижерасположенный ряд, позволяет организовать последовательное движение теплоносителя от точки ввода к точке вывода через слои труб по высоте контактной зоны аппарата (рисунок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72D3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A72D3E">
        <w:rPr>
          <w:rFonts w:ascii="Times New Roman" w:hAnsi="Times New Roman" w:cs="Times New Roman"/>
          <w:sz w:val="28"/>
          <w:szCs w:val="28"/>
        </w:rPr>
        <w:t xml:space="preserve">). При этом, в случае нагрева газожидкостного слоя, горячий теплоноситель, поступающий в верхний слой </w:t>
      </w:r>
      <w:proofErr w:type="gramStart"/>
      <w:r w:rsidRPr="00A72D3E">
        <w:rPr>
          <w:rFonts w:ascii="Times New Roman" w:hAnsi="Times New Roman" w:cs="Times New Roman"/>
          <w:sz w:val="28"/>
          <w:szCs w:val="28"/>
        </w:rPr>
        <w:t>труб</w:t>
      </w:r>
      <w:proofErr w:type="gramEnd"/>
      <w:r w:rsidRPr="00A72D3E">
        <w:rPr>
          <w:rFonts w:ascii="Times New Roman" w:hAnsi="Times New Roman" w:cs="Times New Roman"/>
          <w:sz w:val="28"/>
          <w:szCs w:val="28"/>
        </w:rPr>
        <w:t xml:space="preserve"> отдает тепло холодной жидкости, подаваемой через ороситель 4, и, наоборот, в случае охлаждения газожидкостного слоя холодный теплоноситель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A72D3E">
        <w:rPr>
          <w:rFonts w:ascii="Times New Roman" w:hAnsi="Times New Roman" w:cs="Times New Roman"/>
          <w:sz w:val="28"/>
          <w:szCs w:val="28"/>
        </w:rPr>
        <w:t xml:space="preserve"> верхнем слое труб принимает тепло орошающей жидкости. При движении теплоносителя от слоя к слою труб можно обеспечить максимальный теплосъем передаваемого тепла в объеме контактной зоны. В зависимости от заданных условий величину теплосъема можно регулировать количеством слоев труб, при условии обеспечения максимальной эффективности проводимого процесса в контактной зоне (абсорбции, пылеулавливания и т.д.).</w:t>
      </w:r>
    </w:p>
    <w:p w14:paraId="224C1F80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Одноступенчатыми двухзонными аппаратами являются аппарат с </w:t>
      </w:r>
      <w:r w:rsidRPr="001922B0">
        <w:rPr>
          <w:rFonts w:ascii="Times New Roman" w:hAnsi="Times New Roman" w:cs="Times New Roman"/>
          <w:sz w:val="28"/>
          <w:szCs w:val="28"/>
        </w:rPr>
        <w:t xml:space="preserve">комбинированной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трубчат</w:t>
      </w:r>
      <w:r w:rsidRPr="001922B0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1922B0">
        <w:rPr>
          <w:rFonts w:ascii="Times New Roman" w:hAnsi="Times New Roman" w:cs="Times New Roman"/>
          <w:sz w:val="28"/>
          <w:szCs w:val="28"/>
        </w:rPr>
        <w:t>-взвешенной насадк</w:t>
      </w:r>
      <w:r>
        <w:rPr>
          <w:rFonts w:ascii="Times New Roman" w:hAnsi="Times New Roman" w:cs="Times New Roman"/>
          <w:sz w:val="28"/>
          <w:szCs w:val="28"/>
        </w:rPr>
        <w:t>ой и а</w:t>
      </w:r>
      <w:r w:rsidRPr="00AE6090">
        <w:rPr>
          <w:rFonts w:ascii="Times New Roman" w:hAnsi="Times New Roman" w:cs="Times New Roman"/>
          <w:sz w:val="28"/>
          <w:szCs w:val="28"/>
        </w:rPr>
        <w:t xml:space="preserve">ппарат с ударно-вихревого действия с </w:t>
      </w:r>
      <w:r>
        <w:rPr>
          <w:rFonts w:ascii="Times New Roman" w:hAnsi="Times New Roman" w:cs="Times New Roman"/>
          <w:sz w:val="28"/>
          <w:szCs w:val="28"/>
        </w:rPr>
        <w:t>пластинчат</w:t>
      </w:r>
      <w:r w:rsidRPr="00AE6090">
        <w:rPr>
          <w:rFonts w:ascii="Times New Roman" w:hAnsi="Times New Roman" w:cs="Times New Roman"/>
          <w:sz w:val="28"/>
          <w:szCs w:val="28"/>
        </w:rPr>
        <w:t>ой насадкой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D61275F" w14:textId="77777777" w:rsidR="00EE6BBF" w:rsidRDefault="00EE6BBF" w:rsidP="00EE6BBF">
      <w:pPr>
        <w:ind w:firstLine="567"/>
        <w:rPr>
          <w:rFonts w:ascii="Times New Roman" w:hAnsi="Times New Roman" w:cs="Times New Roman"/>
          <w:noProof/>
          <w:spacing w:val="-6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случая улавливания адгезионной пыли рекомендуется применение </w:t>
      </w:r>
      <w:r w:rsidRPr="001922B0">
        <w:rPr>
          <w:rFonts w:ascii="Times New Roman" w:hAnsi="Times New Roman" w:cs="Times New Roman"/>
          <w:sz w:val="28"/>
          <w:szCs w:val="28"/>
        </w:rPr>
        <w:t xml:space="preserve">комбинированной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трубчат</w:t>
      </w:r>
      <w:r w:rsidRPr="001922B0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1922B0">
        <w:rPr>
          <w:rFonts w:ascii="Times New Roman" w:hAnsi="Times New Roman" w:cs="Times New Roman"/>
          <w:sz w:val="28"/>
          <w:szCs w:val="28"/>
        </w:rPr>
        <w:t>-взвешенной насадки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22B0">
        <w:rPr>
          <w:rFonts w:ascii="Times New Roman" w:hAnsi="Times New Roman" w:cs="Times New Roman"/>
          <w:sz w:val="28"/>
          <w:szCs w:val="28"/>
        </w:rPr>
        <w:t>[</w:t>
      </w:r>
      <w:r w:rsidR="00C96238">
        <w:rPr>
          <w:rFonts w:ascii="Times New Roman" w:hAnsi="Times New Roman" w:cs="Times New Roman"/>
          <w:sz w:val="28"/>
          <w:szCs w:val="28"/>
        </w:rPr>
        <w:t>3</w:t>
      </w:r>
      <w:r w:rsidR="00E334DD">
        <w:rPr>
          <w:rFonts w:ascii="Times New Roman" w:hAnsi="Times New Roman" w:cs="Times New Roman"/>
          <w:sz w:val="28"/>
          <w:szCs w:val="28"/>
        </w:rPr>
        <w:t>3</w:t>
      </w:r>
      <w:r w:rsidRPr="001922B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На рисунке 1.4 </w:t>
      </w: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представлена конструкция аппарата с трубчато-взвешенной насадкой, имеющего  плоскую опорно-распределительную решетку, на рисунке </w:t>
      </w:r>
      <w:r>
        <w:rPr>
          <w:rFonts w:ascii="Times New Roman" w:hAnsi="Times New Roman" w:cs="Times New Roman"/>
          <w:noProof/>
          <w:spacing w:val="-6"/>
          <w:sz w:val="28"/>
          <w:szCs w:val="28"/>
        </w:rPr>
        <w:t>1.5</w:t>
      </w: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 конструкция аппарата с трубчато-фонтанирующей насадкой [</w:t>
      </w:r>
      <w:r w:rsidR="00C96238">
        <w:rPr>
          <w:rFonts w:ascii="Times New Roman" w:hAnsi="Times New Roman" w:cs="Times New Roman"/>
          <w:noProof/>
          <w:spacing w:val="-6"/>
          <w:sz w:val="28"/>
          <w:szCs w:val="28"/>
        </w:rPr>
        <w:t>3</w:t>
      </w:r>
      <w:r w:rsidR="00E334DD">
        <w:rPr>
          <w:rFonts w:ascii="Times New Roman" w:hAnsi="Times New Roman" w:cs="Times New Roman"/>
          <w:noProof/>
          <w:spacing w:val="-6"/>
          <w:sz w:val="28"/>
          <w:szCs w:val="28"/>
        </w:rPr>
        <w:t>4</w:t>
      </w: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], имеющего конусную или пирамидальную опорно-распределительную решетку. </w:t>
      </w:r>
    </w:p>
    <w:p w14:paraId="7330585A" w14:textId="77777777" w:rsidR="00EE6BBF" w:rsidRPr="000A11E6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0BA63AB" w14:textId="77777777" w:rsidR="00EE6BBF" w:rsidRDefault="00EE6BBF" w:rsidP="00EE6BBF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pacing w:val="-6"/>
          <w:sz w:val="28"/>
          <w:szCs w:val="28"/>
          <w:lang w:eastAsia="ru-RU"/>
        </w:rPr>
        <w:drawing>
          <wp:inline distT="0" distB="0" distL="0" distR="0" wp14:anchorId="2BA026A5" wp14:editId="44E58001">
            <wp:extent cx="2867891" cy="4206240"/>
            <wp:effectExtent l="0" t="0" r="8890" b="3810"/>
            <wp:docPr id="28" name="Рисунок 28" descr="C:\Users\Абай\AppData\Local\Microsoft\Windows\INetCache\Content.Word\2018 Труб пучка - для слайда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Абай\AppData\Local\Microsoft\Windows\INetCache\Content.Word\2018 Труб пучка - для слайда - 2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891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E4B0C" w14:textId="77777777" w:rsidR="00EE6BBF" w:rsidRDefault="00EE6BBF" w:rsidP="00EE6BBF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2E1E07A" w14:textId="77777777" w:rsidR="00821212" w:rsidRDefault="00EE6BBF" w:rsidP="00821212">
      <w:pPr>
        <w:shd w:val="clear" w:color="auto" w:fill="FFFFFF"/>
        <w:tabs>
          <w:tab w:val="left" w:pos="9900"/>
        </w:tabs>
        <w:ind w:hanging="3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>1 – корпус; 2 – штуцер для ввода газа; 3 - штуцер для вывода газа; 4 – ороситель;</w:t>
      </w:r>
    </w:p>
    <w:p w14:paraId="3E6D8F59" w14:textId="77777777" w:rsidR="00821212" w:rsidRDefault="00EE6BBF" w:rsidP="00821212">
      <w:pPr>
        <w:shd w:val="clear" w:color="auto" w:fill="FFFFFF"/>
        <w:tabs>
          <w:tab w:val="left" w:pos="9900"/>
        </w:tabs>
        <w:ind w:hanging="3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>5 – патрубок для слива отработанной жидкости; 6 – трубчатая насадка;</w:t>
      </w:r>
    </w:p>
    <w:p w14:paraId="0C2119CF" w14:textId="77777777" w:rsidR="00EE6BBF" w:rsidRPr="005E28A8" w:rsidRDefault="00EE6BBF" w:rsidP="00821212">
      <w:pPr>
        <w:shd w:val="clear" w:color="auto" w:fill="FFFFFF"/>
        <w:tabs>
          <w:tab w:val="left" w:pos="9900"/>
        </w:tabs>
        <w:ind w:hanging="3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>7 – коллекторы; 8 – соединительный штуцер; 9 – патрубок подачи теплоносителя; 10 – патрубок для слива теплоносителя; 11 – опорно-распределительная решетка; 12 - слой дискретных контактных элементов (шаров)</w:t>
      </w:r>
    </w:p>
    <w:p w14:paraId="6CE7D0D2" w14:textId="77777777" w:rsidR="00EE6BBF" w:rsidRDefault="00EE6BBF" w:rsidP="00EE6BBF">
      <w:pPr>
        <w:ind w:firstLine="567"/>
        <w:rPr>
          <w:rFonts w:ascii="Times New Roman" w:hAnsi="Times New Roman" w:cs="Times New Roman"/>
          <w:noProof/>
          <w:spacing w:val="-6"/>
          <w:sz w:val="28"/>
          <w:szCs w:val="28"/>
        </w:rPr>
      </w:pPr>
    </w:p>
    <w:p w14:paraId="1442F217" w14:textId="77777777" w:rsidR="00EE6BBF" w:rsidRPr="005E28A8" w:rsidRDefault="00EE6BBF" w:rsidP="008E60E1">
      <w:pPr>
        <w:ind w:firstLine="567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noProof/>
          <w:spacing w:val="-6"/>
          <w:sz w:val="28"/>
          <w:szCs w:val="28"/>
        </w:rPr>
        <w:t>1.4</w:t>
      </w: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 - Аппарат с трубчато-взвешенной насадкой</w:t>
      </w:r>
    </w:p>
    <w:p w14:paraId="674E221D" w14:textId="77777777" w:rsidR="00EE6BBF" w:rsidRPr="005E28A8" w:rsidRDefault="00EE6BBF" w:rsidP="00EE6BBF">
      <w:pPr>
        <w:ind w:firstLine="567"/>
        <w:rPr>
          <w:rFonts w:ascii="Times New Roman" w:hAnsi="Times New Roman" w:cs="Times New Roman"/>
          <w:noProof/>
          <w:spacing w:val="-6"/>
          <w:sz w:val="28"/>
          <w:szCs w:val="28"/>
        </w:rPr>
      </w:pPr>
    </w:p>
    <w:p w14:paraId="3B7F907F" w14:textId="77777777" w:rsidR="00EE6BBF" w:rsidRDefault="00EE6BBF" w:rsidP="00EE6BBF">
      <w:pPr>
        <w:ind w:firstLine="567"/>
        <w:jc w:val="center"/>
        <w:rPr>
          <w:rFonts w:ascii="Times New Roman" w:hAnsi="Times New Roman" w:cs="Times New Roman"/>
          <w:noProof/>
          <w:spacing w:val="-6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1F38FD" wp14:editId="336C7B1C">
            <wp:extent cx="3200400" cy="4703422"/>
            <wp:effectExtent l="0" t="0" r="0" b="2540"/>
            <wp:docPr id="29" name="Рисунок 29" descr="C:\Users\Абай\AppData\Local\Microsoft\Windows\INetCache\Content.Word\2018 Труб пучка - для слай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Абай\AppData\Local\Microsoft\Windows\INetCache\Content.Word\2018 Труб пучка - для слайда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70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72970" w14:textId="77777777" w:rsidR="00956B7D" w:rsidRDefault="00EE6BBF" w:rsidP="00956B7D">
      <w:pPr>
        <w:shd w:val="clear" w:color="auto" w:fill="FFFFFF"/>
        <w:tabs>
          <w:tab w:val="left" w:pos="9900"/>
        </w:tabs>
        <w:spacing w:line="20" w:lineRule="atLeast"/>
        <w:ind w:hanging="3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>1 – корпус; 2 – штуцер ввода газа; 3 – штуцер вывода газа; 4 – ороситель;</w:t>
      </w:r>
    </w:p>
    <w:p w14:paraId="045D643D" w14:textId="77777777" w:rsidR="00956B7D" w:rsidRDefault="00EE6BBF" w:rsidP="00956B7D">
      <w:pPr>
        <w:shd w:val="clear" w:color="auto" w:fill="FFFFFF"/>
        <w:tabs>
          <w:tab w:val="left" w:pos="9900"/>
        </w:tabs>
        <w:spacing w:line="20" w:lineRule="atLeast"/>
        <w:ind w:hanging="3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>5 – патрубок для слива отработанной жидкости; 6 – трубчатая насадка;</w:t>
      </w:r>
    </w:p>
    <w:p w14:paraId="0DDB34A1" w14:textId="77777777" w:rsidR="00EE6BBF" w:rsidRPr="005E28A8" w:rsidRDefault="00EE6BBF" w:rsidP="00956B7D">
      <w:pPr>
        <w:shd w:val="clear" w:color="auto" w:fill="FFFFFF"/>
        <w:tabs>
          <w:tab w:val="left" w:pos="9900"/>
        </w:tabs>
        <w:spacing w:line="20" w:lineRule="atLeast"/>
        <w:ind w:hanging="3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>7 – коллекторы; 8 – штуцеры; 9 – патрубок для подачи теплоносителя; 10 - патрубок для слива теплоносителя; 11 - конусные или пирамидальные опорно-распределительные решетки; 12 - слой дискретных контактных элементов</w:t>
      </w:r>
    </w:p>
    <w:p w14:paraId="2D7ECE5E" w14:textId="77777777" w:rsidR="00EE6BBF" w:rsidRDefault="00EE6BBF" w:rsidP="00EE6BBF">
      <w:pPr>
        <w:shd w:val="clear" w:color="auto" w:fill="FFFFFF"/>
        <w:tabs>
          <w:tab w:val="left" w:pos="9900"/>
        </w:tabs>
        <w:spacing w:line="20" w:lineRule="atLeast"/>
        <w:ind w:firstLine="567"/>
        <w:rPr>
          <w:rFonts w:ascii="Times New Roman" w:hAnsi="Times New Roman" w:cs="Times New Roman"/>
          <w:noProof/>
          <w:spacing w:val="-6"/>
          <w:sz w:val="28"/>
          <w:szCs w:val="28"/>
        </w:rPr>
      </w:pPr>
    </w:p>
    <w:p w14:paraId="74BFC9BB" w14:textId="77777777" w:rsidR="00EE6BBF" w:rsidRPr="005E28A8" w:rsidRDefault="00EE6BBF" w:rsidP="008E60E1">
      <w:pPr>
        <w:shd w:val="clear" w:color="auto" w:fill="FFFFFF"/>
        <w:tabs>
          <w:tab w:val="left" w:pos="9900"/>
        </w:tabs>
        <w:spacing w:line="20" w:lineRule="atLeast"/>
        <w:ind w:firstLine="567"/>
        <w:jc w:val="center"/>
        <w:rPr>
          <w:rFonts w:ascii="Times New Roman" w:hAnsi="Times New Roman" w:cs="Times New Roman"/>
          <w:noProof/>
          <w:spacing w:val="-6"/>
          <w:sz w:val="28"/>
          <w:szCs w:val="28"/>
        </w:rPr>
      </w:pP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noProof/>
          <w:spacing w:val="-6"/>
          <w:sz w:val="28"/>
          <w:szCs w:val="28"/>
        </w:rPr>
        <w:t>1.5</w:t>
      </w:r>
      <w:r w:rsidRPr="00F308E5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 – Аппарат с трубчато-фонтанирующей насадкой</w:t>
      </w:r>
    </w:p>
    <w:p w14:paraId="7CAB061D" w14:textId="77777777" w:rsidR="00EE6BBF" w:rsidRPr="005E28A8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816780D" w14:textId="77777777" w:rsidR="00EE6BBF" w:rsidRPr="00F308E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308E5">
        <w:rPr>
          <w:rFonts w:ascii="Times New Roman" w:hAnsi="Times New Roman" w:cs="Times New Roman"/>
          <w:sz w:val="28"/>
          <w:szCs w:val="28"/>
        </w:rPr>
        <w:t>Такое конструктивное решение вобрало в себя положительные качества взвешенной насадки, а именно хаотическое перемещение в объеме рабочей зоны, что способствует очистке внутренних устройств от отложений и регулярное расположение насадочных элементов, несомненным преимуществом которого является использование механизма вихревого взаимодействия потоков.</w:t>
      </w:r>
    </w:p>
    <w:p w14:paraId="21086BC2" w14:textId="77777777" w:rsidR="00EE6BBF" w:rsidRPr="00AE6090" w:rsidRDefault="00EE6BBF" w:rsidP="00EE6BBF">
      <w:pPr>
        <w:pStyle w:val="Style13"/>
        <w:widowControl/>
        <w:spacing w:line="20" w:lineRule="atLeast"/>
        <w:ind w:firstLine="567"/>
        <w:rPr>
          <w:rStyle w:val="FontStyle42"/>
          <w:sz w:val="28"/>
          <w:szCs w:val="28"/>
        </w:rPr>
      </w:pPr>
      <w:r w:rsidRPr="00AE6090">
        <w:rPr>
          <w:rStyle w:val="FontStyle42"/>
          <w:sz w:val="28"/>
          <w:szCs w:val="28"/>
        </w:rPr>
        <w:t>При проектировании технологических схем очистки газов, связанных с многостадийными процессами, большое значение приобретают как интенсивность протекания процессов переноса, так и устойчивость систем к физико-химическим свойствам контактируемых сред. К аппаратам, частично удовлетворяющим этим условиям и предназначенным для параллельного ведения процессов пылеулавливания и абсорбции газов, относятся аппараты комбинированного типа – инерционно-турбулентные с подвижной (регулярной) насадкой (ИТПН), сочетающие</w:t>
      </w:r>
      <w:r w:rsidRPr="00AE6090">
        <w:rPr>
          <w:rFonts w:ascii="Times New Roman" w:hAnsi="Times New Roman" w:cs="Times New Roman"/>
          <w:sz w:val="28"/>
          <w:szCs w:val="28"/>
        </w:rPr>
        <w:t xml:space="preserve"> зону ударно-инерционного взаимодействия </w:t>
      </w:r>
      <w:r w:rsidRPr="00AE6090">
        <w:rPr>
          <w:rFonts w:ascii="Times New Roman" w:hAnsi="Times New Roman" w:cs="Times New Roman"/>
          <w:sz w:val="28"/>
          <w:szCs w:val="28"/>
        </w:rPr>
        <w:lastRenderedPageBreak/>
        <w:t xml:space="preserve">потока газа с зеркалом жидкости и насадочную зону с газокапельным взаимодействием </w:t>
      </w:r>
      <w:r w:rsidRPr="00AE6090">
        <w:rPr>
          <w:rStyle w:val="FontStyle42"/>
          <w:sz w:val="28"/>
          <w:szCs w:val="28"/>
        </w:rPr>
        <w:t>[</w:t>
      </w:r>
      <w:r w:rsidR="00C96238">
        <w:rPr>
          <w:rStyle w:val="FontStyle42"/>
          <w:sz w:val="28"/>
          <w:szCs w:val="28"/>
        </w:rPr>
        <w:t>3</w:t>
      </w:r>
      <w:r w:rsidR="00E334DD">
        <w:rPr>
          <w:rStyle w:val="FontStyle42"/>
          <w:sz w:val="28"/>
          <w:szCs w:val="28"/>
        </w:rPr>
        <w:t>5</w:t>
      </w:r>
      <w:r w:rsidRPr="00AE6090">
        <w:rPr>
          <w:rStyle w:val="FontStyle42"/>
          <w:sz w:val="28"/>
          <w:szCs w:val="28"/>
        </w:rPr>
        <w:t xml:space="preserve">]. Эти аппараты относятся к устройствам с внутренней циркуляцией жидкости с использованием </w:t>
      </w:r>
      <w:r w:rsidRPr="006414EF">
        <w:rPr>
          <w:rStyle w:val="FontStyle42"/>
          <w:b/>
          <w:sz w:val="28"/>
          <w:szCs w:val="28"/>
        </w:rPr>
        <w:t>одноконтурной</w:t>
      </w:r>
      <w:r w:rsidRPr="00AE6090">
        <w:rPr>
          <w:rStyle w:val="FontStyle42"/>
          <w:sz w:val="28"/>
          <w:szCs w:val="28"/>
        </w:rPr>
        <w:t xml:space="preserve"> системы орошения [</w:t>
      </w:r>
      <w:r w:rsidR="00C96238">
        <w:rPr>
          <w:rStyle w:val="FontStyle42"/>
          <w:sz w:val="28"/>
          <w:szCs w:val="28"/>
        </w:rPr>
        <w:t>18</w:t>
      </w:r>
      <w:r w:rsidR="00B21116">
        <w:rPr>
          <w:rStyle w:val="FontStyle42"/>
          <w:sz w:val="28"/>
          <w:szCs w:val="28"/>
        </w:rPr>
        <w:t xml:space="preserve"> с.143</w:t>
      </w:r>
      <w:r w:rsidRPr="00AE6090">
        <w:rPr>
          <w:rStyle w:val="FontStyle42"/>
          <w:sz w:val="28"/>
          <w:szCs w:val="28"/>
        </w:rPr>
        <w:t xml:space="preserve">]. </w:t>
      </w:r>
    </w:p>
    <w:p w14:paraId="5B1AAD91" w14:textId="77777777" w:rsidR="00EE6BBF" w:rsidRPr="00AE6090" w:rsidRDefault="00EE6BBF" w:rsidP="00EE6BBF">
      <w:pPr>
        <w:pStyle w:val="Style13"/>
        <w:widowControl/>
        <w:spacing w:line="20" w:lineRule="atLeast"/>
        <w:ind w:firstLine="567"/>
        <w:rPr>
          <w:rStyle w:val="FontStyle42"/>
          <w:sz w:val="28"/>
          <w:szCs w:val="28"/>
        </w:rPr>
      </w:pPr>
      <w:r w:rsidRPr="00AE6090">
        <w:rPr>
          <w:rStyle w:val="FontStyle42"/>
          <w:sz w:val="28"/>
          <w:szCs w:val="28"/>
        </w:rPr>
        <w:t xml:space="preserve">Во время работы газовый поток (рисунок </w:t>
      </w:r>
      <w:r>
        <w:rPr>
          <w:rStyle w:val="FontStyle42"/>
          <w:sz w:val="28"/>
          <w:szCs w:val="28"/>
        </w:rPr>
        <w:t>1.6</w:t>
      </w:r>
      <w:r w:rsidRPr="00AE6090">
        <w:rPr>
          <w:rStyle w:val="FontStyle42"/>
          <w:sz w:val="28"/>
          <w:szCs w:val="28"/>
        </w:rPr>
        <w:t xml:space="preserve">), поступающий на очистку, подается в штуцер 2 и разделенный на части перегородками с высокой скоростью ударяется о поверхность жидкости, находящейся внизу корпуса 1. </w:t>
      </w:r>
    </w:p>
    <w:p w14:paraId="29818771" w14:textId="77777777" w:rsidR="00EE6BBF" w:rsidRPr="00AE6090" w:rsidRDefault="00EE6BBF" w:rsidP="00EE6BBF">
      <w:pPr>
        <w:pStyle w:val="Style13"/>
        <w:widowControl/>
        <w:spacing w:line="20" w:lineRule="atLeast"/>
        <w:ind w:firstLine="567"/>
        <w:jc w:val="center"/>
        <w:rPr>
          <w:rStyle w:val="FontStyle42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1C616A5" wp14:editId="63BBA55B">
            <wp:extent cx="3313430" cy="5210810"/>
            <wp:effectExtent l="0" t="0" r="1270" b="8890"/>
            <wp:docPr id="30" name="Рисунок 30" descr="Раздел3 рис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здел3 рис 3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521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5C5E0" w14:textId="77777777" w:rsidR="00956B7D" w:rsidRDefault="00EE6BBF" w:rsidP="00D076C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1 – корпус; 2 и 3 – штуцеры ввода и вывода газа; 4 – патрубок для ввода свежей жидкости; 5 – патрубок вывода шлама; 6 и 7 – штуцеры для рециркуляции раствора и перелива жидкости; 8 - опорно-распределительные решетки; </w:t>
      </w:r>
    </w:p>
    <w:p w14:paraId="4EF51BAF" w14:textId="77777777" w:rsidR="00EE6BBF" w:rsidRPr="00AE6090" w:rsidRDefault="00EE6BBF" w:rsidP="00D076C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9 – струны; 10 – насадочные элементы; 11 - конический центробежный </w:t>
      </w:r>
      <w:proofErr w:type="spellStart"/>
      <w:r w:rsidRPr="00AE6090">
        <w:rPr>
          <w:rFonts w:ascii="Times New Roman" w:hAnsi="Times New Roman" w:cs="Times New Roman"/>
          <w:sz w:val="28"/>
          <w:szCs w:val="28"/>
        </w:rPr>
        <w:t>завихритель</w:t>
      </w:r>
      <w:proofErr w:type="spellEnd"/>
      <w:r w:rsidRPr="00AE6090">
        <w:rPr>
          <w:rFonts w:ascii="Times New Roman" w:hAnsi="Times New Roman" w:cs="Times New Roman"/>
          <w:sz w:val="28"/>
          <w:szCs w:val="28"/>
        </w:rPr>
        <w:t>; 12 – штуцер слива отсепарированной жидкости.</w:t>
      </w:r>
    </w:p>
    <w:p w14:paraId="2C33E556" w14:textId="77777777" w:rsidR="00EE6BBF" w:rsidRPr="00AE6090" w:rsidRDefault="00EE6BBF" w:rsidP="00EE6BBF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5DF1E922" w14:textId="77777777" w:rsidR="00EE6BBF" w:rsidRPr="00AE6090" w:rsidRDefault="00EE6BBF" w:rsidP="00EE6BBF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1.6</w:t>
      </w:r>
      <w:r w:rsidRPr="00AE6090">
        <w:rPr>
          <w:rFonts w:ascii="Times New Roman" w:hAnsi="Times New Roman" w:cs="Times New Roman"/>
          <w:sz w:val="28"/>
          <w:szCs w:val="28"/>
        </w:rPr>
        <w:t xml:space="preserve"> – Аппарат ударно-вихревого действия с </w:t>
      </w:r>
      <w:r>
        <w:rPr>
          <w:rFonts w:ascii="Times New Roman" w:hAnsi="Times New Roman" w:cs="Times New Roman"/>
          <w:sz w:val="28"/>
          <w:szCs w:val="28"/>
        </w:rPr>
        <w:t>регулярной пластинчат</w:t>
      </w:r>
      <w:r w:rsidRPr="00AE6090">
        <w:rPr>
          <w:rFonts w:ascii="Times New Roman" w:hAnsi="Times New Roman" w:cs="Times New Roman"/>
          <w:sz w:val="28"/>
          <w:szCs w:val="28"/>
        </w:rPr>
        <w:t>ой насадкой</w:t>
      </w:r>
    </w:p>
    <w:p w14:paraId="2489B5D7" w14:textId="77777777" w:rsidR="00EE6BBF" w:rsidRPr="00AE6090" w:rsidRDefault="00EE6BBF" w:rsidP="00EE6BBF">
      <w:pPr>
        <w:pStyle w:val="Style13"/>
        <w:widowControl/>
        <w:spacing w:line="20" w:lineRule="atLeast"/>
        <w:ind w:firstLine="567"/>
        <w:rPr>
          <w:rStyle w:val="FontStyle42"/>
          <w:sz w:val="28"/>
          <w:szCs w:val="28"/>
        </w:rPr>
      </w:pPr>
    </w:p>
    <w:p w14:paraId="5211AF94" w14:textId="77777777" w:rsidR="00EE6BBF" w:rsidRDefault="00EE6BBF" w:rsidP="00EE6BBF">
      <w:pPr>
        <w:spacing w:line="20" w:lineRule="atLeast"/>
        <w:ind w:firstLine="567"/>
        <w:rPr>
          <w:rStyle w:val="FontStyle42"/>
          <w:sz w:val="28"/>
          <w:szCs w:val="28"/>
        </w:rPr>
      </w:pPr>
      <w:r w:rsidRPr="00AE6090">
        <w:rPr>
          <w:rStyle w:val="FontStyle42"/>
          <w:sz w:val="28"/>
          <w:szCs w:val="28"/>
        </w:rPr>
        <w:t xml:space="preserve">При ударе содержащиеся в потоке твердые частицы за счет инерционной силы осаждаются в жидкости. Под действием кинетической энергии газового потока подхватываемая жидкость в виде пленок и капель увлекается в </w:t>
      </w:r>
      <w:r w:rsidRPr="00AE6090">
        <w:rPr>
          <w:rStyle w:val="FontStyle42"/>
          <w:sz w:val="28"/>
          <w:szCs w:val="28"/>
        </w:rPr>
        <w:lastRenderedPageBreak/>
        <w:t>насадочную зону. При обтекании газовым потоком с диспергированной жидкостью регулярной насадки, где насадочные элементы закреплены с шагом, равным 1-4  калибра каждого предыдущего элемента, возникает синфазный режим.</w:t>
      </w:r>
    </w:p>
    <w:p w14:paraId="0B899CA2" w14:textId="77777777" w:rsidR="00EE6BBF" w:rsidRDefault="00EE6BBF" w:rsidP="00EE6BBF">
      <w:pPr>
        <w:spacing w:line="20" w:lineRule="atLeast"/>
        <w:ind w:firstLine="567"/>
        <w:rPr>
          <w:rStyle w:val="FontStyle42"/>
          <w:sz w:val="28"/>
          <w:szCs w:val="28"/>
        </w:rPr>
      </w:pPr>
      <w:r w:rsidRPr="00AE6090">
        <w:rPr>
          <w:rStyle w:val="FontStyle42"/>
          <w:sz w:val="28"/>
          <w:szCs w:val="28"/>
        </w:rPr>
        <w:t xml:space="preserve">Аппараты ИТПН с одноконтурной системой орошения нашли довольно широкое применение для улавливания </w:t>
      </w:r>
      <w:proofErr w:type="spellStart"/>
      <w:r w:rsidRPr="00AE6090">
        <w:rPr>
          <w:rStyle w:val="FontStyle42"/>
          <w:sz w:val="28"/>
          <w:szCs w:val="28"/>
        </w:rPr>
        <w:t>слабослипающихся</w:t>
      </w:r>
      <w:proofErr w:type="spellEnd"/>
      <w:r w:rsidRPr="00AE6090">
        <w:rPr>
          <w:rStyle w:val="FontStyle42"/>
          <w:sz w:val="28"/>
          <w:szCs w:val="28"/>
        </w:rPr>
        <w:t xml:space="preserve"> и нерастворимых </w:t>
      </w:r>
      <w:proofErr w:type="spellStart"/>
      <w:r w:rsidRPr="00AE6090">
        <w:rPr>
          <w:rStyle w:val="FontStyle42"/>
          <w:sz w:val="28"/>
          <w:szCs w:val="28"/>
        </w:rPr>
        <w:t>пылей</w:t>
      </w:r>
      <w:proofErr w:type="spellEnd"/>
      <w:r w:rsidRPr="00AE6090">
        <w:rPr>
          <w:rStyle w:val="FontStyle42"/>
          <w:sz w:val="28"/>
          <w:szCs w:val="28"/>
        </w:rPr>
        <w:t xml:space="preserve"> и абсорбции легкорастворимых газов. Однако при комплексной очистке газов, содержащих адгезионные пыли, их применение ограничено, т.к. возникают серьезные проблемы, связанные с зарастанием насадочной зоны отложениями, что негативно сказывается на эффективности и эксплуатационной надежности работы насадочной зоны и аппарата в целом. Другой проблемой является односторонний подвод газового потока, приводящий к неравномерности газожидкостного слоя по высоте и его раскачке. В интенсивных режимах это приводит к проскоку неочищенного газа.</w:t>
      </w:r>
    </w:p>
    <w:p w14:paraId="394A9A7D" w14:textId="77777777" w:rsidR="00EE6BBF" w:rsidRPr="00FE1DCA" w:rsidRDefault="00EE6BBF" w:rsidP="00EE6BBF">
      <w:pPr>
        <w:spacing w:line="20" w:lineRule="atLeast"/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FE1DCA">
        <w:rPr>
          <w:rFonts w:ascii="Times New Roman" w:hAnsi="Times New Roman" w:cs="Times New Roman"/>
          <w:b/>
          <w:i/>
          <w:sz w:val="28"/>
          <w:szCs w:val="28"/>
        </w:rPr>
        <w:t>Методика расчета аппарата с регулярной подвижной пластинчатой насадкой</w:t>
      </w:r>
    </w:p>
    <w:p w14:paraId="7E158A9E" w14:textId="77777777" w:rsidR="00EE6BBF" w:rsidRPr="00B42163" w:rsidRDefault="00EE6BBF" w:rsidP="00EE6BBF">
      <w:pPr>
        <w:tabs>
          <w:tab w:val="left" w:pos="0"/>
        </w:tabs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42163">
        <w:rPr>
          <w:rFonts w:ascii="Times New Roman" w:hAnsi="Times New Roman" w:cs="Times New Roman"/>
          <w:sz w:val="28"/>
          <w:szCs w:val="28"/>
        </w:rPr>
        <w:t>Гидравлическое сопротивление рассчитывается по уравнению [</w:t>
      </w:r>
      <w:r w:rsidR="001A5B78">
        <w:rPr>
          <w:rFonts w:ascii="Times New Roman" w:hAnsi="Times New Roman" w:cs="Times New Roman"/>
          <w:sz w:val="28"/>
          <w:szCs w:val="28"/>
        </w:rPr>
        <w:t>18</w:t>
      </w:r>
      <w:r w:rsidR="008C416A">
        <w:rPr>
          <w:rFonts w:ascii="Times New Roman" w:hAnsi="Times New Roman" w:cs="Times New Roman"/>
          <w:sz w:val="28"/>
          <w:szCs w:val="28"/>
        </w:rPr>
        <w:t xml:space="preserve"> с.87</w:t>
      </w:r>
      <w:r w:rsidRPr="00B42163">
        <w:rPr>
          <w:rFonts w:ascii="Times New Roman" w:hAnsi="Times New Roman" w:cs="Times New Roman"/>
          <w:sz w:val="28"/>
          <w:szCs w:val="28"/>
        </w:rPr>
        <w:t xml:space="preserve">, </w:t>
      </w:r>
      <w:r w:rsidR="001A5B78">
        <w:rPr>
          <w:rFonts w:ascii="Times New Roman" w:hAnsi="Times New Roman" w:cs="Times New Roman"/>
          <w:sz w:val="28"/>
          <w:szCs w:val="28"/>
        </w:rPr>
        <w:t>2</w:t>
      </w:r>
      <w:r w:rsidR="00E334DD">
        <w:rPr>
          <w:rFonts w:ascii="Times New Roman" w:hAnsi="Times New Roman" w:cs="Times New Roman"/>
          <w:sz w:val="28"/>
          <w:szCs w:val="28"/>
        </w:rPr>
        <w:t>8</w:t>
      </w:r>
      <w:r w:rsidR="007539AC" w:rsidRPr="007539AC">
        <w:rPr>
          <w:rFonts w:ascii="Times New Roman" w:hAnsi="Times New Roman" w:cs="Times New Roman"/>
          <w:sz w:val="28"/>
          <w:szCs w:val="28"/>
        </w:rPr>
        <w:t xml:space="preserve"> </w:t>
      </w:r>
      <w:r w:rsidR="007539A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7539AC" w:rsidRPr="007539AC">
        <w:rPr>
          <w:rFonts w:ascii="Times New Roman" w:hAnsi="Times New Roman" w:cs="Times New Roman"/>
          <w:sz w:val="28"/>
          <w:szCs w:val="28"/>
        </w:rPr>
        <w:t>.96</w:t>
      </w:r>
      <w:r w:rsidRPr="00B42163">
        <w:rPr>
          <w:rFonts w:ascii="Times New Roman" w:hAnsi="Times New Roman" w:cs="Times New Roman"/>
          <w:sz w:val="28"/>
          <w:szCs w:val="28"/>
        </w:rPr>
        <w:t>]:</w:t>
      </w:r>
    </w:p>
    <w:p w14:paraId="1B73CE1B" w14:textId="77777777" w:rsidR="00EE6BBF" w:rsidRPr="00FF7445" w:rsidRDefault="00EE6BBF" w:rsidP="001A5B78">
      <w:pPr>
        <w:tabs>
          <w:tab w:val="left" w:pos="851"/>
        </w:tabs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4B69B47" w14:textId="77777777" w:rsidR="00EE6BBF" w:rsidRPr="00FF7445" w:rsidRDefault="00EE6BBF" w:rsidP="00EE6BBF">
      <w:pPr>
        <w:tabs>
          <w:tab w:val="left" w:pos="851"/>
        </w:tabs>
        <w:spacing w:line="20" w:lineRule="atLeast"/>
        <w:ind w:left="567"/>
        <w:jc w:val="right"/>
        <w:rPr>
          <w:rFonts w:ascii="Times New Roman" w:hAnsi="Times New Roman" w:cs="Times New Roman"/>
          <w:sz w:val="28"/>
          <w:szCs w:val="28"/>
        </w:rPr>
      </w:pPr>
      <w:r w:rsidRPr="00FF7445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FF7445">
        <w:rPr>
          <w:rFonts w:ascii="Times New Roman" w:hAnsi="Times New Roman" w:cs="Times New Roman"/>
          <w:i/>
          <w:sz w:val="28"/>
          <w:szCs w:val="28"/>
        </w:rPr>
        <w:t>Р</w:t>
      </w:r>
      <w:r w:rsidRPr="00FF7445">
        <w:rPr>
          <w:rFonts w:ascii="Times New Roman" w:hAnsi="Times New Roman" w:cs="Times New Roman"/>
          <w:i/>
          <w:sz w:val="28"/>
          <w:szCs w:val="28"/>
          <w:vertAlign w:val="subscript"/>
        </w:rPr>
        <w:t>L</w:t>
      </w:r>
      <w:r w:rsidRPr="00FF7445">
        <w:rPr>
          <w:rFonts w:ascii="Times New Roman" w:hAnsi="Times New Roman" w:cs="Times New Roman"/>
          <w:sz w:val="28"/>
          <w:szCs w:val="28"/>
        </w:rPr>
        <w:t xml:space="preserve"> = </w:t>
      </w:r>
      <w:r w:rsidRPr="00FF7445">
        <w:rPr>
          <w:rFonts w:ascii="Times New Roman" w:hAnsi="Times New Roman" w:cs="Times New Roman"/>
          <w:position w:val="-30"/>
          <w:sz w:val="28"/>
          <w:szCs w:val="28"/>
        </w:rPr>
        <w:object w:dxaOrig="1400" w:dyaOrig="720" w14:anchorId="57BBFF16">
          <v:shape id="_x0000_i1035" type="#_x0000_t75" style="width:71.05pt;height:37.4pt" o:ole="">
            <v:imagedata r:id="rId34" o:title=""/>
          </v:shape>
          <o:OLEObject Type="Embed" ProgID="Equation.3" ShapeID="_x0000_i1035" DrawAspect="Content" ObjectID="_1742909922" r:id="rId35"/>
        </w:object>
      </w:r>
      <w:r w:rsidRPr="00FF744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FF7445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1.1</w:t>
      </w:r>
      <w:r w:rsidRPr="00FF7445">
        <w:rPr>
          <w:rFonts w:ascii="Times New Roman" w:hAnsi="Times New Roman" w:cs="Times New Roman"/>
          <w:sz w:val="28"/>
          <w:szCs w:val="28"/>
        </w:rPr>
        <w:t>)</w:t>
      </w:r>
    </w:p>
    <w:p w14:paraId="2C6FD8D9" w14:textId="77777777" w:rsidR="00EE6BBF" w:rsidRDefault="00EE6BBF" w:rsidP="00EE6BBF">
      <w:pPr>
        <w:tabs>
          <w:tab w:val="left" w:pos="0"/>
        </w:tabs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9DEBF71" w14:textId="77777777" w:rsidR="00EE6BBF" w:rsidRDefault="00EE6BBF" w:rsidP="00EE6BBF">
      <w:pPr>
        <w:tabs>
          <w:tab w:val="left" w:pos="0"/>
        </w:tabs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B1B42">
        <w:rPr>
          <w:rFonts w:ascii="Times New Roman" w:hAnsi="Times New Roman" w:cs="Times New Roman"/>
          <w:sz w:val="28"/>
          <w:szCs w:val="28"/>
        </w:rPr>
        <w:t xml:space="preserve">где </w:t>
      </w:r>
      <w:r w:rsidRPr="00DF18F1">
        <w:rPr>
          <w:rFonts w:ascii="Times New Roman" w:hAnsi="Times New Roman" w:cs="Times New Roman"/>
          <w:position w:val="-10"/>
          <w:sz w:val="28"/>
          <w:szCs w:val="28"/>
        </w:rPr>
        <w:object w:dxaOrig="279" w:dyaOrig="340" w14:anchorId="6235D977">
          <v:shape id="_x0000_i1036" type="#_x0000_t75" style="width:14.05pt;height:15.9pt" o:ole="">
            <v:imagedata r:id="rId36" o:title=""/>
          </v:shape>
          <o:OLEObject Type="Embed" ProgID="Equation.3" ShapeID="_x0000_i1036" DrawAspect="Content" ObjectID="_1742909923" r:id="rId37"/>
        </w:object>
      </w:r>
      <w:r w:rsidRPr="000B1B42">
        <w:rPr>
          <w:rFonts w:ascii="Times New Roman" w:hAnsi="Times New Roman" w:cs="Times New Roman"/>
          <w:sz w:val="28"/>
          <w:szCs w:val="28"/>
        </w:rPr>
        <w:t xml:space="preserve"> – коэффициент сопротивления </w:t>
      </w:r>
      <w:r>
        <w:rPr>
          <w:rFonts w:ascii="Times New Roman" w:hAnsi="Times New Roman" w:cs="Times New Roman"/>
          <w:sz w:val="28"/>
          <w:szCs w:val="28"/>
        </w:rPr>
        <w:t>орошаемой</w:t>
      </w:r>
      <w:r w:rsidRPr="000B1B42">
        <w:rPr>
          <w:rFonts w:ascii="Times New Roman" w:hAnsi="Times New Roman" w:cs="Times New Roman"/>
          <w:sz w:val="28"/>
          <w:szCs w:val="28"/>
        </w:rPr>
        <w:t xml:space="preserve"> насадки; Н – высота насадочной зоны, м; </w:t>
      </w:r>
      <w:proofErr w:type="spellStart"/>
      <w:r w:rsidRPr="000B1B42">
        <w:rPr>
          <w:rFonts w:ascii="Times New Roman" w:hAnsi="Times New Roman" w:cs="Times New Roman"/>
          <w:sz w:val="28"/>
          <w:szCs w:val="28"/>
        </w:rPr>
        <w:t>t</w:t>
      </w:r>
      <w:r w:rsidRPr="000B1B42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0B1B42">
        <w:rPr>
          <w:rFonts w:ascii="Times New Roman" w:hAnsi="Times New Roman" w:cs="Times New Roman"/>
          <w:sz w:val="28"/>
          <w:szCs w:val="28"/>
        </w:rPr>
        <w:t xml:space="preserve"> – расстояние между элементами насадки в вертикальном направлении, м; </w:t>
      </w:r>
      <w:r w:rsidRPr="000B1B42">
        <w:rPr>
          <w:rFonts w:ascii="Times New Roman" w:hAnsi="Times New Roman" w:cs="Times New Roman"/>
          <w:sz w:val="28"/>
          <w:szCs w:val="28"/>
        </w:rPr>
        <w:sym w:font="Symbol" w:char="F072"/>
      </w:r>
      <w:r w:rsidRPr="000B1B42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0B1B42">
        <w:rPr>
          <w:rFonts w:ascii="Times New Roman" w:hAnsi="Times New Roman" w:cs="Times New Roman"/>
          <w:sz w:val="28"/>
          <w:szCs w:val="28"/>
        </w:rPr>
        <w:t xml:space="preserve"> – плотность газа, кг/м</w:t>
      </w:r>
      <w:r w:rsidRPr="000B1B42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0B1B42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0B1B42">
        <w:rPr>
          <w:rFonts w:ascii="Times New Roman" w:hAnsi="Times New Roman" w:cs="Times New Roman"/>
          <w:sz w:val="28"/>
          <w:szCs w:val="28"/>
        </w:rPr>
        <w:t>W</w:t>
      </w:r>
      <w:r w:rsidRPr="000B1B42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0B1B42">
        <w:rPr>
          <w:rFonts w:ascii="Times New Roman" w:hAnsi="Times New Roman" w:cs="Times New Roman"/>
          <w:sz w:val="28"/>
          <w:szCs w:val="28"/>
        </w:rPr>
        <w:t xml:space="preserve"> – скорость газового потока, м/с; </w:t>
      </w:r>
      <w:r w:rsidRPr="000B1B42">
        <w:rPr>
          <w:rFonts w:ascii="Times New Roman" w:hAnsi="Times New Roman" w:cs="Times New Roman"/>
          <w:sz w:val="28"/>
          <w:szCs w:val="28"/>
        </w:rPr>
        <w:sym w:font="Symbol" w:char="F065"/>
      </w:r>
      <w:r w:rsidRPr="000B1B42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0B1B4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B1B42"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 w:rsidRPr="000B1B42">
        <w:rPr>
          <w:rFonts w:ascii="Times New Roman" w:hAnsi="Times New Roman" w:cs="Times New Roman"/>
          <w:sz w:val="28"/>
          <w:szCs w:val="28"/>
        </w:rPr>
        <w:t xml:space="preserve"> насадки, м</w:t>
      </w:r>
      <w:r w:rsidRPr="000B1B4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B1B42">
        <w:rPr>
          <w:rFonts w:ascii="Times New Roman" w:hAnsi="Times New Roman" w:cs="Times New Roman"/>
          <w:sz w:val="28"/>
          <w:szCs w:val="28"/>
        </w:rPr>
        <w:t>/м</w:t>
      </w:r>
      <w:r w:rsidRPr="000B1B4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B1B42">
        <w:rPr>
          <w:rFonts w:ascii="Times New Roman" w:hAnsi="Times New Roman" w:cs="Times New Roman"/>
          <w:sz w:val="28"/>
          <w:szCs w:val="28"/>
        </w:rPr>
        <w:t>.</w:t>
      </w:r>
    </w:p>
    <w:p w14:paraId="51633E3F" w14:textId="77777777" w:rsidR="00EE6BBF" w:rsidRPr="000B1B42" w:rsidRDefault="00EE6BBF" w:rsidP="00EE6BBF">
      <w:pPr>
        <w:tabs>
          <w:tab w:val="left" w:pos="0"/>
        </w:tabs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0B1B42">
        <w:rPr>
          <w:rFonts w:ascii="Times New Roman" w:hAnsi="Times New Roman" w:cs="Times New Roman"/>
          <w:sz w:val="28"/>
          <w:szCs w:val="28"/>
        </w:rPr>
        <w:t xml:space="preserve">оэффициент сопротивления </w:t>
      </w:r>
      <w:r>
        <w:rPr>
          <w:rFonts w:ascii="Times New Roman" w:hAnsi="Times New Roman" w:cs="Times New Roman"/>
          <w:sz w:val="28"/>
          <w:szCs w:val="28"/>
        </w:rPr>
        <w:t>орошаемой</w:t>
      </w:r>
      <w:r w:rsidRPr="000B1B42">
        <w:rPr>
          <w:rFonts w:ascii="Times New Roman" w:hAnsi="Times New Roman" w:cs="Times New Roman"/>
          <w:sz w:val="28"/>
          <w:szCs w:val="28"/>
        </w:rPr>
        <w:t xml:space="preserve"> насадки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757DBD0" w14:textId="77777777" w:rsidR="00EE6BBF" w:rsidRPr="00FE1DCA" w:rsidRDefault="00EE6BBF" w:rsidP="00EE6BBF">
      <w:pPr>
        <w:spacing w:line="20" w:lineRule="atLeast"/>
        <w:ind w:left="426"/>
        <w:rPr>
          <w:rFonts w:ascii="Times New Roman" w:hAnsi="Times New Roman" w:cs="Times New Roman"/>
          <w:sz w:val="28"/>
          <w:szCs w:val="28"/>
        </w:rPr>
      </w:pPr>
    </w:p>
    <w:p w14:paraId="3098AE1A" w14:textId="77777777" w:rsidR="00EE6BBF" w:rsidRPr="00FE1DCA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position w:val="-14"/>
          <w:sz w:val="28"/>
          <w:szCs w:val="28"/>
        </w:rPr>
        <w:object w:dxaOrig="2956" w:dyaOrig="540" w14:anchorId="46E48857">
          <v:shape id="_x0000_i1037" type="#_x0000_t75" style="width:115pt;height:19.65pt" o:ole="">
            <v:imagedata r:id="rId38" o:title=""/>
          </v:shape>
          <o:OLEObject Type="Embed" ProgID="Equation.3" ShapeID="_x0000_i1037" DrawAspect="Content" ObjectID="_1742909924" r:id="rId39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1.2</w:t>
      </w:r>
      <w:r w:rsidRPr="00FE1DCA">
        <w:rPr>
          <w:rFonts w:ascii="Times New Roman" w:hAnsi="Times New Roman" w:cs="Times New Roman"/>
          <w:sz w:val="28"/>
          <w:szCs w:val="28"/>
        </w:rPr>
        <w:t>)</w:t>
      </w:r>
    </w:p>
    <w:p w14:paraId="6C5BF8BB" w14:textId="77777777" w:rsidR="00EE6BBF" w:rsidRPr="00FE1DCA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F61FD3F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>Число Рейнольдса определяе</w:t>
      </w:r>
      <w:r>
        <w:rPr>
          <w:rFonts w:ascii="Times New Roman" w:hAnsi="Times New Roman" w:cs="Times New Roman"/>
          <w:sz w:val="28"/>
          <w:szCs w:val="28"/>
        </w:rPr>
        <w:t>тся по уравнению:</w:t>
      </w:r>
    </w:p>
    <w:p w14:paraId="0D3D0F2A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A7B775A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B42163">
        <w:rPr>
          <w:rFonts w:ascii="Times New Roman" w:hAnsi="Times New Roman" w:cs="Times New Roman"/>
          <w:sz w:val="28"/>
          <w:szCs w:val="28"/>
        </w:rPr>
        <w:t>Re</w:t>
      </w:r>
      <w:r w:rsidRPr="00B42163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B42163">
        <w:rPr>
          <w:rFonts w:ascii="Times New Roman" w:hAnsi="Times New Roman" w:cs="Times New Roman"/>
          <w:sz w:val="28"/>
          <w:szCs w:val="28"/>
        </w:rPr>
        <w:t xml:space="preserve"> = </w:t>
      </w:r>
      <w:r w:rsidRPr="00B42163">
        <w:rPr>
          <w:rFonts w:ascii="Times New Roman" w:hAnsi="Times New Roman" w:cs="Times New Roman"/>
          <w:position w:val="-30"/>
          <w:sz w:val="28"/>
          <w:szCs w:val="28"/>
        </w:rPr>
        <w:object w:dxaOrig="900" w:dyaOrig="680" w14:anchorId="484F50D7">
          <v:shape id="_x0000_i1038" type="#_x0000_t75" style="width:43.95pt;height:37.4pt" o:ole="">
            <v:imagedata r:id="rId40" o:title=""/>
          </v:shape>
          <o:OLEObject Type="Embed" ProgID="Equation.3" ShapeID="_x0000_i1038" DrawAspect="Content" ObjectID="_1742909925" r:id="rId41"/>
        </w:object>
      </w:r>
      <w:r w:rsidRPr="00B4216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B4216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1.3</w:t>
      </w:r>
      <w:r w:rsidRPr="00B42163">
        <w:rPr>
          <w:rFonts w:ascii="Times New Roman" w:hAnsi="Times New Roman" w:cs="Times New Roman"/>
          <w:sz w:val="28"/>
          <w:szCs w:val="28"/>
        </w:rPr>
        <w:t>)</w:t>
      </w:r>
    </w:p>
    <w:p w14:paraId="6D9EA144" w14:textId="77777777" w:rsidR="008E60E1" w:rsidRPr="00B42163" w:rsidRDefault="008E60E1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799DAB5B" w14:textId="77777777" w:rsidR="00EE6BBF" w:rsidRPr="00FE1DCA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B42163">
        <w:rPr>
          <w:rFonts w:ascii="Times New Roman" w:hAnsi="Times New Roman" w:cs="Times New Roman"/>
          <w:sz w:val="28"/>
          <w:szCs w:val="28"/>
        </w:rPr>
        <w:t xml:space="preserve">где  </w:t>
      </w:r>
      <w:r w:rsidRPr="00B42163">
        <w:rPr>
          <w:rFonts w:ascii="Times New Roman" w:hAnsi="Times New Roman" w:cs="Times New Roman"/>
          <w:position w:val="-10"/>
          <w:sz w:val="28"/>
          <w:szCs w:val="28"/>
        </w:rPr>
        <w:object w:dxaOrig="360" w:dyaOrig="340" w14:anchorId="25DD1CC7">
          <v:shape id="_x0000_i1039" type="#_x0000_t75" style="width:18.7pt;height:18.7pt" o:ole="">
            <v:imagedata r:id="rId42" o:title=""/>
          </v:shape>
          <o:OLEObject Type="Embed" ProgID="Equation.3" ShapeID="_x0000_i1039" DrawAspect="Content" ObjectID="_1742909926" r:id="rId43"/>
        </w:object>
      </w:r>
      <w:r w:rsidRPr="00B42163">
        <w:rPr>
          <w:rFonts w:ascii="Times New Roman" w:hAnsi="Times New Roman" w:cs="Times New Roman"/>
          <w:sz w:val="28"/>
          <w:szCs w:val="28"/>
        </w:rPr>
        <w:t xml:space="preserve"> = L/3600 - скорость жидкости, м/с; </w:t>
      </w:r>
      <w:r w:rsidRPr="00B42163">
        <w:rPr>
          <w:rFonts w:ascii="Times New Roman" w:hAnsi="Times New Roman" w:cs="Times New Roman"/>
          <w:position w:val="-10"/>
          <w:sz w:val="28"/>
          <w:szCs w:val="28"/>
        </w:rPr>
        <w:object w:dxaOrig="300" w:dyaOrig="340" w14:anchorId="2EA5BB83">
          <v:shape id="_x0000_i1040" type="#_x0000_t75" style="width:14.95pt;height:18.7pt" o:ole="">
            <v:imagedata r:id="rId44" o:title=""/>
          </v:shape>
          <o:OLEObject Type="Embed" ProgID="Equation.3" ShapeID="_x0000_i1040" DrawAspect="Content" ObjectID="_1742909927" r:id="rId45"/>
        </w:object>
      </w:r>
      <w:r w:rsidRPr="00B42163">
        <w:rPr>
          <w:rFonts w:ascii="Times New Roman" w:hAnsi="Times New Roman" w:cs="Times New Roman"/>
          <w:sz w:val="28"/>
          <w:szCs w:val="28"/>
        </w:rPr>
        <w:t>– коэффициент кинематической вязкости жидкости, м</w:t>
      </w:r>
      <w:r w:rsidRPr="00B4216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B42163">
        <w:rPr>
          <w:rFonts w:ascii="Times New Roman" w:hAnsi="Times New Roman" w:cs="Times New Roman"/>
          <w:sz w:val="28"/>
          <w:szCs w:val="28"/>
        </w:rPr>
        <w:t>/с;  L – плотность орошения, м</w:t>
      </w:r>
      <w:r w:rsidRPr="00B4216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42163">
        <w:rPr>
          <w:rFonts w:ascii="Times New Roman" w:hAnsi="Times New Roman" w:cs="Times New Roman"/>
          <w:sz w:val="28"/>
          <w:szCs w:val="28"/>
        </w:rPr>
        <w:t>/м</w:t>
      </w:r>
      <w:r w:rsidRPr="00B4216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B42163">
        <w:rPr>
          <w:rFonts w:ascii="Times New Roman" w:hAnsi="Times New Roman" w:cs="Times New Roman"/>
          <w:sz w:val="28"/>
          <w:szCs w:val="28"/>
        </w:rPr>
        <w:sym w:font="Symbol" w:char="F0D7"/>
      </w:r>
      <w:r w:rsidRPr="00B42163">
        <w:rPr>
          <w:rFonts w:ascii="Times New Roman" w:hAnsi="Times New Roman" w:cs="Times New Roman"/>
          <w:sz w:val="28"/>
          <w:szCs w:val="28"/>
        </w:rPr>
        <w:t>ч.</w:t>
      </w:r>
    </w:p>
    <w:p w14:paraId="30C3B36D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FE1DCA">
        <w:rPr>
          <w:rFonts w:ascii="Times New Roman" w:hAnsi="Times New Roman" w:cs="Times New Roman"/>
          <w:sz w:val="28"/>
          <w:szCs w:val="28"/>
          <w:lang w:val="kk-KZ"/>
        </w:rPr>
        <w:t>Эквивалентный диаметр насадки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5EC72FB1" w14:textId="77777777" w:rsidR="00EE6BBF" w:rsidRPr="00FE1DCA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</w:p>
    <w:p w14:paraId="1A7D8400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position w:val="-28"/>
          <w:sz w:val="28"/>
          <w:szCs w:val="28"/>
        </w:rPr>
        <w:object w:dxaOrig="2120" w:dyaOrig="740" w14:anchorId="2717536D">
          <v:shape id="_x0000_i1041" type="#_x0000_t75" style="width:105.65pt;height:38.35pt" o:ole="">
            <v:imagedata r:id="rId46" o:title=""/>
          </v:shape>
          <o:OLEObject Type="Embed" ProgID="Equation.3" ShapeID="_x0000_i1041" DrawAspect="Content" ObjectID="_1742909928" r:id="rId47"/>
        </w:object>
      </w:r>
      <w:r w:rsidRPr="00FE1DC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1.4</w:t>
      </w:r>
      <w:r w:rsidRPr="00FE1DCA">
        <w:rPr>
          <w:rFonts w:ascii="Times New Roman" w:hAnsi="Times New Roman" w:cs="Times New Roman"/>
          <w:sz w:val="28"/>
          <w:szCs w:val="28"/>
        </w:rPr>
        <w:t>)</w:t>
      </w:r>
    </w:p>
    <w:p w14:paraId="5C3DC0A6" w14:textId="77777777" w:rsidR="008E60E1" w:rsidRPr="00FE1DCA" w:rsidRDefault="008E60E1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4814998A" w14:textId="77777777" w:rsidR="00EE6BBF" w:rsidRPr="00FE1DCA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 xml:space="preserve">где </w:t>
      </w:r>
      <w:r w:rsidRPr="00FE1DCA">
        <w:rPr>
          <w:rFonts w:ascii="Times New Roman" w:hAnsi="Times New Roman" w:cs="Times New Roman"/>
          <w:position w:val="-6"/>
          <w:sz w:val="28"/>
          <w:szCs w:val="28"/>
        </w:rPr>
        <w:object w:dxaOrig="220" w:dyaOrig="279" w14:anchorId="44E85756">
          <v:shape id="_x0000_i1042" type="#_x0000_t75" style="width:12.15pt;height:12.15pt" o:ole="">
            <v:imagedata r:id="rId48" o:title=""/>
          </v:shape>
          <o:OLEObject Type="Embed" ProgID="Equation.DSMT4" ShapeID="_x0000_i1042" DrawAspect="Content" ObjectID="_1742909929" r:id="rId49"/>
        </w:object>
      </w:r>
      <w:r w:rsidRPr="00FE1DCA">
        <w:rPr>
          <w:rFonts w:ascii="Times New Roman" w:hAnsi="Times New Roman" w:cs="Times New Roman"/>
          <w:sz w:val="28"/>
          <w:szCs w:val="28"/>
        </w:rPr>
        <w:t>- толщина пластины, м.</w:t>
      </w:r>
    </w:p>
    <w:p w14:paraId="595318ED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lastRenderedPageBreak/>
        <w:t xml:space="preserve">Коэффициент, характеризующий степень взаимодействия вихрей в вертикальном  направлении </w:t>
      </w:r>
      <w:r w:rsidRPr="00FE1DCA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206B56CF">
          <v:shape id="_x0000_i1043" type="#_x0000_t75" style="width:18.7pt;height:18.7pt" o:ole="">
            <v:imagedata r:id="rId50" o:title=""/>
          </v:shape>
          <o:OLEObject Type="Embed" ProgID="Equation.2" ShapeID="_x0000_i1043" DrawAspect="Content" ObjectID="_1742909930" r:id="rId51"/>
        </w:object>
      </w:r>
      <w:r w:rsidRPr="00FE1DCA"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  <w:r w:rsidRPr="00FE1DCA">
        <w:rPr>
          <w:rFonts w:ascii="Times New Roman" w:hAnsi="Times New Roman" w:cs="Times New Roman"/>
          <w:sz w:val="28"/>
          <w:szCs w:val="28"/>
        </w:rPr>
        <w:t xml:space="preserve"> рассчитываем по формуле: </w:t>
      </w:r>
    </w:p>
    <w:p w14:paraId="63F0151C" w14:textId="77777777" w:rsidR="009E0433" w:rsidRPr="00FE1DCA" w:rsidRDefault="009E0433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C66CB49" w14:textId="77777777" w:rsidR="00EE6BBF" w:rsidRPr="00FE1DCA" w:rsidRDefault="00EE6BBF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position w:val="-34"/>
          <w:sz w:val="28"/>
          <w:szCs w:val="28"/>
        </w:rPr>
        <w:object w:dxaOrig="3540" w:dyaOrig="800" w14:anchorId="50EE1180">
          <v:shape id="_x0000_i1044" type="#_x0000_t75" style="width:177.65pt;height:38.35pt" o:ole="">
            <v:imagedata r:id="rId52" o:title=""/>
          </v:shape>
          <o:OLEObject Type="Embed" ProgID="Equation.3" ShapeID="_x0000_i1044" DrawAspect="Content" ObjectID="_1742909931" r:id="rId53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1.5</w:t>
      </w:r>
      <w:r w:rsidRPr="00FE1DCA">
        <w:rPr>
          <w:rFonts w:ascii="Times New Roman" w:hAnsi="Times New Roman" w:cs="Times New Roman"/>
          <w:sz w:val="28"/>
          <w:szCs w:val="28"/>
        </w:rPr>
        <w:t>)</w:t>
      </w:r>
    </w:p>
    <w:p w14:paraId="5E916983" w14:textId="77777777" w:rsidR="00EE6BBF" w:rsidRPr="00FE1DCA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0B89B710" w14:textId="77777777" w:rsidR="00EE6BBF" w:rsidRPr="00FE1DCA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 xml:space="preserve">Входящее в это уравнение число Струхаля для пластинчатых элементов </w:t>
      </w:r>
      <w:r w:rsidRPr="00FE1DCA">
        <w:rPr>
          <w:rFonts w:ascii="Times New Roman" w:hAnsi="Times New Roman" w:cs="Times New Roman"/>
          <w:position w:val="-10"/>
          <w:sz w:val="28"/>
          <w:szCs w:val="28"/>
        </w:rPr>
        <w:object w:dxaOrig="940" w:dyaOrig="320" w14:anchorId="58222E38">
          <v:shape id="_x0000_i1045" type="#_x0000_t75" style="width:45.8pt;height:15.9pt" o:ole="">
            <v:imagedata r:id="rId54" o:title=""/>
          </v:shape>
          <o:OLEObject Type="Embed" ProgID="Equation.DSMT4" ShapeID="_x0000_i1045" DrawAspect="Content" ObjectID="_1742909932" r:id="rId55"/>
        </w:object>
      </w:r>
      <w:r w:rsidRPr="00FE1DCA">
        <w:rPr>
          <w:rFonts w:ascii="Times New Roman" w:hAnsi="Times New Roman" w:cs="Times New Roman"/>
          <w:sz w:val="28"/>
          <w:szCs w:val="28"/>
        </w:rPr>
        <w:t xml:space="preserve">; </w:t>
      </w:r>
      <w:r w:rsidRPr="00FE1DCA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32540890">
          <v:shape id="_x0000_i1046" type="#_x0000_t75" style="width:18.7pt;height:18.7pt" o:ole="">
            <v:imagedata r:id="rId56" o:title=""/>
          </v:shape>
          <o:OLEObject Type="Embed" ProgID="Equation.DSMT4" ShapeID="_x0000_i1046" DrawAspect="Content" ObjectID="_1742909933" r:id="rId57"/>
        </w:object>
      </w:r>
      <w:r w:rsidRPr="00FE1DCA">
        <w:rPr>
          <w:rFonts w:ascii="Times New Roman" w:hAnsi="Times New Roman" w:cs="Times New Roman"/>
          <w:sz w:val="28"/>
          <w:szCs w:val="28"/>
        </w:rPr>
        <w:t>- параметр, учитывающий вихреобразования, форму обтекаемых элементов и снижение скорости вихрей:</w:t>
      </w:r>
    </w:p>
    <w:p w14:paraId="3D408694" w14:textId="77777777" w:rsidR="00EE6BBF" w:rsidRPr="00FE1DCA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F77A438" w14:textId="77777777" w:rsidR="00EE6BBF" w:rsidRPr="00FE1DCA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position w:val="-14"/>
          <w:sz w:val="28"/>
          <w:szCs w:val="28"/>
        </w:rPr>
        <w:object w:dxaOrig="2540" w:dyaOrig="400" w14:anchorId="5CD95D91">
          <v:shape id="_x0000_i1047" type="#_x0000_t75" style="width:128.1pt;height:19.65pt" o:ole="">
            <v:imagedata r:id="rId58" o:title=""/>
          </v:shape>
          <o:OLEObject Type="Embed" ProgID="Equation.DSMT4" ShapeID="_x0000_i1047" DrawAspect="Content" ObjectID="_1742909934" r:id="rId59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1.6</w:t>
      </w:r>
      <w:r w:rsidRPr="00FE1DCA">
        <w:rPr>
          <w:rFonts w:ascii="Times New Roman" w:hAnsi="Times New Roman" w:cs="Times New Roman"/>
          <w:sz w:val="28"/>
          <w:szCs w:val="28"/>
        </w:rPr>
        <w:t>)</w:t>
      </w:r>
    </w:p>
    <w:p w14:paraId="5BE3EAFC" w14:textId="77777777" w:rsidR="00EE6BBF" w:rsidRPr="00FE1DCA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51BA9C17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 xml:space="preserve">Коэффициент, характеризующий степень взаимодействия вихрей в радиальном направлении </w:t>
      </w:r>
      <w:r w:rsidRPr="00FE1DCA">
        <w:rPr>
          <w:rFonts w:ascii="Times New Roman" w:eastAsia="Calibri" w:hAnsi="Times New Roman" w:cs="Times New Roman"/>
          <w:i/>
          <w:sz w:val="28"/>
          <w:szCs w:val="28"/>
        </w:rPr>
        <w:sym w:font="Symbol" w:char="F071"/>
      </w:r>
      <w:r w:rsidRPr="00FE1DCA">
        <w:rPr>
          <w:rFonts w:ascii="Times New Roman" w:eastAsia="Calibri" w:hAnsi="Times New Roman" w:cs="Times New Roman"/>
          <w:i/>
          <w:sz w:val="28"/>
          <w:szCs w:val="28"/>
          <w:vertAlign w:val="subscript"/>
        </w:rPr>
        <w:t>р</w:t>
      </w:r>
      <w:r w:rsidRPr="00FE1DCA">
        <w:rPr>
          <w:rFonts w:ascii="Times New Roman" w:hAnsi="Times New Roman" w:cs="Times New Roman"/>
          <w:sz w:val="28"/>
          <w:szCs w:val="28"/>
        </w:rPr>
        <w:t xml:space="preserve"> рассчитывае</w:t>
      </w:r>
      <w:r>
        <w:rPr>
          <w:rFonts w:ascii="Times New Roman" w:hAnsi="Times New Roman" w:cs="Times New Roman"/>
          <w:sz w:val="28"/>
          <w:szCs w:val="28"/>
        </w:rPr>
        <w:t>тся</w:t>
      </w:r>
      <w:r w:rsidRPr="00FE1DCA">
        <w:rPr>
          <w:rFonts w:ascii="Times New Roman" w:hAnsi="Times New Roman" w:cs="Times New Roman"/>
          <w:sz w:val="28"/>
          <w:szCs w:val="28"/>
        </w:rPr>
        <w:t xml:space="preserve"> по формуле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F02F053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ECA956B" w14:textId="77777777" w:rsidR="00EE6BBF" w:rsidRPr="00DF18F1" w:rsidRDefault="00EE6BBF" w:rsidP="00EE6BBF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DF18F1">
        <w:rPr>
          <w:rFonts w:ascii="Times New Roman" w:hAnsi="Times New Roman" w:cs="Times New Roman"/>
          <w:position w:val="-32"/>
          <w:sz w:val="28"/>
          <w:szCs w:val="28"/>
        </w:rPr>
        <w:object w:dxaOrig="1320" w:dyaOrig="740" w14:anchorId="19E77B0A">
          <v:shape id="_x0000_i1048" type="#_x0000_t75" style="width:65.45pt;height:38.35pt" o:ole="">
            <v:imagedata r:id="rId60" o:title=""/>
          </v:shape>
          <o:OLEObject Type="Embed" ProgID="Equation.3" ShapeID="_x0000_i1048" DrawAspect="Content" ObjectID="_1742909935" r:id="rId61"/>
        </w:object>
      </w:r>
      <w:r w:rsidRPr="00DF18F1">
        <w:rPr>
          <w:rFonts w:ascii="Times New Roman" w:hAnsi="Times New Roman" w:cs="Times New Roman"/>
          <w:sz w:val="28"/>
          <w:szCs w:val="28"/>
        </w:rPr>
        <w:tab/>
      </w:r>
      <w:r w:rsidRPr="00DF18F1">
        <w:rPr>
          <w:rFonts w:ascii="Times New Roman" w:hAnsi="Times New Roman" w:cs="Times New Roman"/>
          <w:sz w:val="28"/>
          <w:szCs w:val="28"/>
        </w:rPr>
        <w:tab/>
      </w:r>
      <w:r w:rsidRPr="00DF18F1">
        <w:rPr>
          <w:rFonts w:ascii="Times New Roman" w:hAnsi="Times New Roman" w:cs="Times New Roman"/>
          <w:sz w:val="28"/>
          <w:szCs w:val="28"/>
        </w:rPr>
        <w:tab/>
      </w:r>
      <w:r w:rsidRPr="00DF18F1">
        <w:rPr>
          <w:rFonts w:ascii="Times New Roman" w:hAnsi="Times New Roman" w:cs="Times New Roman"/>
          <w:sz w:val="28"/>
          <w:szCs w:val="28"/>
        </w:rPr>
        <w:tab/>
      </w:r>
      <w:r w:rsidRPr="00DF18F1">
        <w:rPr>
          <w:rFonts w:ascii="Times New Roman" w:hAnsi="Times New Roman" w:cs="Times New Roman"/>
          <w:sz w:val="28"/>
          <w:szCs w:val="28"/>
        </w:rPr>
        <w:tab/>
      </w:r>
      <w:r w:rsidRPr="00DF18F1">
        <w:rPr>
          <w:rFonts w:ascii="Times New Roman" w:hAnsi="Times New Roman" w:cs="Times New Roman"/>
          <w:sz w:val="28"/>
          <w:szCs w:val="28"/>
        </w:rPr>
        <w:tab/>
        <w:t>(</w:t>
      </w:r>
      <w:r w:rsidRPr="00D61FBD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1FBD">
        <w:rPr>
          <w:rFonts w:ascii="Times New Roman" w:hAnsi="Times New Roman" w:cs="Times New Roman"/>
          <w:sz w:val="28"/>
          <w:szCs w:val="28"/>
        </w:rPr>
        <w:t>7</w:t>
      </w:r>
      <w:r w:rsidRPr="00DF18F1">
        <w:rPr>
          <w:rFonts w:ascii="Times New Roman" w:hAnsi="Times New Roman" w:cs="Times New Roman"/>
          <w:sz w:val="28"/>
          <w:szCs w:val="28"/>
        </w:rPr>
        <w:t>)</w:t>
      </w:r>
    </w:p>
    <w:p w14:paraId="2CD2E7B0" w14:textId="77777777" w:rsidR="00EE6BBF" w:rsidRDefault="00EE6BBF" w:rsidP="00EE6BBF">
      <w:pPr>
        <w:widowControl w:val="0"/>
        <w:tabs>
          <w:tab w:val="left" w:pos="851"/>
        </w:tabs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20F1F28" w14:textId="77777777" w:rsidR="00EE6BBF" w:rsidRPr="00DF18F1" w:rsidRDefault="00EE6BBF" w:rsidP="00EE6BBF">
      <w:pPr>
        <w:widowControl w:val="0"/>
        <w:tabs>
          <w:tab w:val="left" w:pos="851"/>
        </w:tabs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DF18F1">
        <w:rPr>
          <w:rFonts w:ascii="Times New Roman" w:hAnsi="Times New Roman" w:cs="Times New Roman"/>
          <w:sz w:val="28"/>
          <w:szCs w:val="28"/>
        </w:rPr>
        <w:t xml:space="preserve">Для дискретно расположенных тел в одном ряду, перпендикулярно обтекаемому потоку возможны два случая: в первом случае масштаб и частота вихрей определяются шириной тела (при </w:t>
      </w:r>
      <w:proofErr w:type="spellStart"/>
      <w:r w:rsidRPr="00DF18F1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DF18F1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p</w:t>
      </w:r>
      <w:proofErr w:type="spellEnd"/>
      <w:r w:rsidRPr="00DF18F1">
        <w:rPr>
          <w:rFonts w:ascii="Times New Roman" w:hAnsi="Times New Roman" w:cs="Times New Roman"/>
          <w:sz w:val="28"/>
          <w:szCs w:val="28"/>
        </w:rPr>
        <w:sym w:font="Symbol" w:char="F0B3"/>
      </w:r>
      <w:r w:rsidRPr="00DF18F1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DF18F1">
        <w:rPr>
          <w:rFonts w:ascii="Times New Roman" w:hAnsi="Times New Roman" w:cs="Times New Roman"/>
          <w:sz w:val="28"/>
          <w:szCs w:val="28"/>
        </w:rPr>
        <w:t xml:space="preserve"> </w:t>
      </w:r>
      <w:r w:rsidRPr="00DF18F1">
        <w:rPr>
          <w:rFonts w:ascii="Times New Roman" w:hAnsi="Times New Roman" w:cs="Times New Roman"/>
          <w:i/>
          <w:sz w:val="28"/>
          <w:szCs w:val="28"/>
        </w:rPr>
        <w:sym w:font="Symbol" w:char="F06C"/>
      </w:r>
      <w:r w:rsidRPr="00DF18F1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DF18F1">
        <w:rPr>
          <w:rFonts w:ascii="Times New Roman" w:hAnsi="Times New Roman" w:cs="Times New Roman"/>
          <w:sz w:val="28"/>
          <w:szCs w:val="28"/>
        </w:rPr>
        <w:t xml:space="preserve">), а во втором случае размером зазора между телами (при </w:t>
      </w:r>
      <w:proofErr w:type="spellStart"/>
      <w:r w:rsidRPr="00DF18F1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DF18F1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p</w:t>
      </w:r>
      <w:proofErr w:type="spellEnd"/>
      <w:r w:rsidRPr="00DF18F1">
        <w:rPr>
          <w:rFonts w:ascii="Times New Roman" w:hAnsi="Times New Roman" w:cs="Times New Roman"/>
          <w:sz w:val="28"/>
          <w:szCs w:val="28"/>
        </w:rPr>
        <w:t>&lt;2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DF18F1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F18F1">
        <w:rPr>
          <w:rFonts w:ascii="Times New Roman" w:hAnsi="Times New Roman" w:cs="Times New Roman"/>
          <w:i/>
          <w:sz w:val="28"/>
          <w:szCs w:val="28"/>
        </w:rPr>
        <w:sym w:font="Symbol" w:char="F06C"/>
      </w:r>
      <w:r w:rsidRPr="00DF18F1">
        <w:rPr>
          <w:rFonts w:ascii="Times New Roman" w:hAnsi="Times New Roman" w:cs="Times New Roman"/>
          <w:sz w:val="28"/>
          <w:szCs w:val="28"/>
        </w:rPr>
        <w:t>=</w:t>
      </w:r>
      <w:proofErr w:type="spellStart"/>
      <w:r w:rsidRPr="00DF18F1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DF18F1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p</w:t>
      </w:r>
      <w:proofErr w:type="spellEnd"/>
      <w:r w:rsidRPr="00DF18F1"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DF18F1">
        <w:rPr>
          <w:rFonts w:ascii="Times New Roman" w:hAnsi="Times New Roman" w:cs="Times New Roman"/>
          <w:sz w:val="28"/>
          <w:szCs w:val="28"/>
        </w:rPr>
        <w:t>).</w:t>
      </w:r>
    </w:p>
    <w:p w14:paraId="092B21AB" w14:textId="77777777" w:rsidR="00EE6BBF" w:rsidRPr="00CB3D9E" w:rsidRDefault="00EE6BBF" w:rsidP="00EE6BBF">
      <w:pPr>
        <w:widowControl w:val="0"/>
        <w:tabs>
          <w:tab w:val="left" w:pos="851"/>
        </w:tabs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CB3D9E">
        <w:rPr>
          <w:rFonts w:ascii="Times New Roman" w:hAnsi="Times New Roman" w:cs="Times New Roman"/>
          <w:sz w:val="28"/>
          <w:szCs w:val="28"/>
        </w:rPr>
        <w:t>Для расчета количества удерживаемой жидкости (КУЖ) h</w:t>
      </w:r>
      <w:r w:rsidRPr="00CB3D9E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CB3D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предложено</w:t>
      </w:r>
      <w:r w:rsidRPr="00CB3D9E">
        <w:rPr>
          <w:rFonts w:ascii="Times New Roman" w:hAnsi="Times New Roman" w:cs="Times New Roman"/>
          <w:sz w:val="28"/>
          <w:szCs w:val="28"/>
        </w:rPr>
        <w:t xml:space="preserve"> уравнение:</w:t>
      </w:r>
    </w:p>
    <w:p w14:paraId="56B75252" w14:textId="77777777" w:rsidR="00EE6BBF" w:rsidRPr="00345880" w:rsidRDefault="00D5571C" w:rsidP="00EE6BBF">
      <w:pPr>
        <w:spacing w:line="20" w:lineRule="atLeast"/>
        <w:ind w:firstLine="425"/>
        <w:jc w:val="right"/>
        <w:rPr>
          <w:rFonts w:ascii="Times New Roman" w:hAnsi="Times New Roman" w:cs="Times New Roman"/>
          <w:sz w:val="28"/>
          <w:szCs w:val="28"/>
        </w:rPr>
      </w:pPr>
      <w:r w:rsidRPr="00345880">
        <w:rPr>
          <w:rFonts w:ascii="Times New Roman" w:hAnsi="Times New Roman" w:cs="Times New Roman"/>
          <w:position w:val="-30"/>
          <w:sz w:val="28"/>
          <w:szCs w:val="28"/>
        </w:rPr>
        <w:object w:dxaOrig="2760" w:dyaOrig="720" w14:anchorId="6067EFAB">
          <v:shape id="_x0000_i1049" type="#_x0000_t75" style="width:137.45pt;height:37.4pt" o:ole="">
            <v:imagedata r:id="rId62" o:title=""/>
          </v:shape>
          <o:OLEObject Type="Embed" ProgID="Equation.3" ShapeID="_x0000_i1049" DrawAspect="Content" ObjectID="_1742909936" r:id="rId63"/>
        </w:object>
      </w:r>
      <w:r w:rsidR="00EE6BBF" w:rsidRPr="00345880">
        <w:rPr>
          <w:rFonts w:ascii="Times New Roman" w:hAnsi="Times New Roman" w:cs="Times New Roman"/>
          <w:sz w:val="28"/>
          <w:szCs w:val="28"/>
        </w:rPr>
        <w:tab/>
      </w:r>
      <w:r w:rsidR="00EE6BBF" w:rsidRPr="00345880">
        <w:rPr>
          <w:rFonts w:ascii="Times New Roman" w:hAnsi="Times New Roman" w:cs="Times New Roman"/>
          <w:sz w:val="28"/>
          <w:szCs w:val="28"/>
        </w:rPr>
        <w:tab/>
      </w:r>
      <w:r w:rsidR="00EE6BBF" w:rsidRPr="00345880">
        <w:rPr>
          <w:rFonts w:ascii="Times New Roman" w:hAnsi="Times New Roman" w:cs="Times New Roman"/>
          <w:sz w:val="28"/>
          <w:szCs w:val="28"/>
        </w:rPr>
        <w:tab/>
      </w:r>
      <w:r w:rsidR="00EE6BBF" w:rsidRPr="00345880">
        <w:rPr>
          <w:rFonts w:ascii="Times New Roman" w:hAnsi="Times New Roman" w:cs="Times New Roman"/>
          <w:sz w:val="28"/>
          <w:szCs w:val="28"/>
        </w:rPr>
        <w:tab/>
      </w:r>
      <w:r w:rsidR="00EE6BBF" w:rsidRPr="00345880">
        <w:rPr>
          <w:rFonts w:ascii="Times New Roman" w:hAnsi="Times New Roman" w:cs="Times New Roman"/>
          <w:sz w:val="28"/>
          <w:szCs w:val="28"/>
        </w:rPr>
        <w:tab/>
        <w:t>(1.8)</w:t>
      </w:r>
    </w:p>
    <w:p w14:paraId="51DDEC47" w14:textId="77777777" w:rsidR="00EE6BBF" w:rsidRPr="00345880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9BE4D7D" w14:textId="77777777" w:rsidR="00EE6BBF" w:rsidRPr="00FE1DCA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345880">
        <w:rPr>
          <w:rFonts w:ascii="Times New Roman" w:hAnsi="Times New Roman" w:cs="Times New Roman"/>
          <w:sz w:val="28"/>
          <w:szCs w:val="28"/>
        </w:rPr>
        <w:t xml:space="preserve">где опытный коэффициент </w:t>
      </w:r>
      <w:r w:rsidR="00C70E53">
        <w:rPr>
          <w:rFonts w:ascii="Times New Roman" w:hAnsi="Times New Roman" w:cs="Times New Roman"/>
          <w:sz w:val="28"/>
          <w:szCs w:val="28"/>
        </w:rPr>
        <w:t>А</w:t>
      </w:r>
      <w:r w:rsidRPr="00345880">
        <w:rPr>
          <w:rFonts w:ascii="Times New Roman" w:hAnsi="Times New Roman" w:cs="Times New Roman"/>
          <w:sz w:val="28"/>
          <w:szCs w:val="28"/>
        </w:rPr>
        <w:t xml:space="preserve"> для аппарата с пластинчатой насадкой </w:t>
      </w:r>
      <w:r w:rsidR="00C70E53">
        <w:rPr>
          <w:rFonts w:ascii="Times New Roman" w:hAnsi="Times New Roman" w:cs="Times New Roman"/>
          <w:sz w:val="28"/>
          <w:szCs w:val="28"/>
        </w:rPr>
        <w:t>А</w:t>
      </w:r>
      <w:r w:rsidRPr="00345880">
        <w:rPr>
          <w:rFonts w:ascii="Times New Roman" w:hAnsi="Times New Roman" w:cs="Times New Roman"/>
          <w:sz w:val="28"/>
          <w:szCs w:val="28"/>
        </w:rPr>
        <w:t>=0,52.</w:t>
      </w:r>
    </w:p>
    <w:p w14:paraId="24AF8B41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 xml:space="preserve">Расчет </w:t>
      </w:r>
      <w:proofErr w:type="spellStart"/>
      <w:r w:rsidRPr="00FE1DCA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FE1DCA">
        <w:rPr>
          <w:rFonts w:ascii="Times New Roman" w:hAnsi="Times New Roman" w:cs="Times New Roman"/>
          <w:sz w:val="28"/>
          <w:szCs w:val="28"/>
        </w:rPr>
        <w:t xml:space="preserve"> слоя производи</w:t>
      </w:r>
      <w:r>
        <w:rPr>
          <w:rFonts w:ascii="Times New Roman" w:hAnsi="Times New Roman" w:cs="Times New Roman"/>
          <w:sz w:val="28"/>
          <w:szCs w:val="28"/>
        </w:rPr>
        <w:t>тся по уравнению:</w:t>
      </w:r>
    </w:p>
    <w:p w14:paraId="7D7E0417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66FF17F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CB3D9E">
        <w:rPr>
          <w:rFonts w:ascii="Times New Roman" w:hAnsi="Times New Roman" w:cs="Times New Roman"/>
          <w:position w:val="-26"/>
          <w:sz w:val="28"/>
          <w:szCs w:val="28"/>
        </w:rPr>
        <w:object w:dxaOrig="1200" w:dyaOrig="680" w14:anchorId="0E626670">
          <v:shape id="_x0000_i1050" type="#_x0000_t75" style="width:60.8pt;height:37.4pt" o:ole="">
            <v:imagedata r:id="rId64" o:title=""/>
          </v:shape>
          <o:OLEObject Type="Embed" ProgID="Equation.2" ShapeID="_x0000_i1050" DrawAspect="Content" ObjectID="_1742909937" r:id="rId65"/>
        </w:object>
      </w:r>
      <w:r w:rsidRPr="00CB3D9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CB3D9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1.9</w:t>
      </w:r>
      <w:r w:rsidRPr="00CB3D9E">
        <w:rPr>
          <w:rFonts w:ascii="Times New Roman" w:hAnsi="Times New Roman" w:cs="Times New Roman"/>
          <w:sz w:val="28"/>
          <w:szCs w:val="28"/>
        </w:rPr>
        <w:t>)</w:t>
      </w:r>
    </w:p>
    <w:p w14:paraId="6F907AD0" w14:textId="77777777" w:rsidR="009E0433" w:rsidRPr="00CB3D9E" w:rsidRDefault="009E0433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14C46A10" w14:textId="77777777" w:rsidR="00EE6BB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 w:rsidRPr="00CB3D9E">
        <w:rPr>
          <w:rFonts w:ascii="Times New Roman" w:hAnsi="Times New Roman" w:cs="Times New Roman"/>
          <w:sz w:val="28"/>
          <w:szCs w:val="28"/>
        </w:rPr>
        <w:sym w:font="Symbol" w:char="F065"/>
      </w:r>
      <w:r w:rsidRPr="00CB3D9E">
        <w:rPr>
          <w:rFonts w:ascii="Times New Roman" w:hAnsi="Times New Roman" w:cs="Times New Roman"/>
          <w:sz w:val="28"/>
          <w:szCs w:val="28"/>
        </w:rPr>
        <w:t xml:space="preserve"> – объемная </w:t>
      </w:r>
      <w:proofErr w:type="spellStart"/>
      <w:r w:rsidRPr="00CB3D9E"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 w:rsidRPr="00CB3D9E">
        <w:rPr>
          <w:rFonts w:ascii="Times New Roman" w:hAnsi="Times New Roman" w:cs="Times New Roman"/>
          <w:sz w:val="28"/>
          <w:szCs w:val="28"/>
        </w:rPr>
        <w:t xml:space="preserve"> насадки, которая может быть рассчитана по формуле:</w:t>
      </w:r>
    </w:p>
    <w:p w14:paraId="4E259BE3" w14:textId="77777777" w:rsidR="00EE6BBF" w:rsidRDefault="00EE6BBF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400440">
        <w:rPr>
          <w:rFonts w:ascii="Times New Roman" w:hAnsi="Times New Roman" w:cs="Times New Roman"/>
          <w:color w:val="000000"/>
          <w:position w:val="-32"/>
          <w:sz w:val="28"/>
          <w:szCs w:val="28"/>
        </w:rPr>
        <w:object w:dxaOrig="1219" w:dyaOrig="740" w14:anchorId="70009F11">
          <v:shape id="_x0000_i1051" type="#_x0000_t75" style="width:57.95pt;height:37.4pt" o:ole="">
            <v:imagedata r:id="rId66" o:title=""/>
          </v:shape>
          <o:OLEObject Type="Embed" ProgID="Equation.DSMT4" ShapeID="_x0000_i1051" DrawAspect="Content" ObjectID="_1742909938" r:id="rId67"/>
        </w:object>
      </w:r>
      <w:r w:rsidRPr="00400440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  <w:t>(1.10)</w:t>
      </w:r>
    </w:p>
    <w:p w14:paraId="13DA3686" w14:textId="77777777" w:rsidR="005E4165" w:rsidRDefault="005E4165" w:rsidP="00EE6BBF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356A6B1A" w14:textId="77777777" w:rsidR="00956B7D" w:rsidRDefault="00956B7D" w:rsidP="00EE6BBF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4E9B95AB" w14:textId="77777777" w:rsidR="00956B7D" w:rsidRDefault="00956B7D" w:rsidP="00EE6BBF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41C99710" w14:textId="77777777" w:rsidR="00956B7D" w:rsidRDefault="00956B7D" w:rsidP="00EE6BBF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6DB527C3" w14:textId="77777777" w:rsidR="00956B7D" w:rsidRDefault="00956B7D" w:rsidP="00EE6BBF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59C353B5" w14:textId="77777777" w:rsidR="00EE6BBF" w:rsidRPr="00FE1DCA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lastRenderedPageBreak/>
        <w:t xml:space="preserve">Коэффициент </w:t>
      </w:r>
      <w:proofErr w:type="spellStart"/>
      <w:r w:rsidRPr="00FE1DCA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FE1DCA">
        <w:rPr>
          <w:rFonts w:ascii="Times New Roman" w:hAnsi="Times New Roman" w:cs="Times New Roman"/>
          <w:sz w:val="28"/>
          <w:szCs w:val="28"/>
        </w:rPr>
        <w:t xml:space="preserve"> в газовой фазе определяе</w:t>
      </w:r>
      <w:r>
        <w:rPr>
          <w:rFonts w:ascii="Times New Roman" w:hAnsi="Times New Roman" w:cs="Times New Roman"/>
          <w:sz w:val="28"/>
          <w:szCs w:val="28"/>
        </w:rPr>
        <w:t>тся</w:t>
      </w:r>
      <w:r w:rsidRPr="00FE1DCA">
        <w:rPr>
          <w:rFonts w:ascii="Times New Roman" w:hAnsi="Times New Roman" w:cs="Times New Roman"/>
          <w:sz w:val="28"/>
          <w:szCs w:val="28"/>
        </w:rPr>
        <w:t xml:space="preserve"> по уравнению:</w:t>
      </w:r>
    </w:p>
    <w:p w14:paraId="356F27F0" w14:textId="77777777" w:rsidR="00EE6BBF" w:rsidRPr="00FE1DCA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045BEC38" w14:textId="77777777" w:rsidR="00EE6BBF" w:rsidRDefault="00EE6BBF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position w:val="-34"/>
          <w:sz w:val="28"/>
          <w:szCs w:val="28"/>
        </w:rPr>
        <w:object w:dxaOrig="3540" w:dyaOrig="840" w14:anchorId="62E33AD9">
          <v:shape id="_x0000_i1052" type="#_x0000_t75" style="width:178.6pt;height:43.95pt" o:ole="">
            <v:imagedata r:id="rId68" o:title=""/>
          </v:shape>
          <o:OLEObject Type="Embed" ProgID="Equation.DSMT4" ShapeID="_x0000_i1052" DrawAspect="Content" ObjectID="_1742909939" r:id="rId69"/>
        </w:object>
      </w:r>
      <w:r w:rsidRPr="00FE1DCA">
        <w:rPr>
          <w:rFonts w:ascii="Times New Roman" w:hAnsi="Times New Roman" w:cs="Times New Roman"/>
          <w:sz w:val="28"/>
          <w:szCs w:val="28"/>
        </w:rPr>
        <w:t>,</w:t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1.11</w:t>
      </w:r>
      <w:r w:rsidRPr="00FE1DCA">
        <w:rPr>
          <w:rFonts w:ascii="Times New Roman" w:hAnsi="Times New Roman" w:cs="Times New Roman"/>
          <w:sz w:val="28"/>
          <w:szCs w:val="28"/>
        </w:rPr>
        <w:t>)</w:t>
      </w:r>
    </w:p>
    <w:p w14:paraId="5581E580" w14:textId="77777777" w:rsidR="009E0433" w:rsidRPr="00FE1DCA" w:rsidRDefault="009E0433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734E5270" w14:textId="77777777" w:rsidR="00EE6BBF" w:rsidRPr="00FE1DCA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 xml:space="preserve">где </w:t>
      </w:r>
      <w:r w:rsidRPr="00FE1DCA">
        <w:rPr>
          <w:rFonts w:ascii="Times New Roman" w:hAnsi="Times New Roman" w:cs="Times New Roman"/>
          <w:position w:val="-14"/>
          <w:sz w:val="28"/>
          <w:szCs w:val="28"/>
        </w:rPr>
        <w:object w:dxaOrig="400" w:dyaOrig="380" w14:anchorId="4255716C">
          <v:shape id="_x0000_i1053" type="#_x0000_t75" style="width:19.65pt;height:19.65pt" o:ole="">
            <v:imagedata r:id="rId70" o:title=""/>
          </v:shape>
          <o:OLEObject Type="Embed" ProgID="Equation.DSMT4" ShapeID="_x0000_i1053" DrawAspect="Content" ObjectID="_1742909940" r:id="rId71"/>
        </w:object>
      </w:r>
      <w:r w:rsidRPr="00FE1DCA">
        <w:rPr>
          <w:rFonts w:ascii="Times New Roman" w:hAnsi="Times New Roman" w:cs="Times New Roman"/>
          <w:sz w:val="28"/>
          <w:szCs w:val="28"/>
        </w:rPr>
        <w:t xml:space="preserve">= </w:t>
      </w:r>
      <w:r w:rsidRPr="00FE1DCA">
        <w:rPr>
          <w:rFonts w:ascii="Times New Roman" w:hAnsi="Times New Roman" w:cs="Times New Roman"/>
          <w:position w:val="-30"/>
          <w:sz w:val="28"/>
          <w:szCs w:val="28"/>
        </w:rPr>
        <w:object w:dxaOrig="1300" w:dyaOrig="780" w14:anchorId="62ED06DC">
          <v:shape id="_x0000_i1054" type="#_x0000_t75" style="width:68.25pt;height:34.6pt" o:ole="">
            <v:imagedata r:id="rId72" o:title=""/>
          </v:shape>
          <o:OLEObject Type="Embed" ProgID="Equation.DSMT4" ShapeID="_x0000_i1054" DrawAspect="Content" ObjectID="_1742909941" r:id="rId73"/>
        </w:object>
      </w:r>
      <w:r w:rsidRPr="00FE1D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E1DCA">
        <w:rPr>
          <w:rFonts w:ascii="Times New Roman" w:hAnsi="Times New Roman" w:cs="Times New Roman"/>
          <w:sz w:val="28"/>
          <w:szCs w:val="28"/>
        </w:rPr>
        <w:t>коэффициент пропорциональности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FE1DCA">
        <w:rPr>
          <w:rFonts w:ascii="Times New Roman" w:hAnsi="Times New Roman" w:cs="Times New Roman"/>
          <w:sz w:val="28"/>
          <w:szCs w:val="28"/>
        </w:rPr>
        <w:t xml:space="preserve"> </w:t>
      </w:r>
      <w:r w:rsidRPr="00FE1DC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proofErr w:type="spellStart"/>
      <w:r w:rsidRPr="00FE1DCA">
        <w:rPr>
          <w:rFonts w:ascii="Times New Roman" w:hAnsi="Times New Roman" w:cs="Times New Roman"/>
          <w:i/>
          <w:sz w:val="28"/>
          <w:szCs w:val="28"/>
          <w:vertAlign w:val="subscript"/>
        </w:rPr>
        <w:t>пл</w:t>
      </w:r>
      <w:proofErr w:type="spellEnd"/>
      <w:r w:rsidRPr="00FE1DCA">
        <w:rPr>
          <w:rFonts w:ascii="Times New Roman" w:hAnsi="Times New Roman" w:cs="Times New Roman"/>
          <w:sz w:val="28"/>
          <w:szCs w:val="28"/>
        </w:rPr>
        <w:t xml:space="preserve"> – пленочная составляющая КУЖ, м; </w:t>
      </w:r>
      <w:proofErr w:type="spellStart"/>
      <w:r w:rsidRPr="00FE1DCA">
        <w:rPr>
          <w:rFonts w:ascii="Times New Roman" w:hAnsi="Times New Roman" w:cs="Times New Roman"/>
          <w:i/>
          <w:sz w:val="28"/>
          <w:szCs w:val="28"/>
        </w:rPr>
        <w:t>U</w:t>
      </w:r>
      <w:r w:rsidRPr="00FE1DCA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proofErr w:type="spellEnd"/>
      <w:r w:rsidRPr="00FE1DCA">
        <w:rPr>
          <w:rFonts w:ascii="Times New Roman" w:hAnsi="Times New Roman" w:cs="Times New Roman"/>
          <w:i/>
          <w:sz w:val="28"/>
          <w:szCs w:val="28"/>
        </w:rPr>
        <w:t>=</w:t>
      </w:r>
      <w:r w:rsidRPr="00FE1DC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FE1DCA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FE1DCA">
        <w:rPr>
          <w:rFonts w:ascii="Times New Roman" w:hAnsi="Times New Roman" w:cs="Times New Roman"/>
          <w:i/>
          <w:sz w:val="28"/>
          <w:szCs w:val="28"/>
        </w:rPr>
        <w:t>/</w:t>
      </w:r>
      <w:r w:rsidRPr="00FE1DCA">
        <w:rPr>
          <w:rFonts w:ascii="Times New Roman" w:hAnsi="Times New Roman" w:cs="Times New Roman"/>
          <w:i/>
          <w:sz w:val="28"/>
          <w:szCs w:val="28"/>
        </w:rPr>
        <w:sym w:font="Symbol" w:char="F06A"/>
      </w:r>
      <w:proofErr w:type="spellStart"/>
      <w:r w:rsidRPr="00FE1DCA">
        <w:rPr>
          <w:rFonts w:ascii="Times New Roman" w:hAnsi="Times New Roman" w:cs="Times New Roman"/>
          <w:i/>
          <w:sz w:val="28"/>
          <w:szCs w:val="28"/>
          <w:vertAlign w:val="subscript"/>
        </w:rPr>
        <w:t>яч</w:t>
      </w:r>
      <w:proofErr w:type="spellEnd"/>
      <w:r w:rsidRPr="00FE1DCA">
        <w:rPr>
          <w:rFonts w:ascii="Times New Roman" w:hAnsi="Times New Roman" w:cs="Times New Roman"/>
          <w:sz w:val="28"/>
          <w:szCs w:val="28"/>
        </w:rPr>
        <w:t xml:space="preserve"> – истинная скорость газа в ячейке, м/с; </w:t>
      </w:r>
      <w:r w:rsidRPr="00FE1DCA">
        <w:rPr>
          <w:rFonts w:ascii="Times New Roman" w:hAnsi="Times New Roman" w:cs="Times New Roman"/>
          <w:position w:val="-30"/>
          <w:sz w:val="28"/>
          <w:szCs w:val="28"/>
        </w:rPr>
        <w:object w:dxaOrig="2560" w:dyaOrig="700" w14:anchorId="3A2D22D4">
          <v:shape id="_x0000_i1055" type="#_x0000_t75" style="width:125.3pt;height:34.6pt" o:ole="">
            <v:imagedata r:id="rId74" o:title=""/>
          </v:shape>
          <o:OLEObject Type="Embed" ProgID="Equation.3" ShapeID="_x0000_i1055" DrawAspect="Content" ObjectID="_1742909942" r:id="rId75"/>
        </w:object>
      </w:r>
      <w:r w:rsidRPr="00FE1DCA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FE1DCA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FE1DCA">
        <w:rPr>
          <w:rFonts w:ascii="Times New Roman" w:hAnsi="Times New Roman" w:cs="Times New Roman"/>
          <w:sz w:val="28"/>
          <w:szCs w:val="28"/>
        </w:rPr>
        <w:t xml:space="preserve"> слоя в ячейке; </w:t>
      </w:r>
      <w:r w:rsidRPr="00FE1DCA">
        <w:rPr>
          <w:rFonts w:ascii="Times New Roman" w:hAnsi="Times New Roman" w:cs="Times New Roman"/>
          <w:position w:val="-12"/>
          <w:sz w:val="28"/>
          <w:szCs w:val="28"/>
        </w:rPr>
        <w:object w:dxaOrig="1260" w:dyaOrig="360" w14:anchorId="709DF0FC">
          <v:shape id="_x0000_i1056" type="#_x0000_t75" style="width:63.6pt;height:20.55pt" o:ole="">
            <v:imagedata r:id="rId76" o:title=""/>
          </v:shape>
          <o:OLEObject Type="Embed" ProgID="Equation.3" ShapeID="_x0000_i1056" DrawAspect="Content" ObjectID="_1742909943" r:id="rId77"/>
        </w:object>
      </w:r>
      <w:r w:rsidRPr="00FE1DC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E1DCA">
        <w:rPr>
          <w:rFonts w:ascii="Times New Roman" w:hAnsi="Times New Roman" w:cs="Times New Roman"/>
          <w:sz w:val="28"/>
          <w:szCs w:val="28"/>
        </w:rPr>
        <w:t>– капельная составляющая КУЖ, м.</w:t>
      </w:r>
    </w:p>
    <w:p w14:paraId="1EBD84F5" w14:textId="77777777" w:rsidR="00EE6BBF" w:rsidRPr="00FE1DCA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>Диаметр капель определяется по формуле:</w:t>
      </w:r>
    </w:p>
    <w:p w14:paraId="67A25EA1" w14:textId="77777777" w:rsidR="00EE6BBF" w:rsidRPr="00FE1DCA" w:rsidRDefault="00EE6BBF" w:rsidP="00EE6BBF">
      <w:pPr>
        <w:widowControl w:val="0"/>
        <w:spacing w:line="20" w:lineRule="atLeast"/>
        <w:ind w:firstLine="426"/>
        <w:rPr>
          <w:rFonts w:ascii="Times New Roman" w:hAnsi="Times New Roman" w:cs="Times New Roman"/>
          <w:sz w:val="28"/>
          <w:szCs w:val="28"/>
        </w:rPr>
      </w:pPr>
    </w:p>
    <w:p w14:paraId="5B152618" w14:textId="77777777" w:rsidR="00EE6BBF" w:rsidRPr="00FE1DCA" w:rsidRDefault="00EE6BBF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position w:val="-32"/>
          <w:sz w:val="28"/>
          <w:szCs w:val="28"/>
        </w:rPr>
        <w:object w:dxaOrig="3140" w:dyaOrig="760" w14:anchorId="7632E8CF">
          <v:shape id="_x0000_i1057" type="#_x0000_t75" style="width:178.6pt;height:43.95pt" o:ole="">
            <v:imagedata r:id="rId78" o:title=""/>
          </v:shape>
          <o:OLEObject Type="Embed" ProgID="Equation.DSMT4" ShapeID="_x0000_i1057" DrawAspect="Content" ObjectID="_1742909944" r:id="rId79"/>
        </w:objec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1.12</w: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55635E3A" w14:textId="77777777" w:rsidR="00EE6BBF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6022CC68" w14:textId="77777777" w:rsidR="00EE6BBF" w:rsidRPr="00FE1DCA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5577F">
        <w:rPr>
          <w:rFonts w:ascii="Times New Roman" w:hAnsi="Times New Roman" w:cs="Times New Roman"/>
          <w:color w:val="000000"/>
          <w:sz w:val="28"/>
          <w:szCs w:val="28"/>
        </w:rPr>
        <w:t xml:space="preserve">где </w:t>
      </w:r>
      <w:r w:rsidRPr="0095577F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95577F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  <w:lang w:val="en-US"/>
        </w:rPr>
        <w:t>k</w:t>
      </w:r>
      <w:r w:rsidRPr="0095577F">
        <w:rPr>
          <w:rFonts w:ascii="Times New Roman" w:hAnsi="Times New Roman" w:cs="Times New Roman"/>
          <w:i/>
          <w:color w:val="000000"/>
          <w:sz w:val="28"/>
          <w:szCs w:val="28"/>
        </w:rPr>
        <w:t>=0,07-</w:t>
      </w:r>
      <w:r w:rsidRPr="0095577F">
        <w:rPr>
          <w:rFonts w:ascii="Times New Roman" w:hAnsi="Times New Roman" w:cs="Times New Roman"/>
          <w:color w:val="000000"/>
          <w:sz w:val="28"/>
          <w:szCs w:val="28"/>
        </w:rPr>
        <w:t xml:space="preserve"> корректирующий коэффициент.</w:t>
      </w:r>
    </w:p>
    <w:p w14:paraId="32089CDB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color w:val="000000"/>
          <w:sz w:val="28"/>
          <w:szCs w:val="28"/>
        </w:rPr>
        <w:t>Толщина пленки жидкости на поверхности пластины:</w:t>
      </w:r>
    </w:p>
    <w:p w14:paraId="0F7646B1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40"/>
        <w:rPr>
          <w:rFonts w:ascii="Times New Roman" w:hAnsi="Times New Roman" w:cs="Times New Roman"/>
          <w:color w:val="000000"/>
          <w:sz w:val="28"/>
          <w:szCs w:val="28"/>
        </w:rPr>
      </w:pPr>
    </w:p>
    <w:p w14:paraId="4782B291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position w:val="-30"/>
          <w:sz w:val="28"/>
          <w:szCs w:val="28"/>
        </w:rPr>
        <w:object w:dxaOrig="2000" w:dyaOrig="780" w14:anchorId="1A1A3162">
          <v:shape id="_x0000_i1058" type="#_x0000_t75" style="width:100.05pt;height:37.4pt" o:ole="">
            <v:imagedata r:id="rId80" o:title=""/>
          </v:shape>
          <o:OLEObject Type="Embed" ProgID="Equation.DSMT4" ShapeID="_x0000_i1058" DrawAspect="Content" ObjectID="_1742909945" r:id="rId81"/>
        </w:object>
      </w:r>
      <w:r w:rsidRPr="00FE1DCA">
        <w:rPr>
          <w:rFonts w:ascii="Times New Roman" w:hAnsi="Times New Roman" w:cs="Times New Roman"/>
          <w:sz w:val="28"/>
          <w:szCs w:val="28"/>
        </w:rPr>
        <w:t>.</w:t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1.13</w: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7C093C57" w14:textId="77777777" w:rsidR="00EE6BBF" w:rsidRPr="00FE1DCA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095CC361" w14:textId="77777777" w:rsidR="00EE6BBF" w:rsidRDefault="00EE6BBF" w:rsidP="00EE6BBF">
      <w:pPr>
        <w:spacing w:line="20" w:lineRule="atLeast"/>
        <w:ind w:firstLine="426"/>
        <w:rPr>
          <w:rFonts w:ascii="Times New Roman" w:hAnsi="Times New Roman" w:cs="Times New Roman"/>
          <w:sz w:val="28"/>
          <w:szCs w:val="28"/>
        </w:rPr>
      </w:pPr>
      <w:proofErr w:type="spellStart"/>
      <w:r w:rsidRPr="00FE1DCA">
        <w:rPr>
          <w:rFonts w:ascii="Times New Roman" w:hAnsi="Times New Roman" w:cs="Times New Roman"/>
          <w:sz w:val="28"/>
          <w:szCs w:val="28"/>
        </w:rPr>
        <w:t>U</w:t>
      </w:r>
      <w:r w:rsidRPr="00FE1DCA">
        <w:rPr>
          <w:rFonts w:ascii="Times New Roman" w:hAnsi="Times New Roman" w:cs="Times New Roman"/>
          <w:sz w:val="28"/>
          <w:szCs w:val="28"/>
          <w:vertAlign w:val="subscript"/>
        </w:rPr>
        <w:t>стр</w:t>
      </w:r>
      <w:proofErr w:type="spellEnd"/>
      <w:r w:rsidRPr="00FE1DCA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FE1DCA">
        <w:rPr>
          <w:rFonts w:ascii="Times New Roman" w:hAnsi="Times New Roman" w:cs="Times New Roman"/>
          <w:sz w:val="28"/>
          <w:szCs w:val="28"/>
        </w:rPr>
        <w:t>– скорость струи жидкости (м/с):</w:t>
      </w:r>
    </w:p>
    <w:p w14:paraId="46C017C3" w14:textId="77777777" w:rsidR="009E0433" w:rsidRPr="00FE1DCA" w:rsidRDefault="009E0433" w:rsidP="00EE6BBF">
      <w:pPr>
        <w:spacing w:line="20" w:lineRule="atLeast"/>
        <w:ind w:firstLine="426"/>
        <w:rPr>
          <w:rFonts w:ascii="Times New Roman" w:hAnsi="Times New Roman" w:cs="Times New Roman"/>
          <w:sz w:val="28"/>
          <w:szCs w:val="28"/>
        </w:rPr>
      </w:pPr>
    </w:p>
    <w:p w14:paraId="525C5E2B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color w:val="000000"/>
          <w:position w:val="-32"/>
          <w:sz w:val="28"/>
          <w:szCs w:val="28"/>
        </w:rPr>
        <w:object w:dxaOrig="2620" w:dyaOrig="740" w14:anchorId="79E52A88">
          <v:shape id="_x0000_i1059" type="#_x0000_t75" style="width:132.8pt;height:37.4pt" o:ole="">
            <v:imagedata r:id="rId82" o:title=""/>
          </v:shape>
          <o:OLEObject Type="Embed" ProgID="Equation.3" ShapeID="_x0000_i1059" DrawAspect="Content" ObjectID="_1742909946" r:id="rId83"/>
        </w:objec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1.14</w: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3C9578A7" w14:textId="77777777" w:rsidR="009E0433" w:rsidRPr="00FE1DCA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4D428120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d</w:t>
      </w:r>
      <w:proofErr w:type="spellStart"/>
      <w:r w:rsidRPr="00FE1DCA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стр</w:t>
      </w:r>
      <w:proofErr w:type="spellEnd"/>
      <w:r w:rsidRPr="00FE1DC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– диаметр струи (м):</w:t>
      </w:r>
    </w:p>
    <w:p w14:paraId="0B607608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</w:p>
    <w:p w14:paraId="0E9CB660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color w:val="000000"/>
          <w:position w:val="-30"/>
          <w:sz w:val="28"/>
          <w:szCs w:val="28"/>
        </w:rPr>
        <w:object w:dxaOrig="2760" w:dyaOrig="720" w14:anchorId="679D8A81">
          <v:shape id="_x0000_i1060" type="#_x0000_t75" style="width:163.65pt;height:43.95pt" o:ole="">
            <v:imagedata r:id="rId84" o:title=""/>
          </v:shape>
          <o:OLEObject Type="Embed" ProgID="Equation.3" ShapeID="_x0000_i1060" DrawAspect="Content" ObjectID="_1742909947" r:id="rId85"/>
        </w:objec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1.15</w:t>
      </w:r>
      <w:r w:rsidRPr="00FE1DCA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2D0D2D75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6D95BE43" w14:textId="77777777" w:rsidR="00EE6BBF" w:rsidRPr="00FE1DCA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FE1DCA">
        <w:rPr>
          <w:rFonts w:ascii="Times New Roman" w:hAnsi="Times New Roman" w:cs="Times New Roman"/>
          <w:color w:val="000000"/>
          <w:sz w:val="28"/>
          <w:szCs w:val="28"/>
        </w:rPr>
        <w:t xml:space="preserve">где </w:t>
      </w:r>
      <w:proofErr w:type="spellStart"/>
      <w:r w:rsidRPr="00FE1DCA">
        <w:rPr>
          <w:rFonts w:ascii="Times New Roman" w:hAnsi="Times New Roman" w:cs="Times New Roman"/>
          <w:i/>
          <w:color w:val="000000"/>
          <w:sz w:val="28"/>
          <w:szCs w:val="28"/>
        </w:rPr>
        <w:t>В</w:t>
      </w:r>
      <w:r w:rsidRPr="00FE1DCA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стр</w:t>
      </w:r>
      <w:proofErr w:type="spellEnd"/>
      <w:r w:rsidRPr="00FE1DCA">
        <w:rPr>
          <w:rFonts w:ascii="Times New Roman" w:hAnsi="Times New Roman" w:cs="Times New Roman"/>
          <w:color w:val="000000"/>
          <w:sz w:val="28"/>
          <w:szCs w:val="28"/>
        </w:rPr>
        <w:t xml:space="preserve">=9,03 – корректирующий коэффициент. </w:t>
      </w:r>
    </w:p>
    <w:p w14:paraId="24B10B99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CB3D9E">
        <w:rPr>
          <w:rFonts w:ascii="Times New Roman" w:hAnsi="Times New Roman" w:cs="Times New Roman"/>
          <w:sz w:val="28"/>
          <w:szCs w:val="28"/>
        </w:rPr>
        <w:t xml:space="preserve">Уравнение для расчета коэффициента </w:t>
      </w:r>
      <w:proofErr w:type="spellStart"/>
      <w:r w:rsidRPr="00CB3D9E">
        <w:rPr>
          <w:rFonts w:ascii="Times New Roman" w:hAnsi="Times New Roman" w:cs="Times New Roman"/>
          <w:sz w:val="28"/>
          <w:szCs w:val="28"/>
        </w:rPr>
        <w:t>массотдачи</w:t>
      </w:r>
      <w:proofErr w:type="spellEnd"/>
      <w:r w:rsidRPr="00CB3D9E">
        <w:rPr>
          <w:rFonts w:ascii="Times New Roman" w:hAnsi="Times New Roman" w:cs="Times New Roman"/>
          <w:sz w:val="28"/>
          <w:szCs w:val="28"/>
        </w:rPr>
        <w:t xml:space="preserve"> в жидкой фазе для пластинчатой насадки:  </w:t>
      </w:r>
    </w:p>
    <w:p w14:paraId="3716BEC7" w14:textId="77777777" w:rsidR="009E0433" w:rsidRPr="00CB3D9E" w:rsidRDefault="009E0433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EA1BC18" w14:textId="77777777" w:rsidR="00EE6BBF" w:rsidRDefault="00EE6BBF" w:rsidP="00EE6BBF">
      <w:pPr>
        <w:widowControl w:val="0"/>
        <w:spacing w:line="20" w:lineRule="atLeast"/>
        <w:ind w:left="720"/>
        <w:jc w:val="right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object w:dxaOrig="3920" w:dyaOrig="840" w14:anchorId="21D774AC">
          <v:shape id="_x0000_i1061" type="#_x0000_t75" style="width:195.45pt;height:43.95pt" o:ole="">
            <v:imagedata r:id="rId86" o:title=""/>
          </v:shape>
          <o:OLEObject Type="Embed" ProgID="Equation.DSMT4" ShapeID="_x0000_i1061" DrawAspect="Content" ObjectID="_1742909948" r:id="rId87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</w:r>
      <w:r w:rsidRPr="00FE1DCA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1.16</w:t>
      </w:r>
      <w:r w:rsidRPr="00FE1DCA">
        <w:rPr>
          <w:rFonts w:ascii="Times New Roman" w:hAnsi="Times New Roman" w:cs="Times New Roman"/>
          <w:sz w:val="28"/>
          <w:szCs w:val="28"/>
        </w:rPr>
        <w:t>)</w:t>
      </w:r>
    </w:p>
    <w:p w14:paraId="1DB9E2D3" w14:textId="77777777" w:rsidR="009E0433" w:rsidRPr="00FE1DCA" w:rsidRDefault="009E0433" w:rsidP="00EE6BBF">
      <w:pPr>
        <w:widowControl w:val="0"/>
        <w:spacing w:line="20" w:lineRule="atLeast"/>
        <w:ind w:left="720"/>
        <w:jc w:val="right"/>
        <w:rPr>
          <w:rFonts w:ascii="Times New Roman" w:hAnsi="Times New Roman" w:cs="Times New Roman"/>
          <w:sz w:val="28"/>
          <w:szCs w:val="28"/>
        </w:rPr>
      </w:pPr>
    </w:p>
    <w:p w14:paraId="7F3F8719" w14:textId="77777777" w:rsidR="00EE6BBF" w:rsidRPr="00FE1DCA" w:rsidRDefault="007D749E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 w:rsidR="00EE6BBF" w:rsidRPr="00FE1DCA">
        <w:rPr>
          <w:rFonts w:ascii="Times New Roman" w:hAnsi="Times New Roman" w:cs="Times New Roman"/>
          <w:position w:val="-14"/>
          <w:sz w:val="28"/>
          <w:szCs w:val="28"/>
        </w:rPr>
        <w:object w:dxaOrig="460" w:dyaOrig="380" w14:anchorId="61A39CFC">
          <v:shape id="_x0000_i1062" type="#_x0000_t75" style="width:28.05pt;height:23.4pt" o:ole="">
            <v:imagedata r:id="rId88" o:title=""/>
          </v:shape>
          <o:OLEObject Type="Embed" ProgID="Equation.DSMT4" ShapeID="_x0000_i1062" DrawAspect="Content" ObjectID="_1742909949" r:id="rId89"/>
        </w:object>
      </w:r>
      <w:r w:rsidR="00EE6BBF" w:rsidRPr="00FE1DCA">
        <w:rPr>
          <w:rFonts w:ascii="Times New Roman" w:hAnsi="Times New Roman" w:cs="Times New Roman"/>
          <w:sz w:val="28"/>
          <w:szCs w:val="28"/>
        </w:rPr>
        <w:t>=14,4</w:t>
      </w:r>
      <w:r w:rsidR="00EE6BBF">
        <w:rPr>
          <w:rFonts w:ascii="Times New Roman" w:hAnsi="Times New Roman" w:cs="Times New Roman"/>
          <w:sz w:val="28"/>
          <w:szCs w:val="28"/>
        </w:rPr>
        <w:t xml:space="preserve"> - о</w:t>
      </w:r>
      <w:r w:rsidR="00EE6BBF" w:rsidRPr="00FE1DCA">
        <w:rPr>
          <w:rFonts w:ascii="Times New Roman" w:hAnsi="Times New Roman" w:cs="Times New Roman"/>
          <w:sz w:val="28"/>
          <w:szCs w:val="28"/>
        </w:rPr>
        <w:t>пытный коэффициент</w:t>
      </w:r>
      <w:r w:rsidR="00EE6BBF">
        <w:rPr>
          <w:rFonts w:ascii="Times New Roman" w:hAnsi="Times New Roman" w:cs="Times New Roman"/>
          <w:sz w:val="28"/>
          <w:szCs w:val="28"/>
        </w:rPr>
        <w:t xml:space="preserve">; </w:t>
      </w:r>
      <w:r w:rsidR="00EE6BBF" w:rsidRPr="00FE1DCA">
        <w:rPr>
          <w:rFonts w:ascii="Times New Roman" w:hAnsi="Times New Roman" w:cs="Times New Roman"/>
          <w:position w:val="-12"/>
          <w:sz w:val="28"/>
          <w:szCs w:val="28"/>
        </w:rPr>
        <w:object w:dxaOrig="279" w:dyaOrig="360" w14:anchorId="5CCA59B8">
          <v:shape id="_x0000_i1063" type="#_x0000_t75" style="width:12.15pt;height:20.55pt" o:ole="">
            <v:imagedata r:id="rId90" o:title=""/>
          </v:shape>
          <o:OLEObject Type="Embed" ProgID="Equation.DSMT4" ShapeID="_x0000_i1063" DrawAspect="Content" ObjectID="_1742909950" r:id="rId91"/>
        </w:object>
      </w:r>
      <w:r w:rsidR="00EE6BBF" w:rsidRPr="00FE1DCA">
        <w:rPr>
          <w:rFonts w:ascii="Times New Roman" w:hAnsi="Times New Roman" w:cs="Times New Roman"/>
          <w:sz w:val="28"/>
          <w:szCs w:val="28"/>
        </w:rPr>
        <w:t>- толщина пластин, м</w:t>
      </w:r>
      <w:r w:rsidR="00EE6BBF">
        <w:rPr>
          <w:rFonts w:ascii="Times New Roman" w:hAnsi="Times New Roman" w:cs="Times New Roman"/>
          <w:sz w:val="28"/>
          <w:szCs w:val="28"/>
        </w:rPr>
        <w:t>.</w:t>
      </w:r>
      <w:r w:rsidR="00EE6BBF" w:rsidRPr="00FE1DC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2ED11A" w14:textId="77777777" w:rsidR="00EE6BBF" w:rsidRPr="009E4689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Методика расчета аппарата с регулярно </w:t>
      </w:r>
      <w:r>
        <w:rPr>
          <w:rFonts w:ascii="Times New Roman" w:hAnsi="Times New Roman" w:cs="Times New Roman"/>
          <w:b/>
          <w:i/>
          <w:sz w:val="28"/>
          <w:szCs w:val="28"/>
        </w:rPr>
        <w:t>размещенной</w:t>
      </w:r>
      <w:r w:rsidRPr="00FE1DC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труб</w:t>
      </w:r>
      <w:r w:rsidRPr="00FE1DCA">
        <w:rPr>
          <w:rFonts w:ascii="Times New Roman" w:hAnsi="Times New Roman" w:cs="Times New Roman"/>
          <w:b/>
          <w:i/>
          <w:sz w:val="28"/>
          <w:szCs w:val="28"/>
        </w:rPr>
        <w:t>чатой насадкой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2163">
        <w:rPr>
          <w:rFonts w:ascii="Times New Roman" w:hAnsi="Times New Roman" w:cs="Times New Roman"/>
          <w:sz w:val="28"/>
          <w:szCs w:val="28"/>
        </w:rPr>
        <w:t>[</w:t>
      </w:r>
      <w:r w:rsidR="001A5B78">
        <w:rPr>
          <w:rFonts w:ascii="Times New Roman" w:hAnsi="Times New Roman" w:cs="Times New Roman"/>
          <w:sz w:val="28"/>
          <w:szCs w:val="28"/>
        </w:rPr>
        <w:t>18</w:t>
      </w:r>
      <w:r w:rsidR="00835D43">
        <w:rPr>
          <w:rFonts w:ascii="Times New Roman" w:hAnsi="Times New Roman" w:cs="Times New Roman"/>
          <w:sz w:val="28"/>
          <w:szCs w:val="28"/>
        </w:rPr>
        <w:t xml:space="preserve"> с.91</w:t>
      </w:r>
      <w:r>
        <w:rPr>
          <w:rFonts w:ascii="Times New Roman" w:hAnsi="Times New Roman" w:cs="Times New Roman"/>
          <w:sz w:val="28"/>
          <w:szCs w:val="28"/>
        </w:rPr>
        <w:t>,</w:t>
      </w:r>
      <w:r w:rsidR="001A5B78">
        <w:rPr>
          <w:rFonts w:ascii="Times New Roman" w:hAnsi="Times New Roman" w:cs="Times New Roman"/>
          <w:sz w:val="28"/>
          <w:szCs w:val="28"/>
        </w:rPr>
        <w:t>19</w:t>
      </w:r>
      <w:r w:rsidR="00F82198" w:rsidRPr="00F82198">
        <w:rPr>
          <w:rFonts w:ascii="Times New Roman" w:hAnsi="Times New Roman" w:cs="Times New Roman"/>
          <w:sz w:val="28"/>
          <w:szCs w:val="28"/>
        </w:rPr>
        <w:t xml:space="preserve"> </w:t>
      </w:r>
      <w:r w:rsidR="00F8219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82198" w:rsidRPr="00F82198">
        <w:rPr>
          <w:rFonts w:ascii="Times New Roman" w:hAnsi="Times New Roman" w:cs="Times New Roman"/>
          <w:sz w:val="28"/>
          <w:szCs w:val="28"/>
        </w:rPr>
        <w:t>.64</w:t>
      </w:r>
      <w:r w:rsidRPr="00B42163">
        <w:rPr>
          <w:rFonts w:ascii="Times New Roman" w:hAnsi="Times New Roman" w:cs="Times New Roman"/>
          <w:sz w:val="28"/>
          <w:szCs w:val="28"/>
        </w:rPr>
        <w:t>]</w:t>
      </w:r>
    </w:p>
    <w:p w14:paraId="7618B892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>Гидравлическое сопротивление орошаемого аппарата определяется по формуле (</w:t>
      </w:r>
      <w:r>
        <w:rPr>
          <w:rFonts w:ascii="Times New Roman" w:hAnsi="Times New Roman" w:cs="Times New Roman"/>
          <w:color w:val="000000"/>
          <w:sz w:val="28"/>
          <w:szCs w:val="28"/>
        </w:rPr>
        <w:t>1.1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2D6DA8FC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Коэффициент сопротивления орошаемого аппарата рассчитывается по уравнению: </w:t>
      </w:r>
    </w:p>
    <w:p w14:paraId="62F88D68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</w:p>
    <w:p w14:paraId="7455C205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position w:val="-14"/>
          <w:sz w:val="28"/>
          <w:szCs w:val="28"/>
        </w:rPr>
        <w:object w:dxaOrig="2000" w:dyaOrig="400" w14:anchorId="59E0D071">
          <v:shape id="_x0000_i1064" type="#_x0000_t75" style="width:100.05pt;height:19.65pt" o:ole="">
            <v:imagedata r:id="rId92" o:title=""/>
          </v:shape>
          <o:OLEObject Type="Embed" ProgID="Equation.3" ShapeID="_x0000_i1064" DrawAspect="Content" ObjectID="_1742909951" r:id="rId93"/>
        </w:objec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1.17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19012198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5B728DB9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>Здесь   А = 0,23 – для аппарата трубами круглого сечения;</w:t>
      </w:r>
    </w:p>
    <w:p w14:paraId="54B3D350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А = 0,53 – для аппарата трубами квадратного сечения;</w:t>
      </w:r>
    </w:p>
    <w:p w14:paraId="11BE8D7D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</w:t>
      </w:r>
      <w:r w:rsidRPr="009E4689">
        <w:rPr>
          <w:rFonts w:ascii="Times New Roman" w:hAnsi="Times New Roman" w:cs="Times New Roman"/>
          <w:color w:val="000000"/>
          <w:sz w:val="28"/>
          <w:szCs w:val="28"/>
          <w:lang w:val="en-US"/>
        </w:rPr>
        <w:t>m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 = 0,1 – показатель степени.</w:t>
      </w:r>
    </w:p>
    <w:p w14:paraId="5646BDB0" w14:textId="77777777" w:rsidR="00EE6BBF" w:rsidRPr="009E4689" w:rsidRDefault="00EE6BBF" w:rsidP="00EE6BBF">
      <w:pPr>
        <w:pStyle w:val="a8"/>
        <w:spacing w:line="20" w:lineRule="atLeast"/>
        <w:rPr>
          <w:color w:val="000000"/>
          <w:szCs w:val="28"/>
        </w:rPr>
      </w:pPr>
      <w:r w:rsidRPr="009E4689">
        <w:rPr>
          <w:color w:val="000000"/>
          <w:szCs w:val="28"/>
        </w:rPr>
        <w:t xml:space="preserve">Коэффициент, учитывающий сдвиг в моментах вихреобразования: </w:t>
      </w:r>
    </w:p>
    <w:p w14:paraId="72E7FB80" w14:textId="77777777" w:rsidR="00EE6BBF" w:rsidRPr="009E4689" w:rsidRDefault="00EE6BBF" w:rsidP="00EE6BBF">
      <w:pPr>
        <w:pStyle w:val="a8"/>
        <w:spacing w:line="20" w:lineRule="atLeast"/>
        <w:ind w:firstLine="425"/>
        <w:rPr>
          <w:color w:val="000000"/>
          <w:szCs w:val="28"/>
        </w:rPr>
      </w:pPr>
    </w:p>
    <w:p w14:paraId="48A85349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3560" w:dyaOrig="760" w14:anchorId="20A96EC5">
          <v:shape id="_x0000_i1065" type="#_x0000_t75" style="width:174.85pt;height:37.4pt" o:ole="">
            <v:imagedata r:id="rId94" o:title=""/>
          </v:shape>
          <o:OLEObject Type="Embed" ProgID="Equation.3" ShapeID="_x0000_i1065" DrawAspect="Content" ObjectID="_1742909952" r:id="rId95"/>
        </w:object>
      </w:r>
      <w:r w:rsidRPr="009E4689">
        <w:rPr>
          <w:rFonts w:ascii="Times New Roman" w:hAnsi="Times New Roman" w:cs="Times New Roman"/>
          <w:sz w:val="28"/>
          <w:szCs w:val="28"/>
        </w:rPr>
        <w:t>,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1.18</w:t>
      </w:r>
      <w:r w:rsidRPr="009E4689">
        <w:rPr>
          <w:rFonts w:ascii="Times New Roman" w:hAnsi="Times New Roman" w:cs="Times New Roman"/>
          <w:sz w:val="28"/>
          <w:szCs w:val="28"/>
        </w:rPr>
        <w:t>)</w:t>
      </w:r>
    </w:p>
    <w:p w14:paraId="7C900609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  <w:lang w:val="kk-KZ"/>
        </w:rPr>
      </w:pPr>
    </w:p>
    <w:p w14:paraId="3C448466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Pr="009E4689">
        <w:rPr>
          <w:rFonts w:ascii="Times New Roman" w:hAnsi="Times New Roman" w:cs="Times New Roman"/>
          <w:sz w:val="28"/>
          <w:szCs w:val="28"/>
        </w:rPr>
        <w:t xml:space="preserve">де 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9E4689">
        <w:rPr>
          <w:rFonts w:ascii="Times New Roman" w:hAnsi="Times New Roman" w:cs="Times New Roman"/>
          <w:sz w:val="28"/>
          <w:szCs w:val="28"/>
        </w:rPr>
        <w:t xml:space="preserve"> – для труб круглого сечения соответствует </w:t>
      </w:r>
      <w:r w:rsidRPr="009E4689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</w:rPr>
        <w:t>ц</w:t>
      </w:r>
      <w:r w:rsidRPr="009E4689">
        <w:rPr>
          <w:rFonts w:ascii="Times New Roman" w:hAnsi="Times New Roman" w:cs="Times New Roman"/>
          <w:sz w:val="28"/>
          <w:szCs w:val="28"/>
        </w:rPr>
        <w:t xml:space="preserve">, а для труб квадратного сечения </w:t>
      </w:r>
      <w:r w:rsidRPr="009E4689">
        <w:rPr>
          <w:rFonts w:ascii="Times New Roman" w:hAnsi="Times New Roman" w:cs="Times New Roman"/>
          <w:i/>
          <w:sz w:val="28"/>
          <w:szCs w:val="28"/>
          <w:lang w:val="kk-KZ"/>
        </w:rPr>
        <w:t>в</w:t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  <w:lang w:val="kk-KZ"/>
        </w:rPr>
        <w:t>к</w:t>
      </w:r>
      <w:r w:rsidRPr="009E4689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9E4689">
        <w:rPr>
          <w:rFonts w:ascii="Times New Roman" w:hAnsi="Times New Roman" w:cs="Times New Roman"/>
          <w:i/>
          <w:sz w:val="28"/>
          <w:szCs w:val="28"/>
          <w:lang w:val="en-US"/>
        </w:rPr>
        <w:t>Sl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 – число Струхаля для труб круглого поперечного сечения </w:t>
      </w:r>
      <w:proofErr w:type="spellStart"/>
      <w:r w:rsidRPr="009E4689">
        <w:rPr>
          <w:rFonts w:ascii="Times New Roman" w:hAnsi="Times New Roman" w:cs="Times New Roman"/>
          <w:i/>
          <w:sz w:val="28"/>
          <w:szCs w:val="28"/>
          <w:lang w:val="en-US"/>
        </w:rPr>
        <w:t>Sl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>=0,2 , а для труб квадратного поперечного сечения</w:t>
      </w:r>
      <w:r w:rsidRPr="009E468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E4689">
        <w:rPr>
          <w:rFonts w:ascii="Times New Roman" w:hAnsi="Times New Roman" w:cs="Times New Roman"/>
          <w:i/>
          <w:sz w:val="28"/>
          <w:szCs w:val="28"/>
          <w:lang w:val="en-US"/>
        </w:rPr>
        <w:t>Sl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>=0,136.</w:t>
      </w:r>
    </w:p>
    <w:p w14:paraId="2B982415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Коэффициент, характеризующей степень взаимодействия вихрей в радиальном направлении и, учитывающий изменение частоты вихреобразования, </w:t>
      </w:r>
      <w:r w:rsidRPr="009E4689">
        <w:rPr>
          <w:rFonts w:ascii="Times New Roman" w:hAnsi="Times New Roman" w:cs="Times New Roman"/>
          <w:i/>
          <w:sz w:val="28"/>
          <w:szCs w:val="28"/>
        </w:rPr>
        <w:sym w:font="Symbol" w:char="F071"/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</w:rPr>
        <w:t>р</w:t>
      </w:r>
      <w:r w:rsidRPr="009E4689">
        <w:rPr>
          <w:rFonts w:ascii="Times New Roman" w:hAnsi="Times New Roman" w:cs="Times New Roman"/>
          <w:sz w:val="28"/>
          <w:szCs w:val="28"/>
        </w:rPr>
        <w:t xml:space="preserve"> определяется по формуле (</w:t>
      </w:r>
      <w:r>
        <w:rPr>
          <w:rFonts w:ascii="Times New Roman" w:hAnsi="Times New Roman" w:cs="Times New Roman"/>
          <w:sz w:val="28"/>
          <w:szCs w:val="28"/>
        </w:rPr>
        <w:t>1.7</w:t>
      </w:r>
      <w:r w:rsidRPr="009E4689">
        <w:rPr>
          <w:rFonts w:ascii="Times New Roman" w:hAnsi="Times New Roman" w:cs="Times New Roman"/>
          <w:sz w:val="28"/>
          <w:szCs w:val="28"/>
        </w:rPr>
        <w:t>).</w:t>
      </w:r>
    </w:p>
    <w:p w14:paraId="06AD0A1B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Число Рейнольдса по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 жидкости определяется по уравнению (</w:t>
      </w:r>
      <w:r>
        <w:rPr>
          <w:rFonts w:ascii="Times New Roman" w:hAnsi="Times New Roman" w:cs="Times New Roman"/>
          <w:color w:val="000000"/>
          <w:sz w:val="28"/>
          <w:szCs w:val="28"/>
        </w:rPr>
        <w:t>1.3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). </w:t>
      </w:r>
    </w:p>
    <w:p w14:paraId="3769646F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>Эквивалентный диаметр труб</w:t>
      </w:r>
      <w:r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613EB9C2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с круглым поперечным сечением </w:t>
      </w:r>
    </w:p>
    <w:p w14:paraId="3E693399" w14:textId="77777777" w:rsidR="009E0433" w:rsidRPr="009E4689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64ED528A" w14:textId="77777777" w:rsidR="00EE6BBF" w:rsidRDefault="00EE6BBF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1920" w:dyaOrig="760" w14:anchorId="1F0B4EBD">
          <v:shape id="_x0000_i1066" type="#_x0000_t75" style="width:98.2pt;height:37.4pt" o:ole="">
            <v:imagedata r:id="rId96" o:title=""/>
          </v:shape>
          <o:OLEObject Type="Embed" ProgID="Equation.3" ShapeID="_x0000_i1066" DrawAspect="Content" ObjectID="_1742909953" r:id="rId97"/>
        </w:object>
      </w:r>
      <w:r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1.19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7F846FCA" w14:textId="77777777" w:rsidR="009E0433" w:rsidRPr="009E4689" w:rsidRDefault="009E0433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16C19BA9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с квадратным поперечным сечением </w:t>
      </w:r>
    </w:p>
    <w:p w14:paraId="1C7D5EDD" w14:textId="77777777" w:rsidR="009E0433" w:rsidRPr="009E4689" w:rsidRDefault="009E0433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10AD0E2B" w14:textId="77777777" w:rsidR="00EE6BBF" w:rsidRDefault="00EE6BBF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position w:val="-30"/>
          <w:sz w:val="28"/>
          <w:szCs w:val="28"/>
        </w:rPr>
        <w:object w:dxaOrig="1380" w:dyaOrig="740" w14:anchorId="0FD873F7">
          <v:shape id="_x0000_i1067" type="#_x0000_t75" style="width:68.25pt;height:37.4pt" o:ole="">
            <v:imagedata r:id="rId98" o:title=""/>
          </v:shape>
          <o:OLEObject Type="Embed" ProgID="Equation.3" ShapeID="_x0000_i1067" DrawAspect="Content" ObjectID="_1742909954" r:id="rId99"/>
        </w:objec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1.20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5A053ED8" w14:textId="77777777" w:rsidR="009E0433" w:rsidRPr="009E4689" w:rsidRDefault="009E0433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1648B94A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>Для оценки энергетических затрат использовано число Эйлера, которое  определяется по формуле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14:paraId="7EF91708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4F5953A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position w:val="-30"/>
          <w:sz w:val="28"/>
          <w:szCs w:val="28"/>
        </w:rPr>
        <w:object w:dxaOrig="1359" w:dyaOrig="700" w14:anchorId="7DE59342">
          <v:shape id="_x0000_i1068" type="#_x0000_t75" style="width:68.25pt;height:37.4pt" o:ole="" fillcolor="window">
            <v:imagedata r:id="rId20" o:title=""/>
          </v:shape>
          <o:OLEObject Type="Embed" ProgID="Equation.3" ShapeID="_x0000_i1068" DrawAspect="Content" ObjectID="_1742909955" r:id="rId100"/>
        </w:objec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1.21</w:t>
      </w:r>
      <w:r w:rsidRPr="009E4689">
        <w:rPr>
          <w:rFonts w:ascii="Times New Roman" w:hAnsi="Times New Roman" w:cs="Times New Roman"/>
          <w:sz w:val="28"/>
          <w:szCs w:val="28"/>
        </w:rPr>
        <w:t>)</w:t>
      </w:r>
    </w:p>
    <w:p w14:paraId="4C6AADB5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</w:p>
    <w:p w14:paraId="3396D837" w14:textId="77777777" w:rsidR="009E0433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</w:p>
    <w:p w14:paraId="3CF17931" w14:textId="77777777" w:rsidR="009E0433" w:rsidRPr="009E4689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425"/>
        <w:rPr>
          <w:rFonts w:ascii="Times New Roman" w:hAnsi="Times New Roman" w:cs="Times New Roman"/>
          <w:color w:val="000000"/>
          <w:sz w:val="28"/>
          <w:szCs w:val="28"/>
        </w:rPr>
      </w:pPr>
    </w:p>
    <w:p w14:paraId="16C32405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Расчет количества удерживаемой жидкости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производит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>ся по уравнению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</w:p>
    <w:p w14:paraId="574997C6" w14:textId="77777777" w:rsidR="009E0433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D507D77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997042">
        <w:rPr>
          <w:rFonts w:ascii="Times New Roman" w:hAnsi="Times New Roman" w:cs="Times New Roman"/>
          <w:position w:val="-30"/>
          <w:sz w:val="28"/>
          <w:szCs w:val="28"/>
        </w:rPr>
        <w:object w:dxaOrig="1820" w:dyaOrig="680" w14:anchorId="6B4F4495">
          <v:shape id="_x0000_i1069" type="#_x0000_t75" style="width:90.7pt;height:37.4pt" o:ole="">
            <v:imagedata r:id="rId101" o:title=""/>
          </v:shape>
          <o:OLEObject Type="Embed" ProgID="Equation.DSMT4" ShapeID="_x0000_i1069" DrawAspect="Content" ObjectID="_1742909956" r:id="rId102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99704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1.22</w:t>
      </w:r>
      <w:r w:rsidRPr="00997042">
        <w:rPr>
          <w:rFonts w:ascii="Times New Roman" w:hAnsi="Times New Roman" w:cs="Times New Roman"/>
          <w:sz w:val="28"/>
          <w:szCs w:val="28"/>
        </w:rPr>
        <w:t>)</w:t>
      </w:r>
    </w:p>
    <w:p w14:paraId="53EA25B5" w14:textId="77777777" w:rsidR="009E0433" w:rsidRPr="00997042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58B564AC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Пленочная составляющая этого уравнения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h</w:t>
      </w:r>
      <w:proofErr w:type="spellStart"/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пл</w:t>
      </w:r>
      <w:proofErr w:type="spellEnd"/>
      <w:r w:rsidR="005E4165">
        <w:rPr>
          <w:rFonts w:ascii="Times New Roman" w:hAnsi="Times New Roman" w:cs="Times New Roman"/>
          <w:color w:val="000000"/>
          <w:sz w:val="28"/>
          <w:szCs w:val="28"/>
        </w:rPr>
        <w:t xml:space="preserve"> определяется по </w:t>
      </w:r>
      <w:r>
        <w:rPr>
          <w:rFonts w:ascii="Times New Roman" w:hAnsi="Times New Roman" w:cs="Times New Roman"/>
          <w:color w:val="000000"/>
          <w:sz w:val="28"/>
          <w:szCs w:val="28"/>
        </w:rPr>
        <w:t>зависимости:</w:t>
      </w:r>
    </w:p>
    <w:p w14:paraId="41E4051C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63A4C8DA" w14:textId="77777777" w:rsidR="00EE6BBF" w:rsidRPr="00997042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97042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h</w:t>
      </w:r>
      <w:proofErr w:type="spellStart"/>
      <w:r w:rsidRPr="00997042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пл</w:t>
      </w:r>
      <w:proofErr w:type="spellEnd"/>
      <w:r w:rsidRPr="00997042">
        <w:rPr>
          <w:rFonts w:ascii="Times New Roman" w:hAnsi="Times New Roman" w:cs="Times New Roman"/>
          <w:sz w:val="28"/>
          <w:szCs w:val="28"/>
        </w:rPr>
        <w:t xml:space="preserve"> =</w:t>
      </w:r>
      <w:r w:rsidRPr="00997042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997042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sym w:font="Symbol" w:char="F064"/>
      </w:r>
      <w:proofErr w:type="spellStart"/>
      <w:r w:rsidRPr="00997042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пл</w:t>
      </w:r>
      <w:proofErr w:type="spellEnd"/>
      <w:r w:rsidRPr="00997042">
        <w:rPr>
          <w:rFonts w:ascii="Times New Roman" w:hAnsi="Times New Roman" w:cs="Times New Roman"/>
          <w:sz w:val="28"/>
          <w:szCs w:val="28"/>
        </w:rPr>
        <w:t xml:space="preserve"> (1-</w:t>
      </w:r>
      <w:r w:rsidRPr="00997042">
        <w:rPr>
          <w:rFonts w:ascii="Times New Roman" w:hAnsi="Times New Roman" w:cs="Times New Roman"/>
          <w:sz w:val="28"/>
          <w:szCs w:val="28"/>
          <w:lang w:val="en-US"/>
        </w:rPr>
        <w:sym w:font="Symbol" w:char="F065"/>
      </w:r>
      <w:r w:rsidRPr="00997042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о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1.23</w:t>
      </w:r>
      <w:r w:rsidRPr="00997042">
        <w:rPr>
          <w:rFonts w:ascii="Times New Roman" w:hAnsi="Times New Roman" w:cs="Times New Roman"/>
          <w:sz w:val="28"/>
          <w:szCs w:val="28"/>
        </w:rPr>
        <w:t>)</w:t>
      </w:r>
      <w:r w:rsidRPr="0099704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</w:p>
    <w:p w14:paraId="43BA508D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DB106A4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Капельная составляющая </w:t>
      </w:r>
      <w:r w:rsidRPr="009E468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r w:rsidRPr="009E4689">
        <w:rPr>
          <w:rFonts w:ascii="Times New Roman" w:hAnsi="Times New Roman" w:cs="Times New Roman"/>
          <w:sz w:val="28"/>
          <w:szCs w:val="28"/>
        </w:rPr>
        <w:t xml:space="preserve"> определяется по формуле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B589E1D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B6A4E3" w14:textId="77777777" w:rsidR="00CF12FE" w:rsidRPr="00997042" w:rsidRDefault="00000000" w:rsidP="00CF12FE">
      <w:pPr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k</m:t>
            </m:r>
          </m:sub>
        </m:sSub>
        <m:r>
          <w:rPr>
            <w:rFonts w:ascii="Cambria Math" w:hAnsi="Cambria Math" w:cs="Times New Roman"/>
            <w:color w:val="000000"/>
            <w:sz w:val="28"/>
            <w:szCs w:val="28"/>
          </w:rPr>
          <m:t>=A∙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ξ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L</m:t>
            </m:r>
          </m:sub>
        </m:sSub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val="kk-KZ"/>
                  </w:rPr>
                  <m:t>г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г</m:t>
                </m:r>
              </m:sub>
              <m:sup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2g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ж</m:t>
                </m:r>
              </m:sub>
            </m:sSub>
          </m:den>
        </m:f>
        <m:r>
          <w:rPr>
            <w:rFonts w:ascii="Cambria Math" w:hAnsi="Cambria Math" w:cs="Times New Roman"/>
            <w:color w:val="000000"/>
            <w:sz w:val="28"/>
            <w:szCs w:val="28"/>
          </w:rPr>
          <m:t>∙</m:t>
        </m:r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2-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/>
                        <w:sz w:val="28"/>
                        <w:szCs w:val="28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/>
                        <w:sz w:val="28"/>
                        <w:szCs w:val="28"/>
                      </w:rPr>
                      <m:t>0</m:t>
                    </m:r>
                  </m:sub>
                </m:sSub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1-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color w:val="000000"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color w:val="000000"/>
                        <w:sz w:val="28"/>
                        <w:szCs w:val="28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/>
                        <w:sz w:val="28"/>
                        <w:szCs w:val="28"/>
                      </w:rPr>
                      <m:t>0</m:t>
                    </m:r>
                  </m:sub>
                  <m:sup>
                    <m:r>
                      <w:rPr>
                        <w:rFonts w:ascii="Cambria Math" w:hAnsi="Cambria Math" w:cs="Times New Roman"/>
                        <w:color w:val="000000"/>
                        <w:sz w:val="28"/>
                        <w:szCs w:val="28"/>
                      </w:rPr>
                      <m:t>2</m:t>
                    </m:r>
                  </m:sup>
                </m:sSubSup>
              </m:e>
            </m:d>
          </m:num>
          <m:den>
            <m:sSubSup>
              <m:sSubSup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ε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0</m:t>
                </m:r>
              </m:sub>
              <m:sup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</w:rPr>
                  <m:t>2</m:t>
                </m:r>
              </m:sup>
            </m:sSubSup>
          </m:den>
        </m:f>
      </m:oMath>
      <w:r w:rsidR="00CF12FE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 xml:space="preserve"> </w:t>
      </w:r>
      <w:r w:rsidR="00CF12FE" w:rsidRPr="00997042">
        <w:rPr>
          <w:rFonts w:ascii="Times New Roman" w:hAnsi="Times New Roman" w:cs="Times New Roman"/>
          <w:sz w:val="28"/>
          <w:szCs w:val="28"/>
        </w:rPr>
        <w:t xml:space="preserve"> </w:t>
      </w:r>
      <w:r w:rsidR="00CF12FE">
        <w:rPr>
          <w:rFonts w:ascii="Times New Roman" w:hAnsi="Times New Roman" w:cs="Times New Roman"/>
          <w:sz w:val="28"/>
          <w:szCs w:val="28"/>
        </w:rPr>
        <w:tab/>
      </w:r>
      <w:r w:rsidR="00CF12FE">
        <w:rPr>
          <w:rFonts w:ascii="Times New Roman" w:hAnsi="Times New Roman" w:cs="Times New Roman"/>
          <w:sz w:val="28"/>
          <w:szCs w:val="28"/>
        </w:rPr>
        <w:tab/>
      </w:r>
      <w:r w:rsidR="00CF12FE">
        <w:rPr>
          <w:rFonts w:ascii="Times New Roman" w:hAnsi="Times New Roman" w:cs="Times New Roman"/>
          <w:sz w:val="28"/>
          <w:szCs w:val="28"/>
        </w:rPr>
        <w:tab/>
      </w:r>
      <w:r w:rsidR="00CF12FE">
        <w:rPr>
          <w:rFonts w:ascii="Times New Roman" w:hAnsi="Times New Roman" w:cs="Times New Roman"/>
          <w:sz w:val="28"/>
          <w:szCs w:val="28"/>
        </w:rPr>
        <w:tab/>
      </w:r>
      <w:r w:rsidR="00CF12FE">
        <w:rPr>
          <w:rFonts w:ascii="Times New Roman" w:hAnsi="Times New Roman" w:cs="Times New Roman"/>
          <w:sz w:val="28"/>
          <w:szCs w:val="28"/>
        </w:rPr>
        <w:tab/>
      </w:r>
      <w:r w:rsidR="00CF12FE" w:rsidRPr="00997042">
        <w:rPr>
          <w:rFonts w:ascii="Times New Roman" w:hAnsi="Times New Roman" w:cs="Times New Roman"/>
          <w:sz w:val="28"/>
          <w:szCs w:val="28"/>
        </w:rPr>
        <w:t>(</w:t>
      </w:r>
      <w:r w:rsidR="00CF12FE">
        <w:rPr>
          <w:rFonts w:ascii="Times New Roman" w:hAnsi="Times New Roman" w:cs="Times New Roman"/>
          <w:sz w:val="28"/>
          <w:szCs w:val="28"/>
        </w:rPr>
        <w:t>1.24</w:t>
      </w:r>
      <w:r w:rsidR="00CF12FE" w:rsidRPr="00997042">
        <w:rPr>
          <w:rFonts w:ascii="Times New Roman" w:hAnsi="Times New Roman" w:cs="Times New Roman"/>
          <w:sz w:val="28"/>
          <w:szCs w:val="28"/>
        </w:rPr>
        <w:t>)</w:t>
      </w:r>
      <w:r w:rsidR="00CF12FE" w:rsidRPr="009970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16E0771A" w14:textId="77777777" w:rsidR="00CF12FE" w:rsidRPr="00CF12FE" w:rsidRDefault="00CF12FE" w:rsidP="00CF12FE">
      <w:pPr>
        <w:spacing w:line="20" w:lineRule="atLeast"/>
        <w:ind w:firstLine="567"/>
        <w:jc w:val="right"/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</w:pPr>
    </w:p>
    <w:p w14:paraId="3C45E3BB" w14:textId="77777777" w:rsidR="00EE6BBF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603E5B1E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>в которой опытный коэффициент  А = 0,5 – для трубчатого пучка с трубами круглого сечения; А= 0,3 – для трубчатого пучка с трубами квадратного сечения;</w:t>
      </w:r>
      <w:r w:rsidRPr="009E4689">
        <w:rPr>
          <w:rFonts w:ascii="Times New Roman" w:hAnsi="Times New Roman" w:cs="Times New Roman"/>
          <w:position w:val="-10"/>
          <w:sz w:val="28"/>
          <w:szCs w:val="28"/>
          <w:lang w:val="en-US"/>
        </w:rPr>
        <w:object w:dxaOrig="180" w:dyaOrig="340" w14:anchorId="5B0700D6">
          <v:shape id="_x0000_i1070" type="#_x0000_t75" style="width:11.2pt;height:18.7pt" o:ole="" fillcolor="window">
            <v:imagedata r:id="rId103" o:title=""/>
          </v:shape>
          <o:OLEObject Type="Embed" ProgID="Equation.3" ShapeID="_x0000_i1070" DrawAspect="Content" ObjectID="_1742909957" r:id="rId104"/>
        </w:object>
      </w:r>
      <w:r w:rsidRPr="009E4689">
        <w:rPr>
          <w:rFonts w:ascii="Times New Roman" w:hAnsi="Times New Roman" w:cs="Times New Roman"/>
          <w:position w:val="-10"/>
          <w:sz w:val="28"/>
          <w:szCs w:val="28"/>
        </w:rPr>
        <w:object w:dxaOrig="180" w:dyaOrig="340" w14:anchorId="36B8038F">
          <v:shape id="_x0000_i1071" type="#_x0000_t75" style="width:11.2pt;height:18.7pt" o:ole="" fillcolor="window">
            <v:imagedata r:id="rId103" o:title=""/>
          </v:shape>
          <o:OLEObject Type="Embed" ProgID="Equation.3" ShapeID="_x0000_i1071" DrawAspect="Content" ObjectID="_1742909958" r:id="rId105"/>
        </w:object>
      </w:r>
    </w:p>
    <w:p w14:paraId="533A741A" w14:textId="77777777" w:rsidR="00EE6BBF" w:rsidRPr="009E4689" w:rsidRDefault="00EE6BBF" w:rsidP="00EE6BBF">
      <w:pPr>
        <w:pStyle w:val="a8"/>
        <w:spacing w:line="20" w:lineRule="atLeast"/>
        <w:rPr>
          <w:color w:val="000000"/>
          <w:szCs w:val="28"/>
        </w:rPr>
      </w:pPr>
      <w:proofErr w:type="spellStart"/>
      <w:r w:rsidRPr="009E4689">
        <w:rPr>
          <w:szCs w:val="28"/>
          <w:lang w:eastAsia="ko-KR"/>
        </w:rPr>
        <w:t>Газосодержание</w:t>
      </w:r>
      <w:proofErr w:type="spellEnd"/>
      <w:r w:rsidRPr="009E4689">
        <w:rPr>
          <w:szCs w:val="28"/>
          <w:lang w:eastAsia="ko-KR"/>
        </w:rPr>
        <w:t xml:space="preserve"> слоя определяется по балансовой формуле </w:t>
      </w:r>
      <w:r w:rsidRPr="009E4689">
        <w:rPr>
          <w:color w:val="000000"/>
          <w:szCs w:val="28"/>
        </w:rPr>
        <w:t>(</w:t>
      </w:r>
      <w:r>
        <w:rPr>
          <w:color w:val="000000"/>
          <w:szCs w:val="28"/>
        </w:rPr>
        <w:t>1.9</w:t>
      </w:r>
      <w:r w:rsidRPr="009E4689">
        <w:rPr>
          <w:color w:val="000000"/>
          <w:szCs w:val="28"/>
        </w:rPr>
        <w:t xml:space="preserve">). Объемная </w:t>
      </w:r>
      <w:proofErr w:type="spellStart"/>
      <w:r w:rsidRPr="009E4689">
        <w:rPr>
          <w:color w:val="000000"/>
          <w:szCs w:val="28"/>
        </w:rPr>
        <w:t>порозность</w:t>
      </w:r>
      <w:proofErr w:type="spellEnd"/>
      <w:r w:rsidRPr="009E4689">
        <w:rPr>
          <w:color w:val="000000"/>
          <w:szCs w:val="28"/>
        </w:rPr>
        <w:t xml:space="preserve"> </w:t>
      </w:r>
      <w:r w:rsidRPr="009E4689">
        <w:rPr>
          <w:color w:val="000000"/>
          <w:szCs w:val="28"/>
        </w:rPr>
        <w:sym w:font="Symbol" w:char="F065"/>
      </w:r>
      <w:r w:rsidRPr="009E4689">
        <w:rPr>
          <w:color w:val="000000"/>
          <w:szCs w:val="28"/>
        </w:rPr>
        <w:t>, входящая в эту формулу</w:t>
      </w:r>
      <w:r>
        <w:rPr>
          <w:color w:val="000000"/>
          <w:szCs w:val="28"/>
        </w:rPr>
        <w:t xml:space="preserve"> </w:t>
      </w:r>
      <w:r w:rsidRPr="009E4689">
        <w:rPr>
          <w:color w:val="000000"/>
          <w:szCs w:val="28"/>
        </w:rPr>
        <w:t>(</w:t>
      </w:r>
      <w:r>
        <w:rPr>
          <w:color w:val="000000"/>
          <w:szCs w:val="28"/>
        </w:rPr>
        <w:t>1.9</w:t>
      </w:r>
      <w:r w:rsidRPr="009E4689">
        <w:rPr>
          <w:color w:val="000000"/>
          <w:szCs w:val="28"/>
        </w:rPr>
        <w:t xml:space="preserve">) - для труб с круглым поперечным сечением </w:t>
      </w:r>
      <w:r w:rsidRPr="009E4689">
        <w:rPr>
          <w:color w:val="000000"/>
          <w:position w:val="-32"/>
          <w:szCs w:val="28"/>
        </w:rPr>
        <w:object w:dxaOrig="1359" w:dyaOrig="760" w14:anchorId="4C6D5B6B">
          <v:shape id="_x0000_i1072" type="#_x0000_t75" style="width:68.25pt;height:37.4pt" o:ole="">
            <v:imagedata r:id="rId106" o:title=""/>
          </v:shape>
          <o:OLEObject Type="Embed" ProgID="Equation.3" ShapeID="_x0000_i1072" DrawAspect="Content" ObjectID="_1742909959" r:id="rId107"/>
        </w:object>
      </w:r>
      <w:r w:rsidRPr="009E4689">
        <w:rPr>
          <w:color w:val="000000"/>
          <w:szCs w:val="28"/>
        </w:rPr>
        <w:t xml:space="preserve">;  для труб с квадратным поперечным сечением </w:t>
      </w:r>
      <w:r w:rsidRPr="009E4689">
        <w:rPr>
          <w:color w:val="000000"/>
          <w:position w:val="-32"/>
          <w:szCs w:val="28"/>
        </w:rPr>
        <w:object w:dxaOrig="1240" w:dyaOrig="740" w14:anchorId="1A58E2E0">
          <v:shape id="_x0000_i1073" type="#_x0000_t75" style="width:60.8pt;height:37.4pt" o:ole="">
            <v:imagedata r:id="rId108" o:title=""/>
          </v:shape>
          <o:OLEObject Type="Embed" ProgID="Equation.3" ShapeID="_x0000_i1073" DrawAspect="Content" ObjectID="_1742909960" r:id="rId109"/>
        </w:object>
      </w:r>
      <w:r w:rsidRPr="009E4689">
        <w:rPr>
          <w:color w:val="000000"/>
          <w:szCs w:val="28"/>
        </w:rPr>
        <w:t>.</w:t>
      </w:r>
    </w:p>
    <w:p w14:paraId="0484D9FF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9E4689">
        <w:rPr>
          <w:rFonts w:ascii="Times New Roman" w:hAnsi="Times New Roman" w:cs="Times New Roman"/>
          <w:color w:val="000000"/>
          <w:sz w:val="28"/>
          <w:szCs w:val="28"/>
        </w:rPr>
        <w:t>Порозность</w:t>
      </w:r>
      <w:proofErr w:type="spellEnd"/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 труб в слое рассчитывается по формуле:</w:t>
      </w:r>
    </w:p>
    <w:p w14:paraId="77ABC93A" w14:textId="77777777" w:rsidR="009E0433" w:rsidRPr="009E4689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14539BC0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position w:val="-32"/>
          <w:sz w:val="28"/>
          <w:szCs w:val="28"/>
        </w:rPr>
        <w:object w:dxaOrig="1100" w:dyaOrig="700" w14:anchorId="5F047E65">
          <v:shape id="_x0000_i1074" type="#_x0000_t75" style="width:53.3pt;height:37.4pt" o:ole="">
            <v:imagedata r:id="rId110" o:title=""/>
          </v:shape>
          <o:OLEObject Type="Embed" ProgID="Equation.3" ShapeID="_x0000_i1074" DrawAspect="Content" ObjectID="_1742909961" r:id="rId111"/>
        </w:objec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1.25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668ADAF5" w14:textId="77777777" w:rsidR="009E0433" w:rsidRPr="009E4689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77FECA68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Здесь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d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, для труб круглого сечения соответствует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d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ц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, а для труб квадратного сечения </w:t>
      </w:r>
      <w:proofErr w:type="spellStart"/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в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к</w:t>
      </w:r>
      <w:proofErr w:type="spellEnd"/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.   </w:t>
      </w:r>
    </w:p>
    <w:p w14:paraId="04A7FD15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Среднеинтегральные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значения ди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аметра капель от основных режимных и конструктивных параметров определяются по уравнению:</w:t>
      </w:r>
    </w:p>
    <w:p w14:paraId="3BA4C780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3B864E2B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position w:val="-34"/>
          <w:sz w:val="28"/>
          <w:szCs w:val="28"/>
        </w:rPr>
        <w:object w:dxaOrig="3500" w:dyaOrig="859" w14:anchorId="4A71CC6C">
          <v:shape id="_x0000_i1075" type="#_x0000_t75" style="width:173.9pt;height:43.95pt" o:ole="">
            <v:imagedata r:id="rId112" o:title=""/>
          </v:shape>
          <o:OLEObject Type="Embed" ProgID="Equation.3" ShapeID="_x0000_i1075" DrawAspect="Content" ObjectID="_1742909962" r:id="rId113"/>
        </w:object>
      </w:r>
      <w:r w:rsidRPr="009E4689">
        <w:rPr>
          <w:rFonts w:ascii="Times New Roman" w:hAnsi="Times New Roman" w:cs="Times New Roman"/>
          <w:sz w:val="28"/>
          <w:szCs w:val="28"/>
        </w:rPr>
        <w:t>,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1.26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2A71AB34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5C1ACBA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В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=18,8 - для труб круглого поперечного сечения,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В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=21 - квадратного поперечного сечения.  </w:t>
      </w:r>
    </w:p>
    <w:p w14:paraId="520C364F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>Толщину пленки жидкости на поверхности труб определим по формуле:</w:t>
      </w:r>
    </w:p>
    <w:p w14:paraId="398C4D44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567CF801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B744A">
        <w:rPr>
          <w:rFonts w:ascii="Times New Roman" w:hAnsi="Times New Roman" w:cs="Times New Roman"/>
          <w:position w:val="-30"/>
          <w:sz w:val="28"/>
          <w:szCs w:val="28"/>
        </w:rPr>
        <w:object w:dxaOrig="2340" w:dyaOrig="780" w14:anchorId="0ABC1C03">
          <v:shape id="_x0000_i1076" type="#_x0000_t75" style="width:125.3pt;height:41.15pt" o:ole="">
            <v:imagedata r:id="rId114" o:title=""/>
          </v:shape>
          <o:OLEObject Type="Embed" ProgID="Equation.DSMT4" ShapeID="_x0000_i1076" DrawAspect="Content" ObjectID="_1742909963" r:id="rId115"/>
        </w:objec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1.27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13431116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lastRenderedPageBreak/>
        <w:t>Расчетный коэффициент в уравнении (</w:t>
      </w:r>
      <w:r>
        <w:rPr>
          <w:rFonts w:ascii="Times New Roman" w:hAnsi="Times New Roman" w:cs="Times New Roman"/>
          <w:sz w:val="28"/>
          <w:szCs w:val="28"/>
        </w:rPr>
        <w:t>1.27</w:t>
      </w:r>
      <w:r w:rsidRPr="009E4689">
        <w:rPr>
          <w:rFonts w:ascii="Times New Roman" w:hAnsi="Times New Roman" w:cs="Times New Roman"/>
          <w:sz w:val="28"/>
          <w:szCs w:val="28"/>
        </w:rPr>
        <w:t xml:space="preserve">) составляет: для труб круглого  сечения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В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пл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=1; для квадратного сечения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В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пл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>=0,625.</w:t>
      </w:r>
    </w:p>
    <w:p w14:paraId="0EF340DA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Средняя скорость стекания пленки жидкости: </w:t>
      </w:r>
    </w:p>
    <w:p w14:paraId="250BA617" w14:textId="77777777" w:rsidR="00EE6BBF" w:rsidRPr="009E4689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4AEF915A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2799" w:dyaOrig="800" w14:anchorId="6D8B4B38">
          <v:shape id="_x0000_i1077" type="#_x0000_t75" style="width:139.3pt;height:38.35pt" o:ole="">
            <v:imagedata r:id="rId116" o:title=""/>
          </v:shape>
          <o:OLEObject Type="Embed" ProgID="Equation.3" ShapeID="_x0000_i1077" DrawAspect="Content" ObjectID="_1742909964" r:id="rId117"/>
        </w:object>
      </w:r>
      <w:r w:rsidRPr="009E4689">
        <w:rPr>
          <w:rFonts w:ascii="Times New Roman" w:hAnsi="Times New Roman" w:cs="Times New Roman"/>
          <w:sz w:val="28"/>
          <w:szCs w:val="28"/>
        </w:rPr>
        <w:t>.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1.28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63A81118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41A4B909" w14:textId="77777777" w:rsidR="00EE6BBF" w:rsidRPr="009E4689" w:rsidRDefault="00EE6BBF" w:rsidP="00EE6BBF">
      <w:pPr>
        <w:pStyle w:val="a8"/>
        <w:spacing w:line="20" w:lineRule="atLeast"/>
        <w:rPr>
          <w:szCs w:val="28"/>
          <w:lang w:eastAsia="ko-KR"/>
        </w:rPr>
      </w:pPr>
      <w:r w:rsidRPr="009E4689">
        <w:rPr>
          <w:szCs w:val="28"/>
          <w:lang w:eastAsia="ko-KR"/>
        </w:rPr>
        <w:t>Длина лепестков пленки жидкости образовавшихся при отрыве от поверхности труб определяется по формуле:</w:t>
      </w:r>
    </w:p>
    <w:p w14:paraId="675B56A6" w14:textId="77777777" w:rsidR="00EE6BBF" w:rsidRPr="009E4689" w:rsidRDefault="00EE6BBF" w:rsidP="00EE6BBF">
      <w:pPr>
        <w:pStyle w:val="a8"/>
        <w:spacing w:line="20" w:lineRule="atLeast"/>
        <w:ind w:firstLine="426"/>
        <w:rPr>
          <w:szCs w:val="28"/>
        </w:rPr>
      </w:pPr>
    </w:p>
    <w:p w14:paraId="361809FA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position w:val="-10"/>
          <w:sz w:val="28"/>
          <w:szCs w:val="28"/>
        </w:rPr>
        <w:object w:dxaOrig="1140" w:dyaOrig="380" w14:anchorId="13D1A306">
          <v:shape id="_x0000_i1078" type="#_x0000_t75" style="width:57.05pt;height:19.65pt" o:ole="">
            <v:imagedata r:id="rId118" o:title=""/>
          </v:shape>
          <o:OLEObject Type="Embed" ProgID="Equation.3" ShapeID="_x0000_i1078" DrawAspect="Content" ObjectID="_1742909965" r:id="rId119"/>
        </w:object>
      </w:r>
      <w:r w:rsidRPr="009E4689">
        <w:rPr>
          <w:rFonts w:ascii="Times New Roman" w:hAnsi="Times New Roman" w:cs="Times New Roman"/>
          <w:sz w:val="28"/>
          <w:szCs w:val="28"/>
        </w:rPr>
        <w:t>.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1.29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53439655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62EB24E7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Диаметр струи, </w:t>
      </w:r>
      <w:r>
        <w:rPr>
          <w:rFonts w:ascii="Times New Roman" w:hAnsi="Times New Roman" w:cs="Times New Roman"/>
          <w:sz w:val="28"/>
          <w:szCs w:val="28"/>
        </w:rPr>
        <w:t>формирующ</w:t>
      </w:r>
      <w:r w:rsidRPr="009E4689">
        <w:rPr>
          <w:rFonts w:ascii="Times New Roman" w:hAnsi="Times New Roman" w:cs="Times New Roman"/>
          <w:sz w:val="28"/>
          <w:szCs w:val="28"/>
        </w:rPr>
        <w:t xml:space="preserve">ейся </w:t>
      </w:r>
      <w:r>
        <w:rPr>
          <w:rFonts w:ascii="Times New Roman" w:hAnsi="Times New Roman" w:cs="Times New Roman"/>
          <w:sz w:val="28"/>
          <w:szCs w:val="28"/>
        </w:rPr>
        <w:t>из</w:t>
      </w:r>
      <w:r w:rsidRPr="009E4689">
        <w:rPr>
          <w:rFonts w:ascii="Times New Roman" w:hAnsi="Times New Roman" w:cs="Times New Roman"/>
          <w:sz w:val="28"/>
          <w:szCs w:val="28"/>
        </w:rPr>
        <w:t xml:space="preserve"> пленки жидкости определяется по формуле: </w:t>
      </w:r>
    </w:p>
    <w:p w14:paraId="71F38C94" w14:textId="77777777" w:rsidR="009E0433" w:rsidRPr="009E4689" w:rsidRDefault="009E0433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76501BA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position w:val="-30"/>
          <w:sz w:val="28"/>
          <w:szCs w:val="28"/>
        </w:rPr>
        <w:object w:dxaOrig="2820" w:dyaOrig="720" w14:anchorId="6C67E46F">
          <v:shape id="_x0000_i1079" type="#_x0000_t75" style="width:165.5pt;height:43.95pt" o:ole="">
            <v:imagedata r:id="rId120" o:title=""/>
          </v:shape>
          <o:OLEObject Type="Embed" ProgID="Equation.3" ShapeID="_x0000_i1079" DrawAspect="Content" ObjectID="_1742909966" r:id="rId121"/>
        </w:objec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1.30</w:t>
      </w:r>
      <w:r w:rsidRPr="009E4689">
        <w:rPr>
          <w:rFonts w:ascii="Times New Roman" w:hAnsi="Times New Roman" w:cs="Times New Roman"/>
          <w:sz w:val="28"/>
          <w:szCs w:val="28"/>
        </w:rPr>
        <w:t>)</w:t>
      </w:r>
    </w:p>
    <w:p w14:paraId="69000F10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24ED87E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>Здесь В = 10 для труб круглого сечения;  В = 15,2 для труб квадратного сечения.</w:t>
      </w:r>
    </w:p>
    <w:p w14:paraId="65D42107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Суммарная поверхность контакта </w:t>
      </w:r>
      <w:r w:rsidR="001A5B78">
        <w:rPr>
          <w:rFonts w:ascii="Times New Roman" w:hAnsi="Times New Roman" w:cs="Times New Roman"/>
          <w:color w:val="000000"/>
          <w:sz w:val="28"/>
          <w:szCs w:val="28"/>
        </w:rPr>
        <w:t>фаз рассчитывается следующим об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разом</w:t>
      </w:r>
      <w:r w:rsidR="001A5B7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42163">
        <w:rPr>
          <w:rFonts w:ascii="Times New Roman" w:hAnsi="Times New Roman" w:cs="Times New Roman"/>
          <w:sz w:val="28"/>
          <w:szCs w:val="28"/>
        </w:rPr>
        <w:t>[</w:t>
      </w:r>
      <w:r w:rsidR="001A5B78">
        <w:rPr>
          <w:rFonts w:ascii="Times New Roman" w:hAnsi="Times New Roman" w:cs="Times New Roman"/>
          <w:sz w:val="28"/>
          <w:szCs w:val="28"/>
        </w:rPr>
        <w:t>3</w:t>
      </w:r>
      <w:r w:rsidR="00E334DD">
        <w:rPr>
          <w:rFonts w:ascii="Times New Roman" w:hAnsi="Times New Roman" w:cs="Times New Roman"/>
          <w:sz w:val="28"/>
          <w:szCs w:val="28"/>
        </w:rPr>
        <w:t>6</w:t>
      </w:r>
      <w:r w:rsidRPr="00B42163">
        <w:rPr>
          <w:rFonts w:ascii="Times New Roman" w:hAnsi="Times New Roman" w:cs="Times New Roman"/>
          <w:sz w:val="28"/>
          <w:szCs w:val="28"/>
        </w:rPr>
        <w:t>]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1603FFC8" w14:textId="77777777" w:rsidR="009E0433" w:rsidRPr="009E4689" w:rsidRDefault="009E0433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32786743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position w:val="-30"/>
          <w:sz w:val="28"/>
          <w:szCs w:val="28"/>
          <w:lang w:val="en-US"/>
        </w:rPr>
        <w:object w:dxaOrig="2940" w:dyaOrig="760" w14:anchorId="68B36C8F">
          <v:shape id="_x0000_i1080" type="#_x0000_t75" style="width:144.95pt;height:37.4pt" o:ole="">
            <v:imagedata r:id="rId122" o:title=""/>
          </v:shape>
          <o:OLEObject Type="Embed" ProgID="Equation.3" ShapeID="_x0000_i1080" DrawAspect="Content" ObjectID="_1742909967" r:id="rId123"/>
        </w:object>
      </w:r>
      <w:r w:rsidRPr="009E4689">
        <w:rPr>
          <w:rFonts w:ascii="Times New Roman" w:hAnsi="Times New Roman" w:cs="Times New Roman"/>
          <w:sz w:val="28"/>
          <w:szCs w:val="28"/>
        </w:rPr>
        <w:t>,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color w:val="000000"/>
          <w:sz w:val="28"/>
          <w:szCs w:val="28"/>
        </w:rPr>
        <w:t>1.31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501E3361" w14:textId="77777777" w:rsidR="009E0433" w:rsidRPr="009E4689" w:rsidRDefault="009E0433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31A5F95D" w14:textId="77777777" w:rsidR="00EE6BBF" w:rsidRPr="009E4689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где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а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н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–удельная поверхность трубчатых элементов: круглого сечения (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а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н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=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sym w:font="Symbol" w:char="F070"/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d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/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в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sym w:font="Symbol" w:char="F0D7"/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р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); квадратного сечения (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а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н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=4в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к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>/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в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sym w:font="Symbol" w:char="F0D7"/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р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). </w:t>
      </w:r>
    </w:p>
    <w:p w14:paraId="475C388E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9E4689">
        <w:rPr>
          <w:rFonts w:ascii="Times New Roman" w:hAnsi="Times New Roman" w:cs="Times New Roman"/>
          <w:sz w:val="28"/>
          <w:szCs w:val="28"/>
          <w:lang w:eastAsia="ko-KR"/>
        </w:rPr>
        <w:t xml:space="preserve">Форма капли </w:t>
      </w:r>
      <w:r w:rsidRPr="009E4689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Ф </w:t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>определяется по формуле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</w:p>
    <w:p w14:paraId="37F27C46" w14:textId="77777777" w:rsidR="00EE6BBF" w:rsidRPr="009E4689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6C96575A" w14:textId="77777777" w:rsidR="00EE6BBF" w:rsidRDefault="00EE6BBF" w:rsidP="00EE6BBF">
      <w:pPr>
        <w:spacing w:line="20" w:lineRule="atLeast"/>
        <w:jc w:val="right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position w:val="-6"/>
          <w:sz w:val="28"/>
          <w:szCs w:val="28"/>
        </w:rPr>
        <w:object w:dxaOrig="1180" w:dyaOrig="320" w14:anchorId="46589C11">
          <v:shape id="_x0000_i1081" type="#_x0000_t75" style="width:63.6pt;height:18.7pt" o:ole="">
            <v:imagedata r:id="rId124" o:title=""/>
          </v:shape>
          <o:OLEObject Type="Embed" ProgID="Equation.3" ShapeID="_x0000_i1081" DrawAspect="Content" ObjectID="_1742909968" r:id="rId125"/>
        </w:objec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ab/>
        <w:t>(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1.32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>)</w:t>
      </w:r>
    </w:p>
    <w:p w14:paraId="5EA2144D" w14:textId="77777777" w:rsidR="009E0433" w:rsidRPr="009E4689" w:rsidRDefault="009E0433" w:rsidP="00EE6BBF">
      <w:pPr>
        <w:spacing w:line="20" w:lineRule="atLeast"/>
        <w:jc w:val="right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AF1AA83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Значение </w:t>
      </w:r>
      <w:r w:rsidRPr="009E4689"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  <w:t>К</w:t>
      </w:r>
      <w:r w:rsidRPr="009E468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выбирается в зависимости от </w:t>
      </w:r>
      <w:r w:rsidRPr="009E4689">
        <w:rPr>
          <w:rFonts w:ascii="Times New Roman" w:hAnsi="Times New Roman" w:cs="Times New Roman"/>
          <w:bCs/>
          <w:color w:val="000000"/>
          <w:position w:val="-30"/>
          <w:sz w:val="28"/>
          <w:szCs w:val="28"/>
        </w:rPr>
        <w:object w:dxaOrig="1240" w:dyaOrig="680" w14:anchorId="50680427">
          <v:shape id="_x0000_i1082" type="#_x0000_t75" style="width:60.8pt;height:37.4pt" o:ole="">
            <v:imagedata r:id="rId126" o:title=""/>
          </v:shape>
          <o:OLEObject Type="Embed" ProgID="Equation.3" ShapeID="_x0000_i1082" DrawAspect="Content" ObjectID="_1742909969" r:id="rId127"/>
        </w:objec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При </w:t>
      </w:r>
      <w:r w:rsidRPr="009E4689">
        <w:rPr>
          <w:rFonts w:ascii="Times New Roman" w:hAnsi="Times New Roman" w:cs="Times New Roman"/>
          <w:bCs/>
          <w:color w:val="000000"/>
          <w:position w:val="-10"/>
          <w:sz w:val="28"/>
          <w:szCs w:val="28"/>
        </w:rPr>
        <w:object w:dxaOrig="1060" w:dyaOrig="340" w14:anchorId="41742D0D">
          <v:shape id="_x0000_i1083" type="#_x0000_t75" style="width:51.45pt;height:18.7pt" o:ole="">
            <v:imagedata r:id="rId128" o:title=""/>
          </v:shape>
          <o:OLEObject Type="Embed" ProgID="Equation.3" ShapeID="_x0000_i1083" DrawAspect="Content" ObjectID="_1742909970" r:id="rId129"/>
        </w:objec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bCs/>
          <w:i/>
          <w:color w:val="000000"/>
          <w:sz w:val="28"/>
          <w:szCs w:val="28"/>
        </w:rPr>
        <w:t>К</w:t>
      </w:r>
      <w:r w:rsidRPr="009E4689">
        <w:rPr>
          <w:rFonts w:ascii="Times New Roman" w:hAnsi="Times New Roman" w:cs="Times New Roman"/>
          <w:bCs/>
          <w:color w:val="000000"/>
          <w:sz w:val="28"/>
          <w:szCs w:val="28"/>
        </w:rPr>
        <w:t>=1,1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, в области </w:t>
      </w:r>
      <w:r w:rsidRPr="009E4689">
        <w:rPr>
          <w:rFonts w:ascii="Times New Roman" w:hAnsi="Times New Roman" w:cs="Times New Roman"/>
          <w:color w:val="000000"/>
          <w:position w:val="-10"/>
          <w:sz w:val="28"/>
          <w:szCs w:val="28"/>
        </w:rPr>
        <w:object w:dxaOrig="1620" w:dyaOrig="340" w14:anchorId="20F1203E">
          <v:shape id="_x0000_i1084" type="#_x0000_t75" style="width:83.2pt;height:18.7pt" o:ole="">
            <v:imagedata r:id="rId130" o:title=""/>
          </v:shape>
          <o:OLEObject Type="Embed" ProgID="Equation.3" ShapeID="_x0000_i1084" DrawAspect="Content" ObjectID="_1742909971" r:id="rId131"/>
        </w:object>
      </w:r>
      <w:r w:rsidRPr="009E4689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9E4689">
        <w:rPr>
          <w:rFonts w:ascii="Times New Roman" w:hAnsi="Times New Roman" w:cs="Times New Roman"/>
          <w:color w:val="000000"/>
          <w:position w:val="-10"/>
          <w:sz w:val="28"/>
          <w:szCs w:val="28"/>
          <w:lang w:val="kk-KZ"/>
        </w:rPr>
        <w:object w:dxaOrig="1420" w:dyaOrig="360" w14:anchorId="5D6EC02A">
          <v:shape id="_x0000_i1085" type="#_x0000_t75" style="width:68.25pt;height:18.7pt" o:ole="">
            <v:imagedata r:id="rId132" o:title=""/>
          </v:shape>
          <o:OLEObject Type="Embed" ProgID="Equation.3" ShapeID="_x0000_i1085" DrawAspect="Content" ObjectID="_1742909972" r:id="rId133"/>
        </w:objec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. Эти значения </w:t>
      </w:r>
      <w:r w:rsidRPr="009E4689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</w:t>
      </w:r>
      <w:r w:rsidRPr="009E4689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справедливы при </w:t>
      </w:r>
      <w:r w:rsidRPr="009E4689">
        <w:rPr>
          <w:rFonts w:ascii="Times New Roman" w:hAnsi="Times New Roman" w:cs="Times New Roman"/>
          <w:color w:val="000000"/>
          <w:position w:val="-6"/>
          <w:sz w:val="28"/>
          <w:szCs w:val="28"/>
        </w:rPr>
        <w:object w:dxaOrig="680" w:dyaOrig="279" w14:anchorId="7CCEFCB2">
          <v:shape id="_x0000_i1086" type="#_x0000_t75" style="width:37.4pt;height:12.15pt" o:ole="">
            <v:imagedata r:id="rId134" o:title=""/>
          </v:shape>
          <o:OLEObject Type="Embed" ProgID="Equation.3" ShapeID="_x0000_i1086" DrawAspect="Content" ObjectID="_1742909973" r:id="rId135"/>
        </w:object>
      </w:r>
      <w:r w:rsidRPr="009E4689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14:paraId="74272393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9E4689">
        <w:rPr>
          <w:rFonts w:ascii="Times New Roman" w:hAnsi="Times New Roman" w:cs="Times New Roman"/>
          <w:sz w:val="28"/>
          <w:szCs w:val="28"/>
          <w:lang w:eastAsia="ko-KR"/>
        </w:rPr>
        <w:t xml:space="preserve">Коэффициент </w:t>
      </w:r>
      <w:proofErr w:type="spellStart"/>
      <w:r w:rsidRPr="009E4689">
        <w:rPr>
          <w:rFonts w:ascii="Times New Roman" w:hAnsi="Times New Roman" w:cs="Times New Roman"/>
          <w:sz w:val="28"/>
          <w:szCs w:val="28"/>
          <w:lang w:eastAsia="ko-KR"/>
        </w:rPr>
        <w:t>массоотдачи</w:t>
      </w:r>
      <w:proofErr w:type="spellEnd"/>
      <w:r w:rsidRPr="009E4689">
        <w:rPr>
          <w:rFonts w:ascii="Times New Roman" w:hAnsi="Times New Roman" w:cs="Times New Roman"/>
          <w:sz w:val="28"/>
          <w:szCs w:val="28"/>
          <w:lang w:eastAsia="ko-KR"/>
        </w:rPr>
        <w:t xml:space="preserve"> в газовой фазе </w:t>
      </w:r>
      <w:r>
        <w:rPr>
          <w:rFonts w:ascii="Times New Roman" w:hAnsi="Times New Roman" w:cs="Times New Roman"/>
          <w:sz w:val="28"/>
          <w:szCs w:val="28"/>
          <w:lang w:eastAsia="ko-KR"/>
        </w:rPr>
        <w:t>рассчитыва</w:t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>ется по формуле:</w:t>
      </w:r>
    </w:p>
    <w:p w14:paraId="1C8CC341" w14:textId="77777777" w:rsidR="00EE6BBF" w:rsidRPr="009E4689" w:rsidRDefault="00EE6BBF" w:rsidP="00EE6BBF">
      <w:pPr>
        <w:spacing w:line="20" w:lineRule="atLeast"/>
        <w:ind w:firstLine="426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5F2B4A09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3400" w:dyaOrig="820" w14:anchorId="2BC13905">
          <v:shape id="_x0000_i1087" type="#_x0000_t75" style="width:195.45pt;height:45.8pt" o:ole="">
            <v:imagedata r:id="rId136" o:title=""/>
          </v:shape>
          <o:OLEObject Type="Embed" ProgID="Equation.3" ShapeID="_x0000_i1087" DrawAspect="Content" ObjectID="_1742909974" r:id="rId137"/>
        </w:object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ab/>
        <w:t>(</w:t>
      </w:r>
      <w:r>
        <w:rPr>
          <w:rFonts w:ascii="Times New Roman" w:hAnsi="Times New Roman" w:cs="Times New Roman"/>
          <w:sz w:val="28"/>
          <w:szCs w:val="28"/>
          <w:lang w:eastAsia="ko-KR"/>
        </w:rPr>
        <w:t>1.33</w:t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>)</w:t>
      </w:r>
    </w:p>
    <w:p w14:paraId="1AC428AB" w14:textId="77777777" w:rsidR="00EE6BBF" w:rsidRPr="009E4689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Опытный коэффициент для пучка труб круглого поперечного сечения составляет </w:t>
      </w:r>
      <w:r w:rsidRPr="009E4689">
        <w:rPr>
          <w:rFonts w:ascii="Times New Roman" w:hAnsi="Times New Roman" w:cs="Times New Roman"/>
          <w:i/>
          <w:sz w:val="28"/>
          <w:szCs w:val="28"/>
        </w:rPr>
        <w:t>В</w:t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9E46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sz w:val="28"/>
          <w:szCs w:val="28"/>
        </w:rPr>
        <w:t>=</w:t>
      </w:r>
      <w:r w:rsidRPr="009E4689">
        <w:rPr>
          <w:rFonts w:ascii="Times New Roman" w:hAnsi="Times New Roman" w:cs="Times New Roman"/>
          <w:i/>
          <w:sz w:val="28"/>
          <w:szCs w:val="28"/>
        </w:rPr>
        <w:t>24</w:t>
      </w:r>
      <w:r w:rsidRPr="009E4689">
        <w:rPr>
          <w:rFonts w:ascii="Times New Roman" w:hAnsi="Times New Roman" w:cs="Times New Roman"/>
          <w:i/>
          <w:sz w:val="28"/>
          <w:szCs w:val="28"/>
        </w:rPr>
        <w:sym w:font="Symbol" w:char="F0D7"/>
      </w:r>
      <w:r w:rsidRPr="009E4689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9E4689">
        <w:rPr>
          <w:rFonts w:ascii="Times New Roman" w:hAnsi="Times New Roman" w:cs="Times New Roman"/>
          <w:sz w:val="28"/>
          <w:szCs w:val="28"/>
        </w:rPr>
        <w:t>; к</w:t>
      </w:r>
      <w:r w:rsidR="00985496">
        <w:rPr>
          <w:rFonts w:ascii="Times New Roman" w:hAnsi="Times New Roman" w:cs="Times New Roman"/>
          <w:sz w:val="28"/>
          <w:szCs w:val="28"/>
        </w:rPr>
        <w:t xml:space="preserve">вадратного поперечного сечения </w:t>
      </w:r>
      <w:r w:rsidRPr="009E4689">
        <w:rPr>
          <w:rFonts w:ascii="Times New Roman" w:hAnsi="Times New Roman" w:cs="Times New Roman"/>
          <w:i/>
          <w:sz w:val="28"/>
          <w:szCs w:val="28"/>
        </w:rPr>
        <w:t>В</w:t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9E4689">
        <w:rPr>
          <w:rFonts w:ascii="Times New Roman" w:hAnsi="Times New Roman" w:cs="Times New Roman"/>
          <w:sz w:val="28"/>
          <w:szCs w:val="28"/>
        </w:rPr>
        <w:t xml:space="preserve"> =25</w:t>
      </w:r>
      <w:r w:rsidRPr="009E4689">
        <w:rPr>
          <w:rFonts w:ascii="Times New Roman" w:hAnsi="Times New Roman" w:cs="Times New Roman"/>
          <w:i/>
          <w:sz w:val="28"/>
          <w:szCs w:val="28"/>
        </w:rPr>
        <w:sym w:font="Symbol" w:char="F0D7"/>
      </w:r>
      <w:r w:rsidRPr="009E4689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9E4689">
        <w:rPr>
          <w:rFonts w:ascii="Times New Roman" w:hAnsi="Times New Roman" w:cs="Times New Roman"/>
          <w:sz w:val="28"/>
          <w:szCs w:val="28"/>
        </w:rPr>
        <w:t>.</w:t>
      </w:r>
    </w:p>
    <w:p w14:paraId="7258E316" w14:textId="77777777" w:rsidR="00EE6BBF" w:rsidRPr="009E4689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критериальном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 виде уравнение записывается следующим образом: </w:t>
      </w:r>
    </w:p>
    <w:p w14:paraId="570CC152" w14:textId="77777777" w:rsidR="00EE6BBF" w:rsidRPr="009E4689" w:rsidRDefault="00EE6BBF" w:rsidP="00EE6BBF">
      <w:pPr>
        <w:widowControl w:val="0"/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1F614A39" w14:textId="77777777" w:rsidR="00EE6BBF" w:rsidRDefault="00EE6BBF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i/>
          <w:position w:val="-10"/>
          <w:sz w:val="28"/>
          <w:szCs w:val="28"/>
          <w:lang w:val="en-US"/>
        </w:rPr>
        <w:object w:dxaOrig="2100" w:dyaOrig="360" w14:anchorId="2EB52E23">
          <v:shape id="_x0000_i1088" type="#_x0000_t75" style="width:106.6pt;height:18.7pt" o:ole="">
            <v:imagedata r:id="rId138" o:title=""/>
          </v:shape>
          <o:OLEObject Type="Embed" ProgID="Equation.3" ShapeID="_x0000_i1088" DrawAspect="Content" ObjectID="_1742909975" r:id="rId139"/>
        </w:objec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1.34</w:t>
      </w:r>
      <w:r w:rsidRPr="009E4689">
        <w:rPr>
          <w:rFonts w:ascii="Times New Roman" w:hAnsi="Times New Roman" w:cs="Times New Roman"/>
          <w:sz w:val="28"/>
          <w:szCs w:val="28"/>
        </w:rPr>
        <w:t>)</w:t>
      </w:r>
    </w:p>
    <w:p w14:paraId="7269219B" w14:textId="77777777" w:rsidR="009E0433" w:rsidRPr="009E4689" w:rsidRDefault="009E0433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463B1A4A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Здесь </w:t>
      </w: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2299" w:dyaOrig="800" w14:anchorId="77B7CCD4">
          <v:shape id="_x0000_i1089" type="#_x0000_t75" style="width:115.95pt;height:38.35pt" o:ole="">
            <v:imagedata r:id="rId140" o:title=""/>
          </v:shape>
          <o:OLEObject Type="Embed" ProgID="Equation.3" ShapeID="_x0000_i1089" DrawAspect="Content" ObjectID="_1742909976" r:id="rId141"/>
        </w:object>
      </w:r>
      <w:r w:rsidRPr="009E4689">
        <w:rPr>
          <w:rFonts w:ascii="Times New Roman" w:hAnsi="Times New Roman" w:cs="Times New Roman"/>
          <w:sz w:val="28"/>
          <w:szCs w:val="28"/>
        </w:rPr>
        <w:t>- безразмерный параметр, характеризующий взаимодействие вихрей в орошаемом трубчатом пучке;</w:t>
      </w:r>
    </w:p>
    <w:p w14:paraId="646C60C6" w14:textId="77777777" w:rsidR="00EE6BBF" w:rsidRPr="009E4689" w:rsidRDefault="00EE6BBF" w:rsidP="00EE6BBF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position w:val="-10"/>
          <w:sz w:val="28"/>
          <w:szCs w:val="28"/>
        </w:rPr>
        <w:object w:dxaOrig="400" w:dyaOrig="360" w14:anchorId="6139D23B">
          <v:shape id="_x0000_i1090" type="#_x0000_t75" style="width:19.65pt;height:18.7pt" o:ole="">
            <v:imagedata r:id="rId142" o:title=""/>
          </v:shape>
          <o:OLEObject Type="Embed" ProgID="Equation.3" ShapeID="_x0000_i1090" DrawAspect="Content" ObjectID="_1742909977" r:id="rId143"/>
        </w:object>
      </w:r>
      <w:r w:rsidRPr="009E4689">
        <w:rPr>
          <w:rFonts w:ascii="Times New Roman" w:hAnsi="Times New Roman" w:cs="Times New Roman"/>
          <w:sz w:val="28"/>
          <w:szCs w:val="28"/>
        </w:rPr>
        <w:t xml:space="preserve">= </w:t>
      </w:r>
      <w:r w:rsidRPr="009E4689">
        <w:rPr>
          <w:rFonts w:ascii="Times New Roman" w:hAnsi="Times New Roman" w:cs="Times New Roman"/>
          <w:sz w:val="28"/>
          <w:szCs w:val="28"/>
        </w:rPr>
        <w:sym w:font="Symbol" w:char="F062"/>
      </w:r>
      <w:proofErr w:type="spellStart"/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гs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sym w:font="Symbol" w:char="F0D7"/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t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 /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D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   и  </w:t>
      </w:r>
      <w:r w:rsidRPr="009E4689">
        <w:rPr>
          <w:rFonts w:ascii="Times New Roman" w:hAnsi="Times New Roman" w:cs="Times New Roman"/>
          <w:position w:val="-10"/>
          <w:sz w:val="28"/>
          <w:szCs w:val="28"/>
        </w:rPr>
        <w:object w:dxaOrig="420" w:dyaOrig="360" w14:anchorId="02430CF6">
          <v:shape id="_x0000_i1091" type="#_x0000_t75" style="width:19.65pt;height:18.7pt" o:ole="">
            <v:imagedata r:id="rId144" o:title=""/>
          </v:shape>
          <o:OLEObject Type="Embed" ProgID="Equation.3" ShapeID="_x0000_i1091" DrawAspect="Content" ObjectID="_1742909978" r:id="rId145"/>
        </w:object>
      </w:r>
      <w:r w:rsidRPr="009E4689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U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sym w:font="Symbol" w:char="F0D7"/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t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 /</w:t>
      </w:r>
      <w:r w:rsidRPr="009E4689">
        <w:rPr>
          <w:rFonts w:ascii="Times New Roman" w:hAnsi="Times New Roman" w:cs="Times New Roman"/>
          <w:sz w:val="28"/>
          <w:szCs w:val="28"/>
        </w:rPr>
        <w:sym w:font="Symbol" w:char="F06E"/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9E4689">
        <w:rPr>
          <w:rFonts w:ascii="Times New Roman" w:hAnsi="Times New Roman" w:cs="Times New Roman"/>
          <w:sz w:val="28"/>
          <w:szCs w:val="28"/>
        </w:rPr>
        <w:t xml:space="preserve"> - модифицированные числа Шервуда и Рейнольдса, отнесенные к высоте ячейки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t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>.</w:t>
      </w:r>
    </w:p>
    <w:p w14:paraId="2CC9683E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9E4689">
        <w:rPr>
          <w:rFonts w:ascii="Times New Roman" w:hAnsi="Times New Roman" w:cs="Times New Roman"/>
          <w:sz w:val="28"/>
          <w:szCs w:val="28"/>
          <w:lang w:eastAsia="ko-KR"/>
        </w:rPr>
        <w:t>Коэффициент теплоотдачи рассчитывается по формуле:</w:t>
      </w:r>
    </w:p>
    <w:p w14:paraId="45B0E3F8" w14:textId="77777777" w:rsidR="00EE6BBF" w:rsidRPr="009E4689" w:rsidRDefault="00EE6BBF" w:rsidP="00EE6BBF">
      <w:pPr>
        <w:spacing w:line="20" w:lineRule="atLeast"/>
        <w:ind w:firstLine="426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2E268BF1" w14:textId="77777777" w:rsidR="00EE6BBF" w:rsidRPr="009E4689" w:rsidRDefault="00EE6BBF" w:rsidP="00EE6BBF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3200" w:dyaOrig="800" w14:anchorId="6154DF94">
          <v:shape id="_x0000_i1092" type="#_x0000_t75" style="width:182.35pt;height:45.8pt" o:ole="">
            <v:imagedata r:id="rId146" o:title=""/>
          </v:shape>
          <o:OLEObject Type="Embed" ProgID="Equation.3" ShapeID="_x0000_i1092" DrawAspect="Content" ObjectID="_1742909979" r:id="rId147"/>
        </w:object>
      </w:r>
      <w:r w:rsidRPr="009E4689">
        <w:rPr>
          <w:rFonts w:ascii="Times New Roman" w:hAnsi="Times New Roman" w:cs="Times New Roman"/>
          <w:sz w:val="28"/>
          <w:szCs w:val="28"/>
        </w:rPr>
        <w:t>,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ab/>
        <w:t>(</w:t>
      </w:r>
      <w:r>
        <w:rPr>
          <w:rFonts w:ascii="Times New Roman" w:hAnsi="Times New Roman" w:cs="Times New Roman"/>
          <w:sz w:val="28"/>
          <w:szCs w:val="28"/>
          <w:lang w:eastAsia="ko-KR"/>
        </w:rPr>
        <w:t>1.35</w:t>
      </w:r>
      <w:r w:rsidRPr="009E4689">
        <w:rPr>
          <w:rFonts w:ascii="Times New Roman" w:hAnsi="Times New Roman" w:cs="Times New Roman"/>
          <w:sz w:val="28"/>
          <w:szCs w:val="28"/>
          <w:lang w:eastAsia="ko-KR"/>
        </w:rPr>
        <w:t>)</w:t>
      </w:r>
    </w:p>
    <w:p w14:paraId="17D37724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68E6AB5" w14:textId="77777777" w:rsidR="00EE6BBF" w:rsidRPr="009E4689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>где</w:t>
      </w:r>
      <w:r w:rsidRPr="009E46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i/>
          <w:sz w:val="28"/>
          <w:szCs w:val="28"/>
        </w:rPr>
        <w:t>В</w:t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</w:rPr>
        <w:sym w:font="Symbol" w:char="F061"/>
      </w:r>
      <w:r w:rsidRPr="009E4689">
        <w:rPr>
          <w:rFonts w:ascii="Times New Roman" w:hAnsi="Times New Roman" w:cs="Times New Roman"/>
          <w:sz w:val="28"/>
          <w:szCs w:val="28"/>
        </w:rPr>
        <w:t xml:space="preserve">=0,12- для труб круглого поперечного сечения; </w:t>
      </w:r>
    </w:p>
    <w:p w14:paraId="40A0784C" w14:textId="77777777" w:rsidR="00EE6BBF" w:rsidRPr="009E4689" w:rsidRDefault="00EE6BBF" w:rsidP="00EE6BBF">
      <w:pPr>
        <w:spacing w:line="20" w:lineRule="atLeast"/>
        <w:ind w:firstLine="708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i/>
          <w:sz w:val="28"/>
          <w:szCs w:val="28"/>
        </w:rPr>
        <w:t>В</w:t>
      </w:r>
      <w:r w:rsidRPr="009E4689">
        <w:rPr>
          <w:rFonts w:ascii="Times New Roman" w:hAnsi="Times New Roman" w:cs="Times New Roman"/>
          <w:i/>
          <w:sz w:val="28"/>
          <w:szCs w:val="28"/>
          <w:vertAlign w:val="subscript"/>
        </w:rPr>
        <w:sym w:font="Symbol" w:char="F061"/>
      </w:r>
      <w:r w:rsidRPr="009E4689">
        <w:rPr>
          <w:rFonts w:ascii="Times New Roman" w:hAnsi="Times New Roman" w:cs="Times New Roman"/>
          <w:sz w:val="28"/>
          <w:szCs w:val="28"/>
        </w:rPr>
        <w:t>=0,1- для труб квадратного поперечного сечения.</w:t>
      </w:r>
    </w:p>
    <w:p w14:paraId="6733CD94" w14:textId="77777777" w:rsidR="00EE6BBF" w:rsidRPr="009E4689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>Уравнение (</w:t>
      </w:r>
      <w:r>
        <w:rPr>
          <w:rFonts w:ascii="Times New Roman" w:hAnsi="Times New Roman" w:cs="Times New Roman"/>
          <w:sz w:val="28"/>
          <w:szCs w:val="28"/>
        </w:rPr>
        <w:t>1.35</w:t>
      </w:r>
      <w:r w:rsidRPr="009E4689">
        <w:rPr>
          <w:rFonts w:ascii="Times New Roman" w:hAnsi="Times New Roman" w:cs="Times New Roman"/>
          <w:sz w:val="28"/>
          <w:szCs w:val="28"/>
        </w:rPr>
        <w:t xml:space="preserve">) в </w:t>
      </w:r>
      <w:proofErr w:type="spellStart"/>
      <w:r w:rsidRPr="009E4689">
        <w:rPr>
          <w:rFonts w:ascii="Times New Roman" w:hAnsi="Times New Roman" w:cs="Times New Roman"/>
          <w:sz w:val="28"/>
          <w:szCs w:val="28"/>
        </w:rPr>
        <w:t>критериальном</w:t>
      </w:r>
      <w:proofErr w:type="spellEnd"/>
      <w:r w:rsidRPr="009E4689">
        <w:rPr>
          <w:rFonts w:ascii="Times New Roman" w:hAnsi="Times New Roman" w:cs="Times New Roman"/>
          <w:sz w:val="28"/>
          <w:szCs w:val="28"/>
        </w:rPr>
        <w:t xml:space="preserve"> виде запишется следующим образом</w:t>
      </w:r>
      <w:r w:rsidRPr="009E4689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49629C07" w14:textId="77777777" w:rsidR="00EE6BBF" w:rsidRPr="009E4689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7089CA5" w14:textId="77777777" w:rsidR="00EE6BBF" w:rsidRDefault="00EE6BBF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position w:val="-24"/>
          <w:sz w:val="28"/>
          <w:szCs w:val="28"/>
        </w:rPr>
        <w:object w:dxaOrig="2260" w:dyaOrig="700" w14:anchorId="10122309">
          <v:shape id="_x0000_i1093" type="#_x0000_t75" style="width:113.15pt;height:37.4pt" o:ole="">
            <v:imagedata r:id="rId148" o:title=""/>
          </v:shape>
          <o:OLEObject Type="Embed" ProgID="Equation.3" ShapeID="_x0000_i1093" DrawAspect="Content" ObjectID="_1742909980" r:id="rId149"/>
        </w:object>
      </w:r>
      <w:r w:rsidRPr="009E4689">
        <w:rPr>
          <w:rFonts w:ascii="Times New Roman" w:hAnsi="Times New Roman" w:cs="Times New Roman"/>
          <w:sz w:val="28"/>
          <w:szCs w:val="28"/>
        </w:rPr>
        <w:t>,</w:t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</w:r>
      <w:r w:rsidRPr="009E4689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1.36</w:t>
      </w:r>
      <w:r w:rsidRPr="009E4689">
        <w:rPr>
          <w:rFonts w:ascii="Times New Roman" w:hAnsi="Times New Roman" w:cs="Times New Roman"/>
          <w:sz w:val="28"/>
          <w:szCs w:val="28"/>
        </w:rPr>
        <w:t>)</w:t>
      </w:r>
    </w:p>
    <w:p w14:paraId="506E598E" w14:textId="77777777" w:rsidR="009E0433" w:rsidRPr="009E4689" w:rsidRDefault="009E0433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346E80D7" w14:textId="77777777" w:rsidR="00EE6BB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где  </w:t>
      </w:r>
      <w:r w:rsidRPr="009E4689">
        <w:rPr>
          <w:rFonts w:ascii="Times New Roman" w:hAnsi="Times New Roman" w:cs="Times New Roman"/>
          <w:position w:val="-32"/>
          <w:sz w:val="28"/>
          <w:szCs w:val="28"/>
        </w:rPr>
        <w:object w:dxaOrig="2240" w:dyaOrig="800" w14:anchorId="22D6DAD3">
          <v:shape id="_x0000_i1094" type="#_x0000_t75" style="width:113.15pt;height:38.35pt" o:ole="">
            <v:imagedata r:id="rId150" o:title=""/>
          </v:shape>
          <o:OLEObject Type="Embed" ProgID="Equation.3" ShapeID="_x0000_i1094" DrawAspect="Content" ObjectID="_1742909981" r:id="rId151"/>
        </w:object>
      </w:r>
      <w:r w:rsidRPr="009E4689">
        <w:rPr>
          <w:rFonts w:ascii="Times New Roman" w:hAnsi="Times New Roman" w:cs="Times New Roman"/>
          <w:sz w:val="28"/>
          <w:szCs w:val="28"/>
        </w:rPr>
        <w:t>- безразмерный параметр, характеризующий взаимодействие вихрей в орошаемом трубчатом пучке;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E4689">
        <w:rPr>
          <w:rFonts w:ascii="Times New Roman" w:hAnsi="Times New Roman" w:cs="Times New Roman"/>
          <w:position w:val="-24"/>
          <w:sz w:val="28"/>
          <w:szCs w:val="28"/>
        </w:rPr>
        <w:object w:dxaOrig="1260" w:dyaOrig="639" w14:anchorId="2795A03A">
          <v:shape id="_x0000_i1095" type="#_x0000_t75" style="width:60.8pt;height:34.6pt" o:ole="">
            <v:imagedata r:id="rId152" o:title=""/>
          </v:shape>
          <o:OLEObject Type="Embed" ProgID="Equation.3" ShapeID="_x0000_i1095" DrawAspect="Content" ObjectID="_1742909982" r:id="rId153"/>
        </w:object>
      </w:r>
      <w:r w:rsidRPr="009E4689">
        <w:rPr>
          <w:rFonts w:ascii="Times New Roman" w:hAnsi="Times New Roman" w:cs="Times New Roman"/>
          <w:sz w:val="28"/>
          <w:szCs w:val="28"/>
        </w:rPr>
        <w:t xml:space="preserve">  и </w:t>
      </w:r>
      <w:r w:rsidRPr="009E4689">
        <w:rPr>
          <w:rFonts w:ascii="Times New Roman" w:hAnsi="Times New Roman" w:cs="Times New Roman"/>
          <w:position w:val="-30"/>
          <w:sz w:val="28"/>
          <w:szCs w:val="28"/>
        </w:rPr>
        <w:object w:dxaOrig="1320" w:dyaOrig="680" w14:anchorId="3230A72A">
          <v:shape id="_x0000_i1096" type="#_x0000_t75" style="width:65.45pt;height:37.4pt" o:ole="">
            <v:imagedata r:id="rId154" o:title=""/>
          </v:shape>
          <o:OLEObject Type="Embed" ProgID="Equation.3" ShapeID="_x0000_i1096" DrawAspect="Content" ObjectID="_1742909983" r:id="rId155"/>
        </w:object>
      </w:r>
      <w:r w:rsidRPr="009E4689">
        <w:rPr>
          <w:rFonts w:ascii="Times New Roman" w:hAnsi="Times New Roman" w:cs="Times New Roman"/>
          <w:sz w:val="28"/>
          <w:szCs w:val="28"/>
        </w:rPr>
        <w:t xml:space="preserve"> - модифицированные числа Нуссельта и Рейнольдса, отнесенные к высоте ячейки; </w:t>
      </w:r>
      <w:r w:rsidRPr="009E4689">
        <w:rPr>
          <w:rFonts w:ascii="Times New Roman" w:hAnsi="Times New Roman" w:cs="Times New Roman"/>
          <w:position w:val="-24"/>
          <w:sz w:val="28"/>
          <w:szCs w:val="28"/>
        </w:rPr>
        <w:object w:dxaOrig="1520" w:dyaOrig="620" w14:anchorId="0F89C4C9">
          <v:shape id="_x0000_i1097" type="#_x0000_t75" style="width:76.7pt;height:30.85pt" o:ole="">
            <v:imagedata r:id="rId156" o:title=""/>
          </v:shape>
          <o:OLEObject Type="Embed" ProgID="Equation.3" ShapeID="_x0000_i1097" DrawAspect="Content" ObjectID="_1742909984" r:id="rId157"/>
        </w:object>
      </w:r>
      <w:r w:rsidRPr="009E4689">
        <w:rPr>
          <w:rFonts w:ascii="Times New Roman" w:hAnsi="Times New Roman" w:cs="Times New Roman"/>
          <w:sz w:val="28"/>
          <w:szCs w:val="28"/>
        </w:rPr>
        <w:t xml:space="preserve"> - число Прандтля.</w:t>
      </w:r>
    </w:p>
    <w:p w14:paraId="0E51934C" w14:textId="77777777" w:rsidR="00EE6BBF" w:rsidRPr="00801521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b/>
          <w:i/>
          <w:sz w:val="28"/>
          <w:szCs w:val="28"/>
        </w:rPr>
        <w:t>Методика расчета аппарата</w:t>
      </w:r>
      <w:r w:rsidRPr="00024F86">
        <w:t xml:space="preserve"> </w:t>
      </w:r>
      <w:r w:rsidRPr="00024F86">
        <w:rPr>
          <w:rFonts w:ascii="Times New Roman" w:hAnsi="Times New Roman" w:cs="Times New Roman"/>
          <w:b/>
          <w:i/>
          <w:sz w:val="28"/>
          <w:szCs w:val="28"/>
        </w:rPr>
        <w:t>с комбинированной регулярно-взвешенной насадкой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42163">
        <w:rPr>
          <w:rFonts w:ascii="Times New Roman" w:hAnsi="Times New Roman" w:cs="Times New Roman"/>
          <w:sz w:val="28"/>
          <w:szCs w:val="28"/>
        </w:rPr>
        <w:t>[</w:t>
      </w:r>
      <w:r w:rsidR="001A5B78">
        <w:rPr>
          <w:rFonts w:ascii="Times New Roman" w:hAnsi="Times New Roman" w:cs="Times New Roman"/>
          <w:sz w:val="28"/>
          <w:szCs w:val="28"/>
        </w:rPr>
        <w:t>3</w:t>
      </w:r>
      <w:r w:rsidR="00E334DD">
        <w:rPr>
          <w:rFonts w:ascii="Times New Roman" w:hAnsi="Times New Roman" w:cs="Times New Roman"/>
          <w:sz w:val="28"/>
          <w:szCs w:val="28"/>
        </w:rPr>
        <w:t>7</w:t>
      </w:r>
      <w:r w:rsidR="001A5B78">
        <w:rPr>
          <w:rFonts w:ascii="Times New Roman" w:hAnsi="Times New Roman" w:cs="Times New Roman"/>
          <w:sz w:val="28"/>
          <w:szCs w:val="28"/>
        </w:rPr>
        <w:t>-3</w:t>
      </w:r>
      <w:r w:rsidR="00E334DD">
        <w:rPr>
          <w:rFonts w:ascii="Times New Roman" w:hAnsi="Times New Roman" w:cs="Times New Roman"/>
          <w:sz w:val="28"/>
          <w:szCs w:val="28"/>
        </w:rPr>
        <w:t>9</w:t>
      </w:r>
      <w:r w:rsidRPr="00B42163">
        <w:rPr>
          <w:rFonts w:ascii="Times New Roman" w:hAnsi="Times New Roman" w:cs="Times New Roman"/>
          <w:sz w:val="28"/>
          <w:szCs w:val="28"/>
        </w:rPr>
        <w:t>]</w:t>
      </w:r>
    </w:p>
    <w:p w14:paraId="6A8C8041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24F86">
        <w:rPr>
          <w:rFonts w:ascii="Times New Roman" w:hAnsi="Times New Roman" w:cs="Times New Roman"/>
          <w:sz w:val="28"/>
          <w:szCs w:val="28"/>
        </w:rPr>
        <w:t>Гидравлическое сопротивление насадочной зоны</w:t>
      </w:r>
      <w:r>
        <w:rPr>
          <w:rFonts w:ascii="Times New Roman" w:hAnsi="Times New Roman" w:cs="Times New Roman"/>
          <w:sz w:val="28"/>
          <w:szCs w:val="28"/>
        </w:rPr>
        <w:t xml:space="preserve"> определяется по формуле:</w:t>
      </w:r>
    </w:p>
    <w:p w14:paraId="2B213FEA" w14:textId="77777777" w:rsidR="009E0433" w:rsidRDefault="009E0433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59DC8FA" w14:textId="77777777" w:rsidR="00EE6BBF" w:rsidRPr="00024F86" w:rsidRDefault="00EE6BBF" w:rsidP="00EE6BBF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тр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ПН</m:t>
            </m:r>
          </m:sub>
        </m:sSub>
      </m:oMath>
      <w:r w:rsidRPr="00024F86">
        <w:rPr>
          <w:rFonts w:ascii="Times New Roman" w:hAnsi="Times New Roman" w:cs="Times New Roman"/>
          <w:sz w:val="28"/>
          <w:szCs w:val="28"/>
        </w:rPr>
        <w:tab/>
      </w:r>
      <w:r w:rsidRPr="00024F86">
        <w:rPr>
          <w:rFonts w:ascii="Times New Roman" w:hAnsi="Times New Roman" w:cs="Times New Roman"/>
          <w:sz w:val="28"/>
          <w:szCs w:val="28"/>
        </w:rPr>
        <w:tab/>
      </w:r>
      <w:r w:rsidRPr="00024F86">
        <w:rPr>
          <w:rFonts w:ascii="Times New Roman" w:hAnsi="Times New Roman" w:cs="Times New Roman"/>
          <w:sz w:val="28"/>
          <w:szCs w:val="28"/>
        </w:rPr>
        <w:tab/>
      </w:r>
      <w:r w:rsidRPr="00024F86">
        <w:rPr>
          <w:rFonts w:ascii="Times New Roman" w:hAnsi="Times New Roman" w:cs="Times New Roman"/>
          <w:sz w:val="28"/>
          <w:szCs w:val="28"/>
        </w:rPr>
        <w:tab/>
      </w:r>
      <w:r w:rsidRPr="00024F86">
        <w:rPr>
          <w:rFonts w:ascii="Times New Roman" w:hAnsi="Times New Roman" w:cs="Times New Roman"/>
          <w:sz w:val="28"/>
          <w:szCs w:val="28"/>
        </w:rPr>
        <w:tab/>
      </w:r>
      <w:r w:rsidRPr="00024F8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24F86">
        <w:rPr>
          <w:rFonts w:ascii="Times New Roman" w:hAnsi="Times New Roman" w:cs="Times New Roman"/>
          <w:sz w:val="28"/>
          <w:szCs w:val="28"/>
        </w:rPr>
        <w:t>(</w:t>
      </w:r>
      <w:r w:rsidRPr="003024AB">
        <w:rPr>
          <w:rFonts w:ascii="Times New Roman" w:hAnsi="Times New Roman" w:cs="Times New Roman"/>
          <w:sz w:val="28"/>
          <w:szCs w:val="28"/>
        </w:rPr>
        <w:t>1.37</w:t>
      </w:r>
      <w:r w:rsidRPr="00024F86">
        <w:rPr>
          <w:rFonts w:ascii="Times New Roman" w:hAnsi="Times New Roman" w:cs="Times New Roman"/>
          <w:sz w:val="28"/>
          <w:szCs w:val="28"/>
        </w:rPr>
        <w:t>)</w:t>
      </w:r>
    </w:p>
    <w:p w14:paraId="0133F7EA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1BA7E5C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Здесь гидравлическое сопротивление регулярной трубчатой насадки </w:t>
      </w:r>
      <m:oMath>
        <m:r>
          <w:rPr>
            <w:rFonts w:ascii="Cambria Math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тр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рассчитывается по формуле (1.1). </w:t>
      </w:r>
      <w:r w:rsidRPr="00024F86">
        <w:rPr>
          <w:rFonts w:ascii="Times New Roman" w:hAnsi="Times New Roman" w:cs="Times New Roman"/>
          <w:sz w:val="28"/>
          <w:szCs w:val="28"/>
        </w:rPr>
        <w:t>Гидравлическое сопротивление взвешенного слоя орошаемой шаровой насадки</w:t>
      </w:r>
      <w:r>
        <w:rPr>
          <w:rFonts w:ascii="Times New Roman" w:hAnsi="Times New Roman" w:cs="Times New Roman"/>
          <w:sz w:val="28"/>
          <w:szCs w:val="28"/>
        </w:rPr>
        <w:t xml:space="preserve"> по формуле:</w:t>
      </w:r>
    </w:p>
    <w:p w14:paraId="2A8E6BA9" w14:textId="77777777" w:rsidR="00EE6BBF" w:rsidRPr="00024F86" w:rsidRDefault="00EE6BBF" w:rsidP="00EE6BBF">
      <w:pPr>
        <w:widowControl w:val="0"/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ПН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1-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ε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ш</m:t>
                </m:r>
              </m:sub>
            </m:sSub>
          </m:e>
        </m:d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g</m:t>
        </m:r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ст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ж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g</m:t>
        </m:r>
        <m:r>
          <w:rPr>
            <w:rFonts w:ascii="Cambria Math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ж</m:t>
            </m:r>
          </m:sub>
        </m:sSub>
      </m:oMath>
      <w:r w:rsidRPr="00024F8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24F86">
        <w:rPr>
          <w:rFonts w:ascii="Times New Roman" w:eastAsiaTheme="minorEastAsia" w:hAnsi="Times New Roman" w:cs="Times New Roman"/>
          <w:sz w:val="28"/>
          <w:szCs w:val="28"/>
        </w:rPr>
        <w:tab/>
      </w:r>
      <w:r w:rsidRPr="00024F86">
        <w:rPr>
          <w:rFonts w:ascii="Times New Roman" w:eastAsiaTheme="minorEastAsia" w:hAnsi="Times New Roman" w:cs="Times New Roman"/>
          <w:sz w:val="28"/>
          <w:szCs w:val="28"/>
        </w:rPr>
        <w:tab/>
        <w:t>(</w:t>
      </w:r>
      <w:r w:rsidRPr="00816EF8">
        <w:rPr>
          <w:rFonts w:ascii="Times New Roman" w:eastAsiaTheme="minorEastAsia" w:hAnsi="Times New Roman" w:cs="Times New Roman"/>
          <w:sz w:val="28"/>
          <w:szCs w:val="28"/>
        </w:rPr>
        <w:t>1.38</w:t>
      </w:r>
      <w:r w:rsidRPr="00024F86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4C50857" w14:textId="77777777" w:rsidR="00EE6BBF" w:rsidRDefault="00EE6BBF" w:rsidP="00EE6BBF">
      <w:pPr>
        <w:widowControl w:val="0"/>
        <w:rPr>
          <w:rFonts w:ascii="Times New Roman" w:eastAsiaTheme="minorEastAsia" w:hAnsi="Times New Roman" w:cs="Times New Roman"/>
          <w:sz w:val="28"/>
          <w:szCs w:val="28"/>
        </w:rPr>
      </w:pPr>
      <w:r w:rsidRPr="00024F86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sub>
        </m:sSub>
      </m:oMath>
      <w:r w:rsidRPr="00024F86">
        <w:rPr>
          <w:rFonts w:ascii="Times New Roman" w:eastAsiaTheme="minorEastAsia" w:hAnsi="Times New Roman" w:cs="Times New Roman"/>
          <w:sz w:val="28"/>
          <w:szCs w:val="28"/>
        </w:rPr>
        <w:t xml:space="preserve"> – корректирующий коэффициент. Для аппарата с трубчато-взвешенной насадкой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=0,558</m:t>
        </m:r>
      </m:oMath>
      <w:r w:rsidRPr="00024F86">
        <w:rPr>
          <w:rFonts w:ascii="Times New Roman" w:eastAsiaTheme="minorEastAsia" w:hAnsi="Times New Roman" w:cs="Times New Roman"/>
          <w:sz w:val="28"/>
          <w:szCs w:val="28"/>
        </w:rPr>
        <w:t>; для аппарата с трубчато-фонтанирующей насадкой</w:t>
      </w:r>
      <w:r w:rsidR="009E043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=0,65∙</m:t>
        </m:r>
        <m:f>
          <m:fPr>
            <m:type m:val="lin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ап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к</m:t>
                </m:r>
              </m:sub>
            </m:sSub>
          </m:den>
        </m:f>
      </m:oMath>
      <w:r w:rsidRPr="00024F86">
        <w:rPr>
          <w:rFonts w:ascii="Times New Roman" w:eastAsiaTheme="minorEastAsia" w:hAnsi="Times New Roman" w:cs="Times New Roman"/>
          <w:sz w:val="28"/>
          <w:szCs w:val="28"/>
        </w:rPr>
        <w:t>;</w:t>
      </w:r>
      <w:r w:rsidRPr="00024F86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ж</m:t>
            </m:r>
          </m:sub>
        </m:sSub>
      </m:oMath>
      <w:r w:rsidRPr="00024F86">
        <w:rPr>
          <w:rFonts w:ascii="Times New Roman" w:eastAsiaTheme="minorEastAsia" w:hAnsi="Times New Roman" w:cs="Times New Roman"/>
          <w:sz w:val="28"/>
          <w:szCs w:val="28"/>
        </w:rPr>
        <w:t xml:space="preserve"> - количество жидкости удерживаемой взвешенной шаровой насадкой.</w:t>
      </w:r>
    </w:p>
    <w:p w14:paraId="05DDB233" w14:textId="77777777" w:rsidR="00EE6BBF" w:rsidRDefault="00EE6BBF" w:rsidP="00EE6BBF">
      <w:pPr>
        <w:widowControl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C5A99">
        <w:rPr>
          <w:rFonts w:ascii="Times New Roman" w:eastAsiaTheme="minorEastAsia" w:hAnsi="Times New Roman" w:cs="Times New Roman"/>
          <w:sz w:val="28"/>
          <w:szCs w:val="28"/>
        </w:rPr>
        <w:lastRenderedPageBreak/>
        <w:t>Количество удерживаемой жидкости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рассчитывается по формулам:</w:t>
      </w:r>
    </w:p>
    <w:p w14:paraId="2509F1AC" w14:textId="77777777" w:rsidR="00EE6BBF" w:rsidRDefault="00EE6BBF" w:rsidP="00EE6BBF">
      <w:pPr>
        <w:widowControl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для </w:t>
      </w:r>
      <w:proofErr w:type="spellStart"/>
      <w:r w:rsidRPr="00EC5A99">
        <w:rPr>
          <w:rFonts w:ascii="Times New Roman" w:eastAsiaTheme="minorEastAsia" w:hAnsi="Times New Roman" w:cs="Times New Roman"/>
          <w:sz w:val="28"/>
          <w:szCs w:val="28"/>
        </w:rPr>
        <w:t>трубчато</w:t>
      </w:r>
      <w:proofErr w:type="spellEnd"/>
      <w:r w:rsidRPr="00EC5A99">
        <w:rPr>
          <w:rFonts w:ascii="Times New Roman" w:eastAsiaTheme="minorEastAsia" w:hAnsi="Times New Roman" w:cs="Times New Roman"/>
          <w:sz w:val="28"/>
          <w:szCs w:val="28"/>
        </w:rPr>
        <w:t>-взвешенной насадки</w:t>
      </w:r>
    </w:p>
    <w:p w14:paraId="09890E3B" w14:textId="77777777" w:rsidR="00EE6BBF" w:rsidRDefault="00EE6BBF" w:rsidP="00EE6BBF">
      <w:pPr>
        <w:widowControl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69F3B07E" w14:textId="77777777" w:rsidR="00EE6BBF" w:rsidRDefault="00000000" w:rsidP="00EE6BBF">
      <w:pPr>
        <w:widowControl w:val="0"/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общ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ТВ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p>
        </m:sSubSup>
      </m:oMath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ab/>
        <w:t>(</w:t>
      </w:r>
      <w:r w:rsidR="00EE6BBF" w:rsidRPr="00816EF8">
        <w:rPr>
          <w:rFonts w:ascii="Times New Roman" w:eastAsiaTheme="minorEastAsia" w:hAnsi="Times New Roman" w:cs="Times New Roman"/>
          <w:sz w:val="28"/>
          <w:szCs w:val="28"/>
        </w:rPr>
        <w:t>1.39</w:t>
      </w:r>
      <w:r w:rsidR="00EE6BBF" w:rsidRPr="00EC5A99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4C6C16B" w14:textId="77777777" w:rsidR="00EE6BBF" w:rsidRDefault="00EE6BBF" w:rsidP="00EE6BBF">
      <w:pPr>
        <w:widowControl w:val="0"/>
        <w:rPr>
          <w:rFonts w:ascii="Times New Roman" w:eastAsiaTheme="minorEastAsia" w:hAnsi="Times New Roman" w:cs="Times New Roman"/>
          <w:sz w:val="28"/>
          <w:szCs w:val="28"/>
        </w:rPr>
      </w:pPr>
    </w:p>
    <w:p w14:paraId="17F6F213" w14:textId="77777777" w:rsidR="00EE6BBF" w:rsidRDefault="00EE6BBF" w:rsidP="00EE6BBF">
      <w:pPr>
        <w:widowControl w:val="0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ТВ</m:t>
            </m:r>
          </m:sup>
        </m:sSub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r w:rsidRPr="00786C9F">
        <w:rPr>
          <w:rFonts w:ascii="Times New Roman" w:eastAsiaTheme="minorEastAsia" w:hAnsi="Times New Roman" w:cs="Times New Roman"/>
          <w:sz w:val="28"/>
          <w:szCs w:val="28"/>
        </w:rPr>
        <w:t>количество жидкости удерживаемой взвешенной шаровой насадкой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77B19253" w14:textId="77777777" w:rsidR="00EE6BBF" w:rsidRDefault="00EE6BBF" w:rsidP="00EE6BBF">
      <w:pPr>
        <w:widowControl w:val="0"/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724768AB" w14:textId="77777777" w:rsidR="00EE6BBF" w:rsidRDefault="00000000" w:rsidP="00EE6BBF">
      <w:pPr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ж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г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W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г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ж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gFr</m:t>
            </m:r>
          </m:den>
        </m:f>
      </m:oMath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ab/>
        <w:t>(</w:t>
      </w:r>
      <w:r w:rsidR="00EE6BBF" w:rsidRPr="00816EF8">
        <w:rPr>
          <w:rFonts w:ascii="Times New Roman" w:eastAsiaTheme="minorEastAsia" w:hAnsi="Times New Roman" w:cs="Times New Roman"/>
          <w:sz w:val="28"/>
          <w:szCs w:val="28"/>
        </w:rPr>
        <w:t>1.40</w:t>
      </w:r>
      <w:r w:rsidR="00EE6BBF" w:rsidRPr="00786C9F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8876554" w14:textId="77777777" w:rsidR="009E0433" w:rsidRDefault="009E0433" w:rsidP="00EE6BBF">
      <w:pPr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3D470F13" w14:textId="77777777" w:rsidR="00EE6BBF" w:rsidRDefault="00EE6BBF" w:rsidP="00EE6BBF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786C9F">
        <w:rPr>
          <w:rFonts w:ascii="Times New Roman" w:eastAsiaTheme="minorEastAsia" w:hAnsi="Times New Roman" w:cs="Times New Roman"/>
          <w:sz w:val="28"/>
          <w:szCs w:val="28"/>
        </w:rPr>
        <w:t>Критерий Фруда для аппарата с регулярно-взвешенной насадкой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в уравнении (</w:t>
      </w:r>
      <w:r w:rsidRPr="00400049">
        <w:rPr>
          <w:rFonts w:ascii="Times New Roman" w:eastAsiaTheme="minorEastAsia" w:hAnsi="Times New Roman" w:cs="Times New Roman"/>
          <w:sz w:val="28"/>
          <w:szCs w:val="28"/>
        </w:rPr>
        <w:t>1</w:t>
      </w:r>
      <w:r>
        <w:rPr>
          <w:rFonts w:ascii="Times New Roman" w:eastAsiaTheme="minorEastAsia" w:hAnsi="Times New Roman" w:cs="Times New Roman"/>
          <w:sz w:val="28"/>
          <w:szCs w:val="28"/>
        </w:rPr>
        <w:t>.40) определяется по формуле:</w:t>
      </w:r>
    </w:p>
    <w:p w14:paraId="6A1A1149" w14:textId="77777777" w:rsidR="009E0433" w:rsidRDefault="009E0433" w:rsidP="00EE6BBF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0515FF01" w14:textId="77777777" w:rsidR="00EE6BBF" w:rsidRPr="00786C9F" w:rsidRDefault="00EE6BBF" w:rsidP="00EE6BBF">
      <w:pPr>
        <w:ind w:firstLine="425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  <w:lang w:val="en-US"/>
          </w:rPr>
          <m:t>Fr</m:t>
        </m:r>
        <m:r>
          <w:rPr>
            <w:rFonts w:ascii="Cambria Math" w:hAnsi="Cambria Math" w:cs="Times New Roman"/>
            <w:sz w:val="28"/>
            <w:szCs w:val="28"/>
          </w:rPr>
          <m:t>=А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г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kk-KZ"/>
                          </w:rPr>
                          <m:t>ж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0,29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kk-KZ"/>
                          </w:rPr>
                          <m:t>ст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kk-KZ"/>
                          </w:rPr>
                          <m:t>н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-0,25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kk-KZ"/>
                          </w:rPr>
                          <m:t>н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kk-KZ"/>
                          </w:rPr>
                          <m:t>ж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0,1</m:t>
            </m:r>
          </m:sup>
        </m:sSup>
      </m:oMath>
      <w:r w:rsidRPr="00786C9F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86C9F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86C9F">
        <w:rPr>
          <w:rFonts w:ascii="Times New Roman" w:eastAsiaTheme="minorEastAsia" w:hAnsi="Times New Roman" w:cs="Times New Roman"/>
          <w:sz w:val="28"/>
          <w:szCs w:val="28"/>
        </w:rPr>
        <w:tab/>
        <w:t xml:space="preserve"> (</w:t>
      </w:r>
      <w:r w:rsidRPr="00695735">
        <w:rPr>
          <w:rFonts w:ascii="Times New Roman" w:eastAsiaTheme="minorEastAsia" w:hAnsi="Times New Roman" w:cs="Times New Roman"/>
          <w:sz w:val="28"/>
          <w:szCs w:val="28"/>
        </w:rPr>
        <w:t>1.41</w:t>
      </w:r>
      <w:r w:rsidRPr="00786C9F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7E488E7" w14:textId="77777777" w:rsidR="00EE6BBF" w:rsidRPr="00786C9F" w:rsidRDefault="00EE6BBF" w:rsidP="00EE6BBF">
      <w:pPr>
        <w:ind w:firstLine="425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5564E0F4" w14:textId="77777777" w:rsidR="00EE6BBF" w:rsidRDefault="00EE6BBF" w:rsidP="00EE6BBF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786C9F">
        <w:rPr>
          <w:rFonts w:ascii="Times New Roman" w:eastAsiaTheme="minorEastAsia" w:hAnsi="Times New Roman" w:cs="Times New Roman"/>
          <w:sz w:val="28"/>
          <w:szCs w:val="28"/>
        </w:rPr>
        <w:t>где А=0,0084 – опытный коэффициент.</w:t>
      </w:r>
    </w:p>
    <w:p w14:paraId="1A16E515" w14:textId="77777777" w:rsidR="00EE6BBF" w:rsidRDefault="00EE6BBF" w:rsidP="00EE6BBF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786C9F">
        <w:rPr>
          <w:rFonts w:ascii="Times New Roman" w:eastAsiaTheme="minorEastAsia" w:hAnsi="Times New Roman" w:cs="Times New Roman"/>
          <w:sz w:val="28"/>
          <w:szCs w:val="28"/>
        </w:rPr>
        <w:t>Количество удерживаемой жидкости (КУЖ) в аппарате с регулярной трубчатой насадкой определяется по формуле</w:t>
      </w:r>
      <w:r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7B5F1471" w14:textId="77777777" w:rsidR="00EE6BBF" w:rsidRDefault="00EE6BBF" w:rsidP="00EE6BBF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09A02DA3" w14:textId="77777777" w:rsidR="00EE6BBF" w:rsidRPr="00786C9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86C9F">
        <w:rPr>
          <w:rFonts w:ascii="Times New Roman" w:hAnsi="Times New Roman" w:cs="Times New Roman"/>
          <w:position w:val="-32"/>
          <w:sz w:val="28"/>
          <w:szCs w:val="28"/>
        </w:rPr>
        <w:object w:dxaOrig="3140" w:dyaOrig="740" w14:anchorId="334F1448">
          <v:shape id="_x0000_i1098" type="#_x0000_t75" style="width:158.05pt;height:37.4pt" o:ole="">
            <v:imagedata r:id="rId158" o:title=""/>
          </v:shape>
          <o:OLEObject Type="Embed" ProgID="Equation.DSMT4" ShapeID="_x0000_i1098" DrawAspect="Content" ObjectID="_1742909985" r:id="rId159"/>
        </w:object>
      </w:r>
      <w:r w:rsidRPr="00786C9F">
        <w:rPr>
          <w:rFonts w:ascii="Times New Roman" w:hAnsi="Times New Roman" w:cs="Times New Roman"/>
          <w:sz w:val="28"/>
          <w:szCs w:val="28"/>
        </w:rPr>
        <w:t>,</w:t>
      </w:r>
      <w:r w:rsidRPr="00786C9F">
        <w:rPr>
          <w:rFonts w:ascii="Times New Roman" w:hAnsi="Times New Roman" w:cs="Times New Roman"/>
          <w:sz w:val="28"/>
          <w:szCs w:val="28"/>
        </w:rPr>
        <w:tab/>
      </w:r>
      <w:r w:rsidRPr="00786C9F">
        <w:rPr>
          <w:rFonts w:ascii="Times New Roman" w:hAnsi="Times New Roman" w:cs="Times New Roman"/>
          <w:sz w:val="28"/>
          <w:szCs w:val="28"/>
        </w:rPr>
        <w:tab/>
      </w:r>
      <w:r w:rsidRPr="00786C9F">
        <w:rPr>
          <w:rFonts w:ascii="Times New Roman" w:hAnsi="Times New Roman" w:cs="Times New Roman"/>
          <w:sz w:val="28"/>
          <w:szCs w:val="28"/>
        </w:rPr>
        <w:tab/>
      </w:r>
      <w:r w:rsidRPr="00786C9F">
        <w:rPr>
          <w:rFonts w:ascii="Times New Roman" w:hAnsi="Times New Roman" w:cs="Times New Roman"/>
          <w:sz w:val="28"/>
          <w:szCs w:val="28"/>
        </w:rPr>
        <w:tab/>
        <w:t>(</w:t>
      </w:r>
      <w:r w:rsidRPr="003024AB">
        <w:rPr>
          <w:rFonts w:ascii="Times New Roman" w:hAnsi="Times New Roman" w:cs="Times New Roman"/>
          <w:sz w:val="28"/>
          <w:szCs w:val="28"/>
        </w:rPr>
        <w:t>1.42</w:t>
      </w:r>
      <w:r w:rsidRPr="00786C9F">
        <w:rPr>
          <w:rFonts w:ascii="Times New Roman" w:hAnsi="Times New Roman" w:cs="Times New Roman"/>
          <w:sz w:val="28"/>
          <w:szCs w:val="28"/>
        </w:rPr>
        <w:t>)</w:t>
      </w:r>
    </w:p>
    <w:p w14:paraId="61037FFC" w14:textId="77777777" w:rsidR="00EE6BBF" w:rsidRPr="00786C9F" w:rsidRDefault="00EE6BBF" w:rsidP="00EE6BBF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5E51C21C" w14:textId="77777777" w:rsidR="00EE6BBF" w:rsidRPr="00786C9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86C9F">
        <w:rPr>
          <w:rFonts w:ascii="Times New Roman" w:hAnsi="Times New Roman" w:cs="Times New Roman"/>
          <w:sz w:val="28"/>
          <w:szCs w:val="28"/>
        </w:rPr>
        <w:t xml:space="preserve">где </w:t>
      </w:r>
      <w:r w:rsidRPr="00786C9F">
        <w:rPr>
          <w:rFonts w:ascii="Times New Roman" w:hAnsi="Times New Roman" w:cs="Times New Roman"/>
          <w:i/>
          <w:position w:val="-4"/>
          <w:sz w:val="28"/>
          <w:szCs w:val="28"/>
          <w:lang w:val="en-US"/>
        </w:rPr>
        <w:t>H</w:t>
      </w:r>
      <w:r w:rsidRPr="00786C9F">
        <w:rPr>
          <w:rFonts w:ascii="Times New Roman" w:hAnsi="Times New Roman" w:cs="Times New Roman"/>
          <w:sz w:val="28"/>
          <w:szCs w:val="28"/>
        </w:rPr>
        <w:t xml:space="preserve">- высота насадки, м;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г</m:t>
            </m:r>
          </m:sub>
        </m:sSub>
      </m:oMath>
      <w:r w:rsidRPr="00786C9F">
        <w:rPr>
          <w:rFonts w:ascii="Times New Roman" w:hAnsi="Times New Roman" w:cs="Times New Roman"/>
          <w:sz w:val="28"/>
          <w:szCs w:val="28"/>
        </w:rPr>
        <w:t>- плотность газа, кг/м</w:t>
      </w:r>
      <w:r w:rsidRPr="00786C9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86C9F">
        <w:rPr>
          <w:rFonts w:ascii="Times New Roman" w:hAnsi="Times New Roman" w:cs="Times New Roman"/>
          <w:sz w:val="28"/>
          <w:szCs w:val="28"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ξ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</m:oMath>
      <w:r w:rsidRPr="00786C9F">
        <w:rPr>
          <w:rFonts w:ascii="Times New Roman" w:hAnsi="Times New Roman" w:cs="Times New Roman"/>
          <w:sz w:val="28"/>
          <w:szCs w:val="28"/>
        </w:rPr>
        <w:t xml:space="preserve"> - коэффициент сопротивления, учитывающий потери давления при взаимодействии вихрей в вертикальном и радиальном направлениях, на трение газа о поверхность насадочных элементов и пленку жидкости;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ε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тр</m:t>
            </m:r>
          </m:sub>
        </m:sSub>
      </m:oMath>
      <w:r w:rsidRPr="00786C9F">
        <w:rPr>
          <w:rFonts w:ascii="Times New Roman" w:hAnsi="Times New Roman" w:cs="Times New Roman"/>
          <w:sz w:val="28"/>
          <w:szCs w:val="28"/>
        </w:rPr>
        <w:t xml:space="preserve"> порозность ряда насадки:</w:t>
      </w:r>
    </w:p>
    <w:p w14:paraId="019084AB" w14:textId="77777777" w:rsidR="00EE6BBF" w:rsidRPr="00786C9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03E3518" w14:textId="77777777" w:rsidR="00EE6BBF" w:rsidRPr="00786C9F" w:rsidRDefault="00000000" w:rsidP="00EE6BBF">
      <w:pPr>
        <w:spacing w:line="20" w:lineRule="atLeast"/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ε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тр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=1-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p</m:t>
                </m:r>
              </m:sub>
            </m:sSub>
          </m:den>
        </m:f>
      </m:oMath>
      <w:r w:rsidR="00EE6BBF" w:rsidRPr="00786C9F">
        <w:rPr>
          <w:rFonts w:ascii="Times New Roman" w:hAnsi="Times New Roman" w:cs="Times New Roman"/>
          <w:sz w:val="28"/>
          <w:szCs w:val="28"/>
        </w:rPr>
        <w:t xml:space="preserve"> </w:t>
      </w:r>
      <w:r w:rsidR="00EE6BBF" w:rsidRPr="00786C9F">
        <w:rPr>
          <w:rFonts w:ascii="Times New Roman" w:hAnsi="Times New Roman" w:cs="Times New Roman"/>
          <w:sz w:val="28"/>
          <w:szCs w:val="28"/>
        </w:rPr>
        <w:tab/>
      </w:r>
      <w:r w:rsidR="00EE6BBF">
        <w:rPr>
          <w:rFonts w:ascii="Times New Roman" w:hAnsi="Times New Roman" w:cs="Times New Roman"/>
          <w:sz w:val="28"/>
          <w:szCs w:val="28"/>
        </w:rPr>
        <w:tab/>
      </w:r>
      <w:r w:rsidR="00EE6BBF">
        <w:rPr>
          <w:rFonts w:ascii="Times New Roman" w:hAnsi="Times New Roman" w:cs="Times New Roman"/>
          <w:sz w:val="28"/>
          <w:szCs w:val="28"/>
        </w:rPr>
        <w:tab/>
      </w:r>
      <w:r w:rsidR="00EE6BBF" w:rsidRPr="00786C9F">
        <w:rPr>
          <w:rFonts w:ascii="Times New Roman" w:hAnsi="Times New Roman" w:cs="Times New Roman"/>
          <w:sz w:val="28"/>
          <w:szCs w:val="28"/>
        </w:rPr>
        <w:tab/>
      </w:r>
      <w:r w:rsidR="00EE6BBF" w:rsidRPr="00786C9F">
        <w:rPr>
          <w:rFonts w:ascii="Times New Roman" w:hAnsi="Times New Roman" w:cs="Times New Roman"/>
          <w:sz w:val="28"/>
          <w:szCs w:val="28"/>
        </w:rPr>
        <w:tab/>
      </w:r>
      <w:r w:rsidR="00EE6BBF" w:rsidRPr="00786C9F">
        <w:rPr>
          <w:rFonts w:ascii="Times New Roman" w:hAnsi="Times New Roman" w:cs="Times New Roman"/>
          <w:sz w:val="28"/>
          <w:szCs w:val="28"/>
        </w:rPr>
        <w:tab/>
        <w:t>(</w:t>
      </w:r>
      <w:r w:rsidR="00EE6BBF" w:rsidRPr="003024AB">
        <w:rPr>
          <w:rFonts w:ascii="Times New Roman" w:hAnsi="Times New Roman" w:cs="Times New Roman"/>
          <w:sz w:val="28"/>
          <w:szCs w:val="28"/>
        </w:rPr>
        <w:t>1.43</w:t>
      </w:r>
      <w:r w:rsidR="00EE6BBF" w:rsidRPr="00786C9F">
        <w:rPr>
          <w:rFonts w:ascii="Times New Roman" w:hAnsi="Times New Roman" w:cs="Times New Roman"/>
          <w:sz w:val="28"/>
          <w:szCs w:val="28"/>
        </w:rPr>
        <w:t>)</w:t>
      </w:r>
    </w:p>
    <w:p w14:paraId="0D878A34" w14:textId="77777777" w:rsidR="00EE6BBF" w:rsidRDefault="00EE6BBF" w:rsidP="00EE6BBF">
      <w:pPr>
        <w:widowControl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23CD9983" w14:textId="77777777" w:rsidR="00EE6BBF" w:rsidRDefault="00EE6BBF" w:rsidP="00EE6BBF">
      <w:pPr>
        <w:shd w:val="clear" w:color="auto" w:fill="FFFFFF"/>
        <w:autoSpaceDE w:val="0"/>
        <w:autoSpaceDN w:val="0"/>
        <w:adjustRightInd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9E130D">
        <w:rPr>
          <w:rFonts w:ascii="Times New Roman" w:eastAsiaTheme="minorEastAsia" w:hAnsi="Times New Roman" w:cs="Times New Roman"/>
          <w:sz w:val="28"/>
          <w:szCs w:val="28"/>
        </w:rPr>
        <w:t>Ко</w:t>
      </w:r>
      <w:r w:rsidR="004C0C4E">
        <w:rPr>
          <w:rFonts w:ascii="Times New Roman" w:eastAsiaTheme="minorEastAsia" w:hAnsi="Times New Roman" w:cs="Times New Roman"/>
          <w:sz w:val="28"/>
          <w:szCs w:val="28"/>
        </w:rPr>
        <w:t xml:space="preserve">личество удерживаемой жидкости </w:t>
      </w:r>
      <w:r w:rsidRPr="009E130D">
        <w:rPr>
          <w:rFonts w:ascii="Times New Roman" w:eastAsiaTheme="minorEastAsia" w:hAnsi="Times New Roman" w:cs="Times New Roman"/>
          <w:sz w:val="28"/>
          <w:szCs w:val="28"/>
        </w:rPr>
        <w:t xml:space="preserve">в аппарате с </w:t>
      </w:r>
      <w:proofErr w:type="spellStart"/>
      <w:r w:rsidRPr="009E130D">
        <w:rPr>
          <w:rFonts w:ascii="Times New Roman" w:eastAsiaTheme="minorEastAsia" w:hAnsi="Times New Roman" w:cs="Times New Roman"/>
          <w:sz w:val="28"/>
          <w:szCs w:val="28"/>
        </w:rPr>
        <w:t>трубчато</w:t>
      </w:r>
      <w:proofErr w:type="spellEnd"/>
      <w:r w:rsidRPr="009E130D">
        <w:rPr>
          <w:rFonts w:ascii="Times New Roman" w:eastAsiaTheme="minorEastAsia" w:hAnsi="Times New Roman" w:cs="Times New Roman"/>
          <w:sz w:val="28"/>
          <w:szCs w:val="28"/>
        </w:rPr>
        <w:t xml:space="preserve"> - фонтанирующей насадкой определим по формуле:</w:t>
      </w:r>
    </w:p>
    <w:p w14:paraId="218703A8" w14:textId="77777777" w:rsidR="00EE6BBF" w:rsidRPr="009E130D" w:rsidRDefault="00EE6BBF" w:rsidP="00EE6BBF">
      <w:pPr>
        <w:shd w:val="clear" w:color="auto" w:fill="FFFFFF"/>
        <w:autoSpaceDE w:val="0"/>
        <w:autoSpaceDN w:val="0"/>
        <w:adjustRightInd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53A403AF" w14:textId="77777777" w:rsidR="00EE6BBF" w:rsidRPr="00EC5A99" w:rsidRDefault="00000000" w:rsidP="00EE6BBF">
      <w:pPr>
        <w:widowControl w:val="0"/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общ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ТФ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тр</m:t>
            </m:r>
          </m:sup>
        </m:sSubSup>
      </m:oMath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ab/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ab/>
        <w:t>(</w:t>
      </w:r>
      <w:r w:rsidR="00EE6BBF" w:rsidRPr="00695735">
        <w:rPr>
          <w:rFonts w:ascii="Times New Roman" w:eastAsiaTheme="minorEastAsia" w:hAnsi="Times New Roman" w:cs="Times New Roman"/>
          <w:sz w:val="28"/>
          <w:szCs w:val="28"/>
        </w:rPr>
        <w:t>1.44</w:t>
      </w:r>
      <w:r w:rsidR="00EE6BBF" w:rsidRPr="009E130D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62E22E2" w14:textId="77777777" w:rsidR="00EE6BBF" w:rsidRDefault="00EE6BBF" w:rsidP="00EE6BBF">
      <w:pPr>
        <w:widowControl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42FD1337" w14:textId="77777777" w:rsidR="00EE6BBF" w:rsidRDefault="00EE6BBF" w:rsidP="00EE6BBF">
      <w:pPr>
        <w:widowControl w:val="0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К</w:t>
      </w:r>
      <w:r w:rsidRPr="00786C9F">
        <w:rPr>
          <w:rFonts w:ascii="Times New Roman" w:eastAsiaTheme="minorEastAsia" w:hAnsi="Times New Roman" w:cs="Times New Roman"/>
          <w:sz w:val="28"/>
          <w:szCs w:val="28"/>
        </w:rPr>
        <w:t>оличество жидкости удерживаемой взвешенной шаровой насадкой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определяется по формуле (</w:t>
      </w:r>
      <w:r w:rsidRPr="00400049">
        <w:rPr>
          <w:rFonts w:ascii="Times New Roman" w:eastAsiaTheme="minorEastAsia" w:hAnsi="Times New Roman" w:cs="Times New Roman"/>
          <w:sz w:val="28"/>
          <w:szCs w:val="28"/>
        </w:rPr>
        <w:t>1.40</w:t>
      </w:r>
      <w:r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01D6FA07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F42983D" w14:textId="77777777" w:rsidR="009E0433" w:rsidRPr="00024F86" w:rsidRDefault="009E0433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8D730C2" w14:textId="77777777" w:rsidR="00EE6BBF" w:rsidRPr="009E4689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b/>
          <w:i/>
          <w:sz w:val="28"/>
          <w:szCs w:val="28"/>
        </w:rPr>
        <w:t xml:space="preserve">Методика расчета аппарата </w:t>
      </w:r>
      <w:r w:rsidRPr="0087188F">
        <w:rPr>
          <w:rFonts w:ascii="Times New Roman" w:hAnsi="Times New Roman" w:cs="Times New Roman"/>
          <w:b/>
          <w:i/>
          <w:sz w:val="28"/>
          <w:szCs w:val="28"/>
        </w:rPr>
        <w:t>ударно-</w:t>
      </w:r>
      <w:r>
        <w:rPr>
          <w:rFonts w:ascii="Times New Roman" w:hAnsi="Times New Roman" w:cs="Times New Roman"/>
          <w:b/>
          <w:i/>
          <w:sz w:val="28"/>
          <w:szCs w:val="28"/>
        </w:rPr>
        <w:t>вихрев</w:t>
      </w:r>
      <w:r w:rsidRPr="0087188F">
        <w:rPr>
          <w:rFonts w:ascii="Times New Roman" w:hAnsi="Times New Roman" w:cs="Times New Roman"/>
          <w:b/>
          <w:i/>
          <w:sz w:val="28"/>
          <w:szCs w:val="28"/>
        </w:rPr>
        <w:t xml:space="preserve">ого действия с регулярной подвижной насадкой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2163">
        <w:rPr>
          <w:rFonts w:ascii="Times New Roman" w:hAnsi="Times New Roman" w:cs="Times New Roman"/>
          <w:sz w:val="28"/>
          <w:szCs w:val="28"/>
        </w:rPr>
        <w:t>[</w:t>
      </w:r>
      <w:r w:rsidR="001A5B78">
        <w:rPr>
          <w:rFonts w:ascii="Times New Roman" w:hAnsi="Times New Roman" w:cs="Times New Roman"/>
          <w:sz w:val="28"/>
          <w:szCs w:val="28"/>
        </w:rPr>
        <w:t>19</w:t>
      </w:r>
      <w:r w:rsidR="000B1AA5" w:rsidRPr="000B1AA5">
        <w:rPr>
          <w:rFonts w:ascii="Times New Roman" w:hAnsi="Times New Roman" w:cs="Times New Roman"/>
          <w:sz w:val="28"/>
          <w:szCs w:val="28"/>
        </w:rPr>
        <w:t xml:space="preserve"> </w:t>
      </w:r>
      <w:r w:rsidR="000B1AA5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0B1AA5" w:rsidRPr="000B1AA5">
        <w:rPr>
          <w:rFonts w:ascii="Times New Roman" w:hAnsi="Times New Roman" w:cs="Times New Roman"/>
          <w:sz w:val="28"/>
          <w:szCs w:val="28"/>
        </w:rPr>
        <w:t>.119</w:t>
      </w:r>
      <w:r w:rsidR="00C1113E">
        <w:rPr>
          <w:rFonts w:ascii="Times New Roman" w:hAnsi="Times New Roman" w:cs="Times New Roman"/>
          <w:sz w:val="28"/>
          <w:szCs w:val="28"/>
        </w:rPr>
        <w:t>,</w:t>
      </w:r>
      <w:r w:rsidR="000B1AA5" w:rsidRPr="000B1AA5">
        <w:rPr>
          <w:rFonts w:ascii="Times New Roman" w:hAnsi="Times New Roman" w:cs="Times New Roman"/>
          <w:sz w:val="28"/>
          <w:szCs w:val="28"/>
        </w:rPr>
        <w:t xml:space="preserve"> </w:t>
      </w:r>
      <w:r w:rsidR="001A5B78">
        <w:rPr>
          <w:rFonts w:ascii="Times New Roman" w:hAnsi="Times New Roman" w:cs="Times New Roman"/>
          <w:sz w:val="28"/>
          <w:szCs w:val="28"/>
        </w:rPr>
        <w:t>2</w:t>
      </w:r>
      <w:r w:rsidR="00E334DD">
        <w:rPr>
          <w:rFonts w:ascii="Times New Roman" w:hAnsi="Times New Roman" w:cs="Times New Roman"/>
          <w:sz w:val="28"/>
          <w:szCs w:val="28"/>
        </w:rPr>
        <w:t>8</w:t>
      </w:r>
      <w:r w:rsidR="0044654F" w:rsidRPr="0044654F">
        <w:rPr>
          <w:rFonts w:ascii="Times New Roman" w:hAnsi="Times New Roman" w:cs="Times New Roman"/>
          <w:sz w:val="28"/>
          <w:szCs w:val="28"/>
        </w:rPr>
        <w:t xml:space="preserve"> </w:t>
      </w:r>
      <w:r w:rsidR="0044654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4654F" w:rsidRPr="0044654F">
        <w:rPr>
          <w:rFonts w:ascii="Times New Roman" w:hAnsi="Times New Roman" w:cs="Times New Roman"/>
          <w:sz w:val="28"/>
          <w:szCs w:val="28"/>
        </w:rPr>
        <w:t>.127</w:t>
      </w:r>
      <w:r w:rsidRPr="00B42163">
        <w:rPr>
          <w:rFonts w:ascii="Times New Roman" w:hAnsi="Times New Roman" w:cs="Times New Roman"/>
          <w:sz w:val="28"/>
          <w:szCs w:val="28"/>
        </w:rPr>
        <w:t>]</w:t>
      </w:r>
    </w:p>
    <w:p w14:paraId="62764FBA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Гидравлическое сопротивление рассчитывают по формуле:</w:t>
      </w:r>
    </w:p>
    <w:p w14:paraId="6FDD76D2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E2457D8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lastRenderedPageBreak/>
        <w:sym w:font="Symbol" w:char="F044"/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ап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+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L</w: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(</w:t>
      </w:r>
      <w:r w:rsidRPr="003024AB">
        <w:rPr>
          <w:rFonts w:ascii="Times New Roman" w:hAnsi="Times New Roman" w:cs="Times New Roman"/>
          <w:sz w:val="28"/>
          <w:szCs w:val="28"/>
        </w:rPr>
        <w:t>1.45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734AAF31" w14:textId="77777777" w:rsidR="00EE6BB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32FCDB6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>, Па;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L</w:t>
      </w:r>
      <w:r w:rsidRPr="0087188F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насадочной зоны, Па.</w:t>
      </w:r>
    </w:p>
    <w:p w14:paraId="2BF3699A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</w:t>
      </w:r>
      <w:r>
        <w:rPr>
          <w:rFonts w:ascii="Times New Roman" w:hAnsi="Times New Roman" w:cs="Times New Roman"/>
          <w:sz w:val="28"/>
          <w:szCs w:val="28"/>
        </w:rPr>
        <w:t>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рассчитывают по уравнению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34271269" w14:textId="77777777" w:rsidR="009E0433" w:rsidRPr="0087188F" w:rsidRDefault="009E0433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59FA1B56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4C0A69">
        <w:rPr>
          <w:rFonts w:ascii="Times New Roman" w:hAnsi="Times New Roman" w:cs="Times New Roman"/>
          <w:position w:val="-24"/>
          <w:sz w:val="28"/>
          <w:szCs w:val="28"/>
        </w:rPr>
        <w:object w:dxaOrig="2900" w:dyaOrig="660" w14:anchorId="7BC9F002">
          <v:shape id="_x0000_i1099" type="#_x0000_t75" style="width:144.95pt;height:34.6pt" o:ole="">
            <v:imagedata r:id="rId160" o:title=""/>
          </v:shape>
          <o:OLEObject Type="Embed" ProgID="Equation.3" ShapeID="_x0000_i1099" DrawAspect="Content" ObjectID="_1742909986" r:id="rId161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D7226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(</w:t>
      </w:r>
      <w:r w:rsidRPr="00695735">
        <w:rPr>
          <w:rFonts w:ascii="Times New Roman" w:hAnsi="Times New Roman" w:cs="Times New Roman"/>
          <w:sz w:val="28"/>
          <w:szCs w:val="28"/>
        </w:rPr>
        <w:t>1.46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6AF7A03C" w14:textId="77777777" w:rsidR="009E0433" w:rsidRPr="0087188F" w:rsidRDefault="009E0433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38CB1083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87188F">
        <w:rPr>
          <w:rFonts w:ascii="Times New Roman" w:hAnsi="Times New Roman" w:cs="Times New Roman"/>
          <w:position w:val="-4"/>
          <w:sz w:val="28"/>
          <w:szCs w:val="28"/>
        </w:rPr>
        <w:object w:dxaOrig="360" w:dyaOrig="260" w14:anchorId="0D098579">
          <v:shape id="_x0000_i1100" type="#_x0000_t75" style="width:18.7pt;height:12.15pt" o:ole="">
            <v:imagedata r:id="rId162" o:title=""/>
          </v:shape>
          <o:OLEObject Type="Embed" ProgID="Equation.2" ShapeID="_x0000_i1100" DrawAspect="Content" ObjectID="_1742909987" r:id="rId163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- количество вытесненной в насадочную зону жи</w:t>
      </w:r>
      <w:r>
        <w:rPr>
          <w:rFonts w:ascii="Times New Roman" w:hAnsi="Times New Roman" w:cs="Times New Roman"/>
          <w:sz w:val="28"/>
          <w:szCs w:val="28"/>
        </w:rPr>
        <w:t>дкости, определяют по формуле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61454F06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AF5866D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4"/>
          <w:sz w:val="28"/>
          <w:szCs w:val="28"/>
        </w:rPr>
        <w:object w:dxaOrig="360" w:dyaOrig="260" w14:anchorId="41523977">
          <v:shape id="_x0000_i1101" type="#_x0000_t75" style="width:18.7pt;height:12.15pt" o:ole="">
            <v:imagedata r:id="rId162" o:title=""/>
          </v:shape>
          <o:OLEObject Type="Embed" ProgID="Equation.2" ShapeID="_x0000_i1101" DrawAspect="Content" ObjectID="_1742909988" r:id="rId164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= </w:t>
      </w:r>
      <w:r w:rsidRPr="0087188F">
        <w:rPr>
          <w:rFonts w:ascii="Times New Roman" w:hAnsi="Times New Roman" w:cs="Times New Roman"/>
          <w:i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87188F">
        <w:rPr>
          <w:rFonts w:ascii="Times New Roman" w:hAnsi="Times New Roman" w:cs="Times New Roman"/>
          <w:sz w:val="28"/>
          <w:szCs w:val="28"/>
        </w:rPr>
        <w:t xml:space="preserve"> +</w:t>
      </w:r>
      <w:r w:rsidRPr="0087188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i/>
          <w:sz w:val="28"/>
          <w:szCs w:val="28"/>
        </w:rPr>
        <w:t>h</w:t>
      </w:r>
      <w:r w:rsidRPr="0087188F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3024AB">
        <w:rPr>
          <w:rFonts w:ascii="Times New Roman" w:hAnsi="Times New Roman" w:cs="Times New Roman"/>
          <w:sz w:val="28"/>
          <w:szCs w:val="28"/>
        </w:rPr>
        <w:t>1.47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7832D6FD" w14:textId="77777777" w:rsidR="00EE6BB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16EAE7B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где 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87188F">
        <w:rPr>
          <w:rFonts w:ascii="Times New Roman" w:hAnsi="Times New Roman" w:cs="Times New Roman"/>
          <w:sz w:val="28"/>
          <w:szCs w:val="28"/>
        </w:rPr>
        <w:t xml:space="preserve"> - зазор между срезом готового патрубка и зеркалом жидкости, 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- динамический уровень жидкости, определяемый скоростным напором газового потока, м.</w:t>
      </w:r>
    </w:p>
    <w:p w14:paraId="1E288737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Величину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рассчитывают по формуле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13D81D5A" w14:textId="77777777" w:rsidR="009E0433" w:rsidRPr="0087188F" w:rsidRDefault="009E0433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4EACD66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434ED2">
        <w:rPr>
          <w:rFonts w:ascii="Times New Roman" w:hAnsi="Times New Roman" w:cs="Times New Roman"/>
          <w:position w:val="-30"/>
          <w:sz w:val="28"/>
          <w:szCs w:val="28"/>
        </w:rPr>
        <w:object w:dxaOrig="720" w:dyaOrig="720" w14:anchorId="0A736127">
          <v:shape id="_x0000_i1102" type="#_x0000_t75" style="width:37.4pt;height:37.4pt" o:ole="">
            <v:imagedata r:id="rId165" o:title=""/>
          </v:shape>
          <o:OLEObject Type="Embed" ProgID="Equation.3" ShapeID="_x0000_i1102" DrawAspect="Content" ObjectID="_1742909989" r:id="rId166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695735">
        <w:rPr>
          <w:rFonts w:ascii="Times New Roman" w:hAnsi="Times New Roman" w:cs="Times New Roman"/>
          <w:sz w:val="28"/>
          <w:szCs w:val="28"/>
        </w:rPr>
        <w:t>1.48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1ED6BBBE" w14:textId="77777777" w:rsidR="009E0433" w:rsidRPr="0087188F" w:rsidRDefault="009E0433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2EED1AE7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87188F">
        <w:rPr>
          <w:rFonts w:ascii="Times New Roman" w:hAnsi="Times New Roman" w:cs="Times New Roman"/>
          <w:position w:val="-6"/>
          <w:sz w:val="28"/>
          <w:szCs w:val="28"/>
        </w:rPr>
        <w:object w:dxaOrig="240" w:dyaOrig="300" w14:anchorId="0762BD42">
          <v:shape id="_x0000_i1103" type="#_x0000_t75" style="width:12.15pt;height:14.05pt" o:ole="">
            <v:imagedata r:id="rId167" o:title=""/>
          </v:shape>
          <o:OLEObject Type="Embed" ProgID="Equation.2" ShapeID="_x0000_i1103" DrawAspect="Content" ObjectID="_1742909990" r:id="rId168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- опытный коэффициент (коэффициент сопротивления патрубка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C"/>
      </w:r>
      <w:r w:rsidRPr="0087188F">
        <w:rPr>
          <w:rFonts w:ascii="Times New Roman" w:hAnsi="Times New Roman" w:cs="Times New Roman"/>
          <w:sz w:val="28"/>
          <w:szCs w:val="28"/>
        </w:rPr>
        <w:t>=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7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r w:rsidRPr="0087188F">
        <w:rPr>
          <w:rFonts w:ascii="Times New Roman" w:hAnsi="Times New Roman" w:cs="Times New Roman"/>
          <w:sz w:val="28"/>
          <w:szCs w:val="28"/>
        </w:rPr>
        <w:t>), значение которого определяют по следующей зависимости:</w:t>
      </w:r>
    </w:p>
    <w:p w14:paraId="592DD035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4D99553F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6"/>
          <w:sz w:val="28"/>
          <w:szCs w:val="28"/>
        </w:rPr>
        <w:object w:dxaOrig="240" w:dyaOrig="300" w14:anchorId="72034745">
          <v:shape id="_x0000_i1104" type="#_x0000_t75" style="width:12.15pt;height:14.05pt" o:ole="">
            <v:imagedata r:id="rId167" o:title=""/>
          </v:shape>
          <o:OLEObject Type="Embed" ProgID="Equation.2" ShapeID="_x0000_i1104" DrawAspect="Content" ObjectID="_1742909991" r:id="rId169"/>
        </w:object>
      </w:r>
      <w:r w:rsidRPr="0087188F">
        <w:rPr>
          <w:rFonts w:ascii="Times New Roman" w:hAnsi="Times New Roman" w:cs="Times New Roman"/>
          <w:sz w:val="28"/>
          <w:szCs w:val="28"/>
        </w:rPr>
        <w:t>=</w:t>
      </w:r>
      <w:r w:rsidRPr="003410F0">
        <w:rPr>
          <w:rFonts w:ascii="Times New Roman" w:hAnsi="Times New Roman" w:cs="Times New Roman"/>
          <w:position w:val="-30"/>
          <w:sz w:val="28"/>
          <w:szCs w:val="28"/>
        </w:rPr>
        <w:object w:dxaOrig="660" w:dyaOrig="680" w14:anchorId="02D2080C">
          <v:shape id="_x0000_i1105" type="#_x0000_t75" style="width:33.65pt;height:33.65pt" o:ole="">
            <v:imagedata r:id="rId170" o:title=""/>
          </v:shape>
          <o:OLEObject Type="Embed" ProgID="Equation.DSMT4" ShapeID="_x0000_i1105" DrawAspect="Content" ObjectID="_1742909992" r:id="rId171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3024AB">
        <w:rPr>
          <w:rFonts w:ascii="Times New Roman" w:hAnsi="Times New Roman" w:cs="Times New Roman"/>
          <w:sz w:val="28"/>
          <w:szCs w:val="28"/>
        </w:rPr>
        <w:t>1.49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0E68437B" w14:textId="77777777" w:rsidR="009E0433" w:rsidRPr="0087188F" w:rsidRDefault="009E0433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50F1873F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здесь   </w:t>
      </w:r>
      <w:r w:rsidRPr="003410F0">
        <w:rPr>
          <w:rFonts w:ascii="Times New Roman" w:hAnsi="Times New Roman" w:cs="Times New Roman"/>
          <w:position w:val="-30"/>
          <w:sz w:val="28"/>
          <w:szCs w:val="28"/>
        </w:rPr>
        <w:object w:dxaOrig="1840" w:dyaOrig="680" w14:anchorId="4E8B7014">
          <v:shape id="_x0000_i1106" type="#_x0000_t75" style="width:91.65pt;height:34.6pt" o:ole="">
            <v:imagedata r:id="rId172" o:title=""/>
          </v:shape>
          <o:OLEObject Type="Embed" ProgID="Equation.DSMT4" ShapeID="_x0000_i1106" DrawAspect="Content" ObjectID="_1742909993" r:id="rId173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- число Рейнольдса;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W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скорость газового потока в патрубке, м/с;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диаметр патрубка, м.</w:t>
      </w:r>
    </w:p>
    <w:p w14:paraId="5CDE5340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в зоне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A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определяют по уравнению:</w:t>
      </w:r>
    </w:p>
    <w:p w14:paraId="582CB682" w14:textId="77777777" w:rsidR="007E2950" w:rsidRPr="0087188F" w:rsidRDefault="007E2950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46628785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6A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850326">
        <w:rPr>
          <w:rFonts w:ascii="Times New Roman" w:hAnsi="Times New Roman" w:cs="Times New Roman"/>
          <w:position w:val="-28"/>
          <w:sz w:val="28"/>
          <w:szCs w:val="28"/>
        </w:rPr>
        <w:object w:dxaOrig="1120" w:dyaOrig="660" w14:anchorId="56578031">
          <v:shape id="_x0000_i1107" type="#_x0000_t75" style="width:53.3pt;height:33.65pt" o:ole="">
            <v:imagedata r:id="rId174" o:title=""/>
          </v:shape>
          <o:OLEObject Type="Embed" ProgID="Equation.DSMT4" ShapeID="_x0000_i1107" DrawAspect="Content" ObjectID="_1742909994" r:id="rId175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695735">
        <w:rPr>
          <w:rFonts w:ascii="Times New Roman" w:hAnsi="Times New Roman" w:cs="Times New Roman"/>
          <w:sz w:val="28"/>
          <w:szCs w:val="28"/>
        </w:rPr>
        <w:t>1.50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4CF5E18B" w14:textId="77777777" w:rsidR="007E2950" w:rsidRPr="0087188F" w:rsidRDefault="007E2950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0FDA5E60" w14:textId="77777777" w:rsidR="009E0433" w:rsidRDefault="009E0433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7634A4A" w14:textId="77777777" w:rsidR="009E0433" w:rsidRDefault="009E0433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725C250" w14:textId="77777777" w:rsidR="009E0433" w:rsidRDefault="009E0433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E9C5134" w14:textId="77777777" w:rsidR="00EE6BBF" w:rsidRDefault="0040379B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 w:rsidR="00EE6BBF" w:rsidRPr="00850326">
        <w:rPr>
          <w:rFonts w:ascii="Times New Roman" w:hAnsi="Times New Roman" w:cs="Times New Roman"/>
          <w:position w:val="-4"/>
          <w:sz w:val="28"/>
          <w:szCs w:val="28"/>
        </w:rPr>
        <w:object w:dxaOrig="340" w:dyaOrig="260" w14:anchorId="75DDA8DF">
          <v:shape id="_x0000_i1108" type="#_x0000_t75" style="width:18.7pt;height:12.15pt" o:ole="">
            <v:imagedata r:id="rId176" o:title=""/>
          </v:shape>
          <o:OLEObject Type="Embed" ProgID="Equation.DSMT4" ShapeID="_x0000_i1108" DrawAspect="Content" ObjectID="_1742909995" r:id="rId177"/>
        </w:object>
      </w:r>
      <w:r w:rsidR="00EE6BBF" w:rsidRPr="0087188F">
        <w:rPr>
          <w:rFonts w:ascii="Times New Roman" w:hAnsi="Times New Roman" w:cs="Times New Roman"/>
          <w:sz w:val="28"/>
          <w:szCs w:val="28"/>
        </w:rPr>
        <w:t>- модифицированное число Фруда:</w:t>
      </w:r>
    </w:p>
    <w:p w14:paraId="1DE3FF13" w14:textId="77777777" w:rsidR="007E2950" w:rsidRPr="0087188F" w:rsidRDefault="007E2950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EBD44CF" w14:textId="77777777" w:rsidR="00EE6BBF" w:rsidRDefault="00EE6BBF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850326">
        <w:rPr>
          <w:rFonts w:ascii="Times New Roman" w:hAnsi="Times New Roman" w:cs="Times New Roman"/>
          <w:position w:val="-4"/>
          <w:sz w:val="28"/>
          <w:szCs w:val="28"/>
        </w:rPr>
        <w:object w:dxaOrig="340" w:dyaOrig="260" w14:anchorId="53A46161">
          <v:shape id="_x0000_i1109" type="#_x0000_t75" style="width:18.7pt;height:12.15pt" o:ole="">
            <v:imagedata r:id="rId178" o:title=""/>
          </v:shape>
          <o:OLEObject Type="Embed" ProgID="Equation.DSMT4" ShapeID="_x0000_i1109" DrawAspect="Content" ObjectID="_1742909996" r:id="rId179"/>
        </w:object>
      </w:r>
      <w:r w:rsidRPr="0087188F">
        <w:rPr>
          <w:rFonts w:ascii="Times New Roman" w:hAnsi="Times New Roman" w:cs="Times New Roman"/>
          <w:sz w:val="28"/>
          <w:szCs w:val="28"/>
        </w:rPr>
        <w:t>=</w:t>
      </w:r>
      <w:r w:rsidRPr="00850326">
        <w:rPr>
          <w:rFonts w:ascii="Times New Roman" w:hAnsi="Times New Roman" w:cs="Times New Roman"/>
          <w:position w:val="-30"/>
          <w:sz w:val="28"/>
          <w:szCs w:val="28"/>
        </w:rPr>
        <w:object w:dxaOrig="1160" w:dyaOrig="720" w14:anchorId="6438B581">
          <v:shape id="_x0000_i1110" type="#_x0000_t75" style="width:57.95pt;height:37.4pt" o:ole="">
            <v:imagedata r:id="rId180" o:title=""/>
          </v:shape>
          <o:OLEObject Type="Embed" ProgID="Equation.DSMT4" ShapeID="_x0000_i1110" DrawAspect="Content" ObjectID="_1742909997" r:id="rId181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695735">
        <w:rPr>
          <w:rFonts w:ascii="Times New Roman" w:hAnsi="Times New Roman" w:cs="Times New Roman"/>
          <w:sz w:val="28"/>
          <w:szCs w:val="28"/>
        </w:rPr>
        <w:t>1.51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4E0588EC" w14:textId="77777777" w:rsidR="007E2950" w:rsidRPr="0087188F" w:rsidRDefault="007E2950" w:rsidP="00EE6BBF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4562A9C3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Гидравлическое сопротивление насадочной зоны рассчитывают по формуле</w:t>
      </w:r>
      <w:r w:rsidRPr="00400049"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1.1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в которой </w:t>
      </w:r>
      <w:r w:rsidRPr="0087188F">
        <w:rPr>
          <w:rFonts w:ascii="Times New Roman" w:hAnsi="Times New Roman" w:cs="Times New Roman"/>
          <w:sz w:val="28"/>
          <w:szCs w:val="28"/>
        </w:rPr>
        <w:t>коэффициент сопротивления орошаемой насадки:</w:t>
      </w:r>
    </w:p>
    <w:p w14:paraId="75178A7C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23289F6D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6E980BF3">
          <v:shape id="_x0000_i1111" type="#_x0000_t75" style="width:18.7pt;height:18.7pt" o:ole="">
            <v:imagedata r:id="rId182" o:title=""/>
          </v:shape>
          <o:OLEObject Type="Embed" ProgID="Equation.2" ShapeID="_x0000_i1111" DrawAspect="Content" ObjectID="_1742909998" r:id="rId183"/>
        </w:object>
      </w:r>
      <w:r w:rsidRPr="0087188F">
        <w:rPr>
          <w:rFonts w:ascii="Times New Roman" w:hAnsi="Times New Roman" w:cs="Times New Roman"/>
          <w:sz w:val="28"/>
          <w:szCs w:val="28"/>
        </w:rPr>
        <w:t>=</w:t>
      </w:r>
      <w:r w:rsidRPr="003410F0">
        <w:rPr>
          <w:rFonts w:ascii="Times New Roman" w:hAnsi="Times New Roman" w:cs="Times New Roman"/>
          <w:position w:val="-30"/>
          <w:sz w:val="28"/>
          <w:szCs w:val="28"/>
        </w:rPr>
        <w:object w:dxaOrig="1740" w:dyaOrig="720" w14:anchorId="5A0F4D4E">
          <v:shape id="_x0000_i1112" type="#_x0000_t75" style="width:90.7pt;height:37.4pt" o:ole="">
            <v:imagedata r:id="rId184" o:title=""/>
          </v:shape>
          <o:OLEObject Type="Embed" ProgID="Equation.DSMT4" ShapeID="_x0000_i1112" DrawAspect="Content" ObjectID="_1742909999" r:id="rId185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 w:rsidR="007E2950">
        <w:rPr>
          <w:rFonts w:ascii="Times New Roman" w:hAnsi="Times New Roman" w:cs="Times New Roman"/>
          <w:sz w:val="28"/>
          <w:szCs w:val="28"/>
        </w:rPr>
        <w:tab/>
      </w:r>
      <w:r w:rsidR="007E2950">
        <w:rPr>
          <w:rFonts w:ascii="Times New Roman" w:hAnsi="Times New Roman" w:cs="Times New Roman"/>
          <w:sz w:val="28"/>
          <w:szCs w:val="28"/>
        </w:rPr>
        <w:tab/>
      </w:r>
      <w:r w:rsidR="007E2950">
        <w:rPr>
          <w:rFonts w:ascii="Times New Roman" w:hAnsi="Times New Roman" w:cs="Times New Roman"/>
          <w:sz w:val="28"/>
          <w:szCs w:val="28"/>
        </w:rPr>
        <w:tab/>
      </w:r>
      <w:r w:rsidR="007E2950">
        <w:rPr>
          <w:rFonts w:ascii="Times New Roman" w:hAnsi="Times New Roman" w:cs="Times New Roman"/>
          <w:sz w:val="28"/>
          <w:szCs w:val="28"/>
        </w:rPr>
        <w:tab/>
      </w:r>
      <w:r w:rsidR="007E2950"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695735">
        <w:rPr>
          <w:rFonts w:ascii="Times New Roman" w:hAnsi="Times New Roman" w:cs="Times New Roman"/>
          <w:sz w:val="28"/>
          <w:szCs w:val="28"/>
        </w:rPr>
        <w:t>1.52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6878CD1F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7D6204C3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Значения величин, входящих </w:t>
      </w:r>
      <w:proofErr w:type="gramStart"/>
      <w:r w:rsidRPr="0087188F">
        <w:rPr>
          <w:rFonts w:ascii="Times New Roman" w:hAnsi="Times New Roman" w:cs="Times New Roman"/>
          <w:sz w:val="28"/>
          <w:szCs w:val="28"/>
        </w:rPr>
        <w:t>в уравнение (</w:t>
      </w:r>
      <w:r w:rsidRPr="00695735">
        <w:rPr>
          <w:rFonts w:ascii="Times New Roman" w:hAnsi="Times New Roman" w:cs="Times New Roman"/>
          <w:sz w:val="28"/>
          <w:szCs w:val="28"/>
        </w:rPr>
        <w:t>1.52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Pr="0087188F">
        <w:rPr>
          <w:rFonts w:ascii="Times New Roman" w:hAnsi="Times New Roman" w:cs="Times New Roman"/>
          <w:sz w:val="28"/>
          <w:szCs w:val="28"/>
        </w:rPr>
        <w:t xml:space="preserve"> определяют  по следующим формулам:  коэффициент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71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r w:rsidRPr="0087188F">
        <w:rPr>
          <w:rFonts w:ascii="Times New Roman" w:hAnsi="Times New Roman" w:cs="Times New Roman"/>
          <w:sz w:val="28"/>
          <w:szCs w:val="28"/>
        </w:rPr>
        <w:t xml:space="preserve"> (</w:t>
      </w:r>
      <w:r w:rsidRPr="00856FBD">
        <w:rPr>
          <w:rFonts w:ascii="Times New Roman" w:hAnsi="Times New Roman" w:cs="Times New Roman"/>
          <w:sz w:val="28"/>
          <w:szCs w:val="28"/>
        </w:rPr>
        <w:t>1.5</w:t>
      </w:r>
      <w:r w:rsidRPr="0087188F">
        <w:rPr>
          <w:rFonts w:ascii="Times New Roman" w:hAnsi="Times New Roman" w:cs="Times New Roman"/>
          <w:sz w:val="28"/>
          <w:szCs w:val="28"/>
        </w:rPr>
        <w:t>), с учетом (</w:t>
      </w:r>
      <w:r w:rsidRPr="00856FBD">
        <w:rPr>
          <w:rFonts w:ascii="Times New Roman" w:hAnsi="Times New Roman" w:cs="Times New Roman"/>
          <w:sz w:val="28"/>
          <w:szCs w:val="28"/>
        </w:rPr>
        <w:t>1.6</w:t>
      </w:r>
      <w:r w:rsidR="007617C3">
        <w:rPr>
          <w:rFonts w:ascii="Times New Roman" w:hAnsi="Times New Roman" w:cs="Times New Roman"/>
          <w:sz w:val="28"/>
          <w:szCs w:val="28"/>
        </w:rPr>
        <w:t xml:space="preserve">) ,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71"/>
      </w:r>
      <w:r>
        <w:rPr>
          <w:rFonts w:ascii="Times New Roman" w:hAnsi="Times New Roman" w:cs="Times New Roman"/>
          <w:sz w:val="28"/>
          <w:szCs w:val="28"/>
          <w:vertAlign w:val="subscript"/>
        </w:rPr>
        <w:t>р</w:t>
      </w:r>
      <w:r w:rsidRPr="0087188F">
        <w:rPr>
          <w:rFonts w:ascii="Times New Roman" w:hAnsi="Times New Roman" w:cs="Times New Roman"/>
          <w:sz w:val="28"/>
          <w:szCs w:val="28"/>
        </w:rPr>
        <w:t xml:space="preserve"> (</w:t>
      </w:r>
      <w:r w:rsidRPr="00856FBD">
        <w:rPr>
          <w:rFonts w:ascii="Times New Roman" w:hAnsi="Times New Roman" w:cs="Times New Roman"/>
          <w:sz w:val="28"/>
          <w:szCs w:val="28"/>
        </w:rPr>
        <w:t>1.7</w:t>
      </w:r>
      <w:r w:rsidR="007617C3">
        <w:rPr>
          <w:rFonts w:ascii="Times New Roman" w:hAnsi="Times New Roman" w:cs="Times New Roman"/>
          <w:sz w:val="28"/>
          <w:szCs w:val="28"/>
        </w:rPr>
        <w:t xml:space="preserve">); </w:t>
      </w:r>
      <w:r w:rsidRPr="0087188F">
        <w:rPr>
          <w:rFonts w:ascii="Times New Roman" w:hAnsi="Times New Roman" w:cs="Times New Roman"/>
          <w:sz w:val="28"/>
          <w:szCs w:val="28"/>
        </w:rPr>
        <w:t>чис</w:t>
      </w:r>
      <w:r>
        <w:rPr>
          <w:rFonts w:ascii="Times New Roman" w:hAnsi="Times New Roman" w:cs="Times New Roman"/>
          <w:sz w:val="28"/>
          <w:szCs w:val="28"/>
        </w:rPr>
        <w:t>ло</w:t>
      </w:r>
      <w:r w:rsidRPr="0087188F">
        <w:rPr>
          <w:rFonts w:ascii="Times New Roman" w:hAnsi="Times New Roman" w:cs="Times New Roman"/>
          <w:sz w:val="28"/>
          <w:szCs w:val="28"/>
        </w:rPr>
        <w:t xml:space="preserve"> Рейнольдса по </w:t>
      </w:r>
      <w:r>
        <w:rPr>
          <w:rFonts w:ascii="Times New Roman" w:hAnsi="Times New Roman" w:cs="Times New Roman"/>
          <w:sz w:val="28"/>
          <w:szCs w:val="28"/>
        </w:rPr>
        <w:t>жидкой</w:t>
      </w:r>
      <w:r w:rsidRPr="0087188F">
        <w:rPr>
          <w:rFonts w:ascii="Times New Roman" w:hAnsi="Times New Roman" w:cs="Times New Roman"/>
          <w:sz w:val="28"/>
          <w:szCs w:val="28"/>
        </w:rPr>
        <w:t xml:space="preserve"> фазе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Re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(</w:t>
      </w:r>
      <w:r w:rsidRPr="00856FBD">
        <w:rPr>
          <w:rFonts w:ascii="Times New Roman" w:hAnsi="Times New Roman" w:cs="Times New Roman"/>
          <w:sz w:val="28"/>
          <w:szCs w:val="28"/>
        </w:rPr>
        <w:t>1.3</w:t>
      </w:r>
      <w:r w:rsidRPr="0087188F">
        <w:rPr>
          <w:rFonts w:ascii="Times New Roman" w:hAnsi="Times New Roman" w:cs="Times New Roman"/>
          <w:sz w:val="28"/>
          <w:szCs w:val="28"/>
        </w:rPr>
        <w:t>).</w:t>
      </w:r>
    </w:p>
    <w:p w14:paraId="345D9943" w14:textId="77777777" w:rsidR="00EE6BBF" w:rsidRDefault="00EE6BBF" w:rsidP="00EE6BBF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E1DCA">
        <w:rPr>
          <w:rFonts w:ascii="Times New Roman" w:hAnsi="Times New Roman" w:cs="Times New Roman"/>
          <w:sz w:val="28"/>
          <w:szCs w:val="28"/>
        </w:rPr>
        <w:t xml:space="preserve">Число Рейнольдса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Pr="0087188F">
        <w:rPr>
          <w:rFonts w:ascii="Times New Roman" w:hAnsi="Times New Roman" w:cs="Times New Roman"/>
          <w:sz w:val="28"/>
          <w:szCs w:val="28"/>
        </w:rPr>
        <w:t xml:space="preserve">газовой фазе </w:t>
      </w:r>
      <w:r>
        <w:rPr>
          <w:rFonts w:ascii="Times New Roman" w:hAnsi="Times New Roman" w:cs="Times New Roman"/>
          <w:sz w:val="28"/>
          <w:szCs w:val="28"/>
        </w:rPr>
        <w:t>определяется по уравнению:</w:t>
      </w:r>
    </w:p>
    <w:p w14:paraId="05CD72E4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35BD363F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DB4643">
        <w:rPr>
          <w:rFonts w:ascii="Times New Roman" w:hAnsi="Times New Roman" w:cs="Times New Roman"/>
          <w:sz w:val="28"/>
          <w:szCs w:val="28"/>
        </w:rPr>
        <w:t>Re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= </w:t>
      </w: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900" w:dyaOrig="700" w14:anchorId="1815960F">
          <v:shape id="_x0000_i1113" type="#_x0000_t75" style="width:45.8pt;height:34.6pt" o:ole="">
            <v:imagedata r:id="rId186" o:title=""/>
          </v:shape>
          <o:OLEObject Type="Embed" ProgID="Equation.3" ShapeID="_x0000_i1113" DrawAspect="Content" ObjectID="_1742910000" r:id="rId187"/>
        </w:object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EC4E56">
        <w:rPr>
          <w:rFonts w:ascii="Times New Roman" w:hAnsi="Times New Roman" w:cs="Times New Roman"/>
          <w:sz w:val="28"/>
          <w:szCs w:val="28"/>
        </w:rPr>
        <w:tab/>
      </w:r>
      <w:r w:rsidR="00EC4E56">
        <w:rPr>
          <w:rFonts w:ascii="Times New Roman" w:hAnsi="Times New Roman" w:cs="Times New Roman"/>
          <w:sz w:val="28"/>
          <w:szCs w:val="28"/>
        </w:rPr>
        <w:tab/>
      </w:r>
      <w:r w:rsidR="002819B0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856FBD">
        <w:rPr>
          <w:rFonts w:ascii="Times New Roman" w:hAnsi="Times New Roman" w:cs="Times New Roman"/>
          <w:sz w:val="28"/>
          <w:szCs w:val="28"/>
        </w:rPr>
        <w:t>.53</w:t>
      </w:r>
      <w:r w:rsidRPr="00DB4643">
        <w:rPr>
          <w:rFonts w:ascii="Times New Roman" w:hAnsi="Times New Roman" w:cs="Times New Roman"/>
          <w:sz w:val="28"/>
          <w:szCs w:val="28"/>
        </w:rPr>
        <w:t>)</w:t>
      </w:r>
    </w:p>
    <w:p w14:paraId="36D6E92D" w14:textId="77777777" w:rsidR="007E2950" w:rsidRPr="00DB4643" w:rsidRDefault="007E2950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6DBC3877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Эквивалентный диаметр пластинчатой насадки рассчитывается по формуле:</w:t>
      </w:r>
    </w:p>
    <w:p w14:paraId="68CF1441" w14:textId="77777777" w:rsidR="007E2950" w:rsidRPr="0087188F" w:rsidRDefault="007E2950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B48F886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экв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3410F0">
        <w:rPr>
          <w:rFonts w:ascii="Times New Roman" w:hAnsi="Times New Roman" w:cs="Times New Roman"/>
          <w:position w:val="-30"/>
          <w:sz w:val="28"/>
          <w:szCs w:val="28"/>
        </w:rPr>
        <w:object w:dxaOrig="1620" w:dyaOrig="740" w14:anchorId="0F2A866F">
          <v:shape id="_x0000_i1114" type="#_x0000_t75" style="width:83.2pt;height:37.4pt" o:ole="">
            <v:imagedata r:id="rId188" o:title=""/>
          </v:shape>
          <o:OLEObject Type="Embed" ProgID="Equation.DSMT4" ShapeID="_x0000_i1114" DrawAspect="Content" ObjectID="_1742910001" r:id="rId189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856FBD">
        <w:rPr>
          <w:rFonts w:ascii="Times New Roman" w:hAnsi="Times New Roman" w:cs="Times New Roman"/>
          <w:sz w:val="28"/>
          <w:szCs w:val="28"/>
        </w:rPr>
        <w:t>1.54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697310A2" w14:textId="77777777" w:rsidR="00EE6BB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E51FCAD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а скорость движения жидкости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,</w:t>
      </w:r>
      <w:r>
        <w:rPr>
          <w:rFonts w:ascii="Times New Roman" w:hAnsi="Times New Roman" w:cs="Times New Roman"/>
          <w:sz w:val="28"/>
          <w:szCs w:val="28"/>
        </w:rPr>
        <w:t xml:space="preserve"> эжектируемой в насадочную зону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2A577348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7EE6380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0,024 </w:t>
      </w:r>
      <w:r w:rsidRPr="0087188F">
        <w:rPr>
          <w:rFonts w:ascii="Times New Roman" w:hAnsi="Times New Roman" w:cs="Times New Roman"/>
          <w:position w:val="-12"/>
          <w:sz w:val="28"/>
          <w:szCs w:val="28"/>
        </w:rPr>
        <w:object w:dxaOrig="820" w:dyaOrig="420" w14:anchorId="6D7400A7">
          <v:shape id="_x0000_i1115" type="#_x0000_t75" style="width:41.15pt;height:19.65pt" o:ole="">
            <v:imagedata r:id="rId190" o:title=""/>
          </v:shape>
          <o:OLEObject Type="Embed" ProgID="Equation.2" ShapeID="_x0000_i1115" DrawAspect="Content" ObjectID="_1742910002" r:id="rId191"/>
        </w:object>
      </w:r>
      <w:r w:rsidR="00E007EC">
        <w:rPr>
          <w:rFonts w:ascii="Times New Roman" w:hAnsi="Times New Roman" w:cs="Times New Roman"/>
          <w:sz w:val="28"/>
          <w:szCs w:val="28"/>
        </w:rPr>
        <w:tab/>
      </w:r>
      <w:r w:rsidR="00E007EC">
        <w:rPr>
          <w:rFonts w:ascii="Times New Roman" w:hAnsi="Times New Roman" w:cs="Times New Roman"/>
          <w:sz w:val="28"/>
          <w:szCs w:val="28"/>
        </w:rPr>
        <w:tab/>
      </w:r>
      <w:r w:rsidR="00E007EC">
        <w:rPr>
          <w:rFonts w:ascii="Times New Roman" w:hAnsi="Times New Roman" w:cs="Times New Roman"/>
          <w:sz w:val="28"/>
          <w:szCs w:val="28"/>
        </w:rPr>
        <w:tab/>
      </w:r>
      <w:r w:rsidR="00E007E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992AEF">
        <w:rPr>
          <w:rFonts w:ascii="Times New Roman" w:hAnsi="Times New Roman" w:cs="Times New Roman"/>
          <w:sz w:val="28"/>
          <w:szCs w:val="28"/>
        </w:rPr>
        <w:t>1.55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0F6C173F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40C4752C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Количество удерживаемой жидкости насадочной зоной рассчитывается по формуле (</w:t>
      </w:r>
      <w:r w:rsidRPr="00992AEF">
        <w:rPr>
          <w:rFonts w:ascii="Times New Roman" w:hAnsi="Times New Roman" w:cs="Times New Roman"/>
          <w:sz w:val="28"/>
          <w:szCs w:val="28"/>
        </w:rPr>
        <w:t>1.22</w:t>
      </w:r>
      <w:r w:rsidRPr="0087188F">
        <w:rPr>
          <w:rFonts w:ascii="Times New Roman" w:hAnsi="Times New Roman" w:cs="Times New Roman"/>
          <w:sz w:val="28"/>
          <w:szCs w:val="28"/>
        </w:rPr>
        <w:t>) с учетом (</w:t>
      </w:r>
      <w:r w:rsidRPr="00992AEF">
        <w:rPr>
          <w:rFonts w:ascii="Times New Roman" w:hAnsi="Times New Roman" w:cs="Times New Roman"/>
          <w:sz w:val="28"/>
          <w:szCs w:val="28"/>
        </w:rPr>
        <w:t>1.23</w:t>
      </w:r>
      <w:r w:rsidRPr="0087188F">
        <w:rPr>
          <w:rFonts w:ascii="Times New Roman" w:hAnsi="Times New Roman" w:cs="Times New Roman"/>
          <w:sz w:val="28"/>
          <w:szCs w:val="28"/>
        </w:rPr>
        <w:t>) и (</w:t>
      </w:r>
      <w:r w:rsidRPr="00992AEF">
        <w:rPr>
          <w:rFonts w:ascii="Times New Roman" w:hAnsi="Times New Roman" w:cs="Times New Roman"/>
          <w:sz w:val="28"/>
          <w:szCs w:val="28"/>
        </w:rPr>
        <w:t>1.24</w:t>
      </w:r>
      <w:r w:rsidRPr="0087188F">
        <w:rPr>
          <w:rFonts w:ascii="Times New Roman" w:hAnsi="Times New Roman" w:cs="Times New Roman"/>
          <w:sz w:val="28"/>
          <w:szCs w:val="28"/>
        </w:rPr>
        <w:t xml:space="preserve">). Значение корректирующего коэффициента в уравнении </w:t>
      </w:r>
      <w:r w:rsidRPr="00451A27">
        <w:rPr>
          <w:rFonts w:ascii="Times New Roman" w:hAnsi="Times New Roman" w:cs="Times New Roman"/>
          <w:sz w:val="28"/>
          <w:szCs w:val="28"/>
        </w:rPr>
        <w:t>(1.24</w:t>
      </w:r>
      <w:r w:rsidR="004F042B" w:rsidRPr="00451A27">
        <w:rPr>
          <w:rFonts w:ascii="Times New Roman" w:hAnsi="Times New Roman" w:cs="Times New Roman"/>
          <w:sz w:val="28"/>
          <w:szCs w:val="28"/>
        </w:rPr>
        <w:t xml:space="preserve">) </w:t>
      </w:r>
      <w:r w:rsidRPr="00451A27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451A27">
        <w:rPr>
          <w:rFonts w:ascii="Times New Roman" w:hAnsi="Times New Roman" w:cs="Times New Roman"/>
          <w:sz w:val="28"/>
          <w:szCs w:val="28"/>
        </w:rPr>
        <w:t>=0,88</w:t>
      </w:r>
      <w:r w:rsidRPr="0087188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слоя рассчитывается по формуле (</w:t>
      </w:r>
      <w:r w:rsidRPr="00992AEF">
        <w:rPr>
          <w:rFonts w:ascii="Times New Roman" w:hAnsi="Times New Roman" w:cs="Times New Roman"/>
          <w:sz w:val="28"/>
          <w:szCs w:val="28"/>
        </w:rPr>
        <w:t>1.9</w:t>
      </w:r>
      <w:r w:rsidRPr="0087188F">
        <w:rPr>
          <w:rFonts w:ascii="Times New Roman" w:hAnsi="Times New Roman" w:cs="Times New Roman"/>
          <w:sz w:val="28"/>
          <w:szCs w:val="28"/>
        </w:rPr>
        <w:t>).</w:t>
      </w:r>
    </w:p>
    <w:p w14:paraId="4BCFF60B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Суммарная эффективность процесса пылеулавливания в аппарате УИД с РПН рассчитывают по формуле:</w:t>
      </w:r>
    </w:p>
    <w:p w14:paraId="041EF4C4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32A0C4D7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6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общ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1 – (1–</w:t>
      </w:r>
      <w:r w:rsidRPr="003410F0">
        <w:rPr>
          <w:rFonts w:ascii="Times New Roman" w:hAnsi="Times New Roman" w:cs="Times New Roman"/>
          <w:position w:val="-12"/>
          <w:sz w:val="28"/>
          <w:szCs w:val="28"/>
        </w:rPr>
        <w:object w:dxaOrig="440" w:dyaOrig="360" w14:anchorId="1649E694">
          <v:shape id="_x0000_i1116" type="#_x0000_t75" style="width:21.5pt;height:18.7pt" o:ole="">
            <v:imagedata r:id="rId192" o:title=""/>
          </v:shape>
          <o:OLEObject Type="Embed" ProgID="Equation.DSMT4" ShapeID="_x0000_i1116" DrawAspect="Content" ObjectID="_1742910003" r:id="rId193"/>
        </w:object>
      </w:r>
      <w:r w:rsidRPr="0087188F">
        <w:rPr>
          <w:rFonts w:ascii="Times New Roman" w:hAnsi="Times New Roman" w:cs="Times New Roman"/>
          <w:sz w:val="28"/>
          <w:szCs w:val="28"/>
        </w:rPr>
        <w:t>) (1–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D</w:t>
      </w:r>
      <w:r w:rsidRPr="0087188F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C258B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>56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5CAC4A70" w14:textId="77777777" w:rsidR="00EE6BB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8B09ED3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 </w:t>
      </w:r>
      <w:r w:rsidRPr="0087188F">
        <w:rPr>
          <w:rFonts w:ascii="Times New Roman" w:hAnsi="Times New Roman" w:cs="Times New Roman"/>
          <w:position w:val="-16"/>
          <w:sz w:val="28"/>
          <w:szCs w:val="28"/>
        </w:rPr>
        <w:object w:dxaOrig="580" w:dyaOrig="400" w14:anchorId="2C1F826D">
          <v:shape id="_x0000_i1117" type="#_x0000_t75" style="width:28.05pt;height:19.65pt" o:ole="">
            <v:imagedata r:id="rId194" o:title=""/>
          </v:shape>
          <o:OLEObject Type="Embed" ProgID="Equation.2" ShapeID="_x0000_i1117" DrawAspect="Content" ObjectID="_1742910004" r:id="rId195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 и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D</w:t>
      </w:r>
      <w:r w:rsidRPr="0087188F">
        <w:rPr>
          <w:rFonts w:ascii="Times New Roman" w:hAnsi="Times New Roman" w:cs="Times New Roman"/>
          <w:sz w:val="28"/>
          <w:szCs w:val="28"/>
        </w:rPr>
        <w:t xml:space="preserve"> – эффективность улавливания частиц за счет инерционного и диффузионного осаждения, соответственно.</w:t>
      </w:r>
    </w:p>
    <w:p w14:paraId="0AC9F353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Эффективность пылеулавливания за счет инерционного механизма рассчитывают по формуле:</w:t>
      </w:r>
    </w:p>
    <w:p w14:paraId="0088757F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0E104169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3410F0">
        <w:rPr>
          <w:rFonts w:ascii="Times New Roman" w:hAnsi="Times New Roman" w:cs="Times New Roman"/>
          <w:position w:val="-12"/>
          <w:sz w:val="28"/>
          <w:szCs w:val="28"/>
        </w:rPr>
        <w:object w:dxaOrig="380" w:dyaOrig="360" w14:anchorId="4FDB4E16">
          <v:shape id="_x0000_i1118" type="#_x0000_t75" style="width:19.65pt;height:18.7pt" o:ole="">
            <v:imagedata r:id="rId196" o:title=""/>
          </v:shape>
          <o:OLEObject Type="Embed" ProgID="Equation.DSMT4" ShapeID="_x0000_i1118" DrawAspect="Content" ObjectID="_1742910005" r:id="rId197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= 1 –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exp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</w:t>
      </w:r>
      <w:r w:rsidRPr="00441757">
        <w:rPr>
          <w:rFonts w:ascii="Times New Roman" w:hAnsi="Times New Roman" w:cs="Times New Roman"/>
          <w:position w:val="-32"/>
          <w:sz w:val="28"/>
          <w:szCs w:val="28"/>
        </w:rPr>
        <w:object w:dxaOrig="2220" w:dyaOrig="760" w14:anchorId="2B4F8E91">
          <v:shape id="_x0000_i1119" type="#_x0000_t75" style="width:113.15pt;height:37.4pt" o:ole="">
            <v:imagedata r:id="rId198" o:title=""/>
          </v:shape>
          <o:OLEObject Type="Embed" ProgID="Equation.DSMT4" ShapeID="_x0000_i1119" DrawAspect="Content" ObjectID="_1742910006" r:id="rId199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1.57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20AA1C6F" w14:textId="77777777" w:rsidR="009E0433" w:rsidRPr="0087188F" w:rsidRDefault="009E0433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391191A6" w14:textId="77777777" w:rsidR="00EE6BBF" w:rsidRPr="0087188F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lastRenderedPageBreak/>
        <w:t xml:space="preserve">где        </w:t>
      </w:r>
      <w:r w:rsidRPr="00441757">
        <w:rPr>
          <w:rFonts w:ascii="Times New Roman" w:hAnsi="Times New Roman" w:cs="Times New Roman"/>
          <w:position w:val="-30"/>
          <w:sz w:val="28"/>
          <w:szCs w:val="28"/>
        </w:rPr>
        <w:object w:dxaOrig="880" w:dyaOrig="680" w14:anchorId="261D0BB9">
          <v:shape id="_x0000_i1120" type="#_x0000_t75" style="width:43.95pt;height:34.6pt" o:ole="">
            <v:imagedata r:id="rId200" o:title=""/>
          </v:shape>
          <o:OLEObject Type="Embed" ProgID="Equation.DSMT4" ShapeID="_x0000_i1120" DrawAspect="Content" ObjectID="_1742910007" r:id="rId201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– величина удельного орошения, м</w:t>
      </w:r>
      <w:r w:rsidRPr="0087188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7188F">
        <w:rPr>
          <w:rFonts w:ascii="Times New Roman" w:hAnsi="Times New Roman" w:cs="Times New Roman"/>
          <w:sz w:val="28"/>
          <w:szCs w:val="28"/>
        </w:rPr>
        <w:t>/м</w:t>
      </w:r>
      <w:r w:rsidRPr="0087188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A"/>
      </w:r>
      <w:proofErr w:type="spellStart"/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отн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|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>|  – скорость осаждения частиц на капли, м/с;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скорость движения капель, м/с;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k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диаметр капель, 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К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з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коэффициент захвата.</w:t>
      </w:r>
    </w:p>
    <w:p w14:paraId="720D5BCA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Ко</w:t>
      </w:r>
      <w:r w:rsidR="00D201B0">
        <w:rPr>
          <w:rFonts w:ascii="Times New Roman" w:hAnsi="Times New Roman" w:cs="Times New Roman"/>
          <w:sz w:val="28"/>
          <w:szCs w:val="28"/>
        </w:rPr>
        <w:t xml:space="preserve">эффициент захвата рассчитывают </w:t>
      </w:r>
      <w:r w:rsidRPr="0087188F">
        <w:rPr>
          <w:rFonts w:ascii="Times New Roman" w:hAnsi="Times New Roman" w:cs="Times New Roman"/>
          <w:sz w:val="28"/>
          <w:szCs w:val="28"/>
        </w:rPr>
        <w:t>по уравнению:</w:t>
      </w:r>
    </w:p>
    <w:p w14:paraId="05874BAC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326EBF8E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441757">
        <w:rPr>
          <w:rFonts w:ascii="Times New Roman" w:hAnsi="Times New Roman" w:cs="Times New Roman"/>
          <w:sz w:val="28"/>
          <w:szCs w:val="28"/>
        </w:rPr>
        <w:t>К</w:t>
      </w:r>
      <w:r w:rsidRPr="00441757">
        <w:rPr>
          <w:rFonts w:ascii="Times New Roman" w:hAnsi="Times New Roman" w:cs="Times New Roman"/>
          <w:sz w:val="28"/>
          <w:szCs w:val="28"/>
          <w:vertAlign w:val="subscript"/>
        </w:rPr>
        <w:t>з</w:t>
      </w:r>
      <w:proofErr w:type="spellEnd"/>
      <w:r w:rsidRPr="00441757">
        <w:rPr>
          <w:rFonts w:ascii="Times New Roman" w:hAnsi="Times New Roman" w:cs="Times New Roman"/>
          <w:sz w:val="28"/>
          <w:szCs w:val="28"/>
        </w:rPr>
        <w:t xml:space="preserve"> = </w:t>
      </w:r>
      <w:r w:rsidRPr="00441757">
        <w:rPr>
          <w:rFonts w:ascii="Times New Roman" w:hAnsi="Times New Roman" w:cs="Times New Roman"/>
          <w:position w:val="-28"/>
          <w:sz w:val="28"/>
          <w:szCs w:val="28"/>
        </w:rPr>
        <w:object w:dxaOrig="1420" w:dyaOrig="700" w14:anchorId="435770C7">
          <v:shape id="_x0000_i1121" type="#_x0000_t75" style="width:71.05pt;height:34.6pt" o:ole="">
            <v:imagedata r:id="rId202" o:title=""/>
          </v:shape>
          <o:OLEObject Type="Embed" ProgID="Equation.DSMT4" ShapeID="_x0000_i1121" DrawAspect="Content" ObjectID="_1742910008" r:id="rId203"/>
        </w:object>
      </w:r>
      <w:r w:rsidRPr="00441757">
        <w:rPr>
          <w:rFonts w:ascii="Times New Roman" w:hAnsi="Times New Roman" w:cs="Times New Roman"/>
          <w:position w:val="-36"/>
          <w:sz w:val="28"/>
          <w:szCs w:val="28"/>
        </w:rPr>
        <w:object w:dxaOrig="2000" w:dyaOrig="840" w14:anchorId="0C8E6175">
          <v:shape id="_x0000_i1122" type="#_x0000_t75" style="width:100.05pt;height:41.15pt" o:ole="">
            <v:imagedata r:id="rId204" o:title=""/>
          </v:shape>
          <o:OLEObject Type="Embed" ProgID="Equation.DSMT4" ShapeID="_x0000_i1122" DrawAspect="Content" ObjectID="_1742910009" r:id="rId205"/>
        </w:object>
      </w:r>
      <w:r w:rsidRPr="0044175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1.58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5DB77BA8" w14:textId="77777777" w:rsidR="009E0433" w:rsidRPr="00441757" w:rsidRDefault="009E0433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630FCA66" w14:textId="77777777" w:rsidR="00EE6BBF" w:rsidRPr="00441757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441757">
        <w:rPr>
          <w:rFonts w:ascii="Times New Roman" w:hAnsi="Times New Roman" w:cs="Times New Roman"/>
          <w:sz w:val="28"/>
          <w:szCs w:val="28"/>
        </w:rPr>
        <w:t xml:space="preserve">где   </w:t>
      </w:r>
      <w:r w:rsidRPr="00441757">
        <w:rPr>
          <w:rFonts w:ascii="Times New Roman" w:hAnsi="Times New Roman" w:cs="Times New Roman"/>
          <w:position w:val="-6"/>
          <w:sz w:val="28"/>
          <w:szCs w:val="28"/>
        </w:rPr>
        <w:object w:dxaOrig="400" w:dyaOrig="279" w14:anchorId="4D3D6CD7">
          <v:shape id="_x0000_i1123" type="#_x0000_t75" style="width:19.65pt;height:14.05pt" o:ole="">
            <v:imagedata r:id="rId206" o:title=""/>
          </v:shape>
          <o:OLEObject Type="Embed" ProgID="Equation.DSMT4" ShapeID="_x0000_i1123" DrawAspect="Content" ObjectID="_1742910010" r:id="rId207"/>
        </w:object>
      </w:r>
      <w:r w:rsidRPr="00441757">
        <w:rPr>
          <w:rFonts w:ascii="Times New Roman" w:hAnsi="Times New Roman" w:cs="Times New Roman"/>
          <w:sz w:val="28"/>
          <w:szCs w:val="28"/>
        </w:rPr>
        <w:t xml:space="preserve">= </w:t>
      </w:r>
      <w:r w:rsidRPr="00441757">
        <w:rPr>
          <w:rFonts w:ascii="Times New Roman" w:hAnsi="Times New Roman" w:cs="Times New Roman"/>
          <w:position w:val="-30"/>
          <w:sz w:val="28"/>
          <w:szCs w:val="28"/>
        </w:rPr>
        <w:object w:dxaOrig="1040" w:dyaOrig="720" w14:anchorId="48855BCE">
          <v:shape id="_x0000_i1124" type="#_x0000_t75" style="width:51.45pt;height:37.4pt" o:ole="">
            <v:imagedata r:id="rId208" o:title=""/>
          </v:shape>
          <o:OLEObject Type="Embed" ProgID="Equation.DSMT4" ShapeID="_x0000_i1124" DrawAspect="Content" ObjectID="_1742910011" r:id="rId209"/>
        </w:object>
      </w:r>
      <w:r w:rsidRPr="00441757">
        <w:rPr>
          <w:rFonts w:ascii="Times New Roman" w:hAnsi="Times New Roman" w:cs="Times New Roman"/>
          <w:sz w:val="28"/>
          <w:szCs w:val="28"/>
        </w:rPr>
        <w:t xml:space="preserve"> – критерий Стокса; </w:t>
      </w:r>
      <w:r w:rsidRPr="00441757">
        <w:rPr>
          <w:rFonts w:ascii="Times New Roman" w:hAnsi="Times New Roman" w:cs="Times New Roman"/>
          <w:position w:val="-12"/>
          <w:sz w:val="28"/>
          <w:szCs w:val="28"/>
        </w:rPr>
        <w:object w:dxaOrig="279" w:dyaOrig="360" w14:anchorId="3F1FD6A9">
          <v:shape id="_x0000_i1125" type="#_x0000_t75" style="width:14.05pt;height:18.7pt" o:ole="">
            <v:imagedata r:id="rId210" o:title=""/>
          </v:shape>
          <o:OLEObject Type="Embed" ProgID="Equation.DSMT4" ShapeID="_x0000_i1125" DrawAspect="Content" ObjectID="_1742910012" r:id="rId211"/>
        </w:object>
      </w:r>
      <w:r w:rsidRPr="00441757">
        <w:rPr>
          <w:rFonts w:ascii="Times New Roman" w:hAnsi="Times New Roman" w:cs="Times New Roman"/>
          <w:sz w:val="28"/>
          <w:szCs w:val="28"/>
        </w:rPr>
        <w:t>– динамическая вязкость газа, Па</w:t>
      </w:r>
      <w:r w:rsidRPr="00441757">
        <w:rPr>
          <w:rFonts w:ascii="Times New Roman" w:hAnsi="Times New Roman" w:cs="Times New Roman"/>
          <w:sz w:val="28"/>
          <w:szCs w:val="28"/>
        </w:rPr>
        <w:sym w:font="Symbol" w:char="F0D7"/>
      </w:r>
      <w:r w:rsidRPr="00441757">
        <w:rPr>
          <w:rFonts w:ascii="Times New Roman" w:hAnsi="Times New Roman" w:cs="Times New Roman"/>
          <w:sz w:val="28"/>
          <w:szCs w:val="28"/>
        </w:rPr>
        <w:t xml:space="preserve">с; </w:t>
      </w:r>
      <w:proofErr w:type="spellStart"/>
      <w:r w:rsidRPr="00441757">
        <w:rPr>
          <w:rFonts w:ascii="Times New Roman" w:hAnsi="Times New Roman" w:cs="Times New Roman"/>
          <w:sz w:val="28"/>
          <w:szCs w:val="28"/>
        </w:rPr>
        <w:t>d</w:t>
      </w:r>
      <w:r w:rsidRPr="00441757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441757">
        <w:rPr>
          <w:rFonts w:ascii="Times New Roman" w:hAnsi="Times New Roman" w:cs="Times New Roman"/>
          <w:sz w:val="28"/>
          <w:szCs w:val="28"/>
        </w:rPr>
        <w:t xml:space="preserve"> – диаметр частиц, м; </w:t>
      </w:r>
      <w:r w:rsidRPr="00441757">
        <w:rPr>
          <w:rFonts w:ascii="Times New Roman" w:hAnsi="Times New Roman" w:cs="Times New Roman"/>
          <w:position w:val="-32"/>
          <w:sz w:val="28"/>
          <w:szCs w:val="28"/>
        </w:rPr>
        <w:object w:dxaOrig="1800" w:dyaOrig="760" w14:anchorId="437AEFA8">
          <v:shape id="_x0000_i1126" type="#_x0000_t75" style="width:90.7pt;height:37.4pt" o:ole="">
            <v:imagedata r:id="rId212" o:title=""/>
          </v:shape>
          <o:OLEObject Type="Embed" ProgID="Equation.DSMT4" ShapeID="_x0000_i1126" DrawAspect="Content" ObjectID="_1742910013" r:id="rId213"/>
        </w:object>
      </w:r>
      <w:r w:rsidRPr="00441757">
        <w:rPr>
          <w:rFonts w:ascii="Times New Roman" w:hAnsi="Times New Roman" w:cs="Times New Roman"/>
          <w:sz w:val="28"/>
          <w:szCs w:val="28"/>
        </w:rPr>
        <w:t xml:space="preserve">  – капил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441757">
        <w:rPr>
          <w:rFonts w:ascii="Times New Roman" w:hAnsi="Times New Roman" w:cs="Times New Roman"/>
          <w:sz w:val="28"/>
          <w:szCs w:val="28"/>
        </w:rPr>
        <w:t xml:space="preserve">ярная постоянная, м; </w:t>
      </w:r>
      <w:r w:rsidRPr="00441757">
        <w:rPr>
          <w:rFonts w:ascii="Times New Roman" w:hAnsi="Times New Roman" w:cs="Times New Roman"/>
          <w:sz w:val="28"/>
          <w:szCs w:val="28"/>
        </w:rPr>
        <w:sym w:font="Symbol" w:char="F073"/>
      </w:r>
      <w:r w:rsidRPr="00441757">
        <w:rPr>
          <w:rFonts w:ascii="Times New Roman" w:hAnsi="Times New Roman" w:cs="Times New Roman"/>
          <w:sz w:val="28"/>
          <w:szCs w:val="28"/>
        </w:rPr>
        <w:t xml:space="preserve"> – поверхностное  натяжение, Н/м.</w:t>
      </w:r>
    </w:p>
    <w:p w14:paraId="6FD49A3F" w14:textId="77777777" w:rsidR="00EE6BBF" w:rsidRPr="00441757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441757">
        <w:rPr>
          <w:rFonts w:ascii="Times New Roman" w:hAnsi="Times New Roman" w:cs="Times New Roman"/>
          <w:sz w:val="28"/>
          <w:szCs w:val="28"/>
        </w:rPr>
        <w:t>Диаметр кап</w:t>
      </w:r>
      <w:r>
        <w:rPr>
          <w:rFonts w:ascii="Times New Roman" w:hAnsi="Times New Roman" w:cs="Times New Roman"/>
          <w:sz w:val="28"/>
          <w:szCs w:val="28"/>
        </w:rPr>
        <w:t xml:space="preserve">ель жидкости в насадочной зоне </w:t>
      </w:r>
      <w:r w:rsidRPr="00441757">
        <w:rPr>
          <w:rFonts w:ascii="Times New Roman" w:hAnsi="Times New Roman" w:cs="Times New Roman"/>
          <w:sz w:val="28"/>
          <w:szCs w:val="28"/>
        </w:rPr>
        <w:t>рассчитывают по формуле (</w:t>
      </w:r>
      <w:r>
        <w:rPr>
          <w:rFonts w:ascii="Times New Roman" w:hAnsi="Times New Roman" w:cs="Times New Roman"/>
          <w:sz w:val="28"/>
          <w:szCs w:val="28"/>
        </w:rPr>
        <w:t>1.12</w:t>
      </w:r>
      <w:r w:rsidRPr="00441757">
        <w:rPr>
          <w:rFonts w:ascii="Times New Roman" w:hAnsi="Times New Roman" w:cs="Times New Roman"/>
          <w:sz w:val="28"/>
          <w:szCs w:val="28"/>
        </w:rPr>
        <w:t>):</w:t>
      </w:r>
    </w:p>
    <w:p w14:paraId="4A2E5201" w14:textId="77777777" w:rsidR="00EE6BBF" w:rsidRPr="00441757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E0CD896" w14:textId="77777777" w:rsidR="00EE6BBF" w:rsidRDefault="00EE6BBF" w:rsidP="00EE6BB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B15444">
        <w:rPr>
          <w:rFonts w:ascii="Times New Roman" w:hAnsi="Times New Roman" w:cs="Times New Roman"/>
          <w:position w:val="-32"/>
          <w:sz w:val="28"/>
          <w:szCs w:val="28"/>
        </w:rPr>
        <w:object w:dxaOrig="3100" w:dyaOrig="760" w14:anchorId="5E48C6D6">
          <v:shape id="_x0000_i1127" type="#_x0000_t75" style="width:155.2pt;height:37.4pt" o:ole="">
            <v:imagedata r:id="rId214" o:title=""/>
          </v:shape>
          <o:OLEObject Type="Embed" ProgID="Equation.DSMT4" ShapeID="_x0000_i1127" DrawAspect="Content" ObjectID="_1742910014" r:id="rId215"/>
        </w:object>
      </w:r>
    </w:p>
    <w:p w14:paraId="7DDDE5BA" w14:textId="77777777" w:rsidR="007E2950" w:rsidRPr="00441757" w:rsidRDefault="007E2950" w:rsidP="00EE6BB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14:paraId="44C31EDC" w14:textId="77777777" w:rsidR="00EE6BBF" w:rsidRPr="00441757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441757">
        <w:rPr>
          <w:rFonts w:ascii="Times New Roman" w:hAnsi="Times New Roman" w:cs="Times New Roman"/>
          <w:sz w:val="28"/>
          <w:szCs w:val="28"/>
        </w:rPr>
        <w:t xml:space="preserve">Здесь   </w:t>
      </w:r>
      <w:proofErr w:type="spellStart"/>
      <w:r w:rsidRPr="00441757">
        <w:rPr>
          <w:rFonts w:ascii="Times New Roman" w:hAnsi="Times New Roman" w:cs="Times New Roman"/>
          <w:sz w:val="28"/>
          <w:szCs w:val="28"/>
        </w:rPr>
        <w:t>d</w:t>
      </w:r>
      <w:r w:rsidRPr="00441757">
        <w:rPr>
          <w:rFonts w:ascii="Times New Roman" w:hAnsi="Times New Roman" w:cs="Times New Roman"/>
          <w:sz w:val="28"/>
          <w:szCs w:val="28"/>
          <w:vertAlign w:val="subscript"/>
        </w:rPr>
        <w:t>стр</w:t>
      </w:r>
      <w:proofErr w:type="spellEnd"/>
      <w:r w:rsidRPr="00441757">
        <w:rPr>
          <w:rFonts w:ascii="Times New Roman" w:hAnsi="Times New Roman" w:cs="Times New Roman"/>
          <w:sz w:val="28"/>
          <w:szCs w:val="28"/>
        </w:rPr>
        <w:t xml:space="preserve"> – диаметр струи, м; </w:t>
      </w:r>
      <w:proofErr w:type="spellStart"/>
      <w:r w:rsidRPr="00441757">
        <w:rPr>
          <w:rFonts w:ascii="Times New Roman" w:hAnsi="Times New Roman" w:cs="Times New Roman"/>
          <w:sz w:val="28"/>
          <w:szCs w:val="28"/>
        </w:rPr>
        <w:t>u</w:t>
      </w:r>
      <w:r w:rsidRPr="00441757">
        <w:rPr>
          <w:rFonts w:ascii="Times New Roman" w:hAnsi="Times New Roman" w:cs="Times New Roman"/>
          <w:sz w:val="28"/>
          <w:szCs w:val="28"/>
          <w:vertAlign w:val="subscript"/>
        </w:rPr>
        <w:t>стр</w:t>
      </w:r>
      <w:proofErr w:type="spellEnd"/>
      <w:r w:rsidRPr="00441757">
        <w:rPr>
          <w:rFonts w:ascii="Times New Roman" w:hAnsi="Times New Roman" w:cs="Times New Roman"/>
          <w:sz w:val="28"/>
          <w:szCs w:val="28"/>
        </w:rPr>
        <w:t xml:space="preserve"> – скорость струи, м.</w:t>
      </w:r>
    </w:p>
    <w:p w14:paraId="0C83B55E" w14:textId="77777777" w:rsidR="00EE6BBF" w:rsidRPr="00441757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441757">
        <w:rPr>
          <w:rFonts w:ascii="Times New Roman" w:hAnsi="Times New Roman" w:cs="Times New Roman"/>
          <w:sz w:val="28"/>
          <w:szCs w:val="28"/>
        </w:rPr>
        <w:t>Диаметр струи определяют по уравнению (</w:t>
      </w:r>
      <w:r w:rsidRPr="003024AB">
        <w:rPr>
          <w:rFonts w:ascii="Times New Roman" w:hAnsi="Times New Roman" w:cs="Times New Roman"/>
          <w:sz w:val="28"/>
          <w:szCs w:val="28"/>
        </w:rPr>
        <w:t>1.15</w:t>
      </w:r>
      <w:r w:rsidRPr="00441757">
        <w:rPr>
          <w:rFonts w:ascii="Times New Roman" w:hAnsi="Times New Roman" w:cs="Times New Roman"/>
          <w:sz w:val="28"/>
          <w:szCs w:val="28"/>
        </w:rPr>
        <w:t>):</w:t>
      </w:r>
    </w:p>
    <w:p w14:paraId="33D189A7" w14:textId="77777777" w:rsidR="00EE6BBF" w:rsidRPr="00441757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089A8F7B" w14:textId="77777777" w:rsidR="00EE6BBF" w:rsidRDefault="00EE6BBF" w:rsidP="00EE6BB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B15444">
        <w:rPr>
          <w:rFonts w:ascii="Times New Roman" w:hAnsi="Times New Roman" w:cs="Times New Roman"/>
          <w:position w:val="-30"/>
          <w:sz w:val="28"/>
          <w:szCs w:val="28"/>
        </w:rPr>
        <w:object w:dxaOrig="2640" w:dyaOrig="720" w14:anchorId="2900F289">
          <v:shape id="_x0000_i1128" type="#_x0000_t75" style="width:132.8pt;height:37.4pt" o:ole="">
            <v:imagedata r:id="rId216" o:title=""/>
          </v:shape>
          <o:OLEObject Type="Embed" ProgID="Equation.DSMT4" ShapeID="_x0000_i1128" DrawAspect="Content" ObjectID="_1742910015" r:id="rId217"/>
        </w:object>
      </w:r>
      <w:r w:rsidRPr="00441757">
        <w:rPr>
          <w:rFonts w:ascii="Times New Roman" w:hAnsi="Times New Roman" w:cs="Times New Roman"/>
          <w:sz w:val="28"/>
          <w:szCs w:val="28"/>
        </w:rPr>
        <w:t>,</w:t>
      </w:r>
    </w:p>
    <w:p w14:paraId="2C7F23EC" w14:textId="77777777" w:rsidR="009E0433" w:rsidRPr="00441757" w:rsidRDefault="009E0433" w:rsidP="00EE6BB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14:paraId="2491DE17" w14:textId="77777777" w:rsidR="00EE6BBF" w:rsidRPr="00441757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441757">
        <w:rPr>
          <w:rFonts w:ascii="Times New Roman" w:hAnsi="Times New Roman" w:cs="Times New Roman"/>
          <w:sz w:val="28"/>
          <w:szCs w:val="28"/>
        </w:rPr>
        <w:t>а скорость струи (</w:t>
      </w:r>
      <w:r w:rsidRPr="005D6AAE">
        <w:rPr>
          <w:rFonts w:ascii="Times New Roman" w:hAnsi="Times New Roman" w:cs="Times New Roman"/>
          <w:sz w:val="28"/>
          <w:szCs w:val="28"/>
        </w:rPr>
        <w:t>1.14</w:t>
      </w:r>
      <w:r w:rsidRPr="00441757">
        <w:rPr>
          <w:rFonts w:ascii="Times New Roman" w:hAnsi="Times New Roman" w:cs="Times New Roman"/>
          <w:sz w:val="28"/>
          <w:szCs w:val="28"/>
        </w:rPr>
        <w:t>):</w:t>
      </w:r>
    </w:p>
    <w:p w14:paraId="0B01EB88" w14:textId="77777777" w:rsidR="00EE6BBF" w:rsidRDefault="00EE6BBF" w:rsidP="00EE6BB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B15444">
        <w:rPr>
          <w:rFonts w:ascii="Times New Roman" w:hAnsi="Times New Roman" w:cs="Times New Roman"/>
          <w:position w:val="-32"/>
          <w:sz w:val="28"/>
          <w:szCs w:val="28"/>
        </w:rPr>
        <w:object w:dxaOrig="2540" w:dyaOrig="740" w14:anchorId="24652FBD">
          <v:shape id="_x0000_i1129" type="#_x0000_t75" style="width:125.3pt;height:37.4pt" o:ole="">
            <v:imagedata r:id="rId218" o:title=""/>
          </v:shape>
          <o:OLEObject Type="Embed" ProgID="Equation.DSMT4" ShapeID="_x0000_i1129" DrawAspect="Content" ObjectID="_1742910016" r:id="rId219"/>
        </w:object>
      </w:r>
      <w:r w:rsidRPr="00441757">
        <w:rPr>
          <w:rFonts w:ascii="Times New Roman" w:hAnsi="Times New Roman" w:cs="Times New Roman"/>
          <w:sz w:val="28"/>
          <w:szCs w:val="28"/>
        </w:rPr>
        <w:t>.</w:t>
      </w:r>
    </w:p>
    <w:p w14:paraId="63B56558" w14:textId="77777777" w:rsidR="007E2950" w:rsidRPr="0087188F" w:rsidRDefault="007E2950" w:rsidP="00EE6BB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14:paraId="40FDCFDD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Эффективность пылеулавливания за счет диффузионного осаждения рассчитывают по формуле:</w:t>
      </w:r>
    </w:p>
    <w:p w14:paraId="641C2487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26B247AE" w14:textId="77777777" w:rsidR="00EE6BB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12"/>
          <w:sz w:val="28"/>
          <w:szCs w:val="28"/>
        </w:rPr>
        <w:object w:dxaOrig="2760" w:dyaOrig="380" w14:anchorId="58E52174">
          <v:shape id="_x0000_i1130" type="#_x0000_t75" style="width:137.45pt;height:19.65pt" o:ole="">
            <v:imagedata r:id="rId220" o:title=""/>
          </v:shape>
          <o:OLEObject Type="Embed" ProgID="Equation.2" ShapeID="_x0000_i1130" DrawAspect="Content" ObjectID="_1742910017" r:id="rId221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1297A">
        <w:rPr>
          <w:rFonts w:ascii="Times New Roman" w:hAnsi="Times New Roman" w:cs="Times New Roman"/>
          <w:sz w:val="28"/>
          <w:szCs w:val="28"/>
        </w:rPr>
        <w:t>1.</w:t>
      </w:r>
      <w:r w:rsidRPr="005D6AAE">
        <w:rPr>
          <w:rFonts w:ascii="Times New Roman" w:hAnsi="Times New Roman" w:cs="Times New Roman"/>
          <w:sz w:val="28"/>
          <w:szCs w:val="28"/>
        </w:rPr>
        <w:t>59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2074A29F" w14:textId="77777777" w:rsidR="007E2950" w:rsidRPr="0087188F" w:rsidRDefault="007E2950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358F8162" w14:textId="77777777" w:rsidR="00EE6BBF" w:rsidRPr="0087188F" w:rsidRDefault="00EE6BBF" w:rsidP="00EE6BBF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 </w:t>
      </w:r>
      <w:r w:rsidRPr="0087188F">
        <w:rPr>
          <w:rFonts w:ascii="Times New Roman" w:hAnsi="Times New Roman" w:cs="Times New Roman"/>
          <w:position w:val="-10"/>
          <w:sz w:val="28"/>
          <w:szCs w:val="28"/>
        </w:rPr>
        <w:object w:dxaOrig="300" w:dyaOrig="340" w14:anchorId="69413708">
          <v:shape id="_x0000_i1131" type="#_x0000_t75" style="width:14.05pt;height:18.7pt" o:ole="">
            <v:imagedata r:id="rId222" o:title=""/>
          </v:shape>
          <o:OLEObject Type="Embed" ProgID="Equation.2" ShapeID="_x0000_i1131" DrawAspect="Content" ObjectID="_1742910018" r:id="rId223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и </w:t>
      </w:r>
      <w:r w:rsidRPr="0087188F">
        <w:rPr>
          <w:rFonts w:ascii="Times New Roman" w:hAnsi="Times New Roman" w:cs="Times New Roman"/>
          <w:position w:val="-10"/>
          <w:sz w:val="28"/>
          <w:szCs w:val="28"/>
        </w:rPr>
        <w:object w:dxaOrig="360" w:dyaOrig="340" w14:anchorId="05E90A39">
          <v:shape id="_x0000_i1132" type="#_x0000_t75" style="width:18.7pt;height:18.7pt" o:ole="">
            <v:imagedata r:id="rId224" o:title=""/>
          </v:shape>
          <o:OLEObject Type="Embed" ProgID="Equation.2" ShapeID="_x0000_i1132" DrawAspect="Content" ObjectID="_1742910019" r:id="rId225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– эффективность пылеулавливания 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и насадочной зоны.</w:t>
      </w:r>
    </w:p>
    <w:p w14:paraId="5D635B5A" w14:textId="77777777" w:rsidR="00EE6BBF" w:rsidRPr="0087188F" w:rsidRDefault="00490A0D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пылеулавливания </w:t>
      </w:r>
      <w:r w:rsidR="00EE6BBF" w:rsidRPr="0087188F">
        <w:rPr>
          <w:rFonts w:ascii="Times New Roman" w:hAnsi="Times New Roman" w:cs="Times New Roman"/>
          <w:sz w:val="28"/>
          <w:szCs w:val="28"/>
        </w:rPr>
        <w:t xml:space="preserve">зоны </w:t>
      </w:r>
      <w:proofErr w:type="spellStart"/>
      <w:r w:rsidR="00EE6BBF"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="00EE6BBF" w:rsidRPr="0087188F">
        <w:rPr>
          <w:rFonts w:ascii="Times New Roman" w:hAnsi="Times New Roman" w:cs="Times New Roman"/>
          <w:sz w:val="28"/>
          <w:szCs w:val="28"/>
        </w:rPr>
        <w:t xml:space="preserve"> рассчитывают по формуле:</w:t>
      </w:r>
    </w:p>
    <w:p w14:paraId="47B461DD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E1B30C7" w14:textId="77777777" w:rsidR="00EE6BBF" w:rsidRDefault="00EE6BBF" w:rsidP="00EE6BBF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04EE1">
        <w:rPr>
          <w:rFonts w:ascii="Times New Roman" w:hAnsi="Times New Roman" w:cs="Times New Roman"/>
          <w:position w:val="-32"/>
          <w:sz w:val="28"/>
          <w:szCs w:val="28"/>
        </w:rPr>
        <w:object w:dxaOrig="2240" w:dyaOrig="800" w14:anchorId="5839D7CA">
          <v:shape id="_x0000_i1133" type="#_x0000_t75" style="width:113.15pt;height:38.35pt" o:ole="">
            <v:imagedata r:id="rId226" o:title=""/>
          </v:shape>
          <o:OLEObject Type="Embed" ProgID="Equation.DSMT4" ShapeID="_x0000_i1133" DrawAspect="Content" ObjectID="_1742910020" r:id="rId227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1297A">
        <w:rPr>
          <w:rFonts w:ascii="Times New Roman" w:hAnsi="Times New Roman" w:cs="Times New Roman"/>
          <w:sz w:val="28"/>
          <w:szCs w:val="28"/>
        </w:rPr>
        <w:t>1.6</w:t>
      </w:r>
      <w:r w:rsidRPr="005D6AAE">
        <w:rPr>
          <w:rFonts w:ascii="Times New Roman" w:hAnsi="Times New Roman" w:cs="Times New Roman"/>
          <w:sz w:val="28"/>
          <w:szCs w:val="28"/>
        </w:rPr>
        <w:t>0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242B25CD" w14:textId="77777777" w:rsidR="007E2950" w:rsidRPr="0087188F" w:rsidRDefault="007E2950" w:rsidP="00EE6BBF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2655E558" w14:textId="77777777" w:rsidR="00EE6BBF" w:rsidRPr="0087188F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а эффективность пылеулавливания насадочной зоны по формуле:</w:t>
      </w:r>
    </w:p>
    <w:p w14:paraId="484C1977" w14:textId="77777777" w:rsidR="00EE6BBF" w:rsidRPr="0087188F" w:rsidRDefault="00EE6BBF" w:rsidP="00EE6BBF">
      <w:pPr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A79C26C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04EE1">
        <w:rPr>
          <w:rFonts w:ascii="Times New Roman" w:hAnsi="Times New Roman" w:cs="Times New Roman"/>
          <w:position w:val="-32"/>
          <w:sz w:val="28"/>
          <w:szCs w:val="28"/>
        </w:rPr>
        <w:object w:dxaOrig="2040" w:dyaOrig="800" w14:anchorId="3E184B3B">
          <v:shape id="_x0000_i1134" type="#_x0000_t75" style="width:102.85pt;height:38.35pt" o:ole="">
            <v:imagedata r:id="rId228" o:title=""/>
          </v:shape>
          <o:OLEObject Type="Embed" ProgID="Equation.DSMT4" ShapeID="_x0000_i1134" DrawAspect="Content" ObjectID="_1742910021" r:id="rId229"/>
        </w:object>
      </w:r>
      <w:r w:rsidRPr="004532FC">
        <w:rPr>
          <w:rFonts w:ascii="Times New Roman" w:hAnsi="Times New Roman" w:cs="Times New Roman"/>
          <w:sz w:val="28"/>
          <w:szCs w:val="28"/>
        </w:rPr>
        <w:t>,</w:t>
      </w:r>
      <w:r w:rsidRPr="004532F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1297A">
        <w:rPr>
          <w:rFonts w:ascii="Times New Roman" w:hAnsi="Times New Roman" w:cs="Times New Roman"/>
          <w:sz w:val="28"/>
          <w:szCs w:val="28"/>
        </w:rPr>
        <w:t>1.6</w:t>
      </w:r>
      <w:r w:rsidRPr="003024AB">
        <w:rPr>
          <w:rFonts w:ascii="Times New Roman" w:hAnsi="Times New Roman" w:cs="Times New Roman"/>
          <w:sz w:val="28"/>
          <w:szCs w:val="28"/>
        </w:rPr>
        <w:t>1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1C247B0F" w14:textId="77777777" w:rsidR="00EE6BB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3E91AF6A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Входящие в выражения (</w:t>
      </w:r>
      <w:r w:rsidRPr="004532FC">
        <w:rPr>
          <w:rFonts w:ascii="Times New Roman" w:hAnsi="Times New Roman" w:cs="Times New Roman"/>
          <w:sz w:val="28"/>
          <w:szCs w:val="28"/>
        </w:rPr>
        <w:t>1.6</w:t>
      </w:r>
      <w:r w:rsidRPr="003024AB">
        <w:rPr>
          <w:rFonts w:ascii="Times New Roman" w:hAnsi="Times New Roman" w:cs="Times New Roman"/>
          <w:sz w:val="28"/>
          <w:szCs w:val="28"/>
        </w:rPr>
        <w:t>0</w:t>
      </w:r>
      <w:r w:rsidRPr="0087188F">
        <w:rPr>
          <w:rFonts w:ascii="Times New Roman" w:hAnsi="Times New Roman" w:cs="Times New Roman"/>
          <w:sz w:val="28"/>
          <w:szCs w:val="28"/>
        </w:rPr>
        <w:t>) и (</w:t>
      </w:r>
      <w:r w:rsidRPr="004532FC">
        <w:rPr>
          <w:rFonts w:ascii="Times New Roman" w:hAnsi="Times New Roman" w:cs="Times New Roman"/>
          <w:sz w:val="28"/>
          <w:szCs w:val="28"/>
        </w:rPr>
        <w:t>1.6</w:t>
      </w:r>
      <w:r w:rsidRPr="003024AB">
        <w:rPr>
          <w:rFonts w:ascii="Times New Roman" w:hAnsi="Times New Roman" w:cs="Times New Roman"/>
          <w:sz w:val="28"/>
          <w:szCs w:val="28"/>
        </w:rPr>
        <w:t>1</w:t>
      </w:r>
      <w:r w:rsidR="00490A0D">
        <w:rPr>
          <w:rFonts w:ascii="Times New Roman" w:hAnsi="Times New Roman" w:cs="Times New Roman"/>
          <w:sz w:val="28"/>
          <w:szCs w:val="28"/>
        </w:rPr>
        <w:t xml:space="preserve">) </w:t>
      </w:r>
      <w:r w:rsidRPr="0087188F">
        <w:rPr>
          <w:rFonts w:ascii="Times New Roman" w:hAnsi="Times New Roman" w:cs="Times New Roman"/>
          <w:sz w:val="28"/>
          <w:szCs w:val="28"/>
        </w:rPr>
        <w:t>коэффициенты турбулентной  диффузии рассчитывают по уравнениям:</w:t>
      </w:r>
    </w:p>
    <w:p w14:paraId="76033B7D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для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750E1D46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3985F1CD" w14:textId="77777777" w:rsidR="00EE6BBF" w:rsidRDefault="00EE6BBF" w:rsidP="00EE6BBF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04EE1">
        <w:rPr>
          <w:rFonts w:ascii="Times New Roman" w:hAnsi="Times New Roman" w:cs="Times New Roman"/>
          <w:position w:val="-32"/>
          <w:sz w:val="28"/>
          <w:szCs w:val="28"/>
        </w:rPr>
        <w:object w:dxaOrig="4900" w:dyaOrig="800" w14:anchorId="450AF106">
          <v:shape id="_x0000_i1135" type="#_x0000_t75" style="width:243.1pt;height:38.35pt" o:ole="">
            <v:imagedata r:id="rId230" o:title=""/>
          </v:shape>
          <o:OLEObject Type="Embed" ProgID="Equation.DSMT4" ShapeID="_x0000_i1135" DrawAspect="Content" ObjectID="_1742910022" r:id="rId231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532FC">
        <w:rPr>
          <w:rFonts w:ascii="Times New Roman" w:hAnsi="Times New Roman" w:cs="Times New Roman"/>
          <w:sz w:val="28"/>
          <w:szCs w:val="28"/>
        </w:rPr>
        <w:t>1.6</w:t>
      </w:r>
      <w:r w:rsidRPr="003024AB">
        <w:rPr>
          <w:rFonts w:ascii="Times New Roman" w:hAnsi="Times New Roman" w:cs="Times New Roman"/>
          <w:sz w:val="28"/>
          <w:szCs w:val="28"/>
        </w:rPr>
        <w:t>2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629A2A8D" w14:textId="77777777" w:rsidR="007E2950" w:rsidRPr="0087188F" w:rsidRDefault="007E2950" w:rsidP="00EE6BBF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4F5F3E56" w14:textId="77777777" w:rsidR="00EE6BBF" w:rsidRPr="0087188F" w:rsidRDefault="00EE6BBF" w:rsidP="00EE6BBF">
      <w:pPr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для насадочной зоны:</w:t>
      </w:r>
    </w:p>
    <w:p w14:paraId="13E73E4A" w14:textId="77777777" w:rsidR="00EE6BBF" w:rsidRPr="0087188F" w:rsidRDefault="00EE6BBF" w:rsidP="00EE6BBF">
      <w:pPr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294D5694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04EE1">
        <w:rPr>
          <w:rFonts w:ascii="Times New Roman" w:hAnsi="Times New Roman" w:cs="Times New Roman"/>
          <w:position w:val="-32"/>
          <w:sz w:val="28"/>
          <w:szCs w:val="28"/>
        </w:rPr>
        <w:object w:dxaOrig="6220" w:dyaOrig="800" w14:anchorId="4FCD3DCF">
          <v:shape id="_x0000_i1136" type="#_x0000_t75" style="width:309.5pt;height:38.35pt" o:ole="">
            <v:imagedata r:id="rId232" o:title=""/>
          </v:shape>
          <o:OLEObject Type="Embed" ProgID="Equation.DSMT4" ShapeID="_x0000_i1136" DrawAspect="Content" ObjectID="_1742910023" r:id="rId233"/>
        </w:object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532FC">
        <w:rPr>
          <w:rFonts w:ascii="Times New Roman" w:hAnsi="Times New Roman" w:cs="Times New Roman"/>
          <w:sz w:val="28"/>
          <w:szCs w:val="28"/>
        </w:rPr>
        <w:t>1.6</w:t>
      </w:r>
      <w:r w:rsidRPr="005D6AAE">
        <w:rPr>
          <w:rFonts w:ascii="Times New Roman" w:hAnsi="Times New Roman" w:cs="Times New Roman"/>
          <w:sz w:val="28"/>
          <w:szCs w:val="28"/>
        </w:rPr>
        <w:t>3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16FF405D" w14:textId="77777777" w:rsidR="00EE6BBF" w:rsidRPr="00A73C21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5954E608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Диаметр капель, образующихся в зоне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рассчитывают по формуле:</w:t>
      </w:r>
    </w:p>
    <w:p w14:paraId="2909AE3A" w14:textId="77777777" w:rsidR="00EE6BBF" w:rsidRPr="0087188F" w:rsidRDefault="00EE6BBF" w:rsidP="00EE6BBF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736DC16E" w14:textId="77777777" w:rsidR="00EE6BBF" w:rsidRPr="0087188F" w:rsidRDefault="00EE6BBF" w:rsidP="00EE6BBF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2357C">
        <w:rPr>
          <w:rFonts w:ascii="Times New Roman" w:hAnsi="Times New Roman" w:cs="Times New Roman"/>
          <w:position w:val="-30"/>
          <w:sz w:val="28"/>
          <w:szCs w:val="28"/>
        </w:rPr>
        <w:object w:dxaOrig="2940" w:dyaOrig="720" w14:anchorId="0FC904BF">
          <v:shape id="_x0000_i1137" type="#_x0000_t75" style="width:147.75pt;height:37.4pt" o:ole="">
            <v:imagedata r:id="rId234" o:title=""/>
          </v:shape>
          <o:OLEObject Type="Embed" ProgID="Equation.DSMT4" ShapeID="_x0000_i1137" DrawAspect="Content" ObjectID="_1742910024" r:id="rId235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532FC">
        <w:rPr>
          <w:rFonts w:ascii="Times New Roman" w:hAnsi="Times New Roman" w:cs="Times New Roman"/>
          <w:sz w:val="28"/>
          <w:szCs w:val="28"/>
        </w:rPr>
        <w:t>1.6</w:t>
      </w:r>
      <w:r w:rsidRPr="005D6AAE">
        <w:rPr>
          <w:rFonts w:ascii="Times New Roman" w:hAnsi="Times New Roman" w:cs="Times New Roman"/>
          <w:sz w:val="28"/>
          <w:szCs w:val="28"/>
        </w:rPr>
        <w:t>4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54A29B69" w14:textId="77777777" w:rsidR="00EE6BBF" w:rsidRPr="009E468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D30EE1F" w14:textId="77777777" w:rsidR="00EE6BBF" w:rsidRPr="004D0B2A" w:rsidRDefault="00EE6BBF" w:rsidP="00EE6BB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4D0B2A">
        <w:rPr>
          <w:rFonts w:ascii="Times New Roman" w:hAnsi="Times New Roman" w:cs="Times New Roman"/>
          <w:b/>
          <w:sz w:val="28"/>
          <w:szCs w:val="28"/>
        </w:rPr>
        <w:t xml:space="preserve">1.3 Конструкции, принцип действия и методики расчета двухступенчатых </w:t>
      </w:r>
      <w:proofErr w:type="spellStart"/>
      <w:r w:rsidRPr="004D0B2A">
        <w:rPr>
          <w:rFonts w:ascii="Times New Roman" w:hAnsi="Times New Roman" w:cs="Times New Roman"/>
          <w:b/>
          <w:sz w:val="28"/>
          <w:szCs w:val="28"/>
        </w:rPr>
        <w:t>однозонных</w:t>
      </w:r>
      <w:proofErr w:type="spellEnd"/>
      <w:r w:rsidRPr="004D0B2A">
        <w:rPr>
          <w:rFonts w:ascii="Times New Roman" w:hAnsi="Times New Roman" w:cs="Times New Roman"/>
          <w:b/>
          <w:sz w:val="28"/>
          <w:szCs w:val="28"/>
        </w:rPr>
        <w:t xml:space="preserve"> газоочистных аппаратов с регулярно размещенной насадкой</w:t>
      </w:r>
    </w:p>
    <w:p w14:paraId="592C1971" w14:textId="77777777" w:rsidR="00EE6BBF" w:rsidRPr="008B2968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Анализ работы одноконтурной системы орошения показывает, что при наличии в очищаемом газе растворимых </w:t>
      </w:r>
      <w:proofErr w:type="spellStart"/>
      <w:r w:rsidRPr="008B2968">
        <w:rPr>
          <w:rFonts w:ascii="Times New Roman" w:hAnsi="Times New Roman" w:cs="Times New Roman"/>
          <w:sz w:val="28"/>
          <w:szCs w:val="28"/>
        </w:rPr>
        <w:t>пылей</w:t>
      </w:r>
      <w:proofErr w:type="spellEnd"/>
      <w:r w:rsidRPr="008B2968">
        <w:rPr>
          <w:rFonts w:ascii="Times New Roman" w:hAnsi="Times New Roman" w:cs="Times New Roman"/>
          <w:sz w:val="28"/>
          <w:szCs w:val="28"/>
        </w:rPr>
        <w:t xml:space="preserve"> возможно снижение степени абсорбции как легкорастворимых, так и </w:t>
      </w:r>
      <w:proofErr w:type="spellStart"/>
      <w:r w:rsidRPr="008B2968">
        <w:rPr>
          <w:rFonts w:ascii="Times New Roman" w:hAnsi="Times New Roman" w:cs="Times New Roman"/>
          <w:sz w:val="28"/>
          <w:szCs w:val="28"/>
        </w:rPr>
        <w:t>плохорастворимых</w:t>
      </w:r>
      <w:proofErr w:type="spellEnd"/>
      <w:r w:rsidRPr="008B2968">
        <w:rPr>
          <w:rFonts w:ascii="Times New Roman" w:hAnsi="Times New Roman" w:cs="Times New Roman"/>
          <w:sz w:val="28"/>
          <w:szCs w:val="28"/>
        </w:rPr>
        <w:t xml:space="preserve"> газов. Это объясняется присутствием в орошающем растворе добавочного растворенного компонента (не взаимодействующего с абсорбируемым газом), что понижает растворимость газов и ведет к повышению константы равновесия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0A80">
        <w:rPr>
          <w:rFonts w:ascii="Times New Roman" w:hAnsi="Times New Roman" w:cs="Times New Roman"/>
          <w:sz w:val="28"/>
          <w:szCs w:val="28"/>
        </w:rPr>
        <w:t>[</w:t>
      </w:r>
      <w:r w:rsidR="007D646C" w:rsidRPr="009C0A80">
        <w:rPr>
          <w:rFonts w:ascii="Times New Roman" w:hAnsi="Times New Roman" w:cs="Times New Roman"/>
          <w:sz w:val="28"/>
          <w:szCs w:val="28"/>
        </w:rPr>
        <w:t>20</w:t>
      </w:r>
      <w:r w:rsidR="00F719C1" w:rsidRPr="00F719C1">
        <w:rPr>
          <w:rFonts w:ascii="Times New Roman" w:hAnsi="Times New Roman" w:cs="Times New Roman"/>
          <w:sz w:val="28"/>
          <w:szCs w:val="28"/>
        </w:rPr>
        <w:t xml:space="preserve"> </w:t>
      </w:r>
      <w:r w:rsidR="00F719C1">
        <w:rPr>
          <w:rFonts w:ascii="Times New Roman" w:hAnsi="Times New Roman" w:cs="Times New Roman"/>
          <w:sz w:val="28"/>
          <w:szCs w:val="28"/>
        </w:rPr>
        <w:t>с.20</w:t>
      </w:r>
      <w:r w:rsidRPr="009C0A80">
        <w:rPr>
          <w:rFonts w:ascii="Times New Roman" w:hAnsi="Times New Roman" w:cs="Times New Roman"/>
          <w:sz w:val="28"/>
          <w:szCs w:val="28"/>
        </w:rPr>
        <w:t>].</w:t>
      </w:r>
    </w:p>
    <w:p w14:paraId="0BD8D966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Указанные проблемы могут быть решены применением комбинированных пылеулавливающих аппаратов с автономными ступенями. В газоочистных аппаратах, использующих ударный и вихревой механизмы предусмотрены контуры орошения, раздельно для каждой из зон – ударно-инерционной и насадочной, которые позволят предотвратить образование отложений и повысить движущую силу процесса абсорбции. На рисунке </w:t>
      </w:r>
      <w:r>
        <w:rPr>
          <w:rFonts w:ascii="Times New Roman" w:hAnsi="Times New Roman" w:cs="Times New Roman"/>
          <w:sz w:val="28"/>
          <w:szCs w:val="28"/>
        </w:rPr>
        <w:t>1.7</w:t>
      </w:r>
      <w:r w:rsidR="009E0433">
        <w:rPr>
          <w:rFonts w:ascii="Times New Roman" w:hAnsi="Times New Roman" w:cs="Times New Roman"/>
          <w:sz w:val="28"/>
          <w:szCs w:val="28"/>
        </w:rPr>
        <w:t xml:space="preserve"> </w:t>
      </w:r>
      <w:r w:rsidRPr="008B2968">
        <w:rPr>
          <w:rFonts w:ascii="Times New Roman" w:hAnsi="Times New Roman" w:cs="Times New Roman"/>
          <w:sz w:val="28"/>
          <w:szCs w:val="28"/>
        </w:rPr>
        <w:t>представлена конструкция комбинированного газожидкостного аппарата с автономными контурами орошения</w:t>
      </w:r>
      <w:r>
        <w:rPr>
          <w:rFonts w:ascii="Times New Roman" w:hAnsi="Times New Roman" w:cs="Times New Roman"/>
          <w:sz w:val="28"/>
          <w:szCs w:val="28"/>
        </w:rPr>
        <w:t xml:space="preserve"> (КАИТ)</w:t>
      </w:r>
      <w:r w:rsidRPr="008B2968">
        <w:rPr>
          <w:rFonts w:ascii="Times New Roman" w:hAnsi="Times New Roman" w:cs="Times New Roman"/>
          <w:sz w:val="28"/>
          <w:szCs w:val="28"/>
        </w:rPr>
        <w:t xml:space="preserve"> [</w:t>
      </w:r>
      <w:r w:rsidR="00E334DD">
        <w:rPr>
          <w:rFonts w:ascii="Times New Roman" w:hAnsi="Times New Roman" w:cs="Times New Roman"/>
          <w:sz w:val="28"/>
          <w:szCs w:val="28"/>
        </w:rPr>
        <w:t>40</w:t>
      </w:r>
      <w:r w:rsidRPr="008B2968">
        <w:rPr>
          <w:rFonts w:ascii="Times New Roman" w:hAnsi="Times New Roman" w:cs="Times New Roman"/>
          <w:sz w:val="28"/>
          <w:szCs w:val="28"/>
        </w:rPr>
        <w:t>].</w:t>
      </w:r>
    </w:p>
    <w:p w14:paraId="1918CD43" w14:textId="77777777" w:rsidR="00EE6BBF" w:rsidRPr="008B2968" w:rsidRDefault="00EE6BBF" w:rsidP="00EE6BBF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object w:dxaOrig="17790" w:dyaOrig="9120" w14:anchorId="2DC7BEFF">
          <v:shape id="_x0000_i1500" type="#_x0000_t75" style="width:259pt;height:412.35pt" o:ole="">
            <v:imagedata r:id="rId236" o:title="" cropleft="23098f" cropright="20885f"/>
          </v:shape>
          <o:OLEObject Type="Embed" ProgID="AutoCAD.Drawing.18" ShapeID="_x0000_i1500" DrawAspect="Content" ObjectID="_1742910025" r:id="rId237"/>
        </w:object>
      </w:r>
    </w:p>
    <w:p w14:paraId="67874773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BCCE4E3" w14:textId="77777777" w:rsidR="00EE6BBF" w:rsidRDefault="00EE6BBF" w:rsidP="00956B7D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0E75B7B4" w14:textId="77777777" w:rsidR="00956B7D" w:rsidRDefault="00EE6BBF" w:rsidP="00956B7D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126CBD">
        <w:rPr>
          <w:rFonts w:ascii="Times New Roman" w:hAnsi="Times New Roman" w:cs="Times New Roman"/>
          <w:sz w:val="28"/>
          <w:szCs w:val="28"/>
        </w:rPr>
        <w:t xml:space="preserve">1-корпус; 2 и 3 штуцеры для ввода и вывода газа; 4- патрубок для ввода свежей жидкости; 5- патрубок  вывода шлама; 6 и 7- штуцеры для </w:t>
      </w:r>
      <w:proofErr w:type="spellStart"/>
      <w:r w:rsidRPr="00126CBD">
        <w:rPr>
          <w:rFonts w:ascii="Times New Roman" w:hAnsi="Times New Roman" w:cs="Times New Roman"/>
          <w:sz w:val="28"/>
          <w:szCs w:val="28"/>
        </w:rPr>
        <w:t>рециркулирующего</w:t>
      </w:r>
      <w:proofErr w:type="spellEnd"/>
      <w:r w:rsidRPr="00126CBD">
        <w:rPr>
          <w:rFonts w:ascii="Times New Roman" w:hAnsi="Times New Roman" w:cs="Times New Roman"/>
          <w:sz w:val="28"/>
          <w:szCs w:val="28"/>
        </w:rPr>
        <w:t xml:space="preserve"> раствора и перелива жидкости; 8- опорно-распределительные решетки;</w:t>
      </w:r>
    </w:p>
    <w:p w14:paraId="551522B2" w14:textId="77777777" w:rsidR="00956B7D" w:rsidRDefault="00EE6BBF" w:rsidP="00956B7D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126CBD">
        <w:rPr>
          <w:rFonts w:ascii="Times New Roman" w:hAnsi="Times New Roman" w:cs="Times New Roman"/>
          <w:sz w:val="28"/>
          <w:szCs w:val="28"/>
        </w:rPr>
        <w:t xml:space="preserve">9- струны; 10- конические пластинчатые насадочные элементы; 11- конический центробежный </w:t>
      </w:r>
      <w:proofErr w:type="spellStart"/>
      <w:r w:rsidRPr="00126CBD">
        <w:rPr>
          <w:rFonts w:ascii="Times New Roman" w:hAnsi="Times New Roman" w:cs="Times New Roman"/>
          <w:sz w:val="28"/>
          <w:szCs w:val="28"/>
        </w:rPr>
        <w:t>завихритель</w:t>
      </w:r>
      <w:proofErr w:type="spellEnd"/>
      <w:r w:rsidRPr="00126CBD">
        <w:rPr>
          <w:rFonts w:ascii="Times New Roman" w:hAnsi="Times New Roman" w:cs="Times New Roman"/>
          <w:sz w:val="28"/>
          <w:szCs w:val="28"/>
        </w:rPr>
        <w:t>; 12- штуцер слива отсепарированной жидкости;</w:t>
      </w:r>
    </w:p>
    <w:p w14:paraId="26E0EA3F" w14:textId="77777777" w:rsidR="00EE6BBF" w:rsidRPr="00126CBD" w:rsidRDefault="00EE6BBF" w:rsidP="00956B7D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126CBD">
        <w:rPr>
          <w:rFonts w:ascii="Times New Roman" w:hAnsi="Times New Roman" w:cs="Times New Roman"/>
          <w:sz w:val="28"/>
          <w:szCs w:val="28"/>
        </w:rPr>
        <w:t>13- перегородка; 14- патрубки; 15 и 16- патрубки слива отработанной жидкости.</w:t>
      </w:r>
    </w:p>
    <w:p w14:paraId="1D8735BA" w14:textId="77777777" w:rsidR="00EE6BBF" w:rsidRPr="00126CBD" w:rsidRDefault="00EE6BBF" w:rsidP="00EE6BBF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6724D4F1" w14:textId="77777777" w:rsidR="00EE6BBF" w:rsidRPr="000A11E6" w:rsidRDefault="00EE6BBF" w:rsidP="009E0433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26CBD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126CB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126CBD">
        <w:rPr>
          <w:rFonts w:ascii="Times New Roman" w:hAnsi="Times New Roman" w:cs="Times New Roman"/>
          <w:sz w:val="28"/>
          <w:szCs w:val="28"/>
        </w:rPr>
        <w:t xml:space="preserve"> – Комбинированный газожидкостной аппарат с автономными контурами орошения и пластинчатой насадкой (КАИТ)</w:t>
      </w:r>
    </w:p>
    <w:p w14:paraId="0B0A207C" w14:textId="77777777" w:rsidR="00EE6BBF" w:rsidRPr="000A11E6" w:rsidRDefault="00EE6BBF" w:rsidP="00EE6BBF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1E8CDCFC" w14:textId="77777777" w:rsidR="00EE6BBF" w:rsidRPr="008B2968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Во время работы газовый поток, поступающий на очистку, подается через штуцер 2 и с высокой скоростью ударяется о поверхность жидкости, находящейся в нижней части аппарата. При ударе содержащиеся в газовом потоке твердые частицы за счет сил инерции осаждаются в жидкости. </w:t>
      </w:r>
    </w:p>
    <w:p w14:paraId="1D068245" w14:textId="77777777" w:rsidR="00EE6BBF" w:rsidRPr="008B2968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Очищенный от пыли газовый поток через патрубки 14, расположенные в наклонной перегородке 13, поступает в верхнюю ступень контакта. Взаимодействие газа и жидкости, подаваемой </w:t>
      </w:r>
      <w:proofErr w:type="gramStart"/>
      <w:r w:rsidRPr="008B2968">
        <w:rPr>
          <w:rFonts w:ascii="Times New Roman" w:hAnsi="Times New Roman" w:cs="Times New Roman"/>
          <w:sz w:val="28"/>
          <w:szCs w:val="28"/>
        </w:rPr>
        <w:t>через ороситель</w:t>
      </w:r>
      <w:proofErr w:type="gramEnd"/>
      <w:r w:rsidRPr="008B2968">
        <w:rPr>
          <w:rFonts w:ascii="Times New Roman" w:hAnsi="Times New Roman" w:cs="Times New Roman"/>
          <w:sz w:val="28"/>
          <w:szCs w:val="28"/>
        </w:rPr>
        <w:t xml:space="preserve"> 4, происходит в </w:t>
      </w:r>
      <w:r w:rsidRPr="008B2968">
        <w:rPr>
          <w:rFonts w:ascii="Times New Roman" w:hAnsi="Times New Roman" w:cs="Times New Roman"/>
          <w:sz w:val="28"/>
          <w:szCs w:val="28"/>
        </w:rPr>
        <w:lastRenderedPageBreak/>
        <w:t>противоточном режиме в объеме насадочной зоны. Расположение насадочных элементов 10 на струнах 9 выполнено таким образом, что создается синфазный режим взаимодействия вихрей, образующихся за насадочными телами. В результате такого взаимодействия суммарная мощность вихрей увеличивается, что позволяет совершить большую работу по дроблению орошающей жидкости и созданию высокоразвитой межфазной поверхности.</w:t>
      </w:r>
    </w:p>
    <w:p w14:paraId="1DC058ED" w14:textId="77777777" w:rsidR="00EE6BBF" w:rsidRPr="008B2968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Установка наклонной перегородки 13 с патрубками и отбойными колпаками для прохода газа 14 позволяет отделить верхнюю и нижнюю ступень контакта и создать два автономных контура орошения. При этом, в случае улавливания пыли, имеющей высокую концентрацию и обладающую адгезионными свойствами, производится одной жидкостью за счет инерционного механизма, а </w:t>
      </w:r>
      <w:proofErr w:type="spellStart"/>
      <w:r w:rsidRPr="008B2968">
        <w:rPr>
          <w:rFonts w:ascii="Times New Roman" w:hAnsi="Times New Roman" w:cs="Times New Roman"/>
          <w:sz w:val="28"/>
          <w:szCs w:val="28"/>
        </w:rPr>
        <w:t>доулавливание</w:t>
      </w:r>
      <w:proofErr w:type="spellEnd"/>
      <w:r w:rsidRPr="008B2968">
        <w:rPr>
          <w:rFonts w:ascii="Times New Roman" w:hAnsi="Times New Roman" w:cs="Times New Roman"/>
          <w:sz w:val="28"/>
          <w:szCs w:val="28"/>
        </w:rPr>
        <w:t xml:space="preserve"> пыли за счет диффузионного механизма осуществляется жидкостью в верхней ступени контакта. Естественно, что свежий раствор позволяет произвести более глубокую очистку.</w:t>
      </w:r>
    </w:p>
    <w:p w14:paraId="772036FD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Кроме того, использование двух автономных контуров орошения позволяет совместить процессы пылеулавливания и абсорбции или же пылеулавливания и теплообмена. При этом в каждом контуре орошения может </w:t>
      </w:r>
      <w:r w:rsidR="004065F3" w:rsidRPr="008B2968">
        <w:rPr>
          <w:rFonts w:ascii="Times New Roman" w:hAnsi="Times New Roman" w:cs="Times New Roman"/>
          <w:sz w:val="28"/>
          <w:szCs w:val="28"/>
        </w:rPr>
        <w:t>быть использована</w:t>
      </w:r>
      <w:r w:rsidRPr="008B2968">
        <w:rPr>
          <w:rFonts w:ascii="Times New Roman" w:hAnsi="Times New Roman" w:cs="Times New Roman"/>
          <w:sz w:val="28"/>
          <w:szCs w:val="28"/>
        </w:rPr>
        <w:t xml:space="preserve"> идентичная жидкость, а также различная в верхней и нижней ступенях контакта. Это дает возможность получения либо высококонцентрированных растворов, либо проведения избирательных процессов по абсорбции нужных компонентов.</w:t>
      </w:r>
    </w:p>
    <w:p w14:paraId="29EA7F46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2421618B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b/>
          <w:i/>
          <w:sz w:val="28"/>
          <w:szCs w:val="28"/>
        </w:rPr>
        <w:t>Методика расчета комбинированного газожидкостного аппарата с автономными контурами орошения и пластинчатой насадкой</w:t>
      </w:r>
      <w:r w:rsidRPr="00126CBD">
        <w:rPr>
          <w:rFonts w:ascii="Times New Roman" w:hAnsi="Times New Roman" w:cs="Times New Roman"/>
          <w:sz w:val="28"/>
          <w:szCs w:val="28"/>
        </w:rPr>
        <w:t xml:space="preserve"> (КАИТ)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2968">
        <w:rPr>
          <w:rFonts w:ascii="Times New Roman" w:hAnsi="Times New Roman" w:cs="Times New Roman"/>
          <w:sz w:val="28"/>
          <w:szCs w:val="28"/>
        </w:rPr>
        <w:t>[</w:t>
      </w:r>
      <w:r w:rsidR="007D646C">
        <w:rPr>
          <w:rFonts w:ascii="Times New Roman" w:hAnsi="Times New Roman" w:cs="Times New Roman"/>
          <w:sz w:val="28"/>
          <w:szCs w:val="28"/>
        </w:rPr>
        <w:t>18</w:t>
      </w:r>
      <w:r w:rsidR="00723058">
        <w:rPr>
          <w:rFonts w:ascii="Times New Roman" w:hAnsi="Times New Roman" w:cs="Times New Roman"/>
          <w:sz w:val="28"/>
          <w:szCs w:val="28"/>
        </w:rPr>
        <w:t xml:space="preserve"> с.159</w:t>
      </w:r>
      <w:r w:rsidR="007D646C">
        <w:rPr>
          <w:rFonts w:ascii="Times New Roman" w:hAnsi="Times New Roman" w:cs="Times New Roman"/>
          <w:sz w:val="28"/>
          <w:szCs w:val="28"/>
        </w:rPr>
        <w:t xml:space="preserve">, </w:t>
      </w:r>
      <w:r w:rsidR="007D646C" w:rsidRPr="00723058">
        <w:rPr>
          <w:rFonts w:ascii="Times New Roman" w:hAnsi="Times New Roman" w:cs="Times New Roman"/>
          <w:sz w:val="28"/>
          <w:szCs w:val="28"/>
        </w:rPr>
        <w:t>20</w:t>
      </w:r>
      <w:r w:rsidR="00723058" w:rsidRPr="00723058">
        <w:rPr>
          <w:rFonts w:ascii="Times New Roman" w:hAnsi="Times New Roman" w:cs="Times New Roman"/>
          <w:sz w:val="28"/>
          <w:szCs w:val="28"/>
        </w:rPr>
        <w:t xml:space="preserve"> с.67</w:t>
      </w:r>
      <w:r w:rsidRPr="00723058">
        <w:rPr>
          <w:rFonts w:ascii="Times New Roman" w:hAnsi="Times New Roman" w:cs="Times New Roman"/>
          <w:sz w:val="28"/>
          <w:szCs w:val="28"/>
        </w:rPr>
        <w:t>]</w:t>
      </w:r>
    </w:p>
    <w:p w14:paraId="2FA7E56B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Исходными данными для расчета являются режимные параметры</w:t>
      </w:r>
      <w:r w:rsidRPr="00270155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70155">
        <w:rPr>
          <w:rFonts w:ascii="Times New Roman" w:eastAsia="Arial Unicode MS" w:hAnsi="Times New Roman" w:cs="Times New Roman"/>
          <w:sz w:val="28"/>
          <w:szCs w:val="28"/>
          <w:lang w:val="kk-KZ" w:eastAsia="ko-KR"/>
        </w:rPr>
        <w:t xml:space="preserve">скорость газа в патрубке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270155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r w:rsidRPr="00270155">
        <w:rPr>
          <w:rFonts w:ascii="Times New Roman" w:hAnsi="Times New Roman" w:cs="Times New Roman"/>
          <w:sz w:val="28"/>
          <w:szCs w:val="28"/>
        </w:rPr>
        <w:t xml:space="preserve">, м/с; зазор между срезом патрубка и зеркалом жидкости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270155">
        <w:rPr>
          <w:rFonts w:ascii="Times New Roman" w:hAnsi="Times New Roman" w:cs="Times New Roman"/>
          <w:sz w:val="28"/>
          <w:szCs w:val="28"/>
        </w:rPr>
        <w:t xml:space="preserve">, м; плотность орошения в насадочной зоне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270155">
        <w:rPr>
          <w:rFonts w:ascii="Times New Roman" w:hAnsi="Times New Roman" w:cs="Times New Roman"/>
          <w:sz w:val="28"/>
          <w:szCs w:val="28"/>
        </w:rPr>
        <w:t>, м</w:t>
      </w:r>
      <w:r w:rsidRPr="0027015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270155">
        <w:rPr>
          <w:rFonts w:ascii="Times New Roman" w:hAnsi="Times New Roman" w:cs="Times New Roman"/>
          <w:sz w:val="28"/>
          <w:szCs w:val="28"/>
        </w:rPr>
        <w:t>/(м</w:t>
      </w:r>
      <w:r w:rsidRPr="0027015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70155">
        <w:rPr>
          <w:rFonts w:ascii="Times New Roman" w:hAnsi="Times New Roman" w:cs="Times New Roman"/>
          <w:sz w:val="28"/>
          <w:szCs w:val="28"/>
        </w:rPr>
        <w:sym w:font="Symbol" w:char="F0D7"/>
      </w:r>
      <w:r w:rsidRPr="00270155">
        <w:rPr>
          <w:rFonts w:ascii="Times New Roman" w:hAnsi="Times New Roman" w:cs="Times New Roman"/>
          <w:sz w:val="28"/>
          <w:szCs w:val="28"/>
        </w:rPr>
        <w:t xml:space="preserve">ч); </w:t>
      </w:r>
      <w:proofErr w:type="spellStart"/>
      <w:r w:rsidRPr="00270155">
        <w:rPr>
          <w:rFonts w:ascii="Times New Roman" w:hAnsi="Times New Roman" w:cs="Times New Roman"/>
          <w:sz w:val="28"/>
          <w:szCs w:val="28"/>
        </w:rPr>
        <w:t>с</w:t>
      </w:r>
      <w:r w:rsidRPr="00270155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proofErr w:type="spellEnd"/>
      <w:r w:rsidRPr="00270155">
        <w:rPr>
          <w:rFonts w:ascii="Times New Roman" w:hAnsi="Times New Roman" w:cs="Times New Roman"/>
          <w:sz w:val="28"/>
          <w:szCs w:val="28"/>
        </w:rPr>
        <w:t xml:space="preserve"> – концентрация пыли на входе в аппарат, кг/м</w:t>
      </w:r>
      <w:r w:rsidRPr="0027015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270155">
        <w:rPr>
          <w:rFonts w:ascii="Times New Roman" w:hAnsi="Times New Roman" w:cs="Times New Roman"/>
          <w:sz w:val="28"/>
          <w:szCs w:val="28"/>
        </w:rPr>
        <w:t xml:space="preserve">; конструктивные параметры: </w:t>
      </w:r>
      <w:r w:rsidRPr="00270155">
        <w:rPr>
          <w:rFonts w:ascii="Times New Roman" w:hAnsi="Times New Roman" w:cs="Times New Roman"/>
          <w:sz w:val="28"/>
          <w:szCs w:val="28"/>
          <w:lang w:val="kk-KZ"/>
        </w:rPr>
        <w:t xml:space="preserve">размеры насадки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 w:rsidRPr="00270155">
        <w:rPr>
          <w:rFonts w:ascii="Times New Roman" w:hAnsi="Times New Roman" w:cs="Times New Roman"/>
          <w:sz w:val="28"/>
          <w:szCs w:val="28"/>
          <w:lang w:val="kk-KZ"/>
        </w:rPr>
        <w:t xml:space="preserve"> мм; шаги расположения насадки радиальном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270155">
        <w:rPr>
          <w:rFonts w:ascii="Times New Roman" w:hAnsi="Times New Roman" w:cs="Times New Roman"/>
          <w:sz w:val="28"/>
          <w:szCs w:val="28"/>
          <w:vertAlign w:val="subscript"/>
        </w:rPr>
        <w:t>р</w:t>
      </w:r>
      <w:r w:rsidRPr="00270155">
        <w:rPr>
          <w:rFonts w:ascii="Times New Roman" w:hAnsi="Times New Roman" w:cs="Times New Roman"/>
          <w:sz w:val="28"/>
          <w:szCs w:val="28"/>
        </w:rPr>
        <w:t>/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sz w:val="28"/>
          <w:szCs w:val="28"/>
        </w:rPr>
        <w:t xml:space="preserve"> и вертикальном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270155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r w:rsidRPr="00270155">
        <w:rPr>
          <w:rFonts w:ascii="Times New Roman" w:hAnsi="Times New Roman" w:cs="Times New Roman"/>
          <w:sz w:val="28"/>
          <w:szCs w:val="28"/>
        </w:rPr>
        <w:t>/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sz w:val="28"/>
          <w:szCs w:val="28"/>
          <w:lang w:val="kk-KZ"/>
        </w:rPr>
        <w:t xml:space="preserve"> направлении, м; </w:t>
      </w:r>
    </w:p>
    <w:p w14:paraId="5718FE21" w14:textId="77777777" w:rsidR="00EE6BBF" w:rsidRPr="00270155" w:rsidRDefault="00EE6BBF" w:rsidP="00EE6BBF">
      <w:pPr>
        <w:tabs>
          <w:tab w:val="left" w:pos="868"/>
        </w:tabs>
        <w:spacing w:line="20" w:lineRule="atLeast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b/>
          <w:sz w:val="28"/>
          <w:szCs w:val="28"/>
        </w:rPr>
        <w:t>Расчет зоны пылеулавливания.</w:t>
      </w:r>
    </w:p>
    <w:p w14:paraId="74DA2408" w14:textId="77777777" w:rsidR="00EE6BBF" w:rsidRPr="00270155" w:rsidRDefault="00EE6BBF" w:rsidP="00EE6BBF">
      <w:pPr>
        <w:tabs>
          <w:tab w:val="left" w:pos="868"/>
        </w:tabs>
        <w:spacing w:line="20" w:lineRule="atLeast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Эффективность пылеулавливания определ</w:t>
      </w:r>
      <w:r>
        <w:rPr>
          <w:rFonts w:ascii="Times New Roman" w:hAnsi="Times New Roman" w:cs="Times New Roman"/>
          <w:sz w:val="28"/>
          <w:szCs w:val="28"/>
        </w:rPr>
        <w:t>яют</w:t>
      </w:r>
      <w:r w:rsidRPr="00270155">
        <w:rPr>
          <w:rFonts w:ascii="Times New Roman" w:hAnsi="Times New Roman" w:cs="Times New Roman"/>
          <w:sz w:val="28"/>
          <w:szCs w:val="28"/>
        </w:rPr>
        <w:t xml:space="preserve"> формуле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2968">
        <w:rPr>
          <w:rFonts w:ascii="Times New Roman" w:hAnsi="Times New Roman" w:cs="Times New Roman"/>
          <w:sz w:val="28"/>
          <w:szCs w:val="28"/>
        </w:rPr>
        <w:t>[</w:t>
      </w:r>
      <w:r w:rsidR="007D646C">
        <w:rPr>
          <w:rFonts w:ascii="Times New Roman" w:hAnsi="Times New Roman" w:cs="Times New Roman"/>
          <w:sz w:val="28"/>
          <w:szCs w:val="28"/>
        </w:rPr>
        <w:t>18</w:t>
      </w:r>
      <w:r w:rsidR="00087889" w:rsidRPr="00087889">
        <w:rPr>
          <w:rFonts w:ascii="Times New Roman" w:hAnsi="Times New Roman" w:cs="Times New Roman"/>
          <w:sz w:val="28"/>
          <w:szCs w:val="28"/>
        </w:rPr>
        <w:t xml:space="preserve"> </w:t>
      </w:r>
      <w:r w:rsidR="0008788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087889">
        <w:rPr>
          <w:rFonts w:ascii="Times New Roman" w:hAnsi="Times New Roman" w:cs="Times New Roman"/>
          <w:sz w:val="28"/>
          <w:szCs w:val="28"/>
        </w:rPr>
        <w:t>.159</w:t>
      </w:r>
      <w:r w:rsidRPr="008B2968">
        <w:rPr>
          <w:rFonts w:ascii="Times New Roman" w:hAnsi="Times New Roman" w:cs="Times New Roman"/>
          <w:sz w:val="28"/>
          <w:szCs w:val="28"/>
        </w:rPr>
        <w:t>]</w:t>
      </w:r>
      <w:r w:rsidRPr="00270155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6FA54442" w14:textId="77777777" w:rsidR="00EE6BBF" w:rsidRPr="00270155" w:rsidRDefault="00EE6BBF" w:rsidP="00EE6BBF">
      <w:pPr>
        <w:tabs>
          <w:tab w:val="left" w:pos="868"/>
        </w:tabs>
        <w:spacing w:line="20" w:lineRule="atLeast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323893D6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2439" w:dyaOrig="360" w14:anchorId="62F70B89">
          <v:shape id="_x0000_i1139" type="#_x0000_t75" style="width:124.35pt;height:20.55pt" o:ole="">
            <v:imagedata r:id="rId238" o:title=""/>
          </v:shape>
          <o:OLEObject Type="Embed" ProgID="Equation.3" ShapeID="_x0000_i1139" DrawAspect="Content" ObjectID="_1742910026" r:id="rId239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1.6</w:t>
      </w:r>
      <w:r w:rsidRPr="005D6AAE">
        <w:rPr>
          <w:rFonts w:ascii="Times New Roman" w:hAnsi="Times New Roman" w:cs="Times New Roman"/>
          <w:sz w:val="28"/>
          <w:szCs w:val="28"/>
        </w:rPr>
        <w:t>5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3F8C35F5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0FEE135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20" w:dyaOrig="380" w14:anchorId="3A826AE0">
          <v:shape id="_x0000_i1140" type="#_x0000_t75" style="width:23.4pt;height:19.65pt" o:ole="">
            <v:imagedata r:id="rId240" o:title=""/>
          </v:shape>
          <o:OLEObject Type="Embed" ProgID="Equation.3" ShapeID="_x0000_i1140" DrawAspect="Content" ObjectID="_1742910027" r:id="rId241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,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20" w:dyaOrig="380" w14:anchorId="384AE0A0">
          <v:shape id="_x0000_i1141" type="#_x0000_t75" style="width:23.4pt;height:19.65pt" o:ole="">
            <v:imagedata r:id="rId242" o:title=""/>
          </v:shape>
          <o:OLEObject Type="Embed" ProgID="Equation.3" ShapeID="_x0000_i1141" DrawAspect="Content" ObjectID="_1742910028" r:id="rId243"/>
        </w:object>
      </w:r>
      <w:r w:rsidRPr="00270155">
        <w:rPr>
          <w:rFonts w:ascii="Times New Roman" w:hAnsi="Times New Roman" w:cs="Times New Roman"/>
          <w:sz w:val="28"/>
          <w:szCs w:val="28"/>
        </w:rPr>
        <w:t>- соответственно эффективность улавливания частиц на поверхности воронки и на каплях.</w:t>
      </w:r>
    </w:p>
    <w:p w14:paraId="4D1262A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Эффективность улавливания взвешенных частиц на поверхности воронки определ</w:t>
      </w:r>
      <w:r>
        <w:rPr>
          <w:rFonts w:ascii="Times New Roman" w:hAnsi="Times New Roman" w:cs="Times New Roman"/>
          <w:sz w:val="28"/>
          <w:szCs w:val="28"/>
        </w:rPr>
        <w:t>яют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уравнению </w:t>
      </w:r>
      <w:r w:rsidRPr="00723058">
        <w:rPr>
          <w:rFonts w:ascii="Times New Roman" w:hAnsi="Times New Roman" w:cs="Times New Roman"/>
          <w:sz w:val="28"/>
          <w:szCs w:val="28"/>
        </w:rPr>
        <w:t>[</w:t>
      </w:r>
      <w:r w:rsidR="007D646C" w:rsidRPr="00723058">
        <w:rPr>
          <w:rFonts w:ascii="Times New Roman" w:hAnsi="Times New Roman" w:cs="Times New Roman"/>
          <w:sz w:val="28"/>
          <w:szCs w:val="28"/>
        </w:rPr>
        <w:t>4</w:t>
      </w:r>
      <w:r w:rsidR="00E334DD" w:rsidRPr="00723058">
        <w:rPr>
          <w:rFonts w:ascii="Times New Roman" w:hAnsi="Times New Roman" w:cs="Times New Roman"/>
          <w:sz w:val="28"/>
          <w:szCs w:val="28"/>
        </w:rPr>
        <w:t>1</w:t>
      </w:r>
      <w:r w:rsidRPr="00723058">
        <w:rPr>
          <w:rFonts w:ascii="Times New Roman" w:hAnsi="Times New Roman" w:cs="Times New Roman"/>
          <w:sz w:val="28"/>
          <w:szCs w:val="28"/>
        </w:rPr>
        <w:t>]:</w:t>
      </w:r>
    </w:p>
    <w:p w14:paraId="555E930E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1700" w:dyaOrig="720" w14:anchorId="2B983E61">
          <v:shape id="_x0000_i1142" type="#_x0000_t75" style="width:80.4pt;height:33.65pt" o:ole="">
            <v:imagedata r:id="rId244" o:title=""/>
          </v:shape>
          <o:OLEObject Type="Embed" ProgID="Equation.3" ShapeID="_x0000_i1142" DrawAspect="Content" ObjectID="_1742910029" r:id="rId245"/>
        </w:object>
      </w:r>
      <w:r w:rsidRPr="008A78A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1.6</w:t>
      </w:r>
      <w:r w:rsidRPr="005D6AAE">
        <w:rPr>
          <w:rFonts w:ascii="Times New Roman" w:hAnsi="Times New Roman" w:cs="Times New Roman"/>
          <w:sz w:val="28"/>
          <w:szCs w:val="28"/>
        </w:rPr>
        <w:t>6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283C59DA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2E4FCAE6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Параметр инерционного осаждения </w:t>
      </w:r>
      <w:r w:rsidRPr="00270155">
        <w:rPr>
          <w:rFonts w:ascii="Times New Roman" w:hAnsi="Times New Roman" w:cs="Times New Roman"/>
          <w:i/>
          <w:sz w:val="28"/>
          <w:szCs w:val="28"/>
        </w:rPr>
        <w:t>θ</w:t>
      </w:r>
      <w:r w:rsidRPr="00270155">
        <w:rPr>
          <w:rFonts w:ascii="Times New Roman" w:hAnsi="Times New Roman" w:cs="Times New Roman"/>
          <w:sz w:val="28"/>
          <w:szCs w:val="28"/>
        </w:rPr>
        <w:t xml:space="preserve"> рассчитыва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соотношению:</w:t>
      </w:r>
    </w:p>
    <w:p w14:paraId="4627B71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CA6D506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16"/>
          <w:sz w:val="28"/>
          <w:szCs w:val="28"/>
        </w:rPr>
        <w:object w:dxaOrig="1500" w:dyaOrig="420" w14:anchorId="0A9DEA6E">
          <v:shape id="_x0000_i1143" type="#_x0000_t75" style="width:75.75pt;height:23.4pt" o:ole="">
            <v:imagedata r:id="rId246" o:title=""/>
          </v:shape>
          <o:OLEObject Type="Embed" ProgID="Equation.3" ShapeID="_x0000_i1143" DrawAspect="Content" ObjectID="_1742910030" r:id="rId247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</w:t>
      </w:r>
      <w:r w:rsidRPr="005D6AAE">
        <w:rPr>
          <w:rFonts w:ascii="Times New Roman" w:hAnsi="Times New Roman" w:cs="Times New Roman"/>
          <w:sz w:val="28"/>
          <w:szCs w:val="28"/>
        </w:rPr>
        <w:t>67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27473CD2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2F4FEA8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F435EC">
        <w:rPr>
          <w:rFonts w:ascii="Times New Roman" w:hAnsi="Times New Roman" w:cs="Times New Roman"/>
          <w:sz w:val="28"/>
          <w:szCs w:val="28"/>
        </w:rPr>
        <w:t xml:space="preserve">Критерий формы жидкостной воронки </w:t>
      </w:r>
      <w:r w:rsidRPr="00F435EC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F435EC">
        <w:rPr>
          <w:rFonts w:ascii="Times New Roman" w:hAnsi="Times New Roman" w:cs="Times New Roman"/>
          <w:i/>
          <w:sz w:val="28"/>
          <w:szCs w:val="28"/>
          <w:vertAlign w:val="subscript"/>
        </w:rPr>
        <w:t>ф</w:t>
      </w:r>
      <w:r w:rsidRPr="00F435EC">
        <w:rPr>
          <w:rFonts w:ascii="Times New Roman" w:hAnsi="Times New Roman" w:cs="Times New Roman"/>
          <w:sz w:val="28"/>
          <w:szCs w:val="28"/>
        </w:rPr>
        <w:t xml:space="preserve"> равен [</w:t>
      </w:r>
      <w:r w:rsidR="00F435EC" w:rsidRPr="00F435EC">
        <w:rPr>
          <w:rFonts w:ascii="Times New Roman" w:hAnsi="Times New Roman" w:cs="Times New Roman"/>
          <w:sz w:val="28"/>
          <w:szCs w:val="28"/>
        </w:rPr>
        <w:t>20</w:t>
      </w:r>
      <w:r w:rsidR="00010C61">
        <w:rPr>
          <w:rFonts w:ascii="Times New Roman" w:hAnsi="Times New Roman" w:cs="Times New Roman"/>
          <w:sz w:val="28"/>
          <w:szCs w:val="28"/>
        </w:rPr>
        <w:t xml:space="preserve"> с.50</w:t>
      </w:r>
      <w:r w:rsidRPr="00F435EC">
        <w:rPr>
          <w:rFonts w:ascii="Times New Roman" w:hAnsi="Times New Roman" w:cs="Times New Roman"/>
          <w:sz w:val="28"/>
          <w:szCs w:val="28"/>
        </w:rPr>
        <w:t>]:</w:t>
      </w:r>
    </w:p>
    <w:p w14:paraId="3BDA5FFA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3A0D7DB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6"/>
          <w:sz w:val="28"/>
          <w:szCs w:val="28"/>
        </w:rPr>
        <w:object w:dxaOrig="2079" w:dyaOrig="859" w14:anchorId="6737339C">
          <v:shape id="_x0000_i1144" type="#_x0000_t75" style="width:107.55pt;height:43.95pt" o:ole="">
            <v:imagedata r:id="rId248" o:title=""/>
          </v:shape>
          <o:OLEObject Type="Embed" ProgID="Equation.3" ShapeID="_x0000_i1144" DrawAspect="Content" ObjectID="_1742910031" r:id="rId249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</w:t>
      </w:r>
      <w:r w:rsidRPr="005D6AAE">
        <w:rPr>
          <w:rFonts w:ascii="Times New Roman" w:hAnsi="Times New Roman" w:cs="Times New Roman"/>
          <w:sz w:val="28"/>
          <w:szCs w:val="28"/>
        </w:rPr>
        <w:t>68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0C85C4D4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2DCAB72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Число Стокса определя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70155">
        <w:rPr>
          <w:rFonts w:ascii="Times New Roman" w:hAnsi="Times New Roman" w:cs="Times New Roman"/>
          <w:sz w:val="28"/>
          <w:szCs w:val="28"/>
        </w:rPr>
        <w:t>т по формуле:</w:t>
      </w:r>
    </w:p>
    <w:p w14:paraId="66A9F14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0993757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4"/>
          <w:sz w:val="28"/>
          <w:szCs w:val="28"/>
        </w:rPr>
        <w:object w:dxaOrig="1760" w:dyaOrig="780" w14:anchorId="4BC3C39C">
          <v:shape id="_x0000_i1145" type="#_x0000_t75" style="width:86.05pt;height:34.6pt" o:ole="">
            <v:imagedata r:id="rId250" o:title=""/>
          </v:shape>
          <o:OLEObject Type="Embed" ProgID="Equation.3" ShapeID="_x0000_i1145" DrawAspect="Content" ObjectID="_1742910032" r:id="rId251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E03BD">
        <w:rPr>
          <w:rFonts w:ascii="Times New Roman" w:hAnsi="Times New Roman" w:cs="Times New Roman"/>
          <w:sz w:val="28"/>
          <w:szCs w:val="28"/>
        </w:rPr>
        <w:t>1.</w:t>
      </w:r>
      <w:r w:rsidRPr="005D6AAE">
        <w:rPr>
          <w:rFonts w:ascii="Times New Roman" w:hAnsi="Times New Roman" w:cs="Times New Roman"/>
          <w:sz w:val="28"/>
          <w:szCs w:val="28"/>
        </w:rPr>
        <w:t>69</w:t>
      </w:r>
      <w:r w:rsidRPr="00270155"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30ECBE3A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54A84B3" w14:textId="77777777" w:rsidR="00EE6BBF" w:rsidRPr="006C72B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C72B9">
        <w:rPr>
          <w:rFonts w:ascii="Times New Roman" w:hAnsi="Times New Roman" w:cs="Times New Roman"/>
          <w:sz w:val="28"/>
          <w:szCs w:val="28"/>
        </w:rPr>
        <w:t xml:space="preserve">Угол раскрытия воронки </w:t>
      </w:r>
      <w:r w:rsidRPr="006C72B9">
        <w:rPr>
          <w:rFonts w:ascii="Times New Roman" w:hAnsi="Times New Roman" w:cs="Times New Roman"/>
          <w:i/>
          <w:sz w:val="28"/>
          <w:szCs w:val="28"/>
        </w:rPr>
        <w:t>β</w:t>
      </w:r>
      <w:r w:rsidRPr="006C72B9">
        <w:rPr>
          <w:rFonts w:ascii="Times New Roman" w:hAnsi="Times New Roman" w:cs="Times New Roman"/>
          <w:i/>
          <w:sz w:val="28"/>
          <w:szCs w:val="28"/>
          <w:vertAlign w:val="subscript"/>
        </w:rPr>
        <w:t>в</w:t>
      </w:r>
      <w:r w:rsidRPr="006C72B9">
        <w:rPr>
          <w:rFonts w:ascii="Times New Roman" w:hAnsi="Times New Roman" w:cs="Times New Roman"/>
          <w:sz w:val="28"/>
          <w:szCs w:val="28"/>
        </w:rPr>
        <w:t>,  рассчитыва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6C72B9">
        <w:rPr>
          <w:rFonts w:ascii="Times New Roman" w:hAnsi="Times New Roman" w:cs="Times New Roman"/>
          <w:sz w:val="28"/>
          <w:szCs w:val="28"/>
        </w:rPr>
        <w:t xml:space="preserve"> следующим образо</w:t>
      </w:r>
      <w:r w:rsidR="00F435EC">
        <w:rPr>
          <w:rFonts w:ascii="Times New Roman" w:hAnsi="Times New Roman" w:cs="Times New Roman"/>
          <w:sz w:val="28"/>
          <w:szCs w:val="28"/>
        </w:rPr>
        <w:t>м [20</w:t>
      </w:r>
      <w:r w:rsidR="00010C61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010C61">
        <w:rPr>
          <w:rFonts w:ascii="Times New Roman" w:hAnsi="Times New Roman" w:cs="Times New Roman"/>
          <w:sz w:val="28"/>
          <w:szCs w:val="28"/>
        </w:rPr>
        <w:t>.</w:t>
      </w:r>
      <w:r w:rsidR="00010C61">
        <w:rPr>
          <w:rFonts w:ascii="Times New Roman" w:hAnsi="Times New Roman" w:cs="Times New Roman"/>
          <w:sz w:val="28"/>
          <w:szCs w:val="28"/>
          <w:lang w:val="kk-KZ"/>
        </w:rPr>
        <w:t>49</w:t>
      </w:r>
      <w:r w:rsidRPr="006C72B9">
        <w:rPr>
          <w:rFonts w:ascii="Times New Roman" w:hAnsi="Times New Roman" w:cs="Times New Roman"/>
          <w:sz w:val="28"/>
          <w:szCs w:val="28"/>
        </w:rPr>
        <w:t xml:space="preserve">]: </w:t>
      </w:r>
    </w:p>
    <w:p w14:paraId="16D18166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E5DECA2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8"/>
          <w:sz w:val="28"/>
          <w:szCs w:val="28"/>
        </w:rPr>
        <w:object w:dxaOrig="4459" w:dyaOrig="900" w14:anchorId="30340CA4">
          <v:shape id="_x0000_i1146" type="#_x0000_t75" style="width:224.4pt;height:43.95pt" o:ole="" fillcolor="window">
            <v:imagedata r:id="rId252" o:title=""/>
          </v:shape>
          <o:OLEObject Type="Embed" ProgID="Equation.3" ShapeID="_x0000_i1146" DrawAspect="Content" ObjectID="_1742910033" r:id="rId253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1.7</w:t>
      </w:r>
      <w:r w:rsidRPr="005D6AAE">
        <w:rPr>
          <w:rFonts w:ascii="Times New Roman" w:hAnsi="Times New Roman" w:cs="Times New Roman"/>
          <w:sz w:val="28"/>
          <w:szCs w:val="28"/>
        </w:rPr>
        <w:t>0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744C0719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23B93ADA" w14:textId="77777777" w:rsidR="00EE6BBF" w:rsidRPr="006C72B9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C72B9">
        <w:rPr>
          <w:rFonts w:ascii="Times New Roman" w:hAnsi="Times New Roman" w:cs="Times New Roman"/>
          <w:sz w:val="28"/>
          <w:szCs w:val="28"/>
        </w:rPr>
        <w:t xml:space="preserve">Диаметр воронки </w:t>
      </w:r>
      <w:r w:rsidRPr="00270155">
        <w:rPr>
          <w:position w:val="-12"/>
        </w:rPr>
        <w:object w:dxaOrig="380" w:dyaOrig="380" w14:anchorId="57D5C8AB">
          <v:shape id="_x0000_i1147" type="#_x0000_t75" style="width:19.65pt;height:19.65pt" o:ole="">
            <v:imagedata r:id="rId254" o:title=""/>
          </v:shape>
          <o:OLEObject Type="Embed" ProgID="Equation.3" ShapeID="_x0000_i1147" DrawAspect="Content" ObjectID="_1742910034" r:id="rId255"/>
        </w:object>
      </w:r>
      <w:r w:rsidRPr="006C72B9">
        <w:rPr>
          <w:rFonts w:ascii="Times New Roman" w:hAnsi="Times New Roman" w:cs="Times New Roman"/>
          <w:sz w:val="28"/>
          <w:szCs w:val="28"/>
        </w:rPr>
        <w:t>определ</w:t>
      </w:r>
      <w:r>
        <w:rPr>
          <w:rFonts w:ascii="Times New Roman" w:hAnsi="Times New Roman" w:cs="Times New Roman"/>
          <w:sz w:val="28"/>
          <w:szCs w:val="28"/>
        </w:rPr>
        <w:t>яют</w:t>
      </w:r>
      <w:r w:rsidRPr="006C72B9">
        <w:rPr>
          <w:rFonts w:ascii="Times New Roman" w:hAnsi="Times New Roman" w:cs="Times New Roman"/>
          <w:sz w:val="28"/>
          <w:szCs w:val="28"/>
        </w:rPr>
        <w:t xml:space="preserve"> по уравнению:</w:t>
      </w:r>
    </w:p>
    <w:p w14:paraId="14137EE9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AF86F95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1820" w:dyaOrig="380" w14:anchorId="3F8020D6">
          <v:shape id="_x0000_i1148" type="#_x0000_t75" style="width:91.65pt;height:19.65pt" o:ole="">
            <v:imagedata r:id="rId256" o:title=""/>
          </v:shape>
          <o:OLEObject Type="Embed" ProgID="Equation.3" ShapeID="_x0000_i1148" DrawAspect="Content" ObjectID="_1742910035" r:id="rId257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1.7</w:t>
      </w:r>
      <w:r w:rsidRPr="005D6AAE">
        <w:rPr>
          <w:rFonts w:ascii="Times New Roman" w:hAnsi="Times New Roman" w:cs="Times New Roman"/>
          <w:sz w:val="28"/>
          <w:szCs w:val="28"/>
        </w:rPr>
        <w:t>1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37DD9726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4AFC557C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C72B9">
        <w:rPr>
          <w:rFonts w:ascii="Times New Roman" w:hAnsi="Times New Roman" w:cs="Times New Roman"/>
          <w:sz w:val="28"/>
          <w:szCs w:val="28"/>
        </w:rPr>
        <w:t xml:space="preserve">Глубина воронки </w:t>
      </w:r>
      <w:r w:rsidRPr="00270155">
        <w:rPr>
          <w:position w:val="-12"/>
        </w:rPr>
        <w:object w:dxaOrig="300" w:dyaOrig="380" w14:anchorId="31788DFB">
          <v:shape id="_x0000_i1149" type="#_x0000_t75" style="width:14.05pt;height:19.65pt" o:ole="">
            <v:imagedata r:id="rId258" o:title=""/>
          </v:shape>
          <o:OLEObject Type="Embed" ProgID="Equation.3" ShapeID="_x0000_i1149" DrawAspect="Content" ObjectID="_1742910036" r:id="rId259"/>
        </w:object>
      </w:r>
      <w:r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  <w:r w:rsidRPr="006C72B9">
        <w:rPr>
          <w:rFonts w:ascii="Times New Roman" w:hAnsi="Times New Roman" w:cs="Times New Roman"/>
          <w:sz w:val="28"/>
          <w:szCs w:val="28"/>
        </w:rPr>
        <w:t>рассчитыва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6C72B9">
        <w:rPr>
          <w:rFonts w:ascii="Times New Roman" w:hAnsi="Times New Roman" w:cs="Times New Roman"/>
          <w:sz w:val="28"/>
          <w:szCs w:val="28"/>
        </w:rPr>
        <w:t xml:space="preserve"> по формуле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4D68573A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6E73C77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4"/>
          <w:sz w:val="28"/>
          <w:szCs w:val="28"/>
        </w:rPr>
        <w:object w:dxaOrig="1800" w:dyaOrig="840" w14:anchorId="78EBA0A9">
          <v:shape id="_x0000_i1150" type="#_x0000_t75" style="width:91.65pt;height:41.15pt" o:ole="" fillcolor="window">
            <v:imagedata r:id="rId260" o:title=""/>
          </v:shape>
          <o:OLEObject Type="Embed" ProgID="Equation.3" ShapeID="_x0000_i1150" DrawAspect="Content" ObjectID="_1742910037" r:id="rId261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1.7</w:t>
      </w:r>
      <w:r w:rsidRPr="005D6AAE">
        <w:rPr>
          <w:rFonts w:ascii="Times New Roman" w:hAnsi="Times New Roman" w:cs="Times New Roman"/>
          <w:sz w:val="28"/>
          <w:szCs w:val="28"/>
        </w:rPr>
        <w:t>2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60076663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16EFD6E8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Для расчета коэффициента сопротивления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300" w:dyaOrig="380" w14:anchorId="027F625E">
          <v:shape id="_x0000_i1151" type="#_x0000_t75" style="width:14.05pt;height:19.65pt" o:ole="">
            <v:imagedata r:id="rId262" o:title=""/>
          </v:shape>
          <o:OLEObject Type="Embed" ProgID="Equation.3" ShapeID="_x0000_i1151" DrawAspect="Content" ObjectID="_1742910038" r:id="rId263"/>
        </w:objec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70155">
        <w:rPr>
          <w:rFonts w:ascii="Times New Roman" w:hAnsi="Times New Roman" w:cs="Times New Roman"/>
          <w:sz w:val="28"/>
          <w:szCs w:val="28"/>
        </w:rPr>
        <w:t>спользу</w:t>
      </w:r>
      <w:r>
        <w:rPr>
          <w:rFonts w:ascii="Times New Roman" w:hAnsi="Times New Roman" w:cs="Times New Roman"/>
          <w:sz w:val="28"/>
          <w:szCs w:val="28"/>
        </w:rPr>
        <w:t>ют соотношение</w:t>
      </w:r>
      <w:r w:rsidRPr="00270155">
        <w:rPr>
          <w:rFonts w:ascii="Times New Roman" w:hAnsi="Times New Roman" w:cs="Times New Roman"/>
          <w:sz w:val="28"/>
          <w:szCs w:val="28"/>
        </w:rPr>
        <w:t>:</w:t>
      </w:r>
    </w:p>
    <w:p w14:paraId="0A144E30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8083AFD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4"/>
          <w:sz w:val="28"/>
          <w:szCs w:val="28"/>
        </w:rPr>
        <w:object w:dxaOrig="1240" w:dyaOrig="780" w14:anchorId="6BED6412">
          <v:shape id="_x0000_i1152" type="#_x0000_t75" style="width:59.85pt;height:34.6pt" o:ole="">
            <v:imagedata r:id="rId264" o:title=""/>
          </v:shape>
          <o:OLEObject Type="Embed" ProgID="Equation.DSMT4" ShapeID="_x0000_i1152" DrawAspect="Content" ObjectID="_1742910039" r:id="rId265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1.7</w:t>
      </w:r>
      <w:r w:rsidRPr="005D6AAE">
        <w:rPr>
          <w:rFonts w:ascii="Times New Roman" w:hAnsi="Times New Roman" w:cs="Times New Roman"/>
          <w:sz w:val="28"/>
          <w:szCs w:val="28"/>
        </w:rPr>
        <w:t>3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7ECBD48C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CA5FA7D" w14:textId="77777777" w:rsidR="00EE6BBF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760" w:dyaOrig="440" w14:anchorId="0D250207">
          <v:shape id="_x0000_i1153" type="#_x0000_t75" style="width:34.6pt;height:21.5pt" o:ole="">
            <v:imagedata r:id="rId266" o:title=""/>
          </v:shape>
          <o:OLEObject Type="Embed" ProgID="Equation.3" ShapeID="_x0000_i1153" DrawAspect="Content" ObjectID="_1742910040" r:id="rId267"/>
        </w:object>
      </w:r>
      <w:r w:rsidRPr="00270155">
        <w:rPr>
          <w:rFonts w:ascii="Times New Roman" w:hAnsi="Times New Roman" w:cs="Times New Roman"/>
          <w:sz w:val="28"/>
          <w:szCs w:val="28"/>
        </w:rPr>
        <w:t>- число Рейнольдса для определения режима истечения газовой струи из патрубка, которое равно:</w:t>
      </w:r>
    </w:p>
    <w:p w14:paraId="36878286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7A724ED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4"/>
          <w:sz w:val="28"/>
          <w:szCs w:val="28"/>
        </w:rPr>
        <w:object w:dxaOrig="2439" w:dyaOrig="780" w14:anchorId="5FCB77EB">
          <v:shape id="_x0000_i1154" type="#_x0000_t75" style="width:120.6pt;height:34.6pt" o:ole="">
            <v:imagedata r:id="rId268" o:title=""/>
          </v:shape>
          <o:OLEObject Type="Embed" ProgID="Equation.3" ShapeID="_x0000_i1154" DrawAspect="Content" ObjectID="_1742910041" r:id="rId269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3A15DA">
        <w:rPr>
          <w:rFonts w:ascii="Times New Roman" w:hAnsi="Times New Roman" w:cs="Times New Roman"/>
          <w:sz w:val="28"/>
          <w:szCs w:val="28"/>
        </w:rPr>
        <w:t>1.7</w:t>
      </w:r>
      <w:r w:rsidRPr="00175F96">
        <w:rPr>
          <w:rFonts w:ascii="Times New Roman" w:hAnsi="Times New Roman" w:cs="Times New Roman"/>
          <w:sz w:val="28"/>
          <w:szCs w:val="28"/>
        </w:rPr>
        <w:t>4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32404E32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6804B38C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Коэффициент пропорциональности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300" w:dyaOrig="380" w14:anchorId="1BC4671D">
          <v:shape id="_x0000_i1155" type="#_x0000_t75" style="width:14.05pt;height:19.65pt" o:ole="">
            <v:imagedata r:id="rId270" o:title=""/>
          </v:shape>
          <o:OLEObject Type="Embed" ProgID="Equation.3" ShapeID="_x0000_i1155" DrawAspect="Content" ObjectID="_1742910042" r:id="rId271"/>
        </w:object>
      </w:r>
      <w:r w:rsidRPr="00270155">
        <w:rPr>
          <w:rFonts w:ascii="Times New Roman" w:hAnsi="Times New Roman" w:cs="Times New Roman"/>
          <w:sz w:val="28"/>
          <w:szCs w:val="28"/>
        </w:rPr>
        <w:t>, входящий в уравнения (</w:t>
      </w:r>
      <w:r w:rsidRPr="003A15DA">
        <w:rPr>
          <w:rFonts w:ascii="Times New Roman" w:hAnsi="Times New Roman" w:cs="Times New Roman"/>
          <w:sz w:val="28"/>
          <w:szCs w:val="28"/>
        </w:rPr>
        <w:t>1.</w:t>
      </w:r>
      <w:r w:rsidRPr="00175F96">
        <w:rPr>
          <w:rFonts w:ascii="Times New Roman" w:hAnsi="Times New Roman" w:cs="Times New Roman"/>
          <w:sz w:val="28"/>
          <w:szCs w:val="28"/>
        </w:rPr>
        <w:t>68</w:t>
      </w:r>
      <w:r w:rsidRPr="00270155">
        <w:rPr>
          <w:rFonts w:ascii="Times New Roman" w:hAnsi="Times New Roman" w:cs="Times New Roman"/>
          <w:sz w:val="28"/>
          <w:szCs w:val="28"/>
        </w:rPr>
        <w:t>) и (</w:t>
      </w:r>
      <w:r w:rsidRPr="003A15DA">
        <w:rPr>
          <w:rFonts w:ascii="Times New Roman" w:hAnsi="Times New Roman" w:cs="Times New Roman"/>
          <w:sz w:val="28"/>
          <w:szCs w:val="28"/>
        </w:rPr>
        <w:t>1.7</w:t>
      </w:r>
      <w:r w:rsidRPr="00175F96">
        <w:rPr>
          <w:rFonts w:ascii="Times New Roman" w:hAnsi="Times New Roman" w:cs="Times New Roman"/>
          <w:sz w:val="28"/>
          <w:szCs w:val="28"/>
        </w:rPr>
        <w:t>1</w:t>
      </w:r>
      <w:r w:rsidRPr="00270155">
        <w:rPr>
          <w:rFonts w:ascii="Times New Roman" w:hAnsi="Times New Roman" w:cs="Times New Roman"/>
          <w:sz w:val="28"/>
          <w:szCs w:val="28"/>
        </w:rPr>
        <w:t>), рассчитыва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формуле: </w:t>
      </w:r>
    </w:p>
    <w:p w14:paraId="1768E478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E118492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4"/>
          <w:sz w:val="28"/>
          <w:szCs w:val="28"/>
        </w:rPr>
        <w:object w:dxaOrig="2700" w:dyaOrig="780" w14:anchorId="58B476DC">
          <v:shape id="_x0000_i1156" type="#_x0000_t75" style="width:135.6pt;height:34.6pt" o:ole="" fillcolor="window">
            <v:imagedata r:id="rId272" o:title=""/>
          </v:shape>
          <o:OLEObject Type="Embed" ProgID="Equation.DSMT4" ShapeID="_x0000_i1156" DrawAspect="Content" ObjectID="_1742910043" r:id="rId273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1.7</w:t>
      </w:r>
      <w:r w:rsidRPr="005D6AAE">
        <w:rPr>
          <w:rFonts w:ascii="Times New Roman" w:hAnsi="Times New Roman" w:cs="Times New Roman"/>
          <w:sz w:val="28"/>
          <w:szCs w:val="28"/>
        </w:rPr>
        <w:t>5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7117989F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314705D2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Эффективность улавливания частиц пыли на каплях, образующихся в объеме воронки, определ</w:t>
      </w:r>
      <w:r>
        <w:rPr>
          <w:rFonts w:ascii="Times New Roman" w:hAnsi="Times New Roman" w:cs="Times New Roman"/>
          <w:sz w:val="28"/>
          <w:szCs w:val="28"/>
        </w:rPr>
        <w:t>яется</w:t>
      </w:r>
      <w:r w:rsidR="00F435EC">
        <w:rPr>
          <w:rFonts w:ascii="Times New Roman" w:hAnsi="Times New Roman" w:cs="Times New Roman"/>
          <w:sz w:val="28"/>
          <w:szCs w:val="28"/>
        </w:rPr>
        <w:t xml:space="preserve"> по уравнению [</w:t>
      </w:r>
      <w:r w:rsidRPr="00270155">
        <w:rPr>
          <w:rFonts w:ascii="Times New Roman" w:hAnsi="Times New Roman" w:cs="Times New Roman"/>
          <w:sz w:val="28"/>
          <w:szCs w:val="28"/>
        </w:rPr>
        <w:t>2</w:t>
      </w:r>
      <w:r w:rsidR="00F435EC">
        <w:rPr>
          <w:rFonts w:ascii="Times New Roman" w:hAnsi="Times New Roman" w:cs="Times New Roman"/>
          <w:sz w:val="28"/>
          <w:szCs w:val="28"/>
        </w:rPr>
        <w:t>0</w:t>
      </w:r>
      <w:r w:rsidR="00076679">
        <w:rPr>
          <w:rFonts w:ascii="Times New Roman" w:hAnsi="Times New Roman" w:cs="Times New Roman"/>
          <w:sz w:val="28"/>
          <w:szCs w:val="28"/>
        </w:rPr>
        <w:t xml:space="preserve"> с.72</w:t>
      </w:r>
      <w:r w:rsidRPr="00270155">
        <w:rPr>
          <w:rFonts w:ascii="Times New Roman" w:hAnsi="Times New Roman" w:cs="Times New Roman"/>
          <w:sz w:val="28"/>
          <w:szCs w:val="28"/>
        </w:rPr>
        <w:t>]:</w:t>
      </w:r>
    </w:p>
    <w:p w14:paraId="0CB71F16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83041A4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2"/>
          <w:sz w:val="28"/>
          <w:szCs w:val="28"/>
        </w:rPr>
        <w:object w:dxaOrig="3600" w:dyaOrig="760" w14:anchorId="1E40C006">
          <v:shape id="_x0000_i1157" type="#_x0000_t75" style="width:185.15pt;height:34.6pt" o:ole="">
            <v:imagedata r:id="rId274" o:title=""/>
          </v:shape>
          <o:OLEObject Type="Embed" ProgID="Equation.3" ShapeID="_x0000_i1157" DrawAspect="Content" ObjectID="_1742910044" r:id="rId275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8A78AD">
        <w:rPr>
          <w:rFonts w:ascii="Times New Roman" w:eastAsia="Batang" w:hAnsi="Times New Roman" w:cs="Times New Roman"/>
          <w:sz w:val="28"/>
          <w:szCs w:val="28"/>
        </w:rPr>
        <w:t>1.7</w:t>
      </w:r>
      <w:r w:rsidRPr="00464553">
        <w:rPr>
          <w:rFonts w:ascii="Times New Roman" w:eastAsia="Batang" w:hAnsi="Times New Roman" w:cs="Times New Roman"/>
          <w:sz w:val="28"/>
          <w:szCs w:val="28"/>
        </w:rPr>
        <w:t>6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1E5328B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</w:p>
    <w:p w14:paraId="774CC84B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в котором </w:t>
      </w:r>
    </w:p>
    <w:p w14:paraId="57ACD5B6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6"/>
          <w:sz w:val="28"/>
          <w:szCs w:val="28"/>
        </w:rPr>
        <w:object w:dxaOrig="3860" w:dyaOrig="840" w14:anchorId="35136173">
          <v:shape id="_x0000_i1158" type="#_x0000_t75" style="width:194.5pt;height:41.15pt" o:ole="">
            <v:imagedata r:id="rId276" o:title=""/>
          </v:shape>
          <o:OLEObject Type="Embed" ProgID="Equation.3" ShapeID="_x0000_i1158" DrawAspect="Content" ObjectID="_1742910045" r:id="rId277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ab/>
        <w:t>(</w:t>
      </w:r>
      <w:r w:rsidRPr="008A78AD">
        <w:rPr>
          <w:rFonts w:ascii="Times New Roman" w:eastAsia="Batang" w:hAnsi="Times New Roman" w:cs="Times New Roman"/>
          <w:sz w:val="28"/>
          <w:szCs w:val="28"/>
        </w:rPr>
        <w:t>1.</w:t>
      </w:r>
      <w:r w:rsidRPr="005D6AAE">
        <w:rPr>
          <w:rFonts w:ascii="Times New Roman" w:eastAsia="Batang" w:hAnsi="Times New Roman" w:cs="Times New Roman"/>
          <w:sz w:val="28"/>
          <w:szCs w:val="28"/>
        </w:rPr>
        <w:t>77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1C8F99AF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</w:p>
    <w:p w14:paraId="4C079DFF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где  </w:t>
      </w:r>
      <w:r w:rsidRPr="00270155">
        <w:rPr>
          <w:rFonts w:ascii="Times New Roman" w:eastAsia="Batang" w:hAnsi="Times New Roman" w:cs="Times New Roman"/>
          <w:position w:val="-14"/>
          <w:sz w:val="28"/>
          <w:szCs w:val="28"/>
        </w:rPr>
        <w:object w:dxaOrig="1719" w:dyaOrig="380" w14:anchorId="438E4641">
          <v:shape id="_x0000_i1159" type="#_x0000_t75" style="width:84.15pt;height:19.65pt" o:ole="">
            <v:imagedata r:id="rId278" o:title=""/>
          </v:shape>
          <o:OLEObject Type="Embed" ProgID="Equation.3" ShapeID="_x0000_i1159" DrawAspect="Content" ObjectID="_1742910046" r:id="rId279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;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1420" w:dyaOrig="360" w14:anchorId="4429FE69">
          <v:shape id="_x0000_i1160" type="#_x0000_t75" style="width:71.05pt;height:18.7pt" o:ole="">
            <v:imagedata r:id="rId280" o:title=""/>
          </v:shape>
          <o:OLEObject Type="Embed" ProgID="Equation.3" ShapeID="_x0000_i1160" DrawAspect="Content" ObjectID="_1742910047" r:id="rId281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;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1200" w:dyaOrig="360" w14:anchorId="1A11D0F9">
          <v:shape id="_x0000_i1161" type="#_x0000_t75" style="width:59.85pt;height:18.7pt" o:ole="">
            <v:imagedata r:id="rId282" o:title=""/>
          </v:shape>
          <o:OLEObject Type="Embed" ProgID="Equation.3" ShapeID="_x0000_i1161" DrawAspect="Content" ObjectID="_1742910048" r:id="rId283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; </w:t>
      </w:r>
      <w:r w:rsidRPr="00270155">
        <w:rPr>
          <w:rFonts w:ascii="Times New Roman" w:eastAsia="Batang" w:hAnsi="Times New Roman" w:cs="Times New Roman"/>
          <w:i/>
          <w:sz w:val="28"/>
          <w:szCs w:val="28"/>
          <w:lang w:val="en-US"/>
        </w:rPr>
        <w:t>E</w:t>
      </w:r>
      <w:r w:rsidRPr="00270155">
        <w:rPr>
          <w:rFonts w:ascii="Times New Roman" w:eastAsia="Batang" w:hAnsi="Times New Roman" w:cs="Times New Roman"/>
          <w:i/>
          <w:sz w:val="28"/>
          <w:szCs w:val="28"/>
          <w:vertAlign w:val="subscript"/>
        </w:rPr>
        <w:t>к</w: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=0,25 – эмпирический коэффициент;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2220" w:dyaOrig="360" w14:anchorId="388A973B">
          <v:shape id="_x0000_i1162" type="#_x0000_t75" style="width:109.4pt;height:18.7pt" o:ole="">
            <v:imagedata r:id="rId284" o:title=""/>
          </v:shape>
          <o:OLEObject Type="Embed" ProgID="Equation.3" ShapeID="_x0000_i1162" DrawAspect="Content" ObjectID="_1742910049" r:id="rId285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- концентрация капель; </w:t>
      </w:r>
      <w:r w:rsidRPr="00270155">
        <w:rPr>
          <w:rFonts w:ascii="Times New Roman" w:eastAsia="Batang" w:hAnsi="Times New Roman" w:cs="Times New Roman"/>
          <w:position w:val="-14"/>
          <w:sz w:val="28"/>
          <w:szCs w:val="28"/>
        </w:rPr>
        <w:object w:dxaOrig="1740" w:dyaOrig="420" w14:anchorId="37D883CE">
          <v:shape id="_x0000_i1163" type="#_x0000_t75" style="width:86.05pt;height:23.4pt" o:ole="">
            <v:imagedata r:id="rId286" o:title=""/>
          </v:shape>
          <o:OLEObject Type="Embed" ProgID="Equation.3" ShapeID="_x0000_i1163" DrawAspect="Content" ObjectID="_1742910050" r:id="rId287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- средняя длина канала в воронке. </w:t>
      </w:r>
    </w:p>
    <w:p w14:paraId="5B452E28" w14:textId="77777777" w:rsidR="00EE6BBF" w:rsidRPr="00721D7F" w:rsidRDefault="00EE6BBF" w:rsidP="00EE6BBF">
      <w:pPr>
        <w:tabs>
          <w:tab w:val="left" w:pos="851"/>
        </w:tabs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  <w:lang w:eastAsia="ru-RU"/>
        </w:rPr>
      </w:pPr>
      <w:r w:rsidRPr="00721D7F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Коэффициент захвата </w:t>
      </w:r>
      <w:proofErr w:type="spellStart"/>
      <w:r w:rsidRPr="00721D7F">
        <w:rPr>
          <w:rFonts w:ascii="Times New Roman" w:eastAsia="Batang" w:hAnsi="Times New Roman" w:cs="Times New Roman"/>
          <w:i/>
          <w:sz w:val="28"/>
          <w:szCs w:val="28"/>
          <w:lang w:eastAsia="ru-RU"/>
        </w:rPr>
        <w:t>Kз</w:t>
      </w:r>
      <w:proofErr w:type="spellEnd"/>
      <w:r w:rsidRPr="00721D7F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рассчитывают по </w:t>
      </w:r>
      <w:r w:rsidR="00924A21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формуле </w:t>
      </w:r>
      <w:proofErr w:type="spellStart"/>
      <w:r w:rsidRPr="00721D7F">
        <w:rPr>
          <w:rFonts w:ascii="Times New Roman" w:eastAsia="Batang" w:hAnsi="Times New Roman" w:cs="Times New Roman"/>
          <w:sz w:val="28"/>
          <w:szCs w:val="28"/>
          <w:lang w:eastAsia="ru-RU"/>
        </w:rPr>
        <w:t>Ленгмюра</w:t>
      </w:r>
      <w:proofErr w:type="spellEnd"/>
      <w:r w:rsidRPr="00721D7F">
        <w:rPr>
          <w:rFonts w:ascii="Times New Roman" w:eastAsia="Batang" w:hAnsi="Times New Roman" w:cs="Times New Roman"/>
          <w:sz w:val="28"/>
          <w:szCs w:val="28"/>
          <w:lang w:eastAsia="ru-RU"/>
        </w:rPr>
        <w:t>:</w:t>
      </w:r>
    </w:p>
    <w:p w14:paraId="08088B4D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4AD4C97C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0"/>
          <w:sz w:val="28"/>
          <w:szCs w:val="28"/>
        </w:rPr>
        <w:object w:dxaOrig="1939" w:dyaOrig="720" w14:anchorId="084559B8">
          <v:shape id="_x0000_i1164" type="#_x0000_t75" style="width:98.2pt;height:37.4pt" o:ole="">
            <v:imagedata r:id="rId288" o:title=""/>
          </v:shape>
          <o:OLEObject Type="Embed" ProgID="Equation.3" ShapeID="_x0000_i1164" DrawAspect="Content" ObjectID="_1742910051" r:id="rId289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ab/>
        <w:t>(</w:t>
      </w:r>
      <w:r w:rsidRPr="008A78AD">
        <w:rPr>
          <w:rFonts w:ascii="Times New Roman" w:eastAsia="Batang" w:hAnsi="Times New Roman" w:cs="Times New Roman"/>
          <w:sz w:val="28"/>
          <w:szCs w:val="28"/>
        </w:rPr>
        <w:t>1.</w:t>
      </w:r>
      <w:r w:rsidRPr="005D6AAE">
        <w:rPr>
          <w:rFonts w:ascii="Times New Roman" w:eastAsia="Batang" w:hAnsi="Times New Roman" w:cs="Times New Roman"/>
          <w:sz w:val="28"/>
          <w:szCs w:val="28"/>
        </w:rPr>
        <w:t>78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604282F2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72A66324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>Диаметр патрубка определ</w:t>
      </w:r>
      <w:r>
        <w:rPr>
          <w:rFonts w:ascii="Times New Roman" w:eastAsia="Batang" w:hAnsi="Times New Roman" w:cs="Times New Roman"/>
          <w:sz w:val="28"/>
          <w:szCs w:val="28"/>
        </w:rPr>
        <w:t>яется</w: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из услови</w:t>
      </w:r>
      <w:r>
        <w:rPr>
          <w:rFonts w:ascii="Times New Roman" w:eastAsia="Batang" w:hAnsi="Times New Roman" w:cs="Times New Roman"/>
          <w:sz w:val="28"/>
          <w:szCs w:val="28"/>
        </w:rPr>
        <w:t>я</w: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оптимальной эффективности улавливания, которая, </w:t>
      </w:r>
      <w:proofErr w:type="gramStart"/>
      <w:r w:rsidRPr="00270155">
        <w:rPr>
          <w:rFonts w:ascii="Times New Roman" w:eastAsia="Batang" w:hAnsi="Times New Roman" w:cs="Times New Roman"/>
          <w:sz w:val="28"/>
          <w:szCs w:val="28"/>
        </w:rPr>
        <w:t>согласно экспериментальным исследованиям</w:t>
      </w:r>
      <w:proofErr w:type="gramEnd"/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соответствует скоростям истечения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620" w:dyaOrig="380" w14:anchorId="678FA030">
          <v:shape id="_x0000_i1165" type="#_x0000_t75" style="width:30.85pt;height:19.65pt" o:ole="">
            <v:imagedata r:id="rId290" o:title=""/>
          </v:shape>
          <o:OLEObject Type="Embed" ProgID="Equation.3" ShapeID="_x0000_i1165" DrawAspect="Content" ObjectID="_1742910052" r:id="rId291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>=30</w:t>
      </w:r>
      <w:r w:rsidRPr="00270155">
        <w:rPr>
          <w:rFonts w:ascii="Times New Roman" w:eastAsia="Batang" w:hAnsi="Times New Roman" w:cs="Times New Roman"/>
          <w:sz w:val="28"/>
          <w:szCs w:val="28"/>
        </w:rPr>
        <w:sym w:font="Symbol" w:char="F0B8"/>
      </w:r>
      <w:r w:rsidRPr="00270155">
        <w:rPr>
          <w:rFonts w:ascii="Times New Roman" w:eastAsia="Batang" w:hAnsi="Times New Roman" w:cs="Times New Roman"/>
          <w:sz w:val="28"/>
          <w:szCs w:val="28"/>
        </w:rPr>
        <w:t>35 м/с:</w:t>
      </w:r>
    </w:p>
    <w:p w14:paraId="74364520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6106CFF0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2"/>
          <w:sz w:val="28"/>
          <w:szCs w:val="28"/>
        </w:rPr>
        <w:object w:dxaOrig="2120" w:dyaOrig="760" w14:anchorId="0C01420F">
          <v:shape id="_x0000_i1166" type="#_x0000_t75" style="width:105.65pt;height:34.6pt" o:ole="">
            <v:imagedata r:id="rId292" o:title=""/>
          </v:shape>
          <o:OLEObject Type="Embed" ProgID="Equation.3" ShapeID="_x0000_i1166" DrawAspect="Content" ObjectID="_1742910053" r:id="rId293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8A78AD">
        <w:rPr>
          <w:rFonts w:ascii="Times New Roman" w:eastAsia="Batang" w:hAnsi="Times New Roman" w:cs="Times New Roman"/>
          <w:sz w:val="28"/>
          <w:szCs w:val="28"/>
        </w:rPr>
        <w:t>1.</w:t>
      </w:r>
      <w:r w:rsidRPr="005D6AAE">
        <w:rPr>
          <w:rFonts w:ascii="Times New Roman" w:eastAsia="Batang" w:hAnsi="Times New Roman" w:cs="Times New Roman"/>
          <w:sz w:val="28"/>
          <w:szCs w:val="28"/>
        </w:rPr>
        <w:t>79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5D64190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64202E00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>Диаметр аппарата в области зоны пылеулавливания определ</w:t>
      </w:r>
      <w:r>
        <w:rPr>
          <w:rFonts w:ascii="Times New Roman" w:eastAsia="Batang" w:hAnsi="Times New Roman" w:cs="Times New Roman"/>
          <w:sz w:val="28"/>
          <w:szCs w:val="28"/>
        </w:rPr>
        <w:t>яется</w: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исходя из скорости витания капель, минимальный диаметр которых равен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440" w:dyaOrig="360" w14:anchorId="274FED27">
          <v:shape id="_x0000_i1167" type="#_x0000_t75" style="width:21.5pt;height:19.65pt" o:ole="">
            <v:imagedata r:id="rId294" o:title=""/>
          </v:shape>
          <o:OLEObject Type="Embed" ProgID="Equation.DSMT4" ShapeID="_x0000_i1167" DrawAspect="Content" ObjectID="_1742910054" r:id="rId295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>=0,23</w:t>
      </w:r>
      <w:r w:rsidRPr="00270155">
        <w:rPr>
          <w:rFonts w:ascii="Times New Roman" w:eastAsia="Batang" w:hAnsi="Times New Roman" w:cs="Times New Roman"/>
          <w:sz w:val="28"/>
          <w:szCs w:val="28"/>
        </w:rPr>
        <w:sym w:font="Symbol" w:char="F0D7"/>
      </w:r>
      <w:r w:rsidRPr="00270155">
        <w:rPr>
          <w:rFonts w:ascii="Times New Roman" w:eastAsia="Batang" w:hAnsi="Times New Roman" w:cs="Times New Roman"/>
          <w:sz w:val="28"/>
          <w:szCs w:val="28"/>
        </w:rPr>
        <w:t>10</w:t>
      </w:r>
      <w:r w:rsidRPr="00270155">
        <w:rPr>
          <w:rFonts w:ascii="Times New Roman" w:eastAsia="Batang" w:hAnsi="Times New Roman" w:cs="Times New Roman"/>
          <w:sz w:val="28"/>
          <w:szCs w:val="28"/>
          <w:vertAlign w:val="superscript"/>
        </w:rPr>
        <w:t>–3</w: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м:</w:t>
      </w:r>
    </w:p>
    <w:p w14:paraId="4191B2C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0D838084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2"/>
          <w:sz w:val="28"/>
          <w:szCs w:val="28"/>
        </w:rPr>
        <w:object w:dxaOrig="2600" w:dyaOrig="760" w14:anchorId="4049B162">
          <v:shape id="_x0000_i1168" type="#_x0000_t75" style="width:131.85pt;height:34.6pt" o:ole="">
            <v:imagedata r:id="rId296" o:title=""/>
          </v:shape>
          <o:OLEObject Type="Embed" ProgID="Equation.3" ShapeID="_x0000_i1168" DrawAspect="Content" ObjectID="_1742910055" r:id="rId297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8A78AD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0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08E5F8BC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79840149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Здесь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560" w:dyaOrig="380" w14:anchorId="6626C9A0">
          <v:shape id="_x0000_i1169" type="#_x0000_t75" style="width:28.05pt;height:19.65pt" o:ole="">
            <v:imagedata r:id="rId298" o:title=""/>
          </v:shape>
          <o:OLEObject Type="Embed" ProgID="Equation.3" ShapeID="_x0000_i1169" DrawAspect="Content" ObjectID="_1742910056" r:id="rId299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- скорость витания капель с диаметром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620" w:dyaOrig="380" w14:anchorId="7911F4D6">
          <v:shape id="_x0000_i1170" type="#_x0000_t75" style="width:30.85pt;height:19.65pt" o:ole="">
            <v:imagedata r:id="rId300" o:title=""/>
          </v:shape>
          <o:OLEObject Type="Embed" ProgID="Equation.3" ShapeID="_x0000_i1170" DrawAspect="Content" ObjectID="_1742910057" r:id="rId301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. Коэффициент 0,9 указывает на то, что скорость в зоне пылеулавливания должна быть меньше скорости витания капель, т.е. должно выполняться условие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560" w:dyaOrig="380" w14:anchorId="40EA9D4B">
          <v:shape id="_x0000_i1171" type="#_x0000_t75" style="width:28.05pt;height:19.65pt" o:ole="">
            <v:imagedata r:id="rId302" o:title=""/>
          </v:shape>
          <o:OLEObject Type="Embed" ProgID="Equation.3" ShapeID="_x0000_i1171" DrawAspect="Content" ObjectID="_1742910058" r:id="rId303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sym w:font="Symbol" w:char="F03C"/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560" w:dyaOrig="380" w14:anchorId="03A1214A">
          <v:shape id="_x0000_i1172" type="#_x0000_t75" style="width:28.05pt;height:19.65pt" o:ole="">
            <v:imagedata r:id="rId304" o:title=""/>
          </v:shape>
          <o:OLEObject Type="Embed" ProgID="Equation.3" ShapeID="_x0000_i1172" DrawAspect="Content" ObjectID="_1742910059" r:id="rId305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, тогда воспользовавшись уравнением Тодеса число Рейнольдса по газовой фазе определяется </w:t>
      </w:r>
    </w:p>
    <w:p w14:paraId="5832482D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1C07CD87" w14:textId="77777777" w:rsidR="00EE6BBF" w:rsidRDefault="00EE6BBF" w:rsidP="00EE6BBF">
      <w:pPr>
        <w:autoSpaceDE w:val="0"/>
        <w:autoSpaceDN w:val="0"/>
        <w:adjustRightInd w:val="0"/>
        <w:spacing w:line="20" w:lineRule="atLeast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2580" w:dyaOrig="400" w14:anchorId="5786BB98">
          <v:shape id="_x0000_i1173" type="#_x0000_t75" style="width:129.95pt;height:19.65pt" o:ole="">
            <v:imagedata r:id="rId306" o:title=""/>
          </v:shape>
          <o:OLEObject Type="Embed" ProgID="Equation.3" ShapeID="_x0000_i1173" DrawAspect="Content" ObjectID="_1742910060" r:id="rId307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EA49A9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1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72646C16" w14:textId="77777777" w:rsidR="009E0433" w:rsidRPr="00270155" w:rsidRDefault="009E0433" w:rsidP="00EE6BBF">
      <w:pPr>
        <w:autoSpaceDE w:val="0"/>
        <w:autoSpaceDN w:val="0"/>
        <w:adjustRightInd w:val="0"/>
        <w:spacing w:line="20" w:lineRule="atLeast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1193831A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>для скорости витания:</w:t>
      </w:r>
    </w:p>
    <w:p w14:paraId="631940B4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</w:p>
    <w:p w14:paraId="5AD42570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2"/>
          <w:sz w:val="28"/>
          <w:szCs w:val="28"/>
        </w:rPr>
        <w:object w:dxaOrig="2840" w:dyaOrig="700" w14:anchorId="66D79A65">
          <v:shape id="_x0000_i1174" type="#_x0000_t75" style="width:143.05pt;height:37.4pt" o:ole="">
            <v:imagedata r:id="rId308" o:title=""/>
          </v:shape>
          <o:OLEObject Type="Embed" ProgID="Equation.3" ShapeID="_x0000_i1174" DrawAspect="Content" ObjectID="_1742910061" r:id="rId309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EA49A9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2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17AD10AF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</w:p>
    <w:p w14:paraId="6565B8A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где 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2260" w:dyaOrig="380" w14:anchorId="784B0F45">
          <v:shape id="_x0000_i1175" type="#_x0000_t75" style="width:113.15pt;height:19.65pt" o:ole="">
            <v:imagedata r:id="rId310" o:title=""/>
          </v:shape>
          <o:OLEObject Type="Embed" ProgID="Equation.3" ShapeID="_x0000_i1175" DrawAspect="Content" ObjectID="_1742910062" r:id="rId311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- число Архимеда.</w:t>
      </w:r>
    </w:p>
    <w:p w14:paraId="0A68D507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>Расчеты показывают, что для систем близких по физико-химическим свойствам к системе «воздух – вода» диаметр зоны пылеулавливания равен:</w:t>
      </w:r>
    </w:p>
    <w:p w14:paraId="72C12D87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77FC98E3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1280" w:dyaOrig="360" w14:anchorId="7295D08F">
          <v:shape id="_x0000_i1176" type="#_x0000_t75" style="width:63.6pt;height:18.7pt" o:ole="">
            <v:imagedata r:id="rId312" o:title=""/>
          </v:shape>
          <o:OLEObject Type="Embed" ProgID="Equation.3" ShapeID="_x0000_i1176" DrawAspect="Content" ObjectID="_1742910063" r:id="rId313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8A78AD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3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30823E9E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0FA8FA82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Высота зоны пылеулавливания определяется через максимальную высоту витания капель </w:t>
      </w: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480" w:dyaOrig="380" w14:anchorId="786EFFF2">
          <v:shape id="_x0000_i1177" type="#_x0000_t75" style="width:21.5pt;height:19.65pt" o:ole="">
            <v:imagedata r:id="rId314" o:title=""/>
          </v:shape>
          <o:OLEObject Type="Embed" ProgID="Equation.3" ShapeID="_x0000_i1177" DrawAspect="Content" ObjectID="_1742910064" r:id="rId315"/>
        </w:objec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и высоту стационарного слоя жидкости:</w:t>
      </w:r>
    </w:p>
    <w:p w14:paraId="609F0F29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5115921A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1719" w:dyaOrig="360" w14:anchorId="555DECCF">
          <v:shape id="_x0000_i1178" type="#_x0000_t75" style="width:84.15pt;height:18.7pt" o:ole="">
            <v:imagedata r:id="rId316" o:title=""/>
          </v:shape>
          <o:OLEObject Type="Embed" ProgID="Equation.3" ShapeID="_x0000_i1178" DrawAspect="Content" ObjectID="_1742910065" r:id="rId317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EA49A9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4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4392D31A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72B9563F" w14:textId="77777777" w:rsidR="00EE6BBF" w:rsidRPr="00721D7F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  <w:lang w:eastAsia="ru-RU"/>
        </w:rPr>
      </w:pPr>
      <w:r w:rsidRPr="00721D7F">
        <w:rPr>
          <w:rFonts w:ascii="Times New Roman" w:eastAsia="Batang" w:hAnsi="Times New Roman" w:cs="Times New Roman"/>
          <w:sz w:val="28"/>
          <w:szCs w:val="28"/>
          <w:lang w:eastAsia="ru-RU"/>
        </w:rPr>
        <w:t>Максимальная высота витания капель рассчитывае</w:t>
      </w:r>
      <w:r>
        <w:rPr>
          <w:rFonts w:ascii="Times New Roman" w:eastAsia="Batang" w:hAnsi="Times New Roman" w:cs="Times New Roman"/>
          <w:sz w:val="28"/>
          <w:szCs w:val="28"/>
          <w:lang w:eastAsia="ru-RU"/>
        </w:rPr>
        <w:t>тся</w:t>
      </w:r>
      <w:r w:rsidRPr="00721D7F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по уравнению:</w:t>
      </w:r>
    </w:p>
    <w:p w14:paraId="4B2EABDE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58843C96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32"/>
          <w:sz w:val="28"/>
          <w:szCs w:val="28"/>
        </w:rPr>
        <w:object w:dxaOrig="2640" w:dyaOrig="900" w14:anchorId="0F52B1D2">
          <v:shape id="_x0000_i1179" type="#_x0000_t75" style="width:131.85pt;height:43.95pt" o:ole="">
            <v:imagedata r:id="rId318" o:title=""/>
          </v:shape>
          <o:OLEObject Type="Embed" ProgID="Equation.3" ShapeID="_x0000_i1179" DrawAspect="Content" ObjectID="_1742910066" r:id="rId319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EA49A9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5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641537A2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1D042655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Высота стационарного слоя жидкости является функцией глубины воронки, тогда для двойной глубины </w:t>
      </w:r>
      <w:r>
        <w:rPr>
          <w:rFonts w:ascii="Times New Roman" w:eastAsia="Batang" w:hAnsi="Times New Roman" w:cs="Times New Roman"/>
          <w:sz w:val="28"/>
          <w:szCs w:val="28"/>
        </w:rPr>
        <w:t>можно записать</w:t>
      </w:r>
      <w:r w:rsidRPr="00270155">
        <w:rPr>
          <w:rFonts w:ascii="Times New Roman" w:eastAsia="Batang" w:hAnsi="Times New Roman" w:cs="Times New Roman"/>
          <w:sz w:val="28"/>
          <w:szCs w:val="28"/>
        </w:rPr>
        <w:t>:</w:t>
      </w:r>
    </w:p>
    <w:p w14:paraId="433F549C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6F9DB451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position w:val="-12"/>
          <w:sz w:val="28"/>
          <w:szCs w:val="28"/>
        </w:rPr>
        <w:object w:dxaOrig="999" w:dyaOrig="360" w14:anchorId="727C78FD">
          <v:shape id="_x0000_i1180" type="#_x0000_t75" style="width:48.6pt;height:18.7pt" o:ole="">
            <v:imagedata r:id="rId320" o:title=""/>
          </v:shape>
          <o:OLEObject Type="Embed" ProgID="Equation.3" ShapeID="_x0000_i1180" DrawAspect="Content" ObjectID="_1742910067" r:id="rId321"/>
        </w:object>
      </w:r>
      <w:r>
        <w:rPr>
          <w:rFonts w:ascii="Times New Roman" w:eastAsia="Batang" w:hAnsi="Times New Roman" w:cs="Times New Roman"/>
          <w:sz w:val="28"/>
          <w:szCs w:val="28"/>
        </w:rPr>
        <w:t>,</w:t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>
        <w:rPr>
          <w:rFonts w:ascii="Times New Roman" w:eastAsia="Batang" w:hAnsi="Times New Roman" w:cs="Times New Roman"/>
          <w:sz w:val="28"/>
          <w:szCs w:val="28"/>
        </w:rPr>
        <w:tab/>
      </w:r>
      <w:r w:rsidRPr="00270155">
        <w:rPr>
          <w:rFonts w:ascii="Times New Roman" w:eastAsia="Batang" w:hAnsi="Times New Roman" w:cs="Times New Roman"/>
          <w:sz w:val="28"/>
          <w:szCs w:val="28"/>
        </w:rPr>
        <w:t>(</w:t>
      </w:r>
      <w:r w:rsidRPr="00EA49A9">
        <w:rPr>
          <w:rFonts w:ascii="Times New Roman" w:eastAsia="Batang" w:hAnsi="Times New Roman" w:cs="Times New Roman"/>
          <w:sz w:val="28"/>
          <w:szCs w:val="28"/>
        </w:rPr>
        <w:t>1.8</w:t>
      </w:r>
      <w:r w:rsidRPr="005D6AAE">
        <w:rPr>
          <w:rFonts w:ascii="Times New Roman" w:eastAsia="Batang" w:hAnsi="Times New Roman" w:cs="Times New Roman"/>
          <w:sz w:val="28"/>
          <w:szCs w:val="28"/>
        </w:rPr>
        <w:t>6</w:t>
      </w:r>
      <w:r w:rsidRPr="00270155">
        <w:rPr>
          <w:rFonts w:ascii="Times New Roman" w:eastAsia="Batang" w:hAnsi="Times New Roman" w:cs="Times New Roman"/>
          <w:sz w:val="28"/>
          <w:szCs w:val="28"/>
        </w:rPr>
        <w:t>)</w:t>
      </w:r>
    </w:p>
    <w:p w14:paraId="101B8ADA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Batang" w:hAnsi="Times New Roman" w:cs="Times New Roman"/>
          <w:sz w:val="28"/>
          <w:szCs w:val="28"/>
        </w:rPr>
      </w:pPr>
    </w:p>
    <w:p w14:paraId="0BAA97C1" w14:textId="77777777" w:rsidR="00EE6BBF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b/>
          <w:sz w:val="28"/>
          <w:szCs w:val="28"/>
        </w:rPr>
      </w:pPr>
    </w:p>
    <w:p w14:paraId="2A8C7053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b/>
          <w:sz w:val="28"/>
          <w:szCs w:val="28"/>
        </w:rPr>
        <w:t>Расчет зоны абсорбции.</w:t>
      </w:r>
    </w:p>
    <w:p w14:paraId="68BDF63E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  <w:r w:rsidRPr="00270155">
        <w:rPr>
          <w:rFonts w:ascii="Times New Roman" w:eastAsia="Batang" w:hAnsi="Times New Roman" w:cs="Times New Roman"/>
          <w:sz w:val="28"/>
          <w:szCs w:val="28"/>
        </w:rPr>
        <w:t>Количество поглощаемого компонента определ</w:t>
      </w:r>
      <w:r>
        <w:rPr>
          <w:rFonts w:ascii="Times New Roman" w:eastAsia="Batang" w:hAnsi="Times New Roman" w:cs="Times New Roman"/>
          <w:sz w:val="28"/>
          <w:szCs w:val="28"/>
        </w:rPr>
        <w:t>яется</w:t>
      </w:r>
      <w:r w:rsidRPr="00270155">
        <w:rPr>
          <w:rFonts w:ascii="Times New Roman" w:eastAsia="Batang" w:hAnsi="Times New Roman" w:cs="Times New Roman"/>
          <w:sz w:val="28"/>
          <w:szCs w:val="28"/>
        </w:rPr>
        <w:t xml:space="preserve"> по соотношению:</w:t>
      </w:r>
    </w:p>
    <w:p w14:paraId="5A9C9D69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rPr>
          <w:rFonts w:ascii="Times New Roman" w:eastAsia="Batang" w:hAnsi="Times New Roman" w:cs="Times New Roman"/>
          <w:sz w:val="28"/>
          <w:szCs w:val="28"/>
        </w:rPr>
      </w:pPr>
    </w:p>
    <w:p w14:paraId="454FACC5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position w:val="-10"/>
          <w:sz w:val="28"/>
          <w:szCs w:val="28"/>
        </w:rPr>
        <w:object w:dxaOrig="1719" w:dyaOrig="340" w14:anchorId="2C3A687D">
          <v:shape id="_x0000_i1181" type="#_x0000_t75" style="width:84.15pt;height:18.7pt" o:ole="">
            <v:imagedata r:id="rId322" o:title=""/>
          </v:shape>
          <o:OLEObject Type="Embed" ProgID="Equation.3" ShapeID="_x0000_i1181" DrawAspect="Content" ObjectID="_1742910068" r:id="rId323"/>
        </w:objec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,</w:t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ab/>
        <w:t>(</w:t>
      </w:r>
      <w:r w:rsidRPr="003024AB">
        <w:rPr>
          <w:rFonts w:ascii="Times New Roman" w:hAnsi="Times New Roman" w:cs="Times New Roman"/>
          <w:spacing w:val="10"/>
          <w:sz w:val="28"/>
          <w:szCs w:val="28"/>
        </w:rPr>
        <w:t>1.</w:t>
      </w:r>
      <w:r w:rsidRPr="005D6AAE">
        <w:rPr>
          <w:rFonts w:ascii="Times New Roman" w:hAnsi="Times New Roman" w:cs="Times New Roman"/>
          <w:spacing w:val="10"/>
          <w:sz w:val="28"/>
          <w:szCs w:val="28"/>
        </w:rPr>
        <w:t>87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)</w:t>
      </w:r>
    </w:p>
    <w:p w14:paraId="1CA3E36D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658889D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i/>
          <w:sz w:val="28"/>
          <w:szCs w:val="28"/>
        </w:rPr>
        <w:t>у</w:t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270155">
        <w:rPr>
          <w:rFonts w:ascii="Times New Roman" w:hAnsi="Times New Roman" w:cs="Times New Roman"/>
          <w:noProof/>
          <w:sz w:val="28"/>
          <w:szCs w:val="28"/>
        </w:rPr>
        <w:t xml:space="preserve"> -</w:t>
      </w:r>
      <w:r w:rsidRPr="00270155">
        <w:rPr>
          <w:rFonts w:ascii="Times New Roman" w:hAnsi="Times New Roman" w:cs="Times New Roman"/>
          <w:sz w:val="28"/>
          <w:szCs w:val="28"/>
        </w:rPr>
        <w:t xml:space="preserve"> концентрация компонента в отходящем газовом потоке. </w:t>
      </w:r>
    </w:p>
    <w:p w14:paraId="1D7DDBD5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Общее уравнение материального баланса имеет вид:</w:t>
      </w:r>
    </w:p>
    <w:p w14:paraId="00674A55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59B4B17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position w:val="-10"/>
          <w:sz w:val="28"/>
          <w:szCs w:val="28"/>
        </w:rPr>
        <w:object w:dxaOrig="2360" w:dyaOrig="340" w14:anchorId="57C75083">
          <v:shape id="_x0000_i1182" type="#_x0000_t75" style="width:115.95pt;height:18.7pt" o:ole="">
            <v:imagedata r:id="rId324" o:title=""/>
          </v:shape>
          <o:OLEObject Type="Embed" ProgID="Equation.3" ShapeID="_x0000_i1182" DrawAspect="Content" ObjectID="_1742910069" r:id="rId325"/>
        </w:object>
      </w:r>
      <w:r>
        <w:rPr>
          <w:rFonts w:ascii="Times New Roman" w:hAnsi="Times New Roman" w:cs="Times New Roman"/>
          <w:spacing w:val="10"/>
          <w:sz w:val="28"/>
          <w:szCs w:val="28"/>
        </w:rPr>
        <w:t>,</w:t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(</w:t>
      </w:r>
      <w:r w:rsidRPr="00EA49A9">
        <w:rPr>
          <w:rFonts w:ascii="Times New Roman" w:hAnsi="Times New Roman" w:cs="Times New Roman"/>
          <w:spacing w:val="10"/>
          <w:sz w:val="28"/>
          <w:szCs w:val="28"/>
        </w:rPr>
        <w:t>1.</w:t>
      </w:r>
      <w:r w:rsidRPr="005D6AAE">
        <w:rPr>
          <w:rFonts w:ascii="Times New Roman" w:hAnsi="Times New Roman" w:cs="Times New Roman"/>
          <w:spacing w:val="10"/>
          <w:sz w:val="28"/>
          <w:szCs w:val="28"/>
        </w:rPr>
        <w:t>88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)</w:t>
      </w:r>
    </w:p>
    <w:p w14:paraId="019C6B48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i/>
          <w:spacing w:val="10"/>
          <w:sz w:val="28"/>
          <w:szCs w:val="28"/>
        </w:rPr>
      </w:pPr>
    </w:p>
    <w:p w14:paraId="68CC544B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Конечное содержание поглощаемого компонента </w:t>
      </w:r>
      <w:r w:rsidRPr="00270155">
        <w:rPr>
          <w:rFonts w:ascii="Times New Roman" w:hAnsi="Times New Roman" w:cs="Times New Roman"/>
          <w:i/>
          <w:sz w:val="28"/>
          <w:szCs w:val="28"/>
        </w:rPr>
        <w:t>у</w:t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270155">
        <w:rPr>
          <w:rFonts w:ascii="Times New Roman" w:hAnsi="Times New Roman" w:cs="Times New Roman"/>
          <w:sz w:val="28"/>
          <w:szCs w:val="28"/>
        </w:rPr>
        <w:t xml:space="preserve"> в газовом потоке определ</w:t>
      </w:r>
      <w:r>
        <w:rPr>
          <w:rFonts w:ascii="Times New Roman" w:hAnsi="Times New Roman" w:cs="Times New Roman"/>
          <w:sz w:val="28"/>
          <w:szCs w:val="28"/>
        </w:rPr>
        <w:t>яется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формуле:</w:t>
      </w:r>
    </w:p>
    <w:p w14:paraId="01CABAEB" w14:textId="77777777" w:rsidR="009E0433" w:rsidRPr="00270155" w:rsidRDefault="009E0433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9716937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1120" w:dyaOrig="680" w14:anchorId="146887E9">
          <v:shape id="_x0000_i1183" type="#_x0000_t75" style="width:53.3pt;height:37.4pt" o:ole="">
            <v:imagedata r:id="rId326" o:title=""/>
          </v:shape>
          <o:OLEObject Type="Embed" ProgID="Equation.3" ShapeID="_x0000_i1183" DrawAspect="Content" ObjectID="_1742910070" r:id="rId327"/>
        </w:objec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 xml:space="preserve">, </w:t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>
        <w:rPr>
          <w:rFonts w:ascii="Times New Roman" w:hAnsi="Times New Roman" w:cs="Times New Roman"/>
          <w:spacing w:val="10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(</w:t>
      </w:r>
      <w:r w:rsidRPr="00EA49A9">
        <w:rPr>
          <w:rFonts w:ascii="Times New Roman" w:hAnsi="Times New Roman" w:cs="Times New Roman"/>
          <w:spacing w:val="10"/>
          <w:sz w:val="28"/>
          <w:szCs w:val="28"/>
        </w:rPr>
        <w:t>1.</w:t>
      </w:r>
      <w:r w:rsidRPr="005D6AAE">
        <w:rPr>
          <w:rFonts w:ascii="Times New Roman" w:hAnsi="Times New Roman" w:cs="Times New Roman"/>
          <w:spacing w:val="10"/>
          <w:sz w:val="28"/>
          <w:szCs w:val="28"/>
        </w:rPr>
        <w:t>89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)</w:t>
      </w:r>
    </w:p>
    <w:p w14:paraId="6EDE4463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pacing w:val="10"/>
          <w:sz w:val="28"/>
          <w:szCs w:val="28"/>
        </w:rPr>
      </w:pPr>
    </w:p>
    <w:p w14:paraId="5FF27FE6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в которой </w:t>
      </w:r>
      <w:r w:rsidRPr="00270155">
        <w:rPr>
          <w:rFonts w:ascii="Times New Roman" w:hAnsi="Times New Roman" w:cs="Times New Roman"/>
          <w:i/>
          <w:sz w:val="28"/>
          <w:szCs w:val="28"/>
        </w:rPr>
        <w:t>х</w:t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270155">
        <w:rPr>
          <w:rFonts w:ascii="Times New Roman" w:hAnsi="Times New Roman" w:cs="Times New Roman"/>
          <w:i/>
          <w:sz w:val="28"/>
          <w:szCs w:val="28"/>
          <w:vertAlign w:val="superscript"/>
        </w:rPr>
        <w:t>*</w:t>
      </w:r>
      <w:r w:rsidRPr="00270155">
        <w:rPr>
          <w:rFonts w:ascii="Times New Roman" w:hAnsi="Times New Roman" w:cs="Times New Roman"/>
          <w:i/>
          <w:noProof/>
          <w:sz w:val="28"/>
          <w:szCs w:val="28"/>
        </w:rPr>
        <w:t xml:space="preserve"> -</w:t>
      </w:r>
      <w:r w:rsidRPr="00270155">
        <w:rPr>
          <w:rFonts w:ascii="Times New Roman" w:hAnsi="Times New Roman" w:cs="Times New Roman"/>
          <w:sz w:val="28"/>
          <w:szCs w:val="28"/>
        </w:rPr>
        <w:t xml:space="preserve"> равновесная концентрация компонента в жидкости; </w:t>
      </w:r>
      <w:r w:rsidRPr="00270155">
        <w:rPr>
          <w:rFonts w:ascii="Times New Roman" w:hAnsi="Times New Roman" w:cs="Times New Roman"/>
          <w:i/>
          <w:sz w:val="28"/>
          <w:szCs w:val="28"/>
        </w:rPr>
        <w:t>т</w:t>
      </w:r>
      <w:r w:rsidRPr="00270155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270155">
        <w:rPr>
          <w:rFonts w:ascii="Times New Roman" w:hAnsi="Times New Roman" w:cs="Times New Roman"/>
          <w:i/>
          <w:noProof/>
          <w:sz w:val="28"/>
          <w:szCs w:val="28"/>
        </w:rPr>
        <w:t xml:space="preserve"> -</w:t>
      </w:r>
      <w:r w:rsidRPr="00270155">
        <w:rPr>
          <w:rFonts w:ascii="Times New Roman" w:hAnsi="Times New Roman" w:cs="Times New Roman"/>
          <w:sz w:val="28"/>
          <w:szCs w:val="28"/>
        </w:rPr>
        <w:t xml:space="preserve"> константа фазового равновесия (константа Генри).</w:t>
      </w:r>
    </w:p>
    <w:p w14:paraId="75219728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В случае присутствия в абсорбенте добавочного растворенного компонента константа фазового равновесия рассчитывае</w:t>
      </w:r>
      <w:r>
        <w:rPr>
          <w:rFonts w:ascii="Times New Roman" w:hAnsi="Times New Roman" w:cs="Times New Roman"/>
          <w:sz w:val="28"/>
          <w:szCs w:val="28"/>
        </w:rPr>
        <w:t>тся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формуле [2</w:t>
      </w:r>
      <w:r w:rsidR="00F435EC">
        <w:rPr>
          <w:rFonts w:ascii="Times New Roman" w:hAnsi="Times New Roman" w:cs="Times New Roman"/>
          <w:sz w:val="28"/>
          <w:szCs w:val="28"/>
        </w:rPr>
        <w:t>0</w:t>
      </w:r>
      <w:r w:rsidR="00076679">
        <w:rPr>
          <w:rFonts w:ascii="Times New Roman" w:hAnsi="Times New Roman" w:cs="Times New Roman"/>
          <w:sz w:val="28"/>
          <w:szCs w:val="28"/>
        </w:rPr>
        <w:t xml:space="preserve"> с.78</w:t>
      </w:r>
      <w:r w:rsidRPr="00270155">
        <w:rPr>
          <w:rFonts w:ascii="Times New Roman" w:hAnsi="Times New Roman" w:cs="Times New Roman"/>
          <w:sz w:val="28"/>
          <w:szCs w:val="28"/>
        </w:rPr>
        <w:t>]:</w:t>
      </w:r>
    </w:p>
    <w:p w14:paraId="24B0DC5C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0026E98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position w:val="-30"/>
          <w:sz w:val="28"/>
          <w:szCs w:val="28"/>
        </w:rPr>
        <w:object w:dxaOrig="3180" w:dyaOrig="740" w14:anchorId="0932B2B7">
          <v:shape id="_x0000_i1184" type="#_x0000_t75" style="width:158.05pt;height:37.4pt" o:ole="">
            <v:imagedata r:id="rId328" o:title=""/>
          </v:shape>
          <o:OLEObject Type="Embed" ProgID="Equation.3" ShapeID="_x0000_i1184" DrawAspect="Content" ObjectID="_1742910071" r:id="rId329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8A78AD">
        <w:rPr>
          <w:rFonts w:ascii="Times New Roman" w:hAnsi="Times New Roman" w:cs="Times New Roman"/>
          <w:color w:val="000000"/>
          <w:sz w:val="28"/>
          <w:szCs w:val="28"/>
        </w:rPr>
        <w:t>1.9</w:t>
      </w:r>
      <w:r w:rsidRPr="005D6AAE">
        <w:rPr>
          <w:rFonts w:ascii="Times New Roman" w:hAnsi="Times New Roman" w:cs="Times New Roman"/>
          <w:color w:val="000000"/>
          <w:sz w:val="28"/>
          <w:szCs w:val="28"/>
        </w:rPr>
        <w:t>0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68598765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4DAC2726" w14:textId="77777777" w:rsidR="00EE6BBF" w:rsidRPr="00270155" w:rsidRDefault="00EE6BBF" w:rsidP="00EE6BBF">
      <w:pPr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в которой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>С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э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– концентрация электролита;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>в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perscript"/>
        </w:rPr>
        <w:t>+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>в</w:t>
      </w:r>
      <w:r w:rsidRPr="00270155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>–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– валентности положительных и отрицательных ионов;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279" w:dyaOrig="360" w14:anchorId="78FECB60">
          <v:shape id="_x0000_i1185" type="#_x0000_t75" style="width:12.15pt;height:18.7pt" o:ole="">
            <v:imagedata r:id="rId330" o:title=""/>
          </v:shape>
          <o:OLEObject Type="Embed" ProgID="Equation.3" ShapeID="_x0000_i1185" DrawAspect="Content" ObjectID="_1742910072" r:id="rId331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 w:rsidRPr="00270155">
        <w:rPr>
          <w:rFonts w:ascii="Times New Roman" w:hAnsi="Times New Roman" w:cs="Times New Roman"/>
          <w:position w:val="-10"/>
          <w:sz w:val="28"/>
          <w:szCs w:val="28"/>
        </w:rPr>
        <w:object w:dxaOrig="660" w:dyaOrig="360" w14:anchorId="61CD2B38">
          <v:shape id="_x0000_i1186" type="#_x0000_t75" style="width:37.4pt;height:18.7pt" o:ole="">
            <v:imagedata r:id="rId332" o:title=""/>
          </v:shape>
          <o:OLEObject Type="Embed" ProgID="Equation.3" ShapeID="_x0000_i1186" DrawAspect="Content" ObjectID="_1742910073" r:id="rId333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– поправочные коэффициенты на присутствие растворенного вещества, отрицательных и положительных ионов.</w:t>
      </w:r>
    </w:p>
    <w:p w14:paraId="6066C780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Эффективность зоны абсорбции (РПН) определяется через скорость растворения газа в абсорбенте и поверхность контакта фаз </w:t>
      </w:r>
      <w:r w:rsidRPr="0027015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Pr="00270155">
        <w:rPr>
          <w:rFonts w:ascii="Times New Roman" w:hAnsi="Times New Roman" w:cs="Times New Roman"/>
          <w:sz w:val="28"/>
          <w:szCs w:val="28"/>
        </w:rPr>
        <w:t>, образуемой в слое РПН:</w:t>
      </w:r>
    </w:p>
    <w:p w14:paraId="62006C83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54FD6D3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position w:val="-24"/>
          <w:sz w:val="28"/>
          <w:szCs w:val="28"/>
        </w:rPr>
        <w:object w:dxaOrig="2079" w:dyaOrig="620" w14:anchorId="16FFDB3D">
          <v:shape id="_x0000_i1187" type="#_x0000_t75" style="width:102.85pt;height:35.55pt" o:ole="">
            <v:imagedata r:id="rId334" o:title=""/>
          </v:shape>
          <o:OLEObject Type="Embed" ProgID="Equation.3" ShapeID="_x0000_i1187" DrawAspect="Content" ObjectID="_1742910074" r:id="rId335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(</w:t>
      </w:r>
      <w:r w:rsidRPr="00EA49A9">
        <w:rPr>
          <w:rFonts w:ascii="Times New Roman" w:hAnsi="Times New Roman" w:cs="Times New Roman"/>
          <w:spacing w:val="10"/>
          <w:sz w:val="28"/>
          <w:szCs w:val="28"/>
        </w:rPr>
        <w:t>1.9</w:t>
      </w:r>
      <w:r w:rsidRPr="005D6AAE">
        <w:rPr>
          <w:rFonts w:ascii="Times New Roman" w:hAnsi="Times New Roman" w:cs="Times New Roman"/>
          <w:spacing w:val="10"/>
          <w:sz w:val="28"/>
          <w:szCs w:val="28"/>
        </w:rPr>
        <w:t>1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)</w:t>
      </w:r>
    </w:p>
    <w:p w14:paraId="22F13273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A29186E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270155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0155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S</w:t>
      </w:r>
      <w:r w:rsidRPr="00270155">
        <w:rPr>
          <w:rFonts w:ascii="Times New Roman" w:hAnsi="Times New Roman" w:cs="Times New Roman"/>
          <w:i/>
          <w:noProof/>
          <w:sz w:val="28"/>
          <w:szCs w:val="28"/>
        </w:rPr>
        <w:t xml:space="preserve"> –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поверхностный коэффициент </w:t>
      </w:r>
      <w:proofErr w:type="spellStart"/>
      <w:r w:rsidRPr="00270155">
        <w:rPr>
          <w:rFonts w:ascii="Times New Roman" w:hAnsi="Times New Roman" w:cs="Times New Roman"/>
          <w:sz w:val="28"/>
          <w:szCs w:val="28"/>
        </w:rPr>
        <w:t>массопередачи</w:t>
      </w:r>
      <w:proofErr w:type="spellEnd"/>
      <w:r w:rsidRPr="00270155">
        <w:rPr>
          <w:rFonts w:ascii="Times New Roman" w:hAnsi="Times New Roman" w:cs="Times New Roman"/>
          <w:sz w:val="28"/>
          <w:szCs w:val="28"/>
        </w:rPr>
        <w:t xml:space="preserve"> и </w:t>
      </w:r>
      <w:r w:rsidRPr="00270155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27015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70155">
        <w:rPr>
          <w:rFonts w:ascii="Times New Roman" w:hAnsi="Times New Roman" w:cs="Times New Roman"/>
          <w:i/>
          <w:noProof/>
          <w:sz w:val="28"/>
          <w:szCs w:val="28"/>
        </w:rPr>
        <w:t>-</w:t>
      </w:r>
      <w:r w:rsidRPr="00270155">
        <w:rPr>
          <w:rFonts w:ascii="Times New Roman" w:hAnsi="Times New Roman" w:cs="Times New Roman"/>
          <w:sz w:val="28"/>
          <w:szCs w:val="28"/>
        </w:rPr>
        <w:t xml:space="preserve"> движущая сила процесса. </w:t>
      </w:r>
    </w:p>
    <w:p w14:paraId="359B05B5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Поверхность контакта фаз с учетом плотности распределения капель по размерам запи</w:t>
      </w:r>
      <w:r>
        <w:rPr>
          <w:rFonts w:ascii="Times New Roman" w:hAnsi="Times New Roman" w:cs="Times New Roman"/>
          <w:sz w:val="28"/>
          <w:szCs w:val="28"/>
        </w:rPr>
        <w:t>сывается</w:t>
      </w:r>
      <w:r w:rsidRPr="00270155">
        <w:rPr>
          <w:rFonts w:ascii="Times New Roman" w:hAnsi="Times New Roman" w:cs="Times New Roman"/>
          <w:sz w:val="28"/>
          <w:szCs w:val="28"/>
        </w:rPr>
        <w:t xml:space="preserve"> следующим образом:</w:t>
      </w:r>
    </w:p>
    <w:p w14:paraId="1736D11D" w14:textId="77777777" w:rsidR="009E0433" w:rsidRPr="00270155" w:rsidRDefault="009E0433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D010FA4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position w:val="-72"/>
          <w:sz w:val="28"/>
          <w:szCs w:val="28"/>
        </w:rPr>
        <w:object w:dxaOrig="2500" w:dyaOrig="1160" w14:anchorId="708A691B">
          <v:shape id="_x0000_i1188" type="#_x0000_t75" style="width:123.45pt;height:59.85pt" o:ole="">
            <v:imagedata r:id="rId336" o:title=""/>
          </v:shape>
          <o:OLEObject Type="Embed" ProgID="Equation.3" ShapeID="_x0000_i1188" DrawAspect="Content" ObjectID="_1742910075" r:id="rId337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(</w:t>
      </w:r>
      <w:r w:rsidRPr="008A78AD">
        <w:rPr>
          <w:rFonts w:ascii="Times New Roman" w:hAnsi="Times New Roman" w:cs="Times New Roman"/>
          <w:spacing w:val="10"/>
          <w:sz w:val="28"/>
          <w:szCs w:val="28"/>
        </w:rPr>
        <w:t>1.9</w:t>
      </w:r>
      <w:r w:rsidRPr="005D6AAE">
        <w:rPr>
          <w:rFonts w:ascii="Times New Roman" w:hAnsi="Times New Roman" w:cs="Times New Roman"/>
          <w:spacing w:val="10"/>
          <w:sz w:val="28"/>
          <w:szCs w:val="28"/>
        </w:rPr>
        <w:t>2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)</w:t>
      </w:r>
    </w:p>
    <w:p w14:paraId="1CC1D2B5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pacing w:val="10"/>
          <w:sz w:val="28"/>
          <w:szCs w:val="28"/>
        </w:rPr>
      </w:pPr>
    </w:p>
    <w:p w14:paraId="52BD3235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pacing w:val="10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position w:val="-10"/>
          <w:sz w:val="28"/>
          <w:szCs w:val="28"/>
        </w:rPr>
        <w:object w:dxaOrig="260" w:dyaOrig="340" w14:anchorId="08EF289F">
          <v:shape id="_x0000_i1189" type="#_x0000_t75" style="width:12.15pt;height:18.7pt" o:ole="">
            <v:imagedata r:id="rId338" o:title=""/>
          </v:shape>
          <o:OLEObject Type="Embed" ProgID="Equation.3" ShapeID="_x0000_i1189" DrawAspect="Content" ObjectID="_1742910076" r:id="rId339"/>
        </w:object>
      </w:r>
      <w:r w:rsidRPr="00270155">
        <w:rPr>
          <w:rFonts w:ascii="Times New Roman" w:hAnsi="Times New Roman" w:cs="Times New Roman"/>
          <w:sz w:val="28"/>
          <w:szCs w:val="28"/>
        </w:rPr>
        <w:t>- количество удерживаемой жидкости в слое насадки.</w:t>
      </w:r>
    </w:p>
    <w:p w14:paraId="3F3C0DE5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Вид функции плотности распределения капель по размерам рассчитаем по уравнению [</w:t>
      </w:r>
      <w:r w:rsidR="00F435EC">
        <w:rPr>
          <w:rFonts w:ascii="Times New Roman" w:hAnsi="Times New Roman" w:cs="Times New Roman"/>
          <w:sz w:val="28"/>
          <w:szCs w:val="28"/>
        </w:rPr>
        <w:t>20</w:t>
      </w:r>
      <w:r w:rsidR="004A1609">
        <w:rPr>
          <w:rFonts w:ascii="Times New Roman" w:hAnsi="Times New Roman" w:cs="Times New Roman"/>
          <w:sz w:val="28"/>
          <w:szCs w:val="28"/>
        </w:rPr>
        <w:t xml:space="preserve"> с.80</w:t>
      </w:r>
      <w:r w:rsidRPr="00270155">
        <w:rPr>
          <w:rFonts w:ascii="Times New Roman" w:hAnsi="Times New Roman" w:cs="Times New Roman"/>
          <w:sz w:val="28"/>
          <w:szCs w:val="28"/>
        </w:rPr>
        <w:t>]:</w:t>
      </w:r>
    </w:p>
    <w:p w14:paraId="7DEDE095" w14:textId="77777777" w:rsidR="009E0433" w:rsidRPr="00270155" w:rsidRDefault="009E0433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9CD9E87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8"/>
          <w:sz w:val="28"/>
          <w:szCs w:val="28"/>
        </w:rPr>
        <w:object w:dxaOrig="3600" w:dyaOrig="880" w14:anchorId="59F62052">
          <v:shape id="_x0000_i1190" type="#_x0000_t75" style="width:185.15pt;height:43.95pt" o:ole="">
            <v:imagedata r:id="rId340" o:title=""/>
          </v:shape>
          <o:OLEObject Type="Embed" ProgID="Equation.3" ShapeID="_x0000_i1190" DrawAspect="Content" ObjectID="_1742910077" r:id="rId341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EA49A9">
        <w:rPr>
          <w:rFonts w:ascii="Times New Roman" w:hAnsi="Times New Roman" w:cs="Times New Roman"/>
          <w:sz w:val="28"/>
          <w:szCs w:val="28"/>
        </w:rPr>
        <w:t>1.9</w:t>
      </w:r>
      <w:r w:rsidRPr="005D6AAE">
        <w:rPr>
          <w:rFonts w:ascii="Times New Roman" w:hAnsi="Times New Roman" w:cs="Times New Roman"/>
          <w:sz w:val="28"/>
          <w:szCs w:val="28"/>
        </w:rPr>
        <w:t>3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5047782F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0DA866D" w14:textId="77777777" w:rsidR="00956B7D" w:rsidRPr="00270155" w:rsidRDefault="00956B7D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A63FE42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Коэффициент </w:t>
      </w:r>
      <w:proofErr w:type="spellStart"/>
      <w:r w:rsidRPr="00270155">
        <w:rPr>
          <w:rFonts w:ascii="Times New Roman" w:hAnsi="Times New Roman" w:cs="Times New Roman"/>
          <w:sz w:val="28"/>
          <w:szCs w:val="28"/>
        </w:rPr>
        <w:t>массопередачи</w:t>
      </w:r>
      <w:proofErr w:type="spellEnd"/>
      <w:r w:rsidRPr="00270155">
        <w:rPr>
          <w:rFonts w:ascii="Times New Roman" w:hAnsi="Times New Roman" w:cs="Times New Roman"/>
          <w:sz w:val="28"/>
          <w:szCs w:val="28"/>
        </w:rPr>
        <w:t xml:space="preserve"> K</w:t>
      </w:r>
      <w:r w:rsidRPr="00270155">
        <w:rPr>
          <w:rFonts w:ascii="Times New Roman" w:hAnsi="Times New Roman" w:cs="Times New Roman"/>
          <w:sz w:val="28"/>
          <w:szCs w:val="28"/>
          <w:vertAlign w:val="subscript"/>
        </w:rPr>
        <w:t>S</w:t>
      </w:r>
      <w:r w:rsidR="003E2D47">
        <w:rPr>
          <w:rFonts w:ascii="Times New Roman" w:hAnsi="Times New Roman" w:cs="Times New Roman"/>
          <w:sz w:val="28"/>
          <w:szCs w:val="28"/>
        </w:rPr>
        <w:t xml:space="preserve"> </w:t>
      </w:r>
      <w:r w:rsidRPr="00270155">
        <w:rPr>
          <w:rFonts w:ascii="Times New Roman" w:hAnsi="Times New Roman" w:cs="Times New Roman"/>
          <w:sz w:val="28"/>
          <w:szCs w:val="28"/>
        </w:rPr>
        <w:t>определяется по выражению:</w:t>
      </w:r>
    </w:p>
    <w:p w14:paraId="291DEAB7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BC245EB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2160" w:dyaOrig="680" w14:anchorId="5242CB58">
          <v:shape id="_x0000_i1191" type="#_x0000_t75" style="width:106.6pt;height:37.4pt" o:ole="">
            <v:imagedata r:id="rId342" o:title=""/>
          </v:shape>
          <o:OLEObject Type="Embed" ProgID="Equation.3" ShapeID="_x0000_i1191" DrawAspect="Content" ObjectID="_1742910078" r:id="rId343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(</w:t>
      </w:r>
      <w:r w:rsidRPr="00EA49A9">
        <w:rPr>
          <w:rFonts w:ascii="Times New Roman" w:hAnsi="Times New Roman" w:cs="Times New Roman"/>
          <w:spacing w:val="10"/>
          <w:sz w:val="28"/>
          <w:szCs w:val="28"/>
        </w:rPr>
        <w:t>1.9</w:t>
      </w:r>
      <w:r w:rsidRPr="005D6AAE">
        <w:rPr>
          <w:rFonts w:ascii="Times New Roman" w:hAnsi="Times New Roman" w:cs="Times New Roman"/>
          <w:spacing w:val="10"/>
          <w:sz w:val="28"/>
          <w:szCs w:val="28"/>
        </w:rPr>
        <w:t>4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)</w:t>
      </w:r>
    </w:p>
    <w:p w14:paraId="67014799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3724A2E8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Коэффициент </w:t>
      </w:r>
      <w:proofErr w:type="spellStart"/>
      <w:r w:rsidRPr="00270155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270155">
        <w:rPr>
          <w:rFonts w:ascii="Times New Roman" w:hAnsi="Times New Roman" w:cs="Times New Roman"/>
          <w:sz w:val="28"/>
          <w:szCs w:val="28"/>
        </w:rPr>
        <w:t xml:space="preserve"> по жидкой фазе (для </w:t>
      </w:r>
      <w:proofErr w:type="spellStart"/>
      <w:r w:rsidRPr="00270155">
        <w:rPr>
          <w:rFonts w:ascii="Times New Roman" w:hAnsi="Times New Roman" w:cs="Times New Roman"/>
          <w:sz w:val="28"/>
          <w:szCs w:val="28"/>
        </w:rPr>
        <w:t>плохорастворимых</w:t>
      </w:r>
      <w:proofErr w:type="spellEnd"/>
      <w:r w:rsidRPr="00270155">
        <w:rPr>
          <w:rFonts w:ascii="Times New Roman" w:hAnsi="Times New Roman" w:cs="Times New Roman"/>
          <w:sz w:val="28"/>
          <w:szCs w:val="28"/>
        </w:rPr>
        <w:t xml:space="preserve"> газов) определ</w:t>
      </w:r>
      <w:r>
        <w:rPr>
          <w:rFonts w:ascii="Times New Roman" w:hAnsi="Times New Roman" w:cs="Times New Roman"/>
          <w:sz w:val="28"/>
          <w:szCs w:val="28"/>
        </w:rPr>
        <w:t>яется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следующей обобщенной формуле: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ab/>
      </w:r>
    </w:p>
    <w:p w14:paraId="138A6E75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40BC3F9E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position w:val="-32"/>
          <w:sz w:val="28"/>
          <w:szCs w:val="28"/>
        </w:rPr>
        <w:object w:dxaOrig="3280" w:dyaOrig="800" w14:anchorId="677FDBD6">
          <v:shape id="_x0000_i1192" type="#_x0000_t75" style="width:164.55pt;height:38.35pt" o:ole="">
            <v:imagedata r:id="rId344" o:title=""/>
          </v:shape>
          <o:OLEObject Type="Embed" ProgID="Equation.3" ShapeID="_x0000_i1192" DrawAspect="Content" ObjectID="_1742910079" r:id="rId345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 w:rsidRPr="008A78AD">
        <w:rPr>
          <w:rFonts w:ascii="Times New Roman" w:hAnsi="Times New Roman" w:cs="Times New Roman"/>
          <w:color w:val="000000"/>
          <w:sz w:val="28"/>
          <w:szCs w:val="28"/>
        </w:rPr>
        <w:t>1.9</w:t>
      </w:r>
      <w:r w:rsidRPr="005D6AAE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10E16452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31D2620D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sz w:val="28"/>
          <w:szCs w:val="28"/>
        </w:rPr>
        <w:t>Показатель степени при числе Рейнольдса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>α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и коэффициент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ж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зависят от режима обтекания капли: при </w:t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2F219E06">
          <v:shape id="_x0000_i1193" type="#_x0000_t75" style="width:26.2pt;height:19.65pt" o:ole="">
            <v:imagedata r:id="rId346" o:title=""/>
          </v:shape>
          <o:OLEObject Type="Embed" ProgID="Equation.3" ShapeID="_x0000_i1193" DrawAspect="Content" ObjectID="_1742910080" r:id="rId347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3C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100,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α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=3/4  и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ж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0,47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D7"/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sym w:font="Symbol" w:char="F079"/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к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; при  100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3C"/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37B81AA1">
          <v:shape id="_x0000_i1194" type="#_x0000_t75" style="width:26.2pt;height:19.65pt" o:ole="">
            <v:imagedata r:id="rId346" o:title=""/>
          </v:shape>
          <o:OLEObject Type="Embed" ProgID="Equation.3" ShapeID="_x0000_i1194" DrawAspect="Content" ObjectID="_1742910081" r:id="rId348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3C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800,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α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=5/8  и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ж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1,43; при </w:t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2CE27326">
          <v:shape id="_x0000_i1195" type="#_x0000_t75" style="width:26.2pt;height:19.65pt" o:ole="">
            <v:imagedata r:id="rId346" o:title=""/>
          </v:shape>
          <o:OLEObject Type="Embed" ProgID="Equation.3" ShapeID="_x0000_i1195" DrawAspect="Content" ObjectID="_1742910082" r:id="rId349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B3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800,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α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=3/4  и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ж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0,57. </w:t>
      </w:r>
    </w:p>
    <w:p w14:paraId="6F085267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Коэффициент </w:t>
      </w:r>
      <w:proofErr w:type="spellStart"/>
      <w:r w:rsidRPr="00270155">
        <w:rPr>
          <w:rFonts w:ascii="Times New Roman" w:hAnsi="Times New Roman" w:cs="Times New Roman"/>
          <w:color w:val="000000"/>
          <w:sz w:val="28"/>
          <w:szCs w:val="28"/>
        </w:rPr>
        <w:t>массоотдачи</w:t>
      </w:r>
      <w:proofErr w:type="spellEnd"/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по газовой фазе (для легкорастворимых газов) вычисл</w:t>
      </w:r>
      <w:r>
        <w:rPr>
          <w:rFonts w:ascii="Times New Roman" w:hAnsi="Times New Roman" w:cs="Times New Roman"/>
          <w:color w:val="000000"/>
          <w:sz w:val="28"/>
          <w:szCs w:val="28"/>
        </w:rPr>
        <w:t>яется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по </w:t>
      </w:r>
      <w:proofErr w:type="spellStart"/>
      <w:r w:rsidRPr="00270155">
        <w:rPr>
          <w:rFonts w:ascii="Times New Roman" w:hAnsi="Times New Roman" w:cs="Times New Roman"/>
          <w:color w:val="000000"/>
          <w:sz w:val="28"/>
          <w:szCs w:val="28"/>
        </w:rPr>
        <w:t>критериальному</w:t>
      </w:r>
      <w:proofErr w:type="spellEnd"/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уравнению:</w:t>
      </w:r>
    </w:p>
    <w:p w14:paraId="2D4E36C6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2C981F6D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2299" w:dyaOrig="380" w14:anchorId="0668386C">
          <v:shape id="_x0000_i1196" type="#_x0000_t75" style="width:115.95pt;height:19.65pt" o:ole="">
            <v:imagedata r:id="rId350" o:title=""/>
          </v:shape>
          <o:OLEObject Type="Embed" ProgID="Equation.3" ShapeID="_x0000_i1196" DrawAspect="Content" ObjectID="_1742910083" r:id="rId351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ab/>
        <w:t>(</w:t>
      </w:r>
      <w:r w:rsidRPr="008A78AD">
        <w:rPr>
          <w:rFonts w:ascii="Times New Roman" w:hAnsi="Times New Roman" w:cs="Times New Roman"/>
          <w:color w:val="000000"/>
          <w:sz w:val="28"/>
          <w:szCs w:val="28"/>
        </w:rPr>
        <w:t>1.9</w:t>
      </w:r>
      <w:r w:rsidRPr="005D6AAE">
        <w:rPr>
          <w:rFonts w:ascii="Times New Roman" w:hAnsi="Times New Roman" w:cs="Times New Roman"/>
          <w:color w:val="000000"/>
          <w:sz w:val="28"/>
          <w:szCs w:val="28"/>
        </w:rPr>
        <w:t>6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62FA55BD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38B815E4" w14:textId="77777777" w:rsidR="00EE6BBF" w:rsidRPr="00270155" w:rsidRDefault="00EE6BBF" w:rsidP="00EE6BBF">
      <w:pPr>
        <w:shd w:val="clear" w:color="auto" w:fill="FFFFFF"/>
        <w:tabs>
          <w:tab w:val="left" w:pos="4435"/>
        </w:tabs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Здесь  при  </w:t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674942E0">
          <v:shape id="_x0000_i1197" type="#_x0000_t75" style="width:26.2pt;height:19.65pt" o:ole="">
            <v:imagedata r:id="rId346" o:title=""/>
          </v:shape>
          <o:OLEObject Type="Embed" ProgID="Equation.3" ShapeID="_x0000_i1197" DrawAspect="Content" ObjectID="_1742910084" r:id="rId352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3C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100,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a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1=1/2,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г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2  и  </w:t>
      </w:r>
      <w:r w:rsidRPr="00270155">
        <w:rPr>
          <w:rFonts w:ascii="Times New Roman" w:hAnsi="Times New Roman" w:cs="Times New Roman"/>
          <w:color w:val="000000"/>
          <w:sz w:val="28"/>
          <w:szCs w:val="28"/>
          <w:lang w:val="en-US"/>
        </w:rPr>
        <w:t>We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BB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1; при 100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3C"/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00977BB2">
          <v:shape id="_x0000_i1198" type="#_x0000_t75" style="width:26.2pt;height:19.65pt" o:ole="">
            <v:imagedata r:id="rId346" o:title=""/>
          </v:shape>
          <o:OLEObject Type="Embed" ProgID="Equation.3" ShapeID="_x0000_i1198" DrawAspect="Content" ObjectID="_1742910085" r:id="rId353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3C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800,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β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=0  и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г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50;  при  800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A3"/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4E7119DB">
          <v:shape id="_x0000_i1199" type="#_x0000_t75" style="width:26.2pt;height:19.65pt" o:ole="">
            <v:imagedata r:id="rId346" o:title=""/>
          </v:shape>
          <o:OLEObject Type="Embed" ProgID="Equation.3" ShapeID="_x0000_i1199" DrawAspect="Content" ObjectID="_1742910086" r:id="rId354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A3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2000,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β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=1/2  и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г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1,6; при </w:t>
      </w:r>
      <w:r w:rsidRPr="00270155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499" w:dyaOrig="380" w14:anchorId="63F9B741">
          <v:shape id="_x0000_i1200" type="#_x0000_t75" style="width:26.2pt;height:19.65pt" o:ole="">
            <v:imagedata r:id="rId346" o:title=""/>
          </v:shape>
          <o:OLEObject Type="Embed" ProgID="Equation.3" ShapeID="_x0000_i1200" DrawAspect="Content" ObjectID="_1742910087" r:id="rId355"/>
        </w:objec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&gt; 2000,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</w:rPr>
        <w:t>β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=4/5  и  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B</w:t>
      </w:r>
      <w:r w:rsidRPr="00270155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г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= 0,16.</w:t>
      </w:r>
    </w:p>
    <w:p w14:paraId="092CAAB1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В случае прямолинейной равновесной зависимости и постоянства </w:t>
      </w:r>
      <w:r w:rsidRPr="00270155">
        <w:rPr>
          <w:rFonts w:ascii="Times New Roman" w:hAnsi="Times New Roman" w:cs="Times New Roman"/>
          <w:i/>
          <w:sz w:val="28"/>
          <w:szCs w:val="28"/>
        </w:rPr>
        <w:sym w:font="Symbol" w:char="F072"/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270155">
        <w:rPr>
          <w:rFonts w:ascii="Times New Roman" w:hAnsi="Times New Roman" w:cs="Times New Roman"/>
          <w:sz w:val="28"/>
          <w:szCs w:val="28"/>
        </w:rPr>
        <w:t xml:space="preserve"> и </w:t>
      </w:r>
      <w:r w:rsidRPr="00270155">
        <w:rPr>
          <w:rFonts w:ascii="Times New Roman" w:hAnsi="Times New Roman" w:cs="Times New Roman"/>
          <w:i/>
          <w:sz w:val="28"/>
          <w:szCs w:val="28"/>
          <w:lang w:val="en-US"/>
        </w:rPr>
        <w:sym w:font="Symbol" w:char="F072"/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</w:rPr>
        <w:t>ж</w:t>
      </w:r>
      <w:r w:rsidRPr="00270155">
        <w:rPr>
          <w:rFonts w:ascii="Times New Roman" w:hAnsi="Times New Roman" w:cs="Times New Roman"/>
          <w:sz w:val="28"/>
          <w:szCs w:val="28"/>
        </w:rPr>
        <w:t xml:space="preserve"> число единиц переноса рассчитывае</w:t>
      </w:r>
      <w:r>
        <w:rPr>
          <w:rFonts w:ascii="Times New Roman" w:hAnsi="Times New Roman" w:cs="Times New Roman"/>
          <w:sz w:val="28"/>
          <w:szCs w:val="28"/>
        </w:rPr>
        <w:t>тся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формуле:</w:t>
      </w:r>
    </w:p>
    <w:p w14:paraId="119CFA22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E3495CF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4760" w:dyaOrig="720" w14:anchorId="7DF835F7">
          <v:shape id="_x0000_i1201" type="#_x0000_t75" style="width:240.3pt;height:37.4pt" o:ole="">
            <v:imagedata r:id="rId356" o:title=""/>
          </v:shape>
          <o:OLEObject Type="Embed" ProgID="Equation.3" ShapeID="_x0000_i1201" DrawAspect="Content" ObjectID="_1742910088" r:id="rId357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8A78AD">
        <w:rPr>
          <w:rFonts w:ascii="Times New Roman" w:hAnsi="Times New Roman" w:cs="Times New Roman"/>
          <w:color w:val="000000"/>
          <w:sz w:val="28"/>
          <w:szCs w:val="28"/>
        </w:rPr>
        <w:t>1.</w:t>
      </w:r>
      <w:r w:rsidRPr="005D6AAE">
        <w:rPr>
          <w:rFonts w:ascii="Times New Roman" w:hAnsi="Times New Roman" w:cs="Times New Roman"/>
          <w:color w:val="000000"/>
          <w:sz w:val="28"/>
          <w:szCs w:val="28"/>
        </w:rPr>
        <w:t>97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52640D86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367BA06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an</w:t>
      </w:r>
      <w:r w:rsidRPr="00270155">
        <w:rPr>
          <w:rFonts w:ascii="Times New Roman" w:hAnsi="Times New Roman" w:cs="Times New Roman"/>
          <w:i/>
          <w:noProof/>
          <w:sz w:val="28"/>
          <w:szCs w:val="28"/>
        </w:rPr>
        <w:t xml:space="preserve"> -</w:t>
      </w:r>
      <w:r w:rsidRPr="00270155">
        <w:rPr>
          <w:rFonts w:ascii="Times New Roman" w:hAnsi="Times New Roman" w:cs="Times New Roman"/>
          <w:sz w:val="28"/>
          <w:szCs w:val="28"/>
        </w:rPr>
        <w:t xml:space="preserve"> объем аппарата; </w:t>
      </w:r>
      <w:r w:rsidRPr="00270155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70155">
        <w:rPr>
          <w:rFonts w:ascii="Times New Roman" w:hAnsi="Times New Roman" w:cs="Times New Roman"/>
          <w:noProof/>
          <w:sz w:val="28"/>
          <w:szCs w:val="28"/>
        </w:rPr>
        <w:t xml:space="preserve"> -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площадь поперечного сечения; </w:t>
      </w:r>
      <w:r w:rsidRPr="00270155">
        <w:rPr>
          <w:rFonts w:ascii="Times New Roman" w:hAnsi="Times New Roman" w:cs="Times New Roman"/>
          <w:position w:val="-4"/>
          <w:sz w:val="28"/>
          <w:szCs w:val="28"/>
        </w:rPr>
        <w:object w:dxaOrig="240" w:dyaOrig="279" w14:anchorId="363B4083">
          <v:shape id="_x0000_i1202" type="#_x0000_t75" style="width:14.05pt;height:14.05pt" o:ole="">
            <v:imagedata r:id="rId358" o:title=""/>
          </v:shape>
          <o:OLEObject Type="Embed" ProgID="Equation.3" ShapeID="_x0000_i1202" DrawAspect="Content" ObjectID="_1742910089" r:id="rId359"/>
        </w:object>
      </w:r>
      <w:r w:rsidRPr="00270155">
        <w:rPr>
          <w:rFonts w:ascii="Times New Roman" w:hAnsi="Times New Roman" w:cs="Times New Roman"/>
          <w:sz w:val="28"/>
          <w:szCs w:val="28"/>
        </w:rPr>
        <w:t>- плотность орошения, оптимальная величина которой изменяется в диапазоне 20</w:t>
      </w:r>
      <w:r w:rsidRPr="00270155">
        <w:rPr>
          <w:rFonts w:ascii="Times New Roman" w:hAnsi="Times New Roman" w:cs="Times New Roman"/>
          <w:sz w:val="28"/>
          <w:szCs w:val="28"/>
        </w:rPr>
        <w:sym w:font="Symbol" w:char="F0B8"/>
      </w:r>
      <w:r w:rsidRPr="00270155">
        <w:rPr>
          <w:rFonts w:ascii="Times New Roman" w:hAnsi="Times New Roman" w:cs="Times New Roman"/>
          <w:sz w:val="28"/>
          <w:szCs w:val="28"/>
        </w:rPr>
        <w:t>50 м</w:t>
      </w:r>
      <w:r w:rsidRPr="0027015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270155">
        <w:rPr>
          <w:rFonts w:ascii="Times New Roman" w:hAnsi="Times New Roman" w:cs="Times New Roman"/>
          <w:sz w:val="28"/>
          <w:szCs w:val="28"/>
        </w:rPr>
        <w:t>/м</w:t>
      </w:r>
      <w:r w:rsidRPr="0027015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70155">
        <w:rPr>
          <w:rFonts w:ascii="Times New Roman" w:hAnsi="Times New Roman" w:cs="Times New Roman"/>
          <w:sz w:val="28"/>
          <w:szCs w:val="28"/>
        </w:rPr>
        <w:sym w:font="Symbol" w:char="F0D7"/>
      </w:r>
      <w:r w:rsidRPr="00270155">
        <w:rPr>
          <w:rFonts w:ascii="Times New Roman" w:hAnsi="Times New Roman" w:cs="Times New Roman"/>
          <w:sz w:val="28"/>
          <w:szCs w:val="28"/>
        </w:rPr>
        <w:t xml:space="preserve">ч;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600" w:dyaOrig="380" w14:anchorId="1A26BE21">
          <v:shape id="_x0000_i1203" type="#_x0000_t75" style="width:30.85pt;height:21.5pt" o:ole="">
            <v:imagedata r:id="rId360" o:title=""/>
          </v:shape>
          <o:OLEObject Type="Embed" ProgID="Equation.3" ShapeID="_x0000_i1203" DrawAspect="Content" ObjectID="_1742910090" r:id="rId361"/>
        </w:object>
      </w:r>
      <w:r w:rsidRPr="00270155">
        <w:rPr>
          <w:rFonts w:ascii="Times New Roman" w:hAnsi="Times New Roman" w:cs="Times New Roman"/>
          <w:noProof/>
          <w:sz w:val="28"/>
          <w:szCs w:val="28"/>
        </w:rPr>
        <w:t xml:space="preserve"> -</w:t>
      </w:r>
      <w:r w:rsidRPr="00270155">
        <w:rPr>
          <w:rFonts w:ascii="Times New Roman" w:hAnsi="Times New Roman" w:cs="Times New Roman"/>
          <w:sz w:val="28"/>
          <w:szCs w:val="28"/>
        </w:rPr>
        <w:t xml:space="preserve"> высота зоны абсорбции, которая определяется по уравнению:</w:t>
      </w:r>
    </w:p>
    <w:p w14:paraId="1D586B0C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40F704B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1400" w:dyaOrig="680" w14:anchorId="5B58B7FA">
          <v:shape id="_x0000_i1204" type="#_x0000_t75" style="width:71.05pt;height:37.4pt" o:ole="">
            <v:imagedata r:id="rId362" o:title=""/>
          </v:shape>
          <o:OLEObject Type="Embed" ProgID="Equation.3" ShapeID="_x0000_i1204" DrawAspect="Content" ObjectID="_1742910091" r:id="rId363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EA49A9">
        <w:rPr>
          <w:rFonts w:ascii="Times New Roman" w:hAnsi="Times New Roman" w:cs="Times New Roman"/>
          <w:color w:val="000000"/>
          <w:sz w:val="28"/>
          <w:szCs w:val="28"/>
        </w:rPr>
        <w:t>1.</w:t>
      </w:r>
      <w:r w:rsidRPr="005D6AAE">
        <w:rPr>
          <w:rFonts w:ascii="Times New Roman" w:hAnsi="Times New Roman" w:cs="Times New Roman"/>
          <w:color w:val="000000"/>
          <w:sz w:val="28"/>
          <w:szCs w:val="28"/>
        </w:rPr>
        <w:t>98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3F53CB48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pacing w:val="10"/>
          <w:sz w:val="28"/>
          <w:szCs w:val="28"/>
        </w:rPr>
      </w:pPr>
    </w:p>
    <w:p w14:paraId="0CAA616D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pacing w:val="10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Диаметр аппарата в области зоны </w:t>
      </w:r>
      <w:r w:rsidRPr="00270155">
        <w:rPr>
          <w:rFonts w:ascii="Times New Roman" w:hAnsi="Times New Roman" w:cs="Times New Roman"/>
          <w:spacing w:val="10"/>
          <w:sz w:val="28"/>
          <w:szCs w:val="28"/>
        </w:rPr>
        <w:t>абсорбции рассчитывается по формуле:</w:t>
      </w:r>
    </w:p>
    <w:p w14:paraId="7F684505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pacing w:val="10"/>
          <w:sz w:val="28"/>
          <w:szCs w:val="28"/>
        </w:rPr>
      </w:pPr>
    </w:p>
    <w:p w14:paraId="5E2CDA62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position w:val="-32"/>
          <w:sz w:val="28"/>
          <w:szCs w:val="28"/>
        </w:rPr>
        <w:object w:dxaOrig="2040" w:dyaOrig="760" w14:anchorId="7596D04D">
          <v:shape id="_x0000_i1205" type="#_x0000_t75" style="width:102.85pt;height:34.6pt" o:ole="">
            <v:imagedata r:id="rId364" o:title=""/>
          </v:shape>
          <o:OLEObject Type="Embed" ProgID="Equation.3" ShapeID="_x0000_i1205" DrawAspect="Content" ObjectID="_1742910092" r:id="rId365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8A78AD">
        <w:rPr>
          <w:rFonts w:ascii="Times New Roman" w:hAnsi="Times New Roman" w:cs="Times New Roman"/>
          <w:color w:val="000000"/>
          <w:sz w:val="28"/>
          <w:szCs w:val="28"/>
        </w:rPr>
        <w:t>1.</w:t>
      </w:r>
      <w:r w:rsidRPr="005D6AAE">
        <w:rPr>
          <w:rFonts w:ascii="Times New Roman" w:hAnsi="Times New Roman" w:cs="Times New Roman"/>
          <w:color w:val="000000"/>
          <w:sz w:val="28"/>
          <w:szCs w:val="28"/>
        </w:rPr>
        <w:t>99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79C2CE52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14:paraId="41720F22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560" w:dyaOrig="380" w14:anchorId="35C21C0D">
          <v:shape id="_x0000_i1206" type="#_x0000_t75" style="width:28.05pt;height:21.5pt" o:ole="">
            <v:imagedata r:id="rId366" o:title=""/>
          </v:shape>
          <o:OLEObject Type="Embed" ProgID="Equation.3" ShapeID="_x0000_i1206" DrawAspect="Content" ObjectID="_1742910093" r:id="rId367"/>
        </w:object>
      </w:r>
      <w:r w:rsidRPr="00270155">
        <w:rPr>
          <w:rFonts w:ascii="Times New Roman" w:hAnsi="Times New Roman" w:cs="Times New Roman"/>
          <w:sz w:val="28"/>
          <w:szCs w:val="28"/>
        </w:rPr>
        <w:t>- с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корость газа в зоне абсорбции, которую рекомендуется выбирать исходя из соображений предотвращения </w:t>
      </w:r>
      <w:proofErr w:type="spellStart"/>
      <w:r w:rsidRPr="00270155">
        <w:rPr>
          <w:rFonts w:ascii="Times New Roman" w:hAnsi="Times New Roman" w:cs="Times New Roman"/>
          <w:color w:val="000000"/>
          <w:sz w:val="28"/>
          <w:szCs w:val="28"/>
        </w:rPr>
        <w:t>брызгоуноса</w:t>
      </w:r>
      <w:proofErr w:type="spellEnd"/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в интервале – 1,0 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B8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 xml:space="preserve"> 2,0 м/с.  </w:t>
      </w:r>
    </w:p>
    <w:p w14:paraId="4FBB6231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70155">
        <w:rPr>
          <w:rFonts w:ascii="Times New Roman" w:hAnsi="Times New Roman" w:cs="Times New Roman"/>
          <w:color w:val="000000"/>
          <w:sz w:val="28"/>
          <w:szCs w:val="28"/>
        </w:rPr>
        <w:lastRenderedPageBreak/>
        <w:t>Общая высота аппарата определяется как сумма высот зон пылеулавливания и абсорбции. К этому необходимо добавить высоты зон разделительной тарелки, оросителя и отвода газа из аппарата, которые, вместе взятые, составляют 10</w:t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sym w:font="Symbol" w:char="F0B8"/>
      </w:r>
      <w:r w:rsidRPr="00270155">
        <w:rPr>
          <w:rFonts w:ascii="Times New Roman" w:hAnsi="Times New Roman" w:cs="Times New Roman"/>
          <w:color w:val="000000"/>
          <w:sz w:val="28"/>
          <w:szCs w:val="28"/>
        </w:rPr>
        <w:t>15% от общей высоты.</w:t>
      </w:r>
    </w:p>
    <w:p w14:paraId="62B2DFA5" w14:textId="77777777" w:rsidR="00EE6BBF" w:rsidRPr="0001542E" w:rsidRDefault="00EE6BBF" w:rsidP="00EE6BBF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1542E">
        <w:rPr>
          <w:rFonts w:ascii="Times New Roman" w:hAnsi="Times New Roman" w:cs="Times New Roman"/>
          <w:b/>
          <w:sz w:val="28"/>
          <w:szCs w:val="28"/>
        </w:rPr>
        <w:t>Расчет гидравлического сопротивления.</w:t>
      </w:r>
    </w:p>
    <w:p w14:paraId="033AA1B9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1542E">
        <w:rPr>
          <w:rFonts w:ascii="Times New Roman" w:hAnsi="Times New Roman" w:cs="Times New Roman"/>
          <w:sz w:val="28"/>
          <w:szCs w:val="28"/>
        </w:rPr>
        <w:t>Исходя из правила аддитивности гидравлических сопротивлений зон обработки газа, для общего сопротивления формула имеет вид [</w:t>
      </w:r>
      <w:r w:rsidR="00F435EC" w:rsidRPr="0001542E">
        <w:rPr>
          <w:rFonts w:ascii="Times New Roman" w:hAnsi="Times New Roman" w:cs="Times New Roman"/>
          <w:sz w:val="28"/>
          <w:szCs w:val="28"/>
        </w:rPr>
        <w:t>20</w:t>
      </w:r>
      <w:r w:rsidR="0001542E" w:rsidRPr="0001542E">
        <w:rPr>
          <w:rFonts w:ascii="Times New Roman" w:hAnsi="Times New Roman" w:cs="Times New Roman"/>
          <w:sz w:val="28"/>
          <w:szCs w:val="28"/>
        </w:rPr>
        <w:t xml:space="preserve"> с.97</w:t>
      </w:r>
      <w:r w:rsidRPr="0001542E">
        <w:rPr>
          <w:rFonts w:ascii="Times New Roman" w:hAnsi="Times New Roman" w:cs="Times New Roman"/>
          <w:sz w:val="28"/>
          <w:szCs w:val="28"/>
        </w:rPr>
        <w:t>]:</w:t>
      </w:r>
    </w:p>
    <w:p w14:paraId="7B5AF571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B86FBF1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14"/>
          <w:sz w:val="28"/>
          <w:szCs w:val="28"/>
        </w:rPr>
        <w:object w:dxaOrig="2740" w:dyaOrig="380" w14:anchorId="72BADEC9">
          <v:shape id="_x0000_i1207" type="#_x0000_t75" style="width:135.6pt;height:21.5pt" o:ole="">
            <v:imagedata r:id="rId368" o:title=""/>
          </v:shape>
          <o:OLEObject Type="Embed" ProgID="Equation.3" ShapeID="_x0000_i1207" DrawAspect="Content" ObjectID="_1742910094" r:id="rId369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1.10</w:t>
      </w:r>
      <w:r w:rsidRPr="005D6AAE">
        <w:rPr>
          <w:rFonts w:ascii="Times New Roman" w:hAnsi="Times New Roman" w:cs="Times New Roman"/>
          <w:sz w:val="28"/>
          <w:szCs w:val="28"/>
        </w:rPr>
        <w:t>0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347C421D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E012C3A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C0A80">
        <w:rPr>
          <w:rFonts w:ascii="Times New Roman" w:hAnsi="Times New Roman" w:cs="Times New Roman"/>
          <w:sz w:val="28"/>
          <w:szCs w:val="28"/>
        </w:rPr>
        <w:t xml:space="preserve">где </w:t>
      </w:r>
      <w:r w:rsidRPr="009C0A80">
        <w:rPr>
          <w:rFonts w:ascii="Times New Roman" w:hAnsi="Times New Roman" w:cs="Times New Roman"/>
          <w:position w:val="-12"/>
          <w:sz w:val="28"/>
          <w:szCs w:val="28"/>
        </w:rPr>
        <w:object w:dxaOrig="420" w:dyaOrig="360" w14:anchorId="0601AA7A">
          <v:shape id="_x0000_i1208" type="#_x0000_t75" style="width:23.4pt;height:18.7pt" o:ole="">
            <v:imagedata r:id="rId370" o:title=""/>
          </v:shape>
          <o:OLEObject Type="Embed" ProgID="Equation.3" ShapeID="_x0000_i1208" DrawAspect="Content" ObjectID="_1742910095" r:id="rId371"/>
        </w:object>
      </w:r>
      <w:r w:rsidRPr="009C0A80">
        <w:rPr>
          <w:rFonts w:ascii="Times New Roman" w:hAnsi="Times New Roman" w:cs="Times New Roman"/>
          <w:sz w:val="28"/>
          <w:szCs w:val="28"/>
        </w:rPr>
        <w:t>,</w:t>
      </w:r>
      <w:r w:rsidRPr="009C0A80">
        <w:rPr>
          <w:rFonts w:ascii="Times New Roman" w:hAnsi="Times New Roman" w:cs="Times New Roman"/>
          <w:position w:val="-14"/>
          <w:sz w:val="28"/>
          <w:szCs w:val="28"/>
        </w:rPr>
        <w:object w:dxaOrig="600" w:dyaOrig="380" w14:anchorId="08F5BBB4">
          <v:shape id="_x0000_i1209" type="#_x0000_t75" style="width:30.85pt;height:21.5pt" o:ole="">
            <v:imagedata r:id="rId372" o:title=""/>
          </v:shape>
          <o:OLEObject Type="Embed" ProgID="Equation.3" ShapeID="_x0000_i1209" DrawAspect="Content" ObjectID="_1742910096" r:id="rId373"/>
        </w:object>
      </w:r>
      <w:r w:rsidRPr="009C0A80">
        <w:rPr>
          <w:rFonts w:ascii="Times New Roman" w:hAnsi="Times New Roman" w:cs="Times New Roman"/>
          <w:sz w:val="28"/>
          <w:szCs w:val="28"/>
        </w:rPr>
        <w:t>,</w:t>
      </w:r>
      <w:r w:rsidRPr="009C0A80">
        <w:rPr>
          <w:rFonts w:ascii="Times New Roman" w:hAnsi="Times New Roman" w:cs="Times New Roman"/>
          <w:position w:val="-12"/>
          <w:sz w:val="28"/>
          <w:szCs w:val="28"/>
        </w:rPr>
        <w:object w:dxaOrig="499" w:dyaOrig="360" w14:anchorId="562E9067">
          <v:shape id="_x0000_i1210" type="#_x0000_t75" style="width:26.2pt;height:18.7pt" o:ole="">
            <v:imagedata r:id="rId374" o:title=""/>
          </v:shape>
          <o:OLEObject Type="Embed" ProgID="Equation.3" ShapeID="_x0000_i1210" DrawAspect="Content" ObjectID="_1742910097" r:id="rId375"/>
        </w:object>
      </w:r>
      <w:r w:rsidRPr="009C0A80">
        <w:rPr>
          <w:rFonts w:ascii="Times New Roman" w:hAnsi="Times New Roman" w:cs="Times New Roman"/>
          <w:sz w:val="28"/>
          <w:szCs w:val="28"/>
        </w:rPr>
        <w:t xml:space="preserve"> - гидравлические сопротивления соответственно зоны пылеулавливания, разделительной тарелки и зоны абсорбции.</w:t>
      </w:r>
    </w:p>
    <w:p w14:paraId="2E0A70CF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зоны пылеулавливания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20" w:dyaOrig="360" w14:anchorId="5366991B">
          <v:shape id="_x0000_i1211" type="#_x0000_t75" style="width:23.4pt;height:18.7pt" o:ole="">
            <v:imagedata r:id="rId376" o:title=""/>
          </v:shape>
          <o:OLEObject Type="Embed" ProgID="Equation.3" ShapeID="_x0000_i1211" DrawAspect="Content" ObjectID="_1742910098" r:id="rId377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 складывается из потерь скоростного напора и потерь энергии на образовании воронки с транспортом капельной жидкости, тогда суммарное уравнение запи</w:t>
      </w:r>
      <w:r>
        <w:rPr>
          <w:rFonts w:ascii="Times New Roman" w:hAnsi="Times New Roman" w:cs="Times New Roman"/>
          <w:sz w:val="28"/>
          <w:szCs w:val="28"/>
        </w:rPr>
        <w:t>сывае</w:t>
      </w:r>
      <w:r w:rsidRPr="00270155">
        <w:rPr>
          <w:rFonts w:ascii="Times New Roman" w:hAnsi="Times New Roman" w:cs="Times New Roman"/>
          <w:sz w:val="28"/>
          <w:szCs w:val="28"/>
        </w:rPr>
        <w:t>тся в виде:</w:t>
      </w:r>
    </w:p>
    <w:p w14:paraId="61967077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3657911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3360" w:dyaOrig="720" w14:anchorId="220C8AE9">
          <v:shape id="_x0000_i1212" type="#_x0000_t75" style="width:167.4pt;height:37.4pt" o:ole="" fillcolor="window">
            <v:imagedata r:id="rId378" o:title=""/>
          </v:shape>
          <o:OLEObject Type="Embed" ProgID="Equation.3" ShapeID="_x0000_i1212" DrawAspect="Content" ObjectID="_1742910099" r:id="rId379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EA49A9">
        <w:rPr>
          <w:rFonts w:ascii="Times New Roman" w:hAnsi="Times New Roman" w:cs="Times New Roman"/>
          <w:sz w:val="28"/>
          <w:szCs w:val="28"/>
        </w:rPr>
        <w:t>1.10</w:t>
      </w:r>
      <w:r w:rsidRPr="005D6AAE">
        <w:rPr>
          <w:rFonts w:ascii="Times New Roman" w:hAnsi="Times New Roman" w:cs="Times New Roman"/>
          <w:sz w:val="28"/>
          <w:szCs w:val="28"/>
        </w:rPr>
        <w:t>1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46E27A56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97C0410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270155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в </w:t>
      </w:r>
      <w:r w:rsidRPr="00270155">
        <w:rPr>
          <w:rFonts w:ascii="Times New Roman" w:hAnsi="Times New Roman" w:cs="Times New Roman"/>
          <w:sz w:val="28"/>
          <w:szCs w:val="28"/>
        </w:rPr>
        <w:t xml:space="preserve"> - глубина жидкостной воронки:</w:t>
      </w:r>
    </w:p>
    <w:p w14:paraId="25B4DD50" w14:textId="77777777" w:rsidR="00EE6BBF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>После подстановки которой в уравнение (</w:t>
      </w:r>
      <w:r w:rsidRPr="00175F96">
        <w:rPr>
          <w:rFonts w:ascii="Times New Roman" w:hAnsi="Times New Roman" w:cs="Times New Roman"/>
          <w:sz w:val="28"/>
          <w:szCs w:val="28"/>
        </w:rPr>
        <w:t>1.101</w:t>
      </w:r>
      <w:r w:rsidRPr="00270155">
        <w:rPr>
          <w:rFonts w:ascii="Times New Roman" w:hAnsi="Times New Roman" w:cs="Times New Roman"/>
          <w:sz w:val="28"/>
          <w:szCs w:val="28"/>
        </w:rPr>
        <w:t>), предварительно пренебрегая вторым слагаемым в скобках, ввиду его малости в сравнении с первым слагаемым, получ</w:t>
      </w:r>
      <w:r>
        <w:rPr>
          <w:rFonts w:ascii="Times New Roman" w:hAnsi="Times New Roman" w:cs="Times New Roman"/>
          <w:sz w:val="28"/>
          <w:szCs w:val="28"/>
        </w:rPr>
        <w:t>ено</w:t>
      </w:r>
      <w:r w:rsidRPr="00270155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9B1783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6E1C113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2880" w:dyaOrig="680" w14:anchorId="5639C7E9">
          <v:shape id="_x0000_i1213" type="#_x0000_t75" style="width:2in;height:37.4pt" o:ole="" fillcolor="window">
            <v:imagedata r:id="rId380" o:title=""/>
          </v:shape>
          <o:OLEObject Type="Embed" ProgID="Equation.3" ShapeID="_x0000_i1213" DrawAspect="Content" ObjectID="_1742910100" r:id="rId381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1.10</w:t>
      </w:r>
      <w:r w:rsidRPr="005D6AAE">
        <w:rPr>
          <w:rFonts w:ascii="Times New Roman" w:hAnsi="Times New Roman" w:cs="Times New Roman"/>
          <w:sz w:val="28"/>
          <w:szCs w:val="28"/>
        </w:rPr>
        <w:t>2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3DB8D07E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6233C66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980" w:dyaOrig="360" w14:anchorId="01B7297D">
          <v:shape id="_x0000_i1214" type="#_x0000_t75" style="width:48.6pt;height:18.7pt" o:ole="">
            <v:imagedata r:id="rId382" o:title=""/>
          </v:shape>
          <o:OLEObject Type="Embed" ProgID="Equation.3" ShapeID="_x0000_i1214" DrawAspect="Content" ObjectID="_1742910101" r:id="rId383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 - опытный коэффициент.</w:t>
      </w:r>
    </w:p>
    <w:p w14:paraId="40D111F6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разделительной тарелки </w:t>
      </w:r>
      <w:r w:rsidRPr="00270155">
        <w:rPr>
          <w:rFonts w:ascii="Times New Roman" w:hAnsi="Times New Roman" w:cs="Times New Roman"/>
          <w:position w:val="-14"/>
          <w:sz w:val="28"/>
          <w:szCs w:val="28"/>
        </w:rPr>
        <w:object w:dxaOrig="600" w:dyaOrig="380" w14:anchorId="6ABF4CD7">
          <v:shape id="_x0000_i1215" type="#_x0000_t75" style="width:30.85pt;height:21.5pt" o:ole="">
            <v:imagedata r:id="rId384" o:title=""/>
          </v:shape>
          <o:OLEObject Type="Embed" ProgID="Equation.3" ShapeID="_x0000_i1215" DrawAspect="Content" ObjectID="_1742910102" r:id="rId385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 можно определить по уравнению для однофазных потоков </w:t>
      </w:r>
      <w:r w:rsidRPr="009C0A80">
        <w:rPr>
          <w:rFonts w:ascii="Times New Roman" w:hAnsi="Times New Roman" w:cs="Times New Roman"/>
          <w:sz w:val="28"/>
          <w:szCs w:val="28"/>
        </w:rPr>
        <w:t>[</w:t>
      </w:r>
      <w:r w:rsidR="00F435EC" w:rsidRPr="009C0A80">
        <w:rPr>
          <w:rFonts w:ascii="Times New Roman" w:hAnsi="Times New Roman" w:cs="Times New Roman"/>
          <w:sz w:val="28"/>
          <w:szCs w:val="28"/>
        </w:rPr>
        <w:t>2</w:t>
      </w:r>
      <w:r w:rsidR="00E334DD" w:rsidRPr="009C0A80">
        <w:rPr>
          <w:rFonts w:ascii="Times New Roman" w:hAnsi="Times New Roman" w:cs="Times New Roman"/>
          <w:sz w:val="28"/>
          <w:szCs w:val="28"/>
        </w:rPr>
        <w:t>9</w:t>
      </w:r>
      <w:r w:rsidRPr="009C0A80">
        <w:rPr>
          <w:rFonts w:ascii="Times New Roman" w:hAnsi="Times New Roman" w:cs="Times New Roman"/>
          <w:sz w:val="28"/>
          <w:szCs w:val="28"/>
        </w:rPr>
        <w:t>]:</w:t>
      </w:r>
    </w:p>
    <w:p w14:paraId="2FAADC6A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8D6A460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2320" w:dyaOrig="720" w14:anchorId="47F3C94C">
          <v:shape id="_x0000_i1216" type="#_x0000_t75" style="width:115.95pt;height:37.4pt" o:ole="">
            <v:imagedata r:id="rId386" o:title=""/>
          </v:shape>
          <o:OLEObject Type="Embed" ProgID="Equation.3" ShapeID="_x0000_i1216" DrawAspect="Content" ObjectID="_1742910103" r:id="rId387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1.10</w:t>
      </w:r>
      <w:r w:rsidRPr="005D6AAE">
        <w:rPr>
          <w:rFonts w:ascii="Times New Roman" w:hAnsi="Times New Roman" w:cs="Times New Roman"/>
          <w:sz w:val="28"/>
          <w:szCs w:val="28"/>
        </w:rPr>
        <w:t>3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6D6CD6DB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37B838D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 </w:t>
      </w:r>
      <w:r w:rsidRPr="00270155">
        <w:rPr>
          <w:rFonts w:ascii="Times New Roman" w:hAnsi="Times New Roman" w:cs="Times New Roman"/>
          <w:position w:val="-14"/>
          <w:sz w:val="28"/>
          <w:szCs w:val="28"/>
        </w:rPr>
        <w:object w:dxaOrig="460" w:dyaOrig="380" w14:anchorId="6E7E3662">
          <v:shape id="_x0000_i1217" type="#_x0000_t75" style="width:23.4pt;height:21.5pt" o:ole="">
            <v:imagedata r:id="rId388" o:title=""/>
          </v:shape>
          <o:OLEObject Type="Embed" ProgID="Equation.3" ShapeID="_x0000_i1217" DrawAspect="Content" ObjectID="_1742910104" r:id="rId389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коэффициент сопротивления тарелки;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380" w:dyaOrig="380" w14:anchorId="7AF93C44">
          <v:shape id="_x0000_i1218" type="#_x0000_t75" style="width:21.5pt;height:21.5pt" o:ole="">
            <v:imagedata r:id="rId390" o:title=""/>
          </v:shape>
          <o:OLEObject Type="Embed" ProgID="Equation.3" ShapeID="_x0000_i1218" DrawAspect="Content" ObjectID="_1742910105" r:id="rId391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скорость газа в зоне пылеулавливания;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380" w:dyaOrig="380" w14:anchorId="468A07D8">
          <v:shape id="_x0000_i1219" type="#_x0000_t75" style="width:21.5pt;height:21.5pt" o:ole="">
            <v:imagedata r:id="rId392" o:title=""/>
          </v:shape>
          <o:OLEObject Type="Embed" ProgID="Equation.3" ShapeID="_x0000_i1219" DrawAspect="Content" ObjectID="_1742910106" r:id="rId393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высота патрубков тарелки, отнесенная к диаметру отверстия;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300" w:dyaOrig="380" w14:anchorId="385BCF26">
          <v:shape id="_x0000_i1220" type="#_x0000_t75" style="width:14.05pt;height:21.5pt" o:ole="">
            <v:imagedata r:id="rId394" o:title=""/>
          </v:shape>
          <o:OLEObject Type="Embed" ProgID="Equation.3" ShapeID="_x0000_i1220" DrawAspect="Content" ObjectID="_1742910107" r:id="rId395"/>
        </w:object>
      </w:r>
      <w:r w:rsidRPr="00270155">
        <w:rPr>
          <w:rFonts w:ascii="Times New Roman" w:hAnsi="Times New Roman" w:cs="Times New Roman"/>
          <w:sz w:val="28"/>
          <w:szCs w:val="28"/>
        </w:rPr>
        <w:t>- свободное сечение разделительной тарелки.</w:t>
      </w:r>
    </w:p>
    <w:p w14:paraId="34727298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абсорбционной зоны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99" w:dyaOrig="360" w14:anchorId="3526AAF0">
          <v:shape id="_x0000_i1221" type="#_x0000_t75" style="width:26.2pt;height:18.7pt" o:ole="">
            <v:imagedata r:id="rId396" o:title=""/>
          </v:shape>
          <o:OLEObject Type="Embed" ProgID="Equation.3" ShapeID="_x0000_i1221" DrawAspect="Content" ObjectID="_1742910108" r:id="rId397"/>
        </w:object>
      </w:r>
      <w:r w:rsidRPr="00270155">
        <w:rPr>
          <w:rFonts w:ascii="Times New Roman" w:hAnsi="Times New Roman" w:cs="Times New Roman"/>
          <w:sz w:val="28"/>
          <w:szCs w:val="28"/>
        </w:rPr>
        <w:t>, определ</w:t>
      </w:r>
      <w:r>
        <w:rPr>
          <w:rFonts w:ascii="Times New Roman" w:hAnsi="Times New Roman" w:cs="Times New Roman"/>
          <w:sz w:val="28"/>
          <w:szCs w:val="28"/>
        </w:rPr>
        <w:t>яется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по уравнению, предложенному в работе </w:t>
      </w:r>
      <w:r w:rsidRPr="009C0A80">
        <w:rPr>
          <w:rFonts w:ascii="Times New Roman" w:hAnsi="Times New Roman" w:cs="Times New Roman"/>
          <w:sz w:val="28"/>
          <w:szCs w:val="28"/>
        </w:rPr>
        <w:t>[</w:t>
      </w:r>
      <w:r w:rsidR="00F435EC" w:rsidRPr="009C0A80">
        <w:rPr>
          <w:rFonts w:ascii="Times New Roman" w:hAnsi="Times New Roman" w:cs="Times New Roman"/>
          <w:sz w:val="28"/>
          <w:szCs w:val="28"/>
        </w:rPr>
        <w:t>2</w:t>
      </w:r>
      <w:r w:rsidR="00E334DD" w:rsidRPr="009C0A80">
        <w:rPr>
          <w:rFonts w:ascii="Times New Roman" w:hAnsi="Times New Roman" w:cs="Times New Roman"/>
          <w:sz w:val="28"/>
          <w:szCs w:val="28"/>
        </w:rPr>
        <w:t>9</w:t>
      </w:r>
      <w:r w:rsidRPr="009C0A80">
        <w:rPr>
          <w:rFonts w:ascii="Times New Roman" w:hAnsi="Times New Roman" w:cs="Times New Roman"/>
          <w:sz w:val="28"/>
          <w:szCs w:val="28"/>
        </w:rPr>
        <w:t>]</w:t>
      </w:r>
      <w:r w:rsidRPr="00270155">
        <w:rPr>
          <w:rFonts w:ascii="Times New Roman" w:hAnsi="Times New Roman" w:cs="Times New Roman"/>
          <w:sz w:val="28"/>
          <w:szCs w:val="28"/>
        </w:rPr>
        <w:t xml:space="preserve"> для регулярной пластинчатой насадки </w:t>
      </w:r>
      <w:r w:rsidRPr="00270155">
        <w:rPr>
          <w:rFonts w:ascii="Times New Roman" w:hAnsi="Times New Roman" w:cs="Times New Roman"/>
          <w:sz w:val="28"/>
          <w:szCs w:val="28"/>
        </w:rPr>
        <w:lastRenderedPageBreak/>
        <w:t>при использовании фактора гидродинамического состояния двухфазной системы:</w:t>
      </w:r>
    </w:p>
    <w:p w14:paraId="25A2F7CE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809515B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8"/>
          <w:sz w:val="28"/>
          <w:szCs w:val="28"/>
        </w:rPr>
        <w:object w:dxaOrig="3420" w:dyaOrig="880" w14:anchorId="277893A1">
          <v:shape id="_x0000_i1222" type="#_x0000_t75" style="width:170.2pt;height:43.95pt" o:ole="">
            <v:imagedata r:id="rId398" o:title=""/>
          </v:shape>
          <o:OLEObject Type="Embed" ProgID="Equation.3" ShapeID="_x0000_i1222" DrawAspect="Content" ObjectID="_1742910109" r:id="rId399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1.10</w:t>
      </w:r>
      <w:r w:rsidRPr="005D6AAE">
        <w:rPr>
          <w:rFonts w:ascii="Times New Roman" w:hAnsi="Times New Roman" w:cs="Times New Roman"/>
          <w:sz w:val="28"/>
          <w:szCs w:val="28"/>
        </w:rPr>
        <w:t>4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188300C1" w14:textId="77777777" w:rsidR="00EE6BBF" w:rsidRPr="00270155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4C0A6C7" w14:textId="77777777" w:rsidR="00EE6BBF" w:rsidRPr="00270155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57C4442E">
          <v:shape id="_x0000_i1223" type="#_x0000_t75" style="width:26.2pt;height:21.5pt" o:ole="">
            <v:imagedata r:id="rId400" o:title=""/>
          </v:shape>
          <o:OLEObject Type="Embed" ProgID="Equation.3" ShapeID="_x0000_i1223" DrawAspect="Content" ObjectID="_1742910110" r:id="rId401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гидравлическое сопротивление сухой насадки;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1F78777F">
          <v:shape id="_x0000_i1224" type="#_x0000_t75" style="width:21.5pt;height:21.5pt" o:ole="">
            <v:imagedata r:id="rId402" o:title=""/>
          </v:shape>
          <o:OLEObject Type="Embed" ProgID="Equation.3" ShapeID="_x0000_i1224" DrawAspect="Content" ObjectID="_1742910111" r:id="rId403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скорость пленки на пластине; </w:t>
      </w:r>
      <w:r w:rsidRPr="00270155">
        <w:rPr>
          <w:rFonts w:ascii="Times New Roman" w:hAnsi="Times New Roman" w:cs="Times New Roman"/>
          <w:position w:val="-6"/>
          <w:sz w:val="28"/>
          <w:szCs w:val="28"/>
        </w:rPr>
        <w:object w:dxaOrig="279" w:dyaOrig="279" w14:anchorId="6B8D145B">
          <v:shape id="_x0000_i1225" type="#_x0000_t75" style="width:14.05pt;height:14.05pt" o:ole="">
            <v:imagedata r:id="rId404" o:title=""/>
          </v:shape>
          <o:OLEObject Type="Embed" ProgID="Equation.3" ShapeID="_x0000_i1225" DrawAspect="Content" ObjectID="_1742910112" r:id="rId405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число Струхаля;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279" w:dyaOrig="360" w14:anchorId="1E52E35E">
          <v:shape id="_x0000_i1226" type="#_x0000_t75" style="width:14.05pt;height:18.7pt" o:ole="">
            <v:imagedata r:id="rId406" o:title=""/>
          </v:shape>
          <o:OLEObject Type="Embed" ProgID="Equation.3" ShapeID="_x0000_i1226" DrawAspect="Content" ObjectID="_1742910113" r:id="rId407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70155"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 w:rsidRPr="00270155">
        <w:rPr>
          <w:rFonts w:ascii="Times New Roman" w:hAnsi="Times New Roman" w:cs="Times New Roman"/>
          <w:sz w:val="28"/>
          <w:szCs w:val="28"/>
        </w:rPr>
        <w:t xml:space="preserve"> ряда насадки.</w:t>
      </w:r>
    </w:p>
    <w:p w14:paraId="1DCB291D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Для расчета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6CE94DCF">
          <v:shape id="_x0000_i1227" type="#_x0000_t75" style="width:21.5pt;height:18.7pt" o:ole="">
            <v:imagedata r:id="rId408" o:title=""/>
          </v:shape>
          <o:OLEObject Type="Embed" ProgID="Equation.3" ShapeID="_x0000_i1227" DrawAspect="Content" ObjectID="_1742910114" r:id="rId409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 в этой же работе </w:t>
      </w:r>
      <w:r w:rsidRPr="009C0A80">
        <w:rPr>
          <w:rFonts w:ascii="Times New Roman" w:hAnsi="Times New Roman" w:cs="Times New Roman"/>
          <w:sz w:val="28"/>
          <w:szCs w:val="28"/>
        </w:rPr>
        <w:t>[</w:t>
      </w:r>
      <w:r w:rsidR="00F435EC" w:rsidRPr="009C0A80">
        <w:rPr>
          <w:rFonts w:ascii="Times New Roman" w:hAnsi="Times New Roman" w:cs="Times New Roman"/>
          <w:sz w:val="28"/>
          <w:szCs w:val="28"/>
        </w:rPr>
        <w:t>2</w:t>
      </w:r>
      <w:r w:rsidR="00E334DD" w:rsidRPr="009C0A80">
        <w:rPr>
          <w:rFonts w:ascii="Times New Roman" w:hAnsi="Times New Roman" w:cs="Times New Roman"/>
          <w:sz w:val="28"/>
          <w:szCs w:val="28"/>
        </w:rPr>
        <w:t>9</w:t>
      </w:r>
      <w:r w:rsidRPr="009C0A80">
        <w:rPr>
          <w:rFonts w:ascii="Times New Roman" w:hAnsi="Times New Roman" w:cs="Times New Roman"/>
          <w:sz w:val="28"/>
          <w:szCs w:val="28"/>
        </w:rPr>
        <w:t>]</w:t>
      </w:r>
      <w:r w:rsidRPr="00270155">
        <w:rPr>
          <w:rFonts w:ascii="Times New Roman" w:hAnsi="Times New Roman" w:cs="Times New Roman"/>
          <w:sz w:val="28"/>
          <w:szCs w:val="28"/>
        </w:rPr>
        <w:t xml:space="preserve"> предложена формула:</w:t>
      </w:r>
    </w:p>
    <w:p w14:paraId="15F50B17" w14:textId="77777777" w:rsidR="00EE6BBF" w:rsidRPr="00270155" w:rsidRDefault="00EE6BBF" w:rsidP="00EE6BBF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4B724C1" w14:textId="77777777" w:rsidR="00EE6BBF" w:rsidRDefault="00EE6BBF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position w:val="-30"/>
          <w:sz w:val="28"/>
          <w:szCs w:val="28"/>
        </w:rPr>
        <w:object w:dxaOrig="2400" w:dyaOrig="720" w14:anchorId="4D5AF509">
          <v:shape id="_x0000_i1228" type="#_x0000_t75" style="width:117.8pt;height:37.4pt" o:ole="">
            <v:imagedata r:id="rId410" o:title=""/>
          </v:shape>
          <o:OLEObject Type="Embed" ProgID="Equation.3" ShapeID="_x0000_i1228" DrawAspect="Content" ObjectID="_1742910115" r:id="rId411"/>
        </w:object>
      </w:r>
      <w:r w:rsidRPr="002701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70155">
        <w:rPr>
          <w:rFonts w:ascii="Times New Roman" w:hAnsi="Times New Roman" w:cs="Times New Roman"/>
          <w:sz w:val="28"/>
          <w:szCs w:val="28"/>
        </w:rPr>
        <w:t>(</w:t>
      </w:r>
      <w:r w:rsidRPr="008A78AD">
        <w:rPr>
          <w:rFonts w:ascii="Times New Roman" w:hAnsi="Times New Roman" w:cs="Times New Roman"/>
          <w:sz w:val="28"/>
          <w:szCs w:val="28"/>
        </w:rPr>
        <w:t>1.10</w:t>
      </w:r>
      <w:r w:rsidRPr="005D6AAE">
        <w:rPr>
          <w:rFonts w:ascii="Times New Roman" w:hAnsi="Times New Roman" w:cs="Times New Roman"/>
          <w:sz w:val="28"/>
          <w:szCs w:val="28"/>
        </w:rPr>
        <w:t>5</w:t>
      </w:r>
      <w:r w:rsidRPr="00270155">
        <w:rPr>
          <w:rFonts w:ascii="Times New Roman" w:hAnsi="Times New Roman" w:cs="Times New Roman"/>
          <w:sz w:val="28"/>
          <w:szCs w:val="28"/>
        </w:rPr>
        <w:t>)</w:t>
      </w:r>
    </w:p>
    <w:p w14:paraId="3109F12E" w14:textId="77777777" w:rsidR="009E0433" w:rsidRPr="00270155" w:rsidRDefault="009E0433" w:rsidP="00EE6BBF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65764F4B" w14:textId="77777777" w:rsidR="00EE6BBF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0155">
        <w:rPr>
          <w:rFonts w:ascii="Times New Roman" w:hAnsi="Times New Roman" w:cs="Times New Roman"/>
          <w:sz w:val="28"/>
          <w:szCs w:val="28"/>
        </w:rPr>
        <w:t xml:space="preserve">в которой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35773768">
          <v:shape id="_x0000_i1229" type="#_x0000_t75" style="width:21.5pt;height:18.7pt" o:ole="">
            <v:imagedata r:id="rId412" o:title=""/>
          </v:shape>
          <o:OLEObject Type="Embed" ProgID="Equation.3" ShapeID="_x0000_i1229" DrawAspect="Content" ObjectID="_1742910116" r:id="rId413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коэффициент сопротивления пластины;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260" w:dyaOrig="360" w14:anchorId="39956227">
          <v:shape id="_x0000_i1230" type="#_x0000_t75" style="width:14.05pt;height:18.7pt" o:ole="">
            <v:imagedata r:id="rId414" o:title=""/>
          </v:shape>
          <o:OLEObject Type="Embed" ProgID="Equation.3" ShapeID="_x0000_i1230" DrawAspect="Content" ObjectID="_1742910117" r:id="rId415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коэффициент, учитывающий потерю давления при сдвиге в моментах вихреобразования; </w:t>
      </w:r>
      <w:r w:rsidRPr="00270155">
        <w:rPr>
          <w:rFonts w:ascii="Times New Roman" w:hAnsi="Times New Roman" w:cs="Times New Roman"/>
          <w:position w:val="-12"/>
          <w:sz w:val="28"/>
          <w:szCs w:val="28"/>
        </w:rPr>
        <w:object w:dxaOrig="240" w:dyaOrig="380" w14:anchorId="32E3560C">
          <v:shape id="_x0000_i1231" type="#_x0000_t75" style="width:14.05pt;height:21.5pt" o:ole="">
            <v:imagedata r:id="rId416" o:title=""/>
          </v:shape>
          <o:OLEObject Type="Embed" ProgID="Equation.3" ShapeID="_x0000_i1231" DrawAspect="Content" ObjectID="_1742910118" r:id="rId417"/>
        </w:object>
      </w:r>
      <w:r w:rsidRPr="00270155">
        <w:rPr>
          <w:rFonts w:ascii="Times New Roman" w:hAnsi="Times New Roman" w:cs="Times New Roman"/>
          <w:sz w:val="28"/>
          <w:szCs w:val="28"/>
        </w:rPr>
        <w:t xml:space="preserve">- шаг между пластинами в вертикальном направлении; </w:t>
      </w:r>
      <w:r w:rsidRPr="00270155">
        <w:rPr>
          <w:rFonts w:ascii="Times New Roman" w:hAnsi="Times New Roman" w:cs="Times New Roman"/>
          <w:position w:val="-4"/>
          <w:sz w:val="28"/>
          <w:szCs w:val="28"/>
        </w:rPr>
        <w:object w:dxaOrig="279" w:dyaOrig="260" w14:anchorId="5668E911">
          <v:shape id="_x0000_i1232" type="#_x0000_t75" style="width:14.05pt;height:14.05pt" o:ole="">
            <v:imagedata r:id="rId418" o:title=""/>
          </v:shape>
          <o:OLEObject Type="Embed" ProgID="Equation.3" ShapeID="_x0000_i1232" DrawAspect="Content" ObjectID="_1742910119" r:id="rId419"/>
        </w:object>
      </w:r>
      <w:r w:rsidRPr="00270155">
        <w:rPr>
          <w:rFonts w:ascii="Times New Roman" w:hAnsi="Times New Roman" w:cs="Times New Roman"/>
          <w:sz w:val="28"/>
          <w:szCs w:val="28"/>
        </w:rPr>
        <w:t>- высота насадки.</w:t>
      </w:r>
    </w:p>
    <w:p w14:paraId="06CCEB6F" w14:textId="77777777" w:rsidR="00EE6BBF" w:rsidRDefault="00EE6BBF" w:rsidP="00EE6BBF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E70A61C" w14:textId="77777777" w:rsidR="00EE6BBF" w:rsidRPr="00C76401" w:rsidRDefault="00EE6BBF" w:rsidP="00EE6BB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C76401">
        <w:rPr>
          <w:rFonts w:ascii="Times New Roman" w:hAnsi="Times New Roman" w:cs="Times New Roman"/>
          <w:b/>
          <w:sz w:val="28"/>
          <w:szCs w:val="28"/>
        </w:rPr>
        <w:t>1.4 Постановка задач исследований</w:t>
      </w:r>
    </w:p>
    <w:p w14:paraId="42A1877E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94CC3">
        <w:rPr>
          <w:rFonts w:ascii="Times New Roman" w:hAnsi="Times New Roman" w:cs="Times New Roman"/>
          <w:sz w:val="28"/>
          <w:szCs w:val="28"/>
        </w:rPr>
        <w:t>В настоящее время</w:t>
      </w:r>
      <w:r>
        <w:rPr>
          <w:rFonts w:ascii="Times New Roman" w:hAnsi="Times New Roman" w:cs="Times New Roman"/>
          <w:sz w:val="28"/>
          <w:szCs w:val="28"/>
        </w:rPr>
        <w:t xml:space="preserve"> накоплен значительный опыт по созданию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тепломассообменного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пылеулавливающего колонного оборудования. Его создание тесно связано с развитием новых технологий и постановкой задач и требований, предъявляемых к оборудованию для обеспечения заданной эффективности и энергетических затрат. Для реализации поставленных задач  в той или иной степени были изучены </w:t>
      </w:r>
      <w:r>
        <w:rPr>
          <w:rFonts w:ascii="Times New Roman" w:hAnsi="Times New Roman"/>
          <w:sz w:val="28"/>
          <w:szCs w:val="28"/>
        </w:rPr>
        <w:t xml:space="preserve">механизмы взаимодействия потоков газа и жидкости, такие как </w:t>
      </w:r>
      <w:r>
        <w:rPr>
          <w:rFonts w:ascii="Times New Roman" w:hAnsi="Times New Roman" w:cs="Times New Roman"/>
          <w:sz w:val="28"/>
          <w:szCs w:val="28"/>
        </w:rPr>
        <w:t xml:space="preserve">пленочный, распылительный,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барботажный</w:t>
      </w:r>
      <w:proofErr w:type="spellEnd"/>
      <w:r>
        <w:rPr>
          <w:rFonts w:ascii="Times New Roman" w:hAnsi="Times New Roman" w:cs="Times New Roman"/>
          <w:sz w:val="28"/>
          <w:szCs w:val="28"/>
        </w:rPr>
        <w:t>, центробежный, турбулентный, ударный, скоростной, электрический, фильтрационный, вихревой</w:t>
      </w:r>
      <w:r>
        <w:rPr>
          <w:rFonts w:ascii="Times New Roman" w:hAnsi="Times New Roman"/>
          <w:sz w:val="28"/>
          <w:szCs w:val="28"/>
        </w:rPr>
        <w:t xml:space="preserve">. При умеренных скоростях взаимодействующих потоков достаточно эффективными являются </w:t>
      </w:r>
      <w:r>
        <w:rPr>
          <w:rFonts w:ascii="Times New Roman" w:hAnsi="Times New Roman" w:cs="Times New Roman"/>
          <w:sz w:val="28"/>
          <w:szCs w:val="28"/>
        </w:rPr>
        <w:t xml:space="preserve">пленочный, распылительный,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барботажный</w:t>
      </w:r>
      <w:proofErr w:type="spellEnd"/>
      <w:r>
        <w:rPr>
          <w:rFonts w:ascii="Times New Roman" w:hAnsi="Times New Roman" w:cs="Times New Roman"/>
          <w:sz w:val="28"/>
          <w:szCs w:val="28"/>
        </w:rPr>
        <w:t>. Повышенную эффективность в этих условиях (умеренные скорости) имеют электрический, фильтрационный механизмы.</w:t>
      </w:r>
    </w:p>
    <w:p w14:paraId="49D7C869" w14:textId="77777777" w:rsidR="00EE6BBF" w:rsidRDefault="00EE6BBF" w:rsidP="00EE6BB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интенсивных режимах взаимодействующих фаз наиболее эффективными являются центробежный, турбулентный, ударный, скоростной и вихревой механизмы. </w:t>
      </w:r>
      <w:r w:rsidRPr="0067108B">
        <w:rPr>
          <w:rFonts w:ascii="Times New Roman" w:hAnsi="Times New Roman"/>
          <w:sz w:val="28"/>
          <w:szCs w:val="28"/>
        </w:rPr>
        <w:t>В этом случае создается высокоразвитая межфазная поверхность</w:t>
      </w:r>
      <w:r>
        <w:rPr>
          <w:rFonts w:ascii="Times New Roman" w:hAnsi="Times New Roman"/>
          <w:sz w:val="28"/>
          <w:szCs w:val="28"/>
        </w:rPr>
        <w:t>, обеспечивающая высокую эффективность проводимых процессов.</w:t>
      </w:r>
      <w:r>
        <w:rPr>
          <w:rFonts w:ascii="Times New Roman" w:hAnsi="Times New Roman" w:cs="Times New Roman"/>
          <w:sz w:val="28"/>
          <w:szCs w:val="28"/>
        </w:rPr>
        <w:t xml:space="preserve"> Однако при этом наиболее энергозатратными являются турбулентный, ударный и скоростной механизмы, наименее энергозатратными – центробежный и вихревой. </w:t>
      </w:r>
    </w:p>
    <w:p w14:paraId="7630439A" w14:textId="77777777" w:rsidR="00EE6BBF" w:rsidRDefault="00EE6BBF" w:rsidP="00EE6BBF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Сочетание различных механизмов взаимодействия потоков газа и жидкости в одной ступени способствовало созданию новых конструкций </w:t>
      </w:r>
      <w:proofErr w:type="gramStart"/>
      <w:r>
        <w:rPr>
          <w:rFonts w:ascii="Times New Roman" w:hAnsi="Times New Roman"/>
          <w:sz w:val="28"/>
          <w:szCs w:val="28"/>
        </w:rPr>
        <w:t>аппаратов</w:t>
      </w:r>
      <w:proofErr w:type="gramEnd"/>
      <w:r>
        <w:rPr>
          <w:rFonts w:ascii="Times New Roman" w:hAnsi="Times New Roman"/>
          <w:sz w:val="28"/>
          <w:szCs w:val="28"/>
        </w:rPr>
        <w:t xml:space="preserve"> значительно интенсифицирующих проводимые процессы. Так, сочетание ударного и вихревого взаимодействия потоков привело к созданию </w:t>
      </w:r>
      <w:r>
        <w:rPr>
          <w:rFonts w:ascii="Times New Roman" w:hAnsi="Times New Roman" w:cs="Times New Roman"/>
          <w:sz w:val="28"/>
          <w:szCs w:val="28"/>
        </w:rPr>
        <w:t xml:space="preserve">ударно-турбулентного (ИТПН) и ударно-вихревого (УИД с РПН) аппаратов.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Использование этих же механизмов в двухступенчатом аппарате привело к созданию </w:t>
      </w:r>
      <w:r>
        <w:rPr>
          <w:rFonts w:ascii="Times New Roman" w:hAnsi="Times New Roman"/>
          <w:sz w:val="28"/>
          <w:szCs w:val="28"/>
        </w:rPr>
        <w:t>к</w:t>
      </w:r>
      <w:r w:rsidRPr="007D651E">
        <w:rPr>
          <w:rFonts w:ascii="Times New Roman" w:hAnsi="Times New Roman"/>
          <w:sz w:val="28"/>
          <w:szCs w:val="28"/>
        </w:rPr>
        <w:t>омбинированн</w:t>
      </w:r>
      <w:r>
        <w:rPr>
          <w:rFonts w:ascii="Times New Roman" w:hAnsi="Times New Roman"/>
          <w:sz w:val="28"/>
          <w:szCs w:val="28"/>
        </w:rPr>
        <w:t>ого</w:t>
      </w:r>
      <w:r w:rsidRPr="007D651E">
        <w:rPr>
          <w:rFonts w:ascii="Times New Roman" w:hAnsi="Times New Roman"/>
          <w:sz w:val="28"/>
          <w:szCs w:val="28"/>
        </w:rPr>
        <w:t xml:space="preserve"> газожидкостно</w:t>
      </w:r>
      <w:r>
        <w:rPr>
          <w:rFonts w:ascii="Times New Roman" w:hAnsi="Times New Roman"/>
          <w:sz w:val="28"/>
          <w:szCs w:val="28"/>
        </w:rPr>
        <w:t>го</w:t>
      </w:r>
      <w:r w:rsidRPr="007D651E">
        <w:rPr>
          <w:rFonts w:ascii="Times New Roman" w:hAnsi="Times New Roman"/>
          <w:sz w:val="28"/>
          <w:szCs w:val="28"/>
        </w:rPr>
        <w:t xml:space="preserve"> аппарат</w:t>
      </w:r>
      <w:r>
        <w:rPr>
          <w:rFonts w:ascii="Times New Roman" w:hAnsi="Times New Roman"/>
          <w:sz w:val="28"/>
          <w:szCs w:val="28"/>
        </w:rPr>
        <w:t>а</w:t>
      </w:r>
      <w:r w:rsidRPr="007D651E">
        <w:rPr>
          <w:rFonts w:ascii="Times New Roman" w:hAnsi="Times New Roman"/>
          <w:sz w:val="28"/>
          <w:szCs w:val="28"/>
        </w:rPr>
        <w:t xml:space="preserve"> с автономными контурами орошения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C0A80">
        <w:rPr>
          <w:rFonts w:ascii="Times New Roman" w:hAnsi="Times New Roman"/>
          <w:sz w:val="28"/>
          <w:szCs w:val="28"/>
        </w:rPr>
        <w:t>[</w:t>
      </w:r>
      <w:r w:rsidR="00F435EC" w:rsidRPr="009C0A80">
        <w:rPr>
          <w:rFonts w:ascii="Times New Roman" w:hAnsi="Times New Roman"/>
          <w:sz w:val="28"/>
          <w:szCs w:val="28"/>
        </w:rPr>
        <w:t>20</w:t>
      </w:r>
      <w:r w:rsidR="00F52CC3" w:rsidRPr="00F52CC3">
        <w:rPr>
          <w:rFonts w:ascii="Times New Roman" w:hAnsi="Times New Roman"/>
          <w:sz w:val="28"/>
          <w:szCs w:val="28"/>
        </w:rPr>
        <w:t xml:space="preserve"> </w:t>
      </w:r>
      <w:r w:rsidR="00F52CC3">
        <w:rPr>
          <w:rFonts w:ascii="Times New Roman" w:hAnsi="Times New Roman"/>
          <w:sz w:val="28"/>
          <w:szCs w:val="28"/>
          <w:lang w:val="en-US"/>
        </w:rPr>
        <w:t>c</w:t>
      </w:r>
      <w:r w:rsidR="00F52CC3">
        <w:rPr>
          <w:rFonts w:ascii="Times New Roman" w:hAnsi="Times New Roman"/>
          <w:sz w:val="28"/>
          <w:szCs w:val="28"/>
        </w:rPr>
        <w:t>.10</w:t>
      </w:r>
      <w:r w:rsidRPr="009C0A80">
        <w:rPr>
          <w:rFonts w:ascii="Times New Roman" w:hAnsi="Times New Roman"/>
          <w:sz w:val="28"/>
          <w:szCs w:val="28"/>
        </w:rPr>
        <w:t>].</w:t>
      </w:r>
      <w:r>
        <w:rPr>
          <w:rFonts w:ascii="Times New Roman" w:hAnsi="Times New Roman"/>
          <w:sz w:val="28"/>
          <w:szCs w:val="28"/>
        </w:rPr>
        <w:t xml:space="preserve"> В таком аппарате возможно проведение комплексной </w:t>
      </w:r>
      <w:r w:rsidRPr="00D577BE">
        <w:rPr>
          <w:rFonts w:ascii="Times New Roman" w:hAnsi="Times New Roman"/>
          <w:sz w:val="28"/>
          <w:szCs w:val="28"/>
        </w:rPr>
        <w:t>очистки многокомпонентных газов</w:t>
      </w:r>
      <w:r>
        <w:rPr>
          <w:rFonts w:ascii="Times New Roman" w:hAnsi="Times New Roman"/>
          <w:sz w:val="28"/>
          <w:szCs w:val="28"/>
        </w:rPr>
        <w:t>.</w:t>
      </w:r>
    </w:p>
    <w:p w14:paraId="349E5485" w14:textId="77777777" w:rsidR="00EE6BBF" w:rsidRDefault="00EE6BBF" w:rsidP="00EE6BBF">
      <w:pPr>
        <w:ind w:firstLine="567"/>
        <w:rPr>
          <w:rStyle w:val="FontStyle4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разработаны несколько конструкций аппаратов для проведения процессов абсорбции, контактного теплообмена и пылеулавливания. В качестве одноступенчатого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однозонного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аппарата – аппарат с регулярно размещенной трубчатой насадкой и подводом теплоносителя во взаимно перпендикулярных плоскостях </w:t>
      </w:r>
      <w:r w:rsidRPr="000A077D">
        <w:rPr>
          <w:rFonts w:ascii="Times New Roman" w:hAnsi="Times New Roman"/>
          <w:sz w:val="28"/>
          <w:szCs w:val="28"/>
        </w:rPr>
        <w:t>[</w:t>
      </w:r>
      <w:r w:rsidR="00F435EC" w:rsidRPr="00F435E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E334D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F435EC">
        <w:rPr>
          <w:rFonts w:ascii="Times New Roman" w:hAnsi="Times New Roman"/>
          <w:sz w:val="28"/>
          <w:szCs w:val="28"/>
        </w:rPr>
        <w:t xml:space="preserve">, </w:t>
      </w:r>
      <w:r w:rsidR="00F435EC" w:rsidRPr="00F435EC">
        <w:rPr>
          <w:rFonts w:ascii="Times New Roman" w:hAnsi="Times New Roman"/>
          <w:sz w:val="28"/>
          <w:szCs w:val="28"/>
        </w:rPr>
        <w:t>4</w:t>
      </w:r>
      <w:r w:rsidR="00E334DD">
        <w:rPr>
          <w:rFonts w:ascii="Times New Roman" w:hAnsi="Times New Roman"/>
          <w:sz w:val="28"/>
          <w:szCs w:val="28"/>
        </w:rPr>
        <w:t>3</w:t>
      </w:r>
      <w:r w:rsidRPr="000A077D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В качестве одноступенчатого двухзонного аппарата – аппарат ударно-вихревого действия с двухсторонним подводом газового потока </w:t>
      </w:r>
      <w:r w:rsidRPr="000A077D">
        <w:rPr>
          <w:rFonts w:ascii="Times New Roman" w:hAnsi="Times New Roman"/>
          <w:sz w:val="28"/>
          <w:szCs w:val="28"/>
        </w:rPr>
        <w:t>[</w:t>
      </w:r>
      <w:r w:rsidR="00F435EC" w:rsidRPr="00F435EC">
        <w:rPr>
          <w:rFonts w:ascii="Times New Roman" w:hAnsi="Times New Roman"/>
          <w:sz w:val="28"/>
          <w:szCs w:val="28"/>
        </w:rPr>
        <w:t>21</w:t>
      </w:r>
      <w:r w:rsidRPr="000A077D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В качестве двухступенчатых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однозонных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аппаратов - </w:t>
      </w:r>
      <w:r w:rsidRPr="000C1978">
        <w:rPr>
          <w:rStyle w:val="FontStyle42"/>
          <w:sz w:val="28"/>
          <w:szCs w:val="28"/>
        </w:rPr>
        <w:t xml:space="preserve">аппарат </w:t>
      </w:r>
      <w:proofErr w:type="spellStart"/>
      <w:r w:rsidRPr="000C1978">
        <w:rPr>
          <w:rStyle w:val="FontStyle42"/>
          <w:sz w:val="28"/>
          <w:szCs w:val="28"/>
        </w:rPr>
        <w:t>циклонно</w:t>
      </w:r>
      <w:proofErr w:type="spellEnd"/>
      <w:r w:rsidRPr="000C1978">
        <w:rPr>
          <w:rStyle w:val="FontStyle42"/>
          <w:sz w:val="28"/>
          <w:szCs w:val="28"/>
        </w:rPr>
        <w:t>-вихревого действия</w:t>
      </w:r>
      <w:r>
        <w:rPr>
          <w:rStyle w:val="FontStyle42"/>
          <w:sz w:val="28"/>
          <w:szCs w:val="28"/>
        </w:rPr>
        <w:t xml:space="preserve"> </w:t>
      </w:r>
      <w:r w:rsidRPr="000A077D">
        <w:rPr>
          <w:rFonts w:ascii="Times New Roman" w:hAnsi="Times New Roman"/>
          <w:sz w:val="28"/>
          <w:szCs w:val="28"/>
        </w:rPr>
        <w:t>[</w:t>
      </w:r>
      <w:r w:rsidR="00F435EC" w:rsidRPr="00F435EC">
        <w:rPr>
          <w:rFonts w:ascii="Times New Roman" w:hAnsi="Times New Roman"/>
          <w:sz w:val="28"/>
          <w:szCs w:val="28"/>
        </w:rPr>
        <w:t>23</w:t>
      </w:r>
      <w:r w:rsidRPr="000A077D">
        <w:rPr>
          <w:rFonts w:ascii="Times New Roman" w:hAnsi="Times New Roman"/>
          <w:sz w:val="28"/>
          <w:szCs w:val="28"/>
        </w:rPr>
        <w:t>]</w:t>
      </w:r>
      <w:r>
        <w:rPr>
          <w:rStyle w:val="FontStyle42"/>
          <w:sz w:val="28"/>
          <w:szCs w:val="28"/>
        </w:rPr>
        <w:t xml:space="preserve"> и аппарат удар</w:t>
      </w:r>
      <w:r w:rsidRPr="000C1978">
        <w:rPr>
          <w:rStyle w:val="FontStyle42"/>
          <w:sz w:val="28"/>
          <w:szCs w:val="28"/>
        </w:rPr>
        <w:t>но-вихревого действия</w:t>
      </w:r>
      <w:r>
        <w:rPr>
          <w:rStyle w:val="FontStyle42"/>
          <w:sz w:val="28"/>
          <w:szCs w:val="28"/>
        </w:rPr>
        <w:t xml:space="preserve"> с трубчатой насадкой </w:t>
      </w:r>
      <w:r w:rsidRPr="000A077D">
        <w:rPr>
          <w:rFonts w:ascii="Times New Roman" w:hAnsi="Times New Roman"/>
          <w:sz w:val="28"/>
          <w:szCs w:val="28"/>
        </w:rPr>
        <w:t>[</w:t>
      </w:r>
      <w:r w:rsidR="00F435EC" w:rsidRPr="00F435EC">
        <w:rPr>
          <w:rFonts w:ascii="Times New Roman" w:hAnsi="Times New Roman"/>
          <w:sz w:val="28"/>
          <w:szCs w:val="28"/>
        </w:rPr>
        <w:t>22</w:t>
      </w:r>
      <w:r w:rsidRPr="000A077D">
        <w:rPr>
          <w:rFonts w:ascii="Times New Roman" w:hAnsi="Times New Roman"/>
          <w:sz w:val="28"/>
          <w:szCs w:val="28"/>
        </w:rPr>
        <w:t>]</w:t>
      </w:r>
      <w:r>
        <w:rPr>
          <w:rStyle w:val="FontStyle42"/>
          <w:sz w:val="28"/>
          <w:szCs w:val="28"/>
        </w:rPr>
        <w:t>.</w:t>
      </w:r>
    </w:p>
    <w:p w14:paraId="391D499C" w14:textId="77777777" w:rsidR="00EE6BBF" w:rsidRDefault="00EE6BBF" w:rsidP="00EE6BBF">
      <w:pPr>
        <w:ind w:firstLine="567"/>
        <w:rPr>
          <w:rStyle w:val="FontStyle42"/>
          <w:sz w:val="28"/>
          <w:szCs w:val="28"/>
        </w:rPr>
      </w:pPr>
      <w:r w:rsidRPr="000C1978">
        <w:rPr>
          <w:rFonts w:ascii="Times New Roman" w:hAnsi="Times New Roman"/>
          <w:sz w:val="28"/>
          <w:szCs w:val="28"/>
        </w:rPr>
        <w:t xml:space="preserve">Для проведения всесторонних исследований и создания </w:t>
      </w:r>
      <w:r w:rsidRPr="000C1978">
        <w:rPr>
          <w:rStyle w:val="FontStyle42"/>
          <w:sz w:val="28"/>
          <w:szCs w:val="28"/>
        </w:rPr>
        <w:t xml:space="preserve">научно обоснованных методов расчета </w:t>
      </w:r>
      <w:r>
        <w:rPr>
          <w:rStyle w:val="FontStyle42"/>
          <w:sz w:val="28"/>
          <w:szCs w:val="28"/>
        </w:rPr>
        <w:t xml:space="preserve">разработанных </w:t>
      </w:r>
      <w:r w:rsidRPr="000C1978">
        <w:rPr>
          <w:rStyle w:val="FontStyle42"/>
          <w:sz w:val="28"/>
          <w:szCs w:val="28"/>
        </w:rPr>
        <w:t>аппарат</w:t>
      </w:r>
      <w:r>
        <w:rPr>
          <w:rStyle w:val="FontStyle42"/>
          <w:sz w:val="28"/>
          <w:szCs w:val="28"/>
        </w:rPr>
        <w:t>ов</w:t>
      </w:r>
      <w:r w:rsidRPr="000C1978">
        <w:rPr>
          <w:rStyle w:val="FontStyle42"/>
          <w:sz w:val="28"/>
          <w:szCs w:val="28"/>
        </w:rPr>
        <w:t xml:space="preserve"> необходимо выполнение следующих задач:</w:t>
      </w:r>
    </w:p>
    <w:p w14:paraId="339DB09A" w14:textId="77777777" w:rsidR="00EE6BBF" w:rsidRDefault="00EE6BBF" w:rsidP="00EE6BBF">
      <w:pPr>
        <w:ind w:firstLine="567"/>
        <w:rPr>
          <w:rStyle w:val="FontStyle42"/>
          <w:sz w:val="28"/>
          <w:szCs w:val="28"/>
        </w:rPr>
      </w:pPr>
      <w:r>
        <w:rPr>
          <w:rStyle w:val="FontStyle42"/>
          <w:sz w:val="28"/>
          <w:szCs w:val="28"/>
        </w:rPr>
        <w:t xml:space="preserve">- классификация одноступенчатых и двухступенчатых </w:t>
      </w:r>
      <w:proofErr w:type="spellStart"/>
      <w:r>
        <w:rPr>
          <w:rStyle w:val="FontStyle42"/>
          <w:sz w:val="28"/>
          <w:szCs w:val="28"/>
        </w:rPr>
        <w:t>тепломассообменных</w:t>
      </w:r>
      <w:proofErr w:type="spellEnd"/>
      <w:r>
        <w:rPr>
          <w:rStyle w:val="FontStyle42"/>
          <w:sz w:val="28"/>
          <w:szCs w:val="28"/>
        </w:rPr>
        <w:t xml:space="preserve"> и пылеулавливающих аппаратов;</w:t>
      </w:r>
    </w:p>
    <w:p w14:paraId="438CCFFF" w14:textId="77777777" w:rsidR="00EE6BBF" w:rsidRDefault="00EE6BBF" w:rsidP="00EE6BBF">
      <w:pPr>
        <w:ind w:firstLine="567"/>
        <w:rPr>
          <w:rFonts w:ascii="Times New Roman" w:hAnsi="Times New Roman"/>
          <w:sz w:val="28"/>
          <w:szCs w:val="28"/>
        </w:rPr>
      </w:pPr>
      <w:r>
        <w:rPr>
          <w:rStyle w:val="FontStyle42"/>
          <w:sz w:val="28"/>
          <w:szCs w:val="28"/>
        </w:rPr>
        <w:t xml:space="preserve"> </w:t>
      </w:r>
      <w:r w:rsidRPr="000C1978">
        <w:rPr>
          <w:rFonts w:ascii="Times New Roman" w:hAnsi="Times New Roman"/>
          <w:sz w:val="28"/>
          <w:szCs w:val="28"/>
        </w:rPr>
        <w:t>- экспериментальное исследование гидродинамических характеристик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массообмена</w:t>
      </w:r>
      <w:proofErr w:type="spellEnd"/>
      <w:r>
        <w:rPr>
          <w:rFonts w:ascii="Times New Roman" w:hAnsi="Times New Roman"/>
          <w:sz w:val="28"/>
          <w:szCs w:val="28"/>
        </w:rPr>
        <w:t xml:space="preserve"> и пылеулавливания </w:t>
      </w:r>
      <w:r>
        <w:rPr>
          <w:rFonts w:ascii="Times New Roman" w:hAnsi="Times New Roman" w:cs="Times New Roman"/>
          <w:sz w:val="28"/>
          <w:szCs w:val="28"/>
        </w:rPr>
        <w:t xml:space="preserve">аппарата ударно-вихревого действия с двухсторонним подводом газового потока и </w:t>
      </w:r>
      <w:r w:rsidRPr="001C5571">
        <w:rPr>
          <w:rFonts w:ascii="Times New Roman" w:hAnsi="Times New Roman"/>
          <w:sz w:val="28"/>
          <w:szCs w:val="28"/>
        </w:rPr>
        <w:t>получение расчетных зависимостей гидравлического сопротивления, количества удерживаемой жидкости</w:t>
      </w:r>
      <w:r>
        <w:rPr>
          <w:rFonts w:ascii="Times New Roman" w:hAnsi="Times New Roman"/>
          <w:sz w:val="28"/>
          <w:szCs w:val="28"/>
        </w:rPr>
        <w:t>,</w:t>
      </w:r>
      <w:r w:rsidRPr="001C557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C5571">
        <w:rPr>
          <w:rFonts w:ascii="Times New Roman" w:hAnsi="Times New Roman"/>
          <w:sz w:val="28"/>
          <w:szCs w:val="28"/>
        </w:rPr>
        <w:t>газосодержания</w:t>
      </w:r>
      <w:proofErr w:type="spellEnd"/>
      <w:r w:rsidRPr="001C5571">
        <w:rPr>
          <w:rFonts w:ascii="Times New Roman" w:hAnsi="Times New Roman"/>
          <w:sz w:val="28"/>
          <w:szCs w:val="28"/>
        </w:rPr>
        <w:t xml:space="preserve"> слоя</w:t>
      </w:r>
      <w:r>
        <w:rPr>
          <w:rFonts w:ascii="Times New Roman" w:hAnsi="Times New Roman"/>
          <w:sz w:val="28"/>
          <w:szCs w:val="28"/>
        </w:rPr>
        <w:t xml:space="preserve">,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эффективности пылеулавливания</w:t>
      </w:r>
      <w:r w:rsidRPr="001C5571">
        <w:rPr>
          <w:rFonts w:ascii="Times New Roman" w:hAnsi="Times New Roman"/>
          <w:sz w:val="28"/>
          <w:szCs w:val="28"/>
        </w:rPr>
        <w:t>;</w:t>
      </w:r>
    </w:p>
    <w:p w14:paraId="0C14517E" w14:textId="77777777" w:rsidR="00EE6BBF" w:rsidRDefault="00EE6BBF" w:rsidP="00EE6BBF">
      <w:pPr>
        <w:ind w:firstLine="567"/>
        <w:rPr>
          <w:rFonts w:ascii="Times New Roman" w:hAnsi="Times New Roman"/>
          <w:sz w:val="28"/>
          <w:szCs w:val="28"/>
        </w:rPr>
      </w:pPr>
      <w:r w:rsidRPr="000C1978">
        <w:rPr>
          <w:rFonts w:ascii="Times New Roman" w:hAnsi="Times New Roman"/>
          <w:sz w:val="28"/>
          <w:szCs w:val="28"/>
        </w:rPr>
        <w:t>- экспериментальное исследование гидродинамических характеристик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массообмена</w:t>
      </w:r>
      <w:proofErr w:type="spellEnd"/>
      <w:r>
        <w:rPr>
          <w:rFonts w:ascii="Times New Roman" w:hAnsi="Times New Roman"/>
          <w:sz w:val="28"/>
          <w:szCs w:val="28"/>
        </w:rPr>
        <w:t xml:space="preserve"> и пылеулавливания </w:t>
      </w:r>
      <w:r>
        <w:rPr>
          <w:rFonts w:ascii="Times New Roman" w:hAnsi="Times New Roman" w:cs="Times New Roman"/>
          <w:sz w:val="28"/>
          <w:szCs w:val="28"/>
        </w:rPr>
        <w:t xml:space="preserve">аппарата </w:t>
      </w:r>
      <w:proofErr w:type="spellStart"/>
      <w:r w:rsidRPr="000C1978">
        <w:rPr>
          <w:rStyle w:val="FontStyle42"/>
          <w:sz w:val="28"/>
          <w:szCs w:val="28"/>
        </w:rPr>
        <w:t>циклонно</w:t>
      </w:r>
      <w:proofErr w:type="spellEnd"/>
      <w:r w:rsidRPr="000C1978">
        <w:rPr>
          <w:rStyle w:val="FontStyle42"/>
          <w:sz w:val="28"/>
          <w:szCs w:val="28"/>
        </w:rPr>
        <w:t>-вихревого действия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1C5571">
        <w:rPr>
          <w:rFonts w:ascii="Times New Roman" w:hAnsi="Times New Roman"/>
          <w:sz w:val="28"/>
          <w:szCs w:val="28"/>
        </w:rPr>
        <w:t>получение расчетных зависимостей гидравлического сопротивления, количества удерживаемой жидкости</w:t>
      </w:r>
      <w:r>
        <w:rPr>
          <w:rFonts w:ascii="Times New Roman" w:hAnsi="Times New Roman"/>
          <w:sz w:val="28"/>
          <w:szCs w:val="28"/>
        </w:rPr>
        <w:t>,</w:t>
      </w:r>
      <w:r w:rsidRPr="001C557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C5571">
        <w:rPr>
          <w:rFonts w:ascii="Times New Roman" w:hAnsi="Times New Roman"/>
          <w:sz w:val="28"/>
          <w:szCs w:val="28"/>
        </w:rPr>
        <w:t>газосодержания</w:t>
      </w:r>
      <w:proofErr w:type="spellEnd"/>
      <w:r w:rsidRPr="001C5571">
        <w:rPr>
          <w:rFonts w:ascii="Times New Roman" w:hAnsi="Times New Roman"/>
          <w:sz w:val="28"/>
          <w:szCs w:val="28"/>
        </w:rPr>
        <w:t xml:space="preserve"> слоя</w:t>
      </w:r>
      <w:r>
        <w:rPr>
          <w:rFonts w:ascii="Times New Roman" w:hAnsi="Times New Roman"/>
          <w:sz w:val="28"/>
          <w:szCs w:val="28"/>
        </w:rPr>
        <w:t xml:space="preserve">,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эффективности пылеулавливания</w:t>
      </w:r>
      <w:r w:rsidRPr="001C5571">
        <w:rPr>
          <w:rFonts w:ascii="Times New Roman" w:hAnsi="Times New Roman"/>
          <w:sz w:val="28"/>
          <w:szCs w:val="28"/>
        </w:rPr>
        <w:t>;</w:t>
      </w:r>
    </w:p>
    <w:p w14:paraId="0286F8D0" w14:textId="77777777" w:rsidR="00EE6BBF" w:rsidRDefault="00EE6BBF" w:rsidP="00EE6BBF">
      <w:pPr>
        <w:ind w:firstLine="567"/>
        <w:rPr>
          <w:rFonts w:ascii="Times New Roman" w:hAnsi="Times New Roman"/>
          <w:sz w:val="28"/>
          <w:szCs w:val="28"/>
        </w:rPr>
      </w:pPr>
      <w:r w:rsidRPr="000C1978">
        <w:rPr>
          <w:rFonts w:ascii="Times New Roman" w:hAnsi="Times New Roman"/>
          <w:sz w:val="28"/>
          <w:szCs w:val="28"/>
        </w:rPr>
        <w:t>- экспериментальное исследование гидродинамических характеристик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массообмена</w:t>
      </w:r>
      <w:proofErr w:type="spellEnd"/>
      <w:r>
        <w:rPr>
          <w:rFonts w:ascii="Times New Roman" w:hAnsi="Times New Roman"/>
          <w:sz w:val="28"/>
          <w:szCs w:val="28"/>
        </w:rPr>
        <w:t xml:space="preserve"> и пылеулавливания </w:t>
      </w:r>
      <w:r>
        <w:rPr>
          <w:rFonts w:ascii="Times New Roman" w:hAnsi="Times New Roman" w:cs="Times New Roman"/>
          <w:sz w:val="28"/>
          <w:szCs w:val="28"/>
        </w:rPr>
        <w:t xml:space="preserve">аппарата </w:t>
      </w:r>
      <w:r>
        <w:rPr>
          <w:rStyle w:val="FontStyle42"/>
          <w:sz w:val="28"/>
          <w:szCs w:val="28"/>
        </w:rPr>
        <w:t>удар</w:t>
      </w:r>
      <w:r w:rsidRPr="000C1978">
        <w:rPr>
          <w:rStyle w:val="FontStyle42"/>
          <w:sz w:val="28"/>
          <w:szCs w:val="28"/>
        </w:rPr>
        <w:t>но-вихревого действия</w:t>
      </w:r>
      <w:r>
        <w:rPr>
          <w:rStyle w:val="FontStyle42"/>
          <w:sz w:val="28"/>
          <w:szCs w:val="28"/>
        </w:rPr>
        <w:t xml:space="preserve"> с трубчатой насадкой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1C5571">
        <w:rPr>
          <w:rFonts w:ascii="Times New Roman" w:hAnsi="Times New Roman"/>
          <w:sz w:val="28"/>
          <w:szCs w:val="28"/>
        </w:rPr>
        <w:t>получение расчетных зависимостей гидравлического сопротивления, количества удерживаемой жидкости</w:t>
      </w:r>
      <w:r>
        <w:rPr>
          <w:rFonts w:ascii="Times New Roman" w:hAnsi="Times New Roman"/>
          <w:sz w:val="28"/>
          <w:szCs w:val="28"/>
        </w:rPr>
        <w:t>,</w:t>
      </w:r>
      <w:r w:rsidRPr="001C557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C5571">
        <w:rPr>
          <w:rFonts w:ascii="Times New Roman" w:hAnsi="Times New Roman"/>
          <w:sz w:val="28"/>
          <w:szCs w:val="28"/>
        </w:rPr>
        <w:t>газосодержания</w:t>
      </w:r>
      <w:proofErr w:type="spellEnd"/>
      <w:r w:rsidRPr="001C5571">
        <w:rPr>
          <w:rFonts w:ascii="Times New Roman" w:hAnsi="Times New Roman"/>
          <w:sz w:val="28"/>
          <w:szCs w:val="28"/>
        </w:rPr>
        <w:t xml:space="preserve"> слоя</w:t>
      </w:r>
      <w:r>
        <w:rPr>
          <w:rFonts w:ascii="Times New Roman" w:hAnsi="Times New Roman"/>
          <w:sz w:val="28"/>
          <w:szCs w:val="28"/>
        </w:rPr>
        <w:t xml:space="preserve">,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теплоотдачи, эффективности пылеулавливания</w:t>
      </w:r>
      <w:r w:rsidRPr="001C5571">
        <w:rPr>
          <w:rFonts w:ascii="Times New Roman" w:hAnsi="Times New Roman"/>
          <w:sz w:val="28"/>
          <w:szCs w:val="28"/>
        </w:rPr>
        <w:t>;</w:t>
      </w:r>
    </w:p>
    <w:p w14:paraId="0F03F338" w14:textId="77777777" w:rsidR="00EE6BBF" w:rsidRPr="001C5571" w:rsidRDefault="00EE6BBF" w:rsidP="00EE6BBF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1C5571">
        <w:rPr>
          <w:rFonts w:ascii="Times New Roman" w:hAnsi="Times New Roman"/>
          <w:sz w:val="28"/>
          <w:szCs w:val="28"/>
        </w:rPr>
        <w:t>- разработка научно-обоснованн</w:t>
      </w:r>
      <w:r>
        <w:rPr>
          <w:rFonts w:ascii="Times New Roman" w:hAnsi="Times New Roman"/>
          <w:sz w:val="28"/>
          <w:szCs w:val="28"/>
        </w:rPr>
        <w:t>ых</w:t>
      </w:r>
      <w:r w:rsidRPr="001C5571">
        <w:rPr>
          <w:rFonts w:ascii="Times New Roman" w:hAnsi="Times New Roman"/>
          <w:sz w:val="28"/>
          <w:szCs w:val="28"/>
        </w:rPr>
        <w:t xml:space="preserve"> инженерн</w:t>
      </w:r>
      <w:r>
        <w:rPr>
          <w:rFonts w:ascii="Times New Roman" w:hAnsi="Times New Roman"/>
          <w:sz w:val="28"/>
          <w:szCs w:val="28"/>
        </w:rPr>
        <w:t>ых</w:t>
      </w:r>
      <w:r w:rsidRPr="001C5571">
        <w:rPr>
          <w:rFonts w:ascii="Times New Roman" w:hAnsi="Times New Roman"/>
          <w:sz w:val="28"/>
          <w:szCs w:val="28"/>
        </w:rPr>
        <w:t xml:space="preserve"> методик расчета </w:t>
      </w:r>
      <w:r>
        <w:rPr>
          <w:rFonts w:ascii="Times New Roman" w:hAnsi="Times New Roman"/>
          <w:sz w:val="28"/>
          <w:szCs w:val="28"/>
        </w:rPr>
        <w:t xml:space="preserve">разработанных </w:t>
      </w:r>
      <w:r w:rsidRPr="001C5571">
        <w:rPr>
          <w:rFonts w:ascii="Times New Roman" w:hAnsi="Times New Roman"/>
          <w:sz w:val="28"/>
          <w:szCs w:val="28"/>
        </w:rPr>
        <w:t>аппарат</w:t>
      </w:r>
      <w:r>
        <w:rPr>
          <w:rFonts w:ascii="Times New Roman" w:hAnsi="Times New Roman"/>
          <w:sz w:val="28"/>
          <w:szCs w:val="28"/>
        </w:rPr>
        <w:t>ов</w:t>
      </w:r>
      <w:r w:rsidRPr="001C5571">
        <w:rPr>
          <w:rFonts w:ascii="Times New Roman" w:hAnsi="Times New Roman"/>
          <w:sz w:val="28"/>
          <w:szCs w:val="28"/>
        </w:rPr>
        <w:t xml:space="preserve"> и рекомендаций по проектированию и эксплуатации;</w:t>
      </w:r>
    </w:p>
    <w:p w14:paraId="259672E8" w14:textId="77777777" w:rsidR="009E0433" w:rsidRPr="006533C1" w:rsidRDefault="00EE6BBF" w:rsidP="006533C1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1C5571">
        <w:rPr>
          <w:rFonts w:ascii="Times New Roman" w:hAnsi="Times New Roman"/>
          <w:sz w:val="28"/>
          <w:szCs w:val="28"/>
        </w:rPr>
        <w:t>- проверка полученных результатов в опытно-промышленных условиях и внедрение в промышленности.</w:t>
      </w:r>
    </w:p>
    <w:p w14:paraId="17C2E44F" w14:textId="77777777" w:rsidR="009E0433" w:rsidRDefault="009E04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ABD5CC1" w14:textId="77777777" w:rsidR="004541CB" w:rsidRPr="007E2950" w:rsidRDefault="004541CB" w:rsidP="007E2950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75E5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 ОПИСАНИЕ ЭКСПЕРИМЕНТАЛЬНЫХ УСТАНОВОК И МЕТОДИК ПРОВЕДЕНИЯ ИССЛЕДОВАНИЙ </w:t>
      </w:r>
    </w:p>
    <w:p w14:paraId="3D9C187A" w14:textId="77777777" w:rsidR="004541CB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2863DB49" w14:textId="77777777" w:rsidR="004541CB" w:rsidRPr="000C1FE3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C1FE3">
        <w:rPr>
          <w:rFonts w:ascii="Times New Roman" w:hAnsi="Times New Roman" w:cs="Times New Roman"/>
          <w:b/>
          <w:sz w:val="28"/>
          <w:szCs w:val="28"/>
        </w:rPr>
        <w:t>2.1 Технологическая схема экспериментальной установки для исследования аппаратов с регулярно размещенной насадкой</w:t>
      </w:r>
    </w:p>
    <w:p w14:paraId="19E046A1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C02506D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Технологическая схема установки для исследования </w:t>
      </w:r>
      <w:r>
        <w:rPr>
          <w:rFonts w:ascii="Times New Roman" w:hAnsi="Times New Roman" w:cs="Times New Roman"/>
          <w:sz w:val="28"/>
          <w:szCs w:val="28"/>
        </w:rPr>
        <w:t>аппаратов с регулярно размещенной насадкой</w:t>
      </w:r>
      <w:r w:rsidRPr="00A01F6F">
        <w:rPr>
          <w:rFonts w:ascii="Times New Roman" w:hAnsi="Times New Roman" w:cs="Times New Roman"/>
          <w:sz w:val="28"/>
          <w:szCs w:val="28"/>
        </w:rPr>
        <w:t xml:space="preserve"> представлена на рисунке 2.1. Экспериментальная установк</w:t>
      </w:r>
      <w:r w:rsidR="00AD7CD6">
        <w:rPr>
          <w:rFonts w:ascii="Times New Roman" w:hAnsi="Times New Roman" w:cs="Times New Roman"/>
          <w:sz w:val="28"/>
          <w:szCs w:val="28"/>
        </w:rPr>
        <w:t>а включала модель аппарата квад</w:t>
      </w:r>
      <w:r w:rsidRPr="00A01F6F">
        <w:rPr>
          <w:rFonts w:ascii="Times New Roman" w:hAnsi="Times New Roman" w:cs="Times New Roman"/>
          <w:sz w:val="28"/>
          <w:szCs w:val="28"/>
        </w:rPr>
        <w:t>ратного сечения (340x340 мм), выполненную из оргстекла [</w:t>
      </w:r>
      <w:r w:rsidR="00AD7CD6" w:rsidRPr="00AD7CD6">
        <w:rPr>
          <w:rFonts w:ascii="Times New Roman" w:hAnsi="Times New Roman" w:cs="Times New Roman"/>
          <w:sz w:val="28"/>
          <w:szCs w:val="28"/>
        </w:rPr>
        <w:t>4</w:t>
      </w:r>
      <w:r w:rsidR="00E334DD">
        <w:rPr>
          <w:rFonts w:ascii="Times New Roman" w:hAnsi="Times New Roman" w:cs="Times New Roman"/>
          <w:sz w:val="28"/>
          <w:szCs w:val="28"/>
        </w:rPr>
        <w:t>4</w:t>
      </w:r>
      <w:r w:rsidRPr="00A01F6F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0FD43972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ab/>
        <w:t xml:space="preserve">Поток воздуха, нагнетаемый вентилятором 1, поступает через сборную емкость в колонный аппарат 10 сечением 340х340мм и высотой рабочей зоны </w:t>
      </w:r>
      <w:smartTag w:uri="urn:schemas-microsoft-com:office:smarttags" w:element="metricconverter">
        <w:smartTagPr>
          <w:attr w:name="ProductID" w:val="1,3 м"/>
        </w:smartTagPr>
        <w:r w:rsidRPr="00A01F6F">
          <w:rPr>
            <w:rFonts w:ascii="Times New Roman" w:hAnsi="Times New Roman" w:cs="Times New Roman"/>
            <w:sz w:val="28"/>
            <w:szCs w:val="28"/>
          </w:rPr>
          <w:t>1,3 м</w:t>
        </w:r>
      </w:smartTag>
      <w:r w:rsidRPr="00A01F6F">
        <w:rPr>
          <w:rFonts w:ascii="Times New Roman" w:hAnsi="Times New Roman" w:cs="Times New Roman"/>
          <w:sz w:val="28"/>
          <w:szCs w:val="28"/>
        </w:rPr>
        <w:t xml:space="preserve">.  Затем, проходя через трубчатый пучок 8, орошаемый жидкостью, поступающей </w:t>
      </w:r>
      <w:proofErr w:type="gramStart"/>
      <w:r w:rsidRPr="00A01F6F">
        <w:rPr>
          <w:rFonts w:ascii="Times New Roman" w:hAnsi="Times New Roman" w:cs="Times New Roman"/>
          <w:sz w:val="28"/>
          <w:szCs w:val="28"/>
        </w:rPr>
        <w:t>через ороситель</w:t>
      </w:r>
      <w:proofErr w:type="gramEnd"/>
      <w:r w:rsidRPr="00A01F6F">
        <w:rPr>
          <w:rFonts w:ascii="Times New Roman" w:hAnsi="Times New Roman" w:cs="Times New Roman"/>
          <w:sz w:val="28"/>
          <w:szCs w:val="28"/>
        </w:rPr>
        <w:t xml:space="preserve"> 7, выбрасывается в атмосферу. Расход воздушного потока регулируется шибером 2 по показаниям стандартной диафрагмы с дифманометром. Орошающая жидкость из нижней емкости аппарата 10 через промежуточную емкость 9 насосом 3 подается в напорный бак 5, откуда </w:t>
      </w:r>
      <w:proofErr w:type="gramStart"/>
      <w:r w:rsidRPr="00A01F6F">
        <w:rPr>
          <w:rFonts w:ascii="Times New Roman" w:hAnsi="Times New Roman" w:cs="Times New Roman"/>
          <w:sz w:val="28"/>
          <w:szCs w:val="28"/>
        </w:rPr>
        <w:t>через  ороситель</w:t>
      </w:r>
      <w:proofErr w:type="gramEnd"/>
      <w:r w:rsidRPr="00A01F6F">
        <w:rPr>
          <w:rFonts w:ascii="Times New Roman" w:hAnsi="Times New Roman" w:cs="Times New Roman"/>
          <w:sz w:val="28"/>
          <w:szCs w:val="28"/>
        </w:rPr>
        <w:t xml:space="preserve"> 7 поступает на орошение.  Расход воды регулируется вентилем 6 по показаниям ротаметра.</w:t>
      </w:r>
    </w:p>
    <w:p w14:paraId="5BAC87B4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В технологической схеме предусмотрена подача теплоносителя в трубное пространство по замкнутому контуру включающим насос 3, напорную емкость 5 с нагревательным устройством 4 и трубчатый пучок 8. </w:t>
      </w:r>
    </w:p>
    <w:p w14:paraId="04DEF490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Данная схема позволяла проводить исследования для двух случаев. В первом случае при подаче нагретого воздуха циркуляция жидкости осуществляется холодным теплоносителем. Во втором случае теплоноситель нагревался в напорной емкости 5 с помощью нагревательного устройства 4 и поступал в трубчатый пучок 8. </w:t>
      </w:r>
    </w:p>
    <w:p w14:paraId="7858E890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>Диапазон изменения:</w:t>
      </w:r>
    </w:p>
    <w:p w14:paraId="05DEDB9F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 режимных параметров:</w:t>
      </w:r>
    </w:p>
    <w:p w14:paraId="519C0740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–  скорость газа </w:t>
      </w:r>
      <w:proofErr w:type="spellStart"/>
      <w:r w:rsidRPr="00A01F6F">
        <w:rPr>
          <w:rFonts w:ascii="Times New Roman" w:hAnsi="Times New Roman" w:cs="Times New Roman"/>
          <w:sz w:val="28"/>
          <w:szCs w:val="28"/>
        </w:rPr>
        <w:t>w</w:t>
      </w:r>
      <w:r w:rsidRPr="00A01F6F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A01F6F">
        <w:rPr>
          <w:rFonts w:ascii="Times New Roman" w:hAnsi="Times New Roman" w:cs="Times New Roman"/>
          <w:sz w:val="28"/>
          <w:szCs w:val="28"/>
        </w:rPr>
        <w:t xml:space="preserve"> - 1÷5 м/с;</w:t>
      </w:r>
    </w:p>
    <w:p w14:paraId="69CF0DB2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>–  плотность орошения L -10÷75 м</w:t>
      </w:r>
      <w:r w:rsidRPr="00A01F6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01F6F">
        <w:rPr>
          <w:rFonts w:ascii="Times New Roman" w:hAnsi="Times New Roman" w:cs="Times New Roman"/>
          <w:sz w:val="28"/>
          <w:szCs w:val="28"/>
        </w:rPr>
        <w:t>/м</w:t>
      </w:r>
      <w:r w:rsidRPr="00A01F6F">
        <w:rPr>
          <w:rFonts w:ascii="Times New Roman" w:hAnsi="Times New Roman" w:cs="Times New Roman"/>
          <w:sz w:val="28"/>
          <w:szCs w:val="28"/>
          <w:vertAlign w:val="superscript"/>
        </w:rPr>
        <w:t>2.</w:t>
      </w:r>
      <w:r w:rsidRPr="00A01F6F">
        <w:rPr>
          <w:rFonts w:ascii="Times New Roman" w:hAnsi="Times New Roman" w:cs="Times New Roman"/>
          <w:sz w:val="28"/>
          <w:szCs w:val="28"/>
        </w:rPr>
        <w:t>ч;</w:t>
      </w:r>
    </w:p>
    <w:p w14:paraId="474D51A3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- температура воздуха </w:t>
      </w:r>
      <w:r w:rsidRPr="00A01F6F">
        <w:rPr>
          <w:rFonts w:ascii="Times New Roman" w:hAnsi="Times New Roman" w:cs="Times New Roman"/>
          <w:sz w:val="28"/>
          <w:szCs w:val="28"/>
          <w:lang w:val="en-US"/>
        </w:rPr>
        <w:t>t</w:t>
      </w:r>
      <w:proofErr w:type="spellStart"/>
      <w:r w:rsidRPr="00A01F6F">
        <w:rPr>
          <w:rFonts w:ascii="Times New Roman" w:hAnsi="Times New Roman" w:cs="Times New Roman"/>
          <w:sz w:val="28"/>
          <w:szCs w:val="28"/>
          <w:vertAlign w:val="subscript"/>
        </w:rPr>
        <w:t>возд</w:t>
      </w:r>
      <w:proofErr w:type="spellEnd"/>
      <w:r w:rsidRPr="00A01F6F">
        <w:rPr>
          <w:rFonts w:ascii="Times New Roman" w:hAnsi="Times New Roman" w:cs="Times New Roman"/>
          <w:sz w:val="28"/>
          <w:szCs w:val="28"/>
          <w:vertAlign w:val="subscript"/>
        </w:rPr>
        <w:t>.</w:t>
      </w:r>
      <w:r w:rsidRPr="00A01F6F">
        <w:rPr>
          <w:rFonts w:ascii="Times New Roman" w:hAnsi="Times New Roman" w:cs="Times New Roman"/>
          <w:sz w:val="28"/>
          <w:szCs w:val="28"/>
        </w:rPr>
        <w:t xml:space="preserve">= 20÷100 </w:t>
      </w:r>
      <w:r w:rsidRPr="00A01F6F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A01F6F">
        <w:rPr>
          <w:rFonts w:ascii="Times New Roman" w:hAnsi="Times New Roman" w:cs="Times New Roman"/>
          <w:sz w:val="28"/>
          <w:szCs w:val="28"/>
        </w:rPr>
        <w:t>С;</w:t>
      </w:r>
    </w:p>
    <w:p w14:paraId="7C41AA3C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- температура теплоносителя в трубчатом пучке </w:t>
      </w:r>
      <w:r w:rsidRPr="00A01F6F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A01F6F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r w:rsidRPr="00A01F6F">
        <w:rPr>
          <w:rFonts w:ascii="Times New Roman" w:hAnsi="Times New Roman" w:cs="Times New Roman"/>
          <w:sz w:val="28"/>
          <w:szCs w:val="28"/>
        </w:rPr>
        <w:t xml:space="preserve">=16÷100 </w:t>
      </w:r>
      <w:r w:rsidRPr="00A01F6F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A01F6F">
        <w:rPr>
          <w:rFonts w:ascii="Times New Roman" w:hAnsi="Times New Roman" w:cs="Times New Roman"/>
          <w:sz w:val="28"/>
          <w:szCs w:val="28"/>
        </w:rPr>
        <w:t>С;</w:t>
      </w:r>
    </w:p>
    <w:p w14:paraId="7E2CBFB2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>конструктивных  параметров:</w:t>
      </w:r>
    </w:p>
    <w:p w14:paraId="15C31244" w14:textId="77777777" w:rsidR="004541CB" w:rsidRPr="00A01F6F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        трубчатая насадка: d = 0,025 м; </w:t>
      </w:r>
      <w:r w:rsidRPr="00A01F6F">
        <w:rPr>
          <w:rFonts w:ascii="Times New Roman" w:hAnsi="Times New Roman" w:cs="Times New Roman"/>
          <w:sz w:val="28"/>
          <w:szCs w:val="28"/>
        </w:rPr>
        <w:sym w:font="MT Extra" w:char="F06C"/>
      </w:r>
      <w:r w:rsidRPr="00A01F6F">
        <w:rPr>
          <w:rFonts w:ascii="Times New Roman" w:hAnsi="Times New Roman" w:cs="Times New Roman"/>
          <w:sz w:val="28"/>
          <w:szCs w:val="28"/>
        </w:rPr>
        <w:t xml:space="preserve"> = 0,34 м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FD12BE">
        <w:rPr>
          <w:rFonts w:ascii="Times New Roman" w:hAnsi="Times New Roman" w:cs="Times New Roman"/>
          <w:sz w:val="28"/>
          <w:szCs w:val="28"/>
        </w:rPr>
        <w:t>t</w:t>
      </w:r>
      <w:r w:rsidRPr="00FD12BE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FD12BE">
        <w:rPr>
          <w:rFonts w:ascii="Times New Roman" w:hAnsi="Times New Roman" w:cs="Times New Roman"/>
          <w:sz w:val="28"/>
          <w:szCs w:val="28"/>
        </w:rPr>
        <w:t>/</w:t>
      </w:r>
      <w:r w:rsidRPr="00A01F6F">
        <w:rPr>
          <w:rFonts w:ascii="Times New Roman" w:hAnsi="Times New Roman" w:cs="Times New Roman"/>
          <w:sz w:val="28"/>
          <w:szCs w:val="28"/>
        </w:rPr>
        <w:t>d</w:t>
      </w:r>
      <w:r w:rsidRPr="00FD12B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D12B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01F6F">
        <w:rPr>
          <w:rFonts w:ascii="Times New Roman" w:hAnsi="Times New Roman" w:cs="Times New Roman"/>
          <w:sz w:val="28"/>
          <w:szCs w:val="28"/>
        </w:rPr>
        <w:t>t</w:t>
      </w:r>
      <w:r w:rsidRPr="00A01F6F">
        <w:rPr>
          <w:rFonts w:ascii="Times New Roman" w:hAnsi="Times New Roman" w:cs="Times New Roman"/>
          <w:sz w:val="28"/>
          <w:szCs w:val="28"/>
          <w:vertAlign w:val="subscript"/>
        </w:rPr>
        <w:t>р</w:t>
      </w:r>
      <w:proofErr w:type="spellEnd"/>
      <w:r w:rsidRPr="00A01F6F">
        <w:rPr>
          <w:rFonts w:ascii="Times New Roman" w:hAnsi="Times New Roman" w:cs="Times New Roman"/>
          <w:sz w:val="28"/>
          <w:szCs w:val="28"/>
        </w:rPr>
        <w:t xml:space="preserve">/d </w:t>
      </w:r>
      <w:r w:rsidR="00816062">
        <w:rPr>
          <w:rFonts w:ascii="Times New Roman" w:hAnsi="Times New Roman" w:cs="Times New Roman"/>
          <w:sz w:val="28"/>
          <w:szCs w:val="28"/>
        </w:rPr>
        <w:t>–</w:t>
      </w:r>
      <w:r w:rsidRPr="00A01F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="00816062">
        <w:rPr>
          <w:rFonts w:ascii="Times New Roman" w:hAnsi="Times New Roman" w:cs="Times New Roman"/>
          <w:sz w:val="28"/>
          <w:szCs w:val="28"/>
        </w:rPr>
        <w:t>;</w:t>
      </w:r>
    </w:p>
    <w:p w14:paraId="77A08541" w14:textId="77777777" w:rsidR="004541CB" w:rsidRPr="00FD12BE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пластинчатая насадка: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  <w:lang w:val="en-US"/>
        </w:rPr>
        <w:t>δ</w:t>
      </w:r>
      <w:r w:rsidRPr="00FD12BE">
        <w:rPr>
          <w:rFonts w:ascii="Times New Roman" w:hAnsi="Times New Roman" w:cs="Times New Roman"/>
          <w:sz w:val="28"/>
          <w:szCs w:val="28"/>
        </w:rPr>
        <w:t>=40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FD12BE">
        <w:rPr>
          <w:rFonts w:ascii="Times New Roman" w:hAnsi="Times New Roman" w:cs="Times New Roman"/>
          <w:sz w:val="28"/>
          <w:szCs w:val="28"/>
        </w:rPr>
        <w:t>40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FD12B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мм; </w:t>
      </w:r>
      <w:proofErr w:type="spellStart"/>
      <w:r w:rsidRPr="00FD12BE">
        <w:rPr>
          <w:rFonts w:ascii="Times New Roman" w:hAnsi="Times New Roman" w:cs="Times New Roman"/>
          <w:sz w:val="28"/>
          <w:szCs w:val="28"/>
        </w:rPr>
        <w:t>t</w:t>
      </w:r>
      <w:r w:rsidRPr="00FD12BE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FD12BE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FD12B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D12B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01F6F">
        <w:rPr>
          <w:rFonts w:ascii="Times New Roman" w:hAnsi="Times New Roman" w:cs="Times New Roman"/>
          <w:sz w:val="28"/>
          <w:szCs w:val="28"/>
        </w:rPr>
        <w:t>t</w:t>
      </w:r>
      <w:r w:rsidRPr="00A01F6F">
        <w:rPr>
          <w:rFonts w:ascii="Times New Roman" w:hAnsi="Times New Roman" w:cs="Times New Roman"/>
          <w:sz w:val="28"/>
          <w:szCs w:val="28"/>
          <w:vertAlign w:val="subscript"/>
        </w:rPr>
        <w:t>р</w:t>
      </w:r>
      <w:proofErr w:type="spellEnd"/>
      <w:r w:rsidRPr="00A01F6F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A01F6F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D12BE">
        <w:rPr>
          <w:rFonts w:ascii="Times New Roman" w:hAnsi="Times New Roman" w:cs="Times New Roman"/>
          <w:sz w:val="28"/>
          <w:szCs w:val="28"/>
        </w:rPr>
        <w:t>.</w:t>
      </w:r>
    </w:p>
    <w:p w14:paraId="6425048C" w14:textId="77777777" w:rsidR="004541CB" w:rsidRPr="00FD12BE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7B2C6B76" w14:textId="77777777" w:rsidR="004541CB" w:rsidRPr="00A01F6F" w:rsidRDefault="004541CB" w:rsidP="004541CB">
      <w:pPr>
        <w:rPr>
          <w:rFonts w:ascii="Times New Roman" w:hAnsi="Times New Roman" w:cs="Times New Roman"/>
          <w:sz w:val="28"/>
          <w:szCs w:val="28"/>
        </w:rPr>
      </w:pPr>
    </w:p>
    <w:p w14:paraId="722390B0" w14:textId="77777777" w:rsidR="004541CB" w:rsidRPr="00A01F6F" w:rsidRDefault="004541CB" w:rsidP="004541CB">
      <w:pPr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C221CC" wp14:editId="31C8F7C4">
            <wp:extent cx="5939790" cy="4075768"/>
            <wp:effectExtent l="0" t="0" r="3810" b="1270"/>
            <wp:docPr id="19" name="Рисунок 19" descr="C:\Users\Didar\Desktop\Дидар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Didar\Desktop\Дидар чертеж.jpg"/>
                    <pic:cNvPicPr>
                      <a:picLocks noChangeAspect="1" noChangeArrowheads="1"/>
                    </pic:cNvPicPr>
                  </pic:nvPicPr>
                  <pic:blipFill>
                    <a:blip r:embed="rId4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7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2B5D5" w14:textId="77777777" w:rsidR="00956B7D" w:rsidRDefault="004541CB" w:rsidP="00956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>1 – вентилятор; 2 – шибер; 3 – насос; 4 – нагревательное устройство;</w:t>
      </w:r>
    </w:p>
    <w:p w14:paraId="20B69D00" w14:textId="77777777" w:rsidR="00956B7D" w:rsidRDefault="004541CB" w:rsidP="00956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>5 – напорная емкость; 6 – вентиль; 7 – ороситель; 8 – трубчатый пучок;</w:t>
      </w:r>
    </w:p>
    <w:p w14:paraId="18B1BCB4" w14:textId="77777777" w:rsidR="004541CB" w:rsidRPr="00A01F6F" w:rsidRDefault="004541CB" w:rsidP="00956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>9 – промежуточная емкость; 10  - аппарат с трубчатой насадкой.</w:t>
      </w:r>
    </w:p>
    <w:p w14:paraId="75A1059A" w14:textId="77777777" w:rsidR="004541CB" w:rsidRPr="00A01F6F" w:rsidRDefault="004541CB" w:rsidP="004541CB">
      <w:pPr>
        <w:rPr>
          <w:rFonts w:ascii="Times New Roman" w:hAnsi="Times New Roman" w:cs="Times New Roman"/>
          <w:sz w:val="28"/>
          <w:szCs w:val="28"/>
        </w:rPr>
      </w:pPr>
    </w:p>
    <w:p w14:paraId="3D60D856" w14:textId="77777777" w:rsidR="004541CB" w:rsidRPr="00A01F6F" w:rsidRDefault="004541CB" w:rsidP="004541CB">
      <w:pPr>
        <w:jc w:val="center"/>
        <w:rPr>
          <w:rFonts w:ascii="Times New Roman" w:hAnsi="Times New Roman" w:cs="Times New Roman"/>
          <w:sz w:val="28"/>
          <w:szCs w:val="28"/>
        </w:rPr>
      </w:pPr>
      <w:r w:rsidRPr="00A01F6F">
        <w:rPr>
          <w:rFonts w:ascii="Times New Roman" w:hAnsi="Times New Roman" w:cs="Times New Roman"/>
          <w:sz w:val="28"/>
          <w:szCs w:val="28"/>
        </w:rPr>
        <w:t xml:space="preserve">Рисунок 2.1 - Технологическая схема установки для исследования </w:t>
      </w:r>
      <w:r>
        <w:rPr>
          <w:rFonts w:ascii="Times New Roman" w:hAnsi="Times New Roman" w:cs="Times New Roman"/>
          <w:sz w:val="28"/>
          <w:szCs w:val="28"/>
        </w:rPr>
        <w:t>аппаратов с регулярно размещенной насадкой</w:t>
      </w:r>
    </w:p>
    <w:p w14:paraId="47582A97" w14:textId="77777777" w:rsidR="004541CB" w:rsidRPr="00B75E5F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1C66CA6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75E5F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B75E5F">
        <w:rPr>
          <w:rFonts w:ascii="Times New Roman" w:hAnsi="Times New Roman" w:cs="Times New Roman"/>
          <w:b/>
          <w:sz w:val="28"/>
          <w:szCs w:val="28"/>
        </w:rPr>
        <w:t xml:space="preserve"> Технологическая схема экспериментальной установки с аппаратом, использующим ударный механизм взаимодействия потоков</w:t>
      </w:r>
    </w:p>
    <w:p w14:paraId="2E6FD2AC" w14:textId="77777777" w:rsidR="004541CB" w:rsidRPr="005109EA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>Экспериментальная установка для изучения гидродинамических характеристик и параметров пылеулавливания в аппарате ударно-вихревого действия с регулярной насадкой представлена на рисунке 2.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5109EA">
        <w:rPr>
          <w:rFonts w:ascii="Times New Roman" w:hAnsi="Times New Roman" w:cs="Times New Roman"/>
          <w:sz w:val="28"/>
          <w:szCs w:val="28"/>
        </w:rPr>
        <w:t>.</w:t>
      </w:r>
    </w:p>
    <w:p w14:paraId="12F1D0A0" w14:textId="77777777" w:rsidR="004541CB" w:rsidRPr="005109EA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Технологическая схема включала аппарат 3, насос 1, вентилятор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5109EA">
        <w:rPr>
          <w:rFonts w:ascii="Times New Roman" w:hAnsi="Times New Roman" w:cs="Times New Roman"/>
          <w:sz w:val="28"/>
          <w:szCs w:val="28"/>
        </w:rPr>
        <w:t>, циркуляционную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 напорную 2 емкости, каплеуловитель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109EA">
        <w:rPr>
          <w:rFonts w:ascii="Times New Roman" w:hAnsi="Times New Roman" w:cs="Times New Roman"/>
          <w:sz w:val="28"/>
          <w:szCs w:val="28"/>
        </w:rPr>
        <w:t xml:space="preserve">, устройство для подачи пыли, включающее </w:t>
      </w:r>
      <w:r>
        <w:rPr>
          <w:rFonts w:ascii="Times New Roman" w:hAnsi="Times New Roman" w:cs="Times New Roman"/>
          <w:sz w:val="28"/>
          <w:szCs w:val="28"/>
        </w:rPr>
        <w:t xml:space="preserve">входной газоход 8 </w:t>
      </w:r>
      <w:proofErr w:type="spellStart"/>
      <w:r w:rsidRPr="005109EA">
        <w:rPr>
          <w:rFonts w:ascii="Times New Roman" w:hAnsi="Times New Roman" w:cs="Times New Roman"/>
          <w:sz w:val="28"/>
          <w:szCs w:val="28"/>
        </w:rPr>
        <w:t>пылеподатчик</w:t>
      </w:r>
      <w:proofErr w:type="spellEnd"/>
      <w:r w:rsidRPr="005109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 компрессор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5109EA">
        <w:rPr>
          <w:rFonts w:ascii="Times New Roman" w:hAnsi="Times New Roman" w:cs="Times New Roman"/>
          <w:sz w:val="28"/>
          <w:szCs w:val="28"/>
        </w:rPr>
        <w:t xml:space="preserve">, вентили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5109EA">
        <w:rPr>
          <w:rFonts w:ascii="Times New Roman" w:hAnsi="Times New Roman" w:cs="Times New Roman"/>
          <w:sz w:val="28"/>
          <w:szCs w:val="28"/>
        </w:rPr>
        <w:t>.</w:t>
      </w:r>
    </w:p>
    <w:p w14:paraId="61DD502E" w14:textId="77777777" w:rsidR="004541CB" w:rsidRPr="005109EA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Установка работала под разрежением в режиме противотока. Поток воздуха, отсасываемый вентилятором 9 поступал по входному </w:t>
      </w:r>
      <w:r>
        <w:rPr>
          <w:rFonts w:ascii="Times New Roman" w:hAnsi="Times New Roman" w:cs="Times New Roman"/>
          <w:sz w:val="28"/>
          <w:szCs w:val="28"/>
        </w:rPr>
        <w:t>газоходу</w:t>
      </w:r>
      <w:r w:rsidRPr="005109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8, имеющему тройник для разделения потока и подачи его через два патрубка</w:t>
      </w:r>
      <w:r w:rsidRPr="005109EA">
        <w:rPr>
          <w:rFonts w:ascii="Times New Roman" w:hAnsi="Times New Roman" w:cs="Times New Roman"/>
          <w:sz w:val="28"/>
          <w:szCs w:val="28"/>
        </w:rPr>
        <w:t xml:space="preserve"> в нижнюю часть аппарата 3, заполненную жидкостью. Имея повышенную скорость, воздушный поток ударялся о поверхность жидкости, подхватывал ее и </w:t>
      </w:r>
      <w:proofErr w:type="spellStart"/>
      <w:r w:rsidRPr="005109EA">
        <w:rPr>
          <w:rFonts w:ascii="Times New Roman" w:hAnsi="Times New Roman" w:cs="Times New Roman"/>
          <w:sz w:val="28"/>
          <w:szCs w:val="28"/>
        </w:rPr>
        <w:t>эжектировал</w:t>
      </w:r>
      <w:proofErr w:type="spellEnd"/>
      <w:r w:rsidRPr="005109EA">
        <w:rPr>
          <w:rFonts w:ascii="Times New Roman" w:hAnsi="Times New Roman" w:cs="Times New Roman"/>
          <w:sz w:val="28"/>
          <w:szCs w:val="28"/>
        </w:rPr>
        <w:t xml:space="preserve"> в насадочную зону. Дальнейшее взаимодействие газа и жидкости осуществлялось в слое регулярной пластинчатой насадки, включающей струны  с закрепленными на них насадками. После взаимодействия, газовой поток по газоходу через </w:t>
      </w:r>
      <w:r w:rsidRPr="005109EA">
        <w:rPr>
          <w:rFonts w:ascii="Times New Roman" w:hAnsi="Times New Roman" w:cs="Times New Roman"/>
          <w:sz w:val="28"/>
          <w:szCs w:val="28"/>
        </w:rPr>
        <w:lastRenderedPageBreak/>
        <w:t xml:space="preserve">каплеуловитель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 вентилятор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5109EA">
        <w:rPr>
          <w:rFonts w:ascii="Times New Roman" w:hAnsi="Times New Roman" w:cs="Times New Roman"/>
          <w:sz w:val="28"/>
          <w:szCs w:val="28"/>
        </w:rPr>
        <w:t xml:space="preserve"> выбрасывался в атмосферу, а жидкость под действием силы тяжести стекала в нижнюю часть аппарата. </w:t>
      </w:r>
    </w:p>
    <w:p w14:paraId="0259EE8C" w14:textId="77777777" w:rsidR="004541CB" w:rsidRPr="000C3CBD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4F2131AC" w14:textId="77777777" w:rsidR="004541CB" w:rsidRDefault="004541CB" w:rsidP="004541CB">
      <w:pPr>
        <w:jc w:val="center"/>
      </w:pPr>
      <w:r>
        <w:rPr>
          <w:noProof/>
          <w:lang w:eastAsia="ru-RU"/>
        </w:rPr>
        <w:drawing>
          <wp:inline distT="0" distB="0" distL="0" distR="0" wp14:anchorId="48EAE5C7" wp14:editId="05D5DB78">
            <wp:extent cx="5381625" cy="4505325"/>
            <wp:effectExtent l="0" t="0" r="9525" b="9525"/>
            <wp:docPr id="32" name="Рисунок 32" descr="Тех схема Аба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 descr="Тех схема Абай1"/>
                    <pic:cNvPicPr>
                      <a:picLocks noChangeAspect="1" noChangeArrowheads="1"/>
                    </pic:cNvPicPr>
                  </pic:nvPicPr>
                  <pic:blipFill>
                    <a:blip r:embed="rId4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71E5" w14:textId="77777777" w:rsidR="00956B7D" w:rsidRDefault="004541CB" w:rsidP="00956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694D8E">
        <w:rPr>
          <w:rFonts w:ascii="Times New Roman" w:hAnsi="Times New Roman" w:cs="Times New Roman"/>
          <w:sz w:val="28"/>
          <w:szCs w:val="28"/>
        </w:rPr>
        <w:t>1 - на</w:t>
      </w:r>
      <w:r w:rsidR="00956B7D">
        <w:rPr>
          <w:rFonts w:ascii="Times New Roman" w:hAnsi="Times New Roman" w:cs="Times New Roman"/>
          <w:sz w:val="28"/>
          <w:szCs w:val="28"/>
        </w:rPr>
        <w:t xml:space="preserve">сос; 2 - напорная емкость; </w:t>
      </w:r>
      <w:r w:rsidRPr="00694D8E">
        <w:rPr>
          <w:rFonts w:ascii="Times New Roman" w:hAnsi="Times New Roman" w:cs="Times New Roman"/>
          <w:sz w:val="28"/>
          <w:szCs w:val="28"/>
        </w:rPr>
        <w:t xml:space="preserve">3 - аппарат </w:t>
      </w:r>
      <w:r w:rsidR="00956B7D">
        <w:rPr>
          <w:rFonts w:ascii="Times New Roman" w:hAnsi="Times New Roman" w:cs="Times New Roman"/>
          <w:sz w:val="28"/>
          <w:szCs w:val="28"/>
        </w:rPr>
        <w:t xml:space="preserve">УИД с </w:t>
      </w:r>
      <w:r w:rsidRPr="00694D8E">
        <w:rPr>
          <w:rFonts w:ascii="Times New Roman" w:hAnsi="Times New Roman" w:cs="Times New Roman"/>
          <w:sz w:val="28"/>
          <w:szCs w:val="28"/>
        </w:rPr>
        <w:t>РПН;</w:t>
      </w:r>
      <w:r w:rsidRPr="00694D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56B7D">
        <w:rPr>
          <w:rFonts w:ascii="Times New Roman" w:hAnsi="Times New Roman" w:cs="Times New Roman"/>
          <w:sz w:val="28"/>
          <w:szCs w:val="28"/>
        </w:rPr>
        <w:t>4 - каплеуловитель;</w:t>
      </w:r>
    </w:p>
    <w:p w14:paraId="65CD49F0" w14:textId="77777777" w:rsidR="00956B7D" w:rsidRDefault="004541CB" w:rsidP="00956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694D8E">
        <w:rPr>
          <w:rFonts w:ascii="Times New Roman" w:hAnsi="Times New Roman" w:cs="Times New Roman"/>
          <w:sz w:val="28"/>
          <w:szCs w:val="28"/>
        </w:rPr>
        <w:t>5 - шибер;</w:t>
      </w:r>
      <w:r w:rsidRPr="00694D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94D8E">
        <w:rPr>
          <w:rFonts w:ascii="Times New Roman" w:hAnsi="Times New Roman" w:cs="Times New Roman"/>
          <w:sz w:val="28"/>
          <w:szCs w:val="28"/>
        </w:rPr>
        <w:t>6 -</w:t>
      </w:r>
      <w:r w:rsidR="00956B7D">
        <w:rPr>
          <w:rFonts w:ascii="Times New Roman" w:hAnsi="Times New Roman" w:cs="Times New Roman"/>
          <w:sz w:val="28"/>
          <w:szCs w:val="28"/>
        </w:rPr>
        <w:t xml:space="preserve"> вентилятор; 7 - вентиль; </w:t>
      </w:r>
      <w:r w:rsidRPr="00694D8E">
        <w:rPr>
          <w:rFonts w:ascii="Times New Roman" w:hAnsi="Times New Roman" w:cs="Times New Roman"/>
          <w:sz w:val="28"/>
          <w:szCs w:val="28"/>
        </w:rPr>
        <w:t xml:space="preserve">8 - входной газоход; </w:t>
      </w:r>
      <w:r w:rsidR="00956B7D">
        <w:rPr>
          <w:rFonts w:ascii="Times New Roman" w:hAnsi="Times New Roman" w:cs="Times New Roman"/>
          <w:sz w:val="28"/>
          <w:szCs w:val="28"/>
        </w:rPr>
        <w:t xml:space="preserve">9 - </w:t>
      </w:r>
      <w:proofErr w:type="spellStart"/>
      <w:r w:rsidR="00956B7D">
        <w:rPr>
          <w:rFonts w:ascii="Times New Roman" w:hAnsi="Times New Roman" w:cs="Times New Roman"/>
          <w:sz w:val="28"/>
          <w:szCs w:val="28"/>
        </w:rPr>
        <w:t>пылеподатчик</w:t>
      </w:r>
      <w:proofErr w:type="spellEnd"/>
      <w:r w:rsidR="00956B7D">
        <w:rPr>
          <w:rFonts w:ascii="Times New Roman" w:hAnsi="Times New Roman" w:cs="Times New Roman"/>
          <w:sz w:val="28"/>
          <w:szCs w:val="28"/>
        </w:rPr>
        <w:t>;</w:t>
      </w:r>
    </w:p>
    <w:p w14:paraId="0F9A5DAC" w14:textId="77777777" w:rsidR="004541CB" w:rsidRPr="00694D8E" w:rsidRDefault="004541CB" w:rsidP="00956B7D">
      <w:pPr>
        <w:jc w:val="center"/>
        <w:rPr>
          <w:rFonts w:ascii="Times New Roman" w:hAnsi="Times New Roman" w:cs="Times New Roman"/>
          <w:sz w:val="28"/>
          <w:szCs w:val="28"/>
        </w:rPr>
      </w:pPr>
      <w:r w:rsidRPr="00694D8E">
        <w:rPr>
          <w:rFonts w:ascii="Times New Roman" w:hAnsi="Times New Roman" w:cs="Times New Roman"/>
          <w:sz w:val="28"/>
          <w:szCs w:val="28"/>
        </w:rPr>
        <w:t>10 - компрессор; 11 - циркуляционная емкость</w:t>
      </w:r>
    </w:p>
    <w:p w14:paraId="30084F06" w14:textId="77777777" w:rsidR="004541CB" w:rsidRPr="008457DE" w:rsidRDefault="004541CB" w:rsidP="004541CB">
      <w:pPr>
        <w:rPr>
          <w:rFonts w:ascii="Times New Roman" w:hAnsi="Times New Roman" w:cs="Times New Roman"/>
          <w:sz w:val="24"/>
        </w:rPr>
      </w:pPr>
    </w:p>
    <w:p w14:paraId="49CC7438" w14:textId="77777777" w:rsidR="004541CB" w:rsidRDefault="004541CB" w:rsidP="00362917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1093A">
        <w:rPr>
          <w:rFonts w:ascii="Times New Roman" w:hAnsi="Times New Roman" w:cs="Times New Roman"/>
          <w:sz w:val="28"/>
          <w:szCs w:val="28"/>
          <w:lang w:val="kk-KZ"/>
        </w:rPr>
        <w:t>Рисунок 2.</w:t>
      </w:r>
      <w:r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A1093A">
        <w:rPr>
          <w:rFonts w:ascii="Times New Roman" w:hAnsi="Times New Roman" w:cs="Times New Roman"/>
          <w:sz w:val="28"/>
          <w:szCs w:val="28"/>
          <w:lang w:val="kk-KZ"/>
        </w:rPr>
        <w:t xml:space="preserve"> - Схема экспериментальной установки с аппаратом ударно-инерциолнного действия с регулярной подвижной насадкой</w:t>
      </w:r>
    </w:p>
    <w:p w14:paraId="4393566B" w14:textId="77777777" w:rsidR="003B36B5" w:rsidRDefault="003B36B5" w:rsidP="004541CB">
      <w:pPr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</w:p>
    <w:p w14:paraId="06672B0E" w14:textId="77777777" w:rsidR="003B36B5" w:rsidRPr="005109EA" w:rsidRDefault="003B36B5" w:rsidP="003B36B5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Стекание жидкости, уловленной в каплеуловителе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109EA">
        <w:rPr>
          <w:rFonts w:ascii="Times New Roman" w:hAnsi="Times New Roman" w:cs="Times New Roman"/>
          <w:sz w:val="28"/>
          <w:szCs w:val="28"/>
        </w:rPr>
        <w:t>, осуществлялось в циркуляционную емкость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 xml:space="preserve">. Регулирование расхода газового потока производилось шибером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5109EA">
        <w:rPr>
          <w:rFonts w:ascii="Times New Roman" w:hAnsi="Times New Roman" w:cs="Times New Roman"/>
          <w:sz w:val="28"/>
          <w:szCs w:val="28"/>
        </w:rPr>
        <w:t xml:space="preserve"> по показани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09EA">
        <w:rPr>
          <w:rFonts w:ascii="Times New Roman" w:hAnsi="Times New Roman" w:cs="Times New Roman"/>
          <w:sz w:val="28"/>
          <w:szCs w:val="28"/>
        </w:rPr>
        <w:t>м диафрагмы.</w:t>
      </w:r>
    </w:p>
    <w:p w14:paraId="3EEB65F1" w14:textId="77777777" w:rsidR="003B36B5" w:rsidRPr="005109EA" w:rsidRDefault="003B36B5" w:rsidP="003B36B5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>Циркуляция жидкости производилась по следующему контуру: из циркуляционной емкости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 xml:space="preserve"> насосом 1 жидкость подавалась в напорную емкость 2. Избыток жидкости через переливной карман возвращался в циркуляционную емкость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>, а основной ее поток направлялся в нижнюю часть аппарата 3. Заданный уровень жидкости поддерживался с помощью переливного устройства, через который циркулирующая жидкость стекала в емкость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 xml:space="preserve">. В случае проведения экспериментов по пылеулавливанию (когда существует возможность отложения осадка) жидкость из нижней части аппарата 3 </w:t>
      </w:r>
      <w:r w:rsidRPr="005109EA">
        <w:rPr>
          <w:rFonts w:ascii="Times New Roman" w:hAnsi="Times New Roman" w:cs="Times New Roman"/>
          <w:sz w:val="28"/>
          <w:szCs w:val="28"/>
        </w:rPr>
        <w:lastRenderedPageBreak/>
        <w:t>полностью сливалась через нижней патрубок аппарата в циркуляционную емкость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 далее в канализацию. Аппарат имел </w:t>
      </w:r>
      <w:r>
        <w:rPr>
          <w:rFonts w:ascii="Times New Roman" w:hAnsi="Times New Roman" w:cs="Times New Roman"/>
          <w:sz w:val="28"/>
          <w:szCs w:val="28"/>
        </w:rPr>
        <w:t>коничес</w:t>
      </w:r>
      <w:r w:rsidRPr="005109EA">
        <w:rPr>
          <w:rFonts w:ascii="Times New Roman" w:hAnsi="Times New Roman" w:cs="Times New Roman"/>
          <w:sz w:val="28"/>
          <w:szCs w:val="28"/>
        </w:rPr>
        <w:t>кое днище.</w:t>
      </w:r>
    </w:p>
    <w:p w14:paraId="67B2AEAF" w14:textId="77777777" w:rsidR="003B36B5" w:rsidRPr="005109EA" w:rsidRDefault="003B36B5" w:rsidP="003B36B5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Изменение уровня жидкости и характер образования </w:t>
      </w:r>
      <w:r>
        <w:rPr>
          <w:rFonts w:ascii="Times New Roman" w:hAnsi="Times New Roman" w:cs="Times New Roman"/>
          <w:sz w:val="28"/>
          <w:szCs w:val="28"/>
        </w:rPr>
        <w:t>водяного «холма»</w:t>
      </w:r>
      <w:r w:rsidRPr="005109EA">
        <w:rPr>
          <w:rFonts w:ascii="Times New Roman" w:hAnsi="Times New Roman" w:cs="Times New Roman"/>
          <w:sz w:val="28"/>
          <w:szCs w:val="28"/>
        </w:rPr>
        <w:t xml:space="preserve"> определялись визуально при помощи шкалы делений, нанесенной на корпусе аппарата. Характерные режимы фиксировались с помощью фотосъемки.</w:t>
      </w:r>
    </w:p>
    <w:p w14:paraId="4CE44B23" w14:textId="77777777" w:rsidR="004541CB" w:rsidRPr="002314F6" w:rsidRDefault="003B36B5" w:rsidP="003B36B5">
      <w:pPr>
        <w:ind w:firstLine="567"/>
        <w:rPr>
          <w:rFonts w:ascii="Times New Roman" w:hAnsi="Times New Roman" w:cs="Times New Roman"/>
          <w:sz w:val="24"/>
          <w:szCs w:val="24"/>
          <w:lang w:val="kk-KZ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В качестве параметров, определяющих гидродинамические характеристики аппарата, выбраны: гидравлическое сопротивление аппарата </w:t>
      </w:r>
      <w:r w:rsidRPr="005109EA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5109EA">
        <w:rPr>
          <w:rFonts w:ascii="Times New Roman" w:hAnsi="Times New Roman" w:cs="Times New Roman"/>
          <w:i/>
          <w:sz w:val="28"/>
          <w:szCs w:val="28"/>
        </w:rPr>
        <w:t>Р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 w:rsidRPr="005109EA">
        <w:rPr>
          <w:rFonts w:ascii="Times New Roman" w:hAnsi="Times New Roman" w:cs="Times New Roman"/>
          <w:sz w:val="28"/>
          <w:szCs w:val="28"/>
        </w:rPr>
        <w:t xml:space="preserve">, зоны </w:t>
      </w:r>
      <w:proofErr w:type="spellStart"/>
      <w:r w:rsidRPr="005109EA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5109EA">
        <w:rPr>
          <w:rFonts w:ascii="Times New Roman" w:hAnsi="Times New Roman" w:cs="Times New Roman"/>
          <w:sz w:val="28"/>
          <w:szCs w:val="28"/>
        </w:rPr>
        <w:t xml:space="preserve"> </w:t>
      </w:r>
      <w:r w:rsidRPr="005109EA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5109EA">
        <w:rPr>
          <w:rFonts w:ascii="Times New Roman" w:hAnsi="Times New Roman" w:cs="Times New Roman"/>
          <w:i/>
          <w:sz w:val="28"/>
          <w:szCs w:val="28"/>
        </w:rPr>
        <w:t>Р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э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 насадочной зоны </w:t>
      </w:r>
      <w:r w:rsidRPr="005109EA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5109EA">
        <w:rPr>
          <w:rFonts w:ascii="Times New Roman" w:hAnsi="Times New Roman" w:cs="Times New Roman"/>
          <w:i/>
          <w:sz w:val="28"/>
          <w:szCs w:val="28"/>
        </w:rPr>
        <w:t>Р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L</w:t>
      </w:r>
      <w:r w:rsidRPr="005109EA">
        <w:rPr>
          <w:rFonts w:ascii="Times New Roman" w:hAnsi="Times New Roman" w:cs="Times New Roman"/>
          <w:sz w:val="28"/>
          <w:szCs w:val="28"/>
        </w:rPr>
        <w:t xml:space="preserve">, количество удерживаемой жидкости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о</w:t>
      </w:r>
      <w:r w:rsidRPr="005109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109EA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5109EA">
        <w:rPr>
          <w:rFonts w:ascii="Times New Roman" w:hAnsi="Times New Roman" w:cs="Times New Roman"/>
          <w:sz w:val="28"/>
          <w:szCs w:val="28"/>
        </w:rPr>
        <w:t xml:space="preserve"> </w:t>
      </w:r>
      <w:r w:rsidRPr="005109EA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5109EA">
        <w:rPr>
          <w:rFonts w:ascii="Times New Roman" w:hAnsi="Times New Roman" w:cs="Times New Roman"/>
          <w:sz w:val="28"/>
          <w:szCs w:val="28"/>
        </w:rPr>
        <w:t xml:space="preserve">, статический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 динамический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r w:rsidRPr="005109EA">
        <w:rPr>
          <w:rFonts w:ascii="Times New Roman" w:hAnsi="Times New Roman" w:cs="Times New Roman"/>
          <w:sz w:val="28"/>
          <w:szCs w:val="28"/>
        </w:rPr>
        <w:t xml:space="preserve"> уровни жидкости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D235634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1B7C3B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5109EA">
        <w:rPr>
          <w:rFonts w:ascii="Times New Roman" w:hAnsi="Times New Roman" w:cs="Times New Roman"/>
          <w:sz w:val="28"/>
          <w:szCs w:val="28"/>
        </w:rPr>
        <w:t xml:space="preserve">Диапазон изменения: </w:t>
      </w:r>
    </w:p>
    <w:p w14:paraId="7FAEF695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а) режимных параметров </w:t>
      </w:r>
    </w:p>
    <w:p w14:paraId="7636AF55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- скорость газа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5109EA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5109EA">
        <w:rPr>
          <w:rFonts w:ascii="Times New Roman" w:hAnsi="Times New Roman" w:cs="Times New Roman"/>
          <w:i/>
          <w:sz w:val="28"/>
          <w:szCs w:val="28"/>
        </w:rPr>
        <w:t xml:space="preserve"> =2</w:t>
      </w:r>
      <w:r w:rsidRPr="005109EA">
        <w:rPr>
          <w:rFonts w:ascii="Times New Roman" w:hAnsi="Times New Roman" w:cs="Times New Roman"/>
          <w:i/>
          <w:sz w:val="28"/>
          <w:szCs w:val="28"/>
        </w:rPr>
        <w:sym w:font="Symbol" w:char="F0B8"/>
      </w:r>
      <w:r w:rsidRPr="005109EA">
        <w:rPr>
          <w:rFonts w:ascii="Times New Roman" w:hAnsi="Times New Roman" w:cs="Times New Roman"/>
          <w:i/>
          <w:sz w:val="28"/>
          <w:szCs w:val="28"/>
        </w:rPr>
        <w:t>7м/с</w:t>
      </w:r>
      <w:r w:rsidRPr="005109EA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2AF13DCD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- зазор между срезом </w:t>
      </w:r>
      <w:r>
        <w:rPr>
          <w:rFonts w:ascii="Times New Roman" w:hAnsi="Times New Roman" w:cs="Times New Roman"/>
          <w:sz w:val="28"/>
          <w:szCs w:val="28"/>
        </w:rPr>
        <w:t>патруб</w:t>
      </w:r>
      <w:r w:rsidRPr="005109EA">
        <w:rPr>
          <w:rFonts w:ascii="Times New Roman" w:hAnsi="Times New Roman" w:cs="Times New Roman"/>
          <w:sz w:val="28"/>
          <w:szCs w:val="28"/>
        </w:rPr>
        <w:t xml:space="preserve">ка и зеркалом жидкости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109EA">
        <w:rPr>
          <w:rFonts w:ascii="Times New Roman" w:hAnsi="Times New Roman" w:cs="Times New Roman"/>
          <w:i/>
          <w:sz w:val="28"/>
          <w:szCs w:val="28"/>
        </w:rPr>
        <w:t xml:space="preserve"> =+0,04</w:t>
      </w:r>
      <w:r w:rsidRPr="005109EA">
        <w:rPr>
          <w:rFonts w:ascii="Times New Roman" w:hAnsi="Times New Roman" w:cs="Times New Roman"/>
          <w:i/>
          <w:sz w:val="28"/>
          <w:szCs w:val="28"/>
        </w:rPr>
        <w:sym w:font="Symbol" w:char="F0B8"/>
      </w:r>
      <w:r w:rsidRPr="005109EA">
        <w:rPr>
          <w:rFonts w:ascii="Times New Roman" w:hAnsi="Times New Roman" w:cs="Times New Roman"/>
          <w:i/>
          <w:sz w:val="28"/>
          <w:szCs w:val="28"/>
        </w:rPr>
        <w:t xml:space="preserve"> -0,04м</w:t>
      </w:r>
      <w:r w:rsidRPr="005109EA">
        <w:rPr>
          <w:rFonts w:ascii="Times New Roman" w:hAnsi="Times New Roman" w:cs="Times New Roman"/>
          <w:sz w:val="28"/>
          <w:szCs w:val="28"/>
        </w:rPr>
        <w:t>.</w:t>
      </w:r>
    </w:p>
    <w:p w14:paraId="03DCA6EF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>б) конструктивных параметров</w:t>
      </w:r>
    </w:p>
    <w:p w14:paraId="42FCE0E9" w14:textId="77777777" w:rsidR="004541CB" w:rsidRPr="005109EA" w:rsidRDefault="004541CB" w:rsidP="004541CB">
      <w:pPr>
        <w:spacing w:line="20" w:lineRule="atLeast"/>
        <w:ind w:left="570" w:hanging="14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- размер </w:t>
      </w:r>
      <w:r w:rsidR="00BC14D9">
        <w:rPr>
          <w:rFonts w:ascii="Times New Roman" w:hAnsi="Times New Roman" w:cs="Times New Roman"/>
          <w:sz w:val="28"/>
          <w:szCs w:val="28"/>
        </w:rPr>
        <w:t xml:space="preserve">пластинчатых </w:t>
      </w:r>
      <w:r w:rsidRPr="005109EA">
        <w:rPr>
          <w:rFonts w:ascii="Times New Roman" w:hAnsi="Times New Roman" w:cs="Times New Roman"/>
          <w:sz w:val="28"/>
          <w:szCs w:val="28"/>
        </w:rPr>
        <w:t xml:space="preserve">насадочных элементов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5109EA">
        <w:rPr>
          <w:rFonts w:ascii="Times New Roman" w:hAnsi="Times New Roman" w:cs="Times New Roman"/>
          <w:i/>
          <w:sz w:val="28"/>
          <w:szCs w:val="28"/>
        </w:rPr>
        <w:t>=0,</w:t>
      </w:r>
      <w:r w:rsidRPr="00444E6C">
        <w:rPr>
          <w:rFonts w:ascii="Times New Roman" w:hAnsi="Times New Roman" w:cs="Times New Roman"/>
          <w:i/>
          <w:sz w:val="28"/>
          <w:szCs w:val="28"/>
        </w:rPr>
        <w:t>0</w:t>
      </w:r>
      <w:r>
        <w:rPr>
          <w:rFonts w:ascii="Times New Roman" w:hAnsi="Times New Roman" w:cs="Times New Roman"/>
          <w:i/>
          <w:sz w:val="28"/>
          <w:szCs w:val="28"/>
        </w:rPr>
        <w:t>4х</w:t>
      </w:r>
      <w:r w:rsidRPr="00444E6C">
        <w:rPr>
          <w:rFonts w:ascii="Times New Roman" w:hAnsi="Times New Roman" w:cs="Times New Roman"/>
          <w:i/>
          <w:sz w:val="28"/>
          <w:szCs w:val="28"/>
        </w:rPr>
        <w:t>0,0</w:t>
      </w:r>
      <w:r>
        <w:rPr>
          <w:rFonts w:ascii="Times New Roman" w:hAnsi="Times New Roman" w:cs="Times New Roman"/>
          <w:i/>
          <w:sz w:val="28"/>
          <w:szCs w:val="28"/>
        </w:rPr>
        <w:t>4</w:t>
      </w:r>
      <w:r w:rsidRPr="005109EA">
        <w:rPr>
          <w:rFonts w:ascii="Times New Roman" w:hAnsi="Times New Roman" w:cs="Times New Roman"/>
          <w:i/>
          <w:sz w:val="28"/>
          <w:szCs w:val="28"/>
        </w:rPr>
        <w:t>м</w:t>
      </w:r>
      <w:r w:rsidRPr="00444E6C">
        <w:rPr>
          <w:rFonts w:ascii="Times New Roman" w:hAnsi="Times New Roman" w:cs="Times New Roman"/>
          <w:i/>
          <w:sz w:val="28"/>
          <w:szCs w:val="28"/>
        </w:rPr>
        <w:t xml:space="preserve">; </w:t>
      </w:r>
    </w:p>
    <w:p w14:paraId="7A4D2C6C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- шаг между насадочными элементами по вертикали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в</w:t>
      </w:r>
      <w:r w:rsidRPr="005109EA">
        <w:rPr>
          <w:rFonts w:ascii="Times New Roman" w:hAnsi="Times New Roman" w:cs="Times New Roman"/>
          <w:i/>
          <w:sz w:val="28"/>
          <w:szCs w:val="28"/>
        </w:rPr>
        <w:t>/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5109EA">
        <w:rPr>
          <w:rFonts w:ascii="Times New Roman" w:hAnsi="Times New Roman" w:cs="Times New Roman"/>
          <w:i/>
          <w:sz w:val="28"/>
          <w:szCs w:val="28"/>
        </w:rPr>
        <w:t xml:space="preserve"> =</w:t>
      </w:r>
      <w:r w:rsidR="00BC14D9">
        <w:rPr>
          <w:rFonts w:ascii="Times New Roman" w:hAnsi="Times New Roman" w:cs="Times New Roman"/>
          <w:i/>
          <w:sz w:val="28"/>
          <w:szCs w:val="28"/>
        </w:rPr>
        <w:t>2</w:t>
      </w:r>
      <w:r w:rsidRPr="005109EA">
        <w:rPr>
          <w:rFonts w:ascii="Times New Roman" w:hAnsi="Times New Roman" w:cs="Times New Roman"/>
          <w:sz w:val="28"/>
          <w:szCs w:val="28"/>
        </w:rPr>
        <w:t>;</w:t>
      </w:r>
    </w:p>
    <w:p w14:paraId="7DAE2D02" w14:textId="77777777" w:rsidR="004541CB" w:rsidRDefault="004541CB" w:rsidP="00BC14D9">
      <w:pPr>
        <w:spacing w:line="20" w:lineRule="atLeast"/>
        <w:ind w:left="627" w:hanging="202"/>
        <w:rPr>
          <w:rFonts w:ascii="Times New Roman" w:hAnsi="Times New Roman" w:cs="Times New Roman"/>
          <w:sz w:val="28"/>
          <w:szCs w:val="28"/>
        </w:rPr>
      </w:pPr>
      <w:r w:rsidRPr="005109EA">
        <w:rPr>
          <w:rFonts w:ascii="Times New Roman" w:hAnsi="Times New Roman" w:cs="Times New Roman"/>
          <w:sz w:val="28"/>
          <w:szCs w:val="28"/>
        </w:rPr>
        <w:t xml:space="preserve">- шаг между насадочными элементами в радиальном направлении </w:t>
      </w:r>
      <w:r w:rsidRPr="005109EA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5109EA">
        <w:rPr>
          <w:rFonts w:ascii="Times New Roman" w:hAnsi="Times New Roman" w:cs="Times New Roman"/>
          <w:i/>
          <w:sz w:val="28"/>
          <w:szCs w:val="28"/>
          <w:vertAlign w:val="subscript"/>
        </w:rPr>
        <w:t>р</w:t>
      </w:r>
      <w:r w:rsidRPr="005109EA">
        <w:rPr>
          <w:rFonts w:ascii="Times New Roman" w:hAnsi="Times New Roman" w:cs="Times New Roman"/>
          <w:i/>
          <w:sz w:val="28"/>
          <w:szCs w:val="28"/>
        </w:rPr>
        <w:t>/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5109EA">
        <w:rPr>
          <w:rFonts w:ascii="Times New Roman" w:hAnsi="Times New Roman" w:cs="Times New Roman"/>
          <w:i/>
          <w:sz w:val="28"/>
          <w:szCs w:val="28"/>
        </w:rPr>
        <w:t>=</w:t>
      </w:r>
      <w:r w:rsidR="00BC14D9">
        <w:rPr>
          <w:rFonts w:ascii="Times New Roman" w:hAnsi="Times New Roman" w:cs="Times New Roman"/>
          <w:i/>
          <w:sz w:val="28"/>
          <w:szCs w:val="28"/>
        </w:rPr>
        <w:t>2</w:t>
      </w:r>
      <w:r w:rsidRPr="005109EA">
        <w:rPr>
          <w:rFonts w:ascii="Times New Roman" w:hAnsi="Times New Roman" w:cs="Times New Roman"/>
          <w:sz w:val="28"/>
          <w:szCs w:val="28"/>
        </w:rPr>
        <w:t>.</w:t>
      </w:r>
    </w:p>
    <w:p w14:paraId="1E0196A5" w14:textId="77777777" w:rsidR="00BC14D9" w:rsidRDefault="00BC14D9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3DFD0797" w14:textId="77777777" w:rsidR="004541CB" w:rsidRPr="00B75E5F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75E5F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B75E5F">
        <w:rPr>
          <w:rFonts w:ascii="Times New Roman" w:hAnsi="Times New Roman" w:cs="Times New Roman"/>
          <w:b/>
          <w:sz w:val="28"/>
          <w:szCs w:val="28"/>
        </w:rPr>
        <w:t xml:space="preserve">  Технологическая схема экспериментальной установки с аппаратом, использующим центробежный механизм взаимодействия потоков</w:t>
      </w:r>
    </w:p>
    <w:p w14:paraId="2F1908E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E77E9C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2.3 приведена схема экспериментальной установки </w:t>
      </w:r>
      <w:r w:rsidRPr="00F3338E">
        <w:rPr>
          <w:rFonts w:ascii="Times New Roman" w:hAnsi="Times New Roman"/>
          <w:sz w:val="28"/>
          <w:szCs w:val="28"/>
        </w:rPr>
        <w:t>для исследования гидродинамических</w:t>
      </w:r>
      <w:r>
        <w:rPr>
          <w:rFonts w:ascii="Times New Roman" w:hAnsi="Times New Roman"/>
          <w:sz w:val="28"/>
          <w:szCs w:val="28"/>
        </w:rPr>
        <w:t xml:space="preserve"> характеристик и параметров пылеулавливания с аппаратом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 xml:space="preserve">-вихревого действия </w:t>
      </w:r>
      <w:r w:rsidRPr="0027781C">
        <w:rPr>
          <w:rFonts w:ascii="Times New Roman" w:hAnsi="Times New Roman"/>
          <w:sz w:val="28"/>
          <w:szCs w:val="28"/>
        </w:rPr>
        <w:t>[</w:t>
      </w:r>
      <w:r w:rsidR="00AD7CD6" w:rsidRPr="00AD7CD6">
        <w:rPr>
          <w:rFonts w:ascii="Times New Roman" w:hAnsi="Times New Roman"/>
          <w:sz w:val="28"/>
          <w:szCs w:val="28"/>
        </w:rPr>
        <w:t>23</w:t>
      </w:r>
      <w:r w:rsidRPr="0027781C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.</w:t>
      </w:r>
    </w:p>
    <w:p w14:paraId="095038EF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Поток воздуха поступает в нижнюю ступень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 xml:space="preserve">-вихревого аппарата через патрубок 6, установленный тангенциально и под углом к корпусу 5. Возникающая при этом центробежная сила </w:t>
      </w:r>
      <w:r w:rsidRPr="00F3338E">
        <w:rPr>
          <w:rFonts w:ascii="Times New Roman" w:hAnsi="Times New Roman"/>
          <w:sz w:val="28"/>
          <w:szCs w:val="28"/>
        </w:rPr>
        <w:t>воздействует на твердые частицы пыли, прижимая их к внутренней стенке аппарата. Под действием силы тяжести твердые частицы пыли сползают в коническое днище</w:t>
      </w:r>
      <w:r>
        <w:rPr>
          <w:rFonts w:ascii="Times New Roman" w:hAnsi="Times New Roman"/>
          <w:sz w:val="28"/>
          <w:szCs w:val="28"/>
        </w:rPr>
        <w:t xml:space="preserve"> 7</w:t>
      </w:r>
      <w:r w:rsidRPr="00F3338E">
        <w:rPr>
          <w:rFonts w:ascii="Times New Roman" w:hAnsi="Times New Roman"/>
          <w:sz w:val="28"/>
          <w:szCs w:val="28"/>
        </w:rPr>
        <w:t xml:space="preserve"> нижней ступени контакта и выводятся из аппарата через</w:t>
      </w:r>
      <w:r>
        <w:rPr>
          <w:rFonts w:ascii="Times New Roman" w:hAnsi="Times New Roman"/>
          <w:sz w:val="28"/>
          <w:szCs w:val="28"/>
        </w:rPr>
        <w:t xml:space="preserve"> «мигалку» и</w:t>
      </w:r>
      <w:r w:rsidRPr="00F3338E">
        <w:rPr>
          <w:rFonts w:ascii="Times New Roman" w:hAnsi="Times New Roman"/>
          <w:sz w:val="28"/>
          <w:szCs w:val="28"/>
        </w:rPr>
        <w:t xml:space="preserve"> нижний патрубок</w:t>
      </w:r>
      <w:r>
        <w:rPr>
          <w:rFonts w:ascii="Times New Roman" w:hAnsi="Times New Roman"/>
          <w:sz w:val="28"/>
          <w:szCs w:val="28"/>
        </w:rPr>
        <w:t xml:space="preserve"> 8 в емкость для сбора пыли 18</w:t>
      </w:r>
      <w:r w:rsidRPr="00F3338E">
        <w:rPr>
          <w:rFonts w:ascii="Times New Roman" w:hAnsi="Times New Roman"/>
          <w:sz w:val="28"/>
          <w:szCs w:val="28"/>
        </w:rPr>
        <w:t>.</w:t>
      </w:r>
    </w:p>
    <w:p w14:paraId="65A4E0CB" w14:textId="77777777" w:rsidR="004541CB" w:rsidRPr="009D077A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9D077A">
        <w:rPr>
          <w:rFonts w:ascii="Times New Roman" w:hAnsi="Times New Roman"/>
          <w:sz w:val="28"/>
          <w:szCs w:val="28"/>
        </w:rPr>
        <w:t>Очищенный от пыли газовый поток через нижний срез центральной трубы</w:t>
      </w:r>
      <w:r>
        <w:rPr>
          <w:rFonts w:ascii="Times New Roman" w:hAnsi="Times New Roman"/>
          <w:sz w:val="28"/>
          <w:szCs w:val="28"/>
        </w:rPr>
        <w:t xml:space="preserve"> 9</w:t>
      </w:r>
      <w:r w:rsidRPr="009D077A">
        <w:rPr>
          <w:rFonts w:ascii="Times New Roman" w:hAnsi="Times New Roman"/>
          <w:sz w:val="28"/>
          <w:szCs w:val="28"/>
        </w:rPr>
        <w:t xml:space="preserve"> поступает в верхнюю ступень контакта. При входе в нее центральная труба снабжена колпаком</w:t>
      </w:r>
      <w:r>
        <w:rPr>
          <w:rFonts w:ascii="Times New Roman" w:hAnsi="Times New Roman"/>
          <w:sz w:val="28"/>
          <w:szCs w:val="28"/>
        </w:rPr>
        <w:t xml:space="preserve"> 12</w:t>
      </w:r>
      <w:r w:rsidRPr="009D077A">
        <w:rPr>
          <w:rFonts w:ascii="Times New Roman" w:hAnsi="Times New Roman"/>
          <w:sz w:val="28"/>
          <w:szCs w:val="28"/>
        </w:rPr>
        <w:t xml:space="preserve"> для исключения попадания стекающей орошающей жидкости.</w:t>
      </w:r>
    </w:p>
    <w:p w14:paraId="0150BFE4" w14:textId="77777777" w:rsidR="004541CB" w:rsidRPr="009D077A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9D077A">
        <w:rPr>
          <w:rFonts w:ascii="Times New Roman" w:hAnsi="Times New Roman"/>
          <w:sz w:val="28"/>
          <w:szCs w:val="28"/>
        </w:rPr>
        <w:t>Нижняя и верхняя ступени контакта разделены наклонной перегородкой</w:t>
      </w:r>
      <w:r>
        <w:rPr>
          <w:rFonts w:ascii="Times New Roman" w:hAnsi="Times New Roman"/>
          <w:sz w:val="28"/>
          <w:szCs w:val="28"/>
        </w:rPr>
        <w:t xml:space="preserve"> 10</w:t>
      </w:r>
      <w:r w:rsidRPr="009D077A">
        <w:rPr>
          <w:rFonts w:ascii="Times New Roman" w:hAnsi="Times New Roman"/>
          <w:sz w:val="28"/>
          <w:szCs w:val="28"/>
        </w:rPr>
        <w:t>, вследствие чего работа их происходит автономно.</w:t>
      </w:r>
    </w:p>
    <w:p w14:paraId="11DE2FC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13DB7D4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6661AA3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4BCB5ED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5401A33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4541CB" w14:paraId="567312EA" w14:textId="77777777" w:rsidTr="001D2E96">
        <w:tc>
          <w:tcPr>
            <w:tcW w:w="9571" w:type="dxa"/>
          </w:tcPr>
          <w:p w14:paraId="5DDF314C" w14:textId="77777777" w:rsidR="004541CB" w:rsidRDefault="004541CB" w:rsidP="001D2E96">
            <w:pPr>
              <w:spacing w:line="20" w:lineRule="atLeast"/>
            </w:pPr>
            <w:r w:rsidRPr="00E318B5">
              <w:rPr>
                <w:noProof/>
                <w:lang w:eastAsia="ru-RU"/>
              </w:rPr>
              <w:lastRenderedPageBreak/>
              <w:drawing>
                <wp:inline distT="0" distB="0" distL="0" distR="0" wp14:anchorId="53ADA923" wp14:editId="78514615">
                  <wp:extent cx="5193765" cy="5029200"/>
                  <wp:effectExtent l="0" t="0" r="6985" b="0"/>
                  <wp:docPr id="2050" name="Picture 2" descr="C:\Users\Мак\Downloads\пылелавливание тех схема Торский А.О.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Мак\Downloads\пылелавливание тех схема Торский А.О. Н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2854" cy="5028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A980D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5CC065CF" w14:textId="77777777" w:rsidR="004541CB" w:rsidRDefault="004541CB" w:rsidP="0021176F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– насос; 2 – напорная емкость; 3 – шибер; 4 – вентилятор; 5 – аппарат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 xml:space="preserve">-вихревого действия; 6 – патрубок для подвода газа; 7 – коническое днище; 8 – </w:t>
      </w:r>
      <w:proofErr w:type="spellStart"/>
      <w:r>
        <w:rPr>
          <w:rFonts w:ascii="Times New Roman" w:hAnsi="Times New Roman"/>
          <w:sz w:val="28"/>
          <w:szCs w:val="28"/>
        </w:rPr>
        <w:t>пылевыпускной</w:t>
      </w:r>
      <w:proofErr w:type="spellEnd"/>
      <w:r>
        <w:rPr>
          <w:rFonts w:ascii="Times New Roman" w:hAnsi="Times New Roman"/>
          <w:sz w:val="28"/>
          <w:szCs w:val="28"/>
        </w:rPr>
        <w:t xml:space="preserve"> патрубок с «мигалкой»; 9 – центральная труба;</w:t>
      </w:r>
    </w:p>
    <w:p w14:paraId="5C0EAEC2" w14:textId="77777777" w:rsidR="004541CB" w:rsidRDefault="004541CB" w:rsidP="0021176F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– наклонная перегородка; 11 – штуцер для слива жидкости; 12 – колпак;</w:t>
      </w:r>
    </w:p>
    <w:p w14:paraId="3A532C48" w14:textId="77777777" w:rsidR="004541CB" w:rsidRDefault="004541CB" w:rsidP="0021176F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 – опорно-распределительная решетка; 14 – струны; 15 – насадочные элементы; 16 – ороситель; 17 – патрубок для выхода газа; 18 - емкость для сбора пыли; 19 – циркуляционная емкость; 20 – </w:t>
      </w:r>
      <w:proofErr w:type="spellStart"/>
      <w:r>
        <w:rPr>
          <w:rFonts w:ascii="Times New Roman" w:hAnsi="Times New Roman"/>
          <w:sz w:val="28"/>
          <w:szCs w:val="28"/>
        </w:rPr>
        <w:t>пылеподатчик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14:paraId="23D69DE6" w14:textId="77777777" w:rsidR="004541CB" w:rsidRDefault="004541CB" w:rsidP="0021176F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 – компрессор; 22 - вентиль.</w:t>
      </w:r>
    </w:p>
    <w:p w14:paraId="7B744EED" w14:textId="77777777" w:rsidR="004541CB" w:rsidRDefault="004541CB" w:rsidP="004541CB">
      <w:pPr>
        <w:spacing w:line="20" w:lineRule="atLeast"/>
        <w:rPr>
          <w:rFonts w:ascii="Times New Roman" w:hAnsi="Times New Roman"/>
          <w:sz w:val="28"/>
          <w:szCs w:val="28"/>
        </w:rPr>
      </w:pPr>
    </w:p>
    <w:p w14:paraId="3804DA27" w14:textId="77777777" w:rsidR="004541CB" w:rsidRDefault="004541CB" w:rsidP="00362917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 w:rsidRPr="00E318B5">
        <w:rPr>
          <w:rFonts w:ascii="Times New Roman" w:hAnsi="Times New Roman"/>
          <w:sz w:val="28"/>
          <w:szCs w:val="28"/>
        </w:rPr>
        <w:t>Рисунок 2.</w:t>
      </w:r>
      <w:r>
        <w:rPr>
          <w:rFonts w:ascii="Times New Roman" w:hAnsi="Times New Roman"/>
          <w:sz w:val="28"/>
          <w:szCs w:val="28"/>
        </w:rPr>
        <w:t>3</w:t>
      </w:r>
      <w:r w:rsidRPr="00E318B5">
        <w:rPr>
          <w:rFonts w:ascii="Times New Roman" w:hAnsi="Times New Roman"/>
          <w:sz w:val="28"/>
          <w:szCs w:val="28"/>
        </w:rPr>
        <w:t xml:space="preserve"> – Схема экспериментальной установки с аппаратом </w:t>
      </w:r>
      <w:proofErr w:type="spellStart"/>
      <w:r w:rsidRPr="00E318B5">
        <w:rPr>
          <w:rFonts w:ascii="Times New Roman" w:hAnsi="Times New Roman"/>
          <w:sz w:val="28"/>
          <w:szCs w:val="28"/>
        </w:rPr>
        <w:t>циклонно</w:t>
      </w:r>
      <w:proofErr w:type="spellEnd"/>
      <w:r w:rsidRPr="00E318B5">
        <w:rPr>
          <w:rFonts w:ascii="Times New Roman" w:hAnsi="Times New Roman"/>
          <w:sz w:val="28"/>
          <w:szCs w:val="28"/>
        </w:rPr>
        <w:t>-вихревого действия</w:t>
      </w:r>
    </w:p>
    <w:p w14:paraId="2D31CDFB" w14:textId="77777777" w:rsidR="00D15DF8" w:rsidRDefault="00D15DF8" w:rsidP="004541CB">
      <w:pPr>
        <w:spacing w:line="20" w:lineRule="atLeast"/>
        <w:rPr>
          <w:rFonts w:ascii="Times New Roman" w:hAnsi="Times New Roman"/>
          <w:sz w:val="28"/>
          <w:szCs w:val="28"/>
        </w:rPr>
      </w:pPr>
    </w:p>
    <w:p w14:paraId="6AB7D86B" w14:textId="77777777" w:rsidR="00D15DF8" w:rsidRDefault="00D15DF8" w:rsidP="00D15DF8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9D077A">
        <w:rPr>
          <w:rFonts w:ascii="Times New Roman" w:hAnsi="Times New Roman"/>
          <w:sz w:val="28"/>
          <w:szCs w:val="28"/>
        </w:rPr>
        <w:t xml:space="preserve">Работа верхней ступени контакта </w:t>
      </w:r>
      <w:r>
        <w:rPr>
          <w:rFonts w:ascii="Times New Roman" w:hAnsi="Times New Roman"/>
          <w:sz w:val="28"/>
          <w:szCs w:val="28"/>
        </w:rPr>
        <w:t>осуществляется</w:t>
      </w:r>
      <w:r w:rsidRPr="009D077A">
        <w:rPr>
          <w:rFonts w:ascii="Times New Roman" w:hAnsi="Times New Roman"/>
          <w:sz w:val="28"/>
          <w:szCs w:val="28"/>
        </w:rPr>
        <w:t xml:space="preserve"> в противоточном режиме. </w:t>
      </w:r>
      <w:r>
        <w:rPr>
          <w:rFonts w:ascii="Times New Roman" w:hAnsi="Times New Roman"/>
          <w:sz w:val="28"/>
          <w:szCs w:val="28"/>
        </w:rPr>
        <w:t xml:space="preserve">Движение газа </w:t>
      </w:r>
      <w:r w:rsidRPr="009D077A">
        <w:rPr>
          <w:rFonts w:ascii="Times New Roman" w:hAnsi="Times New Roman"/>
          <w:sz w:val="28"/>
          <w:szCs w:val="28"/>
        </w:rPr>
        <w:t>происходит</w:t>
      </w:r>
      <w:r>
        <w:rPr>
          <w:rFonts w:ascii="Times New Roman" w:hAnsi="Times New Roman"/>
          <w:sz w:val="28"/>
          <w:szCs w:val="28"/>
        </w:rPr>
        <w:t xml:space="preserve"> снизу вверх, а орошающей жидкости сверху вниз. Жидкость из циркуляционной емкости 19 насосом 1 подается напорную емкость 2, откуда она через ороситель 16, расположенный над рабочей зоной поступает в зону контакта.</w:t>
      </w:r>
      <w:r w:rsidRPr="00F333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76CB1">
        <w:rPr>
          <w:rFonts w:ascii="Times New Roman" w:hAnsi="Times New Roman"/>
          <w:sz w:val="28"/>
          <w:szCs w:val="28"/>
        </w:rPr>
        <w:t xml:space="preserve">Расход воды регулируется вентилем </w:t>
      </w:r>
      <w:r>
        <w:rPr>
          <w:rFonts w:ascii="Times New Roman" w:hAnsi="Times New Roman"/>
          <w:sz w:val="28"/>
          <w:szCs w:val="28"/>
        </w:rPr>
        <w:t>22</w:t>
      </w:r>
      <w:r w:rsidRPr="00C76CB1">
        <w:rPr>
          <w:rFonts w:ascii="Times New Roman" w:hAnsi="Times New Roman"/>
          <w:sz w:val="28"/>
          <w:szCs w:val="28"/>
        </w:rPr>
        <w:t xml:space="preserve"> по показаниям ротаметра.</w:t>
      </w:r>
      <w:r>
        <w:rPr>
          <w:rFonts w:ascii="Times New Roman" w:hAnsi="Times New Roman"/>
          <w:sz w:val="28"/>
          <w:szCs w:val="28"/>
        </w:rPr>
        <w:t xml:space="preserve"> После взаимодействия с газовым потоком жидкость через штуцер 11 в нижней части </w:t>
      </w:r>
      <w:r w:rsidRPr="009D077A">
        <w:rPr>
          <w:rFonts w:ascii="Times New Roman" w:hAnsi="Times New Roman"/>
          <w:sz w:val="28"/>
          <w:szCs w:val="28"/>
        </w:rPr>
        <w:t>верхн</w:t>
      </w:r>
      <w:r>
        <w:rPr>
          <w:rFonts w:ascii="Times New Roman" w:hAnsi="Times New Roman"/>
          <w:sz w:val="28"/>
          <w:szCs w:val="28"/>
        </w:rPr>
        <w:t>ей</w:t>
      </w:r>
      <w:r w:rsidRPr="009D077A">
        <w:rPr>
          <w:rFonts w:ascii="Times New Roman" w:hAnsi="Times New Roman"/>
          <w:sz w:val="28"/>
          <w:szCs w:val="28"/>
        </w:rPr>
        <w:t xml:space="preserve"> ступен</w:t>
      </w:r>
      <w:r>
        <w:rPr>
          <w:rFonts w:ascii="Times New Roman" w:hAnsi="Times New Roman"/>
          <w:sz w:val="28"/>
          <w:szCs w:val="28"/>
        </w:rPr>
        <w:t>и</w:t>
      </w:r>
      <w:r w:rsidRPr="009D077A">
        <w:rPr>
          <w:rFonts w:ascii="Times New Roman" w:hAnsi="Times New Roman"/>
          <w:sz w:val="28"/>
          <w:szCs w:val="28"/>
        </w:rPr>
        <w:t xml:space="preserve"> контакта</w:t>
      </w:r>
      <w:r>
        <w:rPr>
          <w:rFonts w:ascii="Times New Roman" w:hAnsi="Times New Roman"/>
          <w:sz w:val="28"/>
          <w:szCs w:val="28"/>
        </w:rPr>
        <w:t xml:space="preserve"> стекает в циркуляционную емкость 19, а газ </w:t>
      </w:r>
      <w:r>
        <w:rPr>
          <w:rFonts w:ascii="Times New Roman" w:hAnsi="Times New Roman"/>
          <w:sz w:val="28"/>
          <w:szCs w:val="28"/>
        </w:rPr>
        <w:lastRenderedPageBreak/>
        <w:t xml:space="preserve">через верхний патрубок 17 аппарата отсасывается по газоходу вентилятором 4 и выбрасывается в атмосферу. </w:t>
      </w:r>
      <w:r w:rsidRPr="000D3781">
        <w:rPr>
          <w:rFonts w:ascii="Times New Roman" w:hAnsi="Times New Roman"/>
          <w:sz w:val="28"/>
          <w:szCs w:val="28"/>
        </w:rPr>
        <w:t xml:space="preserve">Расход воздушного потока регулируется шибером </w:t>
      </w:r>
      <w:r>
        <w:rPr>
          <w:rFonts w:ascii="Times New Roman" w:hAnsi="Times New Roman"/>
          <w:sz w:val="28"/>
          <w:szCs w:val="28"/>
        </w:rPr>
        <w:t>3</w:t>
      </w:r>
      <w:r w:rsidRPr="000D3781">
        <w:rPr>
          <w:rFonts w:ascii="Times New Roman" w:hAnsi="Times New Roman"/>
          <w:sz w:val="28"/>
          <w:szCs w:val="28"/>
        </w:rPr>
        <w:t xml:space="preserve"> по показаниям стандартной диафрагмы с дифманометром.</w:t>
      </w:r>
    </w:p>
    <w:p w14:paraId="29F67097" w14:textId="77777777" w:rsidR="00D15DF8" w:rsidRDefault="00D15DF8" w:rsidP="00D15DF8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контактной зоне верхней ступени на струнах 14 натянутых между опорно-распределительными решетками 13, с определенным шагом  закреплены насадочные элементы 15, представляющие собой пластины 40х40х1 мм.</w:t>
      </w:r>
    </w:p>
    <w:p w14:paraId="6E4A2406" w14:textId="77777777" w:rsidR="00D15DF8" w:rsidRDefault="00D15DF8" w:rsidP="00D15DF8">
      <w:pPr>
        <w:spacing w:line="20" w:lineRule="atLeast"/>
        <w:rPr>
          <w:rFonts w:ascii="Times New Roman" w:hAnsi="Times New Roman"/>
          <w:sz w:val="28"/>
          <w:szCs w:val="28"/>
        </w:rPr>
      </w:pPr>
      <w:r w:rsidRPr="00BE23CD">
        <w:rPr>
          <w:rFonts w:ascii="Times New Roman" w:hAnsi="Times New Roman"/>
          <w:sz w:val="28"/>
          <w:szCs w:val="28"/>
        </w:rPr>
        <w:t xml:space="preserve">Для распыления порошков в подводящем газоходе использовали </w:t>
      </w:r>
      <w:proofErr w:type="spellStart"/>
      <w:r w:rsidRPr="00BE23CD">
        <w:rPr>
          <w:rFonts w:ascii="Times New Roman" w:hAnsi="Times New Roman"/>
          <w:sz w:val="28"/>
          <w:szCs w:val="28"/>
        </w:rPr>
        <w:t>пылеподатчик</w:t>
      </w:r>
      <w:proofErr w:type="spellEnd"/>
      <w:r w:rsidRPr="00BE23CD">
        <w:rPr>
          <w:rFonts w:ascii="Times New Roman" w:hAnsi="Times New Roman"/>
          <w:sz w:val="28"/>
          <w:szCs w:val="28"/>
        </w:rPr>
        <w:t xml:space="preserve"> ЛИОТ</w:t>
      </w:r>
      <w:r>
        <w:rPr>
          <w:rFonts w:ascii="Times New Roman" w:hAnsi="Times New Roman"/>
          <w:sz w:val="28"/>
          <w:szCs w:val="28"/>
        </w:rPr>
        <w:t xml:space="preserve"> 20 в комплекте с компрессором 21. </w:t>
      </w:r>
      <w:proofErr w:type="spellStart"/>
      <w:r>
        <w:rPr>
          <w:rFonts w:ascii="Times New Roman" w:hAnsi="Times New Roman"/>
          <w:sz w:val="28"/>
          <w:szCs w:val="28"/>
        </w:rPr>
        <w:t>П</w:t>
      </w:r>
      <w:r w:rsidRPr="00BE23CD">
        <w:rPr>
          <w:rFonts w:ascii="Times New Roman" w:hAnsi="Times New Roman"/>
          <w:sz w:val="28"/>
          <w:szCs w:val="28"/>
        </w:rPr>
        <w:t>ылеподатчик</w:t>
      </w:r>
      <w:proofErr w:type="spellEnd"/>
      <w:r w:rsidRPr="00BE23CD">
        <w:rPr>
          <w:rFonts w:ascii="Times New Roman" w:hAnsi="Times New Roman"/>
          <w:sz w:val="28"/>
          <w:szCs w:val="28"/>
        </w:rPr>
        <w:t xml:space="preserve"> ЛИОТ</w:t>
      </w:r>
      <w:r>
        <w:rPr>
          <w:rFonts w:ascii="Times New Roman" w:hAnsi="Times New Roman"/>
          <w:sz w:val="28"/>
          <w:szCs w:val="28"/>
        </w:rPr>
        <w:t xml:space="preserve"> обладает </w:t>
      </w:r>
      <w:r w:rsidRPr="00BE23CD">
        <w:rPr>
          <w:rFonts w:ascii="Times New Roman" w:hAnsi="Times New Roman"/>
          <w:sz w:val="28"/>
          <w:szCs w:val="28"/>
        </w:rPr>
        <w:t>высокой дезинтеграцией частиц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BE23CD">
        <w:rPr>
          <w:rFonts w:ascii="Times New Roman" w:hAnsi="Times New Roman"/>
          <w:sz w:val="28"/>
          <w:szCs w:val="28"/>
        </w:rPr>
        <w:t xml:space="preserve"> возможностью регулирования производительностью в зависимости от расхода газа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CD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4</w:t>
      </w:r>
      <w:r w:rsidR="00E334DD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,4</w:t>
      </w:r>
      <w:r w:rsidR="00E334DD">
        <w:rPr>
          <w:rFonts w:ascii="Times New Roman" w:hAnsi="Times New Roman"/>
          <w:sz w:val="28"/>
          <w:szCs w:val="28"/>
        </w:rPr>
        <w:t>6</w:t>
      </w:r>
      <w:r w:rsidRPr="00BE23CD">
        <w:rPr>
          <w:rFonts w:ascii="Times New Roman" w:hAnsi="Times New Roman"/>
          <w:sz w:val="28"/>
          <w:szCs w:val="28"/>
        </w:rPr>
        <w:t>].</w:t>
      </w:r>
    </w:p>
    <w:p w14:paraId="2D54EBD9" w14:textId="77777777" w:rsidR="004541CB" w:rsidRPr="00DA5AF1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A5AF1">
        <w:rPr>
          <w:rFonts w:ascii="Times New Roman" w:hAnsi="Times New Roman"/>
          <w:sz w:val="28"/>
          <w:szCs w:val="28"/>
        </w:rPr>
        <w:t>Диапазон изменения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A5AF1">
        <w:rPr>
          <w:rFonts w:ascii="Times New Roman" w:hAnsi="Times New Roman"/>
          <w:sz w:val="28"/>
          <w:szCs w:val="28"/>
        </w:rPr>
        <w:t>режимных параметров</w:t>
      </w:r>
      <w:r>
        <w:rPr>
          <w:rFonts w:ascii="Times New Roman" w:hAnsi="Times New Roman"/>
          <w:sz w:val="28"/>
          <w:szCs w:val="28"/>
        </w:rPr>
        <w:t>:</w:t>
      </w:r>
      <w:r w:rsidRPr="00DA5AF1">
        <w:rPr>
          <w:rFonts w:ascii="Times New Roman" w:hAnsi="Times New Roman"/>
          <w:sz w:val="28"/>
          <w:szCs w:val="28"/>
        </w:rPr>
        <w:t xml:space="preserve"> </w:t>
      </w:r>
    </w:p>
    <w:p w14:paraId="2DE8AC70" w14:textId="77777777" w:rsidR="004541CB" w:rsidRPr="00DA5AF1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A5AF1">
        <w:rPr>
          <w:rFonts w:ascii="Times New Roman" w:hAnsi="Times New Roman"/>
          <w:sz w:val="28"/>
          <w:szCs w:val="28"/>
        </w:rPr>
        <w:t xml:space="preserve">- скорость газа </w:t>
      </w:r>
      <w:r w:rsidRPr="00DA5AF1">
        <w:rPr>
          <w:rFonts w:ascii="Times New Roman" w:hAnsi="Times New Roman"/>
          <w:sz w:val="28"/>
          <w:szCs w:val="28"/>
          <w:lang w:val="en-US"/>
        </w:rPr>
        <w:t>W</w:t>
      </w:r>
      <w:r w:rsidRPr="00DA5AF1">
        <w:rPr>
          <w:rFonts w:ascii="Times New Roman" w:hAnsi="Times New Roman"/>
          <w:sz w:val="28"/>
          <w:szCs w:val="28"/>
          <w:vertAlign w:val="subscript"/>
        </w:rPr>
        <w:t>г</w:t>
      </w:r>
      <w:r w:rsidRPr="00DA5AF1">
        <w:rPr>
          <w:rFonts w:ascii="Times New Roman" w:hAnsi="Times New Roman"/>
          <w:sz w:val="28"/>
          <w:szCs w:val="28"/>
        </w:rPr>
        <w:t xml:space="preserve"> =</w:t>
      </w:r>
      <w:r>
        <w:rPr>
          <w:rFonts w:ascii="Times New Roman" w:hAnsi="Times New Roman"/>
          <w:sz w:val="28"/>
          <w:szCs w:val="28"/>
        </w:rPr>
        <w:t>1</w:t>
      </w:r>
      <w:r w:rsidRPr="00DA5AF1">
        <w:rPr>
          <w:rFonts w:ascii="Times New Roman" w:hAnsi="Times New Roman"/>
          <w:sz w:val="28"/>
          <w:szCs w:val="28"/>
        </w:rPr>
        <w:sym w:font="Symbol" w:char="F0B8"/>
      </w:r>
      <w:r>
        <w:rPr>
          <w:rFonts w:ascii="Times New Roman" w:hAnsi="Times New Roman"/>
          <w:sz w:val="28"/>
          <w:szCs w:val="28"/>
        </w:rPr>
        <w:t xml:space="preserve">5 </w:t>
      </w:r>
      <w:r w:rsidRPr="00DA5AF1">
        <w:rPr>
          <w:rFonts w:ascii="Times New Roman" w:hAnsi="Times New Roman"/>
          <w:sz w:val="28"/>
          <w:szCs w:val="28"/>
        </w:rPr>
        <w:t>м/с</w:t>
      </w:r>
      <w:r>
        <w:rPr>
          <w:rFonts w:ascii="Times New Roman" w:hAnsi="Times New Roman"/>
          <w:sz w:val="28"/>
          <w:szCs w:val="28"/>
        </w:rPr>
        <w:t xml:space="preserve"> в вихревой ступени, что соответствует скорости газа на входе в циклонную ступень</w:t>
      </w:r>
      <w:r w:rsidRPr="007F27B1">
        <w:rPr>
          <w:rFonts w:ascii="Times New Roman" w:hAnsi="Times New Roman"/>
          <w:sz w:val="28"/>
          <w:szCs w:val="28"/>
        </w:rPr>
        <w:t xml:space="preserve"> </w:t>
      </w:r>
      <w:r w:rsidRPr="00DA5AF1">
        <w:rPr>
          <w:rFonts w:ascii="Times New Roman" w:hAnsi="Times New Roman"/>
          <w:sz w:val="28"/>
          <w:szCs w:val="28"/>
          <w:lang w:val="en-US"/>
        </w:rPr>
        <w:t>W</w:t>
      </w:r>
      <w:proofErr w:type="spellStart"/>
      <w:r>
        <w:rPr>
          <w:rFonts w:ascii="Times New Roman" w:hAnsi="Times New Roman"/>
          <w:sz w:val="28"/>
          <w:szCs w:val="28"/>
          <w:vertAlign w:val="subscript"/>
        </w:rPr>
        <w:t>вх</w:t>
      </w:r>
      <w:proofErr w:type="spellEnd"/>
      <w:r w:rsidRPr="00DA5AF1">
        <w:rPr>
          <w:rFonts w:ascii="Times New Roman" w:hAnsi="Times New Roman"/>
          <w:sz w:val="28"/>
          <w:szCs w:val="28"/>
        </w:rPr>
        <w:t xml:space="preserve"> =</w:t>
      </w:r>
      <w:r>
        <w:rPr>
          <w:rFonts w:ascii="Times New Roman" w:hAnsi="Times New Roman"/>
          <w:sz w:val="28"/>
          <w:szCs w:val="28"/>
        </w:rPr>
        <w:t>4,575</w:t>
      </w:r>
      <w:r w:rsidRPr="00DA5AF1">
        <w:rPr>
          <w:rFonts w:ascii="Times New Roman" w:hAnsi="Times New Roman"/>
          <w:sz w:val="28"/>
          <w:szCs w:val="28"/>
        </w:rPr>
        <w:sym w:font="Symbol" w:char="F0B8"/>
      </w:r>
      <w:r>
        <w:rPr>
          <w:rFonts w:ascii="Times New Roman" w:hAnsi="Times New Roman"/>
          <w:sz w:val="28"/>
          <w:szCs w:val="28"/>
        </w:rPr>
        <w:t xml:space="preserve">22,875 </w:t>
      </w:r>
      <w:r w:rsidRPr="00DA5AF1">
        <w:rPr>
          <w:rFonts w:ascii="Times New Roman" w:hAnsi="Times New Roman"/>
          <w:sz w:val="28"/>
          <w:szCs w:val="28"/>
        </w:rPr>
        <w:t xml:space="preserve">м/с; </w:t>
      </w:r>
    </w:p>
    <w:p w14:paraId="522C1EE6" w14:textId="77777777" w:rsidR="004541CB" w:rsidRPr="00DA5AF1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A5AF1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плотность </w:t>
      </w:r>
      <w:r w:rsidRPr="00DA5AF1">
        <w:rPr>
          <w:rFonts w:ascii="Times New Roman" w:hAnsi="Times New Roman"/>
          <w:sz w:val="28"/>
          <w:szCs w:val="28"/>
        </w:rPr>
        <w:t xml:space="preserve">орошения L </w:t>
      </w:r>
      <w:r>
        <w:rPr>
          <w:rFonts w:ascii="Times New Roman" w:hAnsi="Times New Roman"/>
          <w:sz w:val="28"/>
          <w:szCs w:val="28"/>
        </w:rPr>
        <w:t>=25</w:t>
      </w:r>
      <w:r w:rsidRPr="00DA5AF1">
        <w:rPr>
          <w:rFonts w:ascii="Times New Roman" w:hAnsi="Times New Roman"/>
          <w:sz w:val="28"/>
          <w:szCs w:val="28"/>
        </w:rPr>
        <w:t>÷</w:t>
      </w:r>
      <w:r>
        <w:rPr>
          <w:rFonts w:ascii="Times New Roman" w:hAnsi="Times New Roman"/>
          <w:sz w:val="28"/>
          <w:szCs w:val="28"/>
        </w:rPr>
        <w:t>100</w:t>
      </w:r>
      <w:r w:rsidRPr="00DA5AF1">
        <w:rPr>
          <w:rFonts w:ascii="Times New Roman" w:hAnsi="Times New Roman"/>
          <w:sz w:val="28"/>
          <w:szCs w:val="28"/>
        </w:rPr>
        <w:t xml:space="preserve"> м</w:t>
      </w:r>
      <w:r w:rsidRPr="00DA5AF1">
        <w:rPr>
          <w:rFonts w:ascii="Times New Roman" w:hAnsi="Times New Roman"/>
          <w:sz w:val="28"/>
          <w:szCs w:val="28"/>
          <w:vertAlign w:val="superscript"/>
        </w:rPr>
        <w:t>3</w:t>
      </w:r>
      <w:r w:rsidRPr="00DA5AF1">
        <w:rPr>
          <w:rFonts w:ascii="Times New Roman" w:hAnsi="Times New Roman"/>
          <w:sz w:val="28"/>
          <w:szCs w:val="28"/>
        </w:rPr>
        <w:t>/м</w:t>
      </w:r>
      <w:r w:rsidRPr="00DA5AF1">
        <w:rPr>
          <w:rFonts w:ascii="Times New Roman" w:hAnsi="Times New Roman"/>
          <w:sz w:val="28"/>
          <w:szCs w:val="28"/>
          <w:vertAlign w:val="superscript"/>
        </w:rPr>
        <w:t>2.</w:t>
      </w:r>
      <w:r w:rsidRPr="00DA5AF1">
        <w:rPr>
          <w:rFonts w:ascii="Times New Roman" w:hAnsi="Times New Roman"/>
          <w:sz w:val="28"/>
          <w:szCs w:val="28"/>
        </w:rPr>
        <w:t>ч.</w:t>
      </w:r>
    </w:p>
    <w:p w14:paraId="01AA521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E1B4152" w14:textId="77777777" w:rsidR="004541CB" w:rsidRPr="00A4781A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A4781A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A4781A">
        <w:rPr>
          <w:rFonts w:ascii="Times New Roman" w:hAnsi="Times New Roman" w:cs="Times New Roman"/>
          <w:b/>
          <w:sz w:val="28"/>
          <w:szCs w:val="28"/>
        </w:rPr>
        <w:t xml:space="preserve"> Методики проведения исследований</w:t>
      </w:r>
    </w:p>
    <w:p w14:paraId="76A5DD40" w14:textId="77777777" w:rsidR="004541CB" w:rsidRPr="00A4781A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A4781A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A4781A">
        <w:rPr>
          <w:rFonts w:ascii="Times New Roman" w:hAnsi="Times New Roman" w:cs="Times New Roman"/>
          <w:b/>
          <w:sz w:val="28"/>
          <w:szCs w:val="28"/>
        </w:rPr>
        <w:t>.1 Методики исследования гидродинамических характеристик</w:t>
      </w:r>
    </w:p>
    <w:p w14:paraId="5425CC5F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EE0186">
        <w:rPr>
          <w:rFonts w:ascii="Times New Roman" w:hAnsi="Times New Roman" w:cs="Times New Roman"/>
          <w:i/>
          <w:sz w:val="28"/>
          <w:szCs w:val="28"/>
        </w:rPr>
        <w:t>Гидравлическое сопротивление</w:t>
      </w:r>
      <w:r w:rsidRPr="005109EA">
        <w:rPr>
          <w:rFonts w:ascii="Times New Roman" w:hAnsi="Times New Roman" w:cs="Times New Roman"/>
          <w:sz w:val="28"/>
          <w:szCs w:val="28"/>
        </w:rPr>
        <w:t xml:space="preserve"> измерялось дифференциальным манометром и проверялось наклонным микроманометром.</w:t>
      </w:r>
    </w:p>
    <w:p w14:paraId="491E368C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Исследование </w:t>
      </w:r>
      <w:r w:rsidRPr="00EE0186">
        <w:rPr>
          <w:rFonts w:ascii="Times New Roman" w:hAnsi="Times New Roman" w:cs="Times New Roman"/>
          <w:i/>
          <w:sz w:val="28"/>
          <w:szCs w:val="28"/>
        </w:rPr>
        <w:t>количества удерживаемой насадкой жидкости</w:t>
      </w:r>
      <w:r w:rsidRPr="005109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проводи</w:t>
      </w:r>
      <w:r w:rsidRPr="005109EA">
        <w:rPr>
          <w:rFonts w:ascii="Times New Roman" w:hAnsi="Times New Roman" w:cs="Times New Roman"/>
          <w:sz w:val="28"/>
          <w:szCs w:val="28"/>
        </w:rPr>
        <w:t>лось методом «отсечки» при одновременном закрытии шибера на газовом тракте и вентиля на линии подачи воды и с последующим измерением объема стекающей жидкости мерной емкостью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0279">
        <w:rPr>
          <w:rFonts w:ascii="Times New Roman" w:hAnsi="Times New Roman" w:cs="Times New Roman"/>
          <w:sz w:val="28"/>
          <w:szCs w:val="28"/>
        </w:rPr>
        <w:t>[</w:t>
      </w:r>
      <w:r w:rsidR="00AD7CD6" w:rsidRPr="00846242">
        <w:rPr>
          <w:rFonts w:ascii="Times New Roman" w:hAnsi="Times New Roman" w:cs="Times New Roman"/>
          <w:sz w:val="28"/>
          <w:szCs w:val="28"/>
        </w:rPr>
        <w:t>4</w:t>
      </w:r>
      <w:r w:rsidR="00E334DD">
        <w:rPr>
          <w:rFonts w:ascii="Times New Roman" w:hAnsi="Times New Roman" w:cs="Times New Roman"/>
          <w:sz w:val="28"/>
          <w:szCs w:val="28"/>
        </w:rPr>
        <w:t>7</w:t>
      </w:r>
      <w:r w:rsidRPr="00BC0279">
        <w:rPr>
          <w:rFonts w:ascii="Times New Roman" w:hAnsi="Times New Roman" w:cs="Times New Roman"/>
          <w:sz w:val="28"/>
          <w:szCs w:val="28"/>
        </w:rPr>
        <w:t>]</w:t>
      </w:r>
      <w:r w:rsidRPr="005109EA">
        <w:rPr>
          <w:rFonts w:ascii="Times New Roman" w:hAnsi="Times New Roman" w:cs="Times New Roman"/>
          <w:sz w:val="28"/>
          <w:szCs w:val="28"/>
        </w:rPr>
        <w:t>.</w:t>
      </w:r>
    </w:p>
    <w:p w14:paraId="271F7120" w14:textId="77777777" w:rsidR="004541CB" w:rsidRPr="005109EA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proofErr w:type="spellStart"/>
      <w:r w:rsidRPr="00EE0186">
        <w:rPr>
          <w:rFonts w:ascii="Times New Roman" w:hAnsi="Times New Roman" w:cs="Times New Roman"/>
          <w:i/>
          <w:sz w:val="28"/>
          <w:szCs w:val="28"/>
        </w:rPr>
        <w:t>Газосодержание</w:t>
      </w:r>
      <w:proofErr w:type="spellEnd"/>
      <w:r w:rsidRPr="005109EA">
        <w:rPr>
          <w:rFonts w:ascii="Times New Roman" w:hAnsi="Times New Roman" w:cs="Times New Roman"/>
          <w:sz w:val="28"/>
          <w:szCs w:val="28"/>
        </w:rPr>
        <w:t xml:space="preserve"> определялось расчетным путем, как отношение объема жидкости удерживаемой насадкой в контактной зоне аппарата к объему контактной зоны.</w:t>
      </w:r>
    </w:p>
    <w:p w14:paraId="7C43B16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0186">
        <w:rPr>
          <w:rFonts w:ascii="Times New Roman" w:hAnsi="Times New Roman" w:cs="Times New Roman"/>
          <w:i/>
          <w:sz w:val="28"/>
          <w:szCs w:val="28"/>
        </w:rPr>
        <w:t>Статический и динамический уровни жидкости</w:t>
      </w:r>
      <w:r w:rsidRPr="005109EA">
        <w:rPr>
          <w:rFonts w:ascii="Times New Roman" w:hAnsi="Times New Roman" w:cs="Times New Roman"/>
          <w:sz w:val="28"/>
          <w:szCs w:val="28"/>
        </w:rPr>
        <w:t xml:space="preserve"> определялись с помощью линейки, закрепленной на корпусе аппарата.</w:t>
      </w:r>
    </w:p>
    <w:p w14:paraId="4BFA12B6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3ACBCD6" w14:textId="77777777" w:rsidR="004541CB" w:rsidRPr="00AB10B2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AB10B2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AB10B2">
        <w:rPr>
          <w:rFonts w:ascii="Times New Roman" w:hAnsi="Times New Roman" w:cs="Times New Roman"/>
          <w:b/>
          <w:sz w:val="28"/>
          <w:szCs w:val="28"/>
        </w:rPr>
        <w:t xml:space="preserve">.2 Методики исследований коэффициентов </w:t>
      </w:r>
      <w:proofErr w:type="spellStart"/>
      <w:r w:rsidRPr="00AB10B2">
        <w:rPr>
          <w:rFonts w:ascii="Times New Roman" w:hAnsi="Times New Roman" w:cs="Times New Roman"/>
          <w:b/>
          <w:sz w:val="28"/>
          <w:szCs w:val="28"/>
        </w:rPr>
        <w:t>массоотдачи</w:t>
      </w:r>
      <w:proofErr w:type="spellEnd"/>
      <w:r w:rsidRPr="00AB10B2">
        <w:rPr>
          <w:rFonts w:ascii="Times New Roman" w:hAnsi="Times New Roman" w:cs="Times New Roman"/>
          <w:b/>
          <w:sz w:val="28"/>
          <w:szCs w:val="28"/>
        </w:rPr>
        <w:t xml:space="preserve"> в газовой фазе и теплоотдачи</w:t>
      </w:r>
    </w:p>
    <w:p w14:paraId="24D54D1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проведения исследований </w:t>
      </w:r>
      <w:r w:rsidRPr="00A4781A">
        <w:rPr>
          <w:rFonts w:ascii="Times New Roman" w:hAnsi="Times New Roman"/>
          <w:i/>
          <w:sz w:val="28"/>
          <w:szCs w:val="28"/>
        </w:rPr>
        <w:t xml:space="preserve">коэффициентов </w:t>
      </w:r>
      <w:proofErr w:type="spellStart"/>
      <w:r w:rsidRPr="00A4781A">
        <w:rPr>
          <w:rFonts w:ascii="Times New Roman" w:hAnsi="Times New Roman"/>
          <w:i/>
          <w:sz w:val="28"/>
          <w:szCs w:val="28"/>
        </w:rPr>
        <w:t>массоотдачи</w:t>
      </w:r>
      <w:proofErr w:type="spellEnd"/>
      <w:r w:rsidRPr="00A4781A">
        <w:rPr>
          <w:rFonts w:ascii="Times New Roman" w:hAnsi="Times New Roman"/>
          <w:i/>
          <w:sz w:val="28"/>
          <w:szCs w:val="28"/>
        </w:rPr>
        <w:t xml:space="preserve"> в газовой фазе</w:t>
      </w:r>
      <w:r>
        <w:rPr>
          <w:rFonts w:ascii="Times New Roman" w:hAnsi="Times New Roman"/>
          <w:sz w:val="28"/>
          <w:szCs w:val="28"/>
        </w:rPr>
        <w:t xml:space="preserve"> установка была укомплектована ртутными термометрами и психрометрами </w:t>
      </w:r>
      <w:proofErr w:type="spellStart"/>
      <w:r>
        <w:rPr>
          <w:rFonts w:ascii="Times New Roman" w:hAnsi="Times New Roman"/>
          <w:sz w:val="28"/>
          <w:szCs w:val="28"/>
        </w:rPr>
        <w:t>Ассмана</w:t>
      </w:r>
      <w:proofErr w:type="spellEnd"/>
      <w:r>
        <w:rPr>
          <w:rFonts w:ascii="Times New Roman" w:hAnsi="Times New Roman"/>
          <w:sz w:val="28"/>
          <w:szCs w:val="28"/>
        </w:rPr>
        <w:t xml:space="preserve"> с ценой деления 0,1</w:t>
      </w:r>
      <w:r w:rsidRPr="0075398C">
        <w:rPr>
          <w:rFonts w:ascii="Times New Roman" w:hAnsi="Times New Roman"/>
          <w:sz w:val="28"/>
          <w:szCs w:val="28"/>
          <w:vertAlign w:val="superscript"/>
        </w:rPr>
        <w:t>0</w:t>
      </w:r>
      <w:r>
        <w:rPr>
          <w:rFonts w:ascii="Times New Roman" w:hAnsi="Times New Roman"/>
          <w:sz w:val="28"/>
          <w:szCs w:val="28"/>
        </w:rPr>
        <w:t>С.</w:t>
      </w:r>
    </w:p>
    <w:p w14:paraId="25FB1BB0" w14:textId="77777777" w:rsidR="004541CB" w:rsidRPr="00F02D98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02D98">
        <w:rPr>
          <w:rFonts w:ascii="Times New Roman" w:hAnsi="Times New Roman"/>
          <w:sz w:val="28"/>
          <w:szCs w:val="28"/>
        </w:rPr>
        <w:t xml:space="preserve">Для определения коэффициентов </w:t>
      </w:r>
      <w:proofErr w:type="spellStart"/>
      <w:r w:rsidRPr="00F02D98">
        <w:rPr>
          <w:rFonts w:ascii="Times New Roman" w:hAnsi="Times New Roman"/>
          <w:sz w:val="28"/>
          <w:szCs w:val="28"/>
        </w:rPr>
        <w:t>массоотдачи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в газовой фазе, отнесенных к сечению аппарата  </w:t>
      </w:r>
      <w:r w:rsidRPr="00F02D98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F02D98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или к его объему  </w:t>
      </w:r>
      <w:r w:rsidRPr="00F02D98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F02D98">
        <w:rPr>
          <w:rFonts w:ascii="Times New Roman" w:hAnsi="Times New Roman"/>
          <w:sz w:val="28"/>
          <w:szCs w:val="28"/>
          <w:vertAlign w:val="subscript"/>
        </w:rPr>
        <w:t>гv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,  использовали широко применяемую методику, основанную на изучении  процесса адиабатического испарения воды в воздух </w:t>
      </w:r>
      <w:r w:rsidRPr="00570B0A">
        <w:rPr>
          <w:rFonts w:ascii="Times New Roman" w:hAnsi="Times New Roman"/>
          <w:sz w:val="28"/>
          <w:szCs w:val="28"/>
        </w:rPr>
        <w:t>[</w:t>
      </w:r>
      <w:r w:rsidR="00AD7CD6" w:rsidRPr="00AD7CD6">
        <w:rPr>
          <w:rFonts w:ascii="Times New Roman" w:hAnsi="Times New Roman"/>
          <w:sz w:val="28"/>
          <w:szCs w:val="28"/>
        </w:rPr>
        <w:t>4</w:t>
      </w:r>
      <w:r w:rsidR="00E334DD">
        <w:rPr>
          <w:rFonts w:ascii="Times New Roman" w:hAnsi="Times New Roman"/>
          <w:sz w:val="28"/>
          <w:szCs w:val="28"/>
        </w:rPr>
        <w:t>8</w:t>
      </w:r>
      <w:r w:rsidRPr="000F40D7">
        <w:rPr>
          <w:rFonts w:ascii="Times New Roman" w:hAnsi="Times New Roman"/>
          <w:sz w:val="28"/>
          <w:szCs w:val="28"/>
        </w:rPr>
        <w:t>,</w:t>
      </w:r>
      <w:r w:rsidR="00AD7CD6" w:rsidRPr="00AD7CD6">
        <w:rPr>
          <w:rFonts w:ascii="Times New Roman" w:hAnsi="Times New Roman"/>
          <w:sz w:val="28"/>
          <w:szCs w:val="28"/>
        </w:rPr>
        <w:t>4</w:t>
      </w:r>
      <w:r w:rsidR="00E334DD">
        <w:rPr>
          <w:rFonts w:ascii="Times New Roman" w:hAnsi="Times New Roman"/>
          <w:sz w:val="28"/>
          <w:szCs w:val="28"/>
        </w:rPr>
        <w:t>9</w:t>
      </w:r>
      <w:r w:rsidRPr="00570B0A">
        <w:rPr>
          <w:rFonts w:ascii="Times New Roman" w:hAnsi="Times New Roman"/>
          <w:sz w:val="28"/>
          <w:szCs w:val="28"/>
        </w:rPr>
        <w:t>]</w:t>
      </w:r>
      <w:r w:rsidRPr="00F02D98">
        <w:rPr>
          <w:rFonts w:ascii="Times New Roman" w:hAnsi="Times New Roman"/>
          <w:sz w:val="28"/>
          <w:szCs w:val="28"/>
        </w:rPr>
        <w:t>.</w:t>
      </w:r>
    </w:p>
    <w:p w14:paraId="2D61E87C" w14:textId="77777777" w:rsidR="004541CB" w:rsidRPr="00F02D98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02D98">
        <w:rPr>
          <w:rFonts w:ascii="Times New Roman" w:hAnsi="Times New Roman"/>
          <w:sz w:val="28"/>
          <w:szCs w:val="28"/>
        </w:rPr>
        <w:t xml:space="preserve">Согласно данной методики значения коэффициентов </w:t>
      </w:r>
      <w:proofErr w:type="spellStart"/>
      <w:r w:rsidRPr="00F02D98">
        <w:rPr>
          <w:rFonts w:ascii="Times New Roman" w:hAnsi="Times New Roman"/>
          <w:sz w:val="28"/>
          <w:szCs w:val="28"/>
        </w:rPr>
        <w:t>массоотдачи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 в газовой фазе  </w:t>
      </w:r>
      <w:r w:rsidRPr="00F02D98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F02D98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 и  </w:t>
      </w:r>
      <w:r w:rsidRPr="00F02D98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F02D98">
        <w:rPr>
          <w:rFonts w:ascii="Times New Roman" w:hAnsi="Times New Roman"/>
          <w:sz w:val="28"/>
          <w:szCs w:val="28"/>
          <w:vertAlign w:val="subscript"/>
        </w:rPr>
        <w:t>гv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 рассчитывали по следующим формулам:</w:t>
      </w:r>
    </w:p>
    <w:p w14:paraId="2020A3B5" w14:textId="77777777" w:rsidR="004541CB" w:rsidRPr="00F02D98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1F35153F" w14:textId="77777777" w:rsidR="004541CB" w:rsidRPr="00F02D98" w:rsidRDefault="00AD2941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r w:rsidRPr="002F38D0">
        <w:rPr>
          <w:rFonts w:ascii="Times New Roman" w:hAnsi="Times New Roman"/>
          <w:position w:val="-34"/>
          <w:sz w:val="28"/>
          <w:szCs w:val="28"/>
        </w:rPr>
        <w:object w:dxaOrig="2620" w:dyaOrig="720" w14:anchorId="22746A77">
          <v:shape id="_x0000_i1233" type="#_x0000_t75" style="width:129.95pt;height:36.45pt" o:ole="">
            <v:imagedata r:id="rId423" o:title=""/>
          </v:shape>
          <o:OLEObject Type="Embed" ProgID="Equation.3" ShapeID="_x0000_i1233" DrawAspect="Content" ObjectID="_1742910120" r:id="rId424"/>
        </w:object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 w:rsidRPr="00F02D98">
        <w:rPr>
          <w:rFonts w:ascii="Times New Roman" w:hAnsi="Times New Roman"/>
          <w:sz w:val="28"/>
          <w:szCs w:val="28"/>
        </w:rPr>
        <w:t xml:space="preserve"> (</w:t>
      </w:r>
      <w:r w:rsidR="004541CB">
        <w:rPr>
          <w:rFonts w:ascii="Times New Roman" w:hAnsi="Times New Roman"/>
          <w:sz w:val="28"/>
          <w:szCs w:val="28"/>
        </w:rPr>
        <w:t>2</w:t>
      </w:r>
      <w:r w:rsidR="004541CB" w:rsidRPr="000A588B">
        <w:rPr>
          <w:rFonts w:ascii="Times New Roman" w:hAnsi="Times New Roman"/>
          <w:sz w:val="28"/>
          <w:szCs w:val="28"/>
        </w:rPr>
        <w:t>.1</w:t>
      </w:r>
      <w:r w:rsidR="004541CB" w:rsidRPr="00F02D98">
        <w:rPr>
          <w:rFonts w:ascii="Times New Roman" w:hAnsi="Times New Roman"/>
          <w:sz w:val="28"/>
          <w:szCs w:val="28"/>
        </w:rPr>
        <w:t>)</w:t>
      </w:r>
    </w:p>
    <w:p w14:paraId="527CD818" w14:textId="77777777" w:rsidR="004541CB" w:rsidRPr="00F02D98" w:rsidRDefault="004541CB" w:rsidP="004541CB">
      <w:pPr>
        <w:widowControl w:val="0"/>
        <w:spacing w:line="20" w:lineRule="atLeast"/>
        <w:rPr>
          <w:rFonts w:ascii="Times New Roman" w:hAnsi="Times New Roman"/>
          <w:sz w:val="28"/>
          <w:szCs w:val="28"/>
        </w:rPr>
      </w:pPr>
      <w:r w:rsidRPr="00F02D98">
        <w:rPr>
          <w:rFonts w:ascii="Times New Roman" w:hAnsi="Times New Roman"/>
          <w:sz w:val="28"/>
          <w:szCs w:val="28"/>
        </w:rPr>
        <w:t>и</w:t>
      </w:r>
    </w:p>
    <w:p w14:paraId="1A7AF221" w14:textId="77777777" w:rsidR="004541CB" w:rsidRPr="00F02D98" w:rsidRDefault="00961D9C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r w:rsidRPr="002F38D0">
        <w:rPr>
          <w:rFonts w:ascii="Times New Roman" w:hAnsi="Times New Roman"/>
          <w:position w:val="-24"/>
          <w:sz w:val="28"/>
          <w:szCs w:val="28"/>
        </w:rPr>
        <w:object w:dxaOrig="960" w:dyaOrig="620" w14:anchorId="6725133F">
          <v:shape id="_x0000_i1234" type="#_x0000_t75" style="width:49.55pt;height:30.85pt" o:ole="">
            <v:imagedata r:id="rId425" o:title=""/>
          </v:shape>
          <o:OLEObject Type="Embed" ProgID="Equation.3" ShapeID="_x0000_i1234" DrawAspect="Content" ObjectID="_1742910121" r:id="rId426"/>
        </w:object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 w:rsidRPr="00F02D98">
        <w:rPr>
          <w:rFonts w:ascii="Times New Roman" w:hAnsi="Times New Roman"/>
          <w:sz w:val="28"/>
          <w:szCs w:val="28"/>
        </w:rPr>
        <w:t xml:space="preserve"> (</w:t>
      </w:r>
      <w:r w:rsidR="004541CB">
        <w:rPr>
          <w:rFonts w:ascii="Times New Roman" w:hAnsi="Times New Roman"/>
          <w:sz w:val="28"/>
          <w:szCs w:val="28"/>
        </w:rPr>
        <w:t>2</w:t>
      </w:r>
      <w:r w:rsidR="004541CB" w:rsidRPr="00295D92">
        <w:rPr>
          <w:rFonts w:ascii="Times New Roman" w:hAnsi="Times New Roman"/>
          <w:sz w:val="28"/>
          <w:szCs w:val="28"/>
        </w:rPr>
        <w:t>.2</w:t>
      </w:r>
      <w:r w:rsidR="004541CB" w:rsidRPr="00F02D98">
        <w:rPr>
          <w:rFonts w:ascii="Times New Roman" w:hAnsi="Times New Roman"/>
          <w:sz w:val="28"/>
          <w:szCs w:val="28"/>
        </w:rPr>
        <w:t>)</w:t>
      </w:r>
    </w:p>
    <w:p w14:paraId="79A7948E" w14:textId="77777777" w:rsidR="004541CB" w:rsidRPr="00F02D98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2CFB111C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02D98">
        <w:rPr>
          <w:rFonts w:ascii="Times New Roman" w:hAnsi="Times New Roman"/>
          <w:sz w:val="28"/>
          <w:szCs w:val="28"/>
        </w:rPr>
        <w:t>В уравнении (</w:t>
      </w:r>
      <w:r>
        <w:rPr>
          <w:rFonts w:ascii="Times New Roman" w:hAnsi="Times New Roman"/>
          <w:sz w:val="28"/>
          <w:szCs w:val="28"/>
        </w:rPr>
        <w:t>2</w:t>
      </w:r>
      <w:r w:rsidRPr="00295D92">
        <w:rPr>
          <w:rFonts w:ascii="Times New Roman" w:hAnsi="Times New Roman"/>
          <w:sz w:val="28"/>
          <w:szCs w:val="28"/>
        </w:rPr>
        <w:t>.1</w:t>
      </w:r>
      <w:r w:rsidRPr="00F02D98">
        <w:rPr>
          <w:rFonts w:ascii="Times New Roman" w:hAnsi="Times New Roman"/>
          <w:sz w:val="28"/>
          <w:szCs w:val="28"/>
        </w:rPr>
        <w:t>) движущая сила  процесса рассчитывалась по уравнению:</w:t>
      </w:r>
    </w:p>
    <w:p w14:paraId="36CC2D06" w14:textId="77777777" w:rsidR="004541CB" w:rsidRPr="00F02D98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51E80E74" w14:textId="77777777" w:rsidR="004541CB" w:rsidRPr="00F02D98" w:rsidRDefault="00B0792F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r w:rsidRPr="00961D9C">
        <w:rPr>
          <w:rFonts w:ascii="Times New Roman" w:hAnsi="Times New Roman"/>
          <w:position w:val="-64"/>
          <w:sz w:val="28"/>
          <w:szCs w:val="28"/>
        </w:rPr>
        <w:object w:dxaOrig="1760" w:dyaOrig="1020" w14:anchorId="146044B0">
          <v:shape id="_x0000_i1235" type="#_x0000_t75" style="width:87.9pt;height:52.35pt" o:ole="">
            <v:imagedata r:id="rId427" o:title=""/>
          </v:shape>
          <o:OLEObject Type="Embed" ProgID="Equation.3" ShapeID="_x0000_i1235" DrawAspect="Content" ObjectID="_1742910122" r:id="rId428"/>
        </w:object>
      </w:r>
      <w:r w:rsidR="004541CB" w:rsidRPr="00F02D98">
        <w:rPr>
          <w:rFonts w:ascii="Times New Roman" w:hAnsi="Times New Roman"/>
          <w:sz w:val="28"/>
          <w:szCs w:val="28"/>
        </w:rPr>
        <w:t>.</w:t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>
        <w:rPr>
          <w:rFonts w:ascii="Times New Roman" w:hAnsi="Times New Roman"/>
          <w:sz w:val="28"/>
          <w:szCs w:val="28"/>
        </w:rPr>
        <w:tab/>
      </w:r>
      <w:r w:rsidR="004541CB" w:rsidRPr="00F02D98">
        <w:rPr>
          <w:rFonts w:ascii="Times New Roman" w:hAnsi="Times New Roman"/>
          <w:sz w:val="28"/>
          <w:szCs w:val="28"/>
        </w:rPr>
        <w:t xml:space="preserve"> (</w:t>
      </w:r>
      <w:r w:rsidR="004541CB">
        <w:rPr>
          <w:rFonts w:ascii="Times New Roman" w:hAnsi="Times New Roman"/>
          <w:sz w:val="28"/>
          <w:szCs w:val="28"/>
        </w:rPr>
        <w:t>2</w:t>
      </w:r>
      <w:r w:rsidR="004541CB" w:rsidRPr="00295D92">
        <w:rPr>
          <w:rFonts w:ascii="Times New Roman" w:hAnsi="Times New Roman"/>
          <w:sz w:val="28"/>
          <w:szCs w:val="28"/>
        </w:rPr>
        <w:t>.3</w:t>
      </w:r>
      <w:r w:rsidR="004541CB" w:rsidRPr="00F02D98">
        <w:rPr>
          <w:rFonts w:ascii="Times New Roman" w:hAnsi="Times New Roman"/>
          <w:sz w:val="28"/>
          <w:szCs w:val="28"/>
        </w:rPr>
        <w:t>)</w:t>
      </w:r>
    </w:p>
    <w:p w14:paraId="4E7F58B9" w14:textId="77777777" w:rsidR="004541CB" w:rsidRPr="00F02D98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067B9038" w14:textId="77777777" w:rsidR="004541CB" w:rsidRPr="00F02D98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02D98">
        <w:rPr>
          <w:rFonts w:ascii="Times New Roman" w:hAnsi="Times New Roman"/>
          <w:sz w:val="28"/>
          <w:szCs w:val="28"/>
        </w:rPr>
        <w:t>В уравнениях (</w:t>
      </w:r>
      <w:r>
        <w:rPr>
          <w:rFonts w:ascii="Times New Roman" w:hAnsi="Times New Roman"/>
          <w:sz w:val="28"/>
          <w:szCs w:val="28"/>
        </w:rPr>
        <w:t>2</w:t>
      </w:r>
      <w:r w:rsidRPr="00295D92">
        <w:rPr>
          <w:rFonts w:ascii="Times New Roman" w:hAnsi="Times New Roman"/>
          <w:sz w:val="28"/>
          <w:szCs w:val="28"/>
        </w:rPr>
        <w:t>.1</w:t>
      </w:r>
      <w:r w:rsidRPr="00F02D98">
        <w:rPr>
          <w:rFonts w:ascii="Times New Roman" w:hAnsi="Times New Roman"/>
          <w:sz w:val="28"/>
          <w:szCs w:val="28"/>
        </w:rPr>
        <w:t>)</w:t>
      </w:r>
      <w:r w:rsidRPr="00F02D98">
        <w:rPr>
          <w:rFonts w:ascii="Times New Roman" w:hAnsi="Times New Roman"/>
          <w:sz w:val="28"/>
          <w:szCs w:val="28"/>
        </w:rPr>
        <w:sym w:font="Symbol" w:char="F0B8"/>
      </w:r>
      <w:r w:rsidRPr="00F02D98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2</w:t>
      </w:r>
      <w:r w:rsidRPr="00295D92">
        <w:rPr>
          <w:rFonts w:ascii="Times New Roman" w:hAnsi="Times New Roman"/>
          <w:sz w:val="28"/>
          <w:szCs w:val="28"/>
        </w:rPr>
        <w:t>.3</w:t>
      </w:r>
      <w:r w:rsidRPr="00F02D98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 w:rsidRPr="00F02D98">
        <w:rPr>
          <w:rFonts w:ascii="Times New Roman" w:hAnsi="Times New Roman"/>
          <w:sz w:val="28"/>
          <w:szCs w:val="28"/>
        </w:rPr>
        <w:sym w:font="Symbol" w:char="F067"/>
      </w:r>
      <w:r w:rsidRPr="00F02D98">
        <w:rPr>
          <w:rFonts w:ascii="Times New Roman" w:hAnsi="Times New Roman"/>
          <w:sz w:val="28"/>
          <w:szCs w:val="28"/>
          <w:vertAlign w:val="subscript"/>
        </w:rPr>
        <w:t>г</w:t>
      </w:r>
      <w:r w:rsidRPr="00F02D98">
        <w:rPr>
          <w:rFonts w:ascii="Times New Roman" w:hAnsi="Times New Roman"/>
          <w:sz w:val="28"/>
          <w:szCs w:val="28"/>
        </w:rPr>
        <w:t xml:space="preserve">  – удельный вес воздуха, Н/м</w:t>
      </w:r>
      <w:r w:rsidRPr="00F02D98">
        <w:rPr>
          <w:rFonts w:ascii="Times New Roman" w:hAnsi="Times New Roman"/>
          <w:sz w:val="28"/>
          <w:szCs w:val="28"/>
          <w:vertAlign w:val="superscript"/>
        </w:rPr>
        <w:t>3</w:t>
      </w:r>
      <w:r w:rsidRPr="00F02D98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2D98">
        <w:rPr>
          <w:rFonts w:ascii="Times New Roman" w:hAnsi="Times New Roman"/>
          <w:sz w:val="28"/>
          <w:szCs w:val="28"/>
        </w:rPr>
        <w:sym w:font="Symbol" w:char="F044"/>
      </w:r>
      <w:r w:rsidRPr="00F02D98">
        <w:rPr>
          <w:rFonts w:ascii="Times New Roman" w:hAnsi="Times New Roman"/>
          <w:sz w:val="28"/>
          <w:szCs w:val="28"/>
        </w:rPr>
        <w:t xml:space="preserve">х  = </w:t>
      </w:r>
      <w:proofErr w:type="spellStart"/>
      <w:r w:rsidRPr="00F02D98">
        <w:rPr>
          <w:rFonts w:ascii="Times New Roman" w:hAnsi="Times New Roman"/>
          <w:sz w:val="28"/>
          <w:szCs w:val="28"/>
        </w:rPr>
        <w:t>х</w:t>
      </w:r>
      <w:r w:rsidRPr="00F02D98">
        <w:rPr>
          <w:rFonts w:ascii="Times New Roman" w:hAnsi="Times New Roman"/>
          <w:sz w:val="28"/>
          <w:szCs w:val="28"/>
          <w:vertAlign w:val="subscript"/>
        </w:rPr>
        <w:t>к</w:t>
      </w:r>
      <w:proofErr w:type="spellEnd"/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/>
          <w:sz w:val="28"/>
          <w:szCs w:val="28"/>
        </w:rPr>
        <w:t>х</w:t>
      </w:r>
      <w:r w:rsidRPr="00F02D98">
        <w:rPr>
          <w:rFonts w:ascii="Times New Roman" w:hAnsi="Times New Roman"/>
          <w:sz w:val="28"/>
          <w:szCs w:val="28"/>
          <w:vertAlign w:val="subscript"/>
        </w:rPr>
        <w:t>н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–  разность </w:t>
      </w:r>
      <w:proofErr w:type="spellStart"/>
      <w:r w:rsidRPr="00F02D98">
        <w:rPr>
          <w:rFonts w:ascii="Times New Roman" w:hAnsi="Times New Roman"/>
          <w:sz w:val="28"/>
          <w:szCs w:val="28"/>
        </w:rPr>
        <w:t>влагосодержаний</w:t>
      </w:r>
      <w:proofErr w:type="spellEnd"/>
      <w:r w:rsidRPr="00F02D98">
        <w:rPr>
          <w:rFonts w:ascii="Times New Roman" w:hAnsi="Times New Roman"/>
          <w:sz w:val="28"/>
          <w:szCs w:val="28"/>
        </w:rPr>
        <w:t>, кг/кг;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2D98">
        <w:rPr>
          <w:rFonts w:ascii="Times New Roman" w:hAnsi="Times New Roman"/>
          <w:sz w:val="28"/>
          <w:szCs w:val="28"/>
        </w:rPr>
        <w:t>Р</w:t>
      </w:r>
      <w:r w:rsidRPr="00F02D98">
        <w:rPr>
          <w:rFonts w:ascii="Times New Roman" w:hAnsi="Times New Roman"/>
          <w:sz w:val="28"/>
          <w:szCs w:val="28"/>
          <w:vertAlign w:val="subscript"/>
        </w:rPr>
        <w:t>0</w:t>
      </w:r>
      <w:r w:rsidRPr="00F02D98">
        <w:rPr>
          <w:rFonts w:ascii="Times New Roman" w:hAnsi="Times New Roman"/>
          <w:sz w:val="28"/>
          <w:szCs w:val="28"/>
        </w:rPr>
        <w:t xml:space="preserve"> –  общее давление, определенное по барометру, Па;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2D98">
        <w:rPr>
          <w:rFonts w:ascii="Times New Roman" w:hAnsi="Times New Roman"/>
          <w:position w:val="-16"/>
          <w:sz w:val="28"/>
          <w:szCs w:val="28"/>
        </w:rPr>
        <w:object w:dxaOrig="740" w:dyaOrig="400" w14:anchorId="4C37BD86">
          <v:shape id="_x0000_i1236" type="#_x0000_t75" style="width:38.35pt;height:18.7pt" o:ole="">
            <v:imagedata r:id="rId429" o:title=""/>
          </v:shape>
          <o:OLEObject Type="Embed" ProgID="Equation.2" ShapeID="_x0000_i1236" DrawAspect="Content" ObjectID="_1742910123" r:id="rId430"/>
        </w:object>
      </w:r>
      <w:r w:rsidRPr="00F02D98">
        <w:rPr>
          <w:rFonts w:ascii="Times New Roman" w:hAnsi="Times New Roman"/>
          <w:sz w:val="28"/>
          <w:szCs w:val="28"/>
        </w:rPr>
        <w:t xml:space="preserve"> – молекулярный вес воды, кг/моль;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2D98">
        <w:rPr>
          <w:rFonts w:ascii="Times New Roman" w:hAnsi="Times New Roman"/>
          <w:sz w:val="28"/>
          <w:szCs w:val="28"/>
        </w:rPr>
        <w:t>R – газовая постоянная, Дж/(моль</w:t>
      </w:r>
      <w:r w:rsidRPr="00F02D98">
        <w:rPr>
          <w:rFonts w:ascii="Times New Roman" w:hAnsi="Times New Roman"/>
          <w:sz w:val="28"/>
          <w:szCs w:val="28"/>
        </w:rPr>
        <w:sym w:font="Symbol" w:char="F0D7"/>
      </w:r>
      <w:r w:rsidRPr="00F02D98">
        <w:rPr>
          <w:rFonts w:ascii="Times New Roman" w:hAnsi="Times New Roman"/>
          <w:sz w:val="28"/>
          <w:szCs w:val="28"/>
        </w:rPr>
        <w:t>град);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02D98">
        <w:rPr>
          <w:rFonts w:ascii="Times New Roman" w:hAnsi="Times New Roman"/>
          <w:sz w:val="28"/>
          <w:szCs w:val="28"/>
        </w:rPr>
        <w:t>Т</w:t>
      </w:r>
      <w:r w:rsidRPr="00F02D98">
        <w:rPr>
          <w:rFonts w:ascii="Times New Roman" w:hAnsi="Times New Roman"/>
          <w:sz w:val="28"/>
          <w:szCs w:val="28"/>
          <w:vertAlign w:val="subscript"/>
        </w:rPr>
        <w:t>к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–  температура, </w:t>
      </w:r>
      <w:r w:rsidRPr="00F02D98">
        <w:rPr>
          <w:rFonts w:ascii="Times New Roman" w:hAnsi="Times New Roman"/>
          <w:sz w:val="28"/>
          <w:szCs w:val="28"/>
          <w:vertAlign w:val="superscript"/>
        </w:rPr>
        <w:t>0</w:t>
      </w:r>
      <w:r w:rsidRPr="00F02D98">
        <w:rPr>
          <w:rFonts w:ascii="Times New Roman" w:hAnsi="Times New Roman"/>
          <w:sz w:val="28"/>
          <w:szCs w:val="28"/>
        </w:rPr>
        <w:t>К;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2D98">
        <w:rPr>
          <w:rFonts w:ascii="Times New Roman" w:hAnsi="Times New Roman"/>
          <w:sz w:val="28"/>
          <w:szCs w:val="28"/>
        </w:rPr>
        <w:t>Р</w:t>
      </w:r>
      <w:r w:rsidRPr="00F02D98">
        <w:rPr>
          <w:rFonts w:ascii="Times New Roman" w:hAnsi="Times New Roman"/>
          <w:sz w:val="28"/>
          <w:szCs w:val="28"/>
          <w:vertAlign w:val="superscript"/>
        </w:rPr>
        <w:t>*</w:t>
      </w:r>
      <w:r w:rsidRPr="00F02D98">
        <w:rPr>
          <w:rFonts w:ascii="Times New Roman" w:hAnsi="Times New Roman"/>
          <w:sz w:val="28"/>
          <w:szCs w:val="28"/>
        </w:rPr>
        <w:t xml:space="preserve"> – равновесное давление водяных паров, Па;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02D98">
        <w:rPr>
          <w:rFonts w:ascii="Times New Roman" w:hAnsi="Times New Roman"/>
          <w:sz w:val="28"/>
          <w:szCs w:val="28"/>
        </w:rPr>
        <w:t>Р</w:t>
      </w:r>
      <w:r w:rsidRPr="00F02D98">
        <w:rPr>
          <w:rFonts w:ascii="Times New Roman" w:hAnsi="Times New Roman"/>
          <w:sz w:val="28"/>
          <w:szCs w:val="28"/>
          <w:vertAlign w:val="subscript"/>
        </w:rPr>
        <w:t>н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F02D98">
        <w:rPr>
          <w:rFonts w:ascii="Times New Roman" w:hAnsi="Times New Roman"/>
          <w:sz w:val="28"/>
          <w:szCs w:val="28"/>
        </w:rPr>
        <w:t>Р</w:t>
      </w:r>
      <w:r w:rsidRPr="00F02D98">
        <w:rPr>
          <w:rFonts w:ascii="Times New Roman" w:hAnsi="Times New Roman"/>
          <w:sz w:val="28"/>
          <w:szCs w:val="28"/>
          <w:vertAlign w:val="subscript"/>
        </w:rPr>
        <w:t>к</w:t>
      </w:r>
      <w:proofErr w:type="spellEnd"/>
      <w:r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F02D98">
        <w:rPr>
          <w:rFonts w:ascii="Times New Roman" w:hAnsi="Times New Roman"/>
          <w:sz w:val="28"/>
          <w:szCs w:val="28"/>
        </w:rPr>
        <w:t>– парциальные давления водяных паров в воздухе, рассчитанное по показаниям сухого и мокрого термометров, установленных до и после аппарата, Па.</w:t>
      </w:r>
    </w:p>
    <w:p w14:paraId="4D58741B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02D98">
        <w:rPr>
          <w:rFonts w:ascii="Times New Roman" w:hAnsi="Times New Roman"/>
          <w:sz w:val="28"/>
          <w:szCs w:val="28"/>
        </w:rPr>
        <w:t xml:space="preserve"> Относительное  влагосодержание воздуха определяли  по диаграмме  </w:t>
      </w:r>
      <w:r w:rsidRPr="00F02D98">
        <w:rPr>
          <w:rFonts w:ascii="Times New Roman" w:hAnsi="Times New Roman"/>
          <w:i/>
          <w:sz w:val="28"/>
          <w:szCs w:val="28"/>
        </w:rPr>
        <w:t>i–x</w:t>
      </w:r>
      <w:r w:rsidRPr="00F02D98">
        <w:rPr>
          <w:rFonts w:ascii="Times New Roman" w:hAnsi="Times New Roman"/>
          <w:sz w:val="28"/>
          <w:szCs w:val="28"/>
        </w:rPr>
        <w:t xml:space="preserve">  влажного воздуха </w:t>
      </w:r>
      <w:r w:rsidRPr="00570B0A">
        <w:rPr>
          <w:rFonts w:ascii="Times New Roman" w:hAnsi="Times New Roman"/>
          <w:sz w:val="28"/>
          <w:szCs w:val="28"/>
        </w:rPr>
        <w:t>[</w:t>
      </w:r>
      <w:r w:rsidR="00E334DD">
        <w:rPr>
          <w:rFonts w:ascii="Times New Roman" w:hAnsi="Times New Roman"/>
          <w:sz w:val="28"/>
          <w:szCs w:val="28"/>
        </w:rPr>
        <w:t>50</w:t>
      </w:r>
      <w:r w:rsidRPr="000F40D7">
        <w:rPr>
          <w:rFonts w:ascii="Times New Roman" w:hAnsi="Times New Roman"/>
          <w:sz w:val="28"/>
          <w:szCs w:val="28"/>
        </w:rPr>
        <w:t>,</w:t>
      </w:r>
      <w:r w:rsidR="00AD7CD6" w:rsidRPr="00AD7CD6">
        <w:rPr>
          <w:rFonts w:ascii="Times New Roman" w:hAnsi="Times New Roman"/>
          <w:sz w:val="28"/>
          <w:szCs w:val="28"/>
        </w:rPr>
        <w:t>5</w:t>
      </w:r>
      <w:r w:rsidR="00E334DD">
        <w:rPr>
          <w:rFonts w:ascii="Times New Roman" w:hAnsi="Times New Roman"/>
          <w:sz w:val="28"/>
          <w:szCs w:val="28"/>
        </w:rPr>
        <w:t>1</w:t>
      </w:r>
      <w:r w:rsidRPr="00570B0A">
        <w:rPr>
          <w:rFonts w:ascii="Times New Roman" w:hAnsi="Times New Roman"/>
          <w:sz w:val="28"/>
          <w:szCs w:val="28"/>
        </w:rPr>
        <w:t>]</w:t>
      </w:r>
      <w:r w:rsidRPr="00F02D98">
        <w:rPr>
          <w:rFonts w:ascii="Times New Roman" w:hAnsi="Times New Roman"/>
          <w:sz w:val="28"/>
          <w:szCs w:val="28"/>
        </w:rPr>
        <w:t xml:space="preserve">, а также  рассчитывали </w:t>
      </w:r>
      <w:r w:rsidRPr="00570B0A">
        <w:rPr>
          <w:rFonts w:ascii="Times New Roman" w:hAnsi="Times New Roman"/>
          <w:sz w:val="28"/>
          <w:szCs w:val="28"/>
        </w:rPr>
        <w:t>[</w:t>
      </w:r>
      <w:r w:rsidR="00AD7CD6" w:rsidRPr="00AD7CD6">
        <w:rPr>
          <w:rFonts w:ascii="Times New Roman" w:hAnsi="Times New Roman"/>
          <w:sz w:val="28"/>
          <w:szCs w:val="28"/>
        </w:rPr>
        <w:t>5</w:t>
      </w:r>
      <w:r w:rsidR="00E334DD">
        <w:rPr>
          <w:rFonts w:ascii="Times New Roman" w:hAnsi="Times New Roman"/>
          <w:sz w:val="28"/>
          <w:szCs w:val="28"/>
        </w:rPr>
        <w:t>2</w:t>
      </w:r>
      <w:r w:rsidRPr="00570B0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2D98">
        <w:rPr>
          <w:rFonts w:ascii="Times New Roman" w:hAnsi="Times New Roman"/>
          <w:sz w:val="28"/>
          <w:szCs w:val="28"/>
        </w:rPr>
        <w:t>по уравнениям:</w:t>
      </w:r>
    </w:p>
    <w:p w14:paraId="556B1FC0" w14:textId="77777777" w:rsidR="00622FCC" w:rsidRPr="00F02D98" w:rsidRDefault="00622FCC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09ADF0D4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proofErr w:type="spellStart"/>
      <w:r w:rsidRPr="00F02D98">
        <w:rPr>
          <w:rFonts w:ascii="Times New Roman" w:hAnsi="Times New Roman"/>
          <w:sz w:val="28"/>
          <w:szCs w:val="28"/>
        </w:rPr>
        <w:t>х</w:t>
      </w:r>
      <w:r w:rsidRPr="00F02D98">
        <w:rPr>
          <w:rFonts w:ascii="Times New Roman" w:hAnsi="Times New Roman"/>
          <w:sz w:val="28"/>
          <w:szCs w:val="28"/>
          <w:vertAlign w:val="subscript"/>
        </w:rPr>
        <w:t>н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= </w:t>
      </w:r>
      <w:r w:rsidR="00467EDE" w:rsidRPr="00362917">
        <w:rPr>
          <w:rFonts w:ascii="Times New Roman" w:hAnsi="Times New Roman"/>
          <w:position w:val="-30"/>
          <w:sz w:val="28"/>
          <w:szCs w:val="28"/>
        </w:rPr>
        <w:object w:dxaOrig="1500" w:dyaOrig="680" w14:anchorId="116E9041">
          <v:shape id="_x0000_i1237" type="#_x0000_t75" style="width:75.75pt;height:34.6pt" o:ole="">
            <v:imagedata r:id="rId431" o:title=""/>
          </v:shape>
          <o:OLEObject Type="Embed" ProgID="Equation.3" ShapeID="_x0000_i1237" DrawAspect="Content" ObjectID="_1742910124" r:id="rId432"/>
        </w:objec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02D98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Pr="000A588B">
        <w:rPr>
          <w:rFonts w:ascii="Times New Roman" w:hAnsi="Times New Roman"/>
          <w:sz w:val="28"/>
          <w:szCs w:val="28"/>
        </w:rPr>
        <w:t>.4</w:t>
      </w:r>
      <w:r w:rsidRPr="00F02D98">
        <w:rPr>
          <w:rFonts w:ascii="Times New Roman" w:hAnsi="Times New Roman"/>
          <w:sz w:val="28"/>
          <w:szCs w:val="28"/>
        </w:rPr>
        <w:t>)</w:t>
      </w:r>
    </w:p>
    <w:p w14:paraId="70FCB3F4" w14:textId="77777777" w:rsidR="00622FCC" w:rsidRPr="00F02D98" w:rsidRDefault="00622FCC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</w:p>
    <w:p w14:paraId="299087A9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proofErr w:type="spellStart"/>
      <w:r w:rsidRPr="00F02D98">
        <w:rPr>
          <w:rFonts w:ascii="Times New Roman" w:hAnsi="Times New Roman"/>
          <w:sz w:val="28"/>
          <w:szCs w:val="28"/>
        </w:rPr>
        <w:t>х</w:t>
      </w:r>
      <w:r w:rsidRPr="00F02D98">
        <w:rPr>
          <w:rFonts w:ascii="Times New Roman" w:hAnsi="Times New Roman"/>
          <w:sz w:val="28"/>
          <w:szCs w:val="28"/>
          <w:vertAlign w:val="subscript"/>
        </w:rPr>
        <w:t>к</w:t>
      </w:r>
      <w:proofErr w:type="spellEnd"/>
      <w:r w:rsidRPr="00F02D98">
        <w:rPr>
          <w:rFonts w:ascii="Times New Roman" w:hAnsi="Times New Roman"/>
          <w:sz w:val="28"/>
          <w:szCs w:val="28"/>
        </w:rPr>
        <w:t xml:space="preserve"> = </w:t>
      </w:r>
      <w:r w:rsidR="00467EDE" w:rsidRPr="00362917">
        <w:rPr>
          <w:rFonts w:ascii="Times New Roman" w:hAnsi="Times New Roman"/>
          <w:position w:val="-30"/>
          <w:sz w:val="28"/>
          <w:szCs w:val="28"/>
        </w:rPr>
        <w:object w:dxaOrig="1420" w:dyaOrig="680" w14:anchorId="59A0C788">
          <v:shape id="_x0000_i1238" type="#_x0000_t75" style="width:1in;height:34.6pt" o:ole="">
            <v:imagedata r:id="rId433" o:title=""/>
          </v:shape>
          <o:OLEObject Type="Embed" ProgID="Equation.3" ShapeID="_x0000_i1238" DrawAspect="Content" ObjectID="_1742910125" r:id="rId434"/>
        </w:object>
      </w:r>
      <w:r w:rsidRPr="00F02D9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02D98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Pr="000A588B">
        <w:rPr>
          <w:rFonts w:ascii="Times New Roman" w:hAnsi="Times New Roman"/>
          <w:sz w:val="28"/>
          <w:szCs w:val="28"/>
        </w:rPr>
        <w:t>.5</w:t>
      </w:r>
      <w:r w:rsidRPr="00F02D98">
        <w:rPr>
          <w:rFonts w:ascii="Times New Roman" w:hAnsi="Times New Roman"/>
          <w:sz w:val="28"/>
          <w:szCs w:val="28"/>
        </w:rPr>
        <w:t>)</w:t>
      </w:r>
    </w:p>
    <w:p w14:paraId="28B12727" w14:textId="77777777" w:rsidR="004541CB" w:rsidRPr="00EC7BE4" w:rsidRDefault="004541CB" w:rsidP="004541CB">
      <w:pPr>
        <w:spacing w:line="20" w:lineRule="atLeast"/>
        <w:ind w:firstLine="567"/>
        <w:rPr>
          <w:rFonts w:ascii="Times New Roman" w:hAnsi="Times New Roman"/>
          <w:b/>
          <w:sz w:val="28"/>
          <w:szCs w:val="28"/>
        </w:rPr>
      </w:pPr>
    </w:p>
    <w:p w14:paraId="2F37C4F5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Методика исследования 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коэффициентов теплоотдачи 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61"/>
      </w:r>
      <w:r w:rsidRPr="00A4781A">
        <w:rPr>
          <w:rFonts w:ascii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B0792F">
        <w:rPr>
          <w:rFonts w:ascii="Times New Roman" w:hAnsi="Times New Roman" w:cs="Times New Roman"/>
          <w:sz w:val="28"/>
          <w:szCs w:val="28"/>
          <w:lang w:eastAsia="ko-KR"/>
        </w:rPr>
        <w:t>[</w:t>
      </w:r>
      <w:r w:rsidR="00AD7CD6" w:rsidRPr="00846242">
        <w:rPr>
          <w:rFonts w:ascii="Times New Roman" w:hAnsi="Times New Roman" w:cs="Times New Roman"/>
          <w:sz w:val="28"/>
          <w:szCs w:val="28"/>
          <w:lang w:eastAsia="ko-KR"/>
        </w:rPr>
        <w:t>5</w:t>
      </w:r>
      <w:r w:rsidR="00E334DD">
        <w:rPr>
          <w:rFonts w:ascii="Times New Roman" w:hAnsi="Times New Roman" w:cs="Times New Roman"/>
          <w:sz w:val="28"/>
          <w:szCs w:val="28"/>
          <w:lang w:eastAsia="ko-KR"/>
        </w:rPr>
        <w:t>3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].</w:t>
      </w:r>
    </w:p>
    <w:p w14:paraId="098BB0EA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Средние значения 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61"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по результатам опытов рассчитывались по формуле:</w:t>
      </w:r>
    </w:p>
    <w:p w14:paraId="4F0EC68A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04E38B8E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34"/>
          <w:sz w:val="28"/>
          <w:szCs w:val="28"/>
          <w:lang w:eastAsia="ko-KR"/>
        </w:rPr>
        <w:object w:dxaOrig="1840" w:dyaOrig="780" w14:anchorId="081395E9">
          <v:shape id="_x0000_i1239" type="#_x0000_t75" style="width:93.5pt;height:37.4pt" o:ole="" fillcolor="window">
            <v:imagedata r:id="rId435" o:title=""/>
          </v:shape>
          <o:OLEObject Type="Embed" ProgID="Equation.3" ShapeID="_x0000_i1239" DrawAspect="Content" ObjectID="_1742910126" r:id="rId436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,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(2.6)</w:t>
      </w:r>
    </w:p>
    <w:p w14:paraId="286D7DE3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0B8322E4" w14:textId="77777777" w:rsidR="004541CB" w:rsidRPr="00A4781A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где: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G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г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массовый расход воздуха, кг/ч.;</w:t>
      </w:r>
    </w:p>
    <w:p w14:paraId="40DE4BDC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с.н.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и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с.к</w:t>
      </w:r>
      <w:proofErr w:type="spellEnd"/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.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соответственно начальная и конечная температура газа, </w:t>
      </w:r>
      <w:proofErr w:type="spellStart"/>
      <w:r w:rsidRPr="00A4781A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о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С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>;</w:t>
      </w:r>
    </w:p>
    <w:p w14:paraId="2B111841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proofErr w:type="spellStart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с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рв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теплоемкость влажного воздуха; кДж(кг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sym w:font="Symbol" w:char="F0D7"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к);</w:t>
      </w:r>
    </w:p>
    <w:p w14:paraId="49DC4D94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F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поверхность контакта, м</w:t>
      </w:r>
      <w:r w:rsidRPr="00A4781A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2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;</w:t>
      </w:r>
    </w:p>
    <w:p w14:paraId="23990A0C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4"/>
          <w:sz w:val="28"/>
          <w:szCs w:val="28"/>
          <w:lang w:eastAsia="ko-KR"/>
        </w:rPr>
        <w:object w:dxaOrig="220" w:dyaOrig="260" w14:anchorId="726AB587">
          <v:shape id="_x0000_i1240" type="#_x0000_t75" style="width:14.95pt;height:14.05pt" o:ole="" fillcolor="window">
            <v:imagedata r:id="rId437" o:title=""/>
          </v:shape>
          <o:OLEObject Type="Embed" ProgID="Equation.3" ShapeID="_x0000_i1240" DrawAspect="Content" ObjectID="_1742910127" r:id="rId438"/>
        </w:objec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ср.л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– средняя логарифмическая разность температур, </w:t>
      </w:r>
      <w:proofErr w:type="spellStart"/>
      <w:r w:rsidRPr="00A4781A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о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С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>;</w:t>
      </w:r>
    </w:p>
    <w:p w14:paraId="41233BB0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7FB593CB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60"/>
          <w:sz w:val="28"/>
          <w:szCs w:val="28"/>
          <w:lang w:eastAsia="ko-KR"/>
        </w:rPr>
        <w:object w:dxaOrig="1880" w:dyaOrig="980" w14:anchorId="02C2EA7E">
          <v:shape id="_x0000_i1241" type="#_x0000_t75" style="width:98.2pt;height:45.8pt" o:ole="" fillcolor="window">
            <v:imagedata r:id="rId439" o:title=""/>
          </v:shape>
          <o:OLEObject Type="Embed" ProgID="Equation.3" ShapeID="_x0000_i1241" DrawAspect="Content" ObjectID="_1742910128" r:id="rId440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,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(2.7)</w:t>
      </w:r>
    </w:p>
    <w:p w14:paraId="73F3D02C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6B862AE2" w14:textId="77777777" w:rsidR="004541CB" w:rsidRPr="00A4781A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где </w:t>
      </w:r>
      <w:r w:rsidRPr="00A4781A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440" w:dyaOrig="360" w14:anchorId="0AAA8D5D">
          <v:shape id="_x0000_i1242" type="#_x0000_t75" style="width:26.2pt;height:18.7pt" o:ole="" fillcolor="window">
            <v:imagedata r:id="rId441" o:title=""/>
          </v:shape>
          <o:OLEObject Type="Embed" ProgID="Equation.3" ShapeID="_x0000_i1242" DrawAspect="Content" ObjectID="_1742910129" r:id="rId442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и </w:t>
      </w:r>
      <w:r w:rsidRPr="00A4781A">
        <w:rPr>
          <w:rFonts w:ascii="Times New Roman" w:hAnsi="Times New Roman" w:cs="Times New Roman"/>
          <w:position w:val="-10"/>
          <w:sz w:val="28"/>
          <w:szCs w:val="28"/>
          <w:lang w:eastAsia="ko-KR"/>
        </w:rPr>
        <w:object w:dxaOrig="420" w:dyaOrig="340" w14:anchorId="4BFDD4FF">
          <v:shape id="_x0000_i1243" type="#_x0000_t75" style="width:21.5pt;height:18.7pt" o:ole="" fillcolor="window">
            <v:imagedata r:id="rId443" o:title=""/>
          </v:shape>
          <o:OLEObject Type="Embed" ProgID="Equation.3" ShapeID="_x0000_i1243" DrawAspect="Content" ObjectID="_1742910130" r:id="rId444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- соответственно наибольший и наименьший температурные напоры между потоками </w:t>
      </w:r>
      <w:proofErr w:type="spellStart"/>
      <w:r w:rsidRPr="00A4781A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о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С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. </w:t>
      </w:r>
    </w:p>
    <w:p w14:paraId="15280688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lastRenderedPageBreak/>
        <w:t>Наибольший и наименьший температурный напор между потоками, согласно схемы противоточного движения воздуха и воды и изменением температур, определяется следующим образом:</w:t>
      </w:r>
    </w:p>
    <w:p w14:paraId="3B8F4E92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03C6159A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1560" w:dyaOrig="380" w14:anchorId="63E10B8C">
          <v:shape id="_x0000_i1244" type="#_x0000_t75" style="width:78.55pt;height:21.5pt" o:ole="" fillcolor="window">
            <v:imagedata r:id="rId445" o:title=""/>
          </v:shape>
          <o:OLEObject Type="Embed" ProgID="Equation.3" ShapeID="_x0000_i1244" DrawAspect="Content" ObjectID="_1742910131" r:id="rId446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; </w:t>
      </w:r>
      <w:r w:rsidRPr="00A4781A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1500" w:dyaOrig="380" w14:anchorId="4B84F15F">
          <v:shape id="_x0000_i1245" type="#_x0000_t75" style="width:72.95pt;height:21.5pt" o:ole="" fillcolor="window">
            <v:imagedata r:id="rId447" o:title=""/>
          </v:shape>
          <o:OLEObject Type="Embed" ProgID="Equation.3" ShapeID="_x0000_i1245" DrawAspect="Content" ObjectID="_1742910132" r:id="rId448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.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(2.8)</w:t>
      </w:r>
    </w:p>
    <w:p w14:paraId="61377143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2700F9A6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Температура воздуха по мокрому термометру измерялась психрометрическим методом, основанном на одновременном измерении температуры сухим и влажным (мокрым) термометрами. Измерения производились психрометрами </w:t>
      </w:r>
      <w:proofErr w:type="spellStart"/>
      <w:r w:rsidRPr="00A4781A">
        <w:rPr>
          <w:rFonts w:ascii="Times New Roman" w:hAnsi="Times New Roman" w:cs="Times New Roman"/>
          <w:sz w:val="28"/>
          <w:szCs w:val="28"/>
          <w:lang w:eastAsia="ko-KR"/>
        </w:rPr>
        <w:t>Асмана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снабженных ртутными термометрами с ценой деления 0,1</w:t>
      </w:r>
      <w:r w:rsidRPr="00A4781A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0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С.</w:t>
      </w:r>
    </w:p>
    <w:p w14:paraId="6B7614C4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>При измерении параметров влажного не насыщенного воздуха сухой чувствительный элемент показывает температуру паровоздушной смеси, а с влажной поверхности второго чувствительного элемента испаряется вода. Испарение ее обусловлено тем, что парциальное давление водяных паров в ненасыщенном воздухе меньше, чем у смоченной поверхности чувствительного элемента измерительного прибора. В результате испарения затрачивается тепло как окружающего воздуха, так и воды, содержащейся в смоченном материале чехла. Температура воды понижается и достигает предельного значения в условиях, когда затрачиваемое на испарение тепло полностью отбирается из окружающего воздуха. Тем самым температура воздуха по мокрому термометру характеризует температуру насыщенного воздуха в условиях испарения воды, когда тепло для испарения полностью берется из окружающего воздуха.</w:t>
      </w:r>
    </w:p>
    <w:p w14:paraId="2C079DA3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Коэффициент </w:t>
      </w:r>
      <w:proofErr w:type="spellStart"/>
      <w:r w:rsidRPr="00A4781A">
        <w:rPr>
          <w:rFonts w:ascii="Times New Roman" w:hAnsi="Times New Roman" w:cs="Times New Roman"/>
          <w:sz w:val="28"/>
          <w:szCs w:val="28"/>
          <w:lang w:eastAsia="ko-KR"/>
        </w:rPr>
        <w:t>массоотдачи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в газовой фазе 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62"/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val="en-US" w:eastAsia="ko-KR"/>
        </w:rPr>
        <w:t>ds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определяли по формуле (2.9):</w:t>
      </w:r>
    </w:p>
    <w:p w14:paraId="3B374890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52E787B1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30"/>
          <w:sz w:val="28"/>
          <w:szCs w:val="28"/>
          <w:lang w:eastAsia="ko-KR"/>
        </w:rPr>
        <w:object w:dxaOrig="1760" w:dyaOrig="1020" w14:anchorId="462C987C">
          <v:shape id="_x0000_i1246" type="#_x0000_t75" style="width:86.95pt;height:50.5pt" o:ole="" fillcolor="window">
            <v:imagedata r:id="rId449" o:title=""/>
          </v:shape>
          <o:OLEObject Type="Embed" ProgID="Equation.3" ShapeID="_x0000_i1246" DrawAspect="Content" ObjectID="_1742910133" r:id="rId450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,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(2.9)</w:t>
      </w:r>
    </w:p>
    <w:p w14:paraId="174D60CD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0E87679A" w14:textId="77777777" w:rsidR="004541CB" w:rsidRPr="00A4781A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где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d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1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и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d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2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влагосодержание влажного воздуха на входе и выходе из аппарата, кг/кг сухого воздуха.</w:t>
      </w:r>
    </w:p>
    <w:p w14:paraId="7B9E2B3A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>Формула для вычисления влагосодержания влажного воздуха может быть получена из характеристического уравнения:</w:t>
      </w:r>
    </w:p>
    <w:p w14:paraId="7DED3751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10702A52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30"/>
          <w:sz w:val="28"/>
          <w:szCs w:val="28"/>
          <w:lang w:val="en-US" w:eastAsia="ko-KR"/>
        </w:rPr>
        <w:object w:dxaOrig="1939" w:dyaOrig="680" w14:anchorId="37E2B81F">
          <v:shape id="_x0000_i1247" type="#_x0000_t75" style="width:98.2pt;height:37.4pt" o:ole="" fillcolor="window">
            <v:imagedata r:id="rId451" o:title=""/>
          </v:shape>
          <o:OLEObject Type="Embed" ProgID="Equation.3" ShapeID="_x0000_i1247" DrawAspect="Content" ObjectID="_1742910134" r:id="rId452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,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(2.10)</w:t>
      </w:r>
    </w:p>
    <w:p w14:paraId="3A144410" w14:textId="77777777" w:rsidR="004541CB" w:rsidRPr="00A4781A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3683DD19" w14:textId="77777777" w:rsidR="004541CB" w:rsidRPr="00A4781A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где 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val="en-US" w:eastAsia="ko-KR"/>
        </w:rPr>
        <w:t>n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парциальное давление водяного пара в воздухе, мм. рт. </w:t>
      </w:r>
      <w:proofErr w:type="spellStart"/>
      <w:r w:rsidRPr="00A4781A">
        <w:rPr>
          <w:rFonts w:ascii="Times New Roman" w:hAnsi="Times New Roman" w:cs="Times New Roman"/>
          <w:sz w:val="28"/>
          <w:szCs w:val="28"/>
          <w:lang w:eastAsia="ko-KR"/>
        </w:rPr>
        <w:t>ст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>;</w:t>
      </w:r>
    </w:p>
    <w:p w14:paraId="7BC5E643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proofErr w:type="spellStart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б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– барометрическое давление, мм. рт. ст. </w:t>
      </w:r>
    </w:p>
    <w:p w14:paraId="721FA4E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Величину парциального давления водяного пара в воздухе определяли по показаниям сухого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с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и мокрого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м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термометров с учетом реальных условий измерения:</w:t>
      </w:r>
    </w:p>
    <w:p w14:paraId="430628D4" w14:textId="77777777" w:rsidR="00622FCC" w:rsidRPr="00A4781A" w:rsidRDefault="00622FCC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5E59310B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lastRenderedPageBreak/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val="en-US" w:eastAsia="ko-KR"/>
        </w:rPr>
        <w:t>n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 =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p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н.м</w:t>
      </w:r>
      <w:proofErr w:type="spellEnd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 –А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п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 (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с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-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t>t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м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) </w:t>
      </w:r>
      <w:r w:rsidRPr="00A4781A">
        <w:rPr>
          <w:rFonts w:ascii="Times New Roman" w:hAnsi="Times New Roman" w:cs="Times New Roman"/>
          <w:i/>
          <w:sz w:val="28"/>
          <w:szCs w:val="28"/>
          <w:lang w:val="en-US" w:eastAsia="ko-KR"/>
        </w:rPr>
        <w:sym w:font="Symbol" w:char="F0D7"/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 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б</w:t>
      </w:r>
      <w:proofErr w:type="spellEnd"/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,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(2.11)</w:t>
      </w:r>
    </w:p>
    <w:p w14:paraId="1EBB5FA5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550FEF5" w14:textId="77777777" w:rsidR="004541CB" w:rsidRPr="00A4781A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A4781A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</w:rPr>
        <w:t>н.м</w:t>
      </w:r>
      <w:proofErr w:type="spellEnd"/>
      <w:r w:rsidRPr="00A4781A">
        <w:rPr>
          <w:rFonts w:ascii="Times New Roman" w:hAnsi="Times New Roman" w:cs="Times New Roman"/>
          <w:sz w:val="28"/>
          <w:szCs w:val="28"/>
        </w:rPr>
        <w:t xml:space="preserve"> – давление насыщения при наблюдаемой температуре воздуха по мокрому термометру, мм. рт. </w:t>
      </w:r>
      <w:proofErr w:type="spellStart"/>
      <w:r w:rsidRPr="00A4781A">
        <w:rPr>
          <w:rFonts w:ascii="Times New Roman" w:hAnsi="Times New Roman" w:cs="Times New Roman"/>
          <w:sz w:val="28"/>
          <w:szCs w:val="28"/>
        </w:rPr>
        <w:t>ст</w:t>
      </w:r>
      <w:proofErr w:type="spellEnd"/>
      <w:r w:rsidRPr="00A4781A">
        <w:rPr>
          <w:rFonts w:ascii="Times New Roman" w:hAnsi="Times New Roman" w:cs="Times New Roman"/>
          <w:sz w:val="28"/>
          <w:szCs w:val="28"/>
        </w:rPr>
        <w:t>;</w:t>
      </w:r>
    </w:p>
    <w:p w14:paraId="5F51B174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4781A">
        <w:rPr>
          <w:rFonts w:ascii="Times New Roman" w:hAnsi="Times New Roman" w:cs="Times New Roman"/>
          <w:i/>
          <w:sz w:val="28"/>
          <w:szCs w:val="28"/>
        </w:rPr>
        <w:t>А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</w:rPr>
        <w:t>п</w:t>
      </w:r>
      <w:r w:rsidRPr="00A4781A">
        <w:rPr>
          <w:rFonts w:ascii="Times New Roman" w:hAnsi="Times New Roman" w:cs="Times New Roman"/>
          <w:sz w:val="28"/>
          <w:szCs w:val="28"/>
        </w:rPr>
        <w:t xml:space="preserve"> – психрометрический коэффициент.</w:t>
      </w:r>
    </w:p>
    <w:p w14:paraId="5C118EAC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4781A">
        <w:rPr>
          <w:rFonts w:ascii="Times New Roman" w:hAnsi="Times New Roman" w:cs="Times New Roman"/>
          <w:sz w:val="28"/>
          <w:szCs w:val="28"/>
        </w:rPr>
        <w:t>Величина психрометрического коэффициента зависит от скорости движения воздуха у смоченной поверхности чувственного элемента измерительного прибора и вычисляется по выражению:</w:t>
      </w:r>
    </w:p>
    <w:p w14:paraId="289B4D07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8E6D8A3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28"/>
          <w:sz w:val="28"/>
          <w:szCs w:val="28"/>
          <w:lang w:eastAsia="ko-KR"/>
        </w:rPr>
        <w:object w:dxaOrig="2560" w:dyaOrig="680" w14:anchorId="0FBE4665">
          <v:shape id="_x0000_i1248" type="#_x0000_t75" style="width:129.05pt;height:37.4pt" o:ole="" fillcolor="window">
            <v:imagedata r:id="rId453" o:title=""/>
          </v:shape>
          <o:OLEObject Type="Embed" ProgID="Equation.DSMT4" ShapeID="_x0000_i1248" DrawAspect="Content" ObjectID="_1742910135" r:id="rId454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. 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(2.12)</w:t>
      </w:r>
    </w:p>
    <w:p w14:paraId="7B11CFE9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756210A8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A4781A">
        <w:rPr>
          <w:rFonts w:ascii="Times New Roman" w:hAnsi="Times New Roman" w:cs="Times New Roman"/>
          <w:sz w:val="28"/>
          <w:szCs w:val="28"/>
        </w:rPr>
        <w:t xml:space="preserve">Согласно Закону Дальтона давление смеси нескольких газов при установившемся состоянии равно сумме давлений газов, составляющих эту смесь. Следовательно, общее давление влажного атмосферного воздуха 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</w:rPr>
        <w:t>б</w:t>
      </w:r>
      <w:proofErr w:type="spellEnd"/>
      <w:r w:rsidRPr="00A4781A">
        <w:rPr>
          <w:rFonts w:ascii="Times New Roman" w:hAnsi="Times New Roman" w:cs="Times New Roman"/>
          <w:sz w:val="28"/>
          <w:szCs w:val="28"/>
        </w:rPr>
        <w:t xml:space="preserve"> равно сумме давлений сухой его части и водяных паров</w:t>
      </w:r>
    </w:p>
    <w:p w14:paraId="4E25F657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21684472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proofErr w:type="spellStart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б</w:t>
      </w:r>
      <w:proofErr w:type="spellEnd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 = 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val="en-US" w:eastAsia="ko-KR"/>
        </w:rPr>
        <w:t>c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+р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val="en-US" w:eastAsia="ko-KR"/>
        </w:rPr>
        <w:t>n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.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(2.13)</w:t>
      </w:r>
    </w:p>
    <w:p w14:paraId="38167EEA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520FA502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A4781A">
        <w:rPr>
          <w:rFonts w:ascii="Times New Roman" w:hAnsi="Times New Roman" w:cs="Times New Roman"/>
          <w:sz w:val="28"/>
          <w:szCs w:val="28"/>
        </w:rPr>
        <w:t xml:space="preserve">Общее давление влажного воздуха 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</w:rPr>
        <w:t>б</w:t>
      </w:r>
      <w:proofErr w:type="spellEnd"/>
      <w:r w:rsidRPr="00A4781A">
        <w:rPr>
          <w:rFonts w:ascii="Times New Roman" w:hAnsi="Times New Roman" w:cs="Times New Roman"/>
          <w:sz w:val="28"/>
          <w:szCs w:val="28"/>
        </w:rPr>
        <w:t xml:space="preserve"> находят замером по барометру величины давления атмосферного воздуха. 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</w:rPr>
        <w:t>б.з</w:t>
      </w:r>
      <w:proofErr w:type="spellEnd"/>
      <w:r w:rsidRPr="00A4781A">
        <w:rPr>
          <w:rFonts w:ascii="Times New Roman" w:hAnsi="Times New Roman" w:cs="Times New Roman"/>
          <w:sz w:val="28"/>
          <w:szCs w:val="28"/>
        </w:rPr>
        <w:t xml:space="preserve"> и внесением в него поправок:</w:t>
      </w:r>
    </w:p>
    <w:p w14:paraId="3D3A1AF0" w14:textId="77777777" w:rsidR="004541CB" w:rsidRPr="00A4781A" w:rsidRDefault="004541CB" w:rsidP="004541CB">
      <w:pPr>
        <w:spacing w:line="20" w:lineRule="atLeast"/>
        <w:ind w:left="283" w:firstLine="567"/>
        <w:rPr>
          <w:rFonts w:ascii="Times New Roman" w:hAnsi="Times New Roman" w:cs="Times New Roman"/>
          <w:b/>
          <w:sz w:val="28"/>
          <w:szCs w:val="28"/>
        </w:rPr>
      </w:pPr>
    </w:p>
    <w:p w14:paraId="79284186" w14:textId="77777777" w:rsidR="004541CB" w:rsidRPr="00A4781A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proofErr w:type="spellStart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б</w:t>
      </w:r>
      <w:proofErr w:type="spellEnd"/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 xml:space="preserve"> </w: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= </w:t>
      </w:r>
      <w:proofErr w:type="spellStart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t>Р</w:t>
      </w:r>
      <w:r w:rsidRPr="00A4781A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б.з</w:t>
      </w:r>
      <w:proofErr w:type="spellEnd"/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B1"/>
      </w:r>
      <w:r w:rsidRPr="00A4781A">
        <w:rPr>
          <w:rFonts w:ascii="Times New Roman" w:hAnsi="Times New Roman" w:cs="Times New Roman"/>
          <w:i/>
          <w:position w:val="-12"/>
          <w:sz w:val="28"/>
          <w:szCs w:val="28"/>
          <w:lang w:eastAsia="ko-KR"/>
        </w:rPr>
        <w:object w:dxaOrig="580" w:dyaOrig="360" w14:anchorId="119F4EF6">
          <v:shape id="_x0000_i1249" type="#_x0000_t75" style="width:33.65pt;height:18.7pt" o:ole="" fillcolor="window">
            <v:imagedata r:id="rId455" o:title=""/>
          </v:shape>
          <o:OLEObject Type="Embed" ProgID="Equation.3" ShapeID="_x0000_i1249" DrawAspect="Content" ObjectID="_1742910136" r:id="rId456"/>
        </w:objec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B1"/>
      </w:r>
      <w:r w:rsidRPr="00A4781A">
        <w:rPr>
          <w:rFonts w:ascii="Times New Roman" w:hAnsi="Times New Roman" w:cs="Times New Roman"/>
          <w:i/>
          <w:position w:val="-10"/>
          <w:sz w:val="28"/>
          <w:szCs w:val="28"/>
          <w:lang w:eastAsia="ko-KR"/>
        </w:rPr>
        <w:object w:dxaOrig="400" w:dyaOrig="340" w14:anchorId="27A4E4AC">
          <v:shape id="_x0000_i1250" type="#_x0000_t75" style="width:21.5pt;height:18.7pt" o:ole="" fillcolor="window">
            <v:imagedata r:id="rId457" o:title=""/>
          </v:shape>
          <o:OLEObject Type="Embed" ProgID="Equation.3" ShapeID="_x0000_i1250" DrawAspect="Content" ObjectID="_1742910137" r:id="rId458"/>
        </w:objec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B1"/>
      </w:r>
      <w:r w:rsidRPr="00A4781A">
        <w:rPr>
          <w:rFonts w:ascii="Times New Roman" w:hAnsi="Times New Roman" w:cs="Times New Roman"/>
          <w:i/>
          <w:position w:val="-10"/>
          <w:sz w:val="28"/>
          <w:szCs w:val="28"/>
          <w:lang w:eastAsia="ko-KR"/>
        </w:rPr>
        <w:object w:dxaOrig="420" w:dyaOrig="340" w14:anchorId="7BE561E3">
          <v:shape id="_x0000_i1251" type="#_x0000_t75" style="width:21.5pt;height:18.7pt" o:ole="" fillcolor="window">
            <v:imagedata r:id="rId459" o:title=""/>
          </v:shape>
          <o:OLEObject Type="Embed" ProgID="Equation.3" ShapeID="_x0000_i1251" DrawAspect="Content" ObjectID="_1742910138" r:id="rId460"/>
        </w:object>
      </w:r>
      <w:r w:rsidRPr="00A4781A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B1"/>
      </w:r>
      <w:r w:rsidRPr="00A4781A">
        <w:rPr>
          <w:rFonts w:ascii="Times New Roman" w:hAnsi="Times New Roman" w:cs="Times New Roman"/>
          <w:i/>
          <w:position w:val="-12"/>
          <w:sz w:val="28"/>
          <w:szCs w:val="28"/>
          <w:lang w:eastAsia="ko-KR"/>
        </w:rPr>
        <w:object w:dxaOrig="400" w:dyaOrig="360" w14:anchorId="29E945A4">
          <v:shape id="_x0000_i1252" type="#_x0000_t75" style="width:21.5pt;height:18.7pt" o:ole="" fillcolor="window">
            <v:imagedata r:id="rId461" o:title=""/>
          </v:shape>
          <o:OLEObject Type="Embed" ProgID="Equation.3" ShapeID="_x0000_i1252" DrawAspect="Content" ObjectID="_1742910139" r:id="rId462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,</w: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ab/>
        <w:t>(2.14)</w:t>
      </w:r>
    </w:p>
    <w:p w14:paraId="1866B7CE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37A612B5" w14:textId="77777777" w:rsidR="004541CB" w:rsidRPr="00A4781A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где </w:t>
      </w:r>
      <w:r w:rsidRPr="00A4781A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780" w:dyaOrig="360" w14:anchorId="752167F0">
          <v:shape id="_x0000_i1253" type="#_x0000_t75" style="width:37.4pt;height:18.7pt" o:ole="" fillcolor="window">
            <v:imagedata r:id="rId463" o:title=""/>
          </v:shape>
          <o:OLEObject Type="Embed" ProgID="Equation.3" ShapeID="_x0000_i1253" DrawAspect="Content" ObjectID="_1742910140" r:id="rId464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>поправка на статическое давление (берется со знаком плюс) или разрежение (со знаком минус) воздушного потока на измерительном участке по сравнению с атмосферным давлением;</w:t>
      </w:r>
    </w:p>
    <w:p w14:paraId="79287E6B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10"/>
          <w:sz w:val="28"/>
          <w:szCs w:val="28"/>
          <w:lang w:eastAsia="ko-KR"/>
        </w:rPr>
        <w:object w:dxaOrig="380" w:dyaOrig="340" w14:anchorId="1D9D4758">
          <v:shape id="_x0000_i1254" type="#_x0000_t75" style="width:21.5pt;height:18.7pt" o:ole="" fillcolor="window">
            <v:imagedata r:id="rId465" o:title=""/>
          </v:shape>
          <o:OLEObject Type="Embed" ProgID="Equation.3" ShapeID="_x0000_i1254" DrawAspect="Content" ObjectID="_1742910141" r:id="rId466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- поправка на температуру воздуха, берется по специальным таблицам;</w:t>
      </w:r>
    </w:p>
    <w:p w14:paraId="2186D8D1" w14:textId="77777777" w:rsidR="004541CB" w:rsidRPr="00A4781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10"/>
          <w:sz w:val="28"/>
          <w:szCs w:val="28"/>
          <w:lang w:eastAsia="ko-KR"/>
        </w:rPr>
        <w:object w:dxaOrig="420" w:dyaOrig="340" w14:anchorId="35C6B6D6">
          <v:shape id="_x0000_i1255" type="#_x0000_t75" style="width:21.5pt;height:18.7pt" o:ole="" fillcolor="window">
            <v:imagedata r:id="rId467" o:title=""/>
          </v:shape>
          <o:OLEObject Type="Embed" ProgID="Equation.3" ShapeID="_x0000_i1255" DrawAspect="Content" ObjectID="_1742910142" r:id="rId468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- поправка на высоту места измерения (по специальным таблицам);</w:t>
      </w:r>
    </w:p>
    <w:p w14:paraId="4D388CD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 w:rsidRPr="00A4781A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400" w:dyaOrig="360" w14:anchorId="23610E9A">
          <v:shape id="_x0000_i1256" type="#_x0000_t75" style="width:21.5pt;height:18.7pt" o:ole="" fillcolor="window">
            <v:imagedata r:id="rId469" o:title=""/>
          </v:shape>
          <o:OLEObject Type="Embed" ProgID="Equation.3" ShapeID="_x0000_i1256" DrawAspect="Content" ObjectID="_1742910143" r:id="rId470"/>
        </w:object>
      </w:r>
      <w:r w:rsidRPr="00A4781A">
        <w:rPr>
          <w:rFonts w:ascii="Times New Roman" w:hAnsi="Times New Roman" w:cs="Times New Roman"/>
          <w:sz w:val="28"/>
          <w:szCs w:val="28"/>
          <w:lang w:eastAsia="ko-KR"/>
        </w:rPr>
        <w:t xml:space="preserve"> - инструментальная поправка (по паспорту прибора).</w:t>
      </w:r>
    </w:p>
    <w:p w14:paraId="0D7FCF74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B464338" w14:textId="77777777" w:rsidR="004541CB" w:rsidRPr="00A4781A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A4781A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A4781A">
        <w:rPr>
          <w:rFonts w:ascii="Times New Roman" w:hAnsi="Times New Roman" w:cs="Times New Roman"/>
          <w:b/>
          <w:sz w:val="28"/>
          <w:szCs w:val="28"/>
        </w:rPr>
        <w:t>.3 Методики исследований эффективности процесса пылеулавливания</w:t>
      </w:r>
    </w:p>
    <w:p w14:paraId="518DB062" w14:textId="77777777" w:rsidR="004541CB" w:rsidRPr="009B6D34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9B6D34">
        <w:rPr>
          <w:rFonts w:ascii="Times New Roman" w:hAnsi="Times New Roman" w:cs="Times New Roman"/>
          <w:sz w:val="28"/>
          <w:szCs w:val="28"/>
        </w:rPr>
        <w:t xml:space="preserve">Для распыления порошков в подводящем газоходе использовали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пылеподатчик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ЛИОТ, который хорошо зарекомендовал себя надежностью в эксплуатации, высокой дезинтеграцией частиц, возможностью регулирования производительностью в зависимости от расхода газа, подаваемого в аппарат. Кроме того, он рекомендован для проведения сопоставительной оценки мокрых пылеуловителей </w:t>
      </w:r>
      <w:r w:rsidRPr="009C0A80">
        <w:rPr>
          <w:rFonts w:ascii="Times New Roman" w:hAnsi="Times New Roman" w:cs="Times New Roman"/>
          <w:sz w:val="28"/>
          <w:szCs w:val="28"/>
        </w:rPr>
        <w:t>[</w:t>
      </w:r>
      <w:r w:rsidR="00C46C3B" w:rsidRPr="009C0A80">
        <w:rPr>
          <w:rFonts w:ascii="Times New Roman" w:hAnsi="Times New Roman" w:cs="Times New Roman"/>
          <w:sz w:val="28"/>
          <w:szCs w:val="28"/>
        </w:rPr>
        <w:t>4</w:t>
      </w:r>
      <w:r w:rsidR="00E334DD" w:rsidRPr="009C0A80">
        <w:rPr>
          <w:rFonts w:ascii="Times New Roman" w:hAnsi="Times New Roman" w:cs="Times New Roman"/>
          <w:sz w:val="28"/>
          <w:szCs w:val="28"/>
        </w:rPr>
        <w:t>5</w:t>
      </w:r>
      <w:r w:rsidRPr="009C0A80">
        <w:rPr>
          <w:rFonts w:ascii="Times New Roman" w:hAnsi="Times New Roman" w:cs="Times New Roman"/>
          <w:sz w:val="28"/>
          <w:szCs w:val="28"/>
        </w:rPr>
        <w:t>,</w:t>
      </w:r>
      <w:r w:rsidR="00C46C3B" w:rsidRPr="009C0A80">
        <w:rPr>
          <w:rFonts w:ascii="Times New Roman" w:hAnsi="Times New Roman" w:cs="Times New Roman"/>
          <w:sz w:val="28"/>
          <w:szCs w:val="28"/>
        </w:rPr>
        <w:t>4</w:t>
      </w:r>
      <w:r w:rsidR="00E334DD" w:rsidRPr="009C0A80">
        <w:rPr>
          <w:rFonts w:ascii="Times New Roman" w:hAnsi="Times New Roman" w:cs="Times New Roman"/>
          <w:sz w:val="28"/>
          <w:szCs w:val="28"/>
        </w:rPr>
        <w:t>6</w:t>
      </w:r>
      <w:r w:rsidRPr="009C0A80">
        <w:rPr>
          <w:rFonts w:ascii="Times New Roman" w:hAnsi="Times New Roman" w:cs="Times New Roman"/>
          <w:sz w:val="28"/>
          <w:szCs w:val="28"/>
        </w:rPr>
        <w:t>].</w:t>
      </w:r>
    </w:p>
    <w:p w14:paraId="43B46EF3" w14:textId="77777777" w:rsidR="004541CB" w:rsidRPr="009B6D34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9B6D34">
        <w:rPr>
          <w:rFonts w:ascii="Times New Roman" w:hAnsi="Times New Roman" w:cs="Times New Roman"/>
          <w:sz w:val="28"/>
          <w:szCs w:val="28"/>
        </w:rPr>
        <w:t xml:space="preserve">При определении  общей эффективности  процесса пылеулавливания  использовали  метод  внутренней  фильтрации.  Для  заполнения  аллонжей применяли  стекловату. Расход газа  через  аллонжи  устанавливали  исходя из условия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изокинетического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отбора. Для измерения  дисперсного состава пыли в </w:t>
      </w:r>
      <w:r w:rsidRPr="009B6D34">
        <w:rPr>
          <w:rFonts w:ascii="Times New Roman" w:hAnsi="Times New Roman" w:cs="Times New Roman"/>
          <w:sz w:val="28"/>
          <w:szCs w:val="28"/>
        </w:rPr>
        <w:lastRenderedPageBreak/>
        <w:t xml:space="preserve">потоке газа вместо аллонжей использовали семиступенчатый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импактор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со сдвоенными ступенями [</w:t>
      </w:r>
      <w:r w:rsidR="00C46C3B" w:rsidRPr="00C46C3B">
        <w:rPr>
          <w:rFonts w:ascii="Times New Roman" w:hAnsi="Times New Roman" w:cs="Times New Roman"/>
          <w:sz w:val="28"/>
          <w:szCs w:val="28"/>
        </w:rPr>
        <w:t>5</w:t>
      </w:r>
      <w:r w:rsidR="00E334DD">
        <w:rPr>
          <w:rFonts w:ascii="Times New Roman" w:hAnsi="Times New Roman" w:cs="Times New Roman"/>
          <w:sz w:val="28"/>
          <w:szCs w:val="28"/>
        </w:rPr>
        <w:t>4</w:t>
      </w:r>
      <w:r w:rsidRPr="009B6D34">
        <w:rPr>
          <w:rFonts w:ascii="Times New Roman" w:hAnsi="Times New Roman" w:cs="Times New Roman"/>
          <w:sz w:val="28"/>
          <w:szCs w:val="28"/>
        </w:rPr>
        <w:t>,</w:t>
      </w:r>
      <w:r w:rsidR="00C46C3B" w:rsidRPr="00C46C3B">
        <w:rPr>
          <w:rFonts w:ascii="Times New Roman" w:hAnsi="Times New Roman" w:cs="Times New Roman"/>
          <w:sz w:val="28"/>
          <w:szCs w:val="28"/>
        </w:rPr>
        <w:t>5</w:t>
      </w:r>
      <w:r w:rsidR="00E334DD">
        <w:rPr>
          <w:rFonts w:ascii="Times New Roman" w:hAnsi="Times New Roman" w:cs="Times New Roman"/>
          <w:sz w:val="28"/>
          <w:szCs w:val="28"/>
        </w:rPr>
        <w:t>5</w:t>
      </w:r>
      <w:r w:rsidRPr="009B6D34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7C1147D3" w14:textId="77777777" w:rsidR="004541CB" w:rsidRPr="009B6D34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9B6D34">
        <w:rPr>
          <w:rFonts w:ascii="Times New Roman" w:hAnsi="Times New Roman" w:cs="Times New Roman"/>
          <w:sz w:val="28"/>
          <w:szCs w:val="28"/>
        </w:rPr>
        <w:t xml:space="preserve">В качестве стандартной пыли применяли пылевидный кварц КП-3,  дополнительно размолотый на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вибромельнице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ВНИИМСМ типа М-10.</w:t>
      </w:r>
    </w:p>
    <w:p w14:paraId="3DFD6AE7" w14:textId="77777777" w:rsidR="004541CB" w:rsidRPr="009B6D34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9B6D34">
        <w:rPr>
          <w:rFonts w:ascii="Times New Roman" w:hAnsi="Times New Roman" w:cs="Times New Roman"/>
          <w:sz w:val="28"/>
          <w:szCs w:val="28"/>
        </w:rPr>
        <w:t>Во всех экспериментах  концентрация пыли  на входе  в аппарат  поддерживалась  около 2г/м</w:t>
      </w:r>
      <w:r w:rsidRPr="009B6D34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9B6D34">
        <w:rPr>
          <w:rFonts w:ascii="Times New Roman" w:hAnsi="Times New Roman" w:cs="Times New Roman"/>
          <w:sz w:val="28"/>
          <w:szCs w:val="28"/>
        </w:rPr>
        <w:t>.</w:t>
      </w:r>
    </w:p>
    <w:p w14:paraId="3DFB067F" w14:textId="77777777" w:rsidR="004541CB" w:rsidRPr="009B6D34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9B6D34">
        <w:rPr>
          <w:rFonts w:ascii="Times New Roman" w:hAnsi="Times New Roman" w:cs="Times New Roman"/>
          <w:sz w:val="28"/>
          <w:szCs w:val="28"/>
        </w:rPr>
        <w:t xml:space="preserve">Для определения дисперсности 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пылей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использовали  два метода. Контроль помола пыл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B6D34">
        <w:rPr>
          <w:rFonts w:ascii="Times New Roman" w:hAnsi="Times New Roman" w:cs="Times New Roman"/>
          <w:sz w:val="28"/>
          <w:szCs w:val="28"/>
        </w:rPr>
        <w:t xml:space="preserve">  проводили методом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седиментационного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анализа  на приборе  с подъемной  пипеткой [</w:t>
      </w:r>
      <w:r w:rsidR="00C46C3B" w:rsidRPr="00C46C3B">
        <w:rPr>
          <w:rFonts w:ascii="Times New Roman" w:hAnsi="Times New Roman" w:cs="Times New Roman"/>
          <w:sz w:val="28"/>
          <w:szCs w:val="28"/>
        </w:rPr>
        <w:t>5</w:t>
      </w:r>
      <w:r w:rsidR="00E334DD">
        <w:rPr>
          <w:rFonts w:ascii="Times New Roman" w:hAnsi="Times New Roman" w:cs="Times New Roman"/>
          <w:sz w:val="28"/>
          <w:szCs w:val="28"/>
        </w:rPr>
        <w:t>6</w:t>
      </w:r>
      <w:r w:rsidRPr="009B6D34">
        <w:rPr>
          <w:rFonts w:ascii="Times New Roman" w:hAnsi="Times New Roman" w:cs="Times New Roman"/>
          <w:sz w:val="28"/>
          <w:szCs w:val="28"/>
        </w:rPr>
        <w:t>,</w:t>
      </w:r>
      <w:r w:rsidR="00C46C3B" w:rsidRPr="00C46C3B">
        <w:rPr>
          <w:rFonts w:ascii="Times New Roman" w:hAnsi="Times New Roman" w:cs="Times New Roman"/>
          <w:sz w:val="28"/>
          <w:szCs w:val="28"/>
        </w:rPr>
        <w:t>5</w:t>
      </w:r>
      <w:r w:rsidR="00E334DD">
        <w:rPr>
          <w:rFonts w:ascii="Times New Roman" w:hAnsi="Times New Roman" w:cs="Times New Roman"/>
          <w:sz w:val="28"/>
          <w:szCs w:val="28"/>
        </w:rPr>
        <w:t>7</w:t>
      </w:r>
      <w:r w:rsidRPr="009B6D34">
        <w:rPr>
          <w:rFonts w:ascii="Times New Roman" w:hAnsi="Times New Roman" w:cs="Times New Roman"/>
          <w:sz w:val="28"/>
          <w:szCs w:val="28"/>
        </w:rPr>
        <w:t>].  Дисперсный  состав  пыл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B6D34">
        <w:rPr>
          <w:rFonts w:ascii="Times New Roman" w:hAnsi="Times New Roman" w:cs="Times New Roman"/>
          <w:sz w:val="28"/>
          <w:szCs w:val="28"/>
        </w:rPr>
        <w:t xml:space="preserve">  в потоке  газа  до и после  аппарата  определяли с помощью  малогабаритного  семиступенчатого </w:t>
      </w:r>
      <w:proofErr w:type="spellStart"/>
      <w:r w:rsidRPr="009B6D34">
        <w:rPr>
          <w:rFonts w:ascii="Times New Roman" w:hAnsi="Times New Roman" w:cs="Times New Roman"/>
          <w:sz w:val="28"/>
          <w:szCs w:val="28"/>
        </w:rPr>
        <w:t>импактора</w:t>
      </w:r>
      <w:proofErr w:type="spellEnd"/>
      <w:r w:rsidRPr="009B6D34">
        <w:rPr>
          <w:rFonts w:ascii="Times New Roman" w:hAnsi="Times New Roman" w:cs="Times New Roman"/>
          <w:sz w:val="28"/>
          <w:szCs w:val="28"/>
        </w:rPr>
        <w:t xml:space="preserve"> со сдвоенными  ступенями.</w:t>
      </w:r>
    </w:p>
    <w:p w14:paraId="62350329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i/>
          <w:sz w:val="28"/>
          <w:szCs w:val="28"/>
        </w:rPr>
        <w:t>Определение  общей эффективности  пылеулавливания.</w:t>
      </w:r>
      <w:r w:rsidRPr="00BC168C">
        <w:rPr>
          <w:rFonts w:ascii="Times New Roman" w:hAnsi="Times New Roman" w:cs="Times New Roman"/>
          <w:sz w:val="28"/>
          <w:szCs w:val="28"/>
        </w:rPr>
        <w:t xml:space="preserve">  В проводимых экспериментах использовали метод  внутренней  фильтрации с  аллонжами.</w:t>
      </w:r>
    </w:p>
    <w:p w14:paraId="26C7319C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>Запыленность потока  (г/нм</w:t>
      </w:r>
      <w:r w:rsidRPr="00BC168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168C">
        <w:rPr>
          <w:rFonts w:ascii="Times New Roman" w:hAnsi="Times New Roman" w:cs="Times New Roman"/>
          <w:sz w:val="28"/>
          <w:szCs w:val="28"/>
        </w:rPr>
        <w:t>)  определяли  по уравнению</w:t>
      </w:r>
    </w:p>
    <w:p w14:paraId="42C6EEDC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64C648CF" w14:textId="77777777" w:rsidR="004541CB" w:rsidRDefault="004541CB" w:rsidP="004541CB">
      <w:pPr>
        <w:jc w:val="right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position w:val="-30"/>
          <w:sz w:val="28"/>
          <w:szCs w:val="28"/>
        </w:rPr>
        <w:object w:dxaOrig="1020" w:dyaOrig="680" w14:anchorId="5D7A0222">
          <v:shape id="_x0000_i1257" type="#_x0000_t75" style="width:57.05pt;height:37.4pt" o:ole="">
            <v:imagedata r:id="rId471" o:title=""/>
          </v:shape>
          <o:OLEObject Type="Embed" ProgID="Equation.3" ShapeID="_x0000_i1257" DrawAspect="Content" ObjectID="_1742910144" r:id="rId472"/>
        </w:object>
      </w:r>
      <w:r w:rsidRPr="00BC168C">
        <w:rPr>
          <w:rFonts w:ascii="Times New Roman" w:hAnsi="Times New Roman" w:cs="Times New Roman"/>
          <w:sz w:val="28"/>
          <w:szCs w:val="28"/>
        </w:rPr>
        <w:t>,</w:t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168C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BC168C">
        <w:rPr>
          <w:rFonts w:ascii="Times New Roman" w:hAnsi="Times New Roman" w:cs="Times New Roman"/>
          <w:sz w:val="28"/>
          <w:szCs w:val="28"/>
        </w:rPr>
        <w:t>)</w:t>
      </w:r>
    </w:p>
    <w:p w14:paraId="25E413B4" w14:textId="77777777" w:rsidR="00622FCC" w:rsidRPr="00BC168C" w:rsidRDefault="00622FCC" w:rsidP="004541CB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9D4A673" w14:textId="77777777" w:rsidR="004541CB" w:rsidRPr="00BC168C" w:rsidRDefault="004541CB" w:rsidP="004541CB">
      <w:pPr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>где</w:t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i/>
          <w:sz w:val="28"/>
          <w:szCs w:val="28"/>
        </w:rPr>
        <w:t>q</w:t>
      </w:r>
      <w:r w:rsidRPr="00BC168C">
        <w:rPr>
          <w:rFonts w:ascii="Times New Roman" w:hAnsi="Times New Roman" w:cs="Times New Roman"/>
          <w:sz w:val="28"/>
          <w:szCs w:val="28"/>
        </w:rPr>
        <w:t xml:space="preserve"> – привес пыли в аллонже, г;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68C">
        <w:rPr>
          <w:rFonts w:ascii="Times New Roman" w:hAnsi="Times New Roman" w:cs="Times New Roman"/>
          <w:i/>
          <w:sz w:val="28"/>
          <w:szCs w:val="28"/>
        </w:rPr>
        <w:sym w:font="Symbol" w:char="F04A"/>
      </w:r>
      <w:r w:rsidRPr="00BC168C"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 w:rsidRPr="00BC168C">
        <w:rPr>
          <w:rFonts w:ascii="Times New Roman" w:hAnsi="Times New Roman" w:cs="Times New Roman"/>
          <w:sz w:val="28"/>
          <w:szCs w:val="28"/>
        </w:rPr>
        <w:t xml:space="preserve"> – объемная скорость газа при отборе, приведенная  к нормальным условиям, нм</w:t>
      </w:r>
      <w:r w:rsidRPr="00BC168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168C">
        <w:rPr>
          <w:rFonts w:ascii="Times New Roman" w:hAnsi="Times New Roman" w:cs="Times New Roman"/>
          <w:sz w:val="28"/>
          <w:szCs w:val="28"/>
        </w:rPr>
        <w:t>/с;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68C">
        <w:rPr>
          <w:rFonts w:ascii="Times New Roman" w:hAnsi="Times New Roman" w:cs="Times New Roman"/>
          <w:i/>
          <w:sz w:val="28"/>
          <w:szCs w:val="28"/>
        </w:rPr>
        <w:sym w:font="Symbol" w:char="F074"/>
      </w:r>
      <w:r w:rsidRPr="00BC168C">
        <w:rPr>
          <w:rFonts w:ascii="Times New Roman" w:hAnsi="Times New Roman" w:cs="Times New Roman"/>
          <w:sz w:val="28"/>
          <w:szCs w:val="28"/>
        </w:rPr>
        <w:t xml:space="preserve"> – продолжительность отбора, с.</w:t>
      </w:r>
    </w:p>
    <w:p w14:paraId="2E025D40" w14:textId="77777777" w:rsidR="004541CB" w:rsidRPr="008542DF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8542DF">
        <w:rPr>
          <w:rFonts w:ascii="Times New Roman" w:hAnsi="Times New Roman" w:cs="Times New Roman"/>
          <w:sz w:val="28"/>
          <w:szCs w:val="28"/>
        </w:rPr>
        <w:t>В опытах со стандартной пылью, начальную запыленность потока газа  определяли  по формуле:</w:t>
      </w:r>
    </w:p>
    <w:p w14:paraId="2BC02111" w14:textId="77777777" w:rsidR="004541CB" w:rsidRPr="008542DF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04C1413A" w14:textId="77777777" w:rsidR="004541CB" w:rsidRPr="008542DF" w:rsidRDefault="004541CB" w:rsidP="004541CB">
      <w:pPr>
        <w:jc w:val="right"/>
        <w:rPr>
          <w:rFonts w:ascii="Times New Roman" w:hAnsi="Times New Roman" w:cs="Times New Roman"/>
          <w:sz w:val="28"/>
          <w:szCs w:val="28"/>
        </w:rPr>
      </w:pPr>
      <w:r w:rsidRPr="008542DF">
        <w:rPr>
          <w:rFonts w:ascii="Times New Roman" w:hAnsi="Times New Roman" w:cs="Times New Roman"/>
          <w:position w:val="-30"/>
          <w:sz w:val="28"/>
          <w:szCs w:val="28"/>
        </w:rPr>
        <w:object w:dxaOrig="1320" w:dyaOrig="680" w14:anchorId="2CB0CA8A">
          <v:shape id="_x0000_i1258" type="#_x0000_t75" style="width:65.45pt;height:33.65pt" o:ole="">
            <v:imagedata r:id="rId473" o:title=""/>
          </v:shape>
          <o:OLEObject Type="Embed" ProgID="Equation.3" ShapeID="_x0000_i1258" DrawAspect="Content" ObjectID="_1742910145" r:id="rId474"/>
        </w:object>
      </w:r>
      <w:r w:rsidRPr="008542DF">
        <w:rPr>
          <w:rFonts w:ascii="Times New Roman" w:hAnsi="Times New Roman" w:cs="Times New Roman"/>
          <w:sz w:val="28"/>
          <w:szCs w:val="28"/>
        </w:rPr>
        <w:t>,</w:t>
      </w:r>
      <w:r w:rsidRPr="008542DF">
        <w:rPr>
          <w:rFonts w:ascii="Times New Roman" w:hAnsi="Times New Roman" w:cs="Times New Roman"/>
          <w:sz w:val="28"/>
          <w:szCs w:val="28"/>
        </w:rPr>
        <w:tab/>
      </w:r>
      <w:r w:rsidRPr="008542DF">
        <w:rPr>
          <w:rFonts w:ascii="Times New Roman" w:hAnsi="Times New Roman" w:cs="Times New Roman"/>
          <w:sz w:val="28"/>
          <w:szCs w:val="28"/>
        </w:rPr>
        <w:tab/>
      </w:r>
      <w:r w:rsidRPr="008542DF">
        <w:rPr>
          <w:rFonts w:ascii="Times New Roman" w:hAnsi="Times New Roman" w:cs="Times New Roman"/>
          <w:sz w:val="28"/>
          <w:szCs w:val="28"/>
        </w:rPr>
        <w:tab/>
      </w:r>
      <w:r w:rsidRPr="008542DF">
        <w:rPr>
          <w:rFonts w:ascii="Times New Roman" w:hAnsi="Times New Roman" w:cs="Times New Roman"/>
          <w:sz w:val="28"/>
          <w:szCs w:val="28"/>
        </w:rPr>
        <w:tab/>
      </w:r>
      <w:r w:rsidRPr="008542DF">
        <w:rPr>
          <w:rFonts w:ascii="Times New Roman" w:hAnsi="Times New Roman" w:cs="Times New Roman"/>
          <w:sz w:val="28"/>
          <w:szCs w:val="28"/>
        </w:rPr>
        <w:tab/>
      </w:r>
      <w:r w:rsidRPr="008542DF">
        <w:rPr>
          <w:rFonts w:ascii="Times New Roman" w:hAnsi="Times New Roman" w:cs="Times New Roman"/>
          <w:sz w:val="28"/>
          <w:szCs w:val="28"/>
        </w:rPr>
        <w:tab/>
        <w:t>(2.</w:t>
      </w:r>
      <w:r w:rsidRPr="008542DF">
        <w:rPr>
          <w:rFonts w:ascii="Times New Roman" w:hAnsi="Times New Roman" w:cs="Times New Roman"/>
          <w:sz w:val="28"/>
          <w:szCs w:val="28"/>
          <w:lang w:val="kk-KZ"/>
        </w:rPr>
        <w:t>16</w:t>
      </w:r>
      <w:r w:rsidRPr="008542DF">
        <w:rPr>
          <w:rFonts w:ascii="Times New Roman" w:hAnsi="Times New Roman" w:cs="Times New Roman"/>
          <w:sz w:val="28"/>
          <w:szCs w:val="28"/>
        </w:rPr>
        <w:t>)</w:t>
      </w:r>
    </w:p>
    <w:p w14:paraId="04EFFC74" w14:textId="77777777" w:rsidR="004541CB" w:rsidRPr="008542DF" w:rsidRDefault="004541CB" w:rsidP="004541CB">
      <w:pPr>
        <w:rPr>
          <w:rFonts w:ascii="Times New Roman" w:hAnsi="Times New Roman" w:cs="Times New Roman"/>
          <w:sz w:val="28"/>
          <w:szCs w:val="28"/>
        </w:rPr>
      </w:pPr>
    </w:p>
    <w:p w14:paraId="05B4B254" w14:textId="77777777" w:rsidR="004541CB" w:rsidRPr="00303FC3" w:rsidRDefault="004541CB" w:rsidP="004541CB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8542DF">
        <w:rPr>
          <w:rFonts w:ascii="Times New Roman" w:hAnsi="Times New Roman" w:cs="Times New Roman"/>
          <w:sz w:val="28"/>
          <w:szCs w:val="28"/>
        </w:rPr>
        <w:t>в которой</w:t>
      </w:r>
      <w:r w:rsidRPr="008542DF">
        <w:rPr>
          <w:rFonts w:ascii="Times New Roman" w:hAnsi="Times New Roman" w:cs="Times New Roman"/>
          <w:sz w:val="28"/>
          <w:szCs w:val="28"/>
        </w:rPr>
        <w:tab/>
      </w:r>
      <w:r w:rsidRPr="008542DF">
        <w:rPr>
          <w:rFonts w:ascii="Times New Roman" w:hAnsi="Times New Roman" w:cs="Times New Roman"/>
          <w:i/>
          <w:sz w:val="28"/>
          <w:szCs w:val="28"/>
        </w:rPr>
        <w:t xml:space="preserve">m </w:t>
      </w:r>
      <w:r w:rsidRPr="008542DF">
        <w:rPr>
          <w:rFonts w:ascii="Times New Roman" w:hAnsi="Times New Roman" w:cs="Times New Roman"/>
          <w:sz w:val="28"/>
          <w:szCs w:val="28"/>
        </w:rPr>
        <w:t xml:space="preserve">– масса пыли, распыленной </w:t>
      </w:r>
      <w:proofErr w:type="spellStart"/>
      <w:r w:rsidRPr="008542DF">
        <w:rPr>
          <w:rFonts w:ascii="Times New Roman" w:hAnsi="Times New Roman" w:cs="Times New Roman"/>
          <w:sz w:val="28"/>
          <w:szCs w:val="28"/>
        </w:rPr>
        <w:t>пылеподатчиком</w:t>
      </w:r>
      <w:proofErr w:type="spellEnd"/>
      <w:r w:rsidRPr="008542DF">
        <w:rPr>
          <w:rFonts w:ascii="Times New Roman" w:hAnsi="Times New Roman" w:cs="Times New Roman"/>
          <w:sz w:val="28"/>
          <w:szCs w:val="28"/>
        </w:rPr>
        <w:t xml:space="preserve"> за опыт, г; </w:t>
      </w:r>
      <w:r w:rsidRPr="008542DF">
        <w:rPr>
          <w:rFonts w:ascii="Times New Roman" w:hAnsi="Times New Roman" w:cs="Times New Roman"/>
          <w:i/>
          <w:sz w:val="28"/>
          <w:szCs w:val="28"/>
        </w:rPr>
        <w:sym w:font="Symbol" w:char="F04A"/>
      </w:r>
      <w:r w:rsidRPr="008542DF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8542DF">
        <w:rPr>
          <w:rFonts w:ascii="Times New Roman" w:hAnsi="Times New Roman" w:cs="Times New Roman"/>
          <w:sz w:val="28"/>
          <w:szCs w:val="28"/>
        </w:rPr>
        <w:t xml:space="preserve"> – объемный расход газа через аппарат, нм</w:t>
      </w:r>
      <w:r w:rsidRPr="008542D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542DF">
        <w:rPr>
          <w:rFonts w:ascii="Times New Roman" w:hAnsi="Times New Roman" w:cs="Times New Roman"/>
          <w:sz w:val="28"/>
          <w:szCs w:val="28"/>
        </w:rPr>
        <w:t xml:space="preserve">/с; </w:t>
      </w:r>
      <w:r w:rsidRPr="008542DF">
        <w:rPr>
          <w:rFonts w:ascii="Times New Roman" w:hAnsi="Times New Roman" w:cs="Times New Roman"/>
          <w:i/>
          <w:sz w:val="28"/>
          <w:szCs w:val="28"/>
        </w:rPr>
        <w:sym w:font="Symbol" w:char="F074"/>
      </w:r>
      <w:r w:rsidRPr="008542DF">
        <w:rPr>
          <w:rFonts w:ascii="Times New Roman" w:hAnsi="Times New Roman" w:cs="Times New Roman"/>
          <w:i/>
          <w:sz w:val="28"/>
          <w:szCs w:val="28"/>
          <w:vertAlign w:val="subscript"/>
        </w:rPr>
        <w:t>оп</w:t>
      </w:r>
      <w:r w:rsidRPr="008542DF">
        <w:rPr>
          <w:rFonts w:ascii="Times New Roman" w:hAnsi="Times New Roman" w:cs="Times New Roman"/>
          <w:sz w:val="28"/>
          <w:szCs w:val="28"/>
        </w:rPr>
        <w:t xml:space="preserve"> – продолжительность  опыта, с.</w:t>
      </w:r>
    </w:p>
    <w:p w14:paraId="0029FF3C" w14:textId="77777777" w:rsidR="004541CB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 xml:space="preserve">Поскольку  при проведении исследований  количество воздуха,  поступающего в аппарат и выходившего из него, практически  не изменялось, то общую эффективность  очистки </w:t>
      </w:r>
      <w:r w:rsidRPr="00BC168C">
        <w:rPr>
          <w:rFonts w:ascii="Times New Roman" w:hAnsi="Times New Roman" w:cs="Times New Roman"/>
          <w:i/>
          <w:sz w:val="28"/>
          <w:szCs w:val="28"/>
        </w:rPr>
        <w:sym w:font="Symbol" w:char="F068"/>
      </w:r>
      <w:r w:rsidRPr="00BC168C">
        <w:rPr>
          <w:rFonts w:ascii="Times New Roman" w:hAnsi="Times New Roman" w:cs="Times New Roman"/>
          <w:i/>
          <w:sz w:val="28"/>
          <w:szCs w:val="28"/>
          <w:vertAlign w:val="subscript"/>
        </w:rPr>
        <w:t>общ</w:t>
      </w:r>
      <w:r w:rsidRPr="00BC168C">
        <w:rPr>
          <w:rFonts w:ascii="Times New Roman" w:hAnsi="Times New Roman" w:cs="Times New Roman"/>
          <w:sz w:val="28"/>
          <w:szCs w:val="28"/>
        </w:rPr>
        <w:t xml:space="preserve"> (%)  рассчитывали по уравнению:</w:t>
      </w:r>
    </w:p>
    <w:p w14:paraId="6631558B" w14:textId="77777777" w:rsidR="00622FCC" w:rsidRPr="00BC168C" w:rsidRDefault="00622FCC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0DABB0E8" w14:textId="77777777" w:rsidR="004541CB" w:rsidRPr="00BC168C" w:rsidRDefault="004541CB" w:rsidP="004541CB">
      <w:pPr>
        <w:jc w:val="right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position w:val="-30"/>
          <w:sz w:val="28"/>
          <w:szCs w:val="28"/>
        </w:rPr>
        <w:object w:dxaOrig="2079" w:dyaOrig="680" w14:anchorId="1556D119">
          <v:shape id="_x0000_i1259" type="#_x0000_t75" style="width:105.65pt;height:33.65pt" o:ole="">
            <v:imagedata r:id="rId475" o:title=""/>
          </v:shape>
          <o:OLEObject Type="Embed" ProgID="Equation.3" ShapeID="_x0000_i1259" DrawAspect="Content" ObjectID="_1742910146" r:id="rId476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(2</w:t>
      </w:r>
      <w:r w:rsidRPr="00BC168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>17</w:t>
      </w:r>
      <w:r w:rsidRPr="00BC168C">
        <w:rPr>
          <w:rFonts w:ascii="Times New Roman" w:hAnsi="Times New Roman" w:cs="Times New Roman"/>
          <w:sz w:val="28"/>
          <w:szCs w:val="28"/>
        </w:rPr>
        <w:t>)</w:t>
      </w:r>
    </w:p>
    <w:p w14:paraId="0EAE7C5E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56E5CB95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 xml:space="preserve">Здесь </w:t>
      </w:r>
      <w:proofErr w:type="spellStart"/>
      <w:r w:rsidRPr="00BC168C">
        <w:rPr>
          <w:rFonts w:ascii="Times New Roman" w:hAnsi="Times New Roman" w:cs="Times New Roman"/>
          <w:i/>
          <w:sz w:val="28"/>
          <w:szCs w:val="28"/>
        </w:rPr>
        <w:t>Z</w:t>
      </w:r>
      <w:r w:rsidRPr="00BC168C">
        <w:rPr>
          <w:rFonts w:ascii="Times New Roman" w:hAnsi="Times New Roman" w:cs="Times New Roman"/>
          <w:i/>
          <w:sz w:val="28"/>
          <w:szCs w:val="28"/>
          <w:vertAlign w:val="subscript"/>
        </w:rPr>
        <w:t>н</w:t>
      </w:r>
      <w:proofErr w:type="spellEnd"/>
      <w:r w:rsidRPr="00BC168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C168C">
        <w:rPr>
          <w:rFonts w:ascii="Times New Roman" w:hAnsi="Times New Roman" w:cs="Times New Roman"/>
          <w:i/>
          <w:sz w:val="28"/>
          <w:szCs w:val="28"/>
        </w:rPr>
        <w:t>Z</w:t>
      </w:r>
      <w:r w:rsidRPr="00BC168C">
        <w:rPr>
          <w:rFonts w:ascii="Times New Roman" w:hAnsi="Times New Roman" w:cs="Times New Roman"/>
          <w:i/>
          <w:sz w:val="28"/>
          <w:szCs w:val="28"/>
          <w:vertAlign w:val="subscript"/>
        </w:rPr>
        <w:t>к</w:t>
      </w:r>
      <w:proofErr w:type="spellEnd"/>
      <w:r w:rsidRPr="00BC168C">
        <w:rPr>
          <w:rFonts w:ascii="Times New Roman" w:hAnsi="Times New Roman" w:cs="Times New Roman"/>
          <w:sz w:val="28"/>
          <w:szCs w:val="28"/>
        </w:rPr>
        <w:t xml:space="preserve"> – начальная  и конечная  запыленность  газового потока, соответственно, г/нм</w:t>
      </w:r>
      <w:r w:rsidRPr="00BC168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168C">
        <w:rPr>
          <w:rFonts w:ascii="Times New Roman" w:hAnsi="Times New Roman" w:cs="Times New Roman"/>
          <w:sz w:val="28"/>
          <w:szCs w:val="28"/>
        </w:rPr>
        <w:t>.</w:t>
      </w:r>
    </w:p>
    <w:p w14:paraId="48BFFE20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i/>
          <w:sz w:val="28"/>
          <w:szCs w:val="28"/>
        </w:rPr>
        <w:t xml:space="preserve">Определение  фракционной эффективности  пылеулавливания. </w:t>
      </w:r>
      <w:r w:rsidRPr="00BC168C">
        <w:rPr>
          <w:rFonts w:ascii="Times New Roman" w:hAnsi="Times New Roman" w:cs="Times New Roman"/>
          <w:sz w:val="28"/>
          <w:szCs w:val="28"/>
        </w:rPr>
        <w:t xml:space="preserve"> Для замера дисперсного состава  пыли на входе и  выходе  пылеуловителя применяли схему,  в которой  использовался </w:t>
      </w:r>
      <w:proofErr w:type="spellStart"/>
      <w:r w:rsidRPr="00BC168C">
        <w:rPr>
          <w:rFonts w:ascii="Times New Roman" w:hAnsi="Times New Roman" w:cs="Times New Roman"/>
          <w:sz w:val="28"/>
          <w:szCs w:val="28"/>
        </w:rPr>
        <w:t>импактор</w:t>
      </w:r>
      <w:proofErr w:type="spellEnd"/>
      <w:r w:rsidRPr="00BC168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884FA27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>Для  построения кривой  дисперсного состава относительную долю частиц (%),  осевших на первой ступени рассчитывали по формуле:</w:t>
      </w:r>
    </w:p>
    <w:p w14:paraId="707D6C8D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16BA5AE1" w14:textId="77777777" w:rsidR="004541CB" w:rsidRPr="00BC168C" w:rsidRDefault="004541CB" w:rsidP="004541CB">
      <w:pPr>
        <w:jc w:val="right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position w:val="-32"/>
          <w:sz w:val="28"/>
          <w:szCs w:val="28"/>
        </w:rPr>
        <w:object w:dxaOrig="4840" w:dyaOrig="720" w14:anchorId="3EA07211">
          <v:shape id="_x0000_i1260" type="#_x0000_t75" style="width:242.2pt;height:37.4pt" o:ole="">
            <v:imagedata r:id="rId477" o:title=""/>
          </v:shape>
          <o:OLEObject Type="Embed" ProgID="Equation.3" ShapeID="_x0000_i1260" DrawAspect="Content" ObjectID="_1742910147" r:id="rId478"/>
        </w:object>
      </w:r>
      <w:r w:rsidRPr="00BC168C">
        <w:rPr>
          <w:rFonts w:ascii="Times New Roman" w:hAnsi="Times New Roman" w:cs="Times New Roman"/>
          <w:sz w:val="28"/>
          <w:szCs w:val="28"/>
        </w:rPr>
        <w:t>,</w:t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168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>18</w:t>
      </w:r>
      <w:r w:rsidRPr="00BC168C">
        <w:rPr>
          <w:rFonts w:ascii="Times New Roman" w:hAnsi="Times New Roman" w:cs="Times New Roman"/>
          <w:sz w:val="28"/>
          <w:szCs w:val="28"/>
        </w:rPr>
        <w:t>)</w:t>
      </w:r>
    </w:p>
    <w:p w14:paraId="063D34BF" w14:textId="77777777" w:rsidR="004541CB" w:rsidRPr="00BC168C" w:rsidRDefault="004541CB" w:rsidP="00454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751D300B" w14:textId="77777777" w:rsidR="004541CB" w:rsidRPr="00BC168C" w:rsidRDefault="004541CB" w:rsidP="004541CB">
      <w:pPr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 xml:space="preserve">где </w:t>
      </w:r>
      <w:r w:rsidRPr="00BC168C">
        <w:rPr>
          <w:rFonts w:ascii="Times New Roman" w:hAnsi="Times New Roman" w:cs="Times New Roman"/>
          <w:position w:val="-14"/>
          <w:sz w:val="28"/>
          <w:szCs w:val="28"/>
        </w:rPr>
        <w:object w:dxaOrig="999" w:dyaOrig="380" w14:anchorId="2C44C2AE">
          <v:shape id="_x0000_i1261" type="#_x0000_t75" style="width:50.5pt;height:18.7pt" o:ole="">
            <v:imagedata r:id="rId479" o:title=""/>
          </v:shape>
          <o:OLEObject Type="Embed" ProgID="Equation.3" ShapeID="_x0000_i1261" DrawAspect="Content" ObjectID="_1742910148" r:id="rId480"/>
        </w:object>
      </w:r>
      <w:r w:rsidRPr="00BC168C">
        <w:rPr>
          <w:rFonts w:ascii="Times New Roman" w:hAnsi="Times New Roman" w:cs="Times New Roman"/>
          <w:sz w:val="28"/>
          <w:szCs w:val="28"/>
        </w:rPr>
        <w:t xml:space="preserve"> – привес соответствующих ступеней </w:t>
      </w:r>
      <w:proofErr w:type="spellStart"/>
      <w:r w:rsidRPr="00BC168C">
        <w:rPr>
          <w:rFonts w:ascii="Times New Roman" w:hAnsi="Times New Roman" w:cs="Times New Roman"/>
          <w:sz w:val="28"/>
          <w:szCs w:val="28"/>
        </w:rPr>
        <w:t>импактора</w:t>
      </w:r>
      <w:proofErr w:type="spellEnd"/>
      <w:r w:rsidRPr="00BC168C">
        <w:rPr>
          <w:rFonts w:ascii="Times New Roman" w:hAnsi="Times New Roman" w:cs="Times New Roman"/>
          <w:sz w:val="28"/>
          <w:szCs w:val="28"/>
        </w:rPr>
        <w:t>, кг;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168C">
        <w:rPr>
          <w:rFonts w:ascii="Times New Roman" w:hAnsi="Times New Roman" w:cs="Times New Roman"/>
          <w:i/>
          <w:sz w:val="28"/>
          <w:szCs w:val="28"/>
        </w:rPr>
        <w:t>q</w:t>
      </w:r>
      <w:r w:rsidRPr="00BC168C">
        <w:rPr>
          <w:rFonts w:ascii="Times New Roman" w:hAnsi="Times New Roman" w:cs="Times New Roman"/>
          <w:i/>
          <w:sz w:val="28"/>
          <w:szCs w:val="28"/>
          <w:vertAlign w:val="subscript"/>
        </w:rPr>
        <w:t>ф</w:t>
      </w:r>
      <w:proofErr w:type="spellEnd"/>
      <w:r w:rsidRPr="00BC16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C168C">
        <w:rPr>
          <w:rFonts w:ascii="Times New Roman" w:hAnsi="Times New Roman" w:cs="Times New Roman"/>
          <w:sz w:val="28"/>
          <w:szCs w:val="28"/>
        </w:rPr>
        <w:t xml:space="preserve"> – привес фильтра, кг.</w:t>
      </w:r>
    </w:p>
    <w:p w14:paraId="7BC8F9B9" w14:textId="77777777" w:rsidR="004541CB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 xml:space="preserve">Тогда для частиц, осевших на первой и второй  ступени </w:t>
      </w:r>
      <w:proofErr w:type="spellStart"/>
      <w:r w:rsidRPr="00BC168C">
        <w:rPr>
          <w:rFonts w:ascii="Times New Roman" w:hAnsi="Times New Roman" w:cs="Times New Roman"/>
          <w:sz w:val="28"/>
          <w:szCs w:val="28"/>
        </w:rPr>
        <w:t>импактора</w:t>
      </w:r>
      <w:proofErr w:type="spellEnd"/>
      <w:r w:rsidRPr="00BC168C">
        <w:rPr>
          <w:rFonts w:ascii="Times New Roman" w:hAnsi="Times New Roman" w:cs="Times New Roman"/>
          <w:sz w:val="28"/>
          <w:szCs w:val="28"/>
        </w:rPr>
        <w:t xml:space="preserve"> составит: </w:t>
      </w:r>
    </w:p>
    <w:p w14:paraId="6821256A" w14:textId="77777777" w:rsidR="00622FCC" w:rsidRPr="00BC168C" w:rsidRDefault="00622FCC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5AA55369" w14:textId="77777777" w:rsidR="004541CB" w:rsidRPr="00BC168C" w:rsidRDefault="004541CB" w:rsidP="004541CB">
      <w:pPr>
        <w:jc w:val="right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position w:val="-32"/>
          <w:sz w:val="28"/>
          <w:szCs w:val="28"/>
        </w:rPr>
        <w:object w:dxaOrig="5120" w:dyaOrig="740" w14:anchorId="64ED5225">
          <v:shape id="_x0000_i1262" type="#_x0000_t75" style="width:257.15pt;height:38.35pt" o:ole="">
            <v:imagedata r:id="rId481" o:title=""/>
          </v:shape>
          <o:OLEObject Type="Embed" ProgID="Equation.3" ShapeID="_x0000_i1262" DrawAspect="Content" ObjectID="_1742910149" r:id="rId482"/>
        </w:object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168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>19</w:t>
      </w:r>
      <w:r w:rsidRPr="00BC168C">
        <w:rPr>
          <w:rFonts w:ascii="Times New Roman" w:hAnsi="Times New Roman" w:cs="Times New Roman"/>
          <w:sz w:val="28"/>
          <w:szCs w:val="28"/>
        </w:rPr>
        <w:t>)</w:t>
      </w:r>
    </w:p>
    <w:p w14:paraId="137DBF4F" w14:textId="77777777" w:rsidR="004541CB" w:rsidRPr="00BC168C" w:rsidRDefault="004541CB" w:rsidP="004541CB">
      <w:pPr>
        <w:ind w:firstLine="454"/>
        <w:rPr>
          <w:rFonts w:ascii="Times New Roman" w:hAnsi="Times New Roman" w:cs="Times New Roman"/>
          <w:sz w:val="28"/>
          <w:szCs w:val="28"/>
        </w:rPr>
      </w:pPr>
    </w:p>
    <w:p w14:paraId="5A20FD35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 xml:space="preserve">Коэффициент  фракционной  очистки </w:t>
      </w:r>
      <w:r w:rsidRPr="00BC168C">
        <w:rPr>
          <w:rFonts w:ascii="Times New Roman" w:hAnsi="Times New Roman" w:cs="Times New Roman"/>
          <w:i/>
          <w:sz w:val="28"/>
          <w:szCs w:val="28"/>
        </w:rPr>
        <w:sym w:font="Symbol" w:char="F068"/>
      </w:r>
      <w:r w:rsidRPr="00BC168C">
        <w:rPr>
          <w:rFonts w:ascii="Times New Roman" w:hAnsi="Times New Roman" w:cs="Times New Roman"/>
          <w:i/>
          <w:sz w:val="28"/>
          <w:szCs w:val="28"/>
          <w:vertAlign w:val="subscript"/>
        </w:rPr>
        <w:t>ф</w:t>
      </w:r>
      <w:r w:rsidRPr="00BC168C">
        <w:rPr>
          <w:rFonts w:ascii="Times New Roman" w:hAnsi="Times New Roman" w:cs="Times New Roman"/>
          <w:sz w:val="28"/>
          <w:szCs w:val="28"/>
        </w:rPr>
        <w:t xml:space="preserve"> (%)  определяли по уравнению:</w:t>
      </w:r>
    </w:p>
    <w:p w14:paraId="3E9ECD58" w14:textId="77777777" w:rsidR="004541CB" w:rsidRPr="00BC168C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</w:p>
    <w:p w14:paraId="6D3882CE" w14:textId="77777777" w:rsidR="004541CB" w:rsidRPr="00BC168C" w:rsidRDefault="004541CB" w:rsidP="004541CB">
      <w:pPr>
        <w:jc w:val="right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position w:val="-24"/>
          <w:sz w:val="28"/>
          <w:szCs w:val="28"/>
        </w:rPr>
        <w:object w:dxaOrig="2380" w:dyaOrig="639" w14:anchorId="7F753379">
          <v:shape id="_x0000_i1263" type="#_x0000_t75" style="width:117.8pt;height:33.65pt" o:ole="">
            <v:imagedata r:id="rId483" o:title=""/>
          </v:shape>
          <o:OLEObject Type="Embed" ProgID="Equation.3" ShapeID="_x0000_i1263" DrawAspect="Content" ObjectID="_1742910150" r:id="rId484"/>
        </w:object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</w:r>
      <w:r w:rsidRPr="00BC168C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168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>20</w:t>
      </w:r>
      <w:r w:rsidRPr="00BC168C">
        <w:rPr>
          <w:rFonts w:ascii="Times New Roman" w:hAnsi="Times New Roman" w:cs="Times New Roman"/>
          <w:sz w:val="28"/>
          <w:szCs w:val="28"/>
        </w:rPr>
        <w:t>)</w:t>
      </w:r>
    </w:p>
    <w:p w14:paraId="2BFF10DF" w14:textId="77777777" w:rsidR="004541CB" w:rsidRPr="00BC168C" w:rsidRDefault="004541CB" w:rsidP="004541CB">
      <w:pPr>
        <w:ind w:left="2268" w:hanging="2268"/>
        <w:rPr>
          <w:rFonts w:ascii="Times New Roman" w:hAnsi="Times New Roman" w:cs="Times New Roman"/>
          <w:sz w:val="28"/>
          <w:szCs w:val="28"/>
        </w:rPr>
      </w:pPr>
    </w:p>
    <w:p w14:paraId="7337148C" w14:textId="77777777" w:rsidR="004541CB" w:rsidRDefault="004541CB" w:rsidP="004541CB">
      <w:pPr>
        <w:ind w:left="2268" w:hanging="2268"/>
        <w:rPr>
          <w:rFonts w:ascii="Times New Roman" w:hAnsi="Times New Roman" w:cs="Times New Roman"/>
          <w:sz w:val="28"/>
          <w:szCs w:val="28"/>
        </w:rPr>
      </w:pPr>
      <w:r w:rsidRPr="00BC168C">
        <w:rPr>
          <w:rFonts w:ascii="Times New Roman" w:hAnsi="Times New Roman" w:cs="Times New Roman"/>
          <w:sz w:val="28"/>
          <w:szCs w:val="28"/>
        </w:rPr>
        <w:t xml:space="preserve">где </w:t>
      </w:r>
      <w:r w:rsidRPr="00BC168C">
        <w:rPr>
          <w:rFonts w:ascii="Times New Roman" w:hAnsi="Times New Roman" w:cs="Times New Roman"/>
          <w:position w:val="-12"/>
          <w:sz w:val="28"/>
          <w:szCs w:val="28"/>
        </w:rPr>
        <w:object w:dxaOrig="320" w:dyaOrig="360" w14:anchorId="4E44A796">
          <v:shape id="_x0000_i1264" type="#_x0000_t75" style="width:15.9pt;height:18.7pt" o:ole="">
            <v:imagedata r:id="rId485" o:title=""/>
          </v:shape>
          <o:OLEObject Type="Embed" ProgID="Equation.3" ShapeID="_x0000_i1264" DrawAspect="Content" ObjectID="_1742910151" r:id="rId486"/>
        </w:object>
      </w:r>
      <w:r w:rsidRPr="00BC168C">
        <w:rPr>
          <w:rFonts w:ascii="Times New Roman" w:hAnsi="Times New Roman" w:cs="Times New Roman"/>
          <w:sz w:val="28"/>
          <w:szCs w:val="28"/>
        </w:rPr>
        <w:t xml:space="preserve"> , </w:t>
      </w:r>
      <w:r w:rsidRPr="00BC168C">
        <w:rPr>
          <w:rFonts w:ascii="Times New Roman" w:hAnsi="Times New Roman" w:cs="Times New Roman"/>
          <w:position w:val="-12"/>
          <w:sz w:val="28"/>
          <w:szCs w:val="28"/>
        </w:rPr>
        <w:object w:dxaOrig="380" w:dyaOrig="360" w14:anchorId="3ADDFE6F">
          <v:shape id="_x0000_i1265" type="#_x0000_t75" style="width:18.7pt;height:18.7pt" o:ole="">
            <v:imagedata r:id="rId487" o:title=""/>
          </v:shape>
          <o:OLEObject Type="Embed" ProgID="Equation.3" ShapeID="_x0000_i1265" DrawAspect="Content" ObjectID="_1742910152" r:id="rId488"/>
        </w:object>
      </w:r>
      <w:r w:rsidRPr="00BC168C">
        <w:rPr>
          <w:rFonts w:ascii="Times New Roman" w:hAnsi="Times New Roman" w:cs="Times New Roman"/>
          <w:sz w:val="28"/>
          <w:szCs w:val="28"/>
        </w:rPr>
        <w:t xml:space="preserve"> – содержание  </w:t>
      </w:r>
      <w:r w:rsidRPr="00BC168C">
        <w:rPr>
          <w:rFonts w:ascii="Times New Roman" w:hAnsi="Times New Roman" w:cs="Times New Roman"/>
          <w:i/>
          <w:sz w:val="28"/>
          <w:szCs w:val="28"/>
        </w:rPr>
        <w:t>i</w:t>
      </w:r>
      <w:r w:rsidRPr="00BC168C">
        <w:rPr>
          <w:rFonts w:ascii="Times New Roman" w:hAnsi="Times New Roman" w:cs="Times New Roman"/>
          <w:sz w:val="28"/>
          <w:szCs w:val="28"/>
        </w:rPr>
        <w:t xml:space="preserve"> - фракции на входе и выходе  из аппарата, %.</w:t>
      </w:r>
    </w:p>
    <w:p w14:paraId="231C4163" w14:textId="77777777" w:rsidR="004541CB" w:rsidRDefault="004541CB" w:rsidP="004541CB">
      <w:pPr>
        <w:ind w:left="2268" w:hanging="2268"/>
        <w:rPr>
          <w:rFonts w:ascii="Times New Roman" w:hAnsi="Times New Roman" w:cs="Times New Roman"/>
          <w:sz w:val="28"/>
          <w:szCs w:val="28"/>
        </w:rPr>
      </w:pPr>
    </w:p>
    <w:p w14:paraId="0E0536A1" w14:textId="77777777" w:rsidR="004541CB" w:rsidRDefault="004541CB" w:rsidP="004541CB">
      <w:pPr>
        <w:ind w:firstLine="567"/>
      </w:pPr>
    </w:p>
    <w:p w14:paraId="790D72C9" w14:textId="77777777" w:rsidR="004541CB" w:rsidRPr="00715FE8" w:rsidRDefault="0049120A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4541CB" w:rsidRPr="00715FE8">
        <w:rPr>
          <w:rFonts w:ascii="Times New Roman" w:hAnsi="Times New Roman" w:cs="Times New Roman"/>
          <w:b/>
          <w:sz w:val="28"/>
          <w:szCs w:val="28"/>
        </w:rPr>
        <w:lastRenderedPageBreak/>
        <w:t>3 ГИДРОДИНАМИКА</w:t>
      </w:r>
      <w:r w:rsidR="00D677E2">
        <w:rPr>
          <w:rFonts w:ascii="Times New Roman" w:hAnsi="Times New Roman" w:cs="Times New Roman"/>
          <w:b/>
          <w:sz w:val="28"/>
          <w:szCs w:val="28"/>
        </w:rPr>
        <w:t>, МАССООБМЕН</w:t>
      </w:r>
      <w:r w:rsidR="004541CB" w:rsidRPr="00715FE8">
        <w:rPr>
          <w:rFonts w:ascii="Times New Roman" w:hAnsi="Times New Roman" w:cs="Times New Roman"/>
          <w:b/>
          <w:sz w:val="28"/>
          <w:szCs w:val="28"/>
        </w:rPr>
        <w:t xml:space="preserve"> И ПЫЛЕУЛАВЛИВАНИЕ ДВУХЗОННОГО АППАРАТА С РЕГУЛЯРНО РАЗМЕЩЕННОЙ НАСАДКОЙ И ДВУХСТОРОННИМ ПОДВОДОМ ГАЗОВОГО ПОТОКА</w:t>
      </w:r>
    </w:p>
    <w:p w14:paraId="13F980FC" w14:textId="77777777" w:rsidR="004541CB" w:rsidRPr="00715FE8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65D5EFAD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15FE8">
        <w:rPr>
          <w:rFonts w:ascii="Times New Roman" w:hAnsi="Times New Roman" w:cs="Times New Roman"/>
          <w:b/>
          <w:sz w:val="28"/>
          <w:szCs w:val="28"/>
        </w:rPr>
        <w:t>3.1 Конструкция одноступенчатого двухзонного аппарата с регулярно размещенной насадкой и двухсторонним подводом газового потока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B58BF86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отличие от одноступенчатого двухзонного а</w:t>
      </w:r>
      <w:r w:rsidRPr="00C004CE">
        <w:rPr>
          <w:rFonts w:ascii="Times New Roman" w:hAnsi="Times New Roman" w:cs="Times New Roman"/>
          <w:sz w:val="28"/>
          <w:szCs w:val="28"/>
        </w:rPr>
        <w:t>ппарат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C004CE">
        <w:rPr>
          <w:rFonts w:ascii="Times New Roman" w:hAnsi="Times New Roman" w:cs="Times New Roman"/>
          <w:sz w:val="28"/>
          <w:szCs w:val="28"/>
        </w:rPr>
        <w:t xml:space="preserve"> </w:t>
      </w:r>
      <w:r w:rsidRPr="00ED25FA">
        <w:rPr>
          <w:rFonts w:ascii="Times New Roman" w:hAnsi="Times New Roman" w:cs="Times New Roman"/>
          <w:sz w:val="28"/>
          <w:szCs w:val="28"/>
        </w:rPr>
        <w:t>с регулярно размещенной насадкой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12A4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одно</w:t>
      </w:r>
      <w:r w:rsidRPr="00C712A4">
        <w:rPr>
          <w:rFonts w:ascii="Times New Roman" w:hAnsi="Times New Roman" w:cs="Times New Roman"/>
          <w:sz w:val="28"/>
          <w:szCs w:val="28"/>
        </w:rPr>
        <w:t>сторонним подводом газового потока</w:t>
      </w:r>
      <w:r>
        <w:rPr>
          <w:rFonts w:ascii="Times New Roman" w:hAnsi="Times New Roman" w:cs="Times New Roman"/>
          <w:sz w:val="28"/>
          <w:szCs w:val="28"/>
        </w:rPr>
        <w:t xml:space="preserve"> конструкция аппарата с </w:t>
      </w:r>
      <w:r w:rsidRPr="00AE6090">
        <w:rPr>
          <w:rFonts w:ascii="Times New Roman" w:hAnsi="Times New Roman" w:cs="Times New Roman"/>
          <w:sz w:val="28"/>
          <w:szCs w:val="28"/>
        </w:rPr>
        <w:t>двухсторонни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E6090">
        <w:rPr>
          <w:rFonts w:ascii="Times New Roman" w:hAnsi="Times New Roman" w:cs="Times New Roman"/>
          <w:sz w:val="28"/>
          <w:szCs w:val="28"/>
        </w:rPr>
        <w:t xml:space="preserve"> подвод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AE6090">
        <w:rPr>
          <w:rFonts w:ascii="Times New Roman" w:hAnsi="Times New Roman" w:cs="Times New Roman"/>
          <w:sz w:val="28"/>
          <w:szCs w:val="28"/>
        </w:rPr>
        <w:t xml:space="preserve"> газа через патрубки, расположенные на противоположных сторонах корпуса аппарата</w:t>
      </w:r>
      <w:r>
        <w:rPr>
          <w:rFonts w:ascii="Times New Roman" w:hAnsi="Times New Roman" w:cs="Times New Roman"/>
          <w:sz w:val="28"/>
          <w:szCs w:val="28"/>
        </w:rPr>
        <w:t xml:space="preserve"> позволяет </w:t>
      </w:r>
      <w:r w:rsidRPr="00AE6090">
        <w:rPr>
          <w:rFonts w:ascii="Times New Roman" w:hAnsi="Times New Roman" w:cs="Times New Roman"/>
          <w:sz w:val="28"/>
          <w:szCs w:val="28"/>
        </w:rPr>
        <w:t>реш</w:t>
      </w:r>
      <w:r>
        <w:rPr>
          <w:rFonts w:ascii="Times New Roman" w:hAnsi="Times New Roman" w:cs="Times New Roman"/>
          <w:sz w:val="28"/>
          <w:szCs w:val="28"/>
        </w:rPr>
        <w:t>ить</w:t>
      </w:r>
      <w:r w:rsidRPr="00AE6090">
        <w:rPr>
          <w:rFonts w:ascii="Times New Roman" w:hAnsi="Times New Roman" w:cs="Times New Roman"/>
          <w:sz w:val="28"/>
          <w:szCs w:val="28"/>
        </w:rPr>
        <w:t xml:space="preserve"> проблемы неравномерности газожидкостного слоя по высоте и его раскачке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6B8654C" w14:textId="77777777" w:rsidR="004541CB" w:rsidRPr="00AE6090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На рисунке </w:t>
      </w:r>
      <w:r>
        <w:rPr>
          <w:rFonts w:ascii="Times New Roman" w:hAnsi="Times New Roman" w:cs="Times New Roman"/>
          <w:sz w:val="28"/>
          <w:szCs w:val="28"/>
        </w:rPr>
        <w:t>3.</w:t>
      </w:r>
      <w:r w:rsidRPr="00046068">
        <w:rPr>
          <w:rFonts w:ascii="Times New Roman" w:hAnsi="Times New Roman" w:cs="Times New Roman"/>
          <w:sz w:val="28"/>
          <w:szCs w:val="28"/>
        </w:rPr>
        <w:t>1</w:t>
      </w:r>
      <w:r w:rsidRPr="00AE6090">
        <w:rPr>
          <w:rFonts w:ascii="Times New Roman" w:hAnsi="Times New Roman" w:cs="Times New Roman"/>
          <w:sz w:val="28"/>
          <w:szCs w:val="28"/>
        </w:rPr>
        <w:t xml:space="preserve"> представлена конструкция аппарата инерционно-турбулентного действия с двухсторонним подводом газового потока </w:t>
      </w:r>
      <w:r w:rsidR="00C46C3B">
        <w:rPr>
          <w:rFonts w:ascii="Times New Roman" w:hAnsi="Times New Roman" w:cs="Times New Roman"/>
          <w:noProof/>
          <w:spacing w:val="-6"/>
          <w:sz w:val="28"/>
          <w:szCs w:val="28"/>
        </w:rPr>
        <w:t>[</w:t>
      </w:r>
      <w:r w:rsidRPr="00BA6761">
        <w:rPr>
          <w:rFonts w:ascii="Times New Roman" w:hAnsi="Times New Roman" w:cs="Times New Roman"/>
          <w:sz w:val="28"/>
          <w:szCs w:val="28"/>
        </w:rPr>
        <w:t>2</w:t>
      </w:r>
      <w:r w:rsidR="00C46C3B" w:rsidRPr="00C46C3B">
        <w:rPr>
          <w:rFonts w:ascii="Times New Roman" w:hAnsi="Times New Roman" w:cs="Times New Roman"/>
          <w:sz w:val="28"/>
          <w:szCs w:val="28"/>
        </w:rPr>
        <w:t>1</w:t>
      </w:r>
      <w:r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]</w:t>
      </w:r>
      <w:r w:rsidRPr="00AE6090">
        <w:rPr>
          <w:rFonts w:ascii="Times New Roman" w:hAnsi="Times New Roman" w:cs="Times New Roman"/>
          <w:sz w:val="28"/>
          <w:szCs w:val="28"/>
        </w:rPr>
        <w:t>.</w:t>
      </w:r>
    </w:p>
    <w:p w14:paraId="1B130AD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Во время работы аппарата газовый поток, поступающий на очистку, подается в штуцера 2, расположенные с внешней стороны корпуса аппарата друг напротив друга. Разделенный на две части газовый поток с высокой скоростью ударяется о поверхность жидкости. Отношение диаметров входных газовых штуцеров к диаметру контактной зоны составляет 0,15-0,35, что обеспечивает достижение скорости газа в патрубке свыше 10 м/с. Этой скорости  достаточно для эффективного ударного взаимодействия газового потока с покоящейся жидкостью. При ударе содержащиеся в газовом потоке твердые частицы за счет сил инерции осаждаются в жидкости. В виду того, что разделенные потоки газа имеют равную силу, подхваченная ими жидкость в виде пленок и капель </w:t>
      </w:r>
      <w:proofErr w:type="spellStart"/>
      <w:r w:rsidRPr="00AE6090">
        <w:rPr>
          <w:rFonts w:ascii="Times New Roman" w:hAnsi="Times New Roman" w:cs="Times New Roman"/>
          <w:sz w:val="28"/>
          <w:szCs w:val="28"/>
        </w:rPr>
        <w:t>эжектируется</w:t>
      </w:r>
      <w:proofErr w:type="spellEnd"/>
      <w:r w:rsidRPr="00AE6090">
        <w:rPr>
          <w:rFonts w:ascii="Times New Roman" w:hAnsi="Times New Roman" w:cs="Times New Roman"/>
          <w:sz w:val="28"/>
          <w:szCs w:val="28"/>
        </w:rPr>
        <w:t xml:space="preserve"> в насадочную зону аппарата в центральной его части. Этим самым обеспечивается равномерная подача жидкости в контактную зону аппарата.</w:t>
      </w:r>
    </w:p>
    <w:p w14:paraId="4493F296" w14:textId="77777777" w:rsidR="004541CB" w:rsidRPr="00AE6090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В насадочной зоне аппарата регулярно размещены на струнах 11 насадочные тела 12. При обтекании газожидкостным потоком насадочных тел возникает синфазный режим, который характеризуется ростом суммарной мощности вихрей, создающими </w:t>
      </w:r>
      <w:proofErr w:type="spellStart"/>
      <w:r w:rsidRPr="00AE6090">
        <w:rPr>
          <w:rFonts w:ascii="Times New Roman" w:hAnsi="Times New Roman" w:cs="Times New Roman"/>
          <w:sz w:val="28"/>
          <w:szCs w:val="28"/>
        </w:rPr>
        <w:t>высокотурбулизированный</w:t>
      </w:r>
      <w:proofErr w:type="spellEnd"/>
      <w:r w:rsidRPr="00AE6090">
        <w:rPr>
          <w:rFonts w:ascii="Times New Roman" w:hAnsi="Times New Roman" w:cs="Times New Roman"/>
          <w:sz w:val="28"/>
          <w:szCs w:val="28"/>
        </w:rPr>
        <w:t xml:space="preserve"> газожидкостной поток. Это способствует достижению высокой эффективности  проведения процессов тепломассообмена или пылеулавливания.</w:t>
      </w:r>
    </w:p>
    <w:p w14:paraId="7ACE3077" w14:textId="77777777" w:rsidR="004541CB" w:rsidRPr="00AE6090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>Так как отношение диаметра сепарационного пространства к диаметру контактной зоны составляет 1,5-2, то пройдя контактную зону аппарата, и достигнув сепарационного пространства, газовый поток значительно теряет свою скорость. Указанный диапазон соотношений обеспечивает снижение скорости газа до 2 м/с, при которой скорость движения капель стремится к нулю и за счет сил инерции капли возвращаются в контактную зону. Увеличению эффективности сепарации способствует насадка, выполняющая роль отбойников и  располагающаяся в сепарационном пространстве</w:t>
      </w:r>
      <w:r w:rsidRPr="00F15111">
        <w:rPr>
          <w:rFonts w:ascii="Times New Roman" w:hAnsi="Times New Roman" w:cs="Times New Roman"/>
          <w:sz w:val="28"/>
          <w:szCs w:val="28"/>
        </w:rPr>
        <w:t>, высота которого составляет 0,5 высоты контактной зоны.</w:t>
      </w:r>
    </w:p>
    <w:p w14:paraId="53264C7A" w14:textId="77777777" w:rsidR="004541CB" w:rsidRPr="00AE6090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>Очищенный газовый поток выводится из аппарата через штуцер 3. В нижней части аппарата предусмотрена подача свежей жидкости через патрубок 4 и вывод шлама через патрубок 5.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5111">
        <w:rPr>
          <w:rFonts w:ascii="Times New Roman" w:hAnsi="Times New Roman" w:cs="Times New Roman"/>
          <w:sz w:val="28"/>
          <w:szCs w:val="28"/>
        </w:rPr>
        <w:t xml:space="preserve">Жидкость в нижней части аппарата может находиться в </w:t>
      </w:r>
      <w:r w:rsidRPr="00F15111">
        <w:rPr>
          <w:rFonts w:ascii="Times New Roman" w:hAnsi="Times New Roman" w:cs="Times New Roman"/>
          <w:sz w:val="28"/>
          <w:szCs w:val="28"/>
        </w:rPr>
        <w:lastRenderedPageBreak/>
        <w:t>режиме циркуляции при закрытом верхнем вентиле 8, а при закрытом нижнем вентиле  и открытом верхнем в режиме перелива.</w:t>
      </w:r>
    </w:p>
    <w:p w14:paraId="7F50B8E9" w14:textId="77777777" w:rsidR="004541CB" w:rsidRPr="00171028" w:rsidRDefault="004541CB" w:rsidP="004541CB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76B31A" wp14:editId="60FA9C5F">
            <wp:extent cx="3834130" cy="5538470"/>
            <wp:effectExtent l="0" t="0" r="0" b="5080"/>
            <wp:docPr id="1" name="Рисунок 1" descr="патент 2015 год переоб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тент 2015 год переобр"/>
                    <pic:cNvPicPr>
                      <a:picLocks noChangeAspect="1" noChangeArrowheads="1"/>
                    </pic:cNvPicPr>
                  </pic:nvPicPr>
                  <pic:blipFill>
                    <a:blip r:embed="rId4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130" cy="553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2C59E" w14:textId="77777777" w:rsidR="00D567F0" w:rsidRDefault="004541CB" w:rsidP="0030724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1 – корпус; 2 – штуцер для ввода газа; 3 – штуцер для вывода газа; 4 - патрубок для ввода свежей жидкости; 5 - патрубок вывода шлама; 6 - штуцер для </w:t>
      </w:r>
      <w:proofErr w:type="spellStart"/>
      <w:r w:rsidRPr="00AE6090">
        <w:rPr>
          <w:rFonts w:ascii="Times New Roman" w:hAnsi="Times New Roman" w:cs="Times New Roman"/>
          <w:sz w:val="28"/>
          <w:szCs w:val="28"/>
        </w:rPr>
        <w:t>рециркулирующего</w:t>
      </w:r>
      <w:proofErr w:type="spellEnd"/>
      <w:r w:rsidRPr="00AE6090">
        <w:rPr>
          <w:rFonts w:ascii="Times New Roman" w:hAnsi="Times New Roman" w:cs="Times New Roman"/>
          <w:sz w:val="28"/>
          <w:szCs w:val="28"/>
        </w:rPr>
        <w:t xml:space="preserve"> раствора; 7 – штуцер для перелива жидкости; 8 – вентили; </w:t>
      </w:r>
    </w:p>
    <w:p w14:paraId="6EF42BB7" w14:textId="77777777" w:rsidR="00D567F0" w:rsidRDefault="004541CB" w:rsidP="0030724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9 – сепарационное пространство; 10 - опорно-распределительные решетки; </w:t>
      </w:r>
    </w:p>
    <w:p w14:paraId="283E0C36" w14:textId="77777777" w:rsidR="004541CB" w:rsidRDefault="004541CB" w:rsidP="0030724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>11 – струны; 12 – насадочные элементы.</w:t>
      </w:r>
    </w:p>
    <w:p w14:paraId="6F67297D" w14:textId="77777777" w:rsidR="00DA0BF9" w:rsidRPr="00902AAC" w:rsidRDefault="00DA0BF9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3AF9140" w14:textId="77777777" w:rsidR="004541CB" w:rsidRPr="00902AAC" w:rsidRDefault="004541CB" w:rsidP="00DA0BF9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3.</w:t>
      </w:r>
      <w:r w:rsidRPr="00046068">
        <w:rPr>
          <w:rFonts w:ascii="Times New Roman" w:hAnsi="Times New Roman" w:cs="Times New Roman"/>
          <w:sz w:val="28"/>
          <w:szCs w:val="28"/>
        </w:rPr>
        <w:t>1</w:t>
      </w:r>
      <w:r w:rsidRPr="00AE6090">
        <w:rPr>
          <w:rFonts w:ascii="Times New Roman" w:hAnsi="Times New Roman" w:cs="Times New Roman"/>
          <w:sz w:val="28"/>
          <w:szCs w:val="28"/>
        </w:rPr>
        <w:t xml:space="preserve"> - Аппарат инерционно-турбулентного действия с двухсторонним подводом газового потока</w:t>
      </w:r>
    </w:p>
    <w:p w14:paraId="6164335E" w14:textId="77777777" w:rsidR="004541CB" w:rsidRPr="00902AAC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C13854C" w14:textId="77777777" w:rsidR="004541CB" w:rsidRPr="00DB51DA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DB51DA">
        <w:rPr>
          <w:rFonts w:ascii="Times New Roman" w:hAnsi="Times New Roman" w:cs="Times New Roman"/>
          <w:b/>
          <w:sz w:val="28"/>
          <w:szCs w:val="28"/>
        </w:rPr>
        <w:t>3.2 Гидродинамические закономерности</w:t>
      </w:r>
    </w:p>
    <w:p w14:paraId="73EDA0E1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</w:t>
      </w:r>
      <w:r w:rsidRPr="00DB51DA">
        <w:rPr>
          <w:rFonts w:ascii="Times New Roman" w:hAnsi="Times New Roman" w:cs="Times New Roman"/>
          <w:sz w:val="28"/>
          <w:szCs w:val="28"/>
        </w:rPr>
        <w:t xml:space="preserve"> литературных источников по конструкциям оборудования реализующего ударно-инерционное взаимодействие потоков (гидродинамический пылеуловитель, газопромыватель ударного действия, скрубберы Дойля, скрубберы ударного действия, </w:t>
      </w:r>
      <w:proofErr w:type="spellStart"/>
      <w:r w:rsidRPr="00DB51DA">
        <w:rPr>
          <w:rFonts w:ascii="Times New Roman" w:hAnsi="Times New Roman" w:cs="Times New Roman"/>
          <w:sz w:val="28"/>
          <w:szCs w:val="28"/>
        </w:rPr>
        <w:t>ротоклоны</w:t>
      </w:r>
      <w:proofErr w:type="spellEnd"/>
      <w:r w:rsidRPr="00DB51DA">
        <w:rPr>
          <w:rFonts w:ascii="Times New Roman" w:hAnsi="Times New Roman" w:cs="Times New Roman"/>
          <w:sz w:val="28"/>
          <w:szCs w:val="28"/>
        </w:rPr>
        <w:t xml:space="preserve"> типа N и РПА, пылеуловитель вентиляционный мокрый и гидродинамический пылеуловитель) </w:t>
      </w:r>
      <w:r w:rsidRPr="00DB51DA">
        <w:rPr>
          <w:rFonts w:ascii="Times New Roman" w:hAnsi="Times New Roman" w:cs="Times New Roman"/>
          <w:sz w:val="28"/>
          <w:szCs w:val="28"/>
        </w:rPr>
        <w:lastRenderedPageBreak/>
        <w:t>показал, что в них не приводятся детальных данных по гидродинамике процесса ударного взаимодействия газа с поверхностью жидкости. Однако, гидродинамика этого процесса имеет важное значение для выяснения основных механизмов осаждения аэрозолей в зоне взаимодействия газа и жидкости и разработки методов расчета.</w:t>
      </w:r>
    </w:p>
    <w:p w14:paraId="7E41C3A2" w14:textId="77777777" w:rsidR="004541CB" w:rsidRPr="00DB51DA" w:rsidRDefault="004541CB" w:rsidP="004541CB">
      <w:pPr>
        <w:jc w:val="center"/>
        <w:rPr>
          <w:rFonts w:ascii="Times New Roman" w:hAnsi="Times New Roman" w:cs="Times New Roman"/>
          <w:noProof/>
        </w:rPr>
      </w:pPr>
      <w:r w:rsidRPr="00DB51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378DDE7" wp14:editId="094DD563">
            <wp:extent cx="2400610" cy="3893574"/>
            <wp:effectExtent l="0" t="0" r="0" b="0"/>
            <wp:docPr id="16" name="Рисунок 16" descr="D:\Нурдаулет Байгутов\Чертеж\чертеж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урдаулет Байгутов\Чертеж\чертеж1.jpg"/>
                    <pic:cNvPicPr>
                      <a:picLocks noChangeAspect="1" noChangeArrowheads="1"/>
                    </pic:cNvPicPr>
                  </pic:nvPicPr>
                  <pic:blipFill>
                    <a:blip r:embed="rId4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18" cy="389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B0D45" w14:textId="77777777" w:rsidR="004541CB" w:rsidRPr="00DB51DA" w:rsidRDefault="004541CB" w:rsidP="004541CB">
      <w:pPr>
        <w:rPr>
          <w:rFonts w:ascii="Times New Roman" w:hAnsi="Times New Roman" w:cs="Times New Roman"/>
          <w:noProof/>
        </w:rPr>
      </w:pPr>
    </w:p>
    <w:p w14:paraId="2938EDCE" w14:textId="77777777" w:rsidR="004541CB" w:rsidRPr="00DB51DA" w:rsidRDefault="004541CB" w:rsidP="004541CB">
      <w:pPr>
        <w:jc w:val="center"/>
        <w:rPr>
          <w:rFonts w:ascii="Times New Roman" w:hAnsi="Times New Roman" w:cs="Times New Roman"/>
        </w:rPr>
      </w:pPr>
      <w:r w:rsidRPr="00DB51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EA7E995" wp14:editId="09FFE786">
            <wp:extent cx="4883727" cy="2441863"/>
            <wp:effectExtent l="0" t="0" r="0" b="0"/>
            <wp:docPr id="17" name="Рисунок 17" descr="D:\Нурдаулет Байгутов\Чертеж\черте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урдаулет Байгутов\Чертеж\чертеж2.jpg"/>
                    <pic:cNvPicPr>
                      <a:picLocks noChangeAspect="1" noChangeArrowheads="1"/>
                    </pic:cNvPicPr>
                  </pic:nvPicPr>
                  <pic:blipFill>
                    <a:blip r:embed="rId4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978" cy="244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7B43B" w14:textId="77777777" w:rsidR="004541CB" w:rsidRPr="00DB51DA" w:rsidRDefault="004541CB" w:rsidP="004541CB">
      <w:pPr>
        <w:jc w:val="center"/>
        <w:rPr>
          <w:rFonts w:ascii="Times New Roman" w:hAnsi="Times New Roman" w:cs="Times New Roman"/>
          <w:sz w:val="28"/>
        </w:rPr>
      </w:pPr>
      <w:r w:rsidRPr="00DB51DA">
        <w:rPr>
          <w:rFonts w:ascii="Times New Roman" w:hAnsi="Times New Roman" w:cs="Times New Roman"/>
          <w:sz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</w:rPr>
        <w:t>3</w:t>
      </w:r>
      <w:r w:rsidRPr="00DB51DA">
        <w:rPr>
          <w:rFonts w:ascii="Times New Roman" w:hAnsi="Times New Roman" w:cs="Times New Roman"/>
          <w:sz w:val="28"/>
        </w:rPr>
        <w:t>.2 - Относительный размер глубины воронки и высоты жидкостного «холма».</w:t>
      </w:r>
    </w:p>
    <w:p w14:paraId="2A99FE59" w14:textId="77777777" w:rsidR="004541CB" w:rsidRPr="00DB51DA" w:rsidRDefault="004541CB" w:rsidP="004541CB">
      <w:pPr>
        <w:rPr>
          <w:rFonts w:ascii="Times New Roman" w:hAnsi="Times New Roman" w:cs="Times New Roman"/>
          <w:sz w:val="28"/>
        </w:rPr>
      </w:pPr>
    </w:p>
    <w:p w14:paraId="70BF57AC" w14:textId="77777777" w:rsidR="004541CB" w:rsidRPr="00DB51DA" w:rsidRDefault="004541CB" w:rsidP="004541CB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sz w:val="28"/>
          <w:szCs w:val="28"/>
        </w:rPr>
        <w:t xml:space="preserve">Визуальные наблюдения и фотосъемка показывают следующую картину образования жидкостной воронки (рисунки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DB51D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DB51DA">
        <w:rPr>
          <w:rFonts w:ascii="Times New Roman" w:hAnsi="Times New Roman" w:cs="Times New Roman"/>
          <w:sz w:val="28"/>
          <w:szCs w:val="28"/>
        </w:rPr>
        <w:t xml:space="preserve"> и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DB51D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B51DA">
        <w:rPr>
          <w:rFonts w:ascii="Times New Roman" w:hAnsi="Times New Roman" w:cs="Times New Roman"/>
          <w:sz w:val="28"/>
          <w:szCs w:val="28"/>
        </w:rPr>
        <w:t xml:space="preserve">). Газовый поток, поступающий на очистку, подается в штуцера, расположенные с внешней стороны корпуса аппарата друг напротив друга. Разделенный на две части газовый поток с высокой скоростью (свыше 10 м/с) ударяется о поверхность </w:t>
      </w:r>
      <w:r w:rsidRPr="00DB51DA">
        <w:rPr>
          <w:rFonts w:ascii="Times New Roman" w:hAnsi="Times New Roman" w:cs="Times New Roman"/>
          <w:sz w:val="28"/>
          <w:szCs w:val="28"/>
        </w:rPr>
        <w:lastRenderedPageBreak/>
        <w:t xml:space="preserve">жидкости. Этой скорости  достаточно для эффективного ударного взаимодействия газового потока с покоящейся жидкостью. При ударе содержащиеся в газовом потоке твердые частицы за счет сил инерции осаждаются в жидкости. В виду того, что разделенные потоки газа имеют равную силу, подхваченная ими жидкость в виде пленок и капель </w:t>
      </w:r>
      <w:proofErr w:type="spellStart"/>
      <w:r w:rsidRPr="00DB51DA">
        <w:rPr>
          <w:rFonts w:ascii="Times New Roman" w:hAnsi="Times New Roman" w:cs="Times New Roman"/>
          <w:sz w:val="28"/>
          <w:szCs w:val="28"/>
        </w:rPr>
        <w:t>эжектируется</w:t>
      </w:r>
      <w:proofErr w:type="spellEnd"/>
      <w:r w:rsidRPr="00DB51DA">
        <w:rPr>
          <w:rFonts w:ascii="Times New Roman" w:hAnsi="Times New Roman" w:cs="Times New Roman"/>
          <w:sz w:val="28"/>
          <w:szCs w:val="28"/>
        </w:rPr>
        <w:t xml:space="preserve"> в насадочную зону аппарата в центральной его части. Этим самым обеспечивается равномерная подача жидкости в контактную зону аппарата [</w:t>
      </w:r>
      <w:r w:rsidR="00C46C3B" w:rsidRPr="00C46C3B">
        <w:rPr>
          <w:rFonts w:ascii="Times New Roman" w:hAnsi="Times New Roman" w:cs="Times New Roman"/>
          <w:sz w:val="28"/>
          <w:szCs w:val="28"/>
        </w:rPr>
        <w:t>58</w:t>
      </w:r>
      <w:r w:rsidRPr="00DB51DA">
        <w:rPr>
          <w:rFonts w:ascii="Times New Roman" w:hAnsi="Times New Roman" w:cs="Times New Roman"/>
          <w:sz w:val="28"/>
          <w:szCs w:val="28"/>
        </w:rPr>
        <w:t>].</w:t>
      </w:r>
    </w:p>
    <w:p w14:paraId="77935C4A" w14:textId="77777777" w:rsidR="004541CB" w:rsidRPr="00DB51DA" w:rsidRDefault="004541CB" w:rsidP="004541CB">
      <w:pPr>
        <w:ind w:firstLine="567"/>
        <w:rPr>
          <w:rFonts w:ascii="Times New Roman" w:hAnsi="Times New Roman" w:cs="Times New Roman"/>
          <w:sz w:val="28"/>
        </w:rPr>
      </w:pPr>
    </w:p>
    <w:p w14:paraId="6B4877FE" w14:textId="77777777" w:rsidR="004541CB" w:rsidRPr="00DB51DA" w:rsidRDefault="004541CB" w:rsidP="004541CB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CA266DF" wp14:editId="3FA0F335">
            <wp:extent cx="5940425" cy="2639060"/>
            <wp:effectExtent l="0" t="0" r="3175" b="8890"/>
            <wp:docPr id="33" name="Рисунок 33" descr="D:\Нурдаулет Байгутов\Чертеж\чертеж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урдаулет Байгутов\Чертеж\чертеж3.jpg"/>
                    <pic:cNvPicPr>
                      <a:picLocks noChangeAspect="1" noChangeArrowheads="1"/>
                    </pic:cNvPicPr>
                  </pic:nvPicPr>
                  <pic:blipFill>
                    <a:blip r:embed="rId4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047E1" w14:textId="77777777" w:rsidR="004541CB" w:rsidRPr="00DB51DA" w:rsidRDefault="004541CB" w:rsidP="004541CB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sz w:val="28"/>
          <w:szCs w:val="28"/>
        </w:rPr>
        <w:t xml:space="preserve">                                а)                                                              б)</w:t>
      </w:r>
    </w:p>
    <w:p w14:paraId="15425F47" w14:textId="77777777" w:rsidR="004541CB" w:rsidRPr="00DB51DA" w:rsidRDefault="004541CB" w:rsidP="004541CB">
      <w:pPr>
        <w:widowControl w:val="0"/>
        <w:jc w:val="center"/>
        <w:rPr>
          <w:rFonts w:ascii="Times New Roman" w:hAnsi="Times New Roman" w:cs="Times New Roman"/>
          <w:sz w:val="28"/>
          <w:szCs w:val="28"/>
        </w:rPr>
      </w:pPr>
    </w:p>
    <w:p w14:paraId="2E4DE6C8" w14:textId="77777777" w:rsidR="004541CB" w:rsidRPr="00DB51DA" w:rsidRDefault="004541CB" w:rsidP="004541CB">
      <w:pPr>
        <w:widowControl w:val="0"/>
        <w:jc w:val="center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DB51DA">
        <w:rPr>
          <w:rFonts w:ascii="Times New Roman" w:hAnsi="Times New Roman" w:cs="Times New Roman"/>
          <w:sz w:val="28"/>
          <w:szCs w:val="28"/>
        </w:rPr>
        <w:t xml:space="preserve">.3 - Взаимодействие газовой и жидкой фаз в </w:t>
      </w:r>
      <w:proofErr w:type="spellStart"/>
      <w:r w:rsidRPr="00DB51DA">
        <w:rPr>
          <w:rFonts w:ascii="Times New Roman" w:hAnsi="Times New Roman" w:cs="Times New Roman"/>
          <w:sz w:val="28"/>
          <w:szCs w:val="28"/>
        </w:rPr>
        <w:t>эжекционной</w:t>
      </w:r>
      <w:proofErr w:type="spellEnd"/>
      <w:r w:rsidRPr="00DB51DA">
        <w:rPr>
          <w:rFonts w:ascii="Times New Roman" w:hAnsi="Times New Roman" w:cs="Times New Roman"/>
          <w:sz w:val="28"/>
          <w:szCs w:val="28"/>
        </w:rPr>
        <w:t xml:space="preserve"> зоне аппарата ударно-вихревого действия при различных исходных уровнях жидкости</w:t>
      </w:r>
    </w:p>
    <w:p w14:paraId="7D9B6523" w14:textId="77777777" w:rsidR="004541CB" w:rsidRPr="00DB51DA" w:rsidRDefault="004541CB" w:rsidP="004541CB">
      <w:pPr>
        <w:ind w:firstLine="425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83F1CA" w14:textId="77777777" w:rsidR="004541CB" w:rsidRPr="00DB51DA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sz w:val="28"/>
          <w:szCs w:val="28"/>
        </w:rPr>
        <w:t>Как известно, ударное взаимодействие газа и жидкости приводит к образованию жидкостной воронки. Характерными размерами жидкостной воронки являются – глубина и диаметр воронки. Глубина воронки (углубление от среза патрубка до дна воронки) является составной частью динамического уровня жидкости.</w:t>
      </w:r>
    </w:p>
    <w:p w14:paraId="59DFB8CF" w14:textId="77777777" w:rsidR="004541CB" w:rsidRPr="00DB51DA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B51DA">
        <w:rPr>
          <w:rFonts w:ascii="Times New Roman" w:hAnsi="Times New Roman" w:cs="Times New Roman"/>
          <w:sz w:val="28"/>
          <w:szCs w:val="28"/>
        </w:rPr>
        <w:t xml:space="preserve">На рисунках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DB51DA">
        <w:rPr>
          <w:rFonts w:ascii="Times New Roman" w:hAnsi="Times New Roman" w:cs="Times New Roman"/>
          <w:sz w:val="28"/>
          <w:szCs w:val="28"/>
        </w:rPr>
        <w:t xml:space="preserve">.4 и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DB51DA">
        <w:rPr>
          <w:rFonts w:ascii="Times New Roman" w:hAnsi="Times New Roman" w:cs="Times New Roman"/>
          <w:sz w:val="28"/>
          <w:szCs w:val="28"/>
        </w:rPr>
        <w:t>.5 представлены экспериментальные кривые зависимостей динамического уровня жидкости и диаметра жидкостной воронки от скорости истечения газа</w:t>
      </w:r>
      <w:r w:rsidR="00426B2E">
        <w:rPr>
          <w:rFonts w:ascii="Times New Roman" w:hAnsi="Times New Roman" w:cs="Times New Roman"/>
          <w:sz w:val="28"/>
          <w:szCs w:val="28"/>
        </w:rPr>
        <w:t xml:space="preserve"> </w:t>
      </w:r>
      <w:r w:rsidR="00426B2E"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[</w:t>
      </w:r>
      <w:r w:rsidR="00C46C3B" w:rsidRPr="00C46C3B">
        <w:rPr>
          <w:rFonts w:ascii="Times New Roman" w:hAnsi="Times New Roman" w:cs="Times New Roman"/>
          <w:noProof/>
          <w:spacing w:val="-6"/>
          <w:sz w:val="28"/>
          <w:szCs w:val="28"/>
        </w:rPr>
        <w:t>59</w:t>
      </w:r>
      <w:r w:rsidR="00426B2E" w:rsidRPr="00C46C3B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, </w:t>
      </w:r>
      <w:r w:rsidR="00C46C3B" w:rsidRPr="00C46C3B">
        <w:rPr>
          <w:rFonts w:ascii="Times New Roman" w:hAnsi="Times New Roman" w:cs="Times New Roman"/>
          <w:noProof/>
          <w:spacing w:val="-6"/>
          <w:sz w:val="28"/>
          <w:szCs w:val="28"/>
        </w:rPr>
        <w:t>60</w:t>
      </w:r>
      <w:r w:rsidR="00426B2E"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]</w:t>
      </w:r>
      <w:r w:rsidRPr="00DB51DA">
        <w:rPr>
          <w:rFonts w:ascii="Times New Roman" w:hAnsi="Times New Roman" w:cs="Times New Roman"/>
          <w:sz w:val="28"/>
          <w:szCs w:val="28"/>
        </w:rPr>
        <w:t>.</w:t>
      </w:r>
    </w:p>
    <w:p w14:paraId="76C1C2A6" w14:textId="77777777" w:rsidR="006B4B13" w:rsidRPr="003A347A" w:rsidRDefault="006B4B13" w:rsidP="006B4B13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рисунков </w:t>
      </w:r>
      <w:r>
        <w:rPr>
          <w:rFonts w:ascii="Times New Roman" w:hAnsi="Times New Roman" w:cs="Times New Roman"/>
          <w:sz w:val="28"/>
        </w:rPr>
        <w:t>у</w:t>
      </w:r>
      <w:r w:rsidRPr="002E03AE">
        <w:rPr>
          <w:rFonts w:ascii="Times New Roman" w:hAnsi="Times New Roman" w:cs="Times New Roman"/>
          <w:sz w:val="28"/>
        </w:rPr>
        <w:t xml:space="preserve">величение скорости истечения газового потока из патрубка </w:t>
      </w:r>
      <w:r w:rsidRPr="002E03AE">
        <w:rPr>
          <w:rFonts w:ascii="Times New Roman" w:hAnsi="Times New Roman" w:cs="Times New Roman"/>
          <w:sz w:val="28"/>
          <w:szCs w:val="28"/>
        </w:rPr>
        <w:t xml:space="preserve"> ведет к </w:t>
      </w:r>
      <w:r>
        <w:rPr>
          <w:rFonts w:ascii="Times New Roman" w:hAnsi="Times New Roman" w:cs="Times New Roman"/>
          <w:sz w:val="28"/>
        </w:rPr>
        <w:t>интен</w:t>
      </w:r>
      <w:r w:rsidRPr="002E03AE">
        <w:rPr>
          <w:rFonts w:ascii="Times New Roman" w:hAnsi="Times New Roman" w:cs="Times New Roman"/>
          <w:sz w:val="28"/>
        </w:rPr>
        <w:t xml:space="preserve">сивному росту как </w:t>
      </w:r>
      <w:r w:rsidRPr="002E03AE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2E03AE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r w:rsidRPr="002E03AE">
        <w:rPr>
          <w:rFonts w:ascii="Times New Roman" w:hAnsi="Times New Roman" w:cs="Times New Roman"/>
          <w:sz w:val="28"/>
          <w:szCs w:val="28"/>
        </w:rPr>
        <w:t>, так и</w:t>
      </w:r>
      <w:r w:rsidRPr="002E03AE">
        <w:rPr>
          <w:rFonts w:ascii="Times New Roman" w:hAnsi="Times New Roman" w:cs="Times New Roman"/>
        </w:rPr>
        <w:t xml:space="preserve"> </w:t>
      </w:r>
      <w:r w:rsidRPr="002E03AE">
        <w:rPr>
          <w:rFonts w:ascii="Times New Roman" w:hAnsi="Times New Roman" w:cs="Times New Roman"/>
          <w:position w:val="-12"/>
        </w:rPr>
        <w:object w:dxaOrig="360" w:dyaOrig="380" w14:anchorId="36B2E69D">
          <v:shape id="_x0000_i1266" type="#_x0000_t75" style="width:18.7pt;height:18.7pt" o:ole="">
            <v:imagedata r:id="rId493" o:title=""/>
          </v:shape>
          <o:OLEObject Type="Embed" ProgID="Equation.3" ShapeID="_x0000_i1266" DrawAspect="Content" ObjectID="_1742910153" r:id="rId494"/>
        </w:object>
      </w:r>
      <w:r w:rsidRPr="002E03AE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Рост динамического напора для аппарата с двухсторонним подводом газового потока больше, чем для аппарата с односторонним подводом. </w:t>
      </w:r>
      <w:r w:rsidRPr="003A347A">
        <w:rPr>
          <w:rFonts w:ascii="Times New Roman" w:hAnsi="Times New Roman" w:cs="Times New Roman"/>
          <w:sz w:val="28"/>
          <w:szCs w:val="28"/>
        </w:rPr>
        <w:t>При малых значениях скорости газового потока (</w:t>
      </w:r>
      <w:r w:rsidRPr="003A347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3A347A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 w:rsidRPr="003A347A">
        <w:rPr>
          <w:rFonts w:ascii="Times New Roman" w:hAnsi="Times New Roman" w:cs="Times New Roman"/>
          <w:i/>
          <w:sz w:val="28"/>
          <w:szCs w:val="28"/>
        </w:rPr>
        <w:t>&lt;4 м/с</w:t>
      </w:r>
      <w:r w:rsidRPr="003A347A">
        <w:rPr>
          <w:rFonts w:ascii="Times New Roman" w:hAnsi="Times New Roman" w:cs="Times New Roman"/>
          <w:sz w:val="28"/>
          <w:szCs w:val="28"/>
        </w:rPr>
        <w:t xml:space="preserve">) жидкостной воронки практически не образуется, тогда, как при </w:t>
      </w:r>
      <w:r w:rsidRPr="003A347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3A347A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 w:rsidRPr="003A347A">
        <w:rPr>
          <w:rFonts w:ascii="Times New Roman" w:hAnsi="Times New Roman" w:cs="Times New Roman"/>
          <w:i/>
          <w:sz w:val="28"/>
          <w:szCs w:val="28"/>
        </w:rPr>
        <w:t>&gt;4 м/с</w:t>
      </w:r>
      <w:r w:rsidRPr="003A347A">
        <w:rPr>
          <w:rFonts w:ascii="Times New Roman" w:hAnsi="Times New Roman" w:cs="Times New Roman"/>
          <w:sz w:val="28"/>
          <w:szCs w:val="28"/>
        </w:rPr>
        <w:t xml:space="preserve"> наблюдается интенсивный рост </w:t>
      </w:r>
      <w:r w:rsidRPr="003A347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A347A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r w:rsidRPr="003A347A">
        <w:rPr>
          <w:rFonts w:ascii="Times New Roman" w:hAnsi="Times New Roman" w:cs="Times New Roman"/>
          <w:i/>
          <w:sz w:val="28"/>
          <w:szCs w:val="28"/>
        </w:rPr>
        <w:t>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3"/>
        <w:gridCol w:w="8674"/>
      </w:tblGrid>
      <w:tr w:rsidR="004541CB" w14:paraId="536B0E19" w14:textId="77777777" w:rsidTr="00B61CDB">
        <w:trPr>
          <w:trHeight w:val="5709"/>
        </w:trPr>
        <w:tc>
          <w:tcPr>
            <w:tcW w:w="506" w:type="dxa"/>
            <w:vMerge w:val="restart"/>
            <w:textDirection w:val="btLr"/>
          </w:tcPr>
          <w:p w14:paraId="02555843" w14:textId="77777777" w:rsidR="004541CB" w:rsidRPr="0080618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 xml:space="preserve">Динамический уровень жидкости </w:t>
            </w:r>
            <w:r w:rsidRPr="0080618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80618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д</w:t>
            </w:r>
            <w:r w:rsidRPr="0080618B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 xml:space="preserve"> </w:t>
            </w:r>
            <w:r w:rsidRPr="00EC41E5">
              <w:rPr>
                <w:rFonts w:ascii="Times New Roman" w:hAnsi="Times New Roman" w:cs="Times New Roman"/>
                <w:sz w:val="28"/>
                <w:szCs w:val="28"/>
              </w:rPr>
              <w:t>·10</w:t>
            </w:r>
            <w:r w:rsidRPr="0080618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-2</w:t>
            </w:r>
            <w:r w:rsidRPr="0080618B">
              <w:rPr>
                <w:rFonts w:ascii="Times New Roman" w:hAnsi="Times New Roman" w:cs="Times New Roman"/>
                <w:sz w:val="28"/>
                <w:szCs w:val="28"/>
              </w:rPr>
              <w:t xml:space="preserve"> , м</w:t>
            </w:r>
          </w:p>
        </w:tc>
        <w:tc>
          <w:tcPr>
            <w:tcW w:w="8674" w:type="dxa"/>
          </w:tcPr>
          <w:p w14:paraId="1F27C2DB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45D4A7" wp14:editId="79FBC64F">
                  <wp:extent cx="4987636" cy="3594455"/>
                  <wp:effectExtent l="0" t="0" r="3810" b="6350"/>
                  <wp:docPr id="2" name="Рисунок 2" descr="C:\Users\Абай\AppData\Local\Microsoft\Windows\INetCache\Content.Word\График раз3,2  2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Абай\AppData\Local\Microsoft\Windows\INetCache\Content.Word\График раз3,2  2.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0" y="0"/>
                            <a:ext cx="5004873" cy="3606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044A33F8" w14:textId="77777777" w:rsidTr="00B61CDB">
        <w:trPr>
          <w:trHeight w:val="312"/>
        </w:trPr>
        <w:tc>
          <w:tcPr>
            <w:tcW w:w="506" w:type="dxa"/>
            <w:vMerge/>
          </w:tcPr>
          <w:p w14:paraId="4D08AAF3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74" w:type="dxa"/>
          </w:tcPr>
          <w:p w14:paraId="60930C42" w14:textId="77777777" w:rsidR="004541CB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Скорость истечения газа </w:t>
            </w:r>
            <w:r w:rsidRPr="003C5A1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 w:rsidRPr="003C5A1F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пат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 м/с</w:t>
            </w:r>
          </w:p>
        </w:tc>
      </w:tr>
    </w:tbl>
    <w:p w14:paraId="2DB86B7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6FF7AD1" w14:textId="77777777" w:rsidR="004541CB" w:rsidRDefault="004541CB" w:rsidP="0081698E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2 - </w:t>
      </w:r>
      <w:r w:rsidRPr="003C5A1F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C5A1F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 аппарата с односторонним и двухсторонним подводом газового потока, соответственно.</w:t>
      </w:r>
    </w:p>
    <w:p w14:paraId="62175B72" w14:textId="77777777" w:rsidR="006B4B13" w:rsidRDefault="006B4B13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51C151B" w14:textId="77777777" w:rsidR="004541CB" w:rsidRDefault="004541CB" w:rsidP="006B4B13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C5A1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C5A1F">
        <w:rPr>
          <w:rFonts w:ascii="Times New Roman" w:hAnsi="Times New Roman" w:cs="Times New Roman"/>
          <w:sz w:val="28"/>
          <w:szCs w:val="28"/>
        </w:rPr>
        <w:t xml:space="preserve">.4 – Зависимость изменения динамического уровня жидкости </w:t>
      </w:r>
      <w:r w:rsidRPr="003C5A1F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C5A1F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r w:rsidRPr="003C5A1F">
        <w:rPr>
          <w:rFonts w:ascii="Times New Roman" w:hAnsi="Times New Roman" w:cs="Times New Roman"/>
          <w:sz w:val="28"/>
          <w:szCs w:val="28"/>
        </w:rPr>
        <w:t xml:space="preserve"> от скорости истечения газа</w:t>
      </w:r>
      <w:r w:rsidRPr="003C5A1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C5A1F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3C5A1F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</w:p>
    <w:p w14:paraId="11628DD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3"/>
        <w:gridCol w:w="8594"/>
      </w:tblGrid>
      <w:tr w:rsidR="004541CB" w14:paraId="25BBA04F" w14:textId="77777777" w:rsidTr="00B61CDB">
        <w:trPr>
          <w:trHeight w:val="4727"/>
        </w:trPr>
        <w:tc>
          <w:tcPr>
            <w:tcW w:w="544" w:type="dxa"/>
            <w:vMerge w:val="restart"/>
            <w:textDirection w:val="btLr"/>
          </w:tcPr>
          <w:p w14:paraId="0CE85391" w14:textId="77777777" w:rsidR="004541CB" w:rsidRPr="00EC41E5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воронки </w:t>
            </w:r>
            <w:r w:rsidRPr="00EC41E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EC41E5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в </w:t>
            </w:r>
            <w:r w:rsidRPr="00EC41E5">
              <w:rPr>
                <w:rFonts w:ascii="Times New Roman" w:hAnsi="Times New Roman" w:cs="Times New Roman"/>
                <w:sz w:val="28"/>
                <w:szCs w:val="28"/>
              </w:rPr>
              <w:t>·10</w:t>
            </w:r>
            <w:r w:rsidRPr="00EC41E5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-2</w:t>
            </w:r>
            <w:r w:rsidRPr="00EC41E5">
              <w:rPr>
                <w:rFonts w:ascii="Times New Roman" w:hAnsi="Times New Roman" w:cs="Times New Roman"/>
                <w:sz w:val="28"/>
                <w:szCs w:val="28"/>
              </w:rPr>
              <w:t xml:space="preserve"> , м</w:t>
            </w:r>
          </w:p>
        </w:tc>
        <w:tc>
          <w:tcPr>
            <w:tcW w:w="8594" w:type="dxa"/>
          </w:tcPr>
          <w:p w14:paraId="47DA88B7" w14:textId="77777777" w:rsidR="004541CB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F3B504" wp14:editId="02743F16">
                  <wp:extent cx="4524499" cy="2983454"/>
                  <wp:effectExtent l="0" t="0" r="0" b="7620"/>
                  <wp:docPr id="3" name="Рисунок 3" descr="График раз3,2 2,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График раз3,2 2,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363" cy="300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4FDF1D49" w14:textId="77777777" w:rsidTr="00B61CDB">
        <w:trPr>
          <w:trHeight w:val="309"/>
        </w:trPr>
        <w:tc>
          <w:tcPr>
            <w:tcW w:w="544" w:type="dxa"/>
            <w:vMerge/>
          </w:tcPr>
          <w:p w14:paraId="2A01C9A6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94" w:type="dxa"/>
          </w:tcPr>
          <w:p w14:paraId="21A19BB4" w14:textId="77777777" w:rsidR="004541CB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Скорость истечения газа </w:t>
            </w:r>
            <w:r w:rsidRPr="003C5A1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 w:rsidRPr="003C5A1F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пат</w:t>
            </w:r>
            <w:r w:rsidR="005622A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</w:p>
        </w:tc>
      </w:tr>
    </w:tbl>
    <w:p w14:paraId="3D734BA4" w14:textId="77777777" w:rsidR="006B4B13" w:rsidRDefault="006B4B13" w:rsidP="006B4B13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0B29AF6B" w14:textId="77777777" w:rsidR="004541CB" w:rsidRPr="003C5A1F" w:rsidRDefault="004541CB" w:rsidP="006B4B13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3C5A1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C5A1F">
        <w:rPr>
          <w:rFonts w:ascii="Times New Roman" w:hAnsi="Times New Roman" w:cs="Times New Roman"/>
          <w:sz w:val="28"/>
          <w:szCs w:val="28"/>
        </w:rPr>
        <w:t xml:space="preserve">.5 – Зависимость изменения диаметра воронки </w:t>
      </w:r>
      <w:r w:rsidRPr="003C5A1F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3C5A1F">
        <w:rPr>
          <w:rFonts w:ascii="Times New Roman" w:hAnsi="Times New Roman" w:cs="Times New Roman"/>
          <w:i/>
          <w:sz w:val="28"/>
          <w:szCs w:val="28"/>
          <w:vertAlign w:val="subscript"/>
        </w:rPr>
        <w:t>в</w:t>
      </w:r>
      <w:r w:rsidR="006B4B13">
        <w:rPr>
          <w:rFonts w:ascii="Times New Roman" w:hAnsi="Times New Roman" w:cs="Times New Roman"/>
          <w:sz w:val="28"/>
          <w:szCs w:val="28"/>
        </w:rPr>
        <w:t xml:space="preserve"> от скорости </w:t>
      </w:r>
      <w:r w:rsidRPr="003C5A1F">
        <w:rPr>
          <w:rFonts w:ascii="Times New Roman" w:hAnsi="Times New Roman" w:cs="Times New Roman"/>
          <w:sz w:val="28"/>
          <w:szCs w:val="28"/>
        </w:rPr>
        <w:t>истечения газа</w:t>
      </w:r>
      <w:r w:rsidRPr="003C5A1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C5A1F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3C5A1F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>
        <w:rPr>
          <w:rFonts w:ascii="Times New Roman" w:hAnsi="Times New Roman" w:cs="Times New Roman"/>
          <w:sz w:val="28"/>
          <w:szCs w:val="28"/>
        </w:rPr>
        <w:t xml:space="preserve"> в аппарате с двухсторонним подводом газового потока</w:t>
      </w:r>
    </w:p>
    <w:p w14:paraId="593B515E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3A347A">
        <w:rPr>
          <w:rFonts w:ascii="Times New Roman" w:hAnsi="Times New Roman" w:cs="Times New Roman"/>
          <w:sz w:val="28"/>
          <w:szCs w:val="28"/>
        </w:rPr>
        <w:lastRenderedPageBreak/>
        <w:t xml:space="preserve">Рост диаметра воронки (рисунок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A347A">
        <w:rPr>
          <w:rFonts w:ascii="Times New Roman" w:hAnsi="Times New Roman" w:cs="Times New Roman"/>
          <w:sz w:val="28"/>
          <w:szCs w:val="28"/>
        </w:rPr>
        <w:t>.5) обусловлен увеличением динамического напора газового потока, приводящего к увеличению глубины воронки и вытеснением большего количества жидкости.</w:t>
      </w:r>
    </w:p>
    <w:p w14:paraId="53AD778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3A347A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A347A">
        <w:rPr>
          <w:rFonts w:ascii="Times New Roman" w:hAnsi="Times New Roman" w:cs="Times New Roman"/>
          <w:sz w:val="28"/>
          <w:szCs w:val="28"/>
        </w:rPr>
        <w:t xml:space="preserve">.6 представлен график зависимости расчетных и экспериментальных данных изменения гидравлического сопротивления зоны </w:t>
      </w:r>
      <w:proofErr w:type="spellStart"/>
      <w:r w:rsidRPr="003A347A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3A347A">
        <w:rPr>
          <w:rFonts w:ascii="Times New Roman" w:hAnsi="Times New Roman" w:cs="Times New Roman"/>
          <w:sz w:val="28"/>
          <w:szCs w:val="28"/>
        </w:rPr>
        <w:t xml:space="preserve"> от скорости газа в патрубке.</w:t>
      </w:r>
    </w:p>
    <w:p w14:paraId="40CEB9CD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754"/>
      </w:tblGrid>
      <w:tr w:rsidR="004541CB" w14:paraId="51744380" w14:textId="77777777" w:rsidTr="001D2E96">
        <w:trPr>
          <w:cantSplit/>
          <w:trHeight w:val="6271"/>
        </w:trPr>
        <w:tc>
          <w:tcPr>
            <w:tcW w:w="817" w:type="dxa"/>
            <w:vMerge w:val="restart"/>
            <w:textDirection w:val="btLr"/>
          </w:tcPr>
          <w:p w14:paraId="55BAC5D0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 Гидравлическое сопротивление</w:t>
            </w:r>
          </w:p>
          <w:p w14:paraId="79439C51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</w:t>
            </w:r>
            <w:r w:rsidRPr="00AE521F">
              <w:rPr>
                <w:rFonts w:ascii="Times New Roman" w:hAnsi="Times New Roman" w:cs="Times New Roman"/>
                <w:sz w:val="28"/>
                <w:szCs w:val="28"/>
              </w:rPr>
              <w:t xml:space="preserve">зоны </w:t>
            </w:r>
            <w:proofErr w:type="spellStart"/>
            <w:r w:rsidRPr="00AE521F">
              <w:rPr>
                <w:rFonts w:ascii="Times New Roman" w:hAnsi="Times New Roman" w:cs="Times New Roman"/>
                <w:sz w:val="28"/>
                <w:szCs w:val="28"/>
              </w:rPr>
              <w:t>эжекции</w:t>
            </w:r>
            <w:proofErr w:type="spellEnd"/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3603E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>э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8754" w:type="dxa"/>
          </w:tcPr>
          <w:p w14:paraId="31D0D4E0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A4E04C" wp14:editId="103D8B06">
                  <wp:extent cx="5308270" cy="3835705"/>
                  <wp:effectExtent l="0" t="0" r="6985" b="0"/>
                  <wp:docPr id="4" name="Рисунок 4" descr="C:\Users\Абай\AppData\Local\Microsoft\Windows\INetCache\Content.Word\График раз3,2 2,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Абай\AppData\Local\Microsoft\Windows\INetCache\Content.Word\График раз3,2 2,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2736" cy="3838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35C2F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4541CB" w:rsidRPr="00AE521F" w14:paraId="272B8C07" w14:textId="77777777" w:rsidTr="001D2E96">
        <w:trPr>
          <w:cantSplit/>
          <w:trHeight w:val="467"/>
        </w:trPr>
        <w:tc>
          <w:tcPr>
            <w:tcW w:w="817" w:type="dxa"/>
            <w:vMerge/>
            <w:textDirection w:val="btLr"/>
          </w:tcPr>
          <w:p w14:paraId="744E69D3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754" w:type="dxa"/>
          </w:tcPr>
          <w:p w14:paraId="7F3ECC2B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истечения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пат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4CA7AC81" w14:textId="77777777" w:rsidR="004541CB" w:rsidRDefault="004541CB" w:rsidP="0081698E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</w:t>
      </w:r>
      <w:r w:rsidRPr="00477ABD">
        <w:rPr>
          <w:rFonts w:ascii="Times New Roman" w:hAnsi="Times New Roman" w:cs="Times New Roman"/>
          <w:sz w:val="28"/>
          <w:szCs w:val="28"/>
        </w:rPr>
        <w:t>h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>=0 м.</w:t>
      </w:r>
    </w:p>
    <w:p w14:paraId="5791A109" w14:textId="77777777" w:rsidR="004541CB" w:rsidRDefault="004541CB" w:rsidP="0081698E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2 -  </w:t>
      </w:r>
      <w:r w:rsidRPr="003603E5">
        <w:rPr>
          <w:rFonts w:ascii="Times New Roman" w:hAnsi="Times New Roman" w:cs="Times New Roman"/>
          <w:position w:val="-12"/>
          <w:sz w:val="36"/>
          <w:szCs w:val="28"/>
        </w:rPr>
        <w:object w:dxaOrig="400" w:dyaOrig="360" w14:anchorId="240B0D45">
          <v:shape id="_x0000_i1267" type="#_x0000_t75" style="width:19.65pt;height:18.7pt" o:ole="">
            <v:imagedata r:id="rId498" o:title=""/>
          </v:shape>
          <o:OLEObject Type="Embed" ProgID="Equation.DSMT4" ShapeID="_x0000_i1267" DrawAspect="Content" ObjectID="_1742910154" r:id="rId499"/>
        </w:object>
      </w:r>
      <w:r w:rsidRPr="003603E5">
        <w:rPr>
          <w:rFonts w:ascii="Times New Roman" w:hAnsi="Times New Roman" w:cs="Times New Roman"/>
          <w:sz w:val="36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аппарата с односторонним и двухсторонним подводом газового потока, соответственно.</w:t>
      </w:r>
    </w:p>
    <w:p w14:paraId="08DBBDC0" w14:textId="77777777" w:rsidR="00B61CDB" w:rsidRDefault="00B61CD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10B1C4E" w14:textId="77777777" w:rsidR="004541CB" w:rsidRPr="00854E99" w:rsidRDefault="004541CB" w:rsidP="00B61CDB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54E9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854E99">
        <w:rPr>
          <w:rFonts w:ascii="Times New Roman" w:hAnsi="Times New Roman" w:cs="Times New Roman"/>
          <w:sz w:val="28"/>
          <w:szCs w:val="28"/>
        </w:rPr>
        <w:t xml:space="preserve">.6 – Зависимость изменения гидравлического сопротивления зоны </w:t>
      </w:r>
      <w:proofErr w:type="spellStart"/>
      <w:r w:rsidRPr="00854E99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54E99">
        <w:rPr>
          <w:rFonts w:ascii="Times New Roman" w:hAnsi="Times New Roman" w:cs="Times New Roman"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5708CA5C">
          <v:shape id="_x0000_i1268" type="#_x0000_t75" style="width:19.65pt;height:18.7pt" o:ole="">
            <v:imagedata r:id="rId498" o:title=""/>
          </v:shape>
          <o:OLEObject Type="Embed" ProgID="Equation.DSMT4" ShapeID="_x0000_i1268" DrawAspect="Content" ObjectID="_1742910155" r:id="rId500"/>
        </w:object>
      </w:r>
      <w:r w:rsidRPr="00854E99">
        <w:rPr>
          <w:rFonts w:ascii="Times New Roman" w:hAnsi="Times New Roman" w:cs="Times New Roman"/>
          <w:sz w:val="28"/>
          <w:szCs w:val="28"/>
        </w:rPr>
        <w:t xml:space="preserve"> от скорости истечения газа</w:t>
      </w:r>
      <w:r w:rsidRPr="00854E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854E99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</w:p>
    <w:p w14:paraId="5249C6F5" w14:textId="77777777" w:rsidR="004541CB" w:rsidRPr="00854E99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62911F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54E99">
        <w:rPr>
          <w:rFonts w:ascii="Times New Roman" w:hAnsi="Times New Roman" w:cs="Times New Roman"/>
          <w:sz w:val="28"/>
          <w:szCs w:val="28"/>
        </w:rPr>
        <w:t>Из графика видно,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зоны </w:t>
      </w:r>
      <w:proofErr w:type="spellStart"/>
      <w:r w:rsidRPr="00854E99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54E99">
        <w:rPr>
          <w:rFonts w:ascii="Times New Roman" w:hAnsi="Times New Roman" w:cs="Times New Roman"/>
          <w:sz w:val="28"/>
          <w:szCs w:val="28"/>
        </w:rPr>
        <w:t xml:space="preserve"> с ростом скорости газа в патрубке увеличивается практически по линейной зависимости и зависит главным образом от потерь скоростного напора.</w:t>
      </w:r>
      <w:r>
        <w:rPr>
          <w:rFonts w:ascii="Times New Roman" w:hAnsi="Times New Roman" w:cs="Times New Roman"/>
          <w:sz w:val="28"/>
          <w:szCs w:val="28"/>
        </w:rPr>
        <w:t xml:space="preserve"> Рост </w:t>
      </w:r>
      <w:r w:rsidRPr="00854E99">
        <w:rPr>
          <w:rFonts w:ascii="Times New Roman" w:hAnsi="Times New Roman" w:cs="Times New Roman"/>
          <w:sz w:val="28"/>
          <w:szCs w:val="28"/>
        </w:rPr>
        <w:t xml:space="preserve">гидравлического сопротивления зоны </w:t>
      </w:r>
      <w:proofErr w:type="spellStart"/>
      <w:r w:rsidRPr="00854E99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аппарата с двухсторонним подводом газового потока больше, чем для аппарата с односторонним подводом. Это связано с тем, что в аппарате с двухсторонним подводом газового потока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эжектируется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большее количество жидкости в насадочную зону, следовательно энергетические затраты больше.</w:t>
      </w:r>
    </w:p>
    <w:p w14:paraId="2766569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насадочной зоне аппарата </w:t>
      </w:r>
      <w:r w:rsidRPr="00AE6090">
        <w:rPr>
          <w:rFonts w:ascii="Times New Roman" w:hAnsi="Times New Roman" w:cs="Times New Roman"/>
          <w:sz w:val="28"/>
          <w:szCs w:val="28"/>
        </w:rPr>
        <w:t>инерционно-турбулентного действия с двухсторонним подводом газового потока</w:t>
      </w:r>
      <w:r>
        <w:rPr>
          <w:rFonts w:ascii="Times New Roman" w:hAnsi="Times New Roman" w:cs="Times New Roman"/>
          <w:sz w:val="28"/>
          <w:szCs w:val="28"/>
        </w:rPr>
        <w:t xml:space="preserve"> реализуется </w:t>
      </w:r>
      <w:r w:rsidRPr="00477ABD">
        <w:rPr>
          <w:rFonts w:ascii="Times New Roman" w:hAnsi="Times New Roman" w:cs="Times New Roman"/>
          <w:sz w:val="28"/>
          <w:szCs w:val="28"/>
        </w:rPr>
        <w:t>вихревое взаимодействие потоков газа и жидкости</w:t>
      </w:r>
      <w:r w:rsidR="00426B2E">
        <w:rPr>
          <w:rFonts w:ascii="Times New Roman" w:hAnsi="Times New Roman" w:cs="Times New Roman"/>
          <w:sz w:val="28"/>
          <w:szCs w:val="28"/>
        </w:rPr>
        <w:t xml:space="preserve"> </w:t>
      </w:r>
      <w:r w:rsidR="00426B2E"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[</w:t>
      </w:r>
      <w:r w:rsidR="00C46C3B" w:rsidRPr="00C46C3B">
        <w:rPr>
          <w:rFonts w:ascii="Times New Roman" w:hAnsi="Times New Roman" w:cs="Times New Roman"/>
          <w:noProof/>
          <w:spacing w:val="-6"/>
          <w:sz w:val="28"/>
          <w:szCs w:val="28"/>
        </w:rPr>
        <w:t>59</w:t>
      </w:r>
      <w:r w:rsidR="00426B2E" w:rsidRPr="00C46C3B">
        <w:rPr>
          <w:rFonts w:ascii="Times New Roman" w:hAnsi="Times New Roman" w:cs="Times New Roman"/>
          <w:noProof/>
          <w:spacing w:val="-6"/>
          <w:sz w:val="28"/>
          <w:szCs w:val="28"/>
        </w:rPr>
        <w:t xml:space="preserve">, </w:t>
      </w:r>
      <w:r w:rsidR="00C46C3B" w:rsidRPr="00C46C3B">
        <w:rPr>
          <w:rFonts w:ascii="Times New Roman" w:hAnsi="Times New Roman" w:cs="Times New Roman"/>
          <w:noProof/>
          <w:spacing w:val="-6"/>
          <w:sz w:val="28"/>
          <w:szCs w:val="28"/>
        </w:rPr>
        <w:t>60</w:t>
      </w:r>
      <w:r w:rsidR="00426B2E"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C1489F1" w14:textId="77777777" w:rsidR="004541CB" w:rsidRPr="00164476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477ABD">
        <w:rPr>
          <w:rFonts w:ascii="Times New Roman" w:hAnsi="Times New Roman" w:cs="Times New Roman"/>
          <w:sz w:val="28"/>
          <w:szCs w:val="28"/>
        </w:rPr>
        <w:t xml:space="preserve">Анализ собственных экспериментальных данных гидравлического сопротивления  насадочной зоны аппарата  </w:t>
      </w:r>
      <w:r w:rsidRPr="00477ABD">
        <w:rPr>
          <w:rFonts w:ascii="Times New Roman" w:hAnsi="Times New Roman" w:cs="Times New Roman"/>
          <w:sz w:val="28"/>
          <w:szCs w:val="28"/>
        </w:rPr>
        <w:sym w:font="Symbol" w:char="F044"/>
      </w:r>
      <w:r w:rsidRPr="00477ABD">
        <w:rPr>
          <w:rFonts w:ascii="Times New Roman" w:hAnsi="Times New Roman" w:cs="Times New Roman"/>
          <w:sz w:val="28"/>
          <w:szCs w:val="28"/>
        </w:rPr>
        <w:t>Р</w:t>
      </w:r>
      <w:r w:rsidRPr="00477ABD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L</w:t>
      </w:r>
      <w:r w:rsidRPr="00477ABD">
        <w:rPr>
          <w:rFonts w:ascii="Times New Roman" w:hAnsi="Times New Roman" w:cs="Times New Roman"/>
          <w:sz w:val="28"/>
          <w:szCs w:val="28"/>
        </w:rPr>
        <w:t xml:space="preserve"> в зависимости от скорости газа W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477ABD">
        <w:rPr>
          <w:rFonts w:ascii="Times New Roman" w:hAnsi="Times New Roman" w:cs="Times New Roman"/>
          <w:sz w:val="28"/>
          <w:szCs w:val="28"/>
        </w:rPr>
        <w:t xml:space="preserve"> при различных исходных уровнях жидкости h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477ABD">
        <w:rPr>
          <w:rFonts w:ascii="Times New Roman" w:hAnsi="Times New Roman" w:cs="Times New Roman"/>
          <w:sz w:val="28"/>
          <w:szCs w:val="28"/>
        </w:rPr>
        <w:t xml:space="preserve">, а также  визуальные наблюдения и фотосъемка показывают, что гидродинамические режимы работы в основном определяются насадочной зоной аппарата, для которой характерны три гидродинамических режима: пленочно-капельный, капельный и </w:t>
      </w:r>
      <w:proofErr w:type="spellStart"/>
      <w:r w:rsidRPr="00477ABD">
        <w:rPr>
          <w:rFonts w:ascii="Times New Roman" w:hAnsi="Times New Roman" w:cs="Times New Roman"/>
          <w:sz w:val="28"/>
          <w:szCs w:val="28"/>
        </w:rPr>
        <w:t>брызгоуноса</w:t>
      </w:r>
      <w:proofErr w:type="spellEnd"/>
      <w:r w:rsidRPr="00477ABD">
        <w:rPr>
          <w:rFonts w:ascii="Times New Roman" w:hAnsi="Times New Roman" w:cs="Times New Roman"/>
          <w:sz w:val="28"/>
          <w:szCs w:val="28"/>
        </w:rPr>
        <w:t>. Аналогичные режимы характерны для большинства аппаратов с регулярной подвижной насадкой [</w:t>
      </w:r>
      <w:r w:rsidR="00C46C3B" w:rsidRPr="00C46C3B">
        <w:rPr>
          <w:rFonts w:ascii="Times New Roman" w:hAnsi="Times New Roman" w:cs="Times New Roman"/>
          <w:sz w:val="28"/>
          <w:szCs w:val="28"/>
        </w:rPr>
        <w:t>2</w:t>
      </w:r>
      <w:r w:rsidR="001809CE">
        <w:rPr>
          <w:rFonts w:ascii="Times New Roman" w:hAnsi="Times New Roman" w:cs="Times New Roman"/>
          <w:sz w:val="28"/>
          <w:szCs w:val="28"/>
        </w:rPr>
        <w:t>8</w:t>
      </w:r>
      <w:r w:rsidR="008F118F" w:rsidRPr="008F118F">
        <w:rPr>
          <w:rFonts w:ascii="Times New Roman" w:hAnsi="Times New Roman" w:cs="Times New Roman"/>
          <w:sz w:val="28"/>
          <w:szCs w:val="28"/>
        </w:rPr>
        <w:t xml:space="preserve"> </w:t>
      </w:r>
      <w:r w:rsidR="008F118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8F118F" w:rsidRPr="008F118F">
        <w:rPr>
          <w:rFonts w:ascii="Times New Roman" w:hAnsi="Times New Roman" w:cs="Times New Roman"/>
          <w:sz w:val="28"/>
          <w:szCs w:val="28"/>
        </w:rPr>
        <w:t>.130</w:t>
      </w:r>
      <w:r w:rsidRPr="00477ABD">
        <w:rPr>
          <w:rFonts w:ascii="Times New Roman" w:hAnsi="Times New Roman" w:cs="Times New Roman"/>
          <w:sz w:val="28"/>
          <w:szCs w:val="28"/>
        </w:rPr>
        <w:t>].</w:t>
      </w:r>
    </w:p>
    <w:p w14:paraId="5AFCA709" w14:textId="77777777" w:rsidR="004541CB" w:rsidRPr="00477ABD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477ABD">
        <w:rPr>
          <w:rFonts w:ascii="Times New Roman" w:hAnsi="Times New Roman" w:cs="Times New Roman"/>
          <w:sz w:val="28"/>
          <w:szCs w:val="28"/>
        </w:rPr>
        <w:t>Исходный уровень жидкости h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477ABD">
        <w:rPr>
          <w:rFonts w:ascii="Times New Roman" w:hAnsi="Times New Roman" w:cs="Times New Roman"/>
          <w:sz w:val="28"/>
          <w:szCs w:val="28"/>
        </w:rPr>
        <w:t xml:space="preserve"> в значительной степени обусловливает границы существования режимов и величину гидравлического сопротивления. </w:t>
      </w:r>
    </w:p>
    <w:p w14:paraId="29A0DED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477ABD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477ABD">
        <w:rPr>
          <w:rFonts w:ascii="Times New Roman" w:hAnsi="Times New Roman" w:cs="Times New Roman"/>
          <w:sz w:val="28"/>
          <w:szCs w:val="28"/>
        </w:rPr>
        <w:t xml:space="preserve">.7 приведен график зависимости </w:t>
      </w:r>
      <w:r w:rsidRPr="00477ABD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477ABD">
        <w:rPr>
          <w:rFonts w:ascii="Times New Roman" w:hAnsi="Times New Roman" w:cs="Times New Roman"/>
          <w:i/>
          <w:sz w:val="28"/>
          <w:szCs w:val="28"/>
        </w:rPr>
        <w:t>Р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L</w:t>
      </w:r>
      <w:r w:rsidRPr="00477ABD">
        <w:rPr>
          <w:rFonts w:ascii="Times New Roman" w:hAnsi="Times New Roman" w:cs="Times New Roman"/>
          <w:i/>
          <w:sz w:val="28"/>
          <w:szCs w:val="28"/>
        </w:rPr>
        <w:t>=</w:t>
      </w:r>
      <w:r w:rsidRPr="00477ABD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Pr="00477ABD">
        <w:rPr>
          <w:rFonts w:ascii="Times New Roman" w:hAnsi="Times New Roman" w:cs="Times New Roman"/>
          <w:i/>
          <w:sz w:val="28"/>
          <w:szCs w:val="28"/>
        </w:rPr>
        <w:t>(</w:t>
      </w:r>
      <w:r w:rsidRPr="00477ABD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477ABD">
        <w:rPr>
          <w:rFonts w:ascii="Times New Roman" w:hAnsi="Times New Roman" w:cs="Times New Roman"/>
          <w:i/>
          <w:sz w:val="28"/>
          <w:szCs w:val="28"/>
        </w:rPr>
        <w:t>)</w:t>
      </w:r>
      <w:r w:rsidRPr="00477ABD">
        <w:rPr>
          <w:rFonts w:ascii="Times New Roman" w:hAnsi="Times New Roman" w:cs="Times New Roman"/>
          <w:sz w:val="28"/>
          <w:szCs w:val="28"/>
        </w:rPr>
        <w:t>.</w:t>
      </w:r>
    </w:p>
    <w:p w14:paraId="1B92688E" w14:textId="77777777" w:rsidR="004541CB" w:rsidRPr="00477ABD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506"/>
      </w:tblGrid>
      <w:tr w:rsidR="004541CB" w14:paraId="716CC1FD" w14:textId="77777777" w:rsidTr="006978F1">
        <w:trPr>
          <w:cantSplit/>
          <w:trHeight w:val="6029"/>
          <w:jc w:val="center"/>
        </w:trPr>
        <w:tc>
          <w:tcPr>
            <w:tcW w:w="817" w:type="dxa"/>
            <w:vMerge w:val="restart"/>
            <w:textDirection w:val="btLr"/>
          </w:tcPr>
          <w:p w14:paraId="5AC1BFC3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55E6942C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насадочной зоны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L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8506" w:type="dxa"/>
          </w:tcPr>
          <w:p w14:paraId="09CF5140" w14:textId="77777777" w:rsidR="004541CB" w:rsidRDefault="004541CB" w:rsidP="006978F1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481167" wp14:editId="72D0580F">
                  <wp:extent cx="5272644" cy="3717146"/>
                  <wp:effectExtent l="0" t="0" r="4445" b="0"/>
                  <wp:docPr id="34" name="Рисунок 34" descr="График раз3,2 2,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График раз3,2 2,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5893" cy="371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:rsidRPr="00AE521F" w14:paraId="66FDEDF5" w14:textId="77777777" w:rsidTr="006978F1">
        <w:trPr>
          <w:cantSplit/>
          <w:trHeight w:val="467"/>
          <w:jc w:val="center"/>
        </w:trPr>
        <w:tc>
          <w:tcPr>
            <w:tcW w:w="817" w:type="dxa"/>
            <w:vMerge/>
            <w:textDirection w:val="btLr"/>
          </w:tcPr>
          <w:p w14:paraId="745AFA86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506" w:type="dxa"/>
          </w:tcPr>
          <w:p w14:paraId="6149CB02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369EAEDD" w14:textId="77777777" w:rsidR="004541CB" w:rsidRPr="0097649F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</w:t>
      </w:r>
      <w:proofErr w:type="spellStart"/>
      <w:r w:rsidRPr="0097649F">
        <w:rPr>
          <w:rFonts w:ascii="Times New Roman" w:hAnsi="Times New Roman" w:cs="Times New Roman"/>
          <w:sz w:val="28"/>
          <w:szCs w:val="28"/>
        </w:rPr>
        <w:t>t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97649F">
        <w:rPr>
          <w:rFonts w:ascii="Times New Roman" w:hAnsi="Times New Roman" w:cs="Times New Roman"/>
          <w:sz w:val="28"/>
          <w:szCs w:val="28"/>
        </w:rPr>
        <w:t>/b</w:t>
      </w:r>
      <w:r>
        <w:rPr>
          <w:rFonts w:ascii="Times New Roman" w:hAnsi="Times New Roman" w:cs="Times New Roman"/>
          <w:sz w:val="28"/>
          <w:szCs w:val="28"/>
        </w:rPr>
        <w:t xml:space="preserve">=2; </w:t>
      </w:r>
      <w:proofErr w:type="spellStart"/>
      <w:r w:rsidRPr="0097649F">
        <w:rPr>
          <w:rFonts w:ascii="Times New Roman" w:hAnsi="Times New Roman" w:cs="Times New Roman"/>
          <w:sz w:val="28"/>
          <w:szCs w:val="28"/>
        </w:rPr>
        <w:t>t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p</w:t>
      </w:r>
      <w:proofErr w:type="spellEnd"/>
      <w:r w:rsidRPr="0097649F">
        <w:rPr>
          <w:rFonts w:ascii="Times New Roman" w:hAnsi="Times New Roman" w:cs="Times New Roman"/>
          <w:sz w:val="28"/>
          <w:szCs w:val="28"/>
        </w:rPr>
        <w:t>/b</w:t>
      </w:r>
      <w:r>
        <w:rPr>
          <w:rFonts w:ascii="Times New Roman" w:hAnsi="Times New Roman" w:cs="Times New Roman"/>
          <w:sz w:val="28"/>
          <w:szCs w:val="28"/>
        </w:rPr>
        <w:t xml:space="preserve">=2; </w:t>
      </w:r>
      <w:r w:rsidRPr="00477ABD">
        <w:rPr>
          <w:rFonts w:ascii="Times New Roman" w:hAnsi="Times New Roman" w:cs="Times New Roman"/>
          <w:sz w:val="28"/>
          <w:szCs w:val="28"/>
        </w:rPr>
        <w:t>h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=0 м; </w:t>
      </w:r>
      <w:proofErr w:type="spellStart"/>
      <w:r w:rsidRPr="00023916">
        <w:rPr>
          <w:rFonts w:ascii="Times New Roman" w:hAnsi="Times New Roman" w:cs="Times New Roman"/>
          <w:sz w:val="28"/>
          <w:szCs w:val="28"/>
        </w:rPr>
        <w:t>bxb</w:t>
      </w:r>
      <w:proofErr w:type="spellEnd"/>
      <w:r w:rsidRPr="00023916">
        <w:rPr>
          <w:rFonts w:ascii="Times New Roman" w:hAnsi="Times New Roman" w:cs="Times New Roman"/>
          <w:sz w:val="28"/>
          <w:szCs w:val="28"/>
        </w:rPr>
        <w:t xml:space="preserve"> = 40x40 мм</w:t>
      </w:r>
    </w:p>
    <w:p w14:paraId="00A72C7B" w14:textId="77777777" w:rsidR="004541CB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2 -  </w:t>
      </w:r>
      <w:r w:rsidRPr="00477ABD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477ABD">
        <w:rPr>
          <w:rFonts w:ascii="Times New Roman" w:hAnsi="Times New Roman" w:cs="Times New Roman"/>
          <w:i/>
          <w:sz w:val="28"/>
          <w:szCs w:val="28"/>
        </w:rPr>
        <w:t>Р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 аппарата с односторонним и двухсторонним подводом газового потока, соответственно.</w:t>
      </w:r>
    </w:p>
    <w:p w14:paraId="28621625" w14:textId="77777777" w:rsidR="000C7D34" w:rsidRDefault="000C7D34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55F84A68" w14:textId="77777777" w:rsidR="004541CB" w:rsidRPr="00477ABD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477ABD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477ABD">
        <w:rPr>
          <w:rFonts w:ascii="Times New Roman" w:hAnsi="Times New Roman" w:cs="Times New Roman"/>
          <w:sz w:val="28"/>
          <w:szCs w:val="28"/>
        </w:rPr>
        <w:t xml:space="preserve">.7 - Зависимость гидравлического сопротивления насадочной зоны </w:t>
      </w:r>
    </w:p>
    <w:p w14:paraId="314B4944" w14:textId="77777777" w:rsidR="004541CB" w:rsidRPr="00477ABD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77ABD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477ABD">
        <w:rPr>
          <w:rFonts w:ascii="Times New Roman" w:hAnsi="Times New Roman" w:cs="Times New Roman"/>
          <w:i/>
          <w:sz w:val="28"/>
          <w:szCs w:val="28"/>
        </w:rPr>
        <w:t>Р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L</w:t>
      </w:r>
      <w:r w:rsidRPr="00477ABD">
        <w:rPr>
          <w:rFonts w:ascii="Times New Roman" w:hAnsi="Times New Roman" w:cs="Times New Roman"/>
          <w:sz w:val="28"/>
          <w:szCs w:val="28"/>
        </w:rPr>
        <w:t xml:space="preserve"> газоочистного аппарата от скорости газа </w:t>
      </w:r>
      <w:r w:rsidRPr="00477ABD">
        <w:rPr>
          <w:rFonts w:ascii="Times New Roman" w:hAnsi="Times New Roman" w:cs="Times New Roman"/>
          <w:i/>
          <w:sz w:val="28"/>
          <w:szCs w:val="28"/>
        </w:rPr>
        <w:t>W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</w:p>
    <w:p w14:paraId="304690D1" w14:textId="77777777" w:rsidR="004541CB" w:rsidRPr="00477ABD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E2E76F9" w14:textId="77777777" w:rsidR="004541CB" w:rsidRPr="00477ABD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477ABD">
        <w:rPr>
          <w:rFonts w:ascii="Times New Roman" w:hAnsi="Times New Roman" w:cs="Times New Roman"/>
          <w:sz w:val="28"/>
          <w:szCs w:val="28"/>
        </w:rPr>
        <w:t>Изменение исходного уровня жидкости h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477ABD">
        <w:rPr>
          <w:rFonts w:ascii="Times New Roman" w:hAnsi="Times New Roman" w:cs="Times New Roman"/>
          <w:sz w:val="28"/>
          <w:szCs w:val="28"/>
        </w:rPr>
        <w:t xml:space="preserve">  от -0,02 до +</w:t>
      </w:r>
      <w:smartTag w:uri="urn:schemas-microsoft-com:office:smarttags" w:element="metricconverter">
        <w:smartTagPr>
          <w:attr w:name="ProductID" w:val="0,03 м"/>
        </w:smartTagPr>
        <w:r w:rsidRPr="00477ABD">
          <w:rPr>
            <w:rFonts w:ascii="Times New Roman" w:hAnsi="Times New Roman" w:cs="Times New Roman"/>
            <w:sz w:val="28"/>
            <w:szCs w:val="28"/>
          </w:rPr>
          <w:t>0,03 м</w:t>
        </w:r>
      </w:smartTag>
      <w:r w:rsidRPr="00477ABD">
        <w:rPr>
          <w:rFonts w:ascii="Times New Roman" w:hAnsi="Times New Roman" w:cs="Times New Roman"/>
          <w:sz w:val="28"/>
          <w:szCs w:val="28"/>
        </w:rPr>
        <w:t xml:space="preserve"> сдвигает начало капельного режима в сторону  меньших скоростей.</w:t>
      </w:r>
    </w:p>
    <w:p w14:paraId="7796E826" w14:textId="77777777" w:rsidR="004541CB" w:rsidRPr="0097649F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7649F">
        <w:rPr>
          <w:rFonts w:ascii="Times New Roman" w:hAnsi="Times New Roman" w:cs="Times New Roman"/>
          <w:sz w:val="28"/>
          <w:szCs w:val="28"/>
        </w:rPr>
        <w:lastRenderedPageBreak/>
        <w:t>При скорости газа W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97649F">
        <w:rPr>
          <w:rFonts w:ascii="Times New Roman" w:hAnsi="Times New Roman" w:cs="Times New Roman"/>
          <w:sz w:val="28"/>
          <w:szCs w:val="28"/>
        </w:rPr>
        <w:t xml:space="preserve"> </w:t>
      </w:r>
      <w:r w:rsidRPr="0097649F">
        <w:rPr>
          <w:rFonts w:ascii="Times New Roman" w:hAnsi="Times New Roman" w:cs="Times New Roman"/>
          <w:sz w:val="28"/>
          <w:szCs w:val="28"/>
        </w:rPr>
        <w:sym w:font="Symbol" w:char="F0BB"/>
      </w:r>
      <w:r w:rsidRPr="0097649F">
        <w:rPr>
          <w:rFonts w:ascii="Times New Roman" w:hAnsi="Times New Roman" w:cs="Times New Roman"/>
          <w:sz w:val="28"/>
          <w:szCs w:val="28"/>
        </w:rPr>
        <w:t xml:space="preserve"> 4 м/с в полной мере реализуется механизм вихревого дробления жидкости в насадочной зоне аппарата.    Возрастает турбулентность слоя, улучшается однородность распределения потоков по поперечному сечению аппарата.</w:t>
      </w:r>
    </w:p>
    <w:p w14:paraId="7354F4C2" w14:textId="77777777" w:rsidR="004541CB" w:rsidRPr="0097649F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7649F">
        <w:rPr>
          <w:rFonts w:ascii="Times New Roman" w:hAnsi="Times New Roman" w:cs="Times New Roman"/>
          <w:sz w:val="28"/>
          <w:szCs w:val="28"/>
        </w:rPr>
        <w:t>Величина исходного уровня жидкости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t xml:space="preserve">  оказывает значительное влияние  на границы существования капельного режима и структуру газожидкостного слоя в зоне </w:t>
      </w:r>
      <w:proofErr w:type="spellStart"/>
      <w:r w:rsidRPr="0097649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97649F">
        <w:rPr>
          <w:rFonts w:ascii="Times New Roman" w:hAnsi="Times New Roman" w:cs="Times New Roman"/>
          <w:sz w:val="28"/>
          <w:szCs w:val="28"/>
        </w:rPr>
        <w:t>. При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t>&gt; 0 влияние скорости газа на гидравлическое  сопротивление сильнее, чем при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sym w:font="Symbol" w:char="F0A3"/>
      </w:r>
      <w:r w:rsidRPr="0097649F">
        <w:rPr>
          <w:rFonts w:ascii="Times New Roman" w:hAnsi="Times New Roman" w:cs="Times New Roman"/>
          <w:sz w:val="28"/>
          <w:szCs w:val="28"/>
        </w:rPr>
        <w:t xml:space="preserve"> 0. В размерах капель при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t>&lt;0 преобладают более тонкие фракции (0,8</w:t>
      </w:r>
      <w:r w:rsidRPr="0097649F">
        <w:rPr>
          <w:rFonts w:ascii="Times New Roman" w:hAnsi="Times New Roman" w:cs="Times New Roman"/>
          <w:sz w:val="28"/>
          <w:szCs w:val="28"/>
        </w:rPr>
        <w:sym w:font="Symbol" w:char="F0B8"/>
      </w:r>
      <w:r w:rsidRPr="0097649F">
        <w:rPr>
          <w:rFonts w:ascii="Times New Roman" w:hAnsi="Times New Roman" w:cs="Times New Roman"/>
          <w:sz w:val="28"/>
          <w:szCs w:val="28"/>
        </w:rPr>
        <w:t>1,2 мм), а при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t>&gt; 0 размер эжектируемых капель крупнее  (2,0-</w:t>
      </w:r>
      <w:smartTag w:uri="urn:schemas-microsoft-com:office:smarttags" w:element="metricconverter">
        <w:smartTagPr>
          <w:attr w:name="ProductID" w:val="2,5 мм"/>
        </w:smartTagPr>
        <w:r w:rsidRPr="0097649F">
          <w:rPr>
            <w:rFonts w:ascii="Times New Roman" w:hAnsi="Times New Roman" w:cs="Times New Roman"/>
            <w:sz w:val="28"/>
            <w:szCs w:val="28"/>
          </w:rPr>
          <w:t>2,5 мм</w:t>
        </w:r>
      </w:smartTag>
      <w:r w:rsidRPr="0097649F">
        <w:rPr>
          <w:rFonts w:ascii="Times New Roman" w:hAnsi="Times New Roman" w:cs="Times New Roman"/>
          <w:sz w:val="28"/>
          <w:szCs w:val="28"/>
        </w:rPr>
        <w:t>).</w:t>
      </w:r>
    </w:p>
    <w:p w14:paraId="1D3EB987" w14:textId="77777777" w:rsidR="004541CB" w:rsidRPr="0097649F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7649F">
        <w:rPr>
          <w:rFonts w:ascii="Times New Roman" w:hAnsi="Times New Roman" w:cs="Times New Roman"/>
          <w:sz w:val="28"/>
          <w:szCs w:val="28"/>
        </w:rPr>
        <w:t xml:space="preserve">Режим </w:t>
      </w:r>
      <w:proofErr w:type="spellStart"/>
      <w:r w:rsidRPr="0097649F">
        <w:rPr>
          <w:rFonts w:ascii="Times New Roman" w:hAnsi="Times New Roman" w:cs="Times New Roman"/>
          <w:sz w:val="28"/>
          <w:szCs w:val="28"/>
        </w:rPr>
        <w:t>брызгоуноса</w:t>
      </w:r>
      <w:proofErr w:type="spellEnd"/>
      <w:r w:rsidRPr="0097649F">
        <w:rPr>
          <w:rFonts w:ascii="Times New Roman" w:hAnsi="Times New Roman" w:cs="Times New Roman"/>
          <w:sz w:val="28"/>
          <w:szCs w:val="28"/>
        </w:rPr>
        <w:t xml:space="preserve"> наступает при скорости газового потока свыше 4 м/с и характеризуется значительным ростом  гидравлического сопротивления. Происходит значительное накопление  жидкости  в насадочной зоне и над ней. Кинетическая энергия газового потока достаточна для интенсивного уноса жидкости из аппарата.</w:t>
      </w:r>
    </w:p>
    <w:p w14:paraId="0A603E0C" w14:textId="77777777" w:rsidR="004541CB" w:rsidRPr="0097649F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7649F">
        <w:rPr>
          <w:rFonts w:ascii="Times New Roman" w:hAnsi="Times New Roman" w:cs="Times New Roman"/>
          <w:sz w:val="28"/>
          <w:szCs w:val="28"/>
        </w:rPr>
        <w:t>Величина исходного уровня жидкости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t xml:space="preserve"> при положительных значениях ускоряет наступление режима уноса, тогда как отрицательные значения h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7649F">
        <w:rPr>
          <w:rFonts w:ascii="Times New Roman" w:hAnsi="Times New Roman" w:cs="Times New Roman"/>
          <w:sz w:val="28"/>
          <w:szCs w:val="28"/>
        </w:rPr>
        <w:t xml:space="preserve">  приводят к тому, что этот режим наступает при W</w:t>
      </w:r>
      <w:r w:rsidRPr="0097649F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97649F">
        <w:rPr>
          <w:rFonts w:ascii="Times New Roman" w:hAnsi="Times New Roman" w:cs="Times New Roman"/>
          <w:sz w:val="28"/>
          <w:szCs w:val="28"/>
        </w:rPr>
        <w:t xml:space="preserve"> &gt; 4,5 м/с.</w:t>
      </w:r>
    </w:p>
    <w:p w14:paraId="2939093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рисунках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.8 и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.9 </w:t>
      </w:r>
      <w:r w:rsidRPr="001D1B03">
        <w:rPr>
          <w:rFonts w:ascii="Times New Roman" w:hAnsi="Times New Roman" w:cs="Times New Roman"/>
          <w:sz w:val="28"/>
          <w:szCs w:val="28"/>
        </w:rPr>
        <w:t>представлены графики зависимостей гидравлического сопротивления</w:t>
      </w:r>
      <w:r w:rsidRPr="0097649F">
        <w:rPr>
          <w:rFonts w:ascii="Times New Roman" w:hAnsi="Times New Roman" w:cs="Times New Roman"/>
          <w:sz w:val="28"/>
          <w:szCs w:val="28"/>
        </w:rPr>
        <w:t xml:space="preserve"> </w:t>
      </w:r>
      <w:r w:rsidRPr="0097649F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97649F">
        <w:rPr>
          <w:rFonts w:ascii="Times New Roman" w:hAnsi="Times New Roman" w:cs="Times New Roman"/>
          <w:i/>
          <w:sz w:val="28"/>
          <w:szCs w:val="28"/>
        </w:rPr>
        <w:t>Р</w:t>
      </w:r>
      <w:r w:rsidRPr="0097649F"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7649F">
        <w:rPr>
          <w:rFonts w:ascii="Times New Roman" w:hAnsi="Times New Roman" w:cs="Times New Roman"/>
          <w:sz w:val="28"/>
          <w:szCs w:val="28"/>
        </w:rPr>
        <w:t xml:space="preserve"> </w:t>
      </w:r>
      <w:r w:rsidRPr="001D1B03">
        <w:rPr>
          <w:rFonts w:ascii="Times New Roman" w:hAnsi="Times New Roman" w:cs="Times New Roman"/>
          <w:sz w:val="28"/>
          <w:szCs w:val="28"/>
        </w:rPr>
        <w:t xml:space="preserve">а на рисунках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1D1B03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1D1B03">
        <w:rPr>
          <w:rFonts w:ascii="Times New Roman" w:hAnsi="Times New Roman" w:cs="Times New Roman"/>
          <w:sz w:val="28"/>
          <w:szCs w:val="28"/>
        </w:rPr>
        <w:t xml:space="preserve"> и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1D1B0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1D1B03">
        <w:rPr>
          <w:rFonts w:ascii="Times New Roman" w:hAnsi="Times New Roman" w:cs="Times New Roman"/>
          <w:sz w:val="28"/>
          <w:szCs w:val="28"/>
        </w:rPr>
        <w:t xml:space="preserve"> количества удерживаемой жидкости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0 </w:t>
      </w:r>
      <w:r w:rsidRPr="001D1B03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1D1B03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1D1B03">
        <w:rPr>
          <w:rFonts w:ascii="Times New Roman" w:hAnsi="Times New Roman" w:cs="Times New Roman"/>
          <w:sz w:val="28"/>
          <w:szCs w:val="28"/>
        </w:rPr>
        <w:t xml:space="preserve"> слоя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1D1B03">
        <w:rPr>
          <w:rFonts w:ascii="Times New Roman" w:hAnsi="Times New Roman" w:cs="Times New Roman"/>
          <w:sz w:val="28"/>
          <w:szCs w:val="28"/>
        </w:rPr>
        <w:t xml:space="preserve"> аппаратов</w:t>
      </w:r>
      <w:r>
        <w:rPr>
          <w:rFonts w:ascii="Times New Roman" w:hAnsi="Times New Roman" w:cs="Times New Roman"/>
          <w:sz w:val="28"/>
          <w:szCs w:val="28"/>
        </w:rPr>
        <w:t xml:space="preserve"> с односторонним и двухсторонним подводом газового потока от скорости газа </w:t>
      </w:r>
      <w:r w:rsidRPr="00477ABD">
        <w:rPr>
          <w:rFonts w:ascii="Times New Roman" w:hAnsi="Times New Roman" w:cs="Times New Roman"/>
          <w:i/>
          <w:sz w:val="28"/>
          <w:szCs w:val="28"/>
        </w:rPr>
        <w:t>W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3C7E29">
        <w:rPr>
          <w:rFonts w:ascii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hAnsi="Times New Roman" w:cs="Times New Roman"/>
          <w:sz w:val="28"/>
          <w:szCs w:val="28"/>
        </w:rPr>
        <w:t>исходного уровня жидкости</w:t>
      </w:r>
      <w:r w:rsidRPr="003C7E29">
        <w:rPr>
          <w:rFonts w:ascii="Times New Roman" w:hAnsi="Times New Roman" w:cs="Times New Roman"/>
          <w:sz w:val="28"/>
          <w:szCs w:val="28"/>
        </w:rPr>
        <w:t xml:space="preserve">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9910E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C230E99" w14:textId="77777777" w:rsidR="00C94FC2" w:rsidRPr="00BC4BDB" w:rsidRDefault="00C94FC2" w:rsidP="00C94FC2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C4BDB">
        <w:rPr>
          <w:rFonts w:ascii="Times New Roman" w:hAnsi="Times New Roman" w:cs="Times New Roman"/>
          <w:sz w:val="28"/>
          <w:szCs w:val="28"/>
        </w:rPr>
        <w:t xml:space="preserve">Как видно из рисунков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BC4BD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C4BDB">
        <w:rPr>
          <w:rFonts w:ascii="Times New Roman" w:hAnsi="Times New Roman" w:cs="Times New Roman"/>
          <w:sz w:val="28"/>
          <w:szCs w:val="28"/>
        </w:rPr>
        <w:t xml:space="preserve"> и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BC4BD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BC4BDB">
        <w:rPr>
          <w:rFonts w:ascii="Times New Roman" w:hAnsi="Times New Roman" w:cs="Times New Roman"/>
          <w:sz w:val="28"/>
          <w:szCs w:val="28"/>
        </w:rPr>
        <w:t xml:space="preserve"> с увеличением скорости газового потока гидравлическое сопротивление и количество удерживаемой жидкости аппаратов</w:t>
      </w:r>
      <w:r>
        <w:rPr>
          <w:rFonts w:ascii="Times New Roman" w:hAnsi="Times New Roman" w:cs="Times New Roman"/>
          <w:sz w:val="28"/>
          <w:szCs w:val="28"/>
        </w:rPr>
        <w:t xml:space="preserve"> с односторонним и двухсторонним подводом газового потока растут. </w:t>
      </w:r>
      <w:r w:rsidRPr="00BC4BDB">
        <w:rPr>
          <w:rFonts w:ascii="Times New Roman" w:hAnsi="Times New Roman" w:cs="Times New Roman"/>
          <w:sz w:val="28"/>
          <w:szCs w:val="28"/>
        </w:rPr>
        <w:t>Известно, что рост гидравлического сопротивления при увеличении скорости газа обусловлен ростом динамического напора. В связи с этим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4BDB">
        <w:rPr>
          <w:rFonts w:ascii="Times New Roman" w:hAnsi="Times New Roman" w:cs="Times New Roman"/>
          <w:sz w:val="28"/>
          <w:szCs w:val="28"/>
        </w:rPr>
        <w:t>растут энергетические затраты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4BDB">
        <w:rPr>
          <w:rFonts w:ascii="Times New Roman" w:hAnsi="Times New Roman" w:cs="Times New Roman"/>
          <w:sz w:val="28"/>
          <w:szCs w:val="28"/>
        </w:rPr>
        <w:t xml:space="preserve">на преодоление контактной зоны аппаратов. Увеличение динамического напора также способствует удержанию большего количества жидкости в объеме насадки (рисунок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BC4BDB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BC4BDB">
        <w:rPr>
          <w:rFonts w:ascii="Times New Roman" w:hAnsi="Times New Roman" w:cs="Times New Roman"/>
          <w:sz w:val="28"/>
          <w:szCs w:val="28"/>
        </w:rPr>
        <w:t>).</w:t>
      </w:r>
    </w:p>
    <w:p w14:paraId="37F3BCFA" w14:textId="77777777" w:rsidR="00C94FC2" w:rsidRDefault="00C94FC2" w:rsidP="00C94FC2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C4BDB">
        <w:rPr>
          <w:rFonts w:ascii="Times New Roman" w:hAnsi="Times New Roman" w:cs="Times New Roman"/>
          <w:sz w:val="28"/>
          <w:szCs w:val="28"/>
        </w:rPr>
        <w:t xml:space="preserve">Расчетные данные по </w:t>
      </w:r>
      <w:proofErr w:type="spellStart"/>
      <w:r w:rsidRPr="00BC4BDB">
        <w:rPr>
          <w:rFonts w:ascii="Times New Roman" w:hAnsi="Times New Roman" w:cs="Times New Roman"/>
          <w:sz w:val="28"/>
          <w:szCs w:val="28"/>
        </w:rPr>
        <w:t>газосодержанию</w:t>
      </w:r>
      <w:proofErr w:type="spellEnd"/>
      <w:r w:rsidRPr="00BC4BDB">
        <w:rPr>
          <w:rFonts w:ascii="Times New Roman" w:hAnsi="Times New Roman" w:cs="Times New Roman"/>
          <w:sz w:val="28"/>
          <w:szCs w:val="28"/>
        </w:rPr>
        <w:t xml:space="preserve"> слоя (рисунок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BC4BDB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BC4BDB">
        <w:rPr>
          <w:rFonts w:ascii="Times New Roman" w:hAnsi="Times New Roman" w:cs="Times New Roman"/>
          <w:sz w:val="28"/>
          <w:szCs w:val="28"/>
        </w:rPr>
        <w:t>) показывают, что с увеличением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4BDB">
        <w:rPr>
          <w:rFonts w:ascii="Times New Roman" w:hAnsi="Times New Roman" w:cs="Times New Roman"/>
          <w:sz w:val="28"/>
          <w:szCs w:val="28"/>
        </w:rPr>
        <w:t>скорости газа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слоя снижается, что связано большим количеством удерживаемой жидкости.</w:t>
      </w:r>
    </w:p>
    <w:p w14:paraId="1CA5A1E8" w14:textId="77777777" w:rsidR="00C94FC2" w:rsidRPr="00BC4BDB" w:rsidRDefault="00C94FC2" w:rsidP="00C94FC2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64671">
        <w:rPr>
          <w:rFonts w:ascii="Times New Roman" w:hAnsi="Times New Roman" w:cs="Times New Roman"/>
          <w:sz w:val="28"/>
          <w:szCs w:val="28"/>
        </w:rPr>
        <w:t xml:space="preserve">Увеличение </w:t>
      </w:r>
      <w:r>
        <w:rPr>
          <w:rFonts w:ascii="Times New Roman" w:hAnsi="Times New Roman" w:cs="Times New Roman"/>
          <w:sz w:val="28"/>
          <w:szCs w:val="28"/>
        </w:rPr>
        <w:t>исходного уровня жидкости</w:t>
      </w:r>
      <w:r w:rsidRPr="00664671">
        <w:rPr>
          <w:rFonts w:ascii="Times New Roman" w:hAnsi="Times New Roman" w:cs="Times New Roman"/>
          <w:sz w:val="28"/>
          <w:szCs w:val="28"/>
        </w:rPr>
        <w:t xml:space="preserve"> </w:t>
      </w:r>
      <w:r w:rsidRPr="00451655">
        <w:rPr>
          <w:rFonts w:ascii="Times New Roman" w:hAnsi="Times New Roman" w:cs="Times New Roman"/>
          <w:sz w:val="28"/>
          <w:szCs w:val="28"/>
        </w:rPr>
        <w:t xml:space="preserve">(рисунки </w:t>
      </w:r>
      <w:r w:rsidRPr="0045165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451655">
        <w:rPr>
          <w:rFonts w:ascii="Times New Roman" w:hAnsi="Times New Roman" w:cs="Times New Roman"/>
          <w:sz w:val="28"/>
          <w:szCs w:val="28"/>
        </w:rPr>
        <w:t>.</w:t>
      </w:r>
      <w:r w:rsidRPr="00451655">
        <w:rPr>
          <w:rFonts w:ascii="Times New Roman" w:hAnsi="Times New Roman" w:cs="Times New Roman"/>
          <w:sz w:val="28"/>
          <w:szCs w:val="28"/>
          <w:lang w:val="kk-KZ"/>
        </w:rPr>
        <w:t>9</w:t>
      </w:r>
      <w:r w:rsidRPr="00451655">
        <w:rPr>
          <w:rFonts w:ascii="Times New Roman" w:hAnsi="Times New Roman" w:cs="Times New Roman"/>
          <w:sz w:val="28"/>
          <w:szCs w:val="28"/>
        </w:rPr>
        <w:t xml:space="preserve"> и </w:t>
      </w:r>
      <w:r w:rsidRPr="0045165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451655">
        <w:rPr>
          <w:rFonts w:ascii="Times New Roman" w:hAnsi="Times New Roman" w:cs="Times New Roman"/>
          <w:sz w:val="28"/>
          <w:szCs w:val="28"/>
        </w:rPr>
        <w:t>.</w:t>
      </w:r>
      <w:r w:rsidRPr="00451655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Pr="00451655">
        <w:rPr>
          <w:rFonts w:ascii="Times New Roman" w:hAnsi="Times New Roman" w:cs="Times New Roman"/>
          <w:sz w:val="28"/>
          <w:szCs w:val="28"/>
        </w:rPr>
        <w:t>)</w:t>
      </w:r>
      <w:r w:rsidRPr="00664671">
        <w:rPr>
          <w:rFonts w:ascii="Times New Roman" w:hAnsi="Times New Roman" w:cs="Times New Roman"/>
          <w:sz w:val="28"/>
          <w:szCs w:val="28"/>
        </w:rPr>
        <w:t xml:space="preserve"> приводит к росту гидравлического сопротивления и количества удерживаемой жидкости. Это очевидно, так как в процессе перемешивания участвует большее количество жидкости.</w:t>
      </w:r>
    </w:p>
    <w:p w14:paraId="19410804" w14:textId="77777777" w:rsidR="00C94FC2" w:rsidRPr="001D1B03" w:rsidRDefault="00C94FC2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EDD46E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8274"/>
      </w:tblGrid>
      <w:tr w:rsidR="004541CB" w14:paraId="1B4F0358" w14:textId="77777777" w:rsidTr="00C94FC2">
        <w:trPr>
          <w:cantSplit/>
          <w:trHeight w:val="4642"/>
        </w:trPr>
        <w:tc>
          <w:tcPr>
            <w:tcW w:w="772" w:type="dxa"/>
            <w:vMerge w:val="restart"/>
            <w:textDirection w:val="btLr"/>
          </w:tcPr>
          <w:p w14:paraId="39F64118" w14:textId="77777777" w:rsidR="004541CB" w:rsidRPr="00322252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Гидравлическое сопротивление</w:t>
            </w:r>
          </w:p>
          <w:p w14:paraId="372C17A7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аппарата</w:t>
            </w: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>ап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8274" w:type="dxa"/>
          </w:tcPr>
          <w:p w14:paraId="319424A8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CF27C4" wp14:editId="4F356ED5">
                  <wp:extent cx="4904006" cy="2814452"/>
                  <wp:effectExtent l="0" t="0" r="0" b="5080"/>
                  <wp:docPr id="35" name="Рисунок 35" descr="График раз3,2 2,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График раз3,2 2,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9577" cy="2823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:rsidRPr="00AE521F" w14:paraId="39E99A4A" w14:textId="77777777" w:rsidTr="00C94FC2">
        <w:trPr>
          <w:cantSplit/>
          <w:trHeight w:val="447"/>
        </w:trPr>
        <w:tc>
          <w:tcPr>
            <w:tcW w:w="772" w:type="dxa"/>
            <w:vMerge/>
            <w:textDirection w:val="btLr"/>
          </w:tcPr>
          <w:p w14:paraId="4140174B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274" w:type="dxa"/>
          </w:tcPr>
          <w:p w14:paraId="52CA674B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51D0CDE4" w14:textId="77777777" w:rsidR="004541CB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FD55E8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.7. </w:t>
      </w:r>
      <w:r w:rsidRPr="00B776F9">
        <w:rPr>
          <w:rFonts w:ascii="Times New Roman" w:hAnsi="Times New Roman" w:cs="Times New Roman"/>
          <w:i/>
          <w:sz w:val="28"/>
          <w:szCs w:val="28"/>
        </w:rPr>
        <w:t>h</w:t>
      </w:r>
      <w:r w:rsidRPr="00B776F9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>=0 м</w:t>
      </w:r>
    </w:p>
    <w:p w14:paraId="527788D5" w14:textId="77777777" w:rsidR="004541CB" w:rsidRDefault="004541CB" w:rsidP="008D6EE2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2 -  </w:t>
      </w:r>
      <w:r w:rsidRPr="00477ABD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477ABD">
        <w:rPr>
          <w:rFonts w:ascii="Times New Roman" w:hAnsi="Times New Roman" w:cs="Times New Roman"/>
          <w:i/>
          <w:sz w:val="28"/>
          <w:szCs w:val="28"/>
        </w:rPr>
        <w:t>Р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аппаратов с односторонним и двухсторонним подводом газового потока, соответственно.</w:t>
      </w:r>
    </w:p>
    <w:p w14:paraId="4EC92786" w14:textId="77777777" w:rsidR="00C94FC2" w:rsidRDefault="00C94FC2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5FE18D9" w14:textId="77777777" w:rsidR="004541CB" w:rsidRPr="00B776F9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3C7E2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C7E29">
        <w:rPr>
          <w:rFonts w:ascii="Times New Roman" w:hAnsi="Times New Roman" w:cs="Times New Roman"/>
          <w:sz w:val="28"/>
          <w:szCs w:val="28"/>
        </w:rPr>
        <w:t xml:space="preserve">.8 - Зависимость гидравлического сопротивления газоочистного аппарата </w:t>
      </w:r>
      <w:r w:rsidRPr="003C7E29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3C7E29">
        <w:rPr>
          <w:rFonts w:ascii="Times New Roman" w:hAnsi="Times New Roman" w:cs="Times New Roman"/>
          <w:i/>
          <w:sz w:val="28"/>
          <w:szCs w:val="28"/>
        </w:rPr>
        <w:t>Р</w:t>
      </w:r>
      <w:r w:rsidRPr="003C7E29"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 w:rsidRPr="003C7E29">
        <w:rPr>
          <w:rFonts w:ascii="Times New Roman" w:hAnsi="Times New Roman" w:cs="Times New Roman"/>
          <w:sz w:val="28"/>
          <w:szCs w:val="28"/>
        </w:rPr>
        <w:t xml:space="preserve"> от скорости газа </w:t>
      </w:r>
      <w:r w:rsidRPr="00477ABD">
        <w:rPr>
          <w:rFonts w:ascii="Times New Roman" w:hAnsi="Times New Roman" w:cs="Times New Roman"/>
          <w:i/>
          <w:sz w:val="28"/>
          <w:szCs w:val="28"/>
        </w:rPr>
        <w:t>W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</w:p>
    <w:p w14:paraId="500BF627" w14:textId="77777777" w:rsidR="004541CB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"/>
        <w:gridCol w:w="8207"/>
      </w:tblGrid>
      <w:tr w:rsidR="004541CB" w14:paraId="6627C6EB" w14:textId="77777777" w:rsidTr="00726043">
        <w:trPr>
          <w:cantSplit/>
          <w:trHeight w:val="4166"/>
        </w:trPr>
        <w:tc>
          <w:tcPr>
            <w:tcW w:w="765" w:type="dxa"/>
            <w:vMerge w:val="restart"/>
            <w:textDirection w:val="btLr"/>
          </w:tcPr>
          <w:p w14:paraId="75EF0E48" w14:textId="77777777" w:rsidR="004541CB" w:rsidRPr="00322252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6F03D15F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аппарата</w:t>
            </w: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>ап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8207" w:type="dxa"/>
          </w:tcPr>
          <w:p w14:paraId="0084150A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E9B90B" wp14:editId="546CC8C4">
                  <wp:extent cx="4808989" cy="2529444"/>
                  <wp:effectExtent l="0" t="0" r="0" b="4445"/>
                  <wp:docPr id="36" name="Рисунок 36" descr="График раз3,2 2,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График раз3,2 2,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0655" cy="254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:rsidRPr="00AE521F" w14:paraId="52FEE8AC" w14:textId="77777777" w:rsidTr="00726043">
        <w:trPr>
          <w:cantSplit/>
          <w:trHeight w:val="447"/>
        </w:trPr>
        <w:tc>
          <w:tcPr>
            <w:tcW w:w="765" w:type="dxa"/>
            <w:vMerge/>
            <w:textDirection w:val="btLr"/>
          </w:tcPr>
          <w:p w14:paraId="1F071E9C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207" w:type="dxa"/>
          </w:tcPr>
          <w:p w14:paraId="6F2E0190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уровень жидкости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 </w:t>
            </w:r>
          </w:p>
        </w:tc>
      </w:tr>
    </w:tbl>
    <w:p w14:paraId="1830F5F7" w14:textId="77777777" w:rsidR="004541CB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38018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.7. </w:t>
      </w:r>
      <w:r w:rsidRPr="00477ABD">
        <w:rPr>
          <w:rFonts w:ascii="Times New Roman" w:hAnsi="Times New Roman" w:cs="Times New Roman"/>
          <w:i/>
          <w:sz w:val="28"/>
          <w:szCs w:val="28"/>
        </w:rPr>
        <w:t>W</w:t>
      </w:r>
      <w:r w:rsidRPr="00477ABD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=4 м/с</w:t>
      </w:r>
    </w:p>
    <w:p w14:paraId="2958B24A" w14:textId="77777777" w:rsidR="004541CB" w:rsidRDefault="004541CB" w:rsidP="0081698E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2 -  </w:t>
      </w:r>
      <w:r w:rsidRPr="00477ABD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477ABD">
        <w:rPr>
          <w:rFonts w:ascii="Times New Roman" w:hAnsi="Times New Roman" w:cs="Times New Roman"/>
          <w:i/>
          <w:sz w:val="28"/>
          <w:szCs w:val="28"/>
        </w:rPr>
        <w:t>Р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аппаратов с односторонним и двухсторонним подводом газового потока, соответственно.</w:t>
      </w:r>
    </w:p>
    <w:p w14:paraId="4ABC8524" w14:textId="77777777" w:rsidR="00C94FC2" w:rsidRDefault="00C94FC2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D4CA220" w14:textId="77777777" w:rsidR="004541CB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3C7E2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C7E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3C7E29">
        <w:rPr>
          <w:rFonts w:ascii="Times New Roman" w:hAnsi="Times New Roman" w:cs="Times New Roman"/>
          <w:sz w:val="28"/>
          <w:szCs w:val="28"/>
        </w:rPr>
        <w:t xml:space="preserve"> - Зависимость гидравлического сопротивления газоочистного аппарата </w:t>
      </w:r>
      <w:r w:rsidRPr="003C7E29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3C7E29">
        <w:rPr>
          <w:rFonts w:ascii="Times New Roman" w:hAnsi="Times New Roman" w:cs="Times New Roman"/>
          <w:i/>
          <w:sz w:val="28"/>
          <w:szCs w:val="28"/>
        </w:rPr>
        <w:t>Р</w:t>
      </w:r>
      <w:r w:rsidRPr="003C7E29"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 w:rsidRPr="003C7E29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исходного уровня жидкости</w:t>
      </w:r>
      <w:r w:rsidRPr="003C7E29">
        <w:rPr>
          <w:rFonts w:ascii="Times New Roman" w:hAnsi="Times New Roman" w:cs="Times New Roman"/>
          <w:sz w:val="28"/>
          <w:szCs w:val="28"/>
        </w:rPr>
        <w:t xml:space="preserve">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9910E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</w:p>
    <w:p w14:paraId="3FF47C9E" w14:textId="77777777" w:rsidR="004541CB" w:rsidRDefault="004541CB" w:rsidP="004541CB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81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0"/>
        <w:gridCol w:w="7108"/>
        <w:gridCol w:w="398"/>
      </w:tblGrid>
      <w:tr w:rsidR="004541CB" w14:paraId="0CB947D5" w14:textId="77777777" w:rsidTr="00726043">
        <w:trPr>
          <w:trHeight w:val="4460"/>
          <w:jc w:val="center"/>
        </w:trPr>
        <w:tc>
          <w:tcPr>
            <w:tcW w:w="670" w:type="dxa"/>
            <w:vMerge w:val="restart"/>
            <w:textDirection w:val="btLr"/>
            <w:vAlign w:val="center"/>
          </w:tcPr>
          <w:p w14:paraId="215D8ED2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lastRenderedPageBreak/>
              <w:t xml:space="preserve">  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удерживаемой жидкости                         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·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</w:p>
        </w:tc>
        <w:tc>
          <w:tcPr>
            <w:tcW w:w="7108" w:type="dxa"/>
          </w:tcPr>
          <w:p w14:paraId="1D3CC477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5EE503" wp14:editId="0F848DD1">
                  <wp:extent cx="4191989" cy="2861743"/>
                  <wp:effectExtent l="0" t="0" r="0" b="0"/>
                  <wp:docPr id="8" name="Рисунок 8" descr="График раз3,2 2,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График раз3,2 2,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7940" cy="2886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" w:type="dxa"/>
            <w:vMerge w:val="restart"/>
            <w:shd w:val="clear" w:color="auto" w:fill="auto"/>
            <w:textDirection w:val="btLr"/>
            <w:vAlign w:val="center"/>
          </w:tcPr>
          <w:p w14:paraId="3F49C938" w14:textId="77777777" w:rsidR="004541CB" w:rsidRPr="000D2DCA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Газосодержание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слоя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</w:rPr>
              <w:sym w:font="Symbol" w:char="F06A"/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4541CB" w14:paraId="0DF039F3" w14:textId="77777777" w:rsidTr="00726043">
        <w:trPr>
          <w:trHeight w:val="480"/>
          <w:jc w:val="center"/>
        </w:trPr>
        <w:tc>
          <w:tcPr>
            <w:tcW w:w="670" w:type="dxa"/>
            <w:vMerge/>
          </w:tcPr>
          <w:p w14:paraId="3B056BBA" w14:textId="77777777" w:rsidR="004541CB" w:rsidRDefault="004541CB" w:rsidP="00726043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108" w:type="dxa"/>
            <w:vAlign w:val="center"/>
          </w:tcPr>
          <w:p w14:paraId="5A02A4FF" w14:textId="77777777" w:rsidR="004541CB" w:rsidRPr="001A71D6" w:rsidRDefault="004541CB" w:rsidP="0072604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65CCB">
              <w:rPr>
                <w:rFonts w:ascii="Times New Roman" w:hAnsi="Times New Roman" w:cs="Times New Roman"/>
                <w:sz w:val="28"/>
                <w:szCs w:val="28"/>
              </w:rPr>
              <w:t xml:space="preserve">Скорость газа </w:t>
            </w:r>
            <w:r w:rsidRPr="00F65CC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>г</w:t>
            </w:r>
            <w:r w:rsidRPr="00F65C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м</w:t>
            </w:r>
            <w:r w:rsidRPr="00F65CCB">
              <w:rPr>
                <w:rFonts w:ascii="Times New Roman" w:hAnsi="Times New Roman" w:cs="Times New Roman"/>
                <w:sz w:val="28"/>
                <w:szCs w:val="28"/>
              </w:rPr>
              <w:t>/с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398" w:type="dxa"/>
            <w:vMerge/>
            <w:vAlign w:val="center"/>
          </w:tcPr>
          <w:p w14:paraId="3280B017" w14:textId="77777777" w:rsidR="004541CB" w:rsidRPr="00F65CCB" w:rsidRDefault="004541CB" w:rsidP="0072604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3EBDFB7" w14:textId="77777777" w:rsidR="004541CB" w:rsidRDefault="004541CB" w:rsidP="0072604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FD55E8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.7. </w:t>
      </w:r>
      <w:r w:rsidRPr="00B776F9">
        <w:rPr>
          <w:rFonts w:ascii="Times New Roman" w:hAnsi="Times New Roman" w:cs="Times New Roman"/>
          <w:i/>
          <w:sz w:val="28"/>
          <w:szCs w:val="28"/>
        </w:rPr>
        <w:t>h</w:t>
      </w:r>
      <w:r w:rsidRPr="00B776F9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>=0 м</w:t>
      </w:r>
    </w:p>
    <w:p w14:paraId="1AF2516A" w14:textId="77777777" w:rsidR="004541CB" w:rsidRDefault="004541CB" w:rsidP="0081698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3 -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 и 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>
        <w:rPr>
          <w:rFonts w:ascii="Times New Roman" w:hAnsi="Times New Roman" w:cs="Times New Roman"/>
          <w:sz w:val="28"/>
          <w:szCs w:val="28"/>
        </w:rPr>
        <w:t xml:space="preserve"> - аппарата с односторонним подводом газа; 2 и 4 -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и -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>
        <w:rPr>
          <w:rFonts w:ascii="Times New Roman" w:hAnsi="Times New Roman" w:cs="Times New Roman"/>
          <w:sz w:val="28"/>
          <w:szCs w:val="28"/>
        </w:rPr>
        <w:t xml:space="preserve"> - аппарата с двухсторонним подводом газа</w:t>
      </w:r>
    </w:p>
    <w:p w14:paraId="5D2A127E" w14:textId="77777777" w:rsidR="00726043" w:rsidRPr="00355252" w:rsidRDefault="00726043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2145473" w14:textId="77777777" w:rsidR="004541CB" w:rsidRDefault="004541CB" w:rsidP="00726043">
      <w:pPr>
        <w:widowControl w:val="0"/>
        <w:spacing w:line="20" w:lineRule="atLeast"/>
        <w:jc w:val="center"/>
        <w:rPr>
          <w:rFonts w:ascii="Times New Roman" w:hAnsi="Times New Roman" w:cs="Times New Roman"/>
          <w:i/>
          <w:sz w:val="28"/>
          <w:szCs w:val="28"/>
          <w:vertAlign w:val="subscript"/>
        </w:rPr>
      </w:pPr>
      <w:r w:rsidRPr="003C7E2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C7E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3C7E29">
        <w:rPr>
          <w:rFonts w:ascii="Times New Roman" w:hAnsi="Times New Roman" w:cs="Times New Roman"/>
          <w:sz w:val="28"/>
          <w:szCs w:val="28"/>
        </w:rPr>
        <w:t xml:space="preserve"> - Зависимость </w:t>
      </w:r>
      <w:r>
        <w:rPr>
          <w:rFonts w:ascii="Times New Roman" w:hAnsi="Times New Roman" w:cs="Times New Roman"/>
          <w:sz w:val="28"/>
          <w:szCs w:val="28"/>
        </w:rPr>
        <w:t xml:space="preserve">количества удерживаемой жидкости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слоя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3C7E29">
        <w:rPr>
          <w:rFonts w:ascii="Times New Roman" w:hAnsi="Times New Roman" w:cs="Times New Roman"/>
          <w:sz w:val="28"/>
          <w:szCs w:val="28"/>
        </w:rPr>
        <w:t xml:space="preserve"> газоочистного аппарата</w:t>
      </w:r>
      <w:r w:rsidRPr="003C7E2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C7E29">
        <w:rPr>
          <w:rFonts w:ascii="Times New Roman" w:hAnsi="Times New Roman" w:cs="Times New Roman"/>
          <w:sz w:val="28"/>
          <w:szCs w:val="28"/>
        </w:rPr>
        <w:t xml:space="preserve">от скорости газа </w:t>
      </w:r>
      <w:proofErr w:type="spellStart"/>
      <w:r w:rsidRPr="00B776F9">
        <w:rPr>
          <w:rFonts w:ascii="Times New Roman" w:hAnsi="Times New Roman" w:cs="Times New Roman"/>
          <w:i/>
          <w:sz w:val="28"/>
          <w:szCs w:val="28"/>
        </w:rPr>
        <w:t>W</w:t>
      </w:r>
      <w:r w:rsidRPr="00B776F9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proofErr w:type="spellEnd"/>
    </w:p>
    <w:p w14:paraId="50F8901A" w14:textId="77777777" w:rsidR="00C94FC2" w:rsidRPr="003C7E29" w:rsidRDefault="00C94FC2" w:rsidP="00C94FC2">
      <w:pPr>
        <w:widowControl w:val="0"/>
        <w:spacing w:line="20" w:lineRule="atLeast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4"/>
        <w:tblW w:w="825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7173"/>
        <w:gridCol w:w="402"/>
      </w:tblGrid>
      <w:tr w:rsidR="004541CB" w:rsidRPr="001A71D6" w14:paraId="4A0D72E7" w14:textId="77777777" w:rsidTr="00726043">
        <w:trPr>
          <w:trHeight w:val="4288"/>
          <w:jc w:val="center"/>
        </w:trPr>
        <w:tc>
          <w:tcPr>
            <w:tcW w:w="676" w:type="dxa"/>
            <w:vMerge w:val="restart"/>
            <w:textDirection w:val="btLr"/>
            <w:vAlign w:val="center"/>
          </w:tcPr>
          <w:p w14:paraId="6ABD047E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удерживаемой жидкости                         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·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</w:p>
        </w:tc>
        <w:tc>
          <w:tcPr>
            <w:tcW w:w="7173" w:type="dxa"/>
          </w:tcPr>
          <w:p w14:paraId="706247D0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4149CA" wp14:editId="42B8B36F">
                  <wp:extent cx="4167885" cy="2738737"/>
                  <wp:effectExtent l="0" t="0" r="4445" b="5080"/>
                  <wp:docPr id="37" name="Рисунок 37" descr="График раз3,2 2,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График раз3,2 2,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8606" cy="275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" w:type="dxa"/>
            <w:vMerge w:val="restart"/>
            <w:shd w:val="clear" w:color="auto" w:fill="auto"/>
            <w:textDirection w:val="btLr"/>
            <w:vAlign w:val="center"/>
          </w:tcPr>
          <w:p w14:paraId="0569E1F0" w14:textId="77777777" w:rsidR="004541CB" w:rsidRPr="001A71D6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Газосодержание</w:t>
            </w:r>
            <w:proofErr w:type="spellEnd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слоя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</w:rPr>
              <w:sym w:font="Symbol" w:char="F06A"/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4541CB" w:rsidRPr="00F65CCB" w14:paraId="16799357" w14:textId="77777777" w:rsidTr="00726043">
        <w:trPr>
          <w:trHeight w:val="369"/>
          <w:jc w:val="center"/>
        </w:trPr>
        <w:tc>
          <w:tcPr>
            <w:tcW w:w="676" w:type="dxa"/>
            <w:vMerge/>
          </w:tcPr>
          <w:p w14:paraId="00FDE309" w14:textId="77777777" w:rsidR="004541CB" w:rsidRDefault="004541CB" w:rsidP="0072604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173" w:type="dxa"/>
            <w:vAlign w:val="center"/>
          </w:tcPr>
          <w:p w14:paraId="26FB7EF4" w14:textId="77777777" w:rsidR="00726043" w:rsidRPr="001A71D6" w:rsidRDefault="004541CB" w:rsidP="0072604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уровень жидкости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</w:t>
            </w:r>
          </w:p>
        </w:tc>
        <w:tc>
          <w:tcPr>
            <w:tcW w:w="402" w:type="dxa"/>
            <w:vMerge/>
            <w:vAlign w:val="center"/>
          </w:tcPr>
          <w:p w14:paraId="19421057" w14:textId="77777777" w:rsidR="004541CB" w:rsidRPr="00F65CCB" w:rsidRDefault="004541CB" w:rsidP="0072604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1163580" w14:textId="77777777" w:rsidR="004541CB" w:rsidRPr="00917C6B" w:rsidRDefault="004541CB" w:rsidP="00726043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38018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.7</w:t>
      </w:r>
      <w:r w:rsidR="00917C6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17C6B" w:rsidRPr="009A511C">
        <w:rPr>
          <w:rFonts w:ascii="Times New Roman" w:hAnsi="Times New Roman" w:cs="Times New Roman"/>
          <w:i/>
          <w:sz w:val="28"/>
          <w:szCs w:val="28"/>
        </w:rPr>
        <w:t>W</w:t>
      </w:r>
      <w:r w:rsidR="00917C6B" w:rsidRPr="009A511C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Г </w:t>
      </w:r>
      <w:r w:rsidR="00917C6B" w:rsidRPr="009A511C">
        <w:rPr>
          <w:rFonts w:ascii="Times New Roman" w:hAnsi="Times New Roman" w:cs="Times New Roman"/>
          <w:sz w:val="28"/>
          <w:szCs w:val="28"/>
        </w:rPr>
        <w:t>=4 м/с</w:t>
      </w:r>
    </w:p>
    <w:p w14:paraId="5C0F5D3B" w14:textId="77777777" w:rsidR="004541CB" w:rsidRDefault="004541CB" w:rsidP="004137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 3 -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и -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>
        <w:rPr>
          <w:rFonts w:ascii="Times New Roman" w:hAnsi="Times New Roman" w:cs="Times New Roman"/>
          <w:sz w:val="28"/>
          <w:szCs w:val="28"/>
        </w:rPr>
        <w:t xml:space="preserve"> - аппарата с односторонним подводом газа; 2 и 4 -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и -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>
        <w:rPr>
          <w:rFonts w:ascii="Times New Roman" w:hAnsi="Times New Roman" w:cs="Times New Roman"/>
          <w:sz w:val="28"/>
          <w:szCs w:val="28"/>
        </w:rPr>
        <w:t xml:space="preserve"> - аппарата с двухсторонним подводом газа</w:t>
      </w:r>
    </w:p>
    <w:p w14:paraId="54788DFA" w14:textId="77777777" w:rsidR="00C94FC2" w:rsidRDefault="00C94FC2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FEB9F17" w14:textId="77777777" w:rsidR="004541CB" w:rsidRDefault="004541CB" w:rsidP="00675D96">
      <w:pPr>
        <w:widowControl w:val="0"/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3C7E2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046068">
        <w:rPr>
          <w:rFonts w:ascii="Times New Roman" w:hAnsi="Times New Roman" w:cs="Times New Roman"/>
          <w:sz w:val="28"/>
          <w:szCs w:val="28"/>
        </w:rPr>
        <w:t>3</w:t>
      </w:r>
      <w:r w:rsidRPr="003C7E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3C7E29">
        <w:rPr>
          <w:rFonts w:ascii="Times New Roman" w:hAnsi="Times New Roman" w:cs="Times New Roman"/>
          <w:sz w:val="28"/>
          <w:szCs w:val="28"/>
        </w:rPr>
        <w:t xml:space="preserve"> - Зависимость </w:t>
      </w:r>
      <w:r>
        <w:rPr>
          <w:rFonts w:ascii="Times New Roman" w:hAnsi="Times New Roman" w:cs="Times New Roman"/>
          <w:sz w:val="28"/>
          <w:szCs w:val="28"/>
        </w:rPr>
        <w:t xml:space="preserve">количества удерживаемой жидкости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9910E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753C">
        <w:rPr>
          <w:rFonts w:ascii="Times New Roman" w:hAnsi="Times New Roman" w:cs="Times New Roman"/>
          <w:sz w:val="28"/>
          <w:szCs w:val="28"/>
        </w:rPr>
        <w:t xml:space="preserve">слоя </w:t>
      </w:r>
      <w:r w:rsidRPr="00866D25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3C7E29">
        <w:rPr>
          <w:rFonts w:ascii="Times New Roman" w:hAnsi="Times New Roman" w:cs="Times New Roman"/>
          <w:sz w:val="28"/>
          <w:szCs w:val="28"/>
        </w:rPr>
        <w:t xml:space="preserve"> газоочистного аппарата</w:t>
      </w:r>
      <w:r w:rsidRPr="003C7E2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C7E29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3C7E29">
        <w:rPr>
          <w:rFonts w:ascii="Times New Roman" w:hAnsi="Times New Roman" w:cs="Times New Roman"/>
          <w:i/>
          <w:sz w:val="28"/>
          <w:szCs w:val="28"/>
        </w:rPr>
        <w:t>Р</w:t>
      </w:r>
      <w:r w:rsidRPr="003C7E29"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proofErr w:type="spellEnd"/>
      <w:r w:rsidRPr="003C7E29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исходного уровня жидкости</w:t>
      </w:r>
      <w:r w:rsidR="00726043">
        <w:rPr>
          <w:rFonts w:ascii="Times New Roman" w:hAnsi="Times New Roman" w:cs="Times New Roman"/>
          <w:sz w:val="28"/>
          <w:szCs w:val="28"/>
        </w:rPr>
        <w:t xml:space="preserve"> </w:t>
      </w:r>
      <w:r w:rsidRPr="009910E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9910E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</w:p>
    <w:p w14:paraId="7D430513" w14:textId="77777777" w:rsidR="004541CB" w:rsidRPr="000237E9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237E9">
        <w:rPr>
          <w:rFonts w:ascii="Times New Roman" w:hAnsi="Times New Roman" w:cs="Times New Roman"/>
          <w:b/>
          <w:sz w:val="28"/>
          <w:szCs w:val="28"/>
        </w:rPr>
        <w:lastRenderedPageBreak/>
        <w:t>3.3 Массообменные характеристики и параметры пылеулавливания</w:t>
      </w:r>
    </w:p>
    <w:p w14:paraId="0F26B44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B922A4">
        <w:rPr>
          <w:rFonts w:ascii="Times New Roman" w:hAnsi="Times New Roman" w:cs="Times New Roman"/>
          <w:sz w:val="28"/>
          <w:szCs w:val="28"/>
        </w:rPr>
        <w:t>двухзонно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B922A4">
        <w:rPr>
          <w:rFonts w:ascii="Times New Roman" w:hAnsi="Times New Roman" w:cs="Times New Roman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922A4">
        <w:rPr>
          <w:rFonts w:ascii="Times New Roman" w:hAnsi="Times New Roman" w:cs="Times New Roman"/>
          <w:sz w:val="28"/>
          <w:szCs w:val="28"/>
        </w:rPr>
        <w:t xml:space="preserve"> с регулярно размещенной насадкой и двухсторонним подводом газового потока</w:t>
      </w:r>
      <w:r>
        <w:rPr>
          <w:rFonts w:ascii="Times New Roman" w:hAnsi="Times New Roman" w:cs="Times New Roman"/>
          <w:sz w:val="28"/>
          <w:szCs w:val="28"/>
        </w:rPr>
        <w:t xml:space="preserve"> возможно одновременное проведение процессов абсорбции и пылеулавливания. Для изучения абсорбции хорошо растворимых газов в лабораторных условиях используют методику исследования адиабатического испарения воды в воздух с получением коэффициентов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газовой фазе.</w:t>
      </w:r>
    </w:p>
    <w:p w14:paraId="5ADF8DF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проведены исследования коэффициентов </w:t>
      </w:r>
      <w:proofErr w:type="spellStart"/>
      <w:r w:rsidRPr="00F851C6">
        <w:rPr>
          <w:rFonts w:ascii="Times New Roman" w:hAnsi="Times New Roman" w:cs="Times New Roman"/>
          <w:b/>
          <w:sz w:val="28"/>
          <w:szCs w:val="28"/>
        </w:rPr>
        <w:t>массоотдачи</w:t>
      </w:r>
      <w:proofErr w:type="spellEnd"/>
      <w:r w:rsidRPr="00F851C6">
        <w:rPr>
          <w:rFonts w:ascii="Times New Roman" w:hAnsi="Times New Roman" w:cs="Times New Roman"/>
          <w:b/>
          <w:sz w:val="28"/>
          <w:szCs w:val="28"/>
        </w:rPr>
        <w:t xml:space="preserve"> в газовой фазе</w:t>
      </w:r>
      <w:r>
        <w:rPr>
          <w:rFonts w:ascii="Times New Roman" w:hAnsi="Times New Roman" w:cs="Times New Roman"/>
          <w:sz w:val="28"/>
          <w:szCs w:val="28"/>
        </w:rPr>
        <w:t xml:space="preserve"> при изменении скорости газа и исходного уровня жидкости.</w:t>
      </w:r>
    </w:p>
    <w:p w14:paraId="4D562C1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Известно, что использование регулярной насадки приводит организованному вихревому взаимодействию потоков газа и жидкости. Это </w:t>
      </w:r>
      <w:r w:rsidRPr="00B922A4">
        <w:rPr>
          <w:rFonts w:ascii="Times New Roman" w:hAnsi="Times New Roman" w:cs="Times New Roman"/>
          <w:sz w:val="28"/>
          <w:szCs w:val="28"/>
        </w:rPr>
        <w:t>способствует многократному дроблению капель, струй и пленок жидкости, создавая при этом развитую межфазную поверхность.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22A4">
        <w:rPr>
          <w:rFonts w:ascii="Times New Roman" w:hAnsi="Times New Roman" w:cs="Times New Roman"/>
          <w:sz w:val="28"/>
          <w:szCs w:val="28"/>
        </w:rPr>
        <w:t>Вихри, возникающие при обтекании насадочных элементов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922A4">
        <w:rPr>
          <w:rFonts w:ascii="Times New Roman" w:hAnsi="Times New Roman" w:cs="Times New Roman"/>
          <w:sz w:val="28"/>
          <w:szCs w:val="28"/>
        </w:rPr>
        <w:t xml:space="preserve"> вносят значительный вклад в пульсации газожидкостного слоя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922A4">
        <w:rPr>
          <w:rFonts w:ascii="Times New Roman" w:hAnsi="Times New Roman" w:cs="Times New Roman"/>
          <w:sz w:val="28"/>
          <w:szCs w:val="28"/>
        </w:rPr>
        <w:t>Основным из факторов, влияющим на частоту пульсаций потока, является его скорость.</w:t>
      </w:r>
    </w:p>
    <w:p w14:paraId="7DE5AB9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рисунках 3.1</w:t>
      </w:r>
      <w:r w:rsidRPr="00F95FBD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и 3.</w:t>
      </w:r>
      <w:r w:rsidRPr="00F95FBD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графики зависимостей коэффициентов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газовой фазе при изменении скорости газа и исходного уровня жидкости.</w:t>
      </w:r>
    </w:p>
    <w:p w14:paraId="6EF4C62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4541CB" w14:paraId="4285F430" w14:textId="77777777" w:rsidTr="001D2E96">
        <w:trPr>
          <w:cantSplit/>
          <w:trHeight w:val="4843"/>
        </w:trPr>
        <w:tc>
          <w:tcPr>
            <w:tcW w:w="675" w:type="dxa"/>
            <w:vMerge w:val="restart"/>
            <w:textDirection w:val="btLr"/>
          </w:tcPr>
          <w:p w14:paraId="3F61A6A5" w14:textId="77777777" w:rsidR="004541CB" w:rsidRPr="000B1B3E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К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оэффициент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массоотдачи</w:t>
            </w:r>
            <w:proofErr w:type="spellEnd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ED5513">
              <w:rPr>
                <w:rFonts w:ascii="Times New Roman" w:hAnsi="Times New Roman"/>
                <w:sz w:val="28"/>
                <w:szCs w:val="28"/>
              </w:rPr>
              <w:sym w:font="Symbol" w:char="F062"/>
            </w:r>
            <w:proofErr w:type="spellStart"/>
            <w:r w:rsidRPr="00ED5513">
              <w:rPr>
                <w:rFonts w:ascii="Times New Roman" w:hAnsi="Times New Roman"/>
                <w:sz w:val="28"/>
                <w:szCs w:val="28"/>
                <w:vertAlign w:val="subscript"/>
              </w:rPr>
              <w:t>гs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1628A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8896" w:type="dxa"/>
          </w:tcPr>
          <w:p w14:paraId="2042ECDF" w14:textId="77777777" w:rsidR="004541CB" w:rsidRPr="00A6751C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C87647" wp14:editId="1F6E4A2D">
                  <wp:extent cx="5527963" cy="3488882"/>
                  <wp:effectExtent l="0" t="0" r="0" b="0"/>
                  <wp:docPr id="38" name="Рисунок 38" descr="C:\Users\NIIMM\Downloads\График раз3,2 2ва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NIIMM\Downloads\График раз3,2 2ва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010" cy="348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11C29D98" w14:textId="77777777" w:rsidTr="001D2E96">
        <w:trPr>
          <w:cantSplit/>
          <w:trHeight w:val="467"/>
        </w:trPr>
        <w:tc>
          <w:tcPr>
            <w:tcW w:w="675" w:type="dxa"/>
            <w:vMerge/>
            <w:textDirection w:val="btLr"/>
          </w:tcPr>
          <w:p w14:paraId="27F5B2BA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896" w:type="dxa"/>
          </w:tcPr>
          <w:p w14:paraId="17D64285" w14:textId="77777777" w:rsidR="004541CB" w:rsidRPr="008C59F3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ь 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72248950" w14:textId="77777777" w:rsidR="004541CB" w:rsidRPr="00023916" w:rsidRDefault="004541CB" w:rsidP="00413746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38018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.7.</w:t>
      </w:r>
    </w:p>
    <w:p w14:paraId="7EB4ABA2" w14:textId="77777777" w:rsidR="004541CB" w:rsidRDefault="008542DF" w:rsidP="00413746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Кривая</w:t>
      </w:r>
      <w:r w:rsidR="004541CB">
        <w:rPr>
          <w:rFonts w:ascii="Times New Roman" w:hAnsi="Times New Roman" w:cs="Times New Roman"/>
          <w:sz w:val="28"/>
          <w:szCs w:val="28"/>
        </w:rPr>
        <w:t xml:space="preserve"> 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–  </w:t>
      </w:r>
      <w:r w:rsidR="004541CB" w:rsidRPr="00432AEA">
        <w:rPr>
          <w:rFonts w:ascii="Times New Roman" w:hAnsi="Times New Roman" w:cs="Times New Roman"/>
          <w:sz w:val="28"/>
          <w:szCs w:val="28"/>
        </w:rPr>
        <w:sym w:font="Symbol" w:char="F062"/>
      </w:r>
      <w:proofErr w:type="spellStart"/>
      <w:r w:rsidR="004541CB" w:rsidRPr="00432AEA">
        <w:rPr>
          <w:rFonts w:ascii="Times New Roman" w:hAnsi="Times New Roman" w:cs="Times New Roman"/>
          <w:sz w:val="28"/>
          <w:szCs w:val="28"/>
          <w:vertAlign w:val="subscript"/>
        </w:rPr>
        <w:t>гs</w:t>
      </w:r>
      <w:proofErr w:type="spellEnd"/>
      <w:r w:rsidR="004541CB" w:rsidRPr="00432AEA">
        <w:rPr>
          <w:rFonts w:ascii="Times New Roman" w:hAnsi="Times New Roman" w:cs="Times New Roman"/>
          <w:sz w:val="28"/>
          <w:szCs w:val="28"/>
        </w:rPr>
        <w:t xml:space="preserve"> 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</w:t>
      </w:r>
      <w:r w:rsidR="004541CB">
        <w:rPr>
          <w:rFonts w:ascii="Times New Roman" w:hAnsi="Times New Roman" w:cs="Times New Roman"/>
          <w:sz w:val="28"/>
          <w:szCs w:val="28"/>
        </w:rPr>
        <w:t>при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h</w:t>
      </w:r>
      <w:r w:rsidR="004541CB" w:rsidRPr="0002391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= 0 м</w:t>
      </w:r>
    </w:p>
    <w:p w14:paraId="74296381" w14:textId="77777777" w:rsidR="007A525B" w:rsidRPr="00023916" w:rsidRDefault="007A525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2DB3D3A" w14:textId="77777777" w:rsidR="004541CB" w:rsidRPr="00EB0086" w:rsidRDefault="004541CB" w:rsidP="006978F1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Рисунок 3.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F95FBD">
        <w:rPr>
          <w:rFonts w:ascii="Times New Roman" w:hAnsi="Times New Roman" w:cs="Times New Roman"/>
          <w:sz w:val="28"/>
          <w:szCs w:val="28"/>
        </w:rPr>
        <w:t>2</w:t>
      </w:r>
      <w:r w:rsidRPr="00023916">
        <w:rPr>
          <w:rFonts w:ascii="Times New Roman" w:hAnsi="Times New Roman" w:cs="Times New Roman"/>
          <w:sz w:val="28"/>
          <w:szCs w:val="28"/>
        </w:rPr>
        <w:t xml:space="preserve">- Зависимость </w:t>
      </w:r>
      <w:r>
        <w:rPr>
          <w:rFonts w:ascii="Times New Roman" w:hAnsi="Times New Roman" w:cs="Times New Roman"/>
          <w:sz w:val="28"/>
          <w:szCs w:val="28"/>
        </w:rPr>
        <w:t xml:space="preserve">коэффициентов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газовой фазе </w:t>
      </w:r>
      <w:r w:rsidRPr="00432AEA">
        <w:rPr>
          <w:rFonts w:ascii="Times New Roman" w:hAnsi="Times New Roman" w:cs="Times New Roman"/>
          <w:sz w:val="28"/>
          <w:szCs w:val="28"/>
        </w:rPr>
        <w:sym w:font="Symbol" w:char="F062"/>
      </w:r>
      <w:proofErr w:type="spellStart"/>
      <w:r w:rsidRPr="00432AEA">
        <w:rPr>
          <w:rFonts w:ascii="Times New Roman" w:hAnsi="Times New Roman" w:cs="Times New Roman"/>
          <w:sz w:val="28"/>
          <w:szCs w:val="28"/>
          <w:vertAlign w:val="subscript"/>
        </w:rPr>
        <w:t>гs</w:t>
      </w:r>
      <w:proofErr w:type="spellEnd"/>
      <w:r w:rsidRPr="00023916">
        <w:rPr>
          <w:rFonts w:ascii="Times New Roman" w:hAnsi="Times New Roman" w:cs="Times New Roman"/>
          <w:sz w:val="28"/>
          <w:szCs w:val="28"/>
        </w:rPr>
        <w:t xml:space="preserve"> </w:t>
      </w:r>
      <w:r w:rsidRPr="003C7E29">
        <w:rPr>
          <w:rFonts w:ascii="Times New Roman" w:hAnsi="Times New Roman" w:cs="Times New Roman"/>
          <w:sz w:val="28"/>
          <w:szCs w:val="28"/>
        </w:rPr>
        <w:t>газоочистного аппарата</w:t>
      </w:r>
      <w:r w:rsidRPr="00023916">
        <w:rPr>
          <w:rFonts w:ascii="Times New Roman" w:hAnsi="Times New Roman" w:cs="Times New Roman"/>
          <w:sz w:val="28"/>
          <w:szCs w:val="28"/>
        </w:rPr>
        <w:t xml:space="preserve">  от скорости газа  W</w:t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Г</w:t>
      </w:r>
    </w:p>
    <w:p w14:paraId="5FC8D38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4541CB" w14:paraId="14C4669D" w14:textId="77777777" w:rsidTr="001D2E96">
        <w:trPr>
          <w:cantSplit/>
          <w:trHeight w:val="4843"/>
        </w:trPr>
        <w:tc>
          <w:tcPr>
            <w:tcW w:w="675" w:type="dxa"/>
            <w:vMerge w:val="restart"/>
            <w:textDirection w:val="btLr"/>
          </w:tcPr>
          <w:p w14:paraId="3667CCD1" w14:textId="77777777" w:rsidR="004541CB" w:rsidRPr="000B1B3E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>К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оэффициент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массоотдачи</w:t>
            </w:r>
            <w:proofErr w:type="spellEnd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ED5513">
              <w:rPr>
                <w:rFonts w:ascii="Times New Roman" w:hAnsi="Times New Roman"/>
                <w:sz w:val="28"/>
                <w:szCs w:val="28"/>
              </w:rPr>
              <w:sym w:font="Symbol" w:char="F062"/>
            </w:r>
            <w:proofErr w:type="spellStart"/>
            <w:r w:rsidRPr="00ED5513">
              <w:rPr>
                <w:rFonts w:ascii="Times New Roman" w:hAnsi="Times New Roman"/>
                <w:sz w:val="28"/>
                <w:szCs w:val="28"/>
                <w:vertAlign w:val="subscript"/>
              </w:rPr>
              <w:t>гs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1628A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8896" w:type="dxa"/>
          </w:tcPr>
          <w:p w14:paraId="4729418C" w14:textId="77777777" w:rsidR="004541CB" w:rsidRDefault="004541CB" w:rsidP="001D2E96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2065A8" wp14:editId="26E8B88C">
                  <wp:extent cx="5505450" cy="3324225"/>
                  <wp:effectExtent l="0" t="0" r="0" b="9525"/>
                  <wp:docPr id="39" name="Рисунок 39" descr="График раз3,2 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График раз3,2 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6941EE16" w14:textId="77777777" w:rsidTr="001D2E96">
        <w:trPr>
          <w:cantSplit/>
          <w:trHeight w:val="467"/>
        </w:trPr>
        <w:tc>
          <w:tcPr>
            <w:tcW w:w="675" w:type="dxa"/>
            <w:vMerge/>
            <w:textDirection w:val="btLr"/>
          </w:tcPr>
          <w:p w14:paraId="4DA144D7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896" w:type="dxa"/>
          </w:tcPr>
          <w:p w14:paraId="3EDAC199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уровень жидкости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 </w:t>
            </w:r>
          </w:p>
        </w:tc>
      </w:tr>
    </w:tbl>
    <w:p w14:paraId="2157A43A" w14:textId="77777777" w:rsidR="004541CB" w:rsidRPr="00023916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Условия опытов см. рисунок</w:t>
      </w:r>
      <w:r w:rsidRPr="00380189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.7.</w:t>
      </w:r>
    </w:p>
    <w:p w14:paraId="3A43FD91" w14:textId="77777777" w:rsidR="004541CB" w:rsidRDefault="008542DF" w:rsidP="00413746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Кривая</w:t>
      </w:r>
      <w:r w:rsidR="004541CB">
        <w:rPr>
          <w:rFonts w:ascii="Times New Roman" w:hAnsi="Times New Roman" w:cs="Times New Roman"/>
          <w:sz w:val="28"/>
          <w:szCs w:val="28"/>
        </w:rPr>
        <w:t xml:space="preserve"> 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–  </w:t>
      </w:r>
      <w:r w:rsidR="004541CB" w:rsidRPr="00432AEA">
        <w:rPr>
          <w:rFonts w:ascii="Times New Roman" w:hAnsi="Times New Roman" w:cs="Times New Roman"/>
          <w:sz w:val="28"/>
          <w:szCs w:val="28"/>
        </w:rPr>
        <w:sym w:font="Symbol" w:char="F062"/>
      </w:r>
      <w:proofErr w:type="spellStart"/>
      <w:r w:rsidR="004541CB" w:rsidRPr="00432AEA">
        <w:rPr>
          <w:rFonts w:ascii="Times New Roman" w:hAnsi="Times New Roman" w:cs="Times New Roman"/>
          <w:sz w:val="28"/>
          <w:szCs w:val="28"/>
          <w:vertAlign w:val="subscript"/>
        </w:rPr>
        <w:t>гs</w:t>
      </w:r>
      <w:proofErr w:type="spellEnd"/>
      <w:r w:rsidR="004541CB" w:rsidRPr="00432AEA">
        <w:rPr>
          <w:rFonts w:ascii="Times New Roman" w:hAnsi="Times New Roman" w:cs="Times New Roman"/>
          <w:sz w:val="28"/>
          <w:szCs w:val="28"/>
        </w:rPr>
        <w:t xml:space="preserve"> 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</w:t>
      </w:r>
      <w:r w:rsidR="004541CB">
        <w:rPr>
          <w:rFonts w:ascii="Times New Roman" w:hAnsi="Times New Roman" w:cs="Times New Roman"/>
          <w:sz w:val="28"/>
          <w:szCs w:val="28"/>
        </w:rPr>
        <w:t>при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</w:t>
      </w:r>
      <w:r w:rsidR="004541CB" w:rsidRPr="00A7640C">
        <w:rPr>
          <w:rFonts w:ascii="Times New Roman" w:hAnsi="Times New Roman" w:cs="Times New Roman"/>
          <w:sz w:val="28"/>
          <w:szCs w:val="28"/>
        </w:rPr>
        <w:t>W</w:t>
      </w:r>
      <w:r w:rsidR="004541CB" w:rsidRPr="00A7640C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="004541CB" w:rsidRPr="00A7640C">
        <w:rPr>
          <w:rFonts w:ascii="Times New Roman" w:hAnsi="Times New Roman" w:cs="Times New Roman"/>
          <w:sz w:val="28"/>
          <w:szCs w:val="28"/>
        </w:rPr>
        <w:t xml:space="preserve"> = 4 м/с</w:t>
      </w:r>
    </w:p>
    <w:p w14:paraId="5D637BDD" w14:textId="77777777" w:rsidR="007A525B" w:rsidRPr="00023916" w:rsidRDefault="007A525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C93C578" w14:textId="77777777" w:rsidR="004541CB" w:rsidRDefault="004541CB" w:rsidP="007A525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Рисунок 3.</w:t>
      </w:r>
      <w:r w:rsidRPr="00F95FBD">
        <w:rPr>
          <w:rFonts w:ascii="Times New Roman" w:hAnsi="Times New Roman" w:cs="Times New Roman"/>
          <w:sz w:val="28"/>
          <w:szCs w:val="28"/>
        </w:rPr>
        <w:t>13</w:t>
      </w:r>
      <w:r w:rsidRPr="00023916">
        <w:rPr>
          <w:rFonts w:ascii="Times New Roman" w:hAnsi="Times New Roman" w:cs="Times New Roman"/>
          <w:sz w:val="28"/>
          <w:szCs w:val="28"/>
        </w:rPr>
        <w:t xml:space="preserve">- Зависимость </w:t>
      </w:r>
      <w:r>
        <w:rPr>
          <w:rFonts w:ascii="Times New Roman" w:hAnsi="Times New Roman" w:cs="Times New Roman"/>
          <w:sz w:val="28"/>
          <w:szCs w:val="28"/>
        </w:rPr>
        <w:t xml:space="preserve">коэффициентов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газовой фазе </w:t>
      </w:r>
      <w:r w:rsidRPr="00432AEA">
        <w:rPr>
          <w:rFonts w:ascii="Times New Roman" w:hAnsi="Times New Roman" w:cs="Times New Roman"/>
          <w:sz w:val="28"/>
          <w:szCs w:val="28"/>
        </w:rPr>
        <w:sym w:font="Symbol" w:char="F062"/>
      </w:r>
      <w:proofErr w:type="spellStart"/>
      <w:r w:rsidRPr="00432AEA">
        <w:rPr>
          <w:rFonts w:ascii="Times New Roman" w:hAnsi="Times New Roman" w:cs="Times New Roman"/>
          <w:sz w:val="28"/>
          <w:szCs w:val="28"/>
          <w:vertAlign w:val="subscript"/>
        </w:rPr>
        <w:t>гs</w:t>
      </w:r>
      <w:proofErr w:type="spellEnd"/>
      <w:r w:rsidRPr="00023916">
        <w:rPr>
          <w:rFonts w:ascii="Times New Roman" w:hAnsi="Times New Roman" w:cs="Times New Roman"/>
          <w:sz w:val="28"/>
          <w:szCs w:val="28"/>
        </w:rPr>
        <w:t xml:space="preserve"> </w:t>
      </w:r>
      <w:r w:rsidRPr="003C7E29">
        <w:rPr>
          <w:rFonts w:ascii="Times New Roman" w:hAnsi="Times New Roman" w:cs="Times New Roman"/>
          <w:sz w:val="28"/>
          <w:szCs w:val="28"/>
        </w:rPr>
        <w:t>газоочистного аппарата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 w:rsidRPr="0004503B">
        <w:rPr>
          <w:rFonts w:ascii="Times New Roman" w:hAnsi="Times New Roman" w:cs="Times New Roman"/>
          <w:sz w:val="28"/>
          <w:szCs w:val="28"/>
        </w:rPr>
        <w:t>от исходного уровня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503B">
        <w:rPr>
          <w:rFonts w:ascii="Times New Roman" w:hAnsi="Times New Roman" w:cs="Times New Roman"/>
          <w:sz w:val="28"/>
          <w:szCs w:val="28"/>
        </w:rPr>
        <w:t>жидкости h</w:t>
      </w:r>
      <w:r w:rsidRPr="0004503B">
        <w:rPr>
          <w:rFonts w:ascii="Times New Roman" w:hAnsi="Times New Roman" w:cs="Times New Roman"/>
          <w:sz w:val="28"/>
          <w:szCs w:val="28"/>
          <w:vertAlign w:val="subscript"/>
        </w:rPr>
        <w:t>1</w:t>
      </w:r>
    </w:p>
    <w:p w14:paraId="5C0B73E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E6AEAB8" w14:textId="77777777" w:rsidR="004541CB" w:rsidRPr="005074A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074A7">
        <w:rPr>
          <w:rFonts w:ascii="Times New Roman" w:hAnsi="Times New Roman" w:cs="Times New Roman"/>
          <w:sz w:val="28"/>
          <w:szCs w:val="28"/>
        </w:rPr>
        <w:t>Анализ крив</w:t>
      </w:r>
      <w:r w:rsidR="008542DF">
        <w:rPr>
          <w:rFonts w:ascii="Times New Roman" w:hAnsi="Times New Roman" w:cs="Times New Roman"/>
          <w:sz w:val="28"/>
          <w:szCs w:val="28"/>
        </w:rPr>
        <w:t>ой</w:t>
      </w:r>
      <w:r w:rsidRPr="005074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рисунке 3.1</w:t>
      </w:r>
      <w:r w:rsidRPr="00F95FBD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74A7">
        <w:rPr>
          <w:rFonts w:ascii="Times New Roman" w:hAnsi="Times New Roman" w:cs="Times New Roman"/>
          <w:sz w:val="28"/>
          <w:szCs w:val="28"/>
        </w:rPr>
        <w:t xml:space="preserve">показывает, что интенсивность </w:t>
      </w:r>
      <w:proofErr w:type="spellStart"/>
      <w:r w:rsidRPr="005074A7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5074A7">
        <w:rPr>
          <w:rFonts w:ascii="Times New Roman" w:hAnsi="Times New Roman" w:cs="Times New Roman"/>
          <w:sz w:val="28"/>
          <w:szCs w:val="28"/>
        </w:rPr>
        <w:t xml:space="preserve"> растет с увеличением скорости газового потока.</w:t>
      </w:r>
      <w:r>
        <w:rPr>
          <w:rFonts w:ascii="Times New Roman" w:hAnsi="Times New Roman" w:cs="Times New Roman"/>
          <w:sz w:val="28"/>
          <w:szCs w:val="28"/>
        </w:rPr>
        <w:t xml:space="preserve"> При проведении процесса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74A7">
        <w:rPr>
          <w:rFonts w:ascii="Times New Roman" w:hAnsi="Times New Roman" w:cs="Times New Roman"/>
          <w:sz w:val="28"/>
          <w:szCs w:val="28"/>
        </w:rPr>
        <w:t xml:space="preserve">лимитируемого сопротивлением газовой фазы, </w:t>
      </w:r>
      <w:r>
        <w:rPr>
          <w:rFonts w:ascii="Times New Roman" w:hAnsi="Times New Roman" w:cs="Times New Roman"/>
          <w:sz w:val="28"/>
          <w:szCs w:val="28"/>
        </w:rPr>
        <w:t>с увеличением</w:t>
      </w:r>
      <w:r w:rsidRPr="005074A7">
        <w:rPr>
          <w:rFonts w:ascii="Times New Roman" w:hAnsi="Times New Roman" w:cs="Times New Roman"/>
          <w:sz w:val="28"/>
          <w:szCs w:val="28"/>
        </w:rPr>
        <w:t xml:space="preserve"> скорости газа происходит значительная </w:t>
      </w:r>
      <w:proofErr w:type="spellStart"/>
      <w:r w:rsidRPr="005074A7">
        <w:rPr>
          <w:rFonts w:ascii="Times New Roman" w:hAnsi="Times New Roman" w:cs="Times New Roman"/>
          <w:sz w:val="28"/>
          <w:szCs w:val="28"/>
        </w:rPr>
        <w:t>турбулизация</w:t>
      </w:r>
      <w:proofErr w:type="spellEnd"/>
      <w:r w:rsidRPr="005074A7">
        <w:rPr>
          <w:rFonts w:ascii="Times New Roman" w:hAnsi="Times New Roman" w:cs="Times New Roman"/>
          <w:sz w:val="28"/>
          <w:szCs w:val="28"/>
        </w:rPr>
        <w:t xml:space="preserve"> потоков, что снижает диффузионное сопротивление.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5074A7">
        <w:rPr>
          <w:rFonts w:ascii="Times New Roman" w:hAnsi="Times New Roman" w:cs="Times New Roman"/>
          <w:sz w:val="28"/>
          <w:szCs w:val="28"/>
        </w:rPr>
        <w:t>труктура газожидкостного слоя</w:t>
      </w:r>
      <w:r>
        <w:rPr>
          <w:rFonts w:ascii="Times New Roman" w:hAnsi="Times New Roman" w:cs="Times New Roman"/>
          <w:sz w:val="28"/>
          <w:szCs w:val="28"/>
        </w:rPr>
        <w:t xml:space="preserve"> представляет собой капельную жидкость со сниженным средним диаметром капель. Наблюдается рост межфазной турбулентности. Это в большей степени проявляется в капельном режиме, где достигаются </w:t>
      </w:r>
      <w:r w:rsidRPr="00D625A8">
        <w:rPr>
          <w:rFonts w:ascii="Times New Roman" w:hAnsi="Times New Roman" w:cs="Times New Roman"/>
          <w:sz w:val="28"/>
          <w:szCs w:val="28"/>
        </w:rPr>
        <w:t>высоки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625A8">
        <w:rPr>
          <w:rFonts w:ascii="Times New Roman" w:hAnsi="Times New Roman" w:cs="Times New Roman"/>
          <w:sz w:val="28"/>
          <w:szCs w:val="28"/>
        </w:rPr>
        <w:t xml:space="preserve"> значени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625A8">
        <w:rPr>
          <w:rFonts w:ascii="Times New Roman" w:hAnsi="Times New Roman" w:cs="Times New Roman"/>
          <w:sz w:val="28"/>
          <w:szCs w:val="28"/>
        </w:rPr>
        <w:t xml:space="preserve"> коэффициентов </w:t>
      </w:r>
      <w:proofErr w:type="spellStart"/>
      <w:r w:rsidRPr="00D625A8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D625A8">
        <w:rPr>
          <w:rFonts w:ascii="Times New Roman" w:hAnsi="Times New Roman" w:cs="Times New Roman"/>
          <w:sz w:val="28"/>
          <w:szCs w:val="28"/>
        </w:rPr>
        <w:t xml:space="preserve"> в газовой</w:t>
      </w:r>
      <w:r>
        <w:rPr>
          <w:rFonts w:ascii="Times New Roman" w:hAnsi="Times New Roman" w:cs="Times New Roman"/>
          <w:sz w:val="28"/>
          <w:szCs w:val="28"/>
        </w:rPr>
        <w:t xml:space="preserve"> фазе и допустимые значения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брызгоуноса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6BB615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DF0091">
        <w:rPr>
          <w:rFonts w:ascii="Times New Roman" w:hAnsi="Times New Roman" w:cs="Times New Roman"/>
          <w:sz w:val="28"/>
          <w:szCs w:val="28"/>
        </w:rPr>
        <w:t xml:space="preserve">Значения коэффициентов </w:t>
      </w:r>
      <w:proofErr w:type="spellStart"/>
      <w:r w:rsidRPr="00DF0091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DF0091">
        <w:rPr>
          <w:rFonts w:ascii="Times New Roman" w:hAnsi="Times New Roman" w:cs="Times New Roman"/>
          <w:sz w:val="28"/>
          <w:szCs w:val="28"/>
        </w:rPr>
        <w:t xml:space="preserve"> в газовой</w:t>
      </w:r>
      <w:r>
        <w:rPr>
          <w:rFonts w:ascii="Times New Roman" w:hAnsi="Times New Roman" w:cs="Times New Roman"/>
          <w:sz w:val="28"/>
          <w:szCs w:val="28"/>
        </w:rPr>
        <w:t xml:space="preserve"> фазе с изменением исходного уровня жидкости от -0,02 до +0,03м (рисунок 3.</w:t>
      </w:r>
      <w:r w:rsidRPr="00F95FBD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 xml:space="preserve">) несколько снижаются. </w:t>
      </w:r>
      <w:r w:rsidRPr="00DF0091">
        <w:rPr>
          <w:rFonts w:ascii="Times New Roman" w:hAnsi="Times New Roman" w:cs="Times New Roman"/>
          <w:sz w:val="28"/>
          <w:szCs w:val="28"/>
        </w:rPr>
        <w:t xml:space="preserve">Известно </w:t>
      </w:r>
      <w:r w:rsidRPr="00A74AD5">
        <w:rPr>
          <w:rFonts w:ascii="Times New Roman" w:hAnsi="Times New Roman" w:cs="Times New Roman"/>
          <w:sz w:val="28"/>
          <w:szCs w:val="28"/>
        </w:rPr>
        <w:t>[</w:t>
      </w:r>
      <w:r w:rsidR="00A74AD5" w:rsidRPr="00A74AD5">
        <w:rPr>
          <w:rFonts w:ascii="Times New Roman" w:hAnsi="Times New Roman" w:cs="Times New Roman"/>
          <w:sz w:val="28"/>
          <w:szCs w:val="28"/>
        </w:rPr>
        <w:t>4</w:t>
      </w:r>
      <w:r w:rsidR="001809CE">
        <w:rPr>
          <w:rFonts w:ascii="Times New Roman" w:hAnsi="Times New Roman" w:cs="Times New Roman"/>
          <w:sz w:val="28"/>
          <w:szCs w:val="28"/>
        </w:rPr>
        <w:t>7</w:t>
      </w:r>
      <w:r w:rsidRPr="00A74AD5">
        <w:rPr>
          <w:rFonts w:ascii="Times New Roman" w:hAnsi="Times New Roman" w:cs="Times New Roman"/>
          <w:sz w:val="28"/>
          <w:szCs w:val="28"/>
        </w:rPr>
        <w:t>,</w:t>
      </w:r>
      <w:r w:rsidR="00420A5C">
        <w:rPr>
          <w:rFonts w:ascii="Times New Roman" w:hAnsi="Times New Roman" w:cs="Times New Roman"/>
          <w:sz w:val="28"/>
          <w:szCs w:val="28"/>
        </w:rPr>
        <w:t xml:space="preserve"> </w:t>
      </w:r>
      <w:r w:rsidR="001809CE" w:rsidRPr="00417A0D">
        <w:rPr>
          <w:rFonts w:ascii="Times New Roman" w:hAnsi="Times New Roman" w:cs="Times New Roman"/>
          <w:sz w:val="28"/>
          <w:szCs w:val="28"/>
        </w:rPr>
        <w:t>61</w:t>
      </w:r>
      <w:r w:rsidRPr="00417A0D">
        <w:rPr>
          <w:rFonts w:ascii="Times New Roman" w:hAnsi="Times New Roman" w:cs="Times New Roman"/>
          <w:sz w:val="28"/>
          <w:szCs w:val="28"/>
        </w:rPr>
        <w:t>],</w:t>
      </w:r>
      <w:r w:rsidRPr="00DF0091">
        <w:rPr>
          <w:rFonts w:ascii="Times New Roman" w:hAnsi="Times New Roman" w:cs="Times New Roman"/>
          <w:sz w:val="28"/>
          <w:szCs w:val="28"/>
        </w:rPr>
        <w:t xml:space="preserve"> что увеличение </w:t>
      </w:r>
      <w:r>
        <w:rPr>
          <w:rFonts w:ascii="Times New Roman" w:hAnsi="Times New Roman" w:cs="Times New Roman"/>
          <w:sz w:val="28"/>
          <w:szCs w:val="28"/>
        </w:rPr>
        <w:t>притока жидкости</w:t>
      </w:r>
      <w:r w:rsidRPr="00DF0091">
        <w:rPr>
          <w:rFonts w:ascii="Times New Roman" w:hAnsi="Times New Roman" w:cs="Times New Roman"/>
          <w:sz w:val="28"/>
          <w:szCs w:val="28"/>
        </w:rPr>
        <w:t xml:space="preserve"> при абсорбции хорошо растворимых газов незначительно влияет на эффективность и при повышенных значениях вызывает дополнительные расходы на перекачку жидкости.</w:t>
      </w:r>
    </w:p>
    <w:p w14:paraId="7D92584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237E9">
        <w:rPr>
          <w:rFonts w:ascii="Times New Roman" w:hAnsi="Times New Roman" w:cs="Times New Roman"/>
          <w:sz w:val="28"/>
          <w:szCs w:val="28"/>
        </w:rPr>
        <w:t xml:space="preserve">Результаты исследований общей </w:t>
      </w:r>
      <w:r w:rsidRPr="00F851C6">
        <w:rPr>
          <w:rFonts w:ascii="Times New Roman" w:hAnsi="Times New Roman" w:cs="Times New Roman"/>
          <w:b/>
          <w:sz w:val="28"/>
          <w:szCs w:val="28"/>
        </w:rPr>
        <w:t>эффективности пылеулавливания</w:t>
      </w:r>
      <w:r w:rsidRPr="000237E9">
        <w:rPr>
          <w:rFonts w:ascii="Times New Roman" w:hAnsi="Times New Roman" w:cs="Times New Roman"/>
          <w:sz w:val="28"/>
          <w:szCs w:val="28"/>
        </w:rPr>
        <w:t xml:space="preserve"> аппарата ударно-вихревого действия в зависимости от скорости газового потока и исходного уровня жидкости представлены на рисунках 3.</w:t>
      </w:r>
      <w:r w:rsidRPr="00F95FBD">
        <w:rPr>
          <w:rFonts w:ascii="Times New Roman" w:hAnsi="Times New Roman" w:cs="Times New Roman"/>
          <w:sz w:val="28"/>
          <w:szCs w:val="28"/>
        </w:rPr>
        <w:t>14</w:t>
      </w:r>
      <w:r w:rsidRPr="000237E9">
        <w:rPr>
          <w:rFonts w:ascii="Times New Roman" w:hAnsi="Times New Roman" w:cs="Times New Roman"/>
          <w:sz w:val="28"/>
          <w:szCs w:val="28"/>
        </w:rPr>
        <w:t xml:space="preserve"> и 3.</w:t>
      </w:r>
      <w:r w:rsidRPr="00F95FBD">
        <w:rPr>
          <w:rFonts w:ascii="Times New Roman" w:hAnsi="Times New Roman" w:cs="Times New Roman"/>
          <w:sz w:val="28"/>
          <w:szCs w:val="28"/>
        </w:rPr>
        <w:t>15</w:t>
      </w:r>
      <w:r w:rsidRPr="000237E9">
        <w:rPr>
          <w:rFonts w:ascii="Times New Roman" w:hAnsi="Times New Roman" w:cs="Times New Roman"/>
          <w:sz w:val="28"/>
          <w:szCs w:val="28"/>
        </w:rPr>
        <w:t xml:space="preserve"> </w:t>
      </w:r>
      <w:r w:rsidRPr="006017F3">
        <w:rPr>
          <w:rFonts w:ascii="Times New Roman" w:hAnsi="Times New Roman" w:cs="Times New Roman"/>
          <w:sz w:val="28"/>
          <w:szCs w:val="28"/>
        </w:rPr>
        <w:t>[</w:t>
      </w:r>
      <w:r w:rsidR="006017F3" w:rsidRPr="006017F3">
        <w:rPr>
          <w:rFonts w:ascii="Times New Roman" w:hAnsi="Times New Roman" w:cs="Times New Roman"/>
          <w:sz w:val="28"/>
          <w:szCs w:val="28"/>
        </w:rPr>
        <w:t>6</w:t>
      </w:r>
      <w:r w:rsidR="00417A0D">
        <w:rPr>
          <w:rFonts w:ascii="Times New Roman" w:hAnsi="Times New Roman" w:cs="Times New Roman"/>
          <w:sz w:val="28"/>
          <w:szCs w:val="28"/>
        </w:rPr>
        <w:t>2</w:t>
      </w:r>
      <w:r w:rsidR="00141294">
        <w:rPr>
          <w:rFonts w:ascii="Times New Roman" w:hAnsi="Times New Roman" w:cs="Times New Roman"/>
          <w:sz w:val="28"/>
          <w:szCs w:val="28"/>
        </w:rPr>
        <w:t>,</w:t>
      </w:r>
      <w:r w:rsidR="00417A0D">
        <w:rPr>
          <w:rFonts w:ascii="Times New Roman" w:hAnsi="Times New Roman" w:cs="Times New Roman"/>
          <w:sz w:val="28"/>
          <w:szCs w:val="28"/>
        </w:rPr>
        <w:t>63</w:t>
      </w:r>
      <w:r w:rsidRPr="006017F3">
        <w:rPr>
          <w:rFonts w:ascii="Times New Roman" w:hAnsi="Times New Roman" w:cs="Times New Roman"/>
          <w:sz w:val="28"/>
          <w:szCs w:val="28"/>
        </w:rPr>
        <w:t>].</w:t>
      </w: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7"/>
        <w:gridCol w:w="7658"/>
      </w:tblGrid>
      <w:tr w:rsidR="004541CB" w14:paraId="226F34D6" w14:textId="77777777" w:rsidTr="007A525B">
        <w:trPr>
          <w:cantSplit/>
          <w:trHeight w:val="4165"/>
        </w:trPr>
        <w:tc>
          <w:tcPr>
            <w:tcW w:w="837" w:type="dxa"/>
            <w:vMerge w:val="restart"/>
            <w:textDirection w:val="btLr"/>
          </w:tcPr>
          <w:p w14:paraId="725106BC" w14:textId="77777777" w:rsidR="004541CB" w:rsidRPr="000B1B3E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Эффективност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t xml:space="preserve">  пылеулавливания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sym w:font="Symbol" w:char="F068"/>
            </w:r>
            <w:r w:rsidRPr="00023916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общ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658" w:type="dxa"/>
          </w:tcPr>
          <w:p w14:paraId="297C5901" w14:textId="77777777" w:rsidR="004541CB" w:rsidRDefault="004541CB" w:rsidP="007A525B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FC9685" wp14:editId="1D2746FB">
                  <wp:extent cx="4572000" cy="2717477"/>
                  <wp:effectExtent l="0" t="0" r="0" b="6985"/>
                  <wp:docPr id="40" name="Рисунок 40" descr="График раз3,2 2,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График раз3,2 2,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4453" cy="274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:rsidRPr="00AE521F" w14:paraId="15FF2E06" w14:textId="77777777" w:rsidTr="007A525B">
        <w:trPr>
          <w:cantSplit/>
          <w:trHeight w:val="399"/>
        </w:trPr>
        <w:tc>
          <w:tcPr>
            <w:tcW w:w="837" w:type="dxa"/>
            <w:vMerge/>
            <w:textDirection w:val="btLr"/>
          </w:tcPr>
          <w:p w14:paraId="1F4AB56F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658" w:type="dxa"/>
          </w:tcPr>
          <w:p w14:paraId="101F25F0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79955ABE" w14:textId="77777777" w:rsidR="004541CB" w:rsidRPr="00023916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5404E3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.7.</w:t>
      </w:r>
      <w:r w:rsidRPr="00023916">
        <w:rPr>
          <w:rFonts w:ascii="Times New Roman" w:hAnsi="Times New Roman" w:cs="Times New Roman"/>
          <w:sz w:val="28"/>
          <w:szCs w:val="28"/>
        </w:rPr>
        <w:t xml:space="preserve">  h</w:t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23916">
        <w:rPr>
          <w:rFonts w:ascii="Times New Roman" w:hAnsi="Times New Roman" w:cs="Times New Roman"/>
          <w:sz w:val="28"/>
          <w:szCs w:val="28"/>
        </w:rPr>
        <w:t xml:space="preserve"> = 0 м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0239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3916">
        <w:rPr>
          <w:rFonts w:ascii="Times New Roman" w:hAnsi="Times New Roman" w:cs="Times New Roman"/>
          <w:sz w:val="28"/>
          <w:szCs w:val="28"/>
        </w:rPr>
        <w:t>d</w:t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023916">
        <w:rPr>
          <w:rFonts w:ascii="Times New Roman" w:hAnsi="Times New Roman" w:cs="Times New Roman"/>
          <w:sz w:val="28"/>
          <w:szCs w:val="28"/>
        </w:rPr>
        <w:t xml:space="preserve"> = 5 мкм</w:t>
      </w:r>
    </w:p>
    <w:p w14:paraId="71C71E8F" w14:textId="77777777" w:rsidR="004541CB" w:rsidRDefault="004541CB" w:rsidP="0041374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23916">
        <w:rPr>
          <w:rFonts w:ascii="Times New Roman" w:hAnsi="Times New Roman" w:cs="Times New Roman"/>
          <w:sz w:val="28"/>
          <w:szCs w:val="28"/>
        </w:rPr>
        <w:t xml:space="preserve">2 –  </w:t>
      </w:r>
      <w:r w:rsidRPr="00023916">
        <w:rPr>
          <w:rFonts w:ascii="Times New Roman" w:hAnsi="Times New Roman" w:cs="Times New Roman"/>
          <w:sz w:val="28"/>
          <w:szCs w:val="28"/>
        </w:rPr>
        <w:sym w:font="Symbol" w:char="F068"/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общ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аппарата с односторонним и двухсторонним подводом газового потока</w:t>
      </w:r>
      <w:r w:rsidRPr="00023916">
        <w:rPr>
          <w:rFonts w:ascii="Times New Roman" w:hAnsi="Times New Roman" w:cs="Times New Roman"/>
          <w:sz w:val="28"/>
          <w:szCs w:val="28"/>
        </w:rPr>
        <w:t>, соответственно</w:t>
      </w:r>
    </w:p>
    <w:p w14:paraId="7EEC57BF" w14:textId="77777777" w:rsidR="007A525B" w:rsidRPr="00023916" w:rsidRDefault="007A525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BEF27B5" w14:textId="77777777" w:rsidR="004541CB" w:rsidRDefault="004541CB" w:rsidP="007C249C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Рисунок 3.</w:t>
      </w:r>
      <w:r w:rsidRPr="00F95FBD">
        <w:rPr>
          <w:rFonts w:ascii="Times New Roman" w:hAnsi="Times New Roman" w:cs="Times New Roman"/>
          <w:sz w:val="28"/>
          <w:szCs w:val="28"/>
        </w:rPr>
        <w:t>14</w:t>
      </w:r>
      <w:r w:rsidRPr="00023916">
        <w:rPr>
          <w:rFonts w:ascii="Times New Roman" w:hAnsi="Times New Roman" w:cs="Times New Roman"/>
          <w:sz w:val="28"/>
          <w:szCs w:val="28"/>
        </w:rPr>
        <w:t>- Зависимость общей  эффективности  пылеулавливания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3916">
        <w:rPr>
          <w:rFonts w:ascii="Times New Roman" w:hAnsi="Times New Roman" w:cs="Times New Roman"/>
          <w:sz w:val="28"/>
          <w:szCs w:val="28"/>
        </w:rPr>
        <w:sym w:font="Symbol" w:char="F068"/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общ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 w:rsidRPr="003C7E29">
        <w:rPr>
          <w:rFonts w:ascii="Times New Roman" w:hAnsi="Times New Roman" w:cs="Times New Roman"/>
          <w:sz w:val="28"/>
          <w:szCs w:val="28"/>
        </w:rPr>
        <w:t>газоочистного аппарата</w:t>
      </w:r>
      <w:r w:rsidRPr="00023916">
        <w:rPr>
          <w:rFonts w:ascii="Times New Roman" w:hAnsi="Times New Roman" w:cs="Times New Roman"/>
          <w:sz w:val="28"/>
          <w:szCs w:val="28"/>
        </w:rPr>
        <w:t xml:space="preserve">  от скорости газа  W</w:t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Г</w:t>
      </w:r>
    </w:p>
    <w:p w14:paraId="30D32532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7560"/>
      </w:tblGrid>
      <w:tr w:rsidR="004541CB" w14:paraId="228E3431" w14:textId="77777777" w:rsidTr="007A525B">
        <w:trPr>
          <w:cantSplit/>
          <w:trHeight w:val="3646"/>
        </w:trPr>
        <w:tc>
          <w:tcPr>
            <w:tcW w:w="851" w:type="dxa"/>
            <w:vMerge w:val="restart"/>
            <w:textDirection w:val="btLr"/>
          </w:tcPr>
          <w:p w14:paraId="2F46ABDB" w14:textId="77777777" w:rsidR="004541CB" w:rsidRPr="000B1B3E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Эффективност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t xml:space="preserve">  пылеулавливания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sym w:font="Symbol" w:char="F068"/>
            </w:r>
            <w:r w:rsidRPr="00023916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общ</w:t>
            </w:r>
            <w:r w:rsidRPr="0002391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560" w:type="dxa"/>
          </w:tcPr>
          <w:p w14:paraId="453BCF58" w14:textId="77777777" w:rsidR="004541CB" w:rsidRDefault="004541CB" w:rsidP="007A525B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DADCC9" wp14:editId="1554B715">
                  <wp:extent cx="4451231" cy="2914111"/>
                  <wp:effectExtent l="0" t="0" r="6985" b="635"/>
                  <wp:docPr id="41" name="Рисунок 41" descr="График раз3,2 2,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График раз3,2 2,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0111" cy="2939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:rsidRPr="00AE521F" w14:paraId="79CB1C52" w14:textId="77777777" w:rsidTr="007A525B">
        <w:trPr>
          <w:cantSplit/>
          <w:trHeight w:val="349"/>
        </w:trPr>
        <w:tc>
          <w:tcPr>
            <w:tcW w:w="851" w:type="dxa"/>
            <w:vMerge/>
            <w:textDirection w:val="btLr"/>
          </w:tcPr>
          <w:p w14:paraId="447511BE" w14:textId="77777777" w:rsidR="004541CB" w:rsidRPr="00AE521F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60" w:type="dxa"/>
          </w:tcPr>
          <w:p w14:paraId="5A368CF9" w14:textId="77777777" w:rsidR="004541CB" w:rsidRPr="00AE521F" w:rsidRDefault="004541CB" w:rsidP="001D2E96">
            <w:pPr>
              <w:spacing w:line="2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уровень жидкости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</w:t>
            </w:r>
          </w:p>
        </w:tc>
      </w:tr>
    </w:tbl>
    <w:p w14:paraId="000A7D4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D743667" w14:textId="77777777" w:rsidR="004541CB" w:rsidRPr="00023916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 см. рисунок </w:t>
      </w:r>
      <w:r w:rsidRPr="005404E3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.7.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 w:rsidRPr="00A7640C">
        <w:rPr>
          <w:rFonts w:ascii="Times New Roman" w:hAnsi="Times New Roman" w:cs="Times New Roman"/>
          <w:sz w:val="28"/>
          <w:szCs w:val="28"/>
        </w:rPr>
        <w:t>W</w:t>
      </w:r>
      <w:r w:rsidRPr="00A7640C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A7640C">
        <w:rPr>
          <w:rFonts w:ascii="Times New Roman" w:hAnsi="Times New Roman" w:cs="Times New Roman"/>
          <w:sz w:val="28"/>
          <w:szCs w:val="28"/>
        </w:rPr>
        <w:t xml:space="preserve"> = 4 и 5 м/с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0239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3916">
        <w:rPr>
          <w:rFonts w:ascii="Times New Roman" w:hAnsi="Times New Roman" w:cs="Times New Roman"/>
          <w:sz w:val="28"/>
          <w:szCs w:val="28"/>
        </w:rPr>
        <w:t>d</w:t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023916">
        <w:rPr>
          <w:rFonts w:ascii="Times New Roman" w:hAnsi="Times New Roman" w:cs="Times New Roman"/>
          <w:sz w:val="28"/>
          <w:szCs w:val="28"/>
        </w:rPr>
        <w:t xml:space="preserve"> = 5 мкм</w:t>
      </w:r>
    </w:p>
    <w:p w14:paraId="5E57D6B3" w14:textId="77777777" w:rsidR="004541CB" w:rsidRDefault="004541CB" w:rsidP="0041374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23916">
        <w:rPr>
          <w:rFonts w:ascii="Times New Roman" w:hAnsi="Times New Roman" w:cs="Times New Roman"/>
          <w:sz w:val="28"/>
          <w:szCs w:val="28"/>
        </w:rPr>
        <w:t xml:space="preserve">2 –  </w:t>
      </w:r>
      <w:r w:rsidRPr="00023916">
        <w:rPr>
          <w:rFonts w:ascii="Times New Roman" w:hAnsi="Times New Roman" w:cs="Times New Roman"/>
          <w:sz w:val="28"/>
          <w:szCs w:val="28"/>
        </w:rPr>
        <w:sym w:font="Symbol" w:char="F068"/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общ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аппарата с односторонним и двухсторонним подводом газового потока</w:t>
      </w:r>
      <w:r w:rsidRPr="00023916">
        <w:rPr>
          <w:rFonts w:ascii="Times New Roman" w:hAnsi="Times New Roman" w:cs="Times New Roman"/>
          <w:sz w:val="28"/>
          <w:szCs w:val="28"/>
        </w:rPr>
        <w:t>, соответственно</w:t>
      </w:r>
    </w:p>
    <w:p w14:paraId="6AD46ADD" w14:textId="77777777" w:rsidR="007A525B" w:rsidRPr="00023916" w:rsidRDefault="007A525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2149851" w14:textId="77777777" w:rsidR="004541CB" w:rsidRPr="0004503B" w:rsidRDefault="004541CB" w:rsidP="004541CB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Рисунок 3.</w:t>
      </w:r>
      <w:r w:rsidRPr="00F95FBD">
        <w:rPr>
          <w:rFonts w:ascii="Times New Roman" w:hAnsi="Times New Roman" w:cs="Times New Roman"/>
          <w:sz w:val="28"/>
          <w:szCs w:val="28"/>
        </w:rPr>
        <w:t>15</w:t>
      </w:r>
      <w:r w:rsidRPr="00023916">
        <w:rPr>
          <w:rFonts w:ascii="Times New Roman" w:hAnsi="Times New Roman" w:cs="Times New Roman"/>
          <w:sz w:val="28"/>
          <w:szCs w:val="28"/>
        </w:rPr>
        <w:t>- Зависимость общей  эффективности  пылеулавливания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3916">
        <w:rPr>
          <w:rFonts w:ascii="Times New Roman" w:hAnsi="Times New Roman" w:cs="Times New Roman"/>
          <w:sz w:val="28"/>
          <w:szCs w:val="28"/>
        </w:rPr>
        <w:sym w:font="Symbol" w:char="F068"/>
      </w:r>
      <w:r w:rsidRPr="00023916">
        <w:rPr>
          <w:rFonts w:ascii="Times New Roman" w:hAnsi="Times New Roman" w:cs="Times New Roman"/>
          <w:sz w:val="28"/>
          <w:szCs w:val="28"/>
          <w:vertAlign w:val="subscript"/>
        </w:rPr>
        <w:t>общ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 w:rsidRPr="003C7E29">
        <w:rPr>
          <w:rFonts w:ascii="Times New Roman" w:hAnsi="Times New Roman" w:cs="Times New Roman"/>
          <w:sz w:val="28"/>
          <w:szCs w:val="28"/>
        </w:rPr>
        <w:t>газоочистного аппарата</w:t>
      </w:r>
      <w:r w:rsidRPr="00023916">
        <w:rPr>
          <w:rFonts w:ascii="Times New Roman" w:hAnsi="Times New Roman" w:cs="Times New Roman"/>
          <w:sz w:val="28"/>
          <w:szCs w:val="28"/>
        </w:rPr>
        <w:t xml:space="preserve">  </w:t>
      </w:r>
      <w:r w:rsidRPr="0004503B">
        <w:rPr>
          <w:rFonts w:ascii="Times New Roman" w:hAnsi="Times New Roman" w:cs="Times New Roman"/>
          <w:sz w:val="28"/>
          <w:szCs w:val="28"/>
        </w:rPr>
        <w:t>от исходного уровня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503B">
        <w:rPr>
          <w:rFonts w:ascii="Times New Roman" w:hAnsi="Times New Roman" w:cs="Times New Roman"/>
          <w:sz w:val="28"/>
          <w:szCs w:val="28"/>
        </w:rPr>
        <w:t>жидкости h</w:t>
      </w:r>
      <w:r w:rsidRPr="0004503B">
        <w:rPr>
          <w:rFonts w:ascii="Times New Roman" w:hAnsi="Times New Roman" w:cs="Times New Roman"/>
          <w:sz w:val="28"/>
          <w:szCs w:val="28"/>
          <w:vertAlign w:val="subscript"/>
        </w:rPr>
        <w:t>1</w:t>
      </w:r>
    </w:p>
    <w:p w14:paraId="1B245B55" w14:textId="77777777" w:rsidR="004541CB" w:rsidRPr="00023916" w:rsidRDefault="007A525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увеличением </w:t>
      </w:r>
      <w:r w:rsidR="004541CB" w:rsidRPr="00023916">
        <w:rPr>
          <w:rFonts w:ascii="Times New Roman" w:hAnsi="Times New Roman" w:cs="Times New Roman"/>
          <w:sz w:val="28"/>
          <w:szCs w:val="28"/>
        </w:rPr>
        <w:t>скорости газового потока (рисунок 3.</w:t>
      </w:r>
      <w:r w:rsidR="004541CB" w:rsidRPr="00F95FBD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>) общая эффективность возрастает и достигает</w:t>
      </w:r>
      <w:r w:rsidR="004541CB" w:rsidRPr="00023916">
        <w:rPr>
          <w:rFonts w:ascii="Times New Roman" w:hAnsi="Times New Roman" w:cs="Times New Roman"/>
          <w:sz w:val="28"/>
          <w:szCs w:val="28"/>
        </w:rPr>
        <w:t xml:space="preserve"> максимальных значений в капельном режи</w:t>
      </w:r>
      <w:r>
        <w:rPr>
          <w:rFonts w:ascii="Times New Roman" w:hAnsi="Times New Roman" w:cs="Times New Roman"/>
          <w:sz w:val="28"/>
          <w:szCs w:val="28"/>
        </w:rPr>
        <w:t>ме, после чего дальнейшее увеличение</w:t>
      </w:r>
      <w:r w:rsidR="00F508DB">
        <w:rPr>
          <w:rFonts w:ascii="Times New Roman" w:hAnsi="Times New Roman" w:cs="Times New Roman"/>
          <w:sz w:val="28"/>
          <w:szCs w:val="28"/>
        </w:rPr>
        <w:t xml:space="preserve"> скорости газа приводит </w:t>
      </w:r>
      <w:r w:rsidR="004541CB" w:rsidRPr="00023916">
        <w:rPr>
          <w:rFonts w:ascii="Times New Roman" w:hAnsi="Times New Roman" w:cs="Times New Roman"/>
          <w:sz w:val="28"/>
          <w:szCs w:val="28"/>
        </w:rPr>
        <w:t>к уносу жидкос</w:t>
      </w:r>
      <w:r w:rsidR="00F508DB">
        <w:rPr>
          <w:rFonts w:ascii="Times New Roman" w:hAnsi="Times New Roman" w:cs="Times New Roman"/>
          <w:sz w:val="28"/>
          <w:szCs w:val="28"/>
        </w:rPr>
        <w:t xml:space="preserve">ти из аппарата и эффективность процесса </w:t>
      </w:r>
      <w:r w:rsidR="004541CB" w:rsidRPr="00023916">
        <w:rPr>
          <w:rFonts w:ascii="Times New Roman" w:hAnsi="Times New Roman" w:cs="Times New Roman"/>
          <w:sz w:val="28"/>
          <w:szCs w:val="28"/>
        </w:rPr>
        <w:t>несколько снижается.</w:t>
      </w:r>
    </w:p>
    <w:p w14:paraId="5CD081C0" w14:textId="77777777" w:rsidR="004541CB" w:rsidRPr="00023916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Высокие значения степени  пылеулавливания обусловлены  ростом  количества  эжектируемой  жидкости и вихревым  дроблением  жидкости  в насадочной зоне аппарата. Поскольку частота срыва  вихрей  с элементов  насадки  и, соответственно,  интенсивность  и частота  пульсаций увеличиваются  пропорционально  скорости газа, то при  неизменных  параметрах насадки  это приводит  к интенсификации  процесса срыва пленки жидкости и последующего  ее дробления на более  мелкие капли. При этом, естественно, увеличивается  поверхность контакта фаз, а, в конечном счете,  и общая эффективность  пылеулавливания.</w:t>
      </w:r>
    </w:p>
    <w:p w14:paraId="460E9398" w14:textId="77777777" w:rsidR="004541CB" w:rsidRPr="00023916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23916">
        <w:rPr>
          <w:rFonts w:ascii="Times New Roman" w:hAnsi="Times New Roman" w:cs="Times New Roman"/>
          <w:sz w:val="28"/>
          <w:szCs w:val="28"/>
        </w:rPr>
        <w:t>С увеличением  исходного  уровня жидкости (рисунок 3.</w:t>
      </w:r>
      <w:r w:rsidRPr="00F95FBD">
        <w:rPr>
          <w:rFonts w:ascii="Times New Roman" w:hAnsi="Times New Roman" w:cs="Times New Roman"/>
          <w:sz w:val="28"/>
          <w:szCs w:val="28"/>
        </w:rPr>
        <w:t>14</w:t>
      </w:r>
      <w:r w:rsidRPr="00023916">
        <w:rPr>
          <w:rFonts w:ascii="Times New Roman" w:hAnsi="Times New Roman" w:cs="Times New Roman"/>
          <w:sz w:val="28"/>
          <w:szCs w:val="28"/>
        </w:rPr>
        <w:t>)  рост общей эффективности пылеулавливания  происходит  пропорционально количеству  эжектируемой  в насадочную зону жидкости. При этом  количество  удерживаемой  насадкой жидкости  возрастает, увеличивается  общее число  дробимых капель, что способствует  росту межфазной поверхности и степени пылеулавливания.</w:t>
      </w:r>
    </w:p>
    <w:p w14:paraId="3840F6D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F49D6DE" w14:textId="77777777" w:rsidR="004541CB" w:rsidRPr="00D617DC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D617DC">
        <w:rPr>
          <w:rFonts w:ascii="Times New Roman" w:hAnsi="Times New Roman" w:cs="Times New Roman"/>
          <w:b/>
          <w:sz w:val="28"/>
          <w:szCs w:val="28"/>
        </w:rPr>
        <w:t>3.4 Методика расчета аппарата</w:t>
      </w:r>
    </w:p>
    <w:p w14:paraId="3EC4D0CD" w14:textId="77777777" w:rsidR="004541CB" w:rsidRPr="00D617DC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D617DC">
        <w:rPr>
          <w:rFonts w:ascii="Times New Roman" w:hAnsi="Times New Roman" w:cs="Times New Roman"/>
          <w:b/>
          <w:sz w:val="28"/>
          <w:szCs w:val="28"/>
        </w:rPr>
        <w:t>Гидравлическое сопротивление аппарата</w:t>
      </w:r>
      <w:r w:rsidRPr="00D617DC">
        <w:rPr>
          <w:rFonts w:ascii="Times New Roman" w:hAnsi="Times New Roman" w:cs="Times New Roman"/>
          <w:sz w:val="28"/>
          <w:szCs w:val="28"/>
        </w:rPr>
        <w:t xml:space="preserve"> рассчитывают по формуле</w:t>
      </w:r>
      <w:r w:rsidRPr="00A90192">
        <w:rPr>
          <w:rFonts w:ascii="Times New Roman" w:hAnsi="Times New Roman" w:cs="Times New Roman"/>
          <w:sz w:val="28"/>
          <w:szCs w:val="28"/>
        </w:rPr>
        <w:t xml:space="preserve"> </w:t>
      </w:r>
      <w:r w:rsidRPr="00D617DC">
        <w:rPr>
          <w:rFonts w:ascii="Times New Roman" w:hAnsi="Times New Roman" w:cs="Times New Roman"/>
          <w:sz w:val="28"/>
          <w:szCs w:val="28"/>
        </w:rPr>
        <w:t>(</w:t>
      </w:r>
      <w:r w:rsidRPr="00A90192">
        <w:rPr>
          <w:rFonts w:ascii="Times New Roman" w:hAnsi="Times New Roman" w:cs="Times New Roman"/>
          <w:sz w:val="28"/>
          <w:szCs w:val="28"/>
        </w:rPr>
        <w:t>1</w:t>
      </w:r>
      <w:r w:rsidRPr="00D617DC">
        <w:rPr>
          <w:rFonts w:ascii="Times New Roman" w:hAnsi="Times New Roman" w:cs="Times New Roman"/>
          <w:sz w:val="28"/>
          <w:szCs w:val="28"/>
        </w:rPr>
        <w:t>.</w:t>
      </w:r>
      <w:r w:rsidRPr="00A90192">
        <w:rPr>
          <w:rFonts w:ascii="Times New Roman" w:hAnsi="Times New Roman" w:cs="Times New Roman"/>
          <w:sz w:val="28"/>
          <w:szCs w:val="28"/>
        </w:rPr>
        <w:t>45</w:t>
      </w:r>
      <w:r w:rsidRPr="00D617DC">
        <w:rPr>
          <w:rFonts w:ascii="Times New Roman" w:hAnsi="Times New Roman" w:cs="Times New Roman"/>
          <w:sz w:val="28"/>
          <w:szCs w:val="28"/>
        </w:rPr>
        <w:t>):</w:t>
      </w:r>
    </w:p>
    <w:p w14:paraId="1F8B0D42" w14:textId="77777777" w:rsidR="004541CB" w:rsidRPr="00D617DC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34886D13" w14:textId="77777777" w:rsidR="004541CB" w:rsidRPr="00D617DC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D617DC">
        <w:rPr>
          <w:rFonts w:ascii="Times New Roman" w:hAnsi="Times New Roman" w:cs="Times New Roman"/>
          <w:sz w:val="28"/>
          <w:szCs w:val="28"/>
        </w:rPr>
        <w:sym w:font="Symbol" w:char="F044"/>
      </w:r>
      <w:proofErr w:type="spellStart"/>
      <w:r w:rsidRPr="00D617DC">
        <w:rPr>
          <w:rFonts w:ascii="Times New Roman" w:hAnsi="Times New Roman" w:cs="Times New Roman"/>
          <w:sz w:val="28"/>
          <w:szCs w:val="28"/>
        </w:rPr>
        <w:t>Р</w:t>
      </w:r>
      <w:r w:rsidRPr="00D617DC">
        <w:rPr>
          <w:rFonts w:ascii="Times New Roman" w:hAnsi="Times New Roman" w:cs="Times New Roman"/>
          <w:sz w:val="28"/>
          <w:szCs w:val="28"/>
          <w:vertAlign w:val="subscript"/>
        </w:rPr>
        <w:t>ап</w:t>
      </w:r>
      <w:proofErr w:type="spellEnd"/>
      <w:r w:rsidRPr="00D617DC">
        <w:rPr>
          <w:rFonts w:ascii="Times New Roman" w:hAnsi="Times New Roman" w:cs="Times New Roman"/>
          <w:sz w:val="28"/>
          <w:szCs w:val="28"/>
        </w:rPr>
        <w:t xml:space="preserve"> = </w:t>
      </w:r>
      <w:r w:rsidRPr="00D617DC">
        <w:rPr>
          <w:rFonts w:ascii="Times New Roman" w:hAnsi="Times New Roman" w:cs="Times New Roman"/>
          <w:sz w:val="28"/>
          <w:szCs w:val="28"/>
        </w:rPr>
        <w:sym w:font="Symbol" w:char="F044"/>
      </w:r>
      <w:r w:rsidRPr="00D617DC">
        <w:rPr>
          <w:rFonts w:ascii="Times New Roman" w:hAnsi="Times New Roman" w:cs="Times New Roman"/>
          <w:sz w:val="28"/>
          <w:szCs w:val="28"/>
        </w:rPr>
        <w:t>Р</w:t>
      </w:r>
      <w:r w:rsidRPr="00D617DC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D617DC">
        <w:rPr>
          <w:rFonts w:ascii="Times New Roman" w:hAnsi="Times New Roman" w:cs="Times New Roman"/>
          <w:sz w:val="28"/>
          <w:szCs w:val="28"/>
        </w:rPr>
        <w:t xml:space="preserve"> + </w:t>
      </w:r>
      <w:r w:rsidRPr="00D617DC">
        <w:rPr>
          <w:rFonts w:ascii="Times New Roman" w:hAnsi="Times New Roman" w:cs="Times New Roman"/>
          <w:sz w:val="28"/>
          <w:szCs w:val="28"/>
        </w:rPr>
        <w:sym w:font="Symbol" w:char="F044"/>
      </w:r>
      <w:r w:rsidRPr="00D617DC">
        <w:rPr>
          <w:rFonts w:ascii="Times New Roman" w:hAnsi="Times New Roman" w:cs="Times New Roman"/>
          <w:sz w:val="28"/>
          <w:szCs w:val="28"/>
        </w:rPr>
        <w:t>Р</w:t>
      </w:r>
      <w:r w:rsidRPr="00D617DC">
        <w:rPr>
          <w:rFonts w:ascii="Times New Roman" w:hAnsi="Times New Roman" w:cs="Times New Roman"/>
          <w:sz w:val="28"/>
          <w:szCs w:val="28"/>
          <w:vertAlign w:val="subscript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70CD5268" w14:textId="77777777" w:rsidR="004541CB" w:rsidRPr="00D617DC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FDF5E30" w14:textId="77777777" w:rsidR="004541CB" w:rsidRPr="00D617DC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D617DC">
        <w:rPr>
          <w:rFonts w:ascii="Times New Roman" w:hAnsi="Times New Roman" w:cs="Times New Roman"/>
          <w:sz w:val="28"/>
          <w:szCs w:val="28"/>
        </w:rPr>
        <w:t xml:space="preserve">где </w:t>
      </w:r>
      <w:r w:rsidRPr="00D617DC">
        <w:rPr>
          <w:rFonts w:ascii="Times New Roman" w:hAnsi="Times New Roman" w:cs="Times New Roman"/>
          <w:sz w:val="28"/>
          <w:szCs w:val="28"/>
        </w:rPr>
        <w:sym w:font="Symbol" w:char="F044"/>
      </w:r>
      <w:r w:rsidRPr="00D617DC">
        <w:rPr>
          <w:rFonts w:ascii="Times New Roman" w:hAnsi="Times New Roman" w:cs="Times New Roman"/>
          <w:sz w:val="28"/>
          <w:szCs w:val="28"/>
        </w:rPr>
        <w:t>Р</w:t>
      </w:r>
      <w:r w:rsidRPr="00D617DC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D617DC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зоны </w:t>
      </w:r>
      <w:proofErr w:type="spellStart"/>
      <w:r w:rsidRPr="00D617DC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D617DC">
        <w:rPr>
          <w:rFonts w:ascii="Times New Roman" w:hAnsi="Times New Roman" w:cs="Times New Roman"/>
          <w:sz w:val="28"/>
          <w:szCs w:val="28"/>
        </w:rPr>
        <w:t xml:space="preserve">, Па; </w:t>
      </w:r>
      <w:r w:rsidRPr="00D617DC">
        <w:rPr>
          <w:rFonts w:ascii="Times New Roman" w:hAnsi="Times New Roman" w:cs="Times New Roman"/>
          <w:sz w:val="28"/>
          <w:szCs w:val="28"/>
        </w:rPr>
        <w:sym w:font="Symbol" w:char="F044"/>
      </w:r>
      <w:r w:rsidRPr="00D617DC">
        <w:rPr>
          <w:rFonts w:ascii="Times New Roman" w:hAnsi="Times New Roman" w:cs="Times New Roman"/>
          <w:sz w:val="28"/>
          <w:szCs w:val="28"/>
        </w:rPr>
        <w:t>Р</w:t>
      </w:r>
      <w:r w:rsidRPr="00D617DC">
        <w:rPr>
          <w:rFonts w:ascii="Times New Roman" w:hAnsi="Times New Roman" w:cs="Times New Roman"/>
          <w:sz w:val="28"/>
          <w:szCs w:val="28"/>
          <w:vertAlign w:val="subscript"/>
        </w:rPr>
        <w:t>L</w:t>
      </w:r>
      <w:r w:rsidRPr="00D617DC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насадочной зоны, Па.</w:t>
      </w:r>
    </w:p>
    <w:p w14:paraId="072D1B67" w14:textId="77777777" w:rsidR="004541CB" w:rsidRPr="00280E2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</w:t>
      </w:r>
      <w:r>
        <w:rPr>
          <w:rFonts w:ascii="Times New Roman" w:hAnsi="Times New Roman" w:cs="Times New Roman"/>
          <w:sz w:val="28"/>
          <w:szCs w:val="28"/>
        </w:rPr>
        <w:t>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рассчитывают по уравнению</w:t>
      </w:r>
      <w:r w:rsidRPr="00CD5FC4"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CD5FC4">
        <w:rPr>
          <w:rFonts w:ascii="Times New Roman" w:hAnsi="Times New Roman" w:cs="Times New Roman"/>
          <w:sz w:val="28"/>
          <w:szCs w:val="28"/>
        </w:rPr>
        <w:t>1.46</w:t>
      </w:r>
      <w:r w:rsidRPr="00735931">
        <w:rPr>
          <w:rFonts w:ascii="Times New Roman" w:hAnsi="Times New Roman" w:cs="Times New Roman"/>
          <w:sz w:val="28"/>
          <w:szCs w:val="28"/>
        </w:rPr>
        <w:t>)</w:t>
      </w:r>
      <w:r w:rsidRPr="00CD5FC4">
        <w:rPr>
          <w:rFonts w:ascii="Times New Roman" w:hAnsi="Times New Roman" w:cs="Times New Roman"/>
          <w:sz w:val="28"/>
          <w:szCs w:val="28"/>
        </w:rPr>
        <w:t xml:space="preserve"> </w:t>
      </w:r>
      <w:r w:rsidR="006017F3">
        <w:rPr>
          <w:rFonts w:ascii="Times New Roman" w:hAnsi="Times New Roman" w:cs="Times New Roman"/>
          <w:sz w:val="28"/>
          <w:szCs w:val="28"/>
        </w:rPr>
        <w:t>[</w:t>
      </w:r>
      <w:r w:rsidR="006017F3" w:rsidRPr="00AD166C">
        <w:rPr>
          <w:rFonts w:ascii="Times New Roman" w:hAnsi="Times New Roman" w:cs="Times New Roman"/>
          <w:sz w:val="28"/>
          <w:szCs w:val="28"/>
        </w:rPr>
        <w:t>2</w:t>
      </w:r>
      <w:r w:rsidR="00417A0D">
        <w:rPr>
          <w:rFonts w:ascii="Times New Roman" w:hAnsi="Times New Roman" w:cs="Times New Roman"/>
          <w:sz w:val="28"/>
          <w:szCs w:val="28"/>
        </w:rPr>
        <w:t>8</w:t>
      </w:r>
      <w:r w:rsidR="008F118F" w:rsidRPr="008F118F">
        <w:rPr>
          <w:rFonts w:ascii="Times New Roman" w:hAnsi="Times New Roman" w:cs="Times New Roman"/>
          <w:sz w:val="28"/>
          <w:szCs w:val="28"/>
        </w:rPr>
        <w:t xml:space="preserve"> </w:t>
      </w:r>
      <w:r w:rsidR="008F118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8F118F" w:rsidRPr="008F118F">
        <w:rPr>
          <w:rFonts w:ascii="Times New Roman" w:hAnsi="Times New Roman" w:cs="Times New Roman"/>
          <w:sz w:val="28"/>
          <w:szCs w:val="28"/>
        </w:rPr>
        <w:t>.</w:t>
      </w:r>
      <w:r w:rsidR="008F118F" w:rsidRPr="009F3B26">
        <w:rPr>
          <w:rFonts w:ascii="Times New Roman" w:hAnsi="Times New Roman" w:cs="Times New Roman"/>
          <w:sz w:val="28"/>
          <w:szCs w:val="28"/>
        </w:rPr>
        <w:t>127</w:t>
      </w:r>
      <w:r w:rsidR="006017F3">
        <w:rPr>
          <w:rFonts w:ascii="Times New Roman" w:hAnsi="Times New Roman" w:cs="Times New Roman"/>
          <w:sz w:val="28"/>
          <w:szCs w:val="28"/>
        </w:rPr>
        <w:t>, 6</w:t>
      </w:r>
      <w:r w:rsidR="00417A0D">
        <w:rPr>
          <w:rFonts w:ascii="Times New Roman" w:hAnsi="Times New Roman" w:cs="Times New Roman"/>
          <w:sz w:val="28"/>
          <w:szCs w:val="28"/>
        </w:rPr>
        <w:t>4</w:t>
      </w:r>
      <w:r w:rsidR="006017F3">
        <w:rPr>
          <w:rFonts w:ascii="Times New Roman" w:hAnsi="Times New Roman" w:cs="Times New Roman"/>
          <w:sz w:val="28"/>
          <w:szCs w:val="28"/>
        </w:rPr>
        <w:t>-6</w:t>
      </w:r>
      <w:r w:rsidR="00417A0D">
        <w:rPr>
          <w:rFonts w:ascii="Times New Roman" w:hAnsi="Times New Roman" w:cs="Times New Roman"/>
          <w:sz w:val="28"/>
          <w:szCs w:val="28"/>
        </w:rPr>
        <w:t>7</w:t>
      </w:r>
      <w:r w:rsidRPr="00735931">
        <w:rPr>
          <w:rFonts w:ascii="Times New Roman" w:hAnsi="Times New Roman" w:cs="Times New Roman"/>
          <w:sz w:val="28"/>
          <w:szCs w:val="28"/>
        </w:rPr>
        <w:t>]:</w:t>
      </w:r>
    </w:p>
    <w:p w14:paraId="6880E83A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459E08C" w14:textId="77777777" w:rsidR="004541CB" w:rsidRPr="00735931" w:rsidRDefault="004541CB" w:rsidP="004541CB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24"/>
          <w:sz w:val="28"/>
          <w:szCs w:val="28"/>
        </w:rPr>
        <w:object w:dxaOrig="3300" w:dyaOrig="660" w14:anchorId="6E004C9C">
          <v:shape id="_x0000_i1269" type="#_x0000_t75" style="width:163.65pt;height:30.85pt" o:ole="">
            <v:imagedata r:id="rId510" o:title=""/>
          </v:shape>
          <o:OLEObject Type="Embed" ProgID="Equation.DSMT4" ShapeID="_x0000_i1269" DrawAspect="Content" ObjectID="_1742910156" r:id="rId511"/>
        </w:objec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735931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77082EC7" w14:textId="77777777" w:rsidR="004541CB" w:rsidRPr="00735931" w:rsidRDefault="004541CB" w:rsidP="004541CB">
      <w:pPr>
        <w:widowControl w:val="0"/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0FF772EB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Для определения динамического уровня жидкости </w:t>
      </w:r>
      <w:proofErr w:type="spellStart"/>
      <w:r w:rsidRPr="00735931">
        <w:rPr>
          <w:rFonts w:ascii="Times New Roman" w:hAnsi="Times New Roman" w:cs="Times New Roman"/>
          <w:i/>
          <w:sz w:val="28"/>
          <w:szCs w:val="28"/>
        </w:rPr>
        <w:t>h</w:t>
      </w:r>
      <w:r w:rsidRPr="00735931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proofErr w:type="spellEnd"/>
      <w:r w:rsidRPr="00735931">
        <w:rPr>
          <w:rFonts w:ascii="Times New Roman" w:hAnsi="Times New Roman" w:cs="Times New Roman"/>
          <w:sz w:val="28"/>
          <w:szCs w:val="28"/>
        </w:rPr>
        <w:t xml:space="preserve"> предположим, что установившийся режим взаимодействия газовой струи, истекающей из патрубка со скоростью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620" w:dyaOrig="440" w14:anchorId="1C87EE6A">
          <v:shape id="_x0000_i1270" type="#_x0000_t75" style="width:30.85pt;height:21.5pt" o:ole="" fillcolor="window">
            <v:imagedata r:id="rId512" o:title=""/>
          </v:shape>
          <o:OLEObject Type="Embed" ProgID="Equation.3" ShapeID="_x0000_i1270" DrawAspect="Content" ObjectID="_1742910157" r:id="rId513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, с зеркалом жидкости является квазистатическим, то из основного уравнения гидростатики справедливо уравнение </w:t>
      </w:r>
      <w:r w:rsidRPr="002004C2">
        <w:rPr>
          <w:rFonts w:ascii="Times New Roman" w:hAnsi="Times New Roman" w:cs="Times New Roman"/>
          <w:sz w:val="28"/>
          <w:szCs w:val="28"/>
        </w:rPr>
        <w:t>[</w:t>
      </w:r>
      <w:r w:rsidR="006017F3" w:rsidRPr="002004C2">
        <w:rPr>
          <w:rFonts w:ascii="Times New Roman" w:hAnsi="Times New Roman" w:cs="Times New Roman"/>
          <w:sz w:val="28"/>
          <w:szCs w:val="28"/>
        </w:rPr>
        <w:t>20</w:t>
      </w:r>
      <w:r w:rsidR="002B7A68">
        <w:rPr>
          <w:rFonts w:ascii="Times New Roman" w:hAnsi="Times New Roman" w:cs="Times New Roman"/>
          <w:sz w:val="28"/>
          <w:szCs w:val="28"/>
        </w:rPr>
        <w:t xml:space="preserve"> с.</w:t>
      </w:r>
      <w:r w:rsidR="0066318F" w:rsidRPr="002004C2">
        <w:rPr>
          <w:rFonts w:ascii="Times New Roman" w:hAnsi="Times New Roman" w:cs="Times New Roman"/>
          <w:sz w:val="28"/>
          <w:szCs w:val="28"/>
        </w:rPr>
        <w:t>45</w:t>
      </w:r>
      <w:r w:rsidR="006017F3" w:rsidRPr="002004C2">
        <w:rPr>
          <w:rFonts w:ascii="Times New Roman" w:hAnsi="Times New Roman" w:cs="Times New Roman"/>
          <w:sz w:val="28"/>
          <w:szCs w:val="28"/>
        </w:rPr>
        <w:t xml:space="preserve">, </w:t>
      </w:r>
      <w:r w:rsidR="006017F3" w:rsidRPr="0010330B">
        <w:rPr>
          <w:rFonts w:ascii="Times New Roman" w:hAnsi="Times New Roman" w:cs="Times New Roman"/>
          <w:sz w:val="28"/>
          <w:szCs w:val="28"/>
        </w:rPr>
        <w:t>6</w:t>
      </w:r>
      <w:r w:rsidR="0002521A" w:rsidRPr="0010330B">
        <w:rPr>
          <w:rFonts w:ascii="Times New Roman" w:hAnsi="Times New Roman" w:cs="Times New Roman"/>
          <w:sz w:val="28"/>
          <w:szCs w:val="28"/>
        </w:rPr>
        <w:t>8</w:t>
      </w:r>
      <w:r w:rsidRPr="0010330B">
        <w:rPr>
          <w:rFonts w:ascii="Times New Roman" w:hAnsi="Times New Roman" w:cs="Times New Roman"/>
          <w:sz w:val="28"/>
          <w:szCs w:val="28"/>
        </w:rPr>
        <w:t>-</w:t>
      </w:r>
      <w:r w:rsidR="0002521A" w:rsidRPr="0010330B">
        <w:rPr>
          <w:rFonts w:ascii="Times New Roman" w:hAnsi="Times New Roman" w:cs="Times New Roman"/>
          <w:sz w:val="28"/>
          <w:szCs w:val="28"/>
        </w:rPr>
        <w:t>70</w:t>
      </w:r>
      <w:r w:rsidRPr="0010330B">
        <w:rPr>
          <w:rFonts w:ascii="Times New Roman" w:hAnsi="Times New Roman" w:cs="Times New Roman"/>
          <w:sz w:val="28"/>
          <w:szCs w:val="28"/>
        </w:rPr>
        <w:t>]:</w:t>
      </w:r>
      <w:r w:rsidRPr="007359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006722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1813AF2" w14:textId="77777777" w:rsidR="004541CB" w:rsidRPr="00735931" w:rsidRDefault="004541CB" w:rsidP="004437B3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30"/>
          <w:sz w:val="28"/>
          <w:szCs w:val="28"/>
        </w:rPr>
        <w:object w:dxaOrig="2460" w:dyaOrig="680" w14:anchorId="25D22829">
          <v:shape id="_x0000_i1271" type="#_x0000_t75" style="width:120.6pt;height:33.65pt" o:ole="" fillcolor="window">
            <v:imagedata r:id="rId514" o:title=""/>
          </v:shape>
          <o:OLEObject Type="Embed" ProgID="Equation.DSMT4" ShapeID="_x0000_i1271" DrawAspect="Content" ObjectID="_1742910158" r:id="rId515"/>
        </w:object>
      </w:r>
      <w:r w:rsidRPr="00735931">
        <w:rPr>
          <w:rFonts w:ascii="Times New Roman" w:hAnsi="Times New Roman" w:cs="Times New Roman"/>
          <w:sz w:val="28"/>
          <w:szCs w:val="28"/>
        </w:rPr>
        <w:t>,</w:t>
      </w:r>
      <w:r w:rsidR="004437B3">
        <w:rPr>
          <w:rFonts w:ascii="Times New Roman" w:hAnsi="Times New Roman" w:cs="Times New Roman"/>
          <w:sz w:val="28"/>
          <w:szCs w:val="28"/>
        </w:rPr>
        <w:tab/>
      </w:r>
      <w:r w:rsidR="004437B3">
        <w:rPr>
          <w:rFonts w:ascii="Times New Roman" w:hAnsi="Times New Roman" w:cs="Times New Roman"/>
          <w:sz w:val="28"/>
          <w:szCs w:val="28"/>
        </w:rPr>
        <w:tab/>
      </w:r>
      <w:r w:rsidR="004437B3">
        <w:rPr>
          <w:rFonts w:ascii="Times New Roman" w:hAnsi="Times New Roman" w:cs="Times New Roman"/>
          <w:sz w:val="28"/>
          <w:szCs w:val="28"/>
        </w:rPr>
        <w:tab/>
      </w:r>
      <w:r w:rsidR="004437B3">
        <w:rPr>
          <w:rFonts w:ascii="Times New Roman" w:hAnsi="Times New Roman" w:cs="Times New Roman"/>
          <w:sz w:val="28"/>
          <w:szCs w:val="28"/>
        </w:rPr>
        <w:tab/>
      </w:r>
      <w:r w:rsidR="004437B3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5404E3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5404E3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)</w:t>
      </w:r>
    </w:p>
    <w:p w14:paraId="35BF4D93" w14:textId="77777777" w:rsidR="004541CB" w:rsidRPr="00735931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70FDD51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lastRenderedPageBreak/>
        <w:t xml:space="preserve">где 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240" w:dyaOrig="300" w14:anchorId="0A5B6399">
          <v:shape id="_x0000_i1272" type="#_x0000_t75" style="width:14.05pt;height:14.95pt" o:ole="">
            <v:imagedata r:id="rId516" o:title=""/>
          </v:shape>
          <o:OLEObject Type="Embed" ProgID="Equation.3" ShapeID="_x0000_i1272" DrawAspect="Content" ObjectID="_1742910159" r:id="rId517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 - ускорение свободного падения;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400" w:dyaOrig="380" w14:anchorId="6F08889F">
          <v:shape id="_x0000_i1273" type="#_x0000_t75" style="width:19.65pt;height:18.7pt" o:ole="">
            <v:imagedata r:id="rId518" o:title=""/>
          </v:shape>
          <o:OLEObject Type="Embed" ProgID="Equation.3" ShapeID="_x0000_i1273" DrawAspect="Content" ObjectID="_1742910160" r:id="rId519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плотность жидкости;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420" w:dyaOrig="380" w14:anchorId="356E23C3">
          <v:shape id="_x0000_i1274" type="#_x0000_t75" style="width:23.4pt;height:18.7pt" o:ole="">
            <v:imagedata r:id="rId520" o:title=""/>
          </v:shape>
          <o:OLEObject Type="Embed" ProgID="Equation.3" ShapeID="_x0000_i1274" DrawAspect="Content" ObjectID="_1742910161" r:id="rId521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плотность газа;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300" w:dyaOrig="380" w14:anchorId="5D5ECE2C">
          <v:shape id="_x0000_i1275" type="#_x0000_t75" style="width:14.95pt;height:18.7pt" o:ole="">
            <v:imagedata r:id="rId522" o:title=""/>
          </v:shape>
          <o:OLEObject Type="Embed" ProgID="Equation.3" ShapeID="_x0000_i1275" DrawAspect="Content" ObjectID="_1742910162" r:id="rId523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общая высота перепада уровней жидкости;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360" w:dyaOrig="380" w14:anchorId="19186220">
          <v:shape id="_x0000_i1276" type="#_x0000_t75" style="width:18.7pt;height:18.7pt" o:ole="">
            <v:imagedata r:id="rId524" o:title=""/>
          </v:shape>
          <o:OLEObject Type="Embed" ProgID="Equation.3" ShapeID="_x0000_i1276" DrawAspect="Content" ObjectID="_1742910163" r:id="rId525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диаметр образуемой воронки; </w:t>
      </w:r>
      <w:r w:rsidRPr="00735931">
        <w:rPr>
          <w:rFonts w:ascii="Times New Roman" w:hAnsi="Times New Roman" w:cs="Times New Roman"/>
          <w:position w:val="-6"/>
          <w:sz w:val="28"/>
          <w:szCs w:val="28"/>
        </w:rPr>
        <w:object w:dxaOrig="260" w:dyaOrig="240" w14:anchorId="57792DEE">
          <v:shape id="_x0000_i1277" type="#_x0000_t75" style="width:14.05pt;height:14.05pt" o:ole="">
            <v:imagedata r:id="rId526" o:title=""/>
          </v:shape>
          <o:OLEObject Type="Embed" ProgID="Equation.3" ShapeID="_x0000_i1277" DrawAspect="Content" ObjectID="_1742910164" r:id="rId527"/>
        </w:object>
      </w:r>
      <w:r w:rsidRPr="00735931">
        <w:rPr>
          <w:rFonts w:ascii="Times New Roman" w:hAnsi="Times New Roman" w:cs="Times New Roman"/>
          <w:sz w:val="28"/>
          <w:szCs w:val="28"/>
        </w:rPr>
        <w:t>- коэффициент поверхностного натяжения жидкости.</w:t>
      </w:r>
    </w:p>
    <w:p w14:paraId="06AA28E6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>Первое слагаемое в правой части уравнения (</w:t>
      </w:r>
      <w:r w:rsidRPr="009B0CF9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9B0CF9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) учитывает затраты энергии газовой струи на изменение уровней перепада жидкости, а второе слагаемое затраты энергии на преодоление поверхностного натяжения жидкости при образовании воронки.</w:t>
      </w:r>
    </w:p>
    <w:p w14:paraId="48EFA312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>С другой стороны,  барометрические параметры газового потока также претерпевают изменение. 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 xml:space="preserve">первых – направление движения газового потока меняется на противоположное, во вторых – за счет расширения сечения тракта движения потока происходит снижение его средней скорости движения. Все это создает обычное гидравлическое сопротивление. Тогда для перепада давлений в патрубке и </w:t>
      </w:r>
      <w:proofErr w:type="spellStart"/>
      <w:r w:rsidRPr="00735931">
        <w:rPr>
          <w:rFonts w:ascii="Times New Roman" w:hAnsi="Times New Roman" w:cs="Times New Roman"/>
          <w:sz w:val="28"/>
          <w:szCs w:val="28"/>
        </w:rPr>
        <w:t>эжекционной</w:t>
      </w:r>
      <w:proofErr w:type="spellEnd"/>
      <w:r w:rsidRPr="00735931">
        <w:rPr>
          <w:rFonts w:ascii="Times New Roman" w:hAnsi="Times New Roman" w:cs="Times New Roman"/>
          <w:sz w:val="28"/>
          <w:szCs w:val="28"/>
        </w:rPr>
        <w:t xml:space="preserve"> зоне справедливо выражение:  </w:t>
      </w:r>
    </w:p>
    <w:p w14:paraId="2C4FC720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B96EB73" w14:textId="77777777" w:rsidR="004541CB" w:rsidRPr="00735931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24"/>
          <w:sz w:val="28"/>
          <w:szCs w:val="28"/>
        </w:rPr>
        <w:object w:dxaOrig="2220" w:dyaOrig="720" w14:anchorId="5EE3E82A">
          <v:shape id="_x0000_i1278" type="#_x0000_t75" style="width:110.35pt;height:37.4pt" o:ole="" fillcolor="window">
            <v:imagedata r:id="rId528" o:title=""/>
          </v:shape>
          <o:OLEObject Type="Embed" ProgID="Equation.DSMT4" ShapeID="_x0000_i1278" DrawAspect="Content" ObjectID="_1742910165" r:id="rId529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 ,</w:t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5404E3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5404E3">
        <w:rPr>
          <w:rFonts w:ascii="Times New Roman" w:hAnsi="Times New Roman" w:cs="Times New Roman"/>
          <w:sz w:val="28"/>
          <w:szCs w:val="28"/>
        </w:rPr>
        <w:t>2</w:t>
      </w:r>
      <w:r w:rsidRPr="00735931">
        <w:rPr>
          <w:rFonts w:ascii="Times New Roman" w:hAnsi="Times New Roman" w:cs="Times New Roman"/>
          <w:sz w:val="28"/>
          <w:szCs w:val="28"/>
        </w:rPr>
        <w:t>)</w:t>
      </w:r>
    </w:p>
    <w:p w14:paraId="37D33F91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E3A7EA2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в котором </w:t>
      </w:r>
      <w:r w:rsidRPr="00735931">
        <w:rPr>
          <w:rFonts w:ascii="Times New Roman" w:hAnsi="Times New Roman" w:cs="Times New Roman"/>
          <w:position w:val="-10"/>
          <w:sz w:val="28"/>
          <w:szCs w:val="28"/>
        </w:rPr>
        <w:object w:dxaOrig="200" w:dyaOrig="260" w14:anchorId="684E71E4">
          <v:shape id="_x0000_i1279" type="#_x0000_t75" style="width:8.4pt;height:14.05pt" o:ole="">
            <v:imagedata r:id="rId530" o:title=""/>
          </v:shape>
          <o:OLEObject Type="Embed" ProgID="Equation.DSMT4" ShapeID="_x0000_i1279" DrawAspect="Content" ObjectID="_1742910166" r:id="rId531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коэффициент сопротивления;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1160" w:dyaOrig="380" w14:anchorId="2474217B">
          <v:shape id="_x0000_i1280" type="#_x0000_t75" style="width:57.95pt;height:18.7pt" o:ole="">
            <v:imagedata r:id="rId532" o:title=""/>
          </v:shape>
          <o:OLEObject Type="Embed" ProgID="Equation.3" ShapeID="_x0000_i1280" DrawAspect="Content" ObjectID="_1742910167" r:id="rId533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осредненная скорость газового потока в патрубке и </w:t>
      </w:r>
      <w:proofErr w:type="spellStart"/>
      <w:r w:rsidRPr="00735931">
        <w:rPr>
          <w:rFonts w:ascii="Times New Roman" w:hAnsi="Times New Roman" w:cs="Times New Roman"/>
          <w:sz w:val="28"/>
          <w:szCs w:val="28"/>
        </w:rPr>
        <w:t>эжекционной</w:t>
      </w:r>
      <w:proofErr w:type="spellEnd"/>
      <w:r w:rsidRPr="00735931">
        <w:rPr>
          <w:rFonts w:ascii="Times New Roman" w:hAnsi="Times New Roman" w:cs="Times New Roman"/>
          <w:sz w:val="28"/>
          <w:szCs w:val="28"/>
        </w:rPr>
        <w:t xml:space="preserve"> зоне, соответственно.</w:t>
      </w:r>
    </w:p>
    <w:p w14:paraId="6518E856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>Решая уравнения (</w:t>
      </w:r>
      <w:r w:rsidRPr="009B0CF9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9B0CF9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) и (</w:t>
      </w:r>
      <w:r w:rsidRPr="009B0CF9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9B0CF9">
        <w:rPr>
          <w:rFonts w:ascii="Times New Roman" w:hAnsi="Times New Roman" w:cs="Times New Roman"/>
          <w:sz w:val="28"/>
          <w:szCs w:val="28"/>
        </w:rPr>
        <w:t>2</w:t>
      </w:r>
      <w:r w:rsidRPr="00735931">
        <w:rPr>
          <w:rFonts w:ascii="Times New Roman" w:hAnsi="Times New Roman" w:cs="Times New Roman"/>
          <w:sz w:val="28"/>
          <w:szCs w:val="28"/>
        </w:rPr>
        <w:t xml:space="preserve">) относительно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260" w:dyaOrig="360" w14:anchorId="16352382">
          <v:shape id="_x0000_i1281" type="#_x0000_t75" style="width:14.05pt;height:18.7pt" o:ole="">
            <v:imagedata r:id="rId534" o:title=""/>
          </v:shape>
          <o:OLEObject Type="Embed" ProgID="Equation.DSMT4" ShapeID="_x0000_i1281" DrawAspect="Content" ObjectID="_1742910168" r:id="rId535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 и пренебрегая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480" w:dyaOrig="380" w14:anchorId="0F9FF212">
          <v:shape id="_x0000_i1282" type="#_x0000_t75" style="width:23.4pt;height:18.7pt" o:ole="">
            <v:imagedata r:id="rId536" o:title=""/>
          </v:shape>
          <o:OLEObject Type="Embed" ProgID="Equation.3" ShapeID="_x0000_i1282" DrawAspect="Content" ObjectID="_1742910169" r:id="rId537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 и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420" w:dyaOrig="380" w14:anchorId="061646BA">
          <v:shape id="_x0000_i1283" type="#_x0000_t75" style="width:23.4pt;height:18.7pt" o:ole="">
            <v:imagedata r:id="rId520" o:title=""/>
          </v:shape>
          <o:OLEObject Type="Embed" ProgID="Equation.3" ShapeID="_x0000_i1283" DrawAspect="Content" ObjectID="_1742910170" r:id="rId538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, поскольку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620" w:dyaOrig="440" w14:anchorId="1FA40B2A">
          <v:shape id="_x0000_i1284" type="#_x0000_t75" style="width:30.85pt;height:21.5pt" o:ole="">
            <v:imagedata r:id="rId539" o:title=""/>
          </v:shape>
          <o:OLEObject Type="Embed" ProgID="Equation.3" ShapeID="_x0000_i1284" DrawAspect="Content" ObjectID="_1742910171" r:id="rId540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&gt;&gt;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480" w:dyaOrig="440" w14:anchorId="734D0992">
          <v:shape id="_x0000_i1285" type="#_x0000_t75" style="width:23.4pt;height:21.5pt" o:ole="">
            <v:imagedata r:id="rId541" o:title=""/>
          </v:shape>
          <o:OLEObject Type="Embed" ProgID="Equation.3" ShapeID="_x0000_i1285" DrawAspect="Content" ObjectID="_1742910172" r:id="rId542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, а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520" w:dyaOrig="380" w14:anchorId="6D751288">
          <v:shape id="_x0000_i1286" type="#_x0000_t75" style="width:26.2pt;height:18.7pt" o:ole="">
            <v:imagedata r:id="rId543" o:title=""/>
          </v:shape>
          <o:OLEObject Type="Embed" ProgID="Equation.3" ShapeID="_x0000_i1286" DrawAspect="Content" ObjectID="_1742910173" r:id="rId544"/>
        </w:object>
      </w:r>
      <w:r w:rsidRPr="00735931">
        <w:rPr>
          <w:rFonts w:ascii="Times New Roman" w:hAnsi="Times New Roman" w:cs="Times New Roman"/>
          <w:sz w:val="28"/>
          <w:szCs w:val="28"/>
        </w:rPr>
        <w:t>&gt;&gt;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420" w:dyaOrig="380" w14:anchorId="3F54EC35">
          <v:shape id="_x0000_i1287" type="#_x0000_t75" style="width:23.4pt;height:18.7pt" o:ole="">
            <v:imagedata r:id="rId520" o:title=""/>
          </v:shape>
          <o:OLEObject Type="Embed" ProgID="Equation.3" ShapeID="_x0000_i1287" DrawAspect="Content" ObjectID="_1742910174" r:id="rId545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,  получим: </w:t>
      </w:r>
    </w:p>
    <w:p w14:paraId="07962322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200" w:dyaOrig="380" w14:anchorId="37F69063">
          <v:shape id="_x0000_i1288" type="#_x0000_t75" style="width:8.4pt;height:18.7pt" o:ole="">
            <v:imagedata r:id="rId546" o:title=""/>
          </v:shape>
          <o:OLEObject Type="Embed" ProgID="Equation.3" ShapeID="_x0000_i1288" DrawAspect="Content" ObjectID="_1742910175" r:id="rId547"/>
        </w:object>
      </w:r>
    </w:p>
    <w:p w14:paraId="25CE7471" w14:textId="77777777" w:rsidR="004541CB" w:rsidRPr="00735931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32"/>
          <w:sz w:val="28"/>
          <w:szCs w:val="28"/>
        </w:rPr>
        <w:object w:dxaOrig="2659" w:dyaOrig="760" w14:anchorId="090DE55C">
          <v:shape id="_x0000_i1289" type="#_x0000_t75" style="width:132.8pt;height:38.35pt" o:ole="" fillcolor="window">
            <v:imagedata r:id="rId548" o:title=""/>
          </v:shape>
          <o:OLEObject Type="Embed" ProgID="Equation.DSMT4" ShapeID="_x0000_i1289" DrawAspect="Content" ObjectID="_1742910176" r:id="rId549"/>
        </w:objec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0E71C4">
        <w:rPr>
          <w:rFonts w:ascii="Times New Roman" w:hAnsi="Times New Roman" w:cs="Times New Roman"/>
          <w:sz w:val="28"/>
          <w:szCs w:val="28"/>
        </w:rPr>
        <w:t>3.</w:t>
      </w:r>
      <w:r w:rsidRPr="004C112B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)</w:t>
      </w:r>
    </w:p>
    <w:p w14:paraId="7C55E984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6EC5E53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Т.к. объем вытесненной жидкости равен объему воронки,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940" w:dyaOrig="380" w14:anchorId="7524A128">
          <v:shape id="_x0000_i1290" type="#_x0000_t75" style="width:45.8pt;height:18.7pt" o:ole="">
            <v:imagedata r:id="rId550" o:title=""/>
          </v:shape>
          <o:OLEObject Type="Embed" ProgID="Equation.3" ShapeID="_x0000_i1290" DrawAspect="Content" ObjectID="_1742910177" r:id="rId551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, то  очевидно, что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1180" w:dyaOrig="360" w14:anchorId="19477837">
          <v:shape id="_x0000_i1291" type="#_x0000_t75" style="width:59.85pt;height:18.7pt" o:ole="">
            <v:imagedata r:id="rId552" o:title=""/>
          </v:shape>
          <o:OLEObject Type="Embed" ProgID="Equation.DSMT4" ShapeID="_x0000_i1291" DrawAspect="Content" ObjectID="_1742910178" r:id="rId553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. Тогда приближенное геометрическое решение дает: </w:t>
      </w:r>
    </w:p>
    <w:p w14:paraId="34EB42E3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071C2CD" w14:textId="77777777" w:rsidR="004541CB" w:rsidRPr="00735931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1440" w:dyaOrig="380" w14:anchorId="65DB930C">
          <v:shape id="_x0000_i1292" type="#_x0000_t75" style="width:1in;height:18.7pt" o:ole="">
            <v:imagedata r:id="rId554" o:title=""/>
          </v:shape>
          <o:OLEObject Type="Embed" ProgID="Equation.3" ShapeID="_x0000_i1292" DrawAspect="Content" ObjectID="_1742910179" r:id="rId555"/>
        </w:object>
      </w:r>
      <w:r w:rsidRPr="00735931">
        <w:rPr>
          <w:rFonts w:ascii="Times New Roman" w:hAnsi="Times New Roman" w:cs="Times New Roman"/>
          <w:sz w:val="28"/>
          <w:szCs w:val="28"/>
        </w:rPr>
        <w:t>,</w:t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="00964568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5404E3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.4</w:t>
      </w:r>
      <w:r w:rsidRPr="00735931">
        <w:rPr>
          <w:rFonts w:ascii="Times New Roman" w:hAnsi="Times New Roman" w:cs="Times New Roman"/>
          <w:sz w:val="28"/>
          <w:szCs w:val="28"/>
        </w:rPr>
        <w:t>)</w:t>
      </w:r>
    </w:p>
    <w:p w14:paraId="674AFF1F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32A417F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где </w:t>
      </w:r>
      <w:r w:rsidRPr="00735931">
        <w:rPr>
          <w:rFonts w:ascii="Times New Roman" w:hAnsi="Times New Roman" w:cs="Times New Roman"/>
          <w:position w:val="-38"/>
          <w:sz w:val="28"/>
          <w:szCs w:val="28"/>
        </w:rPr>
        <w:object w:dxaOrig="3019" w:dyaOrig="900" w14:anchorId="33A50EA0">
          <v:shape id="_x0000_i1293" type="#_x0000_t75" style="width:150.55pt;height:45.8pt" o:ole="">
            <v:imagedata r:id="rId556" o:title=""/>
          </v:shape>
          <o:OLEObject Type="Embed" ProgID="Equation.3" ShapeID="_x0000_i1293" DrawAspect="Content" ObjectID="_1742910180" r:id="rId557"/>
        </w:object>
      </w:r>
      <w:r w:rsidRPr="00735931">
        <w:rPr>
          <w:rFonts w:ascii="Times New Roman" w:hAnsi="Times New Roman" w:cs="Times New Roman"/>
          <w:sz w:val="28"/>
          <w:szCs w:val="28"/>
        </w:rPr>
        <w:t>.</w:t>
      </w:r>
    </w:p>
    <w:p w14:paraId="471F7AEE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>Учитывая формулу (</w:t>
      </w:r>
      <w:r w:rsidRPr="000E71C4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0E71C4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 xml:space="preserve">), окончательно для динамического уровня жидкости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260" w:dyaOrig="360" w14:anchorId="5E2ECCBE">
          <v:shape id="_x0000_i1294" type="#_x0000_t75" style="width:14.05pt;height:18.7pt" o:ole="">
            <v:imagedata r:id="rId558" o:title=""/>
          </v:shape>
          <o:OLEObject Type="Embed" ProgID="Equation.DSMT4" ShapeID="_x0000_i1294" DrawAspect="Content" ObjectID="_1742910181" r:id="rId559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 можно записать:</w:t>
      </w:r>
    </w:p>
    <w:p w14:paraId="1DBBD57A" w14:textId="77777777" w:rsidR="004541CB" w:rsidRPr="00735931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32"/>
          <w:sz w:val="28"/>
          <w:szCs w:val="28"/>
        </w:rPr>
        <w:object w:dxaOrig="2820" w:dyaOrig="760" w14:anchorId="44716CD7">
          <v:shape id="_x0000_i1295" type="#_x0000_t75" style="width:140.25pt;height:38.35pt" o:ole="" fillcolor="window">
            <v:imagedata r:id="rId560" o:title=""/>
          </v:shape>
          <o:OLEObject Type="Embed" ProgID="Equation.DSMT4" ShapeID="_x0000_i1295" DrawAspect="Content" ObjectID="_1742910182" r:id="rId561"/>
        </w:object>
      </w:r>
      <w:r w:rsidRPr="00735931">
        <w:rPr>
          <w:rFonts w:ascii="Times New Roman" w:hAnsi="Times New Roman" w:cs="Times New Roman"/>
          <w:sz w:val="28"/>
          <w:szCs w:val="28"/>
        </w:rPr>
        <w:t>,</w:t>
      </w:r>
      <w:r w:rsidR="00F508DB">
        <w:rPr>
          <w:rFonts w:ascii="Times New Roman" w:hAnsi="Times New Roman" w:cs="Times New Roman"/>
          <w:sz w:val="28"/>
          <w:szCs w:val="28"/>
        </w:rPr>
        <w:tab/>
      </w:r>
      <w:r w:rsidR="00F508DB">
        <w:rPr>
          <w:rFonts w:ascii="Times New Roman" w:hAnsi="Times New Roman" w:cs="Times New Roman"/>
          <w:sz w:val="28"/>
          <w:szCs w:val="28"/>
        </w:rPr>
        <w:tab/>
      </w:r>
      <w:r w:rsidR="00F508DB">
        <w:rPr>
          <w:rFonts w:ascii="Times New Roman" w:hAnsi="Times New Roman" w:cs="Times New Roman"/>
          <w:sz w:val="28"/>
          <w:szCs w:val="28"/>
        </w:rPr>
        <w:tab/>
      </w:r>
      <w:r w:rsidR="00F508DB">
        <w:rPr>
          <w:rFonts w:ascii="Times New Roman" w:hAnsi="Times New Roman" w:cs="Times New Roman"/>
          <w:sz w:val="28"/>
          <w:szCs w:val="28"/>
        </w:rPr>
        <w:tab/>
      </w:r>
      <w:r w:rsidR="00F508DB">
        <w:rPr>
          <w:rFonts w:ascii="Times New Roman" w:hAnsi="Times New Roman" w:cs="Times New Roman"/>
          <w:sz w:val="28"/>
          <w:szCs w:val="28"/>
        </w:rPr>
        <w:tab/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5404E3">
        <w:rPr>
          <w:rFonts w:ascii="Times New Roman" w:hAnsi="Times New Roman" w:cs="Times New Roman"/>
          <w:sz w:val="28"/>
          <w:szCs w:val="28"/>
        </w:rPr>
        <w:t>3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5404E3">
        <w:rPr>
          <w:rFonts w:ascii="Times New Roman" w:hAnsi="Times New Roman" w:cs="Times New Roman"/>
          <w:sz w:val="28"/>
          <w:szCs w:val="28"/>
        </w:rPr>
        <w:t>5</w:t>
      </w:r>
      <w:r w:rsidRPr="00735931">
        <w:rPr>
          <w:rFonts w:ascii="Times New Roman" w:hAnsi="Times New Roman" w:cs="Times New Roman"/>
          <w:sz w:val="28"/>
          <w:szCs w:val="28"/>
        </w:rPr>
        <w:t>)</w:t>
      </w:r>
    </w:p>
    <w:p w14:paraId="49F97B11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2F31B8A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в котором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1620" w:dyaOrig="380" w14:anchorId="4E694973">
          <v:shape id="_x0000_i1296" type="#_x0000_t75" style="width:80.4pt;height:18.7pt" o:ole="">
            <v:imagedata r:id="rId562" o:title=""/>
          </v:shape>
          <o:OLEObject Type="Embed" ProgID="Equation.3" ShapeID="_x0000_i1296" DrawAspect="Content" ObjectID="_1742910183" r:id="rId563"/>
        </w:object>
      </w:r>
    </w:p>
    <w:p w14:paraId="437420E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lastRenderedPageBreak/>
        <w:t xml:space="preserve">Аппроксимация собственных экспериментальных данных зависимости </w:t>
      </w:r>
      <w:r w:rsidRPr="00735931">
        <w:rPr>
          <w:rFonts w:ascii="Times New Roman" w:hAnsi="Times New Roman" w:cs="Times New Roman"/>
          <w:position w:val="-14"/>
          <w:sz w:val="28"/>
          <w:szCs w:val="28"/>
        </w:rPr>
        <w:object w:dxaOrig="1340" w:dyaOrig="400" w14:anchorId="38339659">
          <v:shape id="_x0000_i1297" type="#_x0000_t75" style="width:65.45pt;height:19.65pt" o:ole="" fillcolor="window">
            <v:imagedata r:id="rId564" o:title=""/>
          </v:shape>
          <o:OLEObject Type="Embed" ProgID="Equation.DSMT4" ShapeID="_x0000_i1297" DrawAspect="Content" ObjectID="_1742910184" r:id="rId565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Pr="00093352">
        <w:rPr>
          <w:rFonts w:ascii="Times New Roman" w:hAnsi="Times New Roman" w:cs="Times New Roman"/>
          <w:sz w:val="28"/>
          <w:szCs w:val="28"/>
        </w:rPr>
        <w:t>3.4</w:t>
      </w:r>
      <w:r w:rsidRPr="00735931">
        <w:rPr>
          <w:rFonts w:ascii="Times New Roman" w:hAnsi="Times New Roman" w:cs="Times New Roman"/>
          <w:sz w:val="28"/>
          <w:szCs w:val="28"/>
        </w:rPr>
        <w:t xml:space="preserve">) позволила получить формулу для расчета коэффициента сопротивления </w:t>
      </w:r>
      <w:r w:rsidRPr="00735931">
        <w:rPr>
          <w:rFonts w:ascii="Times New Roman" w:hAnsi="Times New Roman" w:cs="Times New Roman"/>
          <w:position w:val="-10"/>
          <w:sz w:val="28"/>
          <w:szCs w:val="28"/>
        </w:rPr>
        <w:object w:dxaOrig="200" w:dyaOrig="260" w14:anchorId="2E1B9871">
          <v:shape id="_x0000_i1298" type="#_x0000_t75" style="width:8.4pt;height:14.05pt" o:ole="">
            <v:imagedata r:id="rId566" o:title=""/>
          </v:shape>
          <o:OLEObject Type="Embed" ProgID="Equation.DSMT4" ShapeID="_x0000_i1298" DrawAspect="Content" ObjectID="_1742910185" r:id="rId567"/>
        </w:objec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C11D55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C11D55">
        <w:rPr>
          <w:rFonts w:ascii="Times New Roman" w:hAnsi="Times New Roman" w:cs="Times New Roman"/>
          <w:sz w:val="28"/>
          <w:szCs w:val="28"/>
        </w:rPr>
        <w:t>73</w:t>
      </w:r>
      <w:r w:rsidRPr="00735931">
        <w:rPr>
          <w:rFonts w:ascii="Times New Roman" w:hAnsi="Times New Roman" w:cs="Times New Roman"/>
          <w:sz w:val="28"/>
          <w:szCs w:val="28"/>
        </w:rPr>
        <w:t>):</w:t>
      </w:r>
    </w:p>
    <w:p w14:paraId="591DFD81" w14:textId="77777777" w:rsidR="0030317F" w:rsidRPr="00735931" w:rsidRDefault="0030317F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E931D52" w14:textId="77777777" w:rsidR="004541CB" w:rsidRPr="00735931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30"/>
          <w:sz w:val="28"/>
          <w:szCs w:val="28"/>
        </w:rPr>
        <w:object w:dxaOrig="1020" w:dyaOrig="680" w14:anchorId="73B40528">
          <v:shape id="_x0000_i1299" type="#_x0000_t75" style="width:52.35pt;height:33.65pt" o:ole="">
            <v:imagedata r:id="rId568" o:title=""/>
          </v:shape>
          <o:OLEObject Type="Embed" ProgID="Equation.DSMT4" ShapeID="_x0000_i1299" DrawAspect="Content" ObjectID="_1742910186" r:id="rId569"/>
        </w:object>
      </w:r>
      <w:r w:rsidRPr="0073593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1CD8BC5E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1BF1314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где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2780" w:dyaOrig="440" w14:anchorId="5C36D521">
          <v:shape id="_x0000_i1300" type="#_x0000_t75" style="width:137.45pt;height:21.5pt" o:ole="">
            <v:imagedata r:id="rId570" o:title=""/>
          </v:shape>
          <o:OLEObject Type="Embed" ProgID="Equation.3" ShapeID="_x0000_i1300" DrawAspect="Content" ObjectID="_1742910187" r:id="rId571"/>
        </w:object>
      </w:r>
      <w:r w:rsidRPr="00735931">
        <w:rPr>
          <w:rFonts w:ascii="Times New Roman" w:hAnsi="Times New Roman" w:cs="Times New Roman"/>
          <w:sz w:val="28"/>
          <w:szCs w:val="28"/>
        </w:rPr>
        <w:t>- число Рейнольдса для определения режима истечения газовой струи из патрубка.</w:t>
      </w:r>
    </w:p>
    <w:p w14:paraId="5A4BB131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>При взаимодействии струи газа с зеркалом жидкости, вследствие текучести жидкости, ее свободная поверхность будет деформироваться в соответствии с линиями равного давления, образовывая эллипсоидный профиль поверхности.</w:t>
      </w:r>
    </w:p>
    <w:p w14:paraId="24D99738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Диаметр воронки, согласно </w:t>
      </w:r>
      <w:r w:rsidRPr="00835539">
        <w:rPr>
          <w:rFonts w:ascii="Times New Roman" w:hAnsi="Times New Roman" w:cs="Times New Roman"/>
          <w:sz w:val="28"/>
          <w:szCs w:val="28"/>
        </w:rPr>
        <w:t>[</w:t>
      </w:r>
      <w:r w:rsidR="006017F3" w:rsidRPr="00835539">
        <w:rPr>
          <w:rFonts w:ascii="Times New Roman" w:hAnsi="Times New Roman" w:cs="Times New Roman"/>
          <w:sz w:val="28"/>
          <w:szCs w:val="28"/>
        </w:rPr>
        <w:t>20</w:t>
      </w:r>
      <w:r w:rsidR="00F719C1">
        <w:rPr>
          <w:rFonts w:ascii="Times New Roman" w:hAnsi="Times New Roman" w:cs="Times New Roman"/>
          <w:sz w:val="28"/>
          <w:szCs w:val="28"/>
        </w:rPr>
        <w:t xml:space="preserve"> с.47</w:t>
      </w:r>
      <w:r w:rsidRPr="00835539">
        <w:rPr>
          <w:rFonts w:ascii="Times New Roman" w:hAnsi="Times New Roman" w:cs="Times New Roman"/>
          <w:sz w:val="28"/>
          <w:szCs w:val="28"/>
        </w:rPr>
        <w:t>]</w:t>
      </w:r>
      <w:r w:rsidRPr="00735931">
        <w:rPr>
          <w:rFonts w:ascii="Times New Roman" w:hAnsi="Times New Roman" w:cs="Times New Roman"/>
          <w:sz w:val="28"/>
          <w:szCs w:val="28"/>
        </w:rPr>
        <w:t xml:space="preserve"> можно определить по формуле</w:t>
      </w:r>
      <w:r w:rsidRPr="00C11D55"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C11D55">
        <w:rPr>
          <w:rFonts w:ascii="Times New Roman" w:hAnsi="Times New Roman" w:cs="Times New Roman"/>
          <w:sz w:val="28"/>
          <w:szCs w:val="28"/>
        </w:rPr>
        <w:t>1.71</w:t>
      </w:r>
      <w:r w:rsidRPr="00735931">
        <w:rPr>
          <w:rFonts w:ascii="Times New Roman" w:hAnsi="Times New Roman" w:cs="Times New Roman"/>
          <w:sz w:val="28"/>
          <w:szCs w:val="28"/>
        </w:rPr>
        <w:t>):</w:t>
      </w:r>
    </w:p>
    <w:p w14:paraId="4A8B00D5" w14:textId="77777777" w:rsidR="004541CB" w:rsidRPr="0073593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1ABBBC7" w14:textId="77777777" w:rsidR="004541CB" w:rsidRPr="00735931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1440" w:dyaOrig="360" w14:anchorId="3E9B27BC">
          <v:shape id="_x0000_i1301" type="#_x0000_t75" style="width:1in;height:18.7pt" o:ole="">
            <v:imagedata r:id="rId572" o:title=""/>
          </v:shape>
          <o:OLEObject Type="Embed" ProgID="Equation.DSMT4" ShapeID="_x0000_i1301" DrawAspect="Content" ObjectID="_1742910188" r:id="rId573"/>
        </w:object>
      </w:r>
      <w:r w:rsidRPr="0073593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444F9750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C6C9F9F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где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300" w:dyaOrig="380" w14:anchorId="61501B7B">
          <v:shape id="_x0000_i1302" type="#_x0000_t75" style="width:14.95pt;height:18.7pt" o:ole="">
            <v:imagedata r:id="rId270" o:title=""/>
          </v:shape>
          <o:OLEObject Type="Embed" ProgID="Equation.3" ShapeID="_x0000_i1302" DrawAspect="Content" ObjectID="_1742910189" r:id="rId574"/>
        </w:object>
      </w:r>
      <w:r w:rsidRPr="00735931">
        <w:rPr>
          <w:rFonts w:ascii="Times New Roman" w:hAnsi="Times New Roman" w:cs="Times New Roman"/>
          <w:sz w:val="28"/>
          <w:szCs w:val="28"/>
        </w:rPr>
        <w:t xml:space="preserve">- коэффициент пропорциональности, зависящий от отношения - </w:t>
      </w:r>
      <w:r w:rsidRPr="00735931">
        <w:rPr>
          <w:rFonts w:ascii="Times New Roman" w:hAnsi="Times New Roman" w:cs="Times New Roman"/>
          <w:position w:val="-12"/>
          <w:sz w:val="28"/>
          <w:szCs w:val="28"/>
        </w:rPr>
        <w:object w:dxaOrig="1240" w:dyaOrig="380" w14:anchorId="593B22C3">
          <v:shape id="_x0000_i1303" type="#_x0000_t75" style="width:63.6pt;height:18.7pt" o:ole="">
            <v:imagedata r:id="rId575" o:title=""/>
          </v:shape>
          <o:OLEObject Type="Embed" ProgID="Equation.3" ShapeID="_x0000_i1303" DrawAspect="Content" ObjectID="_1742910190" r:id="rId576"/>
        </w:object>
      </w:r>
      <w:r w:rsidRPr="00735931">
        <w:rPr>
          <w:rFonts w:ascii="Times New Roman" w:hAnsi="Times New Roman" w:cs="Times New Roman"/>
          <w:sz w:val="28"/>
          <w:szCs w:val="28"/>
        </w:rPr>
        <w:t>и определяемый по формуле</w:t>
      </w:r>
      <w:r w:rsidRPr="00D02B50"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D02B50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D02B50">
        <w:rPr>
          <w:rFonts w:ascii="Times New Roman" w:hAnsi="Times New Roman" w:cs="Times New Roman"/>
          <w:sz w:val="28"/>
          <w:szCs w:val="28"/>
        </w:rPr>
        <w:t>75</w:t>
      </w:r>
      <w:r w:rsidRPr="00735931">
        <w:rPr>
          <w:rFonts w:ascii="Times New Roman" w:hAnsi="Times New Roman" w:cs="Times New Roman"/>
          <w:sz w:val="28"/>
          <w:szCs w:val="28"/>
        </w:rPr>
        <w:t>):</w:t>
      </w:r>
    </w:p>
    <w:p w14:paraId="2E345C26" w14:textId="77777777" w:rsidR="004541CB" w:rsidRPr="00735931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9BFD8ED" w14:textId="77777777" w:rsidR="004541CB" w:rsidRPr="00735931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34"/>
          <w:sz w:val="28"/>
          <w:szCs w:val="28"/>
        </w:rPr>
        <w:object w:dxaOrig="2740" w:dyaOrig="780" w14:anchorId="4CB16DF4">
          <v:shape id="_x0000_i1304" type="#_x0000_t75" style="width:137.45pt;height:41.15pt" o:ole="" fillcolor="window">
            <v:imagedata r:id="rId577" o:title=""/>
          </v:shape>
          <o:OLEObject Type="Embed" ProgID="Equation.3" ShapeID="_x0000_i1304" DrawAspect="Content" ObjectID="_1742910191" r:id="rId578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FF1BBA3" w14:textId="77777777" w:rsidR="004541CB" w:rsidRPr="00735931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7B83741" w14:textId="77777777" w:rsidR="004541CB" w:rsidRPr="00D02B50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>В уравнении (</w:t>
      </w:r>
      <w:r w:rsidRPr="00D02B50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D02B50">
        <w:rPr>
          <w:rFonts w:ascii="Times New Roman" w:hAnsi="Times New Roman" w:cs="Times New Roman"/>
          <w:sz w:val="28"/>
          <w:szCs w:val="28"/>
        </w:rPr>
        <w:t>46</w:t>
      </w:r>
      <w:r w:rsidRPr="00735931">
        <w:rPr>
          <w:rFonts w:ascii="Times New Roman" w:hAnsi="Times New Roman" w:cs="Times New Roman"/>
          <w:sz w:val="28"/>
          <w:szCs w:val="28"/>
        </w:rPr>
        <w:t xml:space="preserve">) </w:t>
      </w:r>
      <w:r w:rsidRPr="00735931">
        <w:rPr>
          <w:rFonts w:ascii="Times New Roman" w:hAnsi="Times New Roman" w:cs="Times New Roman"/>
          <w:position w:val="-6"/>
          <w:sz w:val="28"/>
          <w:szCs w:val="28"/>
        </w:rPr>
        <w:object w:dxaOrig="240" w:dyaOrig="300" w14:anchorId="4DD3FEAF">
          <v:shape id="_x0000_i1305" type="#_x0000_t75" style="width:14.05pt;height:14.95pt" o:ole="">
            <v:imagedata r:id="rId167" o:title=""/>
          </v:shape>
          <o:OLEObject Type="Embed" ProgID="Equation.2" ShapeID="_x0000_i1305" DrawAspect="Content" ObjectID="_1742910192" r:id="rId579"/>
        </w:object>
      </w:r>
      <w:r w:rsidRPr="00735931">
        <w:rPr>
          <w:rFonts w:ascii="Times New Roman" w:hAnsi="Times New Roman" w:cs="Times New Roman"/>
          <w:sz w:val="28"/>
          <w:szCs w:val="28"/>
        </w:rPr>
        <w:t>- опытный коэффициент, значение которого получено обработкой экспериментальных данных</w:t>
      </w:r>
      <w:r w:rsidRPr="00D02B50"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>определяют по следующей зависимости</w:t>
      </w:r>
      <w:r w:rsidRPr="00D02B50"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D02B50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D02B50">
        <w:rPr>
          <w:rFonts w:ascii="Times New Roman" w:hAnsi="Times New Roman" w:cs="Times New Roman"/>
          <w:sz w:val="28"/>
          <w:szCs w:val="28"/>
        </w:rPr>
        <w:t>4</w:t>
      </w:r>
      <w:r w:rsidRPr="006743DA">
        <w:rPr>
          <w:rFonts w:ascii="Times New Roman" w:hAnsi="Times New Roman" w:cs="Times New Roman"/>
          <w:sz w:val="28"/>
          <w:szCs w:val="28"/>
        </w:rPr>
        <w:t>9</w:t>
      </w:r>
      <w:r w:rsidRPr="00735931">
        <w:rPr>
          <w:rFonts w:ascii="Times New Roman" w:hAnsi="Times New Roman" w:cs="Times New Roman"/>
          <w:sz w:val="28"/>
          <w:szCs w:val="28"/>
        </w:rPr>
        <w:t>):</w:t>
      </w:r>
      <w:r w:rsidRPr="00D02B5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12C86B1" w14:textId="77777777" w:rsidR="004541CB" w:rsidRPr="00735931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437F21F" w14:textId="77777777" w:rsidR="004541CB" w:rsidRPr="00735931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6"/>
          <w:sz w:val="28"/>
          <w:szCs w:val="28"/>
        </w:rPr>
        <w:object w:dxaOrig="240" w:dyaOrig="300" w14:anchorId="58DE5FA2">
          <v:shape id="_x0000_i1306" type="#_x0000_t75" style="width:14.05pt;height:14.95pt" o:ole="">
            <v:imagedata r:id="rId167" o:title=""/>
          </v:shape>
          <o:OLEObject Type="Embed" ProgID="Equation.2" ShapeID="_x0000_i1306" DrawAspect="Content" ObjectID="_1742910193" r:id="rId580"/>
        </w:object>
      </w:r>
      <w:r w:rsidRPr="00735931">
        <w:rPr>
          <w:rFonts w:ascii="Times New Roman" w:hAnsi="Times New Roman" w:cs="Times New Roman"/>
          <w:sz w:val="28"/>
          <w:szCs w:val="28"/>
        </w:rPr>
        <w:t>=</w:t>
      </w:r>
      <w:r w:rsidRPr="00735931">
        <w:rPr>
          <w:rFonts w:ascii="Times New Roman" w:hAnsi="Times New Roman" w:cs="Times New Roman"/>
          <w:position w:val="-30"/>
          <w:sz w:val="28"/>
          <w:szCs w:val="28"/>
        </w:rPr>
        <w:object w:dxaOrig="639" w:dyaOrig="680" w14:anchorId="66079E72">
          <v:shape id="_x0000_i1307" type="#_x0000_t75" style="width:30.85pt;height:33.65pt" o:ole="">
            <v:imagedata r:id="rId581" o:title=""/>
          </v:shape>
          <o:OLEObject Type="Embed" ProgID="Equation.3" ShapeID="_x0000_i1307" DrawAspect="Content" ObjectID="_1742910194" r:id="rId582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41503D1E" w14:textId="77777777" w:rsidR="004541CB" w:rsidRPr="00735931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E458808" w14:textId="77777777" w:rsidR="004541CB" w:rsidRPr="00735931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735931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735931">
        <w:rPr>
          <w:rFonts w:ascii="Times New Roman" w:hAnsi="Times New Roman" w:cs="Times New Roman"/>
          <w:sz w:val="28"/>
          <w:szCs w:val="28"/>
        </w:rPr>
        <w:t xml:space="preserve"> в зоне </w:t>
      </w:r>
      <w:proofErr w:type="spellStart"/>
      <w:r w:rsidRPr="00735931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735931">
        <w:rPr>
          <w:rFonts w:ascii="Times New Roman" w:hAnsi="Times New Roman" w:cs="Times New Roman"/>
          <w:sz w:val="28"/>
          <w:szCs w:val="28"/>
        </w:rPr>
        <w:t xml:space="preserve">  </w:t>
      </w:r>
      <w:r w:rsidRPr="009A511C">
        <w:rPr>
          <w:rFonts w:ascii="Times New Roman" w:hAnsi="Times New Roman" w:cs="Times New Roman"/>
          <w:sz w:val="28"/>
          <w:szCs w:val="28"/>
        </w:rPr>
        <w:sym w:font="Symbol" w:char="F06A"/>
      </w:r>
      <w:r w:rsidR="00E2727A" w:rsidRPr="009A511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э</w:t>
      </w:r>
      <w:r w:rsidRPr="00735931">
        <w:rPr>
          <w:rFonts w:ascii="Times New Roman" w:hAnsi="Times New Roman" w:cs="Times New Roman"/>
          <w:sz w:val="28"/>
          <w:szCs w:val="28"/>
        </w:rPr>
        <w:t xml:space="preserve"> может быть определено по известной зависимости</w:t>
      </w:r>
      <w:r w:rsidRPr="006743DA"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6743DA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6743DA">
        <w:rPr>
          <w:rFonts w:ascii="Times New Roman" w:hAnsi="Times New Roman" w:cs="Times New Roman"/>
          <w:sz w:val="28"/>
          <w:szCs w:val="28"/>
        </w:rPr>
        <w:t>50</w:t>
      </w:r>
      <w:r w:rsidRPr="00735931">
        <w:rPr>
          <w:rFonts w:ascii="Times New Roman" w:hAnsi="Times New Roman" w:cs="Times New Roman"/>
          <w:sz w:val="28"/>
          <w:szCs w:val="28"/>
        </w:rPr>
        <w:t>):</w:t>
      </w:r>
    </w:p>
    <w:p w14:paraId="0C807679" w14:textId="77777777" w:rsidR="004541CB" w:rsidRPr="00735931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sym w:font="Symbol" w:char="F06A"/>
      </w:r>
      <w:r w:rsidRPr="00735931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735931">
        <w:rPr>
          <w:rFonts w:ascii="Times New Roman" w:hAnsi="Times New Roman" w:cs="Times New Roman"/>
          <w:sz w:val="28"/>
          <w:szCs w:val="28"/>
        </w:rPr>
        <w:t xml:space="preserve"> = </w:t>
      </w:r>
      <w:r w:rsidRPr="00735931">
        <w:rPr>
          <w:rFonts w:ascii="Times New Roman" w:hAnsi="Times New Roman" w:cs="Times New Roman"/>
          <w:position w:val="-28"/>
          <w:sz w:val="28"/>
          <w:szCs w:val="28"/>
        </w:rPr>
        <w:object w:dxaOrig="1140" w:dyaOrig="660" w14:anchorId="4D565806">
          <v:shape id="_x0000_i1308" type="#_x0000_t75" style="width:57.05pt;height:34.6pt" o:ole="">
            <v:imagedata r:id="rId583" o:title=""/>
          </v:shape>
          <o:OLEObject Type="Embed" ProgID="Equation.3" ShapeID="_x0000_i1308" DrawAspect="Content" ObjectID="_1742910195" r:id="rId584"/>
        </w:object>
      </w:r>
      <w:r w:rsidRPr="0073593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74DB216" w14:textId="77777777" w:rsidR="004541CB" w:rsidRPr="00735931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AB5BD53" w14:textId="77777777" w:rsidR="004541CB" w:rsidRPr="00735931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sz w:val="28"/>
          <w:szCs w:val="28"/>
        </w:rPr>
        <w:t xml:space="preserve">где   </w:t>
      </w:r>
      <w:r w:rsidRPr="00735931">
        <w:rPr>
          <w:rFonts w:ascii="Times New Roman" w:hAnsi="Times New Roman" w:cs="Times New Roman"/>
          <w:position w:val="-4"/>
          <w:sz w:val="28"/>
          <w:szCs w:val="28"/>
        </w:rPr>
        <w:object w:dxaOrig="340" w:dyaOrig="260" w14:anchorId="047BCB81">
          <v:shape id="_x0000_i1309" type="#_x0000_t75" style="width:18.7pt;height:14.05pt" o:ole="">
            <v:imagedata r:id="rId585" o:title=""/>
          </v:shape>
          <o:OLEObject Type="Embed" ProgID="Equation.3" ShapeID="_x0000_i1309" DrawAspect="Content" ObjectID="_1742910196" r:id="rId586"/>
        </w:object>
      </w:r>
      <w:r w:rsidRPr="00735931">
        <w:rPr>
          <w:rFonts w:ascii="Times New Roman" w:hAnsi="Times New Roman" w:cs="Times New Roman"/>
          <w:sz w:val="28"/>
          <w:szCs w:val="28"/>
        </w:rPr>
        <w:t>- модифицированное число Фруда</w:t>
      </w:r>
      <w:r w:rsidRPr="005404E3">
        <w:rPr>
          <w:rFonts w:ascii="Times New Roman" w:hAnsi="Times New Roman" w:cs="Times New Roman"/>
          <w:sz w:val="28"/>
          <w:szCs w:val="28"/>
        </w:rPr>
        <w:t xml:space="preserve"> </w:t>
      </w:r>
      <w:r w:rsidRPr="00735931">
        <w:rPr>
          <w:rFonts w:ascii="Times New Roman" w:hAnsi="Times New Roman" w:cs="Times New Roman"/>
          <w:sz w:val="28"/>
          <w:szCs w:val="28"/>
        </w:rPr>
        <w:t>(</w:t>
      </w:r>
      <w:r w:rsidRPr="005404E3">
        <w:rPr>
          <w:rFonts w:ascii="Times New Roman" w:hAnsi="Times New Roman" w:cs="Times New Roman"/>
          <w:sz w:val="28"/>
          <w:szCs w:val="28"/>
        </w:rPr>
        <w:t>1</w:t>
      </w:r>
      <w:r w:rsidRPr="00735931">
        <w:rPr>
          <w:rFonts w:ascii="Times New Roman" w:hAnsi="Times New Roman" w:cs="Times New Roman"/>
          <w:sz w:val="28"/>
          <w:szCs w:val="28"/>
        </w:rPr>
        <w:t>.</w:t>
      </w:r>
      <w:r w:rsidRPr="005404E3">
        <w:rPr>
          <w:rFonts w:ascii="Times New Roman" w:hAnsi="Times New Roman" w:cs="Times New Roman"/>
          <w:sz w:val="28"/>
          <w:szCs w:val="28"/>
        </w:rPr>
        <w:t>51</w:t>
      </w:r>
      <w:r w:rsidRPr="00735931">
        <w:rPr>
          <w:rFonts w:ascii="Times New Roman" w:hAnsi="Times New Roman" w:cs="Times New Roman"/>
          <w:sz w:val="28"/>
          <w:szCs w:val="28"/>
        </w:rPr>
        <w:t>):</w:t>
      </w:r>
    </w:p>
    <w:p w14:paraId="692CEFFE" w14:textId="77777777" w:rsidR="004541CB" w:rsidRPr="00735931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BFFD11D" w14:textId="77777777" w:rsidR="004541CB" w:rsidRPr="00735931" w:rsidRDefault="004541CB" w:rsidP="004541CB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35931">
        <w:rPr>
          <w:rFonts w:ascii="Times New Roman" w:hAnsi="Times New Roman" w:cs="Times New Roman"/>
          <w:position w:val="-4"/>
          <w:sz w:val="28"/>
          <w:szCs w:val="28"/>
        </w:rPr>
        <w:object w:dxaOrig="340" w:dyaOrig="260" w14:anchorId="1C3AC7DE">
          <v:shape id="_x0000_i1310" type="#_x0000_t75" style="width:18.7pt;height:14.05pt" o:ole="">
            <v:imagedata r:id="rId587" o:title=""/>
          </v:shape>
          <o:OLEObject Type="Embed" ProgID="Equation.3" ShapeID="_x0000_i1310" DrawAspect="Content" ObjectID="_1742910197" r:id="rId588"/>
        </w:object>
      </w:r>
      <w:r w:rsidRPr="00735931">
        <w:rPr>
          <w:rFonts w:ascii="Times New Roman" w:hAnsi="Times New Roman" w:cs="Times New Roman"/>
          <w:sz w:val="28"/>
          <w:szCs w:val="28"/>
        </w:rPr>
        <w:t>=</w:t>
      </w:r>
      <w:r w:rsidRPr="00735931">
        <w:rPr>
          <w:rFonts w:ascii="Times New Roman" w:hAnsi="Times New Roman" w:cs="Times New Roman"/>
          <w:position w:val="-30"/>
          <w:sz w:val="28"/>
          <w:szCs w:val="28"/>
        </w:rPr>
        <w:object w:dxaOrig="1160" w:dyaOrig="720" w14:anchorId="16124560">
          <v:shape id="_x0000_i1311" type="#_x0000_t75" style="width:57.95pt;height:37.4pt" o:ole="">
            <v:imagedata r:id="rId589" o:title=""/>
          </v:shape>
          <o:OLEObject Type="Embed" ProgID="Equation.3" ShapeID="_x0000_i1311" DrawAspect="Content" ObjectID="_1742910198" r:id="rId590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200650AE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D51E287" w14:textId="77777777" w:rsidR="0030317F" w:rsidRDefault="0030317F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96C1B2D" w14:textId="77777777" w:rsidR="0030317F" w:rsidRDefault="0030317F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35B67CA" w14:textId="77777777" w:rsidR="004541CB" w:rsidRPr="00DB464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261D5">
        <w:rPr>
          <w:rFonts w:ascii="Times New Roman" w:hAnsi="Times New Roman" w:cs="Times New Roman"/>
          <w:b/>
          <w:sz w:val="28"/>
          <w:szCs w:val="28"/>
        </w:rPr>
        <w:t>Гидравлическое сопротивление насадочной зоны</w:t>
      </w:r>
      <w:r w:rsidRPr="00B261D5">
        <w:rPr>
          <w:rFonts w:ascii="Times New Roman" w:hAnsi="Times New Roman" w:cs="Times New Roman"/>
          <w:sz w:val="28"/>
          <w:szCs w:val="28"/>
        </w:rPr>
        <w:t xml:space="preserve"> определим по формуле </w:t>
      </w:r>
      <w:r w:rsidRPr="00B261D5">
        <w:rPr>
          <w:rFonts w:ascii="Times New Roman" w:hAnsi="Times New Roman" w:cs="Times New Roman"/>
          <w:sz w:val="28"/>
          <w:szCs w:val="28"/>
        </w:rPr>
        <w:lastRenderedPageBreak/>
        <w:t>(1.1):</w:t>
      </w:r>
    </w:p>
    <w:p w14:paraId="64A96D13" w14:textId="77777777" w:rsidR="004541CB" w:rsidRPr="00DB4643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2140" w:dyaOrig="720" w14:anchorId="55FC306B">
          <v:shape id="_x0000_i1312" type="#_x0000_t75" style="width:105.65pt;height:37.4pt" o:ole="">
            <v:imagedata r:id="rId591" o:title=""/>
          </v:shape>
          <o:OLEObject Type="Embed" ProgID="Equation.3" ShapeID="_x0000_i1312" DrawAspect="Content" ObjectID="_1742910199" r:id="rId592"/>
        </w:object>
      </w:r>
      <w:r w:rsidRPr="00DB4643">
        <w:rPr>
          <w:rFonts w:ascii="Times New Roman" w:hAnsi="Times New Roman" w:cs="Times New Roman"/>
          <w:sz w:val="28"/>
          <w:szCs w:val="28"/>
        </w:rPr>
        <w:t xml:space="preserve">. </w:t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</w:p>
    <w:p w14:paraId="52CA50B0" w14:textId="77777777" w:rsidR="004541CB" w:rsidRPr="00DB464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6864129" w14:textId="77777777" w:rsidR="004541CB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 xml:space="preserve">Коэффициент сопротивления орошаемой насадки </w:t>
      </w: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46DA49B8">
          <v:shape id="_x0000_i1313" type="#_x0000_t75" style="width:18.7pt;height:18.7pt" o:ole="">
            <v:imagedata r:id="rId182" o:title=""/>
          </v:shape>
          <o:OLEObject Type="Embed" ProgID="Equation.2" ShapeID="_x0000_i1313" DrawAspect="Content" ObjectID="_1742910200" r:id="rId593"/>
        </w:object>
      </w:r>
      <w:r w:rsidRPr="00DB4643">
        <w:rPr>
          <w:rFonts w:ascii="Times New Roman" w:hAnsi="Times New Roman" w:cs="Times New Roman"/>
          <w:sz w:val="28"/>
          <w:szCs w:val="28"/>
        </w:rPr>
        <w:t xml:space="preserve"> учитывает степень взаимодействия  вихрей в вертикальном и радиальном направлениях, потери давления на трение газа о поверхность жидкости и изменение уровня жидкости. Обработкой опытных данных получено выражение для определения </w:t>
      </w: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3F4AF14F">
          <v:shape id="_x0000_i1314" type="#_x0000_t75" style="width:18.7pt;height:18.7pt" o:ole="">
            <v:imagedata r:id="rId182" o:title=""/>
          </v:shape>
          <o:OLEObject Type="Embed" ProgID="Equation.2" ShapeID="_x0000_i1314" DrawAspect="Content" ObjectID="_1742910201" r:id="rId594"/>
        </w:object>
      </w:r>
      <w:r w:rsidRPr="00DB4643">
        <w:rPr>
          <w:rFonts w:ascii="Times New Roman" w:hAnsi="Times New Roman" w:cs="Times New Roman"/>
          <w:sz w:val="28"/>
          <w:szCs w:val="28"/>
        </w:rPr>
        <w:t>:</w:t>
      </w:r>
    </w:p>
    <w:p w14:paraId="577E97D6" w14:textId="77777777" w:rsidR="0030317F" w:rsidRPr="00735931" w:rsidRDefault="0030317F" w:rsidP="004541CB">
      <w:pPr>
        <w:spacing w:line="20" w:lineRule="atLeast"/>
        <w:ind w:firstLine="425"/>
        <w:rPr>
          <w:rFonts w:ascii="Times New Roman" w:hAnsi="Times New Roman" w:cs="Times New Roman"/>
          <w:b/>
          <w:sz w:val="28"/>
          <w:szCs w:val="28"/>
        </w:rPr>
      </w:pPr>
    </w:p>
    <w:p w14:paraId="2E93D3B2" w14:textId="77777777" w:rsidR="004541CB" w:rsidRPr="00DB4643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391838E5">
          <v:shape id="_x0000_i1315" type="#_x0000_t75" style="width:18.7pt;height:18.7pt" o:ole="">
            <v:imagedata r:id="rId182" o:title=""/>
          </v:shape>
          <o:OLEObject Type="Embed" ProgID="Equation.2" ShapeID="_x0000_i1315" DrawAspect="Content" ObjectID="_1742910202" r:id="rId595"/>
        </w:object>
      </w:r>
      <w:r w:rsidRPr="00DB4643">
        <w:rPr>
          <w:rFonts w:ascii="Times New Roman" w:hAnsi="Times New Roman" w:cs="Times New Roman"/>
          <w:sz w:val="28"/>
          <w:szCs w:val="28"/>
        </w:rPr>
        <w:t>=</w:t>
      </w: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1939" w:dyaOrig="720" w14:anchorId="714B70D2">
          <v:shape id="_x0000_i1316" type="#_x0000_t75" style="width:98.2pt;height:37.4pt" o:ole="">
            <v:imagedata r:id="rId596" o:title=""/>
          </v:shape>
          <o:OLEObject Type="Embed" ProgID="Equation.3" ShapeID="_x0000_i1316" DrawAspect="Content" ObjectID="_1742910203" r:id="rId597"/>
        </w:object>
      </w:r>
      <w:r w:rsidRPr="00DB4643">
        <w:rPr>
          <w:rFonts w:ascii="Times New Roman" w:hAnsi="Times New Roman" w:cs="Times New Roman"/>
          <w:sz w:val="28"/>
          <w:szCs w:val="28"/>
        </w:rPr>
        <w:t>,</w:t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913819">
        <w:rPr>
          <w:rFonts w:ascii="Times New Roman" w:hAnsi="Times New Roman" w:cs="Times New Roman"/>
          <w:sz w:val="28"/>
          <w:szCs w:val="28"/>
        </w:rPr>
        <w:t>3</w:t>
      </w:r>
      <w:r w:rsidRPr="00DB4643">
        <w:rPr>
          <w:rFonts w:ascii="Times New Roman" w:hAnsi="Times New Roman" w:cs="Times New Roman"/>
          <w:sz w:val="28"/>
          <w:szCs w:val="28"/>
        </w:rPr>
        <w:t>.</w:t>
      </w:r>
      <w:r w:rsidRPr="00913819">
        <w:rPr>
          <w:rFonts w:ascii="Times New Roman" w:hAnsi="Times New Roman" w:cs="Times New Roman"/>
          <w:sz w:val="28"/>
          <w:szCs w:val="28"/>
        </w:rPr>
        <w:t>6</w:t>
      </w:r>
      <w:r w:rsidRPr="00DB4643">
        <w:rPr>
          <w:rFonts w:ascii="Times New Roman" w:hAnsi="Times New Roman" w:cs="Times New Roman"/>
          <w:sz w:val="28"/>
          <w:szCs w:val="28"/>
        </w:rPr>
        <w:t>)</w:t>
      </w:r>
    </w:p>
    <w:p w14:paraId="782D1D2A" w14:textId="77777777" w:rsidR="004541CB" w:rsidRPr="00DB4643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5C4DBBA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 xml:space="preserve">где </w:t>
      </w: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76341B00">
          <v:shape id="_x0000_i1317" type="#_x0000_t75" style="width:18.7pt;height:18.7pt" o:ole="">
            <v:imagedata r:id="rId50" o:title=""/>
          </v:shape>
          <o:OLEObject Type="Embed" ProgID="Equation.2" ShapeID="_x0000_i1317" DrawAspect="Content" ObjectID="_1742910204" r:id="rId598"/>
        </w:object>
      </w:r>
      <w:r w:rsidRPr="00DB4643">
        <w:rPr>
          <w:rFonts w:ascii="Times New Roman" w:hAnsi="Times New Roman" w:cs="Times New Roman"/>
          <w:sz w:val="28"/>
          <w:szCs w:val="28"/>
        </w:rPr>
        <w:t xml:space="preserve">- коэффициент, характеризующий степень взаимодействия вихрей в вертикальном  направлении; </w:t>
      </w:r>
      <w:r w:rsidRPr="00DB4643">
        <w:rPr>
          <w:rFonts w:ascii="Times New Roman" w:hAnsi="Times New Roman" w:cs="Times New Roman"/>
          <w:position w:val="-16"/>
          <w:sz w:val="28"/>
          <w:szCs w:val="28"/>
        </w:rPr>
        <w:object w:dxaOrig="360" w:dyaOrig="420" w14:anchorId="47FCD2CC">
          <v:shape id="_x0000_i1318" type="#_x0000_t75" style="width:18.7pt;height:23.4pt" o:ole="">
            <v:imagedata r:id="rId599" o:title=""/>
          </v:shape>
          <o:OLEObject Type="Embed" ProgID="Equation.2" ShapeID="_x0000_i1318" DrawAspect="Content" ObjectID="_1742910205" r:id="rId600"/>
        </w:object>
      </w:r>
      <w:r w:rsidRPr="00DB4643">
        <w:rPr>
          <w:rFonts w:ascii="Times New Roman" w:hAnsi="Times New Roman" w:cs="Times New Roman"/>
          <w:sz w:val="28"/>
          <w:szCs w:val="28"/>
        </w:rPr>
        <w:t xml:space="preserve"> - коэффициент, характеризующий степень взаимодействия вихрей в радиальном направлении; </w:t>
      </w:r>
      <w:proofErr w:type="spellStart"/>
      <w:r w:rsidRPr="00DB4643">
        <w:rPr>
          <w:rFonts w:ascii="Times New Roman" w:hAnsi="Times New Roman" w:cs="Times New Roman"/>
          <w:sz w:val="28"/>
          <w:szCs w:val="28"/>
        </w:rPr>
        <w:t>Re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B4643">
        <w:rPr>
          <w:rFonts w:ascii="Times New Roman" w:hAnsi="Times New Roman" w:cs="Times New Roman"/>
          <w:sz w:val="28"/>
          <w:szCs w:val="28"/>
        </w:rPr>
        <w:t>Re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– критерии Рейнольдса по газу и жидкости, отнесенные к эквивалентному диаметру насадки и определяемые по уравнениям</w:t>
      </w:r>
      <w:r w:rsidRPr="009138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(1.3)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138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(1.53)</w:t>
      </w:r>
      <w:r w:rsidRPr="00DB464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1C2E57FF" w14:textId="77777777" w:rsidR="008542DF" w:rsidRPr="00DB4643" w:rsidRDefault="008542DF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8F29AFE" w14:textId="77777777" w:rsidR="004541CB" w:rsidRDefault="004541CB" w:rsidP="004541CB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DB4643">
        <w:rPr>
          <w:rFonts w:ascii="Times New Roman" w:hAnsi="Times New Roman" w:cs="Times New Roman"/>
          <w:sz w:val="28"/>
          <w:szCs w:val="28"/>
        </w:rPr>
        <w:t>Re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= </w:t>
      </w: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940" w:dyaOrig="700" w14:anchorId="492FC96E">
          <v:shape id="_x0000_i1319" type="#_x0000_t75" style="width:45.8pt;height:34.6pt" o:ole="">
            <v:imagedata r:id="rId601" o:title=""/>
          </v:shape>
          <o:OLEObject Type="Embed" ProgID="Equation.3" ShapeID="_x0000_i1319" DrawAspect="Content" ObjectID="_1742910206" r:id="rId602"/>
        </w:object>
      </w:r>
      <w:r w:rsidR="00BE21A8"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4E30D571" w14:textId="77777777" w:rsidR="0030317F" w:rsidRPr="00DB4643" w:rsidRDefault="0030317F" w:rsidP="004541CB">
      <w:pPr>
        <w:widowControl w:val="0"/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427941B8" w14:textId="77777777" w:rsidR="004541CB" w:rsidRDefault="0030317F" w:rsidP="0030317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</w:t>
      </w:r>
      <w:proofErr w:type="spellStart"/>
      <w:r w:rsidR="004541CB" w:rsidRPr="00DB4643">
        <w:rPr>
          <w:rFonts w:ascii="Times New Roman" w:hAnsi="Times New Roman" w:cs="Times New Roman"/>
          <w:sz w:val="28"/>
          <w:szCs w:val="28"/>
        </w:rPr>
        <w:t>Re</w:t>
      </w:r>
      <w:r w:rsidR="004541CB" w:rsidRPr="00DB4643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="004541CB" w:rsidRPr="00DB4643">
        <w:rPr>
          <w:rFonts w:ascii="Times New Roman" w:hAnsi="Times New Roman" w:cs="Times New Roman"/>
          <w:sz w:val="28"/>
          <w:szCs w:val="28"/>
        </w:rPr>
        <w:t xml:space="preserve"> = </w:t>
      </w:r>
      <w:r w:rsidR="004541CB" w:rsidRPr="00DB4643">
        <w:rPr>
          <w:rFonts w:ascii="Times New Roman" w:hAnsi="Times New Roman" w:cs="Times New Roman"/>
          <w:position w:val="-30"/>
          <w:sz w:val="28"/>
          <w:szCs w:val="28"/>
        </w:rPr>
        <w:object w:dxaOrig="900" w:dyaOrig="700" w14:anchorId="494F5B53">
          <v:shape id="_x0000_i1320" type="#_x0000_t75" style="width:45.8pt;height:34.6pt" o:ole="">
            <v:imagedata r:id="rId186" o:title=""/>
          </v:shape>
          <o:OLEObject Type="Embed" ProgID="Equation.3" ShapeID="_x0000_i1320" DrawAspect="Content" ObjectID="_1742910207" r:id="rId603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 w:rsidRPr="00DB4643">
        <w:rPr>
          <w:rFonts w:ascii="Times New Roman" w:hAnsi="Times New Roman" w:cs="Times New Roman"/>
          <w:sz w:val="28"/>
          <w:szCs w:val="28"/>
        </w:rPr>
        <w:tab/>
      </w:r>
      <w:r w:rsidR="004541CB" w:rsidRPr="00DB4643">
        <w:rPr>
          <w:rFonts w:ascii="Times New Roman" w:hAnsi="Times New Roman" w:cs="Times New Roman"/>
          <w:sz w:val="28"/>
          <w:szCs w:val="28"/>
        </w:rPr>
        <w:tab/>
      </w:r>
      <w:r w:rsidR="004541CB" w:rsidRPr="00DB4643">
        <w:rPr>
          <w:rFonts w:ascii="Times New Roman" w:hAnsi="Times New Roman" w:cs="Times New Roman"/>
          <w:sz w:val="28"/>
          <w:szCs w:val="28"/>
        </w:rPr>
        <w:tab/>
      </w:r>
      <w:r w:rsidR="004541CB" w:rsidRPr="00DB464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40DAF860" w14:textId="77777777" w:rsidR="0030317F" w:rsidRPr="00DB4643" w:rsidRDefault="0030317F" w:rsidP="0030317F">
      <w:pPr>
        <w:widowControl w:val="0"/>
        <w:spacing w:line="20" w:lineRule="atLeast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14:paraId="2B774E1F" w14:textId="77777777" w:rsidR="004541CB" w:rsidRPr="00DB464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 xml:space="preserve">Эквивалентный диаметр насадки </w:t>
      </w:r>
      <w:proofErr w:type="spellStart"/>
      <w:r w:rsidRPr="00DB4643">
        <w:rPr>
          <w:rFonts w:ascii="Times New Roman" w:hAnsi="Times New Roman" w:cs="Times New Roman"/>
          <w:sz w:val="28"/>
          <w:szCs w:val="28"/>
        </w:rPr>
        <w:t>d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экв</w:t>
      </w:r>
      <w:proofErr w:type="spellEnd"/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DB4643">
        <w:rPr>
          <w:rFonts w:ascii="Times New Roman" w:hAnsi="Times New Roman" w:cs="Times New Roman"/>
          <w:sz w:val="28"/>
          <w:szCs w:val="28"/>
        </w:rPr>
        <w:t>, входящий в выражения 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DB464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B4643">
        <w:rPr>
          <w:rFonts w:ascii="Times New Roman" w:hAnsi="Times New Roman" w:cs="Times New Roman"/>
          <w:sz w:val="28"/>
          <w:szCs w:val="28"/>
        </w:rPr>
        <w:t>) и 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DB464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53</w:t>
      </w:r>
      <w:r w:rsidRPr="00DB4643">
        <w:rPr>
          <w:rFonts w:ascii="Times New Roman" w:hAnsi="Times New Roman" w:cs="Times New Roman"/>
          <w:sz w:val="28"/>
          <w:szCs w:val="28"/>
        </w:rPr>
        <w:t>) может быть определен, исходя  из [</w:t>
      </w:r>
      <w:r w:rsidR="006017F3">
        <w:rPr>
          <w:rFonts w:ascii="Times New Roman" w:hAnsi="Times New Roman" w:cs="Times New Roman"/>
          <w:sz w:val="28"/>
          <w:szCs w:val="28"/>
        </w:rPr>
        <w:t>2</w:t>
      </w:r>
      <w:r w:rsidR="0010330B">
        <w:rPr>
          <w:rFonts w:ascii="Times New Roman" w:hAnsi="Times New Roman" w:cs="Times New Roman"/>
          <w:sz w:val="28"/>
          <w:szCs w:val="28"/>
        </w:rPr>
        <w:t>8</w:t>
      </w:r>
      <w:r w:rsidR="008F118F" w:rsidRPr="008F118F">
        <w:rPr>
          <w:rFonts w:ascii="Times New Roman" w:hAnsi="Times New Roman" w:cs="Times New Roman"/>
          <w:sz w:val="28"/>
          <w:szCs w:val="28"/>
        </w:rPr>
        <w:t xml:space="preserve"> </w:t>
      </w:r>
      <w:r w:rsidR="008F118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8F118F" w:rsidRPr="008F118F">
        <w:rPr>
          <w:rFonts w:ascii="Times New Roman" w:hAnsi="Times New Roman" w:cs="Times New Roman"/>
          <w:sz w:val="28"/>
          <w:szCs w:val="28"/>
        </w:rPr>
        <w:t>.128</w:t>
      </w:r>
      <w:r w:rsidRPr="00DB4643">
        <w:rPr>
          <w:rFonts w:ascii="Times New Roman" w:hAnsi="Times New Roman" w:cs="Times New Roman"/>
          <w:sz w:val="28"/>
          <w:szCs w:val="28"/>
        </w:rPr>
        <w:t>] по следующей зависимости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856FBD">
        <w:rPr>
          <w:rFonts w:ascii="Times New Roman" w:hAnsi="Times New Roman" w:cs="Times New Roman"/>
          <w:sz w:val="28"/>
          <w:szCs w:val="28"/>
        </w:rPr>
        <w:t>1.54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  <w:r w:rsidRPr="00DB4643">
        <w:rPr>
          <w:rFonts w:ascii="Times New Roman" w:hAnsi="Times New Roman" w:cs="Times New Roman"/>
          <w:sz w:val="28"/>
          <w:szCs w:val="28"/>
        </w:rPr>
        <w:t>:</w:t>
      </w:r>
    </w:p>
    <w:p w14:paraId="1AFCCD89" w14:textId="77777777" w:rsidR="004541CB" w:rsidRPr="00DB4643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F65C52D" w14:textId="77777777" w:rsidR="004541CB" w:rsidRPr="008718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экв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3410F0">
        <w:rPr>
          <w:rFonts w:ascii="Times New Roman" w:hAnsi="Times New Roman" w:cs="Times New Roman"/>
          <w:position w:val="-30"/>
          <w:sz w:val="28"/>
          <w:szCs w:val="28"/>
        </w:rPr>
        <w:object w:dxaOrig="1620" w:dyaOrig="740" w14:anchorId="046F5B3E">
          <v:shape id="_x0000_i1321" type="#_x0000_t75" style="width:80.4pt;height:37.4pt" o:ole="">
            <v:imagedata r:id="rId188" o:title=""/>
          </v:shape>
          <o:OLEObject Type="Embed" ProgID="Equation.DSMT4" ShapeID="_x0000_i1321" DrawAspect="Content" ObjectID="_1742910208" r:id="rId604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2E4A4955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2EC10A0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>Рассматривая силы, действующие на эжектируемую жидкость [</w:t>
      </w:r>
      <w:r w:rsidR="006017F3">
        <w:rPr>
          <w:rFonts w:ascii="Times New Roman" w:hAnsi="Times New Roman" w:cs="Times New Roman"/>
          <w:sz w:val="28"/>
          <w:szCs w:val="28"/>
        </w:rPr>
        <w:t>2</w:t>
      </w:r>
      <w:r w:rsidR="0010330B">
        <w:rPr>
          <w:rFonts w:ascii="Times New Roman" w:hAnsi="Times New Roman" w:cs="Times New Roman"/>
          <w:sz w:val="28"/>
          <w:szCs w:val="28"/>
        </w:rPr>
        <w:t>8</w:t>
      </w:r>
      <w:r w:rsidR="008F118F" w:rsidRPr="008F118F">
        <w:rPr>
          <w:rFonts w:ascii="Times New Roman" w:hAnsi="Times New Roman" w:cs="Times New Roman"/>
          <w:sz w:val="28"/>
          <w:szCs w:val="28"/>
        </w:rPr>
        <w:t xml:space="preserve"> </w:t>
      </w:r>
      <w:r w:rsidR="008F118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8F118F" w:rsidRPr="008F118F">
        <w:rPr>
          <w:rFonts w:ascii="Times New Roman" w:hAnsi="Times New Roman" w:cs="Times New Roman"/>
          <w:sz w:val="28"/>
          <w:szCs w:val="28"/>
        </w:rPr>
        <w:t>.128</w:t>
      </w:r>
      <w:r w:rsidRPr="00DB4643">
        <w:rPr>
          <w:rFonts w:ascii="Times New Roman" w:hAnsi="Times New Roman" w:cs="Times New Roman"/>
          <w:sz w:val="28"/>
          <w:szCs w:val="28"/>
        </w:rPr>
        <w:t>], получено выражение для скорости движения жидкости в следующем виде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992AEF">
        <w:rPr>
          <w:rFonts w:ascii="Times New Roman" w:hAnsi="Times New Roman" w:cs="Times New Roman"/>
          <w:sz w:val="28"/>
          <w:szCs w:val="28"/>
        </w:rPr>
        <w:t>1.55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  <w:r w:rsidRPr="00DB4643">
        <w:rPr>
          <w:rFonts w:ascii="Times New Roman" w:hAnsi="Times New Roman" w:cs="Times New Roman"/>
          <w:sz w:val="28"/>
          <w:szCs w:val="28"/>
        </w:rPr>
        <w:t>:</w:t>
      </w:r>
    </w:p>
    <w:p w14:paraId="6546C6A7" w14:textId="77777777" w:rsidR="004541CB" w:rsidRPr="00DB464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73FF0AC" w14:textId="77777777" w:rsidR="004541CB" w:rsidRPr="00DB4643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DB4643">
        <w:rPr>
          <w:rFonts w:ascii="Times New Roman" w:hAnsi="Times New Roman" w:cs="Times New Roman"/>
          <w:sz w:val="28"/>
          <w:szCs w:val="28"/>
        </w:rPr>
        <w:t>U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= 0,024 </w:t>
      </w: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820" w:dyaOrig="420" w14:anchorId="3F0C1611">
          <v:shape id="_x0000_i1322" type="#_x0000_t75" style="width:41.15pt;height:23.4pt" o:ole="">
            <v:imagedata r:id="rId190" o:title=""/>
          </v:shape>
          <o:OLEObject Type="Embed" ProgID="Equation.2" ShapeID="_x0000_i1322" DrawAspect="Content" ObjectID="_1742910209" r:id="rId605"/>
        </w:objec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1B00E7EE" w14:textId="77777777" w:rsidR="004541CB" w:rsidRPr="00DB4643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CCE4917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>где 0,024 – опытный коэффициент, полученный сопоставлением значений гидравлического сопротивления противоточного аппарата с регулярной подвижной пластинчатой насадкой и аппарата УИД с РПН в условиях равенства расходов газового потока в насадочной зоне аппарата.</w:t>
      </w:r>
    </w:p>
    <w:p w14:paraId="60D6B099" w14:textId="77777777" w:rsidR="004541CB" w:rsidRPr="00FE777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FE777C">
        <w:rPr>
          <w:rFonts w:ascii="Times New Roman" w:hAnsi="Times New Roman" w:cs="Times New Roman"/>
          <w:sz w:val="28"/>
          <w:szCs w:val="28"/>
        </w:rPr>
        <w:t>Используя известное соотношение между гидравлическим сопротивлением и величиной столба жидкости, удерживаемой газовым потоком [</w:t>
      </w:r>
      <w:r w:rsidR="0010330B">
        <w:rPr>
          <w:rFonts w:ascii="Times New Roman" w:hAnsi="Times New Roman" w:cs="Times New Roman"/>
          <w:sz w:val="28"/>
          <w:szCs w:val="28"/>
        </w:rPr>
        <w:t>71</w:t>
      </w:r>
      <w:r w:rsidRPr="00FE777C">
        <w:rPr>
          <w:rFonts w:ascii="Times New Roman" w:hAnsi="Times New Roman" w:cs="Times New Roman"/>
          <w:sz w:val="28"/>
          <w:szCs w:val="28"/>
        </w:rPr>
        <w:t>]:</w:t>
      </w:r>
    </w:p>
    <w:p w14:paraId="2741D518" w14:textId="77777777" w:rsidR="004541CB" w:rsidRPr="00FE777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2398C8B2" w14:textId="77777777" w:rsidR="004541CB" w:rsidRPr="00FE777C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FE777C">
        <w:rPr>
          <w:rFonts w:ascii="Times New Roman" w:hAnsi="Times New Roman" w:cs="Times New Roman"/>
          <w:position w:val="-30"/>
          <w:sz w:val="28"/>
          <w:szCs w:val="28"/>
        </w:rPr>
        <w:object w:dxaOrig="2460" w:dyaOrig="720" w14:anchorId="4DB75B06">
          <v:shape id="_x0000_i1323" type="#_x0000_t75" style="width:122.5pt;height:37.4pt" o:ole="">
            <v:imagedata r:id="rId606" o:title=""/>
          </v:shape>
          <o:OLEObject Type="Embed" ProgID="Equation.3" ShapeID="_x0000_i1323" DrawAspect="Content" ObjectID="_1742910210" r:id="rId607"/>
        </w:object>
      </w:r>
      <w:r w:rsidRPr="00FE777C">
        <w:rPr>
          <w:rFonts w:ascii="Times New Roman" w:hAnsi="Times New Roman" w:cs="Times New Roman"/>
          <w:sz w:val="28"/>
          <w:szCs w:val="28"/>
        </w:rPr>
        <w:tab/>
      </w:r>
      <w:r w:rsidRPr="00FE777C">
        <w:rPr>
          <w:rFonts w:ascii="Times New Roman" w:hAnsi="Times New Roman" w:cs="Times New Roman"/>
          <w:sz w:val="28"/>
          <w:szCs w:val="28"/>
        </w:rPr>
        <w:tab/>
      </w:r>
      <w:r w:rsidRPr="00FE777C">
        <w:rPr>
          <w:rFonts w:ascii="Times New Roman" w:hAnsi="Times New Roman" w:cs="Times New Roman"/>
          <w:sz w:val="28"/>
          <w:szCs w:val="28"/>
        </w:rPr>
        <w:tab/>
      </w:r>
      <w:r w:rsidRPr="00FE777C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3.7</w:t>
      </w:r>
      <w:r w:rsidRPr="00FE777C">
        <w:rPr>
          <w:rFonts w:ascii="Times New Roman" w:hAnsi="Times New Roman" w:cs="Times New Roman"/>
          <w:sz w:val="28"/>
          <w:szCs w:val="28"/>
        </w:rPr>
        <w:t>)</w:t>
      </w:r>
    </w:p>
    <w:p w14:paraId="37581960" w14:textId="77777777" w:rsidR="004541CB" w:rsidRPr="00FE777C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9D24101" w14:textId="77777777" w:rsidR="004541CB" w:rsidRPr="004C6EC4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4C6EC4">
        <w:rPr>
          <w:rFonts w:ascii="Times New Roman" w:hAnsi="Times New Roman" w:cs="Times New Roman"/>
          <w:sz w:val="28"/>
          <w:szCs w:val="28"/>
        </w:rPr>
        <w:t xml:space="preserve">получим формулу для расчета </w:t>
      </w:r>
      <w:r w:rsidRPr="004C6EC4">
        <w:rPr>
          <w:rFonts w:ascii="Times New Roman" w:hAnsi="Times New Roman" w:cs="Times New Roman"/>
          <w:b/>
          <w:sz w:val="28"/>
          <w:szCs w:val="28"/>
        </w:rPr>
        <w:t>количества удерживаемой жидкости (КУЖ)</w:t>
      </w:r>
      <w:r w:rsidRPr="004C6EC4">
        <w:rPr>
          <w:rFonts w:ascii="Times New Roman" w:hAnsi="Times New Roman" w:cs="Times New Roman"/>
          <w:sz w:val="28"/>
          <w:szCs w:val="28"/>
        </w:rPr>
        <w:t xml:space="preserve"> в аппарате с ударно-вихревым взаимодействием потоков в следующем виде (1.8):</w:t>
      </w:r>
    </w:p>
    <w:p w14:paraId="2214A7FE" w14:textId="77777777" w:rsidR="004541CB" w:rsidRPr="004C6EC4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D7D92F1" w14:textId="77777777" w:rsidR="004541CB" w:rsidRDefault="00CD7529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4C6EC4">
        <w:rPr>
          <w:rFonts w:ascii="Times New Roman" w:hAnsi="Times New Roman" w:cs="Times New Roman"/>
          <w:position w:val="-30"/>
          <w:sz w:val="28"/>
          <w:szCs w:val="28"/>
        </w:rPr>
        <w:object w:dxaOrig="3240" w:dyaOrig="720" w14:anchorId="0E2BCEA6">
          <v:shape id="_x0000_i1324" type="#_x0000_t75" style="width:162.7pt;height:37.4pt" o:ole="">
            <v:imagedata r:id="rId608" o:title=""/>
          </v:shape>
          <o:OLEObject Type="Embed" ProgID="Equation.3" ShapeID="_x0000_i1324" DrawAspect="Content" ObjectID="_1742910211" r:id="rId609"/>
        </w:object>
      </w:r>
      <w:r w:rsidR="004541CB" w:rsidRPr="00FE777C">
        <w:rPr>
          <w:rFonts w:ascii="Times New Roman" w:hAnsi="Times New Roman" w:cs="Times New Roman"/>
          <w:sz w:val="28"/>
          <w:szCs w:val="28"/>
        </w:rPr>
        <w:tab/>
      </w:r>
      <w:r w:rsidR="004541CB" w:rsidRPr="00FE777C">
        <w:rPr>
          <w:rFonts w:ascii="Times New Roman" w:hAnsi="Times New Roman" w:cs="Times New Roman"/>
          <w:sz w:val="28"/>
          <w:szCs w:val="28"/>
        </w:rPr>
        <w:tab/>
      </w:r>
      <w:r w:rsidR="00D5571C">
        <w:rPr>
          <w:rFonts w:ascii="Times New Roman" w:hAnsi="Times New Roman" w:cs="Times New Roman"/>
          <w:sz w:val="28"/>
          <w:szCs w:val="28"/>
        </w:rPr>
        <w:tab/>
      </w:r>
      <w:r w:rsidR="004541CB" w:rsidRPr="00FE777C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CD223B">
        <w:rPr>
          <w:rFonts w:ascii="Times New Roman" w:hAnsi="Times New Roman" w:cs="Times New Roman"/>
          <w:sz w:val="28"/>
          <w:szCs w:val="28"/>
        </w:rPr>
        <w:t>(3.8)</w:t>
      </w:r>
    </w:p>
    <w:p w14:paraId="257AEEF6" w14:textId="77777777" w:rsidR="00312BFE" w:rsidRPr="00FE777C" w:rsidRDefault="00312BFE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782E0AD0" w14:textId="77777777" w:rsidR="004541CB" w:rsidRPr="0090480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04808">
        <w:rPr>
          <w:rFonts w:ascii="Times New Roman" w:hAnsi="Times New Roman" w:cs="Times New Roman"/>
          <w:sz w:val="28"/>
          <w:szCs w:val="28"/>
        </w:rPr>
        <w:t xml:space="preserve">Расчет </w:t>
      </w:r>
      <w:proofErr w:type="spellStart"/>
      <w:r w:rsidRPr="00904808">
        <w:rPr>
          <w:rFonts w:ascii="Times New Roman" w:hAnsi="Times New Roman" w:cs="Times New Roman"/>
          <w:b/>
          <w:sz w:val="28"/>
          <w:szCs w:val="28"/>
        </w:rPr>
        <w:t>газосодержания</w:t>
      </w:r>
      <w:proofErr w:type="spellEnd"/>
      <w:r w:rsidRPr="00904808">
        <w:rPr>
          <w:rFonts w:ascii="Times New Roman" w:hAnsi="Times New Roman" w:cs="Times New Roman"/>
          <w:b/>
          <w:sz w:val="28"/>
          <w:szCs w:val="28"/>
        </w:rPr>
        <w:t xml:space="preserve"> слоя</w:t>
      </w:r>
      <w:r w:rsidRPr="00904808">
        <w:rPr>
          <w:rFonts w:ascii="Times New Roman" w:hAnsi="Times New Roman" w:cs="Times New Roman"/>
          <w:sz w:val="28"/>
          <w:szCs w:val="28"/>
        </w:rPr>
        <w:t xml:space="preserve"> производится по формуле (1.9):</w:t>
      </w:r>
    </w:p>
    <w:p w14:paraId="1961B74A" w14:textId="77777777" w:rsidR="004541CB" w:rsidRPr="0090480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4C150BF" w14:textId="77777777" w:rsidR="004541CB" w:rsidRPr="00904808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904808">
        <w:rPr>
          <w:rFonts w:ascii="Times New Roman" w:hAnsi="Times New Roman" w:cs="Times New Roman"/>
          <w:position w:val="-24"/>
          <w:sz w:val="28"/>
          <w:szCs w:val="28"/>
        </w:rPr>
        <w:object w:dxaOrig="1060" w:dyaOrig="620" w14:anchorId="41A36523">
          <v:shape id="_x0000_i1325" type="#_x0000_t75" style="width:53.3pt;height:33.65pt" o:ole="">
            <v:imagedata r:id="rId610" o:title=""/>
          </v:shape>
          <o:OLEObject Type="Embed" ProgID="Equation.3" ShapeID="_x0000_i1325" DrawAspect="Content" ObjectID="_1742910212" r:id="rId611"/>
        </w:object>
      </w:r>
      <w:r w:rsidRPr="00904808">
        <w:rPr>
          <w:rFonts w:ascii="Times New Roman" w:hAnsi="Times New Roman" w:cs="Times New Roman"/>
          <w:sz w:val="28"/>
          <w:szCs w:val="28"/>
        </w:rPr>
        <w:tab/>
      </w:r>
      <w:r w:rsidRPr="00904808">
        <w:rPr>
          <w:rFonts w:ascii="Times New Roman" w:hAnsi="Times New Roman" w:cs="Times New Roman"/>
          <w:sz w:val="28"/>
          <w:szCs w:val="28"/>
        </w:rPr>
        <w:tab/>
      </w:r>
      <w:r w:rsidRPr="00904808">
        <w:rPr>
          <w:rFonts w:ascii="Times New Roman" w:hAnsi="Times New Roman" w:cs="Times New Roman"/>
          <w:sz w:val="28"/>
          <w:szCs w:val="28"/>
        </w:rPr>
        <w:tab/>
      </w:r>
      <w:r w:rsidRPr="00904808">
        <w:rPr>
          <w:rFonts w:ascii="Times New Roman" w:hAnsi="Times New Roman" w:cs="Times New Roman"/>
          <w:sz w:val="28"/>
          <w:szCs w:val="28"/>
        </w:rPr>
        <w:tab/>
      </w:r>
      <w:r w:rsidRPr="00904808">
        <w:rPr>
          <w:rFonts w:ascii="Times New Roman" w:hAnsi="Times New Roman" w:cs="Times New Roman"/>
          <w:sz w:val="28"/>
          <w:szCs w:val="28"/>
        </w:rPr>
        <w:tab/>
      </w:r>
      <w:r w:rsidRPr="00904808">
        <w:rPr>
          <w:rFonts w:ascii="Times New Roman" w:hAnsi="Times New Roman" w:cs="Times New Roman"/>
          <w:sz w:val="28"/>
          <w:szCs w:val="28"/>
        </w:rPr>
        <w:tab/>
      </w:r>
    </w:p>
    <w:p w14:paraId="17439870" w14:textId="77777777" w:rsidR="004541CB" w:rsidRPr="00904808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173BCD7E" w14:textId="77777777" w:rsidR="004541CB" w:rsidRPr="00017A16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b/>
          <w:sz w:val="28"/>
          <w:szCs w:val="28"/>
        </w:rPr>
        <w:t xml:space="preserve">Коэффициенты </w:t>
      </w:r>
      <w:proofErr w:type="spellStart"/>
      <w:r w:rsidRPr="00017A16">
        <w:rPr>
          <w:rFonts w:ascii="Times New Roman" w:hAnsi="Times New Roman" w:cs="Times New Roman"/>
          <w:b/>
          <w:sz w:val="28"/>
          <w:szCs w:val="28"/>
        </w:rPr>
        <w:t>массоотдачи</w:t>
      </w:r>
      <w:proofErr w:type="spellEnd"/>
      <w:r w:rsidRPr="00017A16">
        <w:rPr>
          <w:rFonts w:ascii="Times New Roman" w:hAnsi="Times New Roman" w:cs="Times New Roman"/>
          <w:b/>
          <w:sz w:val="28"/>
          <w:szCs w:val="28"/>
        </w:rPr>
        <w:t xml:space="preserve"> в газовой фазе.</w:t>
      </w:r>
      <w:r w:rsidRPr="00017A16">
        <w:rPr>
          <w:rFonts w:ascii="Times New Roman" w:hAnsi="Times New Roman" w:cs="Times New Roman"/>
          <w:sz w:val="28"/>
          <w:szCs w:val="28"/>
        </w:rPr>
        <w:t xml:space="preserve"> Насадочная зона представляет собой систему обтекаемых тел и поэтому при взаимодействии в нем газового потока и жидкости генерируется пульсационное движение всего слоя </w:t>
      </w:r>
      <w:r w:rsidRPr="007E37C1">
        <w:rPr>
          <w:rFonts w:ascii="Times New Roman" w:hAnsi="Times New Roman" w:cs="Times New Roman"/>
          <w:sz w:val="28"/>
          <w:szCs w:val="28"/>
          <w:lang w:eastAsia="ko-KR"/>
        </w:rPr>
        <w:t>[</w:t>
      </w:r>
      <w:r w:rsidR="0010330B" w:rsidRPr="007E37C1">
        <w:rPr>
          <w:rFonts w:ascii="Times New Roman" w:hAnsi="Times New Roman" w:cs="Times New Roman"/>
          <w:sz w:val="28"/>
          <w:szCs w:val="28"/>
          <w:lang w:eastAsia="ko-KR"/>
        </w:rPr>
        <w:t>36</w:t>
      </w:r>
      <w:r w:rsidRPr="007E37C1">
        <w:rPr>
          <w:rFonts w:ascii="Times New Roman" w:hAnsi="Times New Roman" w:cs="Times New Roman"/>
          <w:sz w:val="28"/>
          <w:szCs w:val="28"/>
          <w:lang w:eastAsia="ko-KR"/>
        </w:rPr>
        <w:t>]</w:t>
      </w:r>
      <w:r w:rsidRPr="007E37C1">
        <w:rPr>
          <w:rFonts w:ascii="Times New Roman" w:hAnsi="Times New Roman" w:cs="Times New Roman"/>
          <w:sz w:val="28"/>
          <w:szCs w:val="28"/>
        </w:rPr>
        <w:t>.</w:t>
      </w:r>
      <w:r w:rsidRPr="00017A16">
        <w:rPr>
          <w:rFonts w:ascii="Times New Roman" w:hAnsi="Times New Roman" w:cs="Times New Roman"/>
          <w:sz w:val="28"/>
          <w:szCs w:val="28"/>
        </w:rPr>
        <w:t xml:space="preserve"> Кроме того происходит отрывное течение газового потока за каплей и элементами насадки с пленкой жидкости в результате чего происходит деформация свободной поверхности раздела фаз. В этом случае в пограничном слое, прилегающим к поверхности контакта фаз возникают небольшие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t>завихренности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>, которые согласно [</w:t>
      </w:r>
      <w:r w:rsidR="00CA0F3A" w:rsidRPr="00017A16">
        <w:rPr>
          <w:rFonts w:ascii="Times New Roman" w:hAnsi="Times New Roman" w:cs="Times New Roman"/>
          <w:sz w:val="28"/>
          <w:szCs w:val="28"/>
        </w:rPr>
        <w:t>7</w:t>
      </w:r>
      <w:r w:rsidR="0010330B">
        <w:rPr>
          <w:rFonts w:ascii="Times New Roman" w:hAnsi="Times New Roman" w:cs="Times New Roman"/>
          <w:sz w:val="28"/>
          <w:szCs w:val="28"/>
        </w:rPr>
        <w:t>2</w:t>
      </w:r>
      <w:r w:rsidRPr="00017A16">
        <w:rPr>
          <w:rFonts w:ascii="Times New Roman" w:hAnsi="Times New Roman" w:cs="Times New Roman"/>
          <w:sz w:val="28"/>
          <w:szCs w:val="28"/>
        </w:rPr>
        <w:t>]</w:t>
      </w:r>
      <w:r w:rsidRPr="00017A16">
        <w:rPr>
          <w:rFonts w:ascii="Times New Roman" w:hAnsi="Times New Roman" w:cs="Times New Roman"/>
          <w:sz w:val="28"/>
          <w:szCs w:val="28"/>
          <w:lang w:val="kk-KZ"/>
        </w:rPr>
        <w:t xml:space="preserve"> играют основную роль в массопереносе</w:t>
      </w:r>
      <w:r w:rsidRPr="00017A16">
        <w:rPr>
          <w:rFonts w:ascii="Times New Roman" w:hAnsi="Times New Roman" w:cs="Times New Roman"/>
          <w:sz w:val="28"/>
          <w:szCs w:val="28"/>
        </w:rPr>
        <w:t xml:space="preserve">. От глубины проникновения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t>завихренности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>, являющейся мерой толщины колеблющегося пограничного слоя, зависит интенсивность переноса массы и тепла, как в дисперсном, так и в сплошном потоках.</w:t>
      </w:r>
    </w:p>
    <w:p w14:paraId="6C471537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 xml:space="preserve">Согласно первому закону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t>Фика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 xml:space="preserve"> можно записать:</w:t>
      </w:r>
    </w:p>
    <w:p w14:paraId="7E05D2E4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40787508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24"/>
          <w:sz w:val="28"/>
          <w:szCs w:val="28"/>
        </w:rPr>
        <w:object w:dxaOrig="2200" w:dyaOrig="620" w14:anchorId="346BB759">
          <v:shape id="_x0000_i1326" type="#_x0000_t75" style="width:125.3pt;height:35.55pt" o:ole="" fillcolor="window">
            <v:imagedata r:id="rId612" o:title=""/>
          </v:shape>
          <o:OLEObject Type="Embed" ProgID="Equation.3" ShapeID="_x0000_i1326" DrawAspect="Content" ObjectID="_1742910213" r:id="rId613"/>
        </w:object>
      </w:r>
      <w:r w:rsidRPr="00017A16">
        <w:rPr>
          <w:rFonts w:ascii="Times New Roman" w:hAnsi="Times New Roman" w:cs="Times New Roman"/>
          <w:sz w:val="28"/>
          <w:szCs w:val="28"/>
        </w:rPr>
        <w:t>,</w: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  <w:t>(3.</w:t>
      </w:r>
      <w:r w:rsidR="00CD223B">
        <w:rPr>
          <w:rFonts w:ascii="Times New Roman" w:hAnsi="Times New Roman" w:cs="Times New Roman"/>
          <w:sz w:val="28"/>
          <w:szCs w:val="28"/>
        </w:rPr>
        <w:t>9</w:t>
      </w:r>
      <w:r w:rsidRPr="00017A16">
        <w:rPr>
          <w:rFonts w:ascii="Times New Roman" w:hAnsi="Times New Roman" w:cs="Times New Roman"/>
          <w:sz w:val="28"/>
          <w:szCs w:val="28"/>
        </w:rPr>
        <w:t>)</w:t>
      </w:r>
    </w:p>
    <w:p w14:paraId="682E85A7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5BCA3806" w14:textId="77777777" w:rsidR="004541CB" w:rsidRPr="00017A16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eastAsia="ko-KR"/>
        </w:rPr>
      </w:pP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где: </w:t>
      </w:r>
      <w:r w:rsidRPr="00017A16">
        <w:rPr>
          <w:rFonts w:ascii="Times New Roman" w:hAnsi="Times New Roman" w:cs="Times New Roman"/>
          <w:i/>
          <w:sz w:val="28"/>
          <w:szCs w:val="28"/>
          <w:lang w:val="en-US" w:eastAsia="ko-KR"/>
        </w:rPr>
        <w:t>D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 – коэффициент диффузии, м</w:t>
      </w:r>
      <w:r w:rsidRPr="00017A16">
        <w:rPr>
          <w:rFonts w:ascii="Times New Roman" w:hAnsi="Times New Roman" w:cs="Times New Roman"/>
          <w:sz w:val="28"/>
          <w:szCs w:val="28"/>
          <w:vertAlign w:val="superscript"/>
          <w:lang w:eastAsia="ko-KR"/>
        </w:rPr>
        <w:t>2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/с; </w:t>
      </w:r>
      <w:r w:rsidRPr="00017A16">
        <w:rPr>
          <w:rFonts w:ascii="Times New Roman" w:hAnsi="Times New Roman" w:cs="Times New Roman"/>
          <w:i/>
          <w:sz w:val="28"/>
          <w:szCs w:val="28"/>
          <w:lang w:val="en-US" w:eastAsia="ko-KR"/>
        </w:rPr>
        <w:t>q</w:t>
      </w:r>
      <w:r w:rsidRPr="00017A16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 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– </w:t>
      </w:r>
      <w:r w:rsidRPr="00017A16">
        <w:rPr>
          <w:rFonts w:ascii="Times New Roman" w:hAnsi="Times New Roman" w:cs="Times New Roman"/>
          <w:sz w:val="28"/>
          <w:szCs w:val="28"/>
          <w:lang w:val="kk-KZ" w:eastAsia="ko-KR"/>
        </w:rPr>
        <w:t>диффузионный поток кг/(м</w:t>
      </w:r>
      <w:r w:rsidRPr="00017A16">
        <w:rPr>
          <w:rFonts w:ascii="Times New Roman" w:hAnsi="Times New Roman" w:cs="Times New Roman"/>
          <w:sz w:val="28"/>
          <w:szCs w:val="28"/>
          <w:vertAlign w:val="superscript"/>
          <w:lang w:val="kk-KZ" w:eastAsia="ko-KR"/>
        </w:rPr>
        <w:t>2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sym w:font="Symbol" w:char="F0D7"/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с); 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sym w:font="Symbol" w:char="F044"/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>С/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sym w:font="Symbol" w:char="F044"/>
      </w:r>
      <w:r w:rsidRPr="00017A16">
        <w:rPr>
          <w:rFonts w:ascii="Times New Roman" w:hAnsi="Times New Roman" w:cs="Times New Roman"/>
          <w:sz w:val="28"/>
          <w:szCs w:val="28"/>
          <w:lang w:val="en-US" w:eastAsia="ko-KR"/>
        </w:rPr>
        <w:t>Z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 – градиент концентраций.</w:t>
      </w:r>
    </w:p>
    <w:p w14:paraId="77D42EA5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  <w:lang w:eastAsia="ko-KR"/>
        </w:rPr>
      </w:pPr>
      <w:r w:rsidRPr="00017A16">
        <w:rPr>
          <w:rFonts w:ascii="Times New Roman" w:hAnsi="Times New Roman" w:cs="Times New Roman"/>
          <w:sz w:val="28"/>
          <w:szCs w:val="28"/>
        </w:rPr>
        <w:t>Согласно [</w:t>
      </w:r>
      <w:r w:rsidR="00CA0F3A" w:rsidRPr="00017A16">
        <w:rPr>
          <w:rFonts w:ascii="Times New Roman" w:hAnsi="Times New Roman" w:cs="Times New Roman"/>
          <w:sz w:val="28"/>
          <w:szCs w:val="28"/>
        </w:rPr>
        <w:t>7</w:t>
      </w:r>
      <w:r w:rsidR="0010330B">
        <w:rPr>
          <w:rFonts w:ascii="Times New Roman" w:hAnsi="Times New Roman" w:cs="Times New Roman"/>
          <w:sz w:val="28"/>
          <w:szCs w:val="28"/>
        </w:rPr>
        <w:t>3</w:t>
      </w:r>
      <w:r w:rsidRPr="00017A16">
        <w:rPr>
          <w:rFonts w:ascii="Times New Roman" w:hAnsi="Times New Roman" w:cs="Times New Roman"/>
          <w:sz w:val="28"/>
          <w:szCs w:val="28"/>
        </w:rPr>
        <w:t xml:space="preserve">] можно предположить, что </w:t>
      </w:r>
      <w:r w:rsidRPr="00017A16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44"/>
      </w:r>
      <w:r w:rsidRPr="00017A16">
        <w:rPr>
          <w:rFonts w:ascii="Times New Roman" w:hAnsi="Times New Roman" w:cs="Times New Roman"/>
          <w:i/>
          <w:sz w:val="28"/>
          <w:szCs w:val="28"/>
          <w:lang w:val="en-US" w:eastAsia="ko-KR"/>
        </w:rPr>
        <w:t>Z</w:t>
      </w:r>
      <w:r w:rsidRPr="00017A16">
        <w:rPr>
          <w:rFonts w:ascii="Times New Roman" w:hAnsi="Times New Roman" w:cs="Times New Roman"/>
          <w:i/>
          <w:sz w:val="28"/>
          <w:szCs w:val="28"/>
          <w:lang w:eastAsia="ko-KR"/>
        </w:rPr>
        <w:t xml:space="preserve">~ </w:t>
      </w:r>
      <w:r w:rsidRPr="00017A16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64"/>
      </w:r>
      <w:proofErr w:type="spellStart"/>
      <w:r w:rsidRPr="00017A16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п.с</w:t>
      </w:r>
      <w:proofErr w:type="spellEnd"/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, где </w:t>
      </w:r>
      <w:r w:rsidRPr="00017A16">
        <w:rPr>
          <w:rFonts w:ascii="Times New Roman" w:hAnsi="Times New Roman" w:cs="Times New Roman"/>
          <w:i/>
          <w:sz w:val="28"/>
          <w:szCs w:val="28"/>
          <w:lang w:eastAsia="ko-KR"/>
        </w:rPr>
        <w:sym w:font="Symbol" w:char="F064"/>
      </w:r>
      <w:proofErr w:type="spellStart"/>
      <w:r w:rsidRPr="00017A16">
        <w:rPr>
          <w:rFonts w:ascii="Times New Roman" w:hAnsi="Times New Roman" w:cs="Times New Roman"/>
          <w:i/>
          <w:sz w:val="28"/>
          <w:szCs w:val="28"/>
          <w:vertAlign w:val="subscript"/>
          <w:lang w:eastAsia="ko-KR"/>
        </w:rPr>
        <w:t>п.с</w:t>
      </w:r>
      <w:proofErr w:type="spellEnd"/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 – глубина проникновения </w:t>
      </w:r>
      <w:proofErr w:type="spellStart"/>
      <w:r w:rsidRPr="00017A16">
        <w:rPr>
          <w:rFonts w:ascii="Times New Roman" w:hAnsi="Times New Roman" w:cs="Times New Roman"/>
          <w:sz w:val="28"/>
          <w:szCs w:val="28"/>
          <w:lang w:eastAsia="ko-KR"/>
        </w:rPr>
        <w:t>завихренности</w:t>
      </w:r>
      <w:proofErr w:type="spellEnd"/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. Тогда с учетом пропорциональности коэффициента </w:t>
      </w:r>
      <w:proofErr w:type="spellStart"/>
      <w:r w:rsidRPr="00017A16">
        <w:rPr>
          <w:rFonts w:ascii="Times New Roman" w:hAnsi="Times New Roman" w:cs="Times New Roman"/>
          <w:sz w:val="28"/>
          <w:szCs w:val="28"/>
          <w:lang w:eastAsia="ko-KR"/>
        </w:rPr>
        <w:t>массоотдачи</w:t>
      </w:r>
      <w:proofErr w:type="spellEnd"/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 в газовой фазе </w:t>
      </w:r>
      <w:r w:rsidRPr="00017A16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1060" w:dyaOrig="380" w14:anchorId="23659DB0">
          <v:shape id="_x0000_i1327" type="#_x0000_t75" style="width:71.05pt;height:26.2pt" o:ole="" fillcolor="window">
            <v:imagedata r:id="rId614" o:title=""/>
          </v:shape>
          <o:OLEObject Type="Embed" ProgID="Equation.3" ShapeID="_x0000_i1327" DrawAspect="Content" ObjectID="_1742910214" r:id="rId615"/>
        </w:objec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 xml:space="preserve"> запишем:  </w:t>
      </w:r>
    </w:p>
    <w:p w14:paraId="220E626F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1CE304C8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30"/>
          <w:sz w:val="28"/>
          <w:szCs w:val="28"/>
          <w:lang w:eastAsia="ko-KR"/>
        </w:rPr>
        <w:object w:dxaOrig="2600" w:dyaOrig="680" w14:anchorId="0C5F1FF0">
          <v:shape id="_x0000_i1328" type="#_x0000_t75" style="width:150.55pt;height:38.35pt" o:ole="" fillcolor="window">
            <v:imagedata r:id="rId616" o:title=""/>
          </v:shape>
          <o:OLEObject Type="Embed" ProgID="Equation.3" ShapeID="_x0000_i1328" DrawAspect="Content" ObjectID="_1742910215" r:id="rId617"/>
        </w:objec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>,</w: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  <w:t>(3.</w:t>
      </w:r>
      <w:r w:rsidR="00CD223B">
        <w:rPr>
          <w:rFonts w:ascii="Times New Roman" w:hAnsi="Times New Roman" w:cs="Times New Roman"/>
          <w:sz w:val="28"/>
          <w:szCs w:val="28"/>
        </w:rPr>
        <w:t>10</w:t>
      </w:r>
      <w:r w:rsidRPr="00017A16">
        <w:rPr>
          <w:rFonts w:ascii="Times New Roman" w:hAnsi="Times New Roman" w:cs="Times New Roman"/>
          <w:sz w:val="28"/>
          <w:szCs w:val="28"/>
        </w:rPr>
        <w:t>)</w:t>
      </w:r>
    </w:p>
    <w:p w14:paraId="4C3B38EF" w14:textId="77777777" w:rsidR="004541CB" w:rsidRPr="00017A16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30"/>
          <w:sz w:val="28"/>
          <w:szCs w:val="28"/>
        </w:rPr>
        <w:object w:dxaOrig="980" w:dyaOrig="700" w14:anchorId="3858FA1A">
          <v:shape id="_x0000_i1329" type="#_x0000_t75" style="width:48.6pt;height:34.6pt" o:ole="">
            <v:imagedata r:id="rId618" o:title=""/>
          </v:shape>
          <o:OLEObject Type="Embed" ProgID="Equation.3" ShapeID="_x0000_i1329" DrawAspect="Content" ObjectID="_1742910216" r:id="rId619"/>
        </w:object>
      </w:r>
      <w:r w:rsidRPr="00017A16">
        <w:rPr>
          <w:rFonts w:ascii="Times New Roman" w:hAnsi="Times New Roman" w:cs="Times New Roman"/>
          <w:sz w:val="28"/>
          <w:szCs w:val="28"/>
        </w:rPr>
        <w:t xml:space="preserve"> - число Шмидта для сплошной фазы.</w:t>
      </w:r>
    </w:p>
    <w:p w14:paraId="1703FF38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 xml:space="preserve">Образующиеся в аппарате с регулярной насадкой вихри, значительно различаются как по масштабам, так и по частоте. Энергия основного потока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lastRenderedPageBreak/>
        <w:t>диссипируется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 xml:space="preserve"> по механизму каскадного переноса энергии [</w:t>
      </w:r>
      <w:r w:rsidR="00CA0F3A" w:rsidRPr="00017A16">
        <w:rPr>
          <w:rFonts w:ascii="Times New Roman" w:hAnsi="Times New Roman" w:cs="Times New Roman"/>
          <w:sz w:val="28"/>
          <w:szCs w:val="28"/>
        </w:rPr>
        <w:t>7</w:t>
      </w:r>
      <w:r w:rsidR="0010330B">
        <w:rPr>
          <w:rFonts w:ascii="Times New Roman" w:hAnsi="Times New Roman" w:cs="Times New Roman"/>
          <w:sz w:val="28"/>
          <w:szCs w:val="28"/>
        </w:rPr>
        <w:t>4</w:t>
      </w:r>
      <w:r w:rsidRPr="00017A16">
        <w:rPr>
          <w:rFonts w:ascii="Times New Roman" w:hAnsi="Times New Roman" w:cs="Times New Roman"/>
          <w:sz w:val="28"/>
          <w:szCs w:val="28"/>
        </w:rPr>
        <w:t xml:space="preserve">], от пульсаций с большими масштабами </w:t>
      </w:r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017A16">
        <w:rPr>
          <w:rFonts w:ascii="Times New Roman" w:hAnsi="Times New Roman" w:cs="Times New Roman"/>
          <w:sz w:val="28"/>
          <w:szCs w:val="28"/>
        </w:rPr>
        <w:t xml:space="preserve">, соизмеримыми с диаметром аппарата или высотой рабочей зоны, энергия передается во все меньшие масштабы пока не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t>диссипируется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 xml:space="preserve"> в масштабах порядка </w:t>
      </w:r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017A16">
        <w:rPr>
          <w:rFonts w:ascii="Times New Roman" w:hAnsi="Times New Roman" w:cs="Times New Roman"/>
          <w:i/>
          <w:sz w:val="28"/>
          <w:szCs w:val="28"/>
          <w:vertAlign w:val="subscript"/>
        </w:rPr>
        <w:t>о</w:t>
      </w:r>
      <w:r w:rsidRPr="00017A16">
        <w:rPr>
          <w:rFonts w:ascii="Times New Roman" w:hAnsi="Times New Roman" w:cs="Times New Roman"/>
          <w:sz w:val="28"/>
          <w:szCs w:val="28"/>
        </w:rPr>
        <w:t>, называемых внутренним масштабом турбулентности. Согласно теории локально-изотропной турбулентности Колмогорова-Обухова [</w:t>
      </w:r>
      <w:r w:rsidR="00CA0F3A" w:rsidRPr="00017A16">
        <w:rPr>
          <w:rFonts w:ascii="Times New Roman" w:hAnsi="Times New Roman" w:cs="Times New Roman"/>
          <w:sz w:val="28"/>
          <w:szCs w:val="28"/>
          <w:lang w:eastAsia="ko-KR"/>
        </w:rPr>
        <w:t>7</w:t>
      </w:r>
      <w:r w:rsidR="0010330B">
        <w:rPr>
          <w:rFonts w:ascii="Times New Roman" w:hAnsi="Times New Roman" w:cs="Times New Roman"/>
          <w:sz w:val="28"/>
          <w:szCs w:val="28"/>
          <w:lang w:eastAsia="ko-KR"/>
        </w:rPr>
        <w:t>5</w:t>
      </w:r>
      <w:r w:rsidR="00CA0F3A" w:rsidRPr="00017A16">
        <w:rPr>
          <w:rFonts w:ascii="Times New Roman" w:hAnsi="Times New Roman" w:cs="Times New Roman"/>
          <w:sz w:val="28"/>
          <w:szCs w:val="28"/>
          <w:lang w:eastAsia="ko-KR"/>
        </w:rPr>
        <w:t>-7</w:t>
      </w:r>
      <w:r w:rsidR="0010330B">
        <w:rPr>
          <w:rFonts w:ascii="Times New Roman" w:hAnsi="Times New Roman" w:cs="Times New Roman"/>
          <w:sz w:val="28"/>
          <w:szCs w:val="28"/>
          <w:lang w:eastAsia="ko-KR"/>
        </w:rPr>
        <w:t>7</w:t>
      </w:r>
      <w:r w:rsidRPr="00017A16">
        <w:rPr>
          <w:rFonts w:ascii="Times New Roman" w:hAnsi="Times New Roman" w:cs="Times New Roman"/>
          <w:sz w:val="28"/>
          <w:szCs w:val="28"/>
        </w:rPr>
        <w:t>]:</w:t>
      </w:r>
    </w:p>
    <w:p w14:paraId="0F62CB62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5C211F61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12"/>
          <w:sz w:val="28"/>
          <w:szCs w:val="28"/>
        </w:rPr>
        <w:object w:dxaOrig="1320" w:dyaOrig="440" w14:anchorId="487F8EF6">
          <v:shape id="_x0000_i1330" type="#_x0000_t75" style="width:78.55pt;height:26.2pt" o:ole="">
            <v:imagedata r:id="rId620" o:title=""/>
          </v:shape>
          <o:OLEObject Type="Embed" ProgID="Equation.3" ShapeID="_x0000_i1330" DrawAspect="Content" ObjectID="_1742910217" r:id="rId621"/>
        </w:object>
      </w:r>
      <w:r w:rsidRPr="00017A16">
        <w:rPr>
          <w:rFonts w:ascii="Times New Roman" w:hAnsi="Times New Roman" w:cs="Times New Roman"/>
          <w:sz w:val="28"/>
          <w:szCs w:val="28"/>
        </w:rPr>
        <w:t>,</w: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  <w:t>(3.1</w:t>
      </w:r>
      <w:r w:rsidR="00CD7529">
        <w:rPr>
          <w:rFonts w:ascii="Times New Roman" w:hAnsi="Times New Roman" w:cs="Times New Roman"/>
          <w:sz w:val="28"/>
          <w:szCs w:val="28"/>
        </w:rPr>
        <w:t>1</w:t>
      </w:r>
      <w:r w:rsidRPr="00017A16">
        <w:rPr>
          <w:rFonts w:ascii="Times New Roman" w:hAnsi="Times New Roman" w:cs="Times New Roman"/>
          <w:sz w:val="28"/>
          <w:szCs w:val="28"/>
        </w:rPr>
        <w:t>)</w:t>
      </w:r>
    </w:p>
    <w:p w14:paraId="7DBDAF97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71062E83" w14:textId="77777777" w:rsidR="004541CB" w:rsidRPr="00017A16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 xml:space="preserve">где Э – среднее количество энергии,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t>диссипируемое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 xml:space="preserve"> в единицу времени в единице среды, Вт/кг.</w:t>
      </w:r>
    </w:p>
    <w:p w14:paraId="15333EC5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 xml:space="preserve">Соотношение (3.3) справедливо в инерционном интервале </w:t>
      </w:r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sym w:font="Symbol" w:char="F0A3"/>
      </w:r>
      <w:r w:rsidRPr="00017A1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proofErr w:type="spellEnd"/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sym w:font="Symbol" w:char="F0A3"/>
      </w:r>
      <w:r w:rsidRPr="00017A1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17A16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017A16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o</w:t>
      </w:r>
      <w:r w:rsidRPr="00017A16">
        <w:rPr>
          <w:rFonts w:ascii="Times New Roman" w:hAnsi="Times New Roman" w:cs="Times New Roman"/>
          <w:sz w:val="28"/>
          <w:szCs w:val="28"/>
        </w:rPr>
        <w:t xml:space="preserve"> .</w:t>
      </w:r>
    </w:p>
    <w:p w14:paraId="69FBC3AF" w14:textId="77777777" w:rsidR="004541CB" w:rsidRPr="00017A16" w:rsidRDefault="00CA0F3A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7E37C1">
        <w:rPr>
          <w:rFonts w:ascii="Times New Roman" w:hAnsi="Times New Roman" w:cs="Times New Roman"/>
          <w:sz w:val="28"/>
          <w:szCs w:val="28"/>
        </w:rPr>
        <w:t>[7</w:t>
      </w:r>
      <w:r w:rsidR="0010330B" w:rsidRPr="007E37C1">
        <w:rPr>
          <w:rFonts w:ascii="Times New Roman" w:hAnsi="Times New Roman" w:cs="Times New Roman"/>
          <w:sz w:val="28"/>
          <w:szCs w:val="28"/>
        </w:rPr>
        <w:t>8</w:t>
      </w:r>
      <w:r w:rsidR="004541CB" w:rsidRPr="007E37C1">
        <w:rPr>
          <w:rFonts w:ascii="Times New Roman" w:hAnsi="Times New Roman" w:cs="Times New Roman"/>
          <w:sz w:val="28"/>
          <w:szCs w:val="28"/>
        </w:rPr>
        <w:t>]</w:t>
      </w:r>
      <w:r w:rsidR="004541CB" w:rsidRPr="00017A16">
        <w:rPr>
          <w:rFonts w:ascii="Times New Roman" w:hAnsi="Times New Roman" w:cs="Times New Roman"/>
          <w:sz w:val="28"/>
          <w:szCs w:val="28"/>
        </w:rPr>
        <w:t xml:space="preserve"> для глубины проникновения </w:t>
      </w:r>
      <w:proofErr w:type="spellStart"/>
      <w:r w:rsidR="004541CB" w:rsidRPr="00017A16">
        <w:rPr>
          <w:rFonts w:ascii="Times New Roman" w:hAnsi="Times New Roman" w:cs="Times New Roman"/>
          <w:sz w:val="28"/>
          <w:szCs w:val="28"/>
        </w:rPr>
        <w:t>завихренности</w:t>
      </w:r>
      <w:proofErr w:type="spellEnd"/>
      <w:r w:rsidR="004541CB" w:rsidRPr="00017A16">
        <w:rPr>
          <w:rFonts w:ascii="Times New Roman" w:hAnsi="Times New Roman" w:cs="Times New Roman"/>
          <w:sz w:val="28"/>
          <w:szCs w:val="28"/>
        </w:rPr>
        <w:t xml:space="preserve"> в случае периодического изменения формы поверхности раздела относительно границы при начальном безвихревом движении получена зависимость:</w:t>
      </w:r>
    </w:p>
    <w:p w14:paraId="7A8F12A5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5DCB50BB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28"/>
          <w:sz w:val="28"/>
          <w:szCs w:val="28"/>
        </w:rPr>
        <w:object w:dxaOrig="1400" w:dyaOrig="740" w14:anchorId="609C5333">
          <v:shape id="_x0000_i1331" type="#_x0000_t75" style="width:78.55pt;height:41.15pt" o:ole="">
            <v:imagedata r:id="rId622" o:title=""/>
          </v:shape>
          <o:OLEObject Type="Embed" ProgID="Equation.3" ShapeID="_x0000_i1331" DrawAspect="Content" ObjectID="_1742910218" r:id="rId623"/>
        </w:object>
      </w:r>
      <w:r w:rsidRPr="00017A16">
        <w:rPr>
          <w:rFonts w:ascii="Times New Roman" w:hAnsi="Times New Roman" w:cs="Times New Roman"/>
          <w:sz w:val="28"/>
          <w:szCs w:val="28"/>
        </w:rPr>
        <w:t>.</w: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  <w:t>(3.1</w:t>
      </w:r>
      <w:r w:rsidR="00CD7529">
        <w:rPr>
          <w:rFonts w:ascii="Times New Roman" w:hAnsi="Times New Roman" w:cs="Times New Roman"/>
          <w:sz w:val="28"/>
          <w:szCs w:val="28"/>
        </w:rPr>
        <w:t>2</w:t>
      </w:r>
      <w:r w:rsidRPr="00017A16">
        <w:rPr>
          <w:rFonts w:ascii="Times New Roman" w:hAnsi="Times New Roman" w:cs="Times New Roman"/>
          <w:sz w:val="28"/>
          <w:szCs w:val="28"/>
        </w:rPr>
        <w:t>)</w:t>
      </w:r>
    </w:p>
    <w:p w14:paraId="5BE4FB76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7A8FBC6C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>Градиенты скорости внутри вихревого слоя у границы раздела фаз по величине не больш</w:t>
      </w:r>
      <w:r w:rsidR="00CA0F3A" w:rsidRPr="00017A16">
        <w:rPr>
          <w:rFonts w:ascii="Times New Roman" w:hAnsi="Times New Roman" w:cs="Times New Roman"/>
          <w:sz w:val="28"/>
          <w:szCs w:val="28"/>
        </w:rPr>
        <w:t>е градиентов скорости вне его [7</w:t>
      </w:r>
      <w:r w:rsidR="0010330B">
        <w:rPr>
          <w:rFonts w:ascii="Times New Roman" w:hAnsi="Times New Roman" w:cs="Times New Roman"/>
          <w:sz w:val="28"/>
          <w:szCs w:val="28"/>
        </w:rPr>
        <w:t>8</w:t>
      </w:r>
      <w:r w:rsidR="00685AD2">
        <w:rPr>
          <w:rFonts w:ascii="Times New Roman" w:hAnsi="Times New Roman" w:cs="Times New Roman"/>
          <w:sz w:val="28"/>
          <w:szCs w:val="28"/>
        </w:rPr>
        <w:t xml:space="preserve"> с.457</w:t>
      </w:r>
      <w:r w:rsidRPr="00017A16">
        <w:rPr>
          <w:rFonts w:ascii="Times New Roman" w:hAnsi="Times New Roman" w:cs="Times New Roman"/>
          <w:sz w:val="28"/>
          <w:szCs w:val="28"/>
        </w:rPr>
        <w:t>]. Поэтому скорость диссипации энергии во всех участках потока будет одного и того порядка.</w:t>
      </w:r>
    </w:p>
    <w:p w14:paraId="773C8446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>Тогда из совместного решения соотношений (3.1</w:t>
      </w:r>
      <w:r w:rsidR="00CD7529">
        <w:rPr>
          <w:rFonts w:ascii="Times New Roman" w:hAnsi="Times New Roman" w:cs="Times New Roman"/>
          <w:sz w:val="28"/>
          <w:szCs w:val="28"/>
        </w:rPr>
        <w:t>1</w:t>
      </w:r>
      <w:r w:rsidRPr="00017A16">
        <w:rPr>
          <w:rFonts w:ascii="Times New Roman" w:hAnsi="Times New Roman" w:cs="Times New Roman"/>
          <w:sz w:val="28"/>
          <w:szCs w:val="28"/>
        </w:rPr>
        <w:t>) и (3.1</w:t>
      </w:r>
      <w:r w:rsidR="00CD7529">
        <w:rPr>
          <w:rFonts w:ascii="Times New Roman" w:hAnsi="Times New Roman" w:cs="Times New Roman"/>
          <w:sz w:val="28"/>
          <w:szCs w:val="28"/>
        </w:rPr>
        <w:t>2</w:t>
      </w:r>
      <w:r w:rsidRPr="00017A16">
        <w:rPr>
          <w:rFonts w:ascii="Times New Roman" w:hAnsi="Times New Roman" w:cs="Times New Roman"/>
          <w:sz w:val="28"/>
          <w:szCs w:val="28"/>
        </w:rPr>
        <w:t>) получим частоту колебания формы свободной поверхности раздела:</w:t>
      </w:r>
    </w:p>
    <w:p w14:paraId="67AB7A2C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387AD6DB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28"/>
          <w:sz w:val="28"/>
          <w:szCs w:val="28"/>
        </w:rPr>
        <w:object w:dxaOrig="1120" w:dyaOrig="740" w14:anchorId="6830B194">
          <v:shape id="_x0000_i1332" type="#_x0000_t75" style="width:65.45pt;height:38.35pt" o:ole="">
            <v:imagedata r:id="rId624" o:title=""/>
          </v:shape>
          <o:OLEObject Type="Embed" ProgID="Equation.3" ShapeID="_x0000_i1332" DrawAspect="Content" ObjectID="_1742910219" r:id="rId625"/>
        </w:object>
      </w:r>
      <w:r w:rsidRPr="00017A16">
        <w:rPr>
          <w:rFonts w:ascii="Times New Roman" w:hAnsi="Times New Roman" w:cs="Times New Roman"/>
          <w:sz w:val="28"/>
          <w:szCs w:val="28"/>
        </w:rPr>
        <w:t>.</w: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  <w:t>(3.1</w:t>
      </w:r>
      <w:r w:rsidR="00CD7529">
        <w:rPr>
          <w:rFonts w:ascii="Times New Roman" w:hAnsi="Times New Roman" w:cs="Times New Roman"/>
          <w:sz w:val="28"/>
          <w:szCs w:val="28"/>
        </w:rPr>
        <w:t>3</w:t>
      </w:r>
      <w:r w:rsidRPr="00017A16">
        <w:rPr>
          <w:rFonts w:ascii="Times New Roman" w:hAnsi="Times New Roman" w:cs="Times New Roman"/>
          <w:sz w:val="28"/>
          <w:szCs w:val="28"/>
        </w:rPr>
        <w:t>)</w:t>
      </w:r>
    </w:p>
    <w:p w14:paraId="5B916679" w14:textId="77777777" w:rsidR="004541CB" w:rsidRPr="00017A16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41524C4" w14:textId="77777777" w:rsidR="004541CB" w:rsidRPr="00017A16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sz w:val="28"/>
          <w:szCs w:val="28"/>
        </w:rPr>
        <w:t>Подставляя (3.1</w:t>
      </w:r>
      <w:r w:rsidR="00CD7529">
        <w:rPr>
          <w:rFonts w:ascii="Times New Roman" w:hAnsi="Times New Roman" w:cs="Times New Roman"/>
          <w:sz w:val="28"/>
          <w:szCs w:val="28"/>
        </w:rPr>
        <w:t>3</w:t>
      </w:r>
      <w:r w:rsidRPr="00017A16">
        <w:rPr>
          <w:rFonts w:ascii="Times New Roman" w:hAnsi="Times New Roman" w:cs="Times New Roman"/>
          <w:sz w:val="28"/>
          <w:szCs w:val="28"/>
        </w:rPr>
        <w:t>) в уравнение (3.1</w:t>
      </w:r>
      <w:r w:rsidR="00CD7529">
        <w:rPr>
          <w:rFonts w:ascii="Times New Roman" w:hAnsi="Times New Roman" w:cs="Times New Roman"/>
          <w:sz w:val="28"/>
          <w:szCs w:val="28"/>
        </w:rPr>
        <w:t>2</w:t>
      </w:r>
      <w:r w:rsidRPr="00017A16">
        <w:rPr>
          <w:rFonts w:ascii="Times New Roman" w:hAnsi="Times New Roman" w:cs="Times New Roman"/>
          <w:sz w:val="28"/>
          <w:szCs w:val="28"/>
        </w:rPr>
        <w:t>) и полученное выражение в формулу (3.</w:t>
      </w:r>
      <w:r w:rsidR="00CD7529">
        <w:rPr>
          <w:rFonts w:ascii="Times New Roman" w:hAnsi="Times New Roman" w:cs="Times New Roman"/>
          <w:sz w:val="28"/>
          <w:szCs w:val="28"/>
        </w:rPr>
        <w:t>10</w:t>
      </w:r>
      <w:r w:rsidRPr="00017A16">
        <w:rPr>
          <w:rFonts w:ascii="Times New Roman" w:hAnsi="Times New Roman" w:cs="Times New Roman"/>
          <w:sz w:val="28"/>
          <w:szCs w:val="28"/>
        </w:rPr>
        <w:t>), получим:</w:t>
      </w:r>
    </w:p>
    <w:p w14:paraId="6A307A39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28"/>
          <w:sz w:val="28"/>
          <w:szCs w:val="28"/>
        </w:rPr>
        <w:object w:dxaOrig="1560" w:dyaOrig="740" w14:anchorId="2F1963BE">
          <v:shape id="_x0000_i1333" type="#_x0000_t75" style="width:78.55pt;height:37.4pt" o:ole="">
            <v:imagedata r:id="rId626" o:title=""/>
          </v:shape>
          <o:OLEObject Type="Embed" ProgID="Equation.DSMT4" ShapeID="_x0000_i1333" DrawAspect="Content" ObjectID="_1742910220" r:id="rId627"/>
        </w:objec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  <w:t>(3.1</w:t>
      </w:r>
      <w:r w:rsidR="00CD7529">
        <w:rPr>
          <w:rFonts w:ascii="Times New Roman" w:hAnsi="Times New Roman" w:cs="Times New Roman"/>
          <w:sz w:val="28"/>
          <w:szCs w:val="28"/>
        </w:rPr>
        <w:t>4</w:t>
      </w:r>
      <w:r w:rsidRPr="00017A16">
        <w:rPr>
          <w:rFonts w:ascii="Times New Roman" w:hAnsi="Times New Roman" w:cs="Times New Roman"/>
          <w:sz w:val="28"/>
          <w:szCs w:val="28"/>
        </w:rPr>
        <w:t>)</w:t>
      </w:r>
    </w:p>
    <w:p w14:paraId="60CDC2D5" w14:textId="77777777" w:rsidR="004541CB" w:rsidRPr="00017A16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50B85552" w14:textId="77777777" w:rsidR="004541CB" w:rsidRPr="006C1C7E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C1C7E">
        <w:rPr>
          <w:rFonts w:ascii="Times New Roman" w:hAnsi="Times New Roman" w:cs="Times New Roman"/>
          <w:sz w:val="28"/>
          <w:szCs w:val="28"/>
        </w:rPr>
        <w:t>Гидродинамическую обстановку в насадочной зоне определяет в основном характер и интенсивность движения газового потока.</w:t>
      </w:r>
    </w:p>
    <w:p w14:paraId="4AAE12DD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C1C7E">
        <w:rPr>
          <w:rFonts w:ascii="Times New Roman" w:hAnsi="Times New Roman" w:cs="Times New Roman"/>
          <w:sz w:val="28"/>
          <w:szCs w:val="28"/>
        </w:rPr>
        <w:t>Жидкость находится в виде пленки на поверхности насадочных элементов, струек и капель, образуемых при срыве вихрей. Таким образом, контактная зона представляет систему, состоящую из ячеек. Образование вихрей является причиной дробления пленки жидкости на струйки, их - на капли, а также способствует пульсационной деформации их формы. Таким образом создаются идеальные условия для интенсивного проведения тепло- и массообменных процессов.</w:t>
      </w:r>
    </w:p>
    <w:p w14:paraId="13168D97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Pr="00157CF2">
        <w:rPr>
          <w:rFonts w:ascii="Times New Roman" w:hAnsi="Times New Roman" w:cs="Times New Roman"/>
          <w:sz w:val="28"/>
          <w:szCs w:val="28"/>
        </w:rPr>
        <w:t xml:space="preserve">трывное течение потока вследствие вихреобразования способствует пульсационному движению газожидкостного слоя, которое способствует тесному перемешиванию фаз в ячейке и повышению турбулентности потоков, развитию поверхности контакта фаз, многократному дроблению жидкости и улучшению структуры газожидкостного слоя. Кроме того, появляется возможность работы при высоких скоростях газового потока без резкого увеличения </w:t>
      </w:r>
      <w:proofErr w:type="spellStart"/>
      <w:r w:rsidRPr="00157CF2">
        <w:rPr>
          <w:rFonts w:ascii="Times New Roman" w:hAnsi="Times New Roman" w:cs="Times New Roman"/>
          <w:sz w:val="28"/>
          <w:szCs w:val="28"/>
        </w:rPr>
        <w:t>брызгоуноса</w:t>
      </w:r>
      <w:proofErr w:type="spellEnd"/>
      <w:r w:rsidRPr="00157CF2">
        <w:rPr>
          <w:rFonts w:ascii="Times New Roman" w:hAnsi="Times New Roman" w:cs="Times New Roman"/>
          <w:sz w:val="28"/>
          <w:szCs w:val="28"/>
        </w:rPr>
        <w:t>, что связано с сепарирующей эффективностью ячеистой структуры контактной зоны.</w:t>
      </w:r>
    </w:p>
    <w:p w14:paraId="6342A382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 xml:space="preserve">Поэтому при описании процесса </w:t>
      </w:r>
      <w:proofErr w:type="spellStart"/>
      <w:r w:rsidRPr="00157CF2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157CF2">
        <w:rPr>
          <w:rFonts w:ascii="Times New Roman" w:hAnsi="Times New Roman" w:cs="Times New Roman"/>
          <w:sz w:val="28"/>
          <w:szCs w:val="28"/>
        </w:rPr>
        <w:t xml:space="preserve"> необходимо исходить из основных закономерностей движения вихревых потоков в ячейке, образованной соседними насадочными элементами в вертикальном и радиальном направлениях </w:t>
      </w:r>
      <w:r w:rsidRPr="007E37C1">
        <w:rPr>
          <w:rFonts w:ascii="Times New Roman" w:hAnsi="Times New Roman" w:cs="Times New Roman"/>
          <w:sz w:val="28"/>
          <w:szCs w:val="28"/>
          <w:lang w:eastAsia="ko-KR"/>
        </w:rPr>
        <w:t>[</w:t>
      </w:r>
      <w:r w:rsidR="00373A4C" w:rsidRPr="007E37C1">
        <w:rPr>
          <w:rFonts w:ascii="Times New Roman" w:hAnsi="Times New Roman" w:cs="Times New Roman"/>
          <w:sz w:val="28"/>
          <w:szCs w:val="28"/>
          <w:lang w:eastAsia="ko-KR"/>
        </w:rPr>
        <w:t>7</w:t>
      </w:r>
      <w:r w:rsidR="0010330B" w:rsidRPr="007E37C1">
        <w:rPr>
          <w:rFonts w:ascii="Times New Roman" w:hAnsi="Times New Roman" w:cs="Times New Roman"/>
          <w:sz w:val="28"/>
          <w:szCs w:val="28"/>
          <w:lang w:eastAsia="ko-KR"/>
        </w:rPr>
        <w:t>9</w:t>
      </w:r>
      <w:r w:rsidRPr="007E37C1">
        <w:rPr>
          <w:rFonts w:ascii="Times New Roman" w:hAnsi="Times New Roman" w:cs="Times New Roman"/>
          <w:sz w:val="28"/>
          <w:szCs w:val="28"/>
          <w:lang w:eastAsia="ko-KR"/>
        </w:rPr>
        <w:t>]</w:t>
      </w:r>
      <w:r w:rsidRPr="007E37C1">
        <w:rPr>
          <w:rFonts w:ascii="Times New Roman" w:hAnsi="Times New Roman" w:cs="Times New Roman"/>
          <w:sz w:val="28"/>
          <w:szCs w:val="28"/>
        </w:rPr>
        <w:t>.</w:t>
      </w:r>
      <w:r w:rsidRPr="00157CF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87A146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 xml:space="preserve">Энергию диссипации вихрей, образующихся в ячейке контактной зоны, определим по уравнению: </w:t>
      </w:r>
    </w:p>
    <w:p w14:paraId="0442B541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0E302248" w14:textId="77777777" w:rsidR="004541CB" w:rsidRPr="00157CF2" w:rsidRDefault="00D532A9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position w:val="-30"/>
          <w:sz w:val="28"/>
          <w:szCs w:val="28"/>
        </w:rPr>
        <w:object w:dxaOrig="1300" w:dyaOrig="680" w14:anchorId="7C1435DA">
          <v:shape id="_x0000_i1334" type="#_x0000_t75" style="width:83.2pt;height:37.4pt" o:ole="">
            <v:imagedata r:id="rId628" o:title=""/>
          </v:shape>
          <o:OLEObject Type="Embed" ProgID="Equation.3" ShapeID="_x0000_i1334" DrawAspect="Content" ObjectID="_1742910221" r:id="rId629"/>
        </w:object>
      </w:r>
      <w:r w:rsidR="004541CB" w:rsidRPr="00157CF2">
        <w:rPr>
          <w:rFonts w:ascii="Times New Roman" w:hAnsi="Times New Roman" w:cs="Times New Roman"/>
          <w:sz w:val="28"/>
          <w:szCs w:val="28"/>
        </w:rPr>
        <w:t>.</w:t>
      </w:r>
      <w:r w:rsidR="004541CB" w:rsidRPr="00157CF2">
        <w:rPr>
          <w:rFonts w:ascii="Times New Roman" w:hAnsi="Times New Roman" w:cs="Times New Roman"/>
          <w:sz w:val="28"/>
          <w:szCs w:val="28"/>
        </w:rPr>
        <w:tab/>
      </w:r>
      <w:r w:rsidR="004541CB" w:rsidRPr="00157CF2">
        <w:rPr>
          <w:rFonts w:ascii="Times New Roman" w:hAnsi="Times New Roman" w:cs="Times New Roman"/>
          <w:sz w:val="28"/>
          <w:szCs w:val="28"/>
        </w:rPr>
        <w:tab/>
      </w:r>
      <w:r w:rsidR="004541CB" w:rsidRPr="00157CF2">
        <w:rPr>
          <w:rFonts w:ascii="Times New Roman" w:hAnsi="Times New Roman" w:cs="Times New Roman"/>
          <w:sz w:val="28"/>
          <w:szCs w:val="28"/>
        </w:rPr>
        <w:tab/>
      </w:r>
      <w:r w:rsidR="004541CB" w:rsidRPr="00157CF2">
        <w:rPr>
          <w:rFonts w:ascii="Times New Roman" w:hAnsi="Times New Roman" w:cs="Times New Roman"/>
          <w:sz w:val="28"/>
          <w:szCs w:val="28"/>
        </w:rPr>
        <w:tab/>
      </w:r>
      <w:r w:rsidR="004541CB" w:rsidRPr="00157CF2">
        <w:rPr>
          <w:rFonts w:ascii="Times New Roman" w:hAnsi="Times New Roman" w:cs="Times New Roman"/>
          <w:sz w:val="28"/>
          <w:szCs w:val="28"/>
        </w:rPr>
        <w:tab/>
      </w:r>
      <w:r w:rsidR="004541CB" w:rsidRPr="00157CF2">
        <w:rPr>
          <w:rFonts w:ascii="Times New Roman" w:hAnsi="Times New Roman" w:cs="Times New Roman"/>
          <w:sz w:val="28"/>
          <w:szCs w:val="28"/>
        </w:rPr>
        <w:tab/>
        <w:t>(3.</w:t>
      </w:r>
      <w:r w:rsidR="004541CB"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5</w:t>
      </w:r>
      <w:r w:rsidR="004541CB" w:rsidRPr="00157CF2">
        <w:rPr>
          <w:rFonts w:ascii="Times New Roman" w:hAnsi="Times New Roman" w:cs="Times New Roman"/>
          <w:sz w:val="28"/>
          <w:szCs w:val="28"/>
        </w:rPr>
        <w:t>)</w:t>
      </w:r>
    </w:p>
    <w:p w14:paraId="679FE950" w14:textId="77777777" w:rsidR="004541CB" w:rsidRPr="00157CF2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7CC69500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>Мощность вихрей в ячейке:</w:t>
      </w:r>
    </w:p>
    <w:p w14:paraId="694F1343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19A2F1B2" w14:textId="77777777" w:rsidR="004541CB" w:rsidRPr="00157CF2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position w:val="-24"/>
          <w:sz w:val="28"/>
          <w:szCs w:val="28"/>
        </w:rPr>
        <w:object w:dxaOrig="2280" w:dyaOrig="660" w14:anchorId="2E62F77D">
          <v:shape id="_x0000_i1335" type="#_x0000_t75" style="width:113.15pt;height:28.05pt" o:ole="">
            <v:imagedata r:id="rId630" o:title=""/>
          </v:shape>
          <o:OLEObject Type="Embed" ProgID="Equation.DSMT4" ShapeID="_x0000_i1335" DrawAspect="Content" ObjectID="_1742910222" r:id="rId631"/>
        </w:object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="00D92AE3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  <w:t>(3.</w:t>
      </w:r>
      <w:r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6</w:t>
      </w:r>
      <w:r w:rsidRPr="00157CF2">
        <w:rPr>
          <w:rFonts w:ascii="Times New Roman" w:hAnsi="Times New Roman" w:cs="Times New Roman"/>
          <w:sz w:val="28"/>
          <w:szCs w:val="28"/>
        </w:rPr>
        <w:t>)</w:t>
      </w:r>
    </w:p>
    <w:p w14:paraId="1B1EF2E9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D59A5CC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F402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0F402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0F402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коэффициент </w:t>
      </w:r>
      <w:r w:rsidRPr="000F4021">
        <w:rPr>
          <w:rFonts w:ascii="Times New Roman" w:hAnsi="Times New Roman" w:cs="Times New Roman"/>
          <w:sz w:val="28"/>
          <w:szCs w:val="28"/>
        </w:rPr>
        <w:t>оценк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F4021">
        <w:rPr>
          <w:rFonts w:ascii="Times New Roman" w:hAnsi="Times New Roman" w:cs="Times New Roman"/>
          <w:sz w:val="28"/>
          <w:szCs w:val="28"/>
        </w:rPr>
        <w:t xml:space="preserve"> формы капли</w:t>
      </w:r>
      <w:r>
        <w:rPr>
          <w:rFonts w:ascii="Times New Roman" w:hAnsi="Times New Roman" w:cs="Times New Roman"/>
          <w:sz w:val="28"/>
          <w:szCs w:val="28"/>
        </w:rPr>
        <w:t>, который</w:t>
      </w:r>
      <w:r w:rsidRPr="000F4021">
        <w:rPr>
          <w:rFonts w:ascii="Times New Roman" w:hAnsi="Times New Roman" w:cs="Times New Roman"/>
          <w:sz w:val="28"/>
          <w:szCs w:val="28"/>
        </w:rPr>
        <w:t xml:space="preserve"> можно принять как соотношение [</w:t>
      </w:r>
      <w:r w:rsidR="00373A4C">
        <w:rPr>
          <w:rFonts w:ascii="Times New Roman" w:hAnsi="Times New Roman" w:cs="Times New Roman"/>
          <w:sz w:val="28"/>
          <w:szCs w:val="28"/>
        </w:rPr>
        <w:t>8</w:t>
      </w:r>
      <w:r w:rsidR="0010330B">
        <w:rPr>
          <w:rFonts w:ascii="Times New Roman" w:hAnsi="Times New Roman" w:cs="Times New Roman"/>
          <w:sz w:val="28"/>
          <w:szCs w:val="28"/>
        </w:rPr>
        <w:t>0</w:t>
      </w:r>
      <w:r w:rsidRPr="000F402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433A2BB8" w14:textId="77777777" w:rsidR="004541CB" w:rsidRDefault="004541CB" w:rsidP="004541CB">
      <w:pPr>
        <w:ind w:left="2160" w:firstLine="720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DA7BB0">
        <w:rPr>
          <w:rFonts w:ascii="Times New Roman" w:hAnsi="Times New Roman" w:cs="Times New Roman"/>
          <w:position w:val="-12"/>
          <w:sz w:val="28"/>
          <w:szCs w:val="28"/>
          <w:lang w:eastAsia="ko-KR"/>
        </w:rPr>
        <w:object w:dxaOrig="1240" w:dyaOrig="380" w14:anchorId="25BD43AA">
          <v:shape id="_x0000_i1336" type="#_x0000_t75" style="width:63.6pt;height:18.7pt" o:ole="" fillcolor="window">
            <v:imagedata r:id="rId632" o:title=""/>
          </v:shape>
          <o:OLEObject Type="Embed" ProgID="Equation.DSMT4" ShapeID="_x0000_i1336" DrawAspect="Content" ObjectID="_1742910223" r:id="rId633"/>
        </w:object>
      </w:r>
      <w:r w:rsidR="00312BFE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="00312BFE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ab/>
      </w:r>
      <w:r>
        <w:rPr>
          <w:rFonts w:ascii="Times New Roman" w:hAnsi="Times New Roman" w:cs="Times New Roman"/>
          <w:sz w:val="28"/>
          <w:szCs w:val="28"/>
          <w:lang w:eastAsia="ko-KR"/>
        </w:rPr>
        <w:tab/>
      </w:r>
      <w:r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ab/>
        <w:t>(</w:t>
      </w:r>
      <w:r>
        <w:rPr>
          <w:rFonts w:ascii="Times New Roman" w:hAnsi="Times New Roman" w:cs="Times New Roman"/>
          <w:sz w:val="28"/>
          <w:szCs w:val="28"/>
          <w:lang w:eastAsia="ko-KR"/>
        </w:rPr>
        <w:t>3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>.1</w:t>
      </w:r>
      <w:r w:rsidR="00CD7529">
        <w:rPr>
          <w:rFonts w:ascii="Times New Roman" w:hAnsi="Times New Roman" w:cs="Times New Roman"/>
          <w:sz w:val="28"/>
          <w:szCs w:val="28"/>
          <w:lang w:eastAsia="ko-KR"/>
        </w:rPr>
        <w:t>7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>)</w:t>
      </w:r>
    </w:p>
    <w:p w14:paraId="29AC1CEB" w14:textId="77777777" w:rsidR="00312BFE" w:rsidRPr="000F4021" w:rsidRDefault="00312BFE" w:rsidP="004541CB">
      <w:pPr>
        <w:ind w:left="2160" w:firstLine="720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4ADE2C80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lang w:eastAsia="ko-KR"/>
        </w:rPr>
      </w:pPr>
      <w:r w:rsidRPr="000F4021">
        <w:rPr>
          <w:rFonts w:ascii="Times New Roman" w:hAnsi="Times New Roman" w:cs="Times New Roman"/>
          <w:sz w:val="28"/>
          <w:lang w:eastAsia="ko-KR"/>
        </w:rPr>
        <w:t xml:space="preserve">где </w:t>
      </w:r>
      <w:r w:rsidRPr="000F4021">
        <w:rPr>
          <w:position w:val="-24"/>
          <w:sz w:val="28"/>
          <w:lang w:eastAsia="ko-KR"/>
        </w:rPr>
        <w:object w:dxaOrig="1600" w:dyaOrig="660" w14:anchorId="68D98EA5">
          <v:shape id="_x0000_i1337" type="#_x0000_t75" style="width:80.4pt;height:33.65pt" o:ole="" fillcolor="window">
            <v:imagedata r:id="rId634" o:title=""/>
          </v:shape>
          <o:OLEObject Type="Embed" ProgID="Equation.DSMT4" ShapeID="_x0000_i1337" DrawAspect="Content" ObjectID="_1742910224" r:id="rId635"/>
        </w:object>
      </w:r>
      <w:r w:rsidRPr="000F4021">
        <w:rPr>
          <w:rFonts w:ascii="Times New Roman" w:hAnsi="Times New Roman" w:cs="Times New Roman"/>
          <w:sz w:val="28"/>
          <w:lang w:eastAsia="ko-KR"/>
        </w:rPr>
        <w:t xml:space="preserve"> – число Вебера; </w:t>
      </w:r>
      <w:r w:rsidRPr="000F4021">
        <w:rPr>
          <w:rFonts w:ascii="Times New Roman" w:hAnsi="Times New Roman" w:cs="Times New Roman"/>
          <w:i/>
          <w:sz w:val="28"/>
          <w:lang w:val="en-US" w:eastAsia="ko-KR"/>
        </w:rPr>
        <w:t>K</w:t>
      </w:r>
      <w:r w:rsidRPr="000F4021">
        <w:rPr>
          <w:rFonts w:ascii="Times New Roman" w:hAnsi="Times New Roman" w:cs="Times New Roman"/>
          <w:sz w:val="28"/>
          <w:lang w:eastAsia="ko-KR"/>
        </w:rPr>
        <w:t>- режимный коэффициент.</w:t>
      </w:r>
    </w:p>
    <w:p w14:paraId="485E0F21" w14:textId="77777777" w:rsidR="004541CB" w:rsidRPr="000F402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F4021">
        <w:rPr>
          <w:rFonts w:ascii="Times New Roman" w:hAnsi="Times New Roman" w:cs="Times New Roman"/>
          <w:sz w:val="28"/>
          <w:szCs w:val="28"/>
          <w:lang w:eastAsia="ko-KR"/>
        </w:rPr>
        <w:t>Обработкой опытных данных [</w:t>
      </w:r>
      <w:r w:rsidR="0010330B">
        <w:rPr>
          <w:rFonts w:ascii="Times New Roman" w:hAnsi="Times New Roman" w:cs="Times New Roman"/>
          <w:sz w:val="28"/>
          <w:szCs w:val="28"/>
          <w:lang w:eastAsia="ko-KR"/>
        </w:rPr>
        <w:t>81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>] выяв</w:t>
      </w:r>
      <w:r>
        <w:rPr>
          <w:rFonts w:ascii="Times New Roman" w:hAnsi="Times New Roman" w:cs="Times New Roman"/>
          <w:sz w:val="28"/>
          <w:szCs w:val="28"/>
          <w:lang w:eastAsia="ko-KR"/>
        </w:rPr>
        <w:t>лено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 xml:space="preserve">, что: при числе Рейнольдса для капель </w:t>
      </w:r>
      <w:r w:rsidRPr="000F4021">
        <w:rPr>
          <w:rFonts w:ascii="Times New Roman" w:hAnsi="Times New Roman" w:cs="Times New Roman"/>
          <w:position w:val="-30"/>
          <w:sz w:val="28"/>
          <w:szCs w:val="28"/>
          <w:lang w:eastAsia="ko-KR"/>
        </w:rPr>
        <w:object w:dxaOrig="1780" w:dyaOrig="680" w14:anchorId="7D42517D">
          <v:shape id="_x0000_i1338" type="#_x0000_t75" style="width:90.7pt;height:33.65pt" o:ole="" fillcolor="window">
            <v:imagedata r:id="rId636" o:title=""/>
          </v:shape>
          <o:OLEObject Type="Embed" ProgID="Equation.DSMT4" ShapeID="_x0000_i1338" DrawAspect="Content" ObjectID="_1742910225" r:id="rId637"/>
        </w:objec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0F4021">
        <w:rPr>
          <w:rFonts w:ascii="Times New Roman" w:hAnsi="Times New Roman" w:cs="Times New Roman"/>
          <w:i/>
          <w:sz w:val="28"/>
          <w:szCs w:val="28"/>
          <w:lang w:val="en-US" w:eastAsia="ko-KR"/>
        </w:rPr>
        <w:t>K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 xml:space="preserve">=1,1 и 100 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sym w:font="Symbol" w:char="F0A3"/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0F4021">
        <w:rPr>
          <w:rFonts w:ascii="Times New Roman" w:hAnsi="Times New Roman" w:cs="Times New Roman"/>
          <w:sz w:val="28"/>
          <w:szCs w:val="28"/>
          <w:lang w:val="en-US" w:eastAsia="ko-KR"/>
        </w:rPr>
        <w:t>Re</w:t>
      </w:r>
      <w:r w:rsidRPr="000F4021">
        <w:rPr>
          <w:rFonts w:ascii="Times New Roman" w:hAnsi="Times New Roman" w:cs="Times New Roman"/>
          <w:sz w:val="28"/>
          <w:szCs w:val="28"/>
          <w:vertAlign w:val="subscript"/>
          <w:lang w:eastAsia="ko-KR"/>
        </w:rPr>
        <w:t xml:space="preserve">к. </w:t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sym w:font="Symbol" w:char="F0A3"/>
      </w:r>
      <w:r w:rsidRPr="000F4021">
        <w:rPr>
          <w:rFonts w:ascii="Times New Roman" w:hAnsi="Times New Roman" w:cs="Times New Roman"/>
          <w:sz w:val="28"/>
          <w:szCs w:val="28"/>
          <w:lang w:eastAsia="ko-KR"/>
        </w:rPr>
        <w:t xml:space="preserve"> 800 </w:t>
      </w:r>
      <w:r w:rsidRPr="000F4021">
        <w:rPr>
          <w:rFonts w:ascii="Times New Roman" w:hAnsi="Times New Roman" w:cs="Times New Roman"/>
          <w:position w:val="-10"/>
          <w:sz w:val="28"/>
          <w:szCs w:val="28"/>
          <w:lang w:eastAsia="ko-KR"/>
        </w:rPr>
        <w:object w:dxaOrig="1540" w:dyaOrig="360" w14:anchorId="743D2AC8">
          <v:shape id="_x0000_i1339" type="#_x0000_t75" style="width:78.55pt;height:18.7pt" o:ole="" fillcolor="window">
            <v:imagedata r:id="rId638" o:title=""/>
          </v:shape>
          <o:OLEObject Type="Embed" ProgID="Equation.3" ShapeID="_x0000_i1339" DrawAspect="Content" ObjectID="_1742910226" r:id="rId639"/>
        </w:object>
      </w:r>
    </w:p>
    <w:p w14:paraId="5B773CA7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 xml:space="preserve">Объем газа в ячейке: </w:t>
      </w:r>
    </w:p>
    <w:p w14:paraId="085EC071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36096680" w14:textId="77777777" w:rsidR="004541CB" w:rsidRPr="00157CF2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position w:val="-14"/>
          <w:sz w:val="28"/>
          <w:szCs w:val="28"/>
        </w:rPr>
        <w:object w:dxaOrig="2160" w:dyaOrig="400" w14:anchorId="699F3CF4">
          <v:shape id="_x0000_i1340" type="#_x0000_t75" style="width:140.25pt;height:26.2pt" o:ole="">
            <v:imagedata r:id="rId640" o:title=""/>
          </v:shape>
          <o:OLEObject Type="Embed" ProgID="Equation.DSMT4" ShapeID="_x0000_i1340" DrawAspect="Content" ObjectID="_1742910227" r:id="rId641"/>
        </w:object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="00312BFE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  <w:t>(3.</w:t>
      </w:r>
      <w:r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8</w:t>
      </w:r>
      <w:r w:rsidRPr="00157CF2">
        <w:rPr>
          <w:rFonts w:ascii="Times New Roman" w:hAnsi="Times New Roman" w:cs="Times New Roman"/>
          <w:sz w:val="28"/>
          <w:szCs w:val="28"/>
        </w:rPr>
        <w:t>)</w:t>
      </w:r>
    </w:p>
    <w:p w14:paraId="21ADFFDD" w14:textId="77777777" w:rsidR="004541CB" w:rsidRPr="00157CF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B3D8014" w14:textId="77777777" w:rsidR="004541CB" w:rsidRPr="00157CF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 xml:space="preserve">В уравнениях </w:t>
      </w:r>
      <w:r w:rsidRPr="00B86FEA">
        <w:rPr>
          <w:rFonts w:ascii="Times New Roman" w:hAnsi="Times New Roman" w:cs="Times New Roman"/>
          <w:sz w:val="28"/>
          <w:szCs w:val="28"/>
        </w:rPr>
        <w:t>(3.1</w:t>
      </w:r>
      <w:r w:rsidR="00CD7529">
        <w:rPr>
          <w:rFonts w:ascii="Times New Roman" w:hAnsi="Times New Roman" w:cs="Times New Roman"/>
          <w:sz w:val="28"/>
          <w:szCs w:val="28"/>
        </w:rPr>
        <w:t>4</w:t>
      </w:r>
      <w:r w:rsidRPr="00B86FEA">
        <w:rPr>
          <w:rFonts w:ascii="Times New Roman" w:hAnsi="Times New Roman" w:cs="Times New Roman"/>
          <w:sz w:val="28"/>
          <w:szCs w:val="28"/>
        </w:rPr>
        <w:t>) – (3.1</w:t>
      </w:r>
      <w:r w:rsidR="00CD7529">
        <w:rPr>
          <w:rFonts w:ascii="Times New Roman" w:hAnsi="Times New Roman" w:cs="Times New Roman"/>
          <w:sz w:val="28"/>
          <w:szCs w:val="28"/>
        </w:rPr>
        <w:t>6</w:t>
      </w:r>
      <w:r w:rsidRPr="00B86FEA">
        <w:rPr>
          <w:rFonts w:ascii="Times New Roman" w:hAnsi="Times New Roman" w:cs="Times New Roman"/>
          <w:sz w:val="28"/>
          <w:szCs w:val="28"/>
        </w:rPr>
        <w:t>):</w:t>
      </w:r>
      <w:r w:rsidRPr="00157CF2">
        <w:rPr>
          <w:rFonts w:ascii="Times New Roman" w:hAnsi="Times New Roman" w:cs="Times New Roman"/>
          <w:sz w:val="28"/>
          <w:szCs w:val="28"/>
        </w:rPr>
        <w:t xml:space="preserve"> </w:t>
      </w:r>
      <w:r w:rsidRPr="00157CF2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proofErr w:type="spellStart"/>
      <w:r w:rsidRPr="00157CF2">
        <w:rPr>
          <w:rFonts w:ascii="Times New Roman" w:hAnsi="Times New Roman" w:cs="Times New Roman"/>
          <w:i/>
          <w:sz w:val="28"/>
          <w:szCs w:val="28"/>
          <w:vertAlign w:val="subscript"/>
        </w:rPr>
        <w:t>пл</w:t>
      </w:r>
      <w:proofErr w:type="spellEnd"/>
      <w:r w:rsidRPr="00157CF2">
        <w:rPr>
          <w:rFonts w:ascii="Times New Roman" w:hAnsi="Times New Roman" w:cs="Times New Roman"/>
          <w:sz w:val="28"/>
          <w:szCs w:val="28"/>
        </w:rPr>
        <w:t xml:space="preserve"> – пленочная составляющая КУЖ, м; </w:t>
      </w:r>
      <w:proofErr w:type="spellStart"/>
      <w:r w:rsidRPr="00157CF2">
        <w:rPr>
          <w:rFonts w:ascii="Times New Roman" w:hAnsi="Times New Roman" w:cs="Times New Roman"/>
          <w:i/>
          <w:sz w:val="28"/>
          <w:szCs w:val="28"/>
        </w:rPr>
        <w:t>U</w:t>
      </w:r>
      <w:r w:rsidRPr="00157CF2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proofErr w:type="spellEnd"/>
      <w:r w:rsidRPr="00157CF2">
        <w:rPr>
          <w:rFonts w:ascii="Times New Roman" w:hAnsi="Times New Roman" w:cs="Times New Roman"/>
          <w:i/>
          <w:sz w:val="28"/>
          <w:szCs w:val="28"/>
        </w:rPr>
        <w:t>=</w:t>
      </w:r>
      <w:r w:rsidRPr="00157CF2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157CF2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157CF2">
        <w:rPr>
          <w:rFonts w:ascii="Times New Roman" w:hAnsi="Times New Roman" w:cs="Times New Roman"/>
          <w:i/>
          <w:sz w:val="28"/>
          <w:szCs w:val="28"/>
        </w:rPr>
        <w:t>/</w:t>
      </w:r>
      <w:r w:rsidRPr="00157CF2">
        <w:rPr>
          <w:rFonts w:ascii="Times New Roman" w:hAnsi="Times New Roman" w:cs="Times New Roman"/>
          <w:i/>
          <w:sz w:val="28"/>
          <w:szCs w:val="28"/>
        </w:rPr>
        <w:sym w:font="Symbol" w:char="F06A"/>
      </w:r>
      <w:proofErr w:type="spellStart"/>
      <w:r w:rsidRPr="00157CF2">
        <w:rPr>
          <w:rFonts w:ascii="Times New Roman" w:hAnsi="Times New Roman" w:cs="Times New Roman"/>
          <w:i/>
          <w:sz w:val="28"/>
          <w:szCs w:val="28"/>
          <w:vertAlign w:val="subscript"/>
        </w:rPr>
        <w:t>яч</w:t>
      </w:r>
      <w:proofErr w:type="spellEnd"/>
      <w:r w:rsidRPr="00157CF2">
        <w:rPr>
          <w:rFonts w:ascii="Times New Roman" w:hAnsi="Times New Roman" w:cs="Times New Roman"/>
          <w:sz w:val="28"/>
          <w:szCs w:val="28"/>
        </w:rPr>
        <w:t xml:space="preserve"> – истинная скорость газа в ячейке, м/с; </w:t>
      </w:r>
      <w:r w:rsidRPr="00157CF2">
        <w:rPr>
          <w:rFonts w:ascii="Times New Roman" w:hAnsi="Times New Roman" w:cs="Times New Roman"/>
          <w:position w:val="-30"/>
          <w:sz w:val="28"/>
          <w:szCs w:val="28"/>
        </w:rPr>
        <w:object w:dxaOrig="2560" w:dyaOrig="700" w14:anchorId="1CF2580D">
          <v:shape id="_x0000_i1341" type="#_x0000_t75" style="width:127.15pt;height:34.6pt" o:ole="">
            <v:imagedata r:id="rId74" o:title=""/>
          </v:shape>
          <o:OLEObject Type="Embed" ProgID="Equation.3" ShapeID="_x0000_i1341" DrawAspect="Content" ObjectID="_1742910228" r:id="rId642"/>
        </w:object>
      </w:r>
      <w:r w:rsidRPr="00157CF2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157CF2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157CF2">
        <w:rPr>
          <w:rFonts w:ascii="Times New Roman" w:hAnsi="Times New Roman" w:cs="Times New Roman"/>
          <w:sz w:val="28"/>
          <w:szCs w:val="28"/>
        </w:rPr>
        <w:t xml:space="preserve"> слоя в ячейке; </w:t>
      </w:r>
      <w:r w:rsidRPr="00157CF2">
        <w:rPr>
          <w:rFonts w:ascii="Times New Roman" w:hAnsi="Times New Roman" w:cs="Times New Roman"/>
          <w:position w:val="-12"/>
          <w:sz w:val="28"/>
          <w:szCs w:val="28"/>
        </w:rPr>
        <w:object w:dxaOrig="1260" w:dyaOrig="360" w14:anchorId="1828A46C">
          <v:shape id="_x0000_i1342" type="#_x0000_t75" style="width:63.6pt;height:18.7pt" o:ole="">
            <v:imagedata r:id="rId76" o:title=""/>
          </v:shape>
          <o:OLEObject Type="Embed" ProgID="Equation.3" ShapeID="_x0000_i1342" DrawAspect="Content" ObjectID="_1742910229" r:id="rId643"/>
        </w:object>
      </w:r>
      <w:r w:rsidRPr="00157CF2">
        <w:rPr>
          <w:rFonts w:ascii="Times New Roman" w:hAnsi="Times New Roman" w:cs="Times New Roman"/>
          <w:sz w:val="28"/>
          <w:szCs w:val="28"/>
        </w:rPr>
        <w:t>– капельная составляющая КУЖ, м.</w:t>
      </w:r>
    </w:p>
    <w:p w14:paraId="71673AFB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>Преобразовывая уравнение (3.</w:t>
      </w:r>
      <w:r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5</w:t>
      </w:r>
      <w:r w:rsidRPr="00157CF2">
        <w:rPr>
          <w:rFonts w:ascii="Times New Roman" w:hAnsi="Times New Roman" w:cs="Times New Roman"/>
          <w:sz w:val="28"/>
          <w:szCs w:val="28"/>
        </w:rPr>
        <w:t>) с учетом (3.</w:t>
      </w:r>
      <w:r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6</w:t>
      </w:r>
      <w:r w:rsidRPr="00157CF2">
        <w:rPr>
          <w:rFonts w:ascii="Times New Roman" w:hAnsi="Times New Roman" w:cs="Times New Roman"/>
          <w:sz w:val="28"/>
          <w:szCs w:val="28"/>
        </w:rPr>
        <w:t>) и (3.</w:t>
      </w:r>
      <w:r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8</w:t>
      </w:r>
      <w:r w:rsidRPr="00157CF2">
        <w:rPr>
          <w:rFonts w:ascii="Times New Roman" w:hAnsi="Times New Roman" w:cs="Times New Roman"/>
          <w:sz w:val="28"/>
          <w:szCs w:val="28"/>
        </w:rPr>
        <w:t>) имеем:</w:t>
      </w:r>
    </w:p>
    <w:p w14:paraId="204EA679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04552A08" w14:textId="77777777" w:rsidR="004541CB" w:rsidRPr="00157CF2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position w:val="-32"/>
          <w:sz w:val="28"/>
          <w:szCs w:val="28"/>
        </w:rPr>
        <w:object w:dxaOrig="2260" w:dyaOrig="760" w14:anchorId="6A387176">
          <v:shape id="_x0000_i1343" type="#_x0000_t75" style="width:135.6pt;height:43.95pt" o:ole="">
            <v:imagedata r:id="rId644" o:title=""/>
          </v:shape>
          <o:OLEObject Type="Embed" ProgID="Equation.DSMT4" ShapeID="_x0000_i1343" DrawAspect="Content" ObjectID="_1742910230" r:id="rId645"/>
        </w:object>
      </w:r>
      <w:r w:rsidR="00312BFE">
        <w:rPr>
          <w:rFonts w:ascii="Times New Roman" w:hAnsi="Times New Roman" w:cs="Times New Roman"/>
          <w:sz w:val="28"/>
          <w:szCs w:val="28"/>
        </w:rPr>
        <w:tab/>
      </w:r>
      <w:r w:rsidR="00312BFE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  <w:t>(3.1</w:t>
      </w:r>
      <w:r w:rsidR="00CD7529">
        <w:rPr>
          <w:rFonts w:ascii="Times New Roman" w:hAnsi="Times New Roman" w:cs="Times New Roman"/>
          <w:sz w:val="28"/>
          <w:szCs w:val="28"/>
        </w:rPr>
        <w:t>9</w:t>
      </w:r>
      <w:r w:rsidRPr="00157CF2">
        <w:rPr>
          <w:rFonts w:ascii="Times New Roman" w:hAnsi="Times New Roman" w:cs="Times New Roman"/>
          <w:sz w:val="28"/>
          <w:szCs w:val="28"/>
        </w:rPr>
        <w:t>)</w:t>
      </w:r>
    </w:p>
    <w:p w14:paraId="523A1F9D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</w:p>
    <w:p w14:paraId="1ADBB868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  <w:lang w:val="kk-KZ"/>
        </w:rPr>
      </w:pPr>
      <w:r w:rsidRPr="00157CF2">
        <w:rPr>
          <w:rFonts w:ascii="Times New Roman" w:hAnsi="Times New Roman" w:cs="Times New Roman"/>
          <w:sz w:val="28"/>
          <w:szCs w:val="28"/>
        </w:rPr>
        <w:t>Подставляя выражение (3.1</w:t>
      </w:r>
      <w:r w:rsidR="00CD7529">
        <w:rPr>
          <w:rFonts w:ascii="Times New Roman" w:hAnsi="Times New Roman" w:cs="Times New Roman"/>
          <w:sz w:val="28"/>
          <w:szCs w:val="28"/>
        </w:rPr>
        <w:t>9</w:t>
      </w:r>
      <w:r w:rsidRPr="00157CF2">
        <w:rPr>
          <w:rFonts w:ascii="Times New Roman" w:hAnsi="Times New Roman" w:cs="Times New Roman"/>
          <w:sz w:val="28"/>
          <w:szCs w:val="28"/>
        </w:rPr>
        <w:t>) в (3.</w:t>
      </w:r>
      <w:r>
        <w:rPr>
          <w:rFonts w:ascii="Times New Roman" w:hAnsi="Times New Roman" w:cs="Times New Roman"/>
          <w:sz w:val="28"/>
          <w:szCs w:val="28"/>
        </w:rPr>
        <w:t>1</w:t>
      </w:r>
      <w:r w:rsidR="00CD7529">
        <w:rPr>
          <w:rFonts w:ascii="Times New Roman" w:hAnsi="Times New Roman" w:cs="Times New Roman"/>
          <w:sz w:val="28"/>
          <w:szCs w:val="28"/>
        </w:rPr>
        <w:t>4</w:t>
      </w:r>
      <w:r w:rsidRPr="00157CF2">
        <w:rPr>
          <w:rFonts w:ascii="Times New Roman" w:hAnsi="Times New Roman" w:cs="Times New Roman"/>
          <w:sz w:val="28"/>
          <w:szCs w:val="28"/>
        </w:rPr>
        <w:t xml:space="preserve">), получим уравнение для расчета коэффициента </w:t>
      </w:r>
      <w:proofErr w:type="spellStart"/>
      <w:r w:rsidRPr="00157CF2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157CF2">
        <w:rPr>
          <w:rFonts w:ascii="Times New Roman" w:hAnsi="Times New Roman" w:cs="Times New Roman"/>
          <w:sz w:val="28"/>
          <w:szCs w:val="28"/>
        </w:rPr>
        <w:t xml:space="preserve"> в газовой фазе:</w:t>
      </w:r>
    </w:p>
    <w:p w14:paraId="7A3E369C" w14:textId="77777777" w:rsidR="004541CB" w:rsidRPr="00157CF2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  <w:lang w:val="kk-KZ"/>
        </w:rPr>
      </w:pPr>
    </w:p>
    <w:p w14:paraId="3FC1EDCA" w14:textId="77777777" w:rsidR="004541CB" w:rsidRPr="00157CF2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position w:val="-34"/>
          <w:sz w:val="28"/>
          <w:szCs w:val="28"/>
        </w:rPr>
        <w:object w:dxaOrig="3540" w:dyaOrig="840" w14:anchorId="1265BED8">
          <v:shape id="_x0000_i1344" type="#_x0000_t75" style="width:215.05pt;height:45.8pt" o:ole="">
            <v:imagedata r:id="rId68" o:title=""/>
          </v:shape>
          <o:OLEObject Type="Embed" ProgID="Equation.DSMT4" ShapeID="_x0000_i1344" DrawAspect="Content" ObjectID="_1742910231" r:id="rId646"/>
        </w:object>
      </w:r>
      <w:r w:rsidRPr="00157CF2">
        <w:rPr>
          <w:rFonts w:ascii="Times New Roman" w:hAnsi="Times New Roman" w:cs="Times New Roman"/>
          <w:sz w:val="28"/>
          <w:szCs w:val="28"/>
        </w:rPr>
        <w:t>,</w:t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</w:r>
      <w:r w:rsidRPr="00157CF2">
        <w:rPr>
          <w:rFonts w:ascii="Times New Roman" w:hAnsi="Times New Roman" w:cs="Times New Roman"/>
          <w:sz w:val="28"/>
          <w:szCs w:val="28"/>
        </w:rPr>
        <w:tab/>
        <w:t>(3.</w:t>
      </w:r>
      <w:r w:rsidR="00CD7529">
        <w:rPr>
          <w:rFonts w:ascii="Times New Roman" w:hAnsi="Times New Roman" w:cs="Times New Roman"/>
          <w:sz w:val="28"/>
          <w:szCs w:val="28"/>
        </w:rPr>
        <w:t>20</w:t>
      </w:r>
      <w:r w:rsidRPr="00157CF2">
        <w:rPr>
          <w:rFonts w:ascii="Times New Roman" w:hAnsi="Times New Roman" w:cs="Times New Roman"/>
          <w:sz w:val="28"/>
          <w:szCs w:val="28"/>
        </w:rPr>
        <w:t>)</w:t>
      </w:r>
    </w:p>
    <w:p w14:paraId="0DCC469D" w14:textId="77777777" w:rsidR="004541CB" w:rsidRPr="00157CF2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0BD9B8C" w14:textId="77777777" w:rsidR="004541CB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157CF2">
        <w:rPr>
          <w:rFonts w:ascii="Times New Roman" w:hAnsi="Times New Roman" w:cs="Times New Roman"/>
          <w:sz w:val="28"/>
          <w:szCs w:val="28"/>
        </w:rPr>
        <w:t xml:space="preserve">где </w:t>
      </w:r>
      <w:r w:rsidRPr="00157CF2">
        <w:rPr>
          <w:rFonts w:ascii="Times New Roman" w:hAnsi="Times New Roman" w:cs="Times New Roman"/>
          <w:position w:val="-14"/>
          <w:sz w:val="28"/>
          <w:szCs w:val="28"/>
        </w:rPr>
        <w:object w:dxaOrig="400" w:dyaOrig="380" w14:anchorId="64572B6D">
          <v:shape id="_x0000_i1345" type="#_x0000_t75" style="width:26.2pt;height:26.2pt" o:ole="">
            <v:imagedata r:id="rId70" o:title=""/>
          </v:shape>
          <o:OLEObject Type="Embed" ProgID="Equation.DSMT4" ShapeID="_x0000_i1345" DrawAspect="Content" ObjectID="_1742910232" r:id="rId647"/>
        </w:object>
      </w:r>
      <w:r w:rsidRPr="00157CF2">
        <w:rPr>
          <w:rFonts w:ascii="Times New Roman" w:hAnsi="Times New Roman" w:cs="Times New Roman"/>
          <w:sz w:val="28"/>
          <w:szCs w:val="28"/>
        </w:rPr>
        <w:t xml:space="preserve">= </w:t>
      </w:r>
      <w:r w:rsidRPr="00157CF2">
        <w:rPr>
          <w:rFonts w:ascii="Times New Roman" w:hAnsi="Times New Roman" w:cs="Times New Roman"/>
          <w:position w:val="-30"/>
          <w:sz w:val="28"/>
          <w:szCs w:val="28"/>
        </w:rPr>
        <w:object w:dxaOrig="1420" w:dyaOrig="780" w14:anchorId="7F29CEF5">
          <v:shape id="_x0000_i1346" type="#_x0000_t75" style="width:91.65pt;height:38.35pt" o:ole="">
            <v:imagedata r:id="rId648" o:title=""/>
          </v:shape>
          <o:OLEObject Type="Embed" ProgID="Equation.DSMT4" ShapeID="_x0000_i1346" DrawAspect="Content" ObjectID="_1742910233" r:id="rId649"/>
        </w:object>
      </w:r>
      <w:r w:rsidRPr="00157C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7CF2">
        <w:rPr>
          <w:rFonts w:ascii="Times New Roman" w:hAnsi="Times New Roman" w:cs="Times New Roman"/>
          <w:sz w:val="28"/>
          <w:szCs w:val="28"/>
        </w:rPr>
        <w:t xml:space="preserve">коэффициент пропорциональности, </w:t>
      </w:r>
      <w:r>
        <w:rPr>
          <w:rFonts w:ascii="Times New Roman" w:hAnsi="Times New Roman" w:cs="Times New Roman"/>
          <w:sz w:val="28"/>
          <w:szCs w:val="28"/>
        </w:rPr>
        <w:t>полученн</w:t>
      </w:r>
      <w:r w:rsidRPr="00157CF2">
        <w:rPr>
          <w:rFonts w:ascii="Times New Roman" w:hAnsi="Times New Roman" w:cs="Times New Roman"/>
          <w:sz w:val="28"/>
          <w:szCs w:val="28"/>
        </w:rPr>
        <w:t xml:space="preserve">ый опытным путем. </w:t>
      </w:r>
    </w:p>
    <w:p w14:paraId="350531A3" w14:textId="77777777" w:rsidR="004541CB" w:rsidRPr="0062234A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62234A">
        <w:rPr>
          <w:rFonts w:ascii="Times New Roman" w:hAnsi="Times New Roman" w:cs="Times New Roman"/>
          <w:sz w:val="28"/>
          <w:szCs w:val="28"/>
        </w:rPr>
        <w:t xml:space="preserve">огрешность расчетных данных коэффициентов </w:t>
      </w:r>
      <w:proofErr w:type="spellStart"/>
      <w:r w:rsidRPr="0062234A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62234A">
        <w:rPr>
          <w:rFonts w:ascii="Times New Roman" w:hAnsi="Times New Roman" w:cs="Times New Roman"/>
          <w:sz w:val="28"/>
          <w:szCs w:val="28"/>
        </w:rPr>
        <w:t xml:space="preserve"> в газовой фазе </w:t>
      </w:r>
      <w:r w:rsidRPr="0062234A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01F58F75">
          <v:shape id="_x0000_i1347" type="#_x0000_t75" style="width:18.7pt;height:18.7pt" o:ole="">
            <v:imagedata r:id="rId650" o:title=""/>
          </v:shape>
          <o:OLEObject Type="Embed" ProgID="Equation.DSMT4" ShapeID="_x0000_i1347" DrawAspect="Content" ObjectID="_1742910234" r:id="rId651"/>
        </w:object>
      </w:r>
      <w:r w:rsidRPr="0062234A">
        <w:rPr>
          <w:rFonts w:ascii="Times New Roman" w:hAnsi="Times New Roman" w:cs="Times New Roman"/>
          <w:sz w:val="28"/>
          <w:szCs w:val="28"/>
        </w:rPr>
        <w:t xml:space="preserve"> по уравнению (3.</w:t>
      </w:r>
      <w:r w:rsidR="00CD7529">
        <w:rPr>
          <w:rFonts w:ascii="Times New Roman" w:hAnsi="Times New Roman" w:cs="Times New Roman"/>
          <w:sz w:val="28"/>
          <w:szCs w:val="28"/>
        </w:rPr>
        <w:t>20</w:t>
      </w:r>
      <w:r w:rsidRPr="0062234A">
        <w:rPr>
          <w:rFonts w:ascii="Times New Roman" w:hAnsi="Times New Roman" w:cs="Times New Roman"/>
          <w:sz w:val="28"/>
          <w:szCs w:val="28"/>
        </w:rPr>
        <w:t xml:space="preserve">) с экспериментальными составила </w:t>
      </w:r>
      <w:r w:rsidRPr="0062234A">
        <w:rPr>
          <w:rFonts w:ascii="Times New Roman" w:hAnsi="Times New Roman" w:cs="Times New Roman"/>
          <w:sz w:val="28"/>
          <w:szCs w:val="28"/>
        </w:rPr>
        <w:sym w:font="Symbol" w:char="F0B1"/>
      </w:r>
      <w:r w:rsidRPr="0062234A">
        <w:rPr>
          <w:rFonts w:ascii="Times New Roman" w:hAnsi="Times New Roman" w:cs="Times New Roman"/>
          <w:sz w:val="28"/>
          <w:szCs w:val="28"/>
        </w:rPr>
        <w:t>15%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34E03B9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Для расчета </w:t>
      </w:r>
      <w:r w:rsidRPr="00157CF2">
        <w:rPr>
          <w:rFonts w:ascii="Times New Roman" w:hAnsi="Times New Roman" w:cs="Times New Roman"/>
          <w:b/>
          <w:sz w:val="28"/>
          <w:szCs w:val="28"/>
        </w:rPr>
        <w:t>эффективности пылеулавливания</w:t>
      </w:r>
      <w:r w:rsidRPr="000560A2">
        <w:rPr>
          <w:rFonts w:ascii="Times New Roman" w:hAnsi="Times New Roman" w:cs="Times New Roman"/>
          <w:sz w:val="28"/>
          <w:szCs w:val="28"/>
        </w:rPr>
        <w:t xml:space="preserve"> в аппарате  ударно-вихревого действия </w:t>
      </w:r>
      <w:r>
        <w:rPr>
          <w:rFonts w:ascii="Times New Roman" w:hAnsi="Times New Roman" w:cs="Times New Roman"/>
          <w:sz w:val="28"/>
          <w:szCs w:val="28"/>
        </w:rPr>
        <w:t>с двухсторонним подводом газового потока</w:t>
      </w:r>
      <w:r w:rsidRPr="000560A2">
        <w:rPr>
          <w:rFonts w:ascii="Times New Roman" w:hAnsi="Times New Roman" w:cs="Times New Roman"/>
          <w:sz w:val="28"/>
          <w:szCs w:val="28"/>
        </w:rPr>
        <w:t xml:space="preserve"> использована математическая модель инерционно-диффузионного осаждения твердых частиц. С учетом анализа механизмов осаждения исходное уравнение имеет вид (</w:t>
      </w:r>
      <w:r>
        <w:rPr>
          <w:rFonts w:ascii="Times New Roman" w:hAnsi="Times New Roman" w:cs="Times New Roman"/>
          <w:sz w:val="28"/>
          <w:szCs w:val="28"/>
        </w:rPr>
        <w:t>1.56</w:t>
      </w:r>
      <w:r w:rsidRPr="000560A2">
        <w:rPr>
          <w:rFonts w:ascii="Times New Roman" w:hAnsi="Times New Roman" w:cs="Times New Roman"/>
          <w:sz w:val="28"/>
          <w:szCs w:val="28"/>
        </w:rPr>
        <w:t>) [</w:t>
      </w:r>
      <w:r w:rsidR="00373A4C">
        <w:rPr>
          <w:rFonts w:ascii="Times New Roman" w:hAnsi="Times New Roman" w:cs="Times New Roman"/>
          <w:sz w:val="28"/>
          <w:szCs w:val="28"/>
        </w:rPr>
        <w:t>2</w:t>
      </w:r>
      <w:r w:rsidR="0010330B">
        <w:rPr>
          <w:rFonts w:ascii="Times New Roman" w:hAnsi="Times New Roman" w:cs="Times New Roman"/>
          <w:sz w:val="28"/>
          <w:szCs w:val="28"/>
        </w:rPr>
        <w:t>8</w:t>
      </w:r>
      <w:r w:rsidR="00EF0D31" w:rsidRPr="00EF0D31">
        <w:rPr>
          <w:rFonts w:ascii="Times New Roman" w:hAnsi="Times New Roman" w:cs="Times New Roman"/>
          <w:sz w:val="28"/>
          <w:szCs w:val="28"/>
        </w:rPr>
        <w:t xml:space="preserve"> </w:t>
      </w:r>
      <w:r w:rsidR="00EF0D3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F0D31" w:rsidRPr="00EF0D31">
        <w:rPr>
          <w:rFonts w:ascii="Times New Roman" w:hAnsi="Times New Roman" w:cs="Times New Roman"/>
          <w:sz w:val="28"/>
          <w:szCs w:val="28"/>
        </w:rPr>
        <w:t>.192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EC0950">
        <w:rPr>
          <w:rFonts w:ascii="Times New Roman" w:hAnsi="Times New Roman" w:cs="Times New Roman"/>
          <w:sz w:val="28"/>
          <w:szCs w:val="28"/>
          <w:lang w:val="kk-KZ"/>
        </w:rPr>
        <w:t>63</w:t>
      </w:r>
      <w:r w:rsidRPr="000560A2">
        <w:rPr>
          <w:rFonts w:ascii="Times New Roman" w:hAnsi="Times New Roman" w:cs="Times New Roman"/>
          <w:sz w:val="28"/>
          <w:szCs w:val="28"/>
        </w:rPr>
        <w:t>]:</w:t>
      </w:r>
    </w:p>
    <w:p w14:paraId="02F18AF4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76C75B5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общ</w:t>
      </w:r>
      <w:r w:rsidRPr="000560A2">
        <w:rPr>
          <w:rFonts w:ascii="Times New Roman" w:hAnsi="Times New Roman" w:cs="Times New Roman"/>
          <w:i/>
          <w:sz w:val="28"/>
          <w:szCs w:val="28"/>
        </w:rPr>
        <w:t xml:space="preserve"> = 1 – (1 – </w:t>
      </w: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Stk</w:t>
      </w:r>
      <w:proofErr w:type="spellEnd"/>
      <w:r w:rsidRPr="000560A2">
        <w:rPr>
          <w:rFonts w:ascii="Times New Roman" w:hAnsi="Times New Roman" w:cs="Times New Roman"/>
          <w:i/>
          <w:sz w:val="28"/>
          <w:szCs w:val="28"/>
        </w:rPr>
        <w:t xml:space="preserve">) (1 – </w:t>
      </w: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D</w:t>
      </w:r>
      <w:r w:rsidRPr="000560A2">
        <w:rPr>
          <w:rFonts w:ascii="Times New Roman" w:hAnsi="Times New Roman" w:cs="Times New Roman"/>
          <w:i/>
          <w:sz w:val="28"/>
          <w:szCs w:val="28"/>
        </w:rPr>
        <w:t xml:space="preserve">), </w:t>
      </w:r>
      <w:r w:rsidRPr="000560A2">
        <w:rPr>
          <w:rFonts w:ascii="Times New Roman" w:hAnsi="Times New Roman" w:cs="Times New Roman"/>
          <w:i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66EC43AC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10ED00AF" w14:textId="77777777" w:rsidR="004541CB" w:rsidRPr="000560A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где</w:t>
      </w:r>
      <w:r w:rsidRPr="000560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Stk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, </w:t>
      </w: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D</w:t>
      </w:r>
      <w:r w:rsidRPr="000560A2">
        <w:rPr>
          <w:rFonts w:ascii="Times New Roman" w:hAnsi="Times New Roman" w:cs="Times New Roman"/>
          <w:sz w:val="28"/>
          <w:szCs w:val="28"/>
        </w:rPr>
        <w:t xml:space="preserve">  – эффективность улавливания частиц за счет  инерционного и диффузионного осаждения, соответственно.</w:t>
      </w:r>
    </w:p>
    <w:p w14:paraId="6F3FF0A5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Основными факторами, влияющими на процесс инерционного осаждения являются, диаметр и плотность твердых частиц, скорость их движения относительно поверхности осаждения, размер обтекаемых тел, шаги расположения насадки и расход жидкости. Эффективность осаждения в общем случае связывают с коэффициентом захвата </w:t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</w:rPr>
        <w:t>К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>.</w:t>
      </w:r>
    </w:p>
    <w:p w14:paraId="02FFD731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Тогда, эффективность пылеулавливания за счет инерционных сил можно представить в следующем виде [</w:t>
      </w:r>
      <w:r w:rsidR="00373A4C">
        <w:rPr>
          <w:rFonts w:ascii="Times New Roman" w:hAnsi="Times New Roman" w:cs="Times New Roman"/>
          <w:sz w:val="28"/>
          <w:szCs w:val="28"/>
        </w:rPr>
        <w:t>8</w:t>
      </w:r>
      <w:r w:rsidR="00EC0950">
        <w:rPr>
          <w:rFonts w:ascii="Times New Roman" w:hAnsi="Times New Roman" w:cs="Times New Roman"/>
          <w:sz w:val="28"/>
          <w:szCs w:val="28"/>
        </w:rPr>
        <w:t>2</w:t>
      </w:r>
      <w:r w:rsidRPr="000560A2">
        <w:rPr>
          <w:rFonts w:ascii="Times New Roman" w:hAnsi="Times New Roman" w:cs="Times New Roman"/>
          <w:sz w:val="28"/>
          <w:szCs w:val="28"/>
        </w:rPr>
        <w:t>]:</w:t>
      </w:r>
    </w:p>
    <w:p w14:paraId="2BEF1FFC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FAACE55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Stk</w:t>
      </w:r>
      <w:proofErr w:type="spellEnd"/>
      <w:r w:rsidRPr="000560A2">
        <w:rPr>
          <w:rFonts w:ascii="Times New Roman" w:hAnsi="Times New Roman" w:cs="Times New Roman"/>
          <w:i/>
          <w:sz w:val="28"/>
          <w:szCs w:val="28"/>
        </w:rPr>
        <w:t xml:space="preserve"> =1-ехр(-</w:t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</w:rPr>
        <w:t>К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r w:rsidRPr="000560A2">
        <w:rPr>
          <w:rFonts w:ascii="Times New Roman" w:hAnsi="Times New Roman" w:cs="Times New Roman"/>
          <w:i/>
          <w:sz w:val="28"/>
          <w:szCs w:val="28"/>
          <w:lang w:val="en-US"/>
        </w:rPr>
        <w:t>Stk</w:t>
      </w:r>
      <w:proofErr w:type="spellEnd"/>
      <w:r w:rsidRPr="000560A2">
        <w:rPr>
          <w:rFonts w:ascii="Times New Roman" w:hAnsi="Times New Roman" w:cs="Times New Roman"/>
          <w:i/>
          <w:sz w:val="28"/>
          <w:szCs w:val="28"/>
        </w:rPr>
        <w:t>)</w:t>
      </w:r>
      <w:r w:rsidRPr="000560A2">
        <w:rPr>
          <w:rFonts w:ascii="Times New Roman" w:hAnsi="Times New Roman" w:cs="Times New Roman"/>
          <w:sz w:val="28"/>
          <w:szCs w:val="28"/>
        </w:rPr>
        <w:t xml:space="preserve">, 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  <w:t>(3.2</w:t>
      </w:r>
      <w:r w:rsidR="00CD7529">
        <w:rPr>
          <w:rFonts w:ascii="Times New Roman" w:hAnsi="Times New Roman" w:cs="Times New Roman"/>
          <w:sz w:val="28"/>
          <w:szCs w:val="28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>)</w:t>
      </w:r>
    </w:p>
    <w:p w14:paraId="26BA5DCF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6AD9A40" w14:textId="77777777" w:rsidR="004541CB" w:rsidRPr="000560A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где 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</w:rPr>
        <w:t>К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proofErr w:type="spellEnd"/>
      <w:r w:rsidRPr="000560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 xml:space="preserve">– коэффициент захвата; </w:t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  <w:lang w:val="en-US"/>
        </w:rPr>
        <w:t>Stk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 – число Стокса:</w:t>
      </w:r>
    </w:p>
    <w:p w14:paraId="5D037119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816C2D7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0"/>
          <w:sz w:val="28"/>
          <w:szCs w:val="28"/>
        </w:rPr>
        <w:object w:dxaOrig="1640" w:dyaOrig="720" w14:anchorId="448D381F">
          <v:shape id="_x0000_i1348" type="#_x0000_t75" style="width:86.05pt;height:37.4pt" o:ole="">
            <v:imagedata r:id="rId652" o:title=""/>
          </v:shape>
          <o:OLEObject Type="Embed" ProgID="Equation.DSMT4" ShapeID="_x0000_i1348" DrawAspect="Content" ObjectID="_1742910235" r:id="rId653"/>
        </w:objec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  <w:t>(3.</w:t>
      </w:r>
      <w:r>
        <w:rPr>
          <w:rFonts w:ascii="Times New Roman" w:hAnsi="Times New Roman" w:cs="Times New Roman"/>
          <w:sz w:val="28"/>
          <w:szCs w:val="28"/>
        </w:rPr>
        <w:t>2</w:t>
      </w:r>
      <w:r w:rsidR="00CD7529">
        <w:rPr>
          <w:rFonts w:ascii="Times New Roman" w:hAnsi="Times New Roman" w:cs="Times New Roman"/>
          <w:sz w:val="28"/>
          <w:szCs w:val="28"/>
        </w:rPr>
        <w:t>2</w:t>
      </w:r>
      <w:r w:rsidRPr="000560A2">
        <w:rPr>
          <w:rFonts w:ascii="Times New Roman" w:hAnsi="Times New Roman" w:cs="Times New Roman"/>
          <w:sz w:val="28"/>
          <w:szCs w:val="28"/>
        </w:rPr>
        <w:t>)</w:t>
      </w:r>
    </w:p>
    <w:p w14:paraId="4C3DAE7C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или </w:t>
      </w:r>
    </w:p>
    <w:p w14:paraId="755BB8F7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0"/>
          <w:sz w:val="28"/>
          <w:szCs w:val="28"/>
        </w:rPr>
        <w:object w:dxaOrig="1740" w:dyaOrig="680" w14:anchorId="78AED514">
          <v:shape id="_x0000_i1349" type="#_x0000_t75" style="width:86.95pt;height:33.65pt" o:ole="">
            <v:imagedata r:id="rId654" o:title=""/>
          </v:shape>
          <o:OLEObject Type="Embed" ProgID="Equation.3" ShapeID="_x0000_i1349" DrawAspect="Content" ObjectID="_1742910236" r:id="rId655"/>
        </w:objec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  <w:t>(3.</w:t>
      </w:r>
      <w:r>
        <w:rPr>
          <w:rFonts w:ascii="Times New Roman" w:hAnsi="Times New Roman" w:cs="Times New Roman"/>
          <w:sz w:val="28"/>
          <w:szCs w:val="28"/>
        </w:rPr>
        <w:t>2</w:t>
      </w:r>
      <w:r w:rsidR="00CD7529">
        <w:rPr>
          <w:rFonts w:ascii="Times New Roman" w:hAnsi="Times New Roman" w:cs="Times New Roman"/>
          <w:sz w:val="28"/>
          <w:szCs w:val="28"/>
        </w:rPr>
        <w:t>3</w:t>
      </w:r>
      <w:r w:rsidRPr="000560A2">
        <w:rPr>
          <w:rFonts w:ascii="Times New Roman" w:hAnsi="Times New Roman" w:cs="Times New Roman"/>
          <w:sz w:val="28"/>
          <w:szCs w:val="28"/>
        </w:rPr>
        <w:t>)</w:t>
      </w:r>
    </w:p>
    <w:p w14:paraId="5AD3C77A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99874F5" w14:textId="77777777" w:rsidR="004541CB" w:rsidRPr="000560A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lastRenderedPageBreak/>
        <w:t xml:space="preserve">где: 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ч</w:t>
      </w:r>
      <w:r w:rsidRPr="000560A2">
        <w:rPr>
          <w:rFonts w:ascii="Times New Roman" w:hAnsi="Times New Roman" w:cs="Times New Roman"/>
          <w:sz w:val="28"/>
          <w:szCs w:val="28"/>
        </w:rPr>
        <w:t xml:space="preserve"> – диаметр частиц, м; </w:t>
      </w:r>
      <w:r w:rsidRPr="000560A2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ч</w:t>
      </w:r>
      <w:r w:rsidRPr="000560A2">
        <w:rPr>
          <w:rFonts w:ascii="Times New Roman" w:hAnsi="Times New Roman" w:cs="Times New Roman"/>
          <w:sz w:val="28"/>
          <w:szCs w:val="28"/>
        </w:rPr>
        <w:t xml:space="preserve"> – скорость частиц, м/с; </w:t>
      </w: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72"/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ч</w:t>
      </w:r>
      <w:r w:rsidRPr="000560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>– плотность частиц, кг/м</w:t>
      </w:r>
      <w:r w:rsidRPr="000560A2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0560A2">
        <w:rPr>
          <w:rFonts w:ascii="Times New Roman" w:hAnsi="Times New Roman" w:cs="Times New Roman"/>
          <w:sz w:val="28"/>
          <w:szCs w:val="28"/>
        </w:rPr>
        <w:t xml:space="preserve">; </w:t>
      </w:r>
      <w:r w:rsidRPr="000560A2">
        <w:rPr>
          <w:rFonts w:ascii="Times New Roman" w:hAnsi="Times New Roman" w:cs="Times New Roman"/>
          <w:i/>
          <w:sz w:val="28"/>
          <w:szCs w:val="28"/>
          <w:lang w:val="en-US"/>
        </w:rPr>
        <w:sym w:font="Symbol" w:char="F06E"/>
      </w:r>
      <w:r w:rsidRPr="000560A2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 </w:t>
      </w:r>
      <w:r w:rsidRPr="000560A2">
        <w:rPr>
          <w:rFonts w:ascii="Times New Roman" w:hAnsi="Times New Roman" w:cs="Times New Roman"/>
          <w:sz w:val="28"/>
          <w:szCs w:val="28"/>
        </w:rPr>
        <w:t>– коэффициент кинематической вязкости газа, м</w:t>
      </w:r>
      <w:r w:rsidRPr="000560A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560A2">
        <w:rPr>
          <w:rFonts w:ascii="Times New Roman" w:hAnsi="Times New Roman" w:cs="Times New Roman"/>
          <w:sz w:val="28"/>
          <w:szCs w:val="28"/>
        </w:rPr>
        <w:t xml:space="preserve">/с; </w:t>
      </w:r>
      <w:r w:rsidRPr="000560A2">
        <w:rPr>
          <w:rFonts w:ascii="Times New Roman" w:hAnsi="Times New Roman" w:cs="Times New Roman"/>
          <w:i/>
          <w:sz w:val="28"/>
          <w:szCs w:val="28"/>
        </w:rPr>
        <w:sym w:font="Symbol" w:char="F06D"/>
      </w:r>
      <w:r w:rsidRPr="000560A2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0560A2">
        <w:rPr>
          <w:rFonts w:ascii="Times New Roman" w:hAnsi="Times New Roman" w:cs="Times New Roman"/>
          <w:sz w:val="28"/>
          <w:szCs w:val="28"/>
        </w:rPr>
        <w:t xml:space="preserve"> – коэффициент динамической вязкости газа, Па</w:t>
      </w:r>
      <w:r w:rsidRPr="000560A2">
        <w:rPr>
          <w:rFonts w:ascii="Times New Roman" w:hAnsi="Times New Roman" w:cs="Times New Roman"/>
          <w:sz w:val="28"/>
          <w:szCs w:val="28"/>
        </w:rPr>
        <w:sym w:font="Symbol" w:char="F0D7"/>
      </w:r>
      <w:r w:rsidRPr="000560A2">
        <w:rPr>
          <w:rFonts w:ascii="Times New Roman" w:hAnsi="Times New Roman" w:cs="Times New Roman"/>
          <w:sz w:val="28"/>
          <w:szCs w:val="28"/>
        </w:rPr>
        <w:t>с.</w:t>
      </w:r>
    </w:p>
    <w:p w14:paraId="38CB821E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Известно, что коэффициент захвата </w:t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</w:rPr>
        <w:t>К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 зависит от гидродинамической обстановки в аппарате, а именно от процесса взаимодействия твердых частиц с каплями или пленками жидкости. В зависимости от величины физико-химических сил происходит либо адгезионный захват, либо упругое отталкивание. Когда частица отталкивается, она возвращается в поток, а если произошел захват, то твердая частица внедряется в слой жидкости. </w:t>
      </w:r>
    </w:p>
    <w:p w14:paraId="724B8BB1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835539">
        <w:rPr>
          <w:rFonts w:ascii="Times New Roman" w:hAnsi="Times New Roman" w:cs="Times New Roman"/>
          <w:sz w:val="28"/>
          <w:szCs w:val="28"/>
        </w:rPr>
        <w:t>[</w:t>
      </w:r>
      <w:r w:rsidR="00373A4C" w:rsidRPr="00835539">
        <w:rPr>
          <w:rFonts w:ascii="Times New Roman" w:hAnsi="Times New Roman" w:cs="Times New Roman"/>
          <w:sz w:val="28"/>
          <w:szCs w:val="28"/>
        </w:rPr>
        <w:t>2</w:t>
      </w:r>
      <w:r w:rsidR="00EC0950" w:rsidRPr="00835539">
        <w:rPr>
          <w:rFonts w:ascii="Times New Roman" w:hAnsi="Times New Roman" w:cs="Times New Roman"/>
          <w:sz w:val="28"/>
          <w:szCs w:val="28"/>
        </w:rPr>
        <w:t>8</w:t>
      </w:r>
      <w:r w:rsidR="00EF0D31" w:rsidRPr="00EF0D31">
        <w:rPr>
          <w:rFonts w:ascii="Times New Roman" w:hAnsi="Times New Roman" w:cs="Times New Roman"/>
          <w:sz w:val="28"/>
          <w:szCs w:val="28"/>
        </w:rPr>
        <w:t xml:space="preserve"> </w:t>
      </w:r>
      <w:r w:rsidR="00EF0D3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F0D31" w:rsidRPr="00EF0D31">
        <w:rPr>
          <w:rFonts w:ascii="Times New Roman" w:hAnsi="Times New Roman" w:cs="Times New Roman"/>
          <w:sz w:val="28"/>
          <w:szCs w:val="28"/>
        </w:rPr>
        <w:t>.194</w:t>
      </w:r>
      <w:r w:rsidRPr="00835539">
        <w:rPr>
          <w:rFonts w:ascii="Times New Roman" w:hAnsi="Times New Roman" w:cs="Times New Roman"/>
          <w:sz w:val="28"/>
          <w:szCs w:val="28"/>
        </w:rPr>
        <w:t>]</w:t>
      </w:r>
      <w:r w:rsidRPr="000560A2">
        <w:rPr>
          <w:rFonts w:ascii="Times New Roman" w:hAnsi="Times New Roman" w:cs="Times New Roman"/>
          <w:sz w:val="28"/>
          <w:szCs w:val="28"/>
        </w:rPr>
        <w:t xml:space="preserve"> для оценки </w:t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</w:rPr>
        <w:t>К</w:t>
      </w:r>
      <w:r w:rsidRPr="000560A2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 получено уравнение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>.5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0560A2">
        <w:rPr>
          <w:rFonts w:ascii="Times New Roman" w:hAnsi="Times New Roman" w:cs="Times New Roman"/>
          <w:sz w:val="28"/>
          <w:szCs w:val="28"/>
        </w:rPr>
        <w:t xml:space="preserve">) для расчета </w:t>
      </w:r>
      <w:proofErr w:type="spellStart"/>
      <w:r w:rsidRPr="000560A2">
        <w:rPr>
          <w:rFonts w:ascii="Times New Roman" w:hAnsi="Times New Roman" w:cs="Times New Roman"/>
          <w:sz w:val="28"/>
          <w:szCs w:val="28"/>
        </w:rPr>
        <w:t>К</w:t>
      </w:r>
      <w:r w:rsidRPr="000560A2">
        <w:rPr>
          <w:rFonts w:ascii="Times New Roman" w:hAnsi="Times New Roman" w:cs="Times New Roman"/>
          <w:sz w:val="28"/>
          <w:szCs w:val="28"/>
          <w:vertAlign w:val="subscript"/>
        </w:rPr>
        <w:t>з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>:</w:t>
      </w:r>
    </w:p>
    <w:p w14:paraId="573AFA7D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CA86A8D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8"/>
          <w:sz w:val="28"/>
          <w:szCs w:val="28"/>
        </w:rPr>
        <w:object w:dxaOrig="4080" w:dyaOrig="880" w14:anchorId="66314C9C">
          <v:shape id="_x0000_i1350" type="#_x0000_t75" style="width:203.85pt;height:43.95pt" o:ole="">
            <v:imagedata r:id="rId656" o:title=""/>
          </v:shape>
          <o:OLEObject Type="Embed" ProgID="Equation.3" ShapeID="_x0000_i1350" DrawAspect="Content" ObjectID="_1742910237" r:id="rId657"/>
        </w:objec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</w:p>
    <w:p w14:paraId="340C4E3C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7221150" w14:textId="77777777" w:rsidR="004541CB" w:rsidRPr="000560A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где 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0560A2">
        <w:rPr>
          <w:rFonts w:ascii="Times New Roman" w:hAnsi="Times New Roman" w:cs="Times New Roman"/>
          <w:i/>
          <w:sz w:val="28"/>
          <w:szCs w:val="28"/>
          <w:lang w:val="en-US"/>
        </w:rPr>
        <w:t>Stk</w:t>
      </w:r>
      <w:proofErr w:type="spellEnd"/>
      <w:r w:rsidRPr="000560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>- число Стокса;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position w:val="-32"/>
          <w:sz w:val="28"/>
          <w:szCs w:val="28"/>
        </w:rPr>
        <w:object w:dxaOrig="1800" w:dyaOrig="760" w14:anchorId="0C54EFB1">
          <v:shape id="_x0000_i1351" type="#_x0000_t75" style="width:90.7pt;height:38.35pt" o:ole="">
            <v:imagedata r:id="rId658" o:title=""/>
          </v:shape>
          <o:OLEObject Type="Embed" ProgID="Equation.3" ShapeID="_x0000_i1351" DrawAspect="Content" ObjectID="_1742910238" r:id="rId659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  -  капиллярная постоянная, м.</w:t>
      </w:r>
    </w:p>
    <w:p w14:paraId="50FF08C5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В аппаратах с регулярной структурой насадки реализуется турбулентный режим, характеризующийся вихреобразованием. </w:t>
      </w:r>
    </w:p>
    <w:p w14:paraId="63005E2F" w14:textId="77777777" w:rsidR="004541CB" w:rsidRPr="000560A2" w:rsidRDefault="00FA0C6D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41CB" w:rsidRPr="00FD647B">
        <w:rPr>
          <w:rFonts w:ascii="Times New Roman" w:hAnsi="Times New Roman" w:cs="Times New Roman"/>
          <w:sz w:val="28"/>
          <w:szCs w:val="28"/>
        </w:rPr>
        <w:t>Твердые частицы пыли имеют  размер значительно меньше масштаба турбулентных  пульсаций и поэтому вовлекаются  в пульсационное движение газового потока. Причем, степень увлечения также зависит от диаметра  и плотности  частиц, т.е. от ее инерционности [</w:t>
      </w:r>
      <w:r w:rsidR="00373A4C" w:rsidRPr="00FD647B">
        <w:rPr>
          <w:rFonts w:ascii="Times New Roman" w:hAnsi="Times New Roman" w:cs="Times New Roman"/>
          <w:sz w:val="28"/>
          <w:szCs w:val="28"/>
        </w:rPr>
        <w:t>6</w:t>
      </w:r>
      <w:r w:rsidR="00EC0950" w:rsidRPr="00FD647B">
        <w:rPr>
          <w:rFonts w:ascii="Times New Roman" w:hAnsi="Times New Roman" w:cs="Times New Roman"/>
          <w:sz w:val="28"/>
          <w:szCs w:val="28"/>
        </w:rPr>
        <w:t>5</w:t>
      </w:r>
      <w:r w:rsidR="00243328" w:rsidRPr="00FD647B">
        <w:rPr>
          <w:rFonts w:ascii="Times New Roman" w:hAnsi="Times New Roman" w:cs="Times New Roman"/>
          <w:sz w:val="28"/>
          <w:szCs w:val="28"/>
        </w:rPr>
        <w:t xml:space="preserve"> с.</w:t>
      </w:r>
      <w:r w:rsidR="00FD647B" w:rsidRPr="00FD647B">
        <w:rPr>
          <w:rFonts w:ascii="Times New Roman" w:hAnsi="Times New Roman" w:cs="Times New Roman"/>
          <w:sz w:val="28"/>
          <w:szCs w:val="28"/>
        </w:rPr>
        <w:t>222</w:t>
      </w:r>
      <w:r w:rsidR="004541CB" w:rsidRPr="00FD647B">
        <w:rPr>
          <w:rFonts w:ascii="Times New Roman" w:hAnsi="Times New Roman" w:cs="Times New Roman"/>
          <w:sz w:val="28"/>
          <w:szCs w:val="28"/>
        </w:rPr>
        <w:t>].</w:t>
      </w:r>
      <w:r w:rsidR="004541CB" w:rsidRPr="000560A2">
        <w:rPr>
          <w:rFonts w:ascii="Times New Roman" w:hAnsi="Times New Roman" w:cs="Times New Roman"/>
          <w:sz w:val="28"/>
          <w:szCs w:val="28"/>
        </w:rPr>
        <w:t xml:space="preserve">  Следовательно,  при расчете эффективности осаждения в интенсивных  режимах течения газа необходимо учитывать наряду  с инерционным механизмом  осаждения и молекулярной диффузией также  турбулентную диффузию, которая вносит существенный вклад  в эффективность  улавливания частиц с размером  1-2 мкм и более [</w:t>
      </w:r>
      <w:r w:rsidR="00373A4C">
        <w:rPr>
          <w:rFonts w:ascii="Times New Roman" w:hAnsi="Times New Roman" w:cs="Times New Roman"/>
          <w:sz w:val="28"/>
          <w:szCs w:val="28"/>
          <w:lang w:val="kk-KZ"/>
        </w:rPr>
        <w:t>13</w:t>
      </w:r>
      <w:r w:rsidR="004541CB" w:rsidRPr="000560A2">
        <w:rPr>
          <w:rFonts w:ascii="Times New Roman" w:hAnsi="Times New Roman" w:cs="Times New Roman"/>
          <w:sz w:val="28"/>
          <w:szCs w:val="28"/>
        </w:rPr>
        <w:t>].</w:t>
      </w:r>
    </w:p>
    <w:p w14:paraId="202A0B24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Для определения степени пылеулавливания по диффузионной модели используем подход, описанный в работах [</w:t>
      </w:r>
      <w:r w:rsidR="00373A4C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EC0950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EF0D31" w:rsidRPr="00EF0D31">
        <w:rPr>
          <w:rFonts w:ascii="Times New Roman" w:hAnsi="Times New Roman" w:cs="Times New Roman"/>
          <w:sz w:val="28"/>
          <w:szCs w:val="28"/>
        </w:rPr>
        <w:t xml:space="preserve"> </w:t>
      </w:r>
      <w:r w:rsidR="00EF0D3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F0D31" w:rsidRPr="00EF0D31">
        <w:rPr>
          <w:rFonts w:ascii="Times New Roman" w:hAnsi="Times New Roman" w:cs="Times New Roman"/>
          <w:sz w:val="28"/>
          <w:szCs w:val="28"/>
        </w:rPr>
        <w:t>.195</w:t>
      </w:r>
      <w:r w:rsidRPr="000560A2">
        <w:rPr>
          <w:rFonts w:ascii="Times New Roman" w:hAnsi="Times New Roman" w:cs="Times New Roman"/>
          <w:sz w:val="28"/>
          <w:szCs w:val="28"/>
        </w:rPr>
        <w:t>,</w:t>
      </w:r>
      <w:r w:rsidR="00EF0D31" w:rsidRPr="00EF0D31">
        <w:rPr>
          <w:rFonts w:ascii="Times New Roman" w:hAnsi="Times New Roman" w:cs="Times New Roman"/>
          <w:sz w:val="28"/>
          <w:szCs w:val="28"/>
        </w:rPr>
        <w:t xml:space="preserve"> </w:t>
      </w:r>
      <w:r w:rsidR="00373A4C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EC0950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0560A2">
        <w:rPr>
          <w:rFonts w:ascii="Times New Roman" w:hAnsi="Times New Roman" w:cs="Times New Roman"/>
          <w:sz w:val="28"/>
          <w:szCs w:val="28"/>
        </w:rPr>
        <w:t xml:space="preserve">]. Исследуемый аппарат условно разделим на две зоны: зону </w:t>
      </w:r>
      <w:proofErr w:type="spellStart"/>
      <w:r w:rsidRPr="000560A2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 и насадочную зону.</w:t>
      </w:r>
    </w:p>
    <w:p w14:paraId="07FA244C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В первой зоне (зоне </w:t>
      </w:r>
      <w:proofErr w:type="spellStart"/>
      <w:r w:rsidRPr="000560A2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)  высокоскоростной запыленный газовый поток ударяется о зеркало жидкости с образованием капель. Осаждение твердых частиц в этом случае происходит на поверхности капель, причем вдали от капли на частицы в зависимости от их диаметра и пульсационной скорости  воздействуют  турбулентные  пульсации. Вблизи поверхности осаждения  скорость турбулентных пульсаций  резко снижается и выброс частицы происходит под действием инерционной силы  с расстояния, равного длине свободного инерционного пробега частицы </w:t>
      </w:r>
      <w:r w:rsidRPr="000560A2">
        <w:rPr>
          <w:rFonts w:ascii="Times New Roman" w:hAnsi="Times New Roman" w:cs="Times New Roman"/>
          <w:position w:val="-12"/>
          <w:sz w:val="28"/>
          <w:szCs w:val="28"/>
        </w:rPr>
        <w:object w:dxaOrig="240" w:dyaOrig="360" w14:anchorId="317C05CF">
          <v:shape id="_x0000_i1352" type="#_x0000_t75" style="width:14.05pt;height:18.7pt" o:ole="">
            <v:imagedata r:id="rId660" o:title=""/>
          </v:shape>
          <o:OLEObject Type="Embed" ProgID="Equation.DSMT4" ShapeID="_x0000_i1352" DrawAspect="Content" ObjectID="_1742910239" r:id="rId661"/>
        </w:object>
      </w:r>
      <w:r w:rsidRPr="000560A2">
        <w:rPr>
          <w:rFonts w:ascii="Times New Roman" w:hAnsi="Times New Roman" w:cs="Times New Roman"/>
          <w:sz w:val="28"/>
          <w:szCs w:val="28"/>
        </w:rPr>
        <w:t>.</w:t>
      </w:r>
    </w:p>
    <w:p w14:paraId="224F1E46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 w:rsidRPr="000560A2">
        <w:rPr>
          <w:rFonts w:ascii="Times New Roman" w:hAnsi="Times New Roman" w:cs="Times New Roman"/>
          <w:sz w:val="28"/>
          <w:szCs w:val="28"/>
        </w:rPr>
        <w:t>эжекционной</w:t>
      </w:r>
      <w:proofErr w:type="spellEnd"/>
      <w:r w:rsidRPr="000560A2">
        <w:rPr>
          <w:rFonts w:ascii="Times New Roman" w:hAnsi="Times New Roman" w:cs="Times New Roman"/>
          <w:sz w:val="28"/>
          <w:szCs w:val="28"/>
        </w:rPr>
        <w:t xml:space="preserve"> зоны газовый поток попадает в насадочную зону аппарата, где  при обтекании насадочных элементов  реализуется турбулентный режим течения. Здесь же выброс  пыли из турбулентного ядра  осуществляется только за счет сил инерции.</w:t>
      </w:r>
    </w:p>
    <w:p w14:paraId="504932C7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lastRenderedPageBreak/>
        <w:t>С использованием теории о локально-изотропной турбулентности Колмогорова-Обухова получены уравнения для расчета коэффициентов турбулентной диффузии:</w:t>
      </w:r>
    </w:p>
    <w:p w14:paraId="232DE3D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для зоны </w:t>
      </w:r>
      <w:proofErr w:type="spellStart"/>
      <w:r w:rsidRPr="000560A2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>.6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560A2">
        <w:rPr>
          <w:rFonts w:ascii="Times New Roman" w:hAnsi="Times New Roman" w:cs="Times New Roman"/>
          <w:sz w:val="28"/>
          <w:szCs w:val="28"/>
        </w:rPr>
        <w:t>)</w:t>
      </w:r>
    </w:p>
    <w:p w14:paraId="328AB05C" w14:textId="77777777" w:rsidR="0071083D" w:rsidRPr="000560A2" w:rsidRDefault="0071083D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D9C7990" w14:textId="77777777" w:rsidR="004541CB" w:rsidRDefault="002A7129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2"/>
          <w:sz w:val="28"/>
          <w:szCs w:val="28"/>
        </w:rPr>
        <w:object w:dxaOrig="5020" w:dyaOrig="800" w14:anchorId="7DF7ABFD">
          <v:shape id="_x0000_i1353" type="#_x0000_t75" style="width:252.45pt;height:38.35pt" o:ole="">
            <v:imagedata r:id="rId662" o:title=""/>
          </v:shape>
          <o:OLEObject Type="Embed" ProgID="Equation.DSMT4" ShapeID="_x0000_i1353" DrawAspect="Content" ObjectID="_1742910240" r:id="rId663"/>
        </w:object>
      </w:r>
      <w:r w:rsidR="004541CB" w:rsidRPr="000560A2">
        <w:rPr>
          <w:rFonts w:ascii="Times New Roman" w:hAnsi="Times New Roman" w:cs="Times New Roman"/>
          <w:sz w:val="28"/>
          <w:szCs w:val="28"/>
        </w:rPr>
        <w:tab/>
      </w:r>
      <w:r w:rsidR="004541CB" w:rsidRPr="000560A2">
        <w:rPr>
          <w:rFonts w:ascii="Times New Roman" w:hAnsi="Times New Roman" w:cs="Times New Roman"/>
          <w:sz w:val="28"/>
          <w:szCs w:val="28"/>
        </w:rPr>
        <w:tab/>
      </w:r>
      <w:r w:rsidR="004541CB" w:rsidRPr="000560A2">
        <w:rPr>
          <w:rFonts w:ascii="Times New Roman" w:hAnsi="Times New Roman" w:cs="Times New Roman"/>
          <w:sz w:val="28"/>
          <w:szCs w:val="28"/>
        </w:rPr>
        <w:tab/>
      </w:r>
    </w:p>
    <w:p w14:paraId="46F04F5F" w14:textId="77777777" w:rsidR="0071083D" w:rsidRPr="000560A2" w:rsidRDefault="0071083D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C21C2FC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для насадочной зоны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63</w:t>
      </w:r>
      <w:r w:rsidRPr="000560A2">
        <w:rPr>
          <w:rFonts w:ascii="Times New Roman" w:hAnsi="Times New Roman" w:cs="Times New Roman"/>
          <w:sz w:val="28"/>
          <w:szCs w:val="28"/>
        </w:rPr>
        <w:t>)</w:t>
      </w:r>
    </w:p>
    <w:p w14:paraId="0641FE5D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CC7EDD5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 </w:t>
      </w:r>
      <w:r w:rsidR="002A7129" w:rsidRPr="000560A2">
        <w:rPr>
          <w:rFonts w:ascii="Times New Roman" w:hAnsi="Times New Roman" w:cs="Times New Roman"/>
          <w:position w:val="-32"/>
          <w:sz w:val="28"/>
          <w:szCs w:val="28"/>
        </w:rPr>
        <w:object w:dxaOrig="6340" w:dyaOrig="800" w14:anchorId="218E084A">
          <v:shape id="_x0000_i1354" type="#_x0000_t75" style="width:316.05pt;height:38.35pt" o:ole="">
            <v:imagedata r:id="rId664" o:title=""/>
          </v:shape>
          <o:OLEObject Type="Embed" ProgID="Equation.DSMT4" ShapeID="_x0000_i1354" DrawAspect="Content" ObjectID="_1742910241" r:id="rId665"/>
        </w:object>
      </w:r>
      <w:r w:rsidRPr="000560A2">
        <w:rPr>
          <w:rFonts w:ascii="Times New Roman" w:hAnsi="Times New Roman" w:cs="Times New Roman"/>
          <w:sz w:val="28"/>
          <w:szCs w:val="28"/>
        </w:rPr>
        <w:t>.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</w:p>
    <w:p w14:paraId="0CFBD920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4C564D0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В уравнениях 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>.6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560A2">
        <w:rPr>
          <w:rFonts w:ascii="Times New Roman" w:hAnsi="Times New Roman" w:cs="Times New Roman"/>
          <w:sz w:val="28"/>
          <w:szCs w:val="28"/>
        </w:rPr>
        <w:t>) и 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63): </w:t>
      </w:r>
      <w:r w:rsidRPr="000560A2">
        <w:rPr>
          <w:rFonts w:ascii="Times New Roman" w:hAnsi="Times New Roman" w:cs="Times New Roman"/>
          <w:sz w:val="28"/>
          <w:szCs w:val="28"/>
        </w:rPr>
        <w:t>В</w:t>
      </w:r>
      <w:r w:rsidRPr="000560A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560A2">
        <w:rPr>
          <w:rFonts w:ascii="Times New Roman" w:hAnsi="Times New Roman" w:cs="Times New Roman"/>
          <w:sz w:val="28"/>
          <w:szCs w:val="28"/>
        </w:rPr>
        <w:t xml:space="preserve"> = 4,5</w:t>
      </w:r>
      <w:r w:rsidRPr="000560A2">
        <w:rPr>
          <w:rFonts w:ascii="Times New Roman" w:hAnsi="Times New Roman" w:cs="Times New Roman"/>
          <w:sz w:val="28"/>
          <w:szCs w:val="28"/>
        </w:rPr>
        <w:sym w:font="Symbol" w:char="F0D7"/>
      </w:r>
      <w:r w:rsidRPr="000560A2">
        <w:rPr>
          <w:rFonts w:ascii="Times New Roman" w:hAnsi="Times New Roman" w:cs="Times New Roman"/>
          <w:sz w:val="28"/>
          <w:szCs w:val="28"/>
        </w:rPr>
        <w:t>10</w:t>
      </w:r>
      <w:r w:rsidRPr="000560A2">
        <w:rPr>
          <w:rFonts w:ascii="Times New Roman" w:hAnsi="Times New Roman" w:cs="Times New Roman"/>
          <w:sz w:val="28"/>
          <w:szCs w:val="28"/>
          <w:vertAlign w:val="superscript"/>
        </w:rPr>
        <w:t>-2</w:t>
      </w:r>
      <w:r w:rsidRPr="000560A2">
        <w:rPr>
          <w:rFonts w:ascii="Times New Roman" w:hAnsi="Times New Roman" w:cs="Times New Roman"/>
          <w:sz w:val="28"/>
          <w:szCs w:val="28"/>
        </w:rPr>
        <w:t>;    В</w:t>
      </w:r>
      <w:r w:rsidRPr="000560A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560A2">
        <w:rPr>
          <w:rFonts w:ascii="Times New Roman" w:hAnsi="Times New Roman" w:cs="Times New Roman"/>
          <w:sz w:val="28"/>
          <w:szCs w:val="28"/>
        </w:rPr>
        <w:t xml:space="preserve"> = 8,85</w:t>
      </w:r>
      <w:r w:rsidRPr="000560A2">
        <w:rPr>
          <w:rFonts w:ascii="Times New Roman" w:hAnsi="Times New Roman" w:cs="Times New Roman"/>
          <w:sz w:val="28"/>
          <w:szCs w:val="28"/>
        </w:rPr>
        <w:sym w:font="Symbol" w:char="F0D7"/>
      </w:r>
      <w:r w:rsidRPr="000560A2">
        <w:rPr>
          <w:rFonts w:ascii="Times New Roman" w:hAnsi="Times New Roman" w:cs="Times New Roman"/>
          <w:sz w:val="28"/>
          <w:szCs w:val="28"/>
        </w:rPr>
        <w:t>10</w:t>
      </w:r>
      <w:r w:rsidRPr="000560A2">
        <w:rPr>
          <w:rFonts w:ascii="Times New Roman" w:hAnsi="Times New Roman" w:cs="Times New Roman"/>
          <w:sz w:val="28"/>
          <w:szCs w:val="28"/>
          <w:vertAlign w:val="superscript"/>
        </w:rPr>
        <w:t>-2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3B93E48" w14:textId="77777777" w:rsidR="004541CB" w:rsidRPr="000560A2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4B793E">
        <w:rPr>
          <w:rFonts w:ascii="Times New Roman" w:hAnsi="Times New Roman" w:cs="Times New Roman"/>
          <w:sz w:val="28"/>
          <w:szCs w:val="28"/>
        </w:rPr>
        <w:t xml:space="preserve">Для расчета диаметра капель жидкости в насадочной зоне пластинчатой насадки и зоне </w:t>
      </w:r>
      <w:proofErr w:type="spellStart"/>
      <w:r w:rsidRPr="004B793E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4B793E">
        <w:rPr>
          <w:rFonts w:ascii="Times New Roman" w:hAnsi="Times New Roman" w:cs="Times New Roman"/>
          <w:sz w:val="28"/>
          <w:szCs w:val="28"/>
        </w:rPr>
        <w:t xml:space="preserve"> в работе [2</w:t>
      </w:r>
      <w:r w:rsidR="00EC0950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4B793E">
        <w:rPr>
          <w:rFonts w:ascii="Times New Roman" w:hAnsi="Times New Roman" w:cs="Times New Roman"/>
          <w:sz w:val="28"/>
          <w:szCs w:val="28"/>
        </w:rPr>
        <w:t>] предложены уравнения:</w:t>
      </w:r>
    </w:p>
    <w:p w14:paraId="449704E8" w14:textId="77777777" w:rsidR="004541CB" w:rsidRPr="000560A2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в насадочной зоне</w:t>
      </w:r>
    </w:p>
    <w:p w14:paraId="70A40D52" w14:textId="77777777" w:rsidR="004541CB" w:rsidRPr="000560A2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0A00935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2"/>
          <w:sz w:val="28"/>
          <w:szCs w:val="28"/>
        </w:rPr>
        <w:object w:dxaOrig="3159" w:dyaOrig="760" w14:anchorId="60E0D0A1">
          <v:shape id="_x0000_i1355" type="#_x0000_t75" style="width:158.05pt;height:37.4pt" o:ole="">
            <v:imagedata r:id="rId666" o:title=""/>
          </v:shape>
          <o:OLEObject Type="Embed" ProgID="Equation.DSMT4" ShapeID="_x0000_i1355" DrawAspect="Content" ObjectID="_1742910242" r:id="rId667"/>
        </w:objec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Pr="0099029F">
        <w:rPr>
          <w:rFonts w:ascii="Times New Roman" w:hAnsi="Times New Roman" w:cs="Times New Roman"/>
          <w:sz w:val="28"/>
          <w:szCs w:val="28"/>
        </w:rPr>
        <w:t>(3.</w:t>
      </w:r>
      <w:r w:rsidR="00CD7529" w:rsidRPr="0099029F">
        <w:rPr>
          <w:rFonts w:ascii="Times New Roman" w:hAnsi="Times New Roman" w:cs="Times New Roman"/>
          <w:sz w:val="28"/>
          <w:szCs w:val="28"/>
        </w:rPr>
        <w:t>24</w:t>
      </w:r>
      <w:r w:rsidRPr="0099029F">
        <w:rPr>
          <w:rFonts w:ascii="Times New Roman" w:hAnsi="Times New Roman" w:cs="Times New Roman"/>
          <w:sz w:val="28"/>
          <w:szCs w:val="28"/>
        </w:rPr>
        <w:t>)</w:t>
      </w:r>
    </w:p>
    <w:p w14:paraId="768E315C" w14:textId="77777777" w:rsidR="007E024E" w:rsidRPr="000560A2" w:rsidRDefault="007E024E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480880F8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В зоне </w:t>
      </w:r>
      <w:proofErr w:type="spellStart"/>
      <w:r w:rsidRPr="000560A2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</w:p>
    <w:p w14:paraId="09488F53" w14:textId="77777777" w:rsidR="007E024E" w:rsidRPr="000560A2" w:rsidRDefault="007E024E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FAF25D7" w14:textId="77777777" w:rsidR="004541CB" w:rsidRPr="000560A2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0"/>
          <w:sz w:val="28"/>
          <w:szCs w:val="28"/>
        </w:rPr>
        <w:object w:dxaOrig="2920" w:dyaOrig="720" w14:anchorId="2BB090D9">
          <v:shape id="_x0000_i1356" type="#_x0000_t75" style="width:144.95pt;height:37.4pt" o:ole="">
            <v:imagedata r:id="rId668" o:title=""/>
          </v:shape>
          <o:OLEObject Type="Embed" ProgID="Equation.DSMT4" ShapeID="_x0000_i1356" DrawAspect="Content" ObjectID="_1742910243" r:id="rId669"/>
        </w:object>
      </w:r>
      <w:r w:rsidRPr="000560A2">
        <w:rPr>
          <w:rFonts w:ascii="Times New Roman" w:hAnsi="Times New Roman" w:cs="Times New Roman"/>
          <w:sz w:val="28"/>
          <w:szCs w:val="28"/>
        </w:rPr>
        <w:t>.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="00D92AE3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 w:rsidRPr="0099029F">
        <w:rPr>
          <w:rFonts w:ascii="Times New Roman" w:hAnsi="Times New Roman" w:cs="Times New Roman"/>
          <w:sz w:val="28"/>
          <w:szCs w:val="28"/>
        </w:rPr>
        <w:t>(3.2</w:t>
      </w:r>
      <w:r w:rsidR="00CD7529" w:rsidRPr="0099029F">
        <w:rPr>
          <w:rFonts w:ascii="Times New Roman" w:hAnsi="Times New Roman" w:cs="Times New Roman"/>
          <w:sz w:val="28"/>
          <w:szCs w:val="28"/>
        </w:rPr>
        <w:t>5</w:t>
      </w:r>
      <w:r w:rsidRPr="0099029F">
        <w:rPr>
          <w:rFonts w:ascii="Times New Roman" w:hAnsi="Times New Roman" w:cs="Times New Roman"/>
          <w:sz w:val="28"/>
          <w:szCs w:val="28"/>
        </w:rPr>
        <w:t>)</w:t>
      </w:r>
    </w:p>
    <w:p w14:paraId="3D4B75E8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2F72617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>Эффективность  пылеулавливания каждой из зон определим по формулам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60A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1.6</w:t>
      </w:r>
      <w:r w:rsidRPr="000560A2">
        <w:rPr>
          <w:rFonts w:ascii="Times New Roman" w:hAnsi="Times New Roman" w:cs="Times New Roman"/>
          <w:sz w:val="28"/>
          <w:szCs w:val="28"/>
        </w:rPr>
        <w:t>0)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560A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1.61</w:t>
      </w:r>
      <w:r w:rsidRPr="000560A2">
        <w:rPr>
          <w:rFonts w:ascii="Times New Roman" w:hAnsi="Times New Roman" w:cs="Times New Roman"/>
          <w:sz w:val="28"/>
          <w:szCs w:val="28"/>
        </w:rPr>
        <w:t>):</w:t>
      </w:r>
    </w:p>
    <w:p w14:paraId="2E7D0DE8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0E8B570C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2"/>
          <w:sz w:val="28"/>
          <w:szCs w:val="28"/>
        </w:rPr>
        <w:object w:dxaOrig="2260" w:dyaOrig="800" w14:anchorId="2FB19EF0">
          <v:shape id="_x0000_i1357" type="#_x0000_t75" style="width:113.15pt;height:38.35pt" o:ole="">
            <v:imagedata r:id="rId670" o:title=""/>
          </v:shape>
          <o:OLEObject Type="Embed" ProgID="Equation.DSMT4" ShapeID="_x0000_i1357" DrawAspect="Content" ObjectID="_1742910244" r:id="rId671"/>
        </w:object>
      </w:r>
      <w:r w:rsidRPr="000560A2">
        <w:rPr>
          <w:rFonts w:ascii="Times New Roman" w:hAnsi="Times New Roman" w:cs="Times New Roman"/>
          <w:sz w:val="28"/>
          <w:szCs w:val="28"/>
        </w:rPr>
        <w:t>,</w:t>
      </w:r>
      <w:r w:rsidRPr="000560A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12973211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686D53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32"/>
          <w:sz w:val="28"/>
          <w:szCs w:val="28"/>
        </w:rPr>
        <w:object w:dxaOrig="2079" w:dyaOrig="800" w14:anchorId="4C2B2950">
          <v:shape id="_x0000_i1358" type="#_x0000_t75" style="width:105.65pt;height:38.35pt" o:ole="">
            <v:imagedata r:id="rId672" o:title=""/>
          </v:shape>
          <o:OLEObject Type="Embed" ProgID="Equation.DSMT4" ShapeID="_x0000_i1358" DrawAspect="Content" ObjectID="_1742910245" r:id="rId673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 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560A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A36D701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64E310A3" w14:textId="77777777" w:rsidR="004541CB" w:rsidRPr="000560A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t xml:space="preserve">где </w:t>
      </w:r>
      <w:r w:rsidR="000C6E7A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Pr="000560A2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2EDCD0E2">
          <v:shape id="_x0000_i1359" type="#_x0000_t75" style="width:18.7pt;height:18.7pt" o:ole="">
            <v:imagedata r:id="rId674" o:title=""/>
          </v:shape>
          <o:OLEObject Type="Embed" ProgID="Equation.2" ShapeID="_x0000_i1359" DrawAspect="Content" ObjectID="_1742910246" r:id="rId675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, </w:t>
      </w:r>
      <w:r w:rsidRPr="000560A2">
        <w:rPr>
          <w:rFonts w:ascii="Times New Roman" w:hAnsi="Times New Roman" w:cs="Times New Roman"/>
          <w:position w:val="-12"/>
          <w:sz w:val="28"/>
          <w:szCs w:val="28"/>
        </w:rPr>
        <w:object w:dxaOrig="380" w:dyaOrig="360" w14:anchorId="68463A60">
          <v:shape id="_x0000_i1360" type="#_x0000_t75" style="width:18.7pt;height:18.7pt" o:ole="">
            <v:imagedata r:id="rId676" o:title=""/>
          </v:shape>
          <o:OLEObject Type="Embed" ProgID="Equation.2" ShapeID="_x0000_i1360" DrawAspect="Content" ObjectID="_1742910247" r:id="rId677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 – опытные </w:t>
      </w:r>
      <w:r w:rsidR="000C6E7A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0560A2">
        <w:rPr>
          <w:rFonts w:ascii="Times New Roman" w:hAnsi="Times New Roman" w:cs="Times New Roman"/>
          <w:sz w:val="28"/>
          <w:szCs w:val="28"/>
        </w:rPr>
        <w:t>коэфф</w:t>
      </w:r>
      <w:r w:rsidR="000C6E7A">
        <w:rPr>
          <w:rFonts w:ascii="Times New Roman" w:hAnsi="Times New Roman" w:cs="Times New Roman"/>
          <w:sz w:val="28"/>
          <w:szCs w:val="28"/>
        </w:rPr>
        <w:t xml:space="preserve">ициенты, </w:t>
      </w:r>
      <w:r w:rsidR="000C6E7A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0C6E7A">
        <w:rPr>
          <w:rFonts w:ascii="Times New Roman" w:hAnsi="Times New Roman" w:cs="Times New Roman"/>
          <w:sz w:val="28"/>
          <w:szCs w:val="28"/>
        </w:rPr>
        <w:t xml:space="preserve">равные </w:t>
      </w:r>
      <w:r w:rsidR="000C6E7A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0C6E7A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 w:rsidR="000C6E7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560A2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693A71A1">
          <v:shape id="_x0000_i1361" type="#_x0000_t75" style="width:18.7pt;height:18.7pt" o:ole="">
            <v:imagedata r:id="rId674" o:title=""/>
          </v:shape>
          <o:OLEObject Type="Embed" ProgID="Equation.2" ShapeID="_x0000_i1361" DrawAspect="Content" ObjectID="_1742910248" r:id="rId678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 = </w:t>
      </w:r>
      <w:r>
        <w:rPr>
          <w:rFonts w:ascii="Times New Roman" w:hAnsi="Times New Roman" w:cs="Times New Roman"/>
          <w:sz w:val="28"/>
          <w:szCs w:val="28"/>
        </w:rPr>
        <w:t>5,5</w:t>
      </w:r>
      <w:r w:rsidRPr="000560A2">
        <w:rPr>
          <w:rFonts w:ascii="Times New Roman" w:hAnsi="Times New Roman" w:cs="Times New Roman"/>
          <w:sz w:val="28"/>
          <w:szCs w:val="28"/>
        </w:rPr>
        <w:t xml:space="preserve">; </w:t>
      </w:r>
      <w:r w:rsidRPr="000560A2">
        <w:rPr>
          <w:rFonts w:ascii="Times New Roman" w:hAnsi="Times New Roman" w:cs="Times New Roman"/>
          <w:position w:val="-12"/>
          <w:sz w:val="28"/>
          <w:szCs w:val="28"/>
        </w:rPr>
        <w:object w:dxaOrig="380" w:dyaOrig="360" w14:anchorId="022617E4">
          <v:shape id="_x0000_i1362" type="#_x0000_t75" style="width:18.7pt;height:18.7pt" o:ole="">
            <v:imagedata r:id="rId676" o:title=""/>
          </v:shape>
          <o:OLEObject Type="Embed" ProgID="Equation.2" ShapeID="_x0000_i1362" DrawAspect="Content" ObjectID="_1742910249" r:id="rId679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 = </w:t>
      </w:r>
      <w:r>
        <w:rPr>
          <w:rFonts w:ascii="Times New Roman" w:hAnsi="Times New Roman" w:cs="Times New Roman"/>
          <w:sz w:val="28"/>
          <w:szCs w:val="28"/>
        </w:rPr>
        <w:t>3,55</w:t>
      </w:r>
      <w:r w:rsidRPr="000560A2">
        <w:rPr>
          <w:rFonts w:ascii="Times New Roman" w:hAnsi="Times New Roman" w:cs="Times New Roman"/>
          <w:sz w:val="28"/>
          <w:szCs w:val="28"/>
        </w:rPr>
        <w:t>.</w:t>
      </w:r>
    </w:p>
    <w:p w14:paraId="76021DCB" w14:textId="77777777" w:rsidR="004541CB" w:rsidRPr="000560A2" w:rsidRDefault="006B2B14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Степень </w:t>
      </w:r>
      <w:r w:rsidR="004541CB" w:rsidRPr="000560A2">
        <w:rPr>
          <w:rFonts w:ascii="Times New Roman" w:hAnsi="Times New Roman" w:cs="Times New Roman"/>
          <w:sz w:val="28"/>
          <w:szCs w:val="28"/>
        </w:rPr>
        <w:t>пылеулавливания по диффузионной модели рассчитываем по формуле</w:t>
      </w:r>
      <w:r>
        <w:rPr>
          <w:rFonts w:ascii="Times New Roman" w:hAnsi="Times New Roman" w:cs="Times New Roman"/>
          <w:sz w:val="28"/>
          <w:szCs w:val="28"/>
        </w:rPr>
        <w:t xml:space="preserve"> (1.59)</w:t>
      </w:r>
      <w:r w:rsidR="004541CB" w:rsidRPr="000560A2">
        <w:rPr>
          <w:rFonts w:ascii="Times New Roman" w:hAnsi="Times New Roman" w:cs="Times New Roman"/>
          <w:sz w:val="28"/>
          <w:szCs w:val="28"/>
        </w:rPr>
        <w:t>:</w:t>
      </w:r>
    </w:p>
    <w:p w14:paraId="4A3DFA1E" w14:textId="77777777" w:rsidR="004541CB" w:rsidRPr="000560A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6B13707" w14:textId="77777777" w:rsidR="004541CB" w:rsidRPr="000560A2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position w:val="-12"/>
          <w:sz w:val="28"/>
          <w:szCs w:val="28"/>
        </w:rPr>
        <w:object w:dxaOrig="2740" w:dyaOrig="360" w14:anchorId="0A6F369C">
          <v:shape id="_x0000_i1363" type="#_x0000_t75" style="width:137.45pt;height:18.7pt" o:ole="">
            <v:imagedata r:id="rId680" o:title=""/>
          </v:shape>
          <o:OLEObject Type="Embed" ProgID="Equation.2" ShapeID="_x0000_i1363" DrawAspect="Content" ObjectID="_1742910250" r:id="rId681"/>
        </w:object>
      </w:r>
      <w:r w:rsidRPr="000560A2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6B2B14">
        <w:rPr>
          <w:rFonts w:ascii="Times New Roman" w:hAnsi="Times New Roman" w:cs="Times New Roman"/>
          <w:sz w:val="28"/>
          <w:szCs w:val="28"/>
        </w:rPr>
        <w:tab/>
      </w:r>
    </w:p>
    <w:p w14:paraId="1798D12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C9B7A56" w14:textId="77777777" w:rsidR="004541CB" w:rsidRPr="00DB464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60A2">
        <w:rPr>
          <w:rFonts w:ascii="Times New Roman" w:hAnsi="Times New Roman" w:cs="Times New Roman"/>
          <w:sz w:val="28"/>
          <w:szCs w:val="28"/>
        </w:rPr>
        <w:lastRenderedPageBreak/>
        <w:t>Р</w:t>
      </w:r>
      <w:r>
        <w:rPr>
          <w:rFonts w:ascii="Times New Roman" w:hAnsi="Times New Roman" w:cs="Times New Roman"/>
          <w:sz w:val="28"/>
          <w:szCs w:val="28"/>
        </w:rPr>
        <w:t>асчетные данные по уравнению (</w:t>
      </w:r>
      <w:r w:rsidRPr="000560A2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.5</w:t>
      </w:r>
      <w:r w:rsidR="00EB6A78">
        <w:rPr>
          <w:rFonts w:ascii="Times New Roman" w:hAnsi="Times New Roman" w:cs="Times New Roman"/>
          <w:sz w:val="28"/>
          <w:szCs w:val="28"/>
        </w:rPr>
        <w:t>6</w:t>
      </w:r>
      <w:r w:rsidRPr="000560A2">
        <w:rPr>
          <w:rFonts w:ascii="Times New Roman" w:hAnsi="Times New Roman" w:cs="Times New Roman"/>
          <w:sz w:val="28"/>
          <w:szCs w:val="28"/>
        </w:rPr>
        <w:t xml:space="preserve">) с экспериментальными, полученными с изменением режимных и конструктивных параметров  расходятся  не более  чем </w:t>
      </w:r>
      <w:r w:rsidRPr="000560A2">
        <w:rPr>
          <w:rFonts w:ascii="Times New Roman" w:hAnsi="Times New Roman" w:cs="Times New Roman"/>
          <w:sz w:val="28"/>
          <w:szCs w:val="28"/>
        </w:rPr>
        <w:sym w:font="Symbol" w:char="F0B1"/>
      </w:r>
      <w:r w:rsidRPr="000560A2">
        <w:rPr>
          <w:rFonts w:ascii="Times New Roman" w:hAnsi="Times New Roman" w:cs="Times New Roman"/>
          <w:sz w:val="28"/>
          <w:szCs w:val="28"/>
        </w:rPr>
        <w:t>15% (см. рисунки 3.1</w:t>
      </w:r>
      <w:r w:rsidR="00EB6A78">
        <w:rPr>
          <w:rFonts w:ascii="Times New Roman" w:hAnsi="Times New Roman" w:cs="Times New Roman"/>
          <w:sz w:val="28"/>
          <w:szCs w:val="28"/>
        </w:rPr>
        <w:t>4</w:t>
      </w:r>
      <w:r w:rsidRPr="000560A2">
        <w:rPr>
          <w:rFonts w:ascii="Times New Roman" w:hAnsi="Times New Roman" w:cs="Times New Roman"/>
          <w:sz w:val="28"/>
          <w:szCs w:val="28"/>
        </w:rPr>
        <w:t>-3.</w:t>
      </w:r>
      <w:r w:rsidRPr="00F95FBD">
        <w:rPr>
          <w:rFonts w:ascii="Times New Roman" w:hAnsi="Times New Roman" w:cs="Times New Roman"/>
          <w:sz w:val="28"/>
          <w:szCs w:val="28"/>
        </w:rPr>
        <w:t>15</w:t>
      </w:r>
      <w:r w:rsidRPr="000560A2">
        <w:rPr>
          <w:rFonts w:ascii="Times New Roman" w:hAnsi="Times New Roman" w:cs="Times New Roman"/>
          <w:sz w:val="28"/>
          <w:szCs w:val="28"/>
        </w:rPr>
        <w:t>).</w:t>
      </w:r>
    </w:p>
    <w:p w14:paraId="53B11A8B" w14:textId="77777777" w:rsidR="004541CB" w:rsidRDefault="004541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C543683" w14:textId="77777777" w:rsidR="004541CB" w:rsidRPr="00457717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457717">
        <w:rPr>
          <w:rFonts w:ascii="Times New Roman" w:hAnsi="Times New Roman" w:cs="Times New Roman"/>
          <w:b/>
          <w:sz w:val="28"/>
          <w:szCs w:val="28"/>
        </w:rPr>
        <w:lastRenderedPageBreak/>
        <w:t>4 ГИДРОДИНАМИКА, ТЕПЛОМАССООБМЕН И ПЫЛЕУЛАВЛИВАНИЕ ДВУХСТУПЕНЧАТЫХ АППАРАТОВ УДАРНО – ВИХРЕВОГО И ЦИКЛОННО – ВИХРЕВОГО ДЕЙСТВИЯ</w:t>
      </w:r>
    </w:p>
    <w:p w14:paraId="55BC2EA2" w14:textId="77777777" w:rsidR="004541CB" w:rsidRPr="00457717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2F55DE0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57717">
        <w:rPr>
          <w:rFonts w:ascii="Times New Roman" w:hAnsi="Times New Roman" w:cs="Times New Roman"/>
          <w:b/>
          <w:sz w:val="28"/>
          <w:szCs w:val="28"/>
        </w:rPr>
        <w:t>4.1 Конструкции аппаратов</w:t>
      </w:r>
    </w:p>
    <w:p w14:paraId="0C33C94D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6090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1</w:t>
      </w:r>
      <w:r w:rsidRPr="00AE6090">
        <w:rPr>
          <w:rFonts w:ascii="Times New Roman" w:hAnsi="Times New Roman" w:cs="Times New Roman"/>
          <w:sz w:val="28"/>
          <w:szCs w:val="28"/>
        </w:rPr>
        <w:t xml:space="preserve"> представлена конструкция аппарата </w:t>
      </w:r>
      <w:r w:rsidRPr="0078481E">
        <w:rPr>
          <w:rFonts w:ascii="Times New Roman" w:hAnsi="Times New Roman" w:cs="Times New Roman"/>
          <w:sz w:val="28"/>
          <w:szCs w:val="28"/>
        </w:rPr>
        <w:t>ударн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8481E">
        <w:rPr>
          <w:rFonts w:ascii="Times New Roman" w:hAnsi="Times New Roman" w:cs="Times New Roman"/>
          <w:sz w:val="28"/>
          <w:szCs w:val="28"/>
        </w:rPr>
        <w:t>вихрево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действия с регулярной трубчатой насадкой</w:t>
      </w:r>
      <w:r w:rsidRPr="00AE6090">
        <w:rPr>
          <w:rFonts w:ascii="Times New Roman" w:hAnsi="Times New Roman" w:cs="Times New Roman"/>
          <w:sz w:val="28"/>
          <w:szCs w:val="28"/>
        </w:rPr>
        <w:t xml:space="preserve"> </w:t>
      </w:r>
      <w:r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[</w:t>
      </w:r>
      <w:r w:rsidR="005551B2">
        <w:rPr>
          <w:rFonts w:ascii="Times New Roman" w:hAnsi="Times New Roman" w:cs="Times New Roman"/>
          <w:noProof/>
          <w:spacing w:val="-6"/>
          <w:sz w:val="28"/>
          <w:szCs w:val="28"/>
          <w:lang w:val="kk-KZ"/>
        </w:rPr>
        <w:t>22</w:t>
      </w:r>
      <w:r w:rsidRPr="00AE6090">
        <w:rPr>
          <w:rFonts w:ascii="Times New Roman" w:hAnsi="Times New Roman" w:cs="Times New Roman"/>
          <w:noProof/>
          <w:spacing w:val="-6"/>
          <w:sz w:val="28"/>
          <w:szCs w:val="28"/>
        </w:rPr>
        <w:t>]</w:t>
      </w:r>
      <w:r w:rsidRPr="00AE609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BE5422" w14:textId="77777777" w:rsidR="004541CB" w:rsidRPr="00C8077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аппарата происходит</w:t>
      </w:r>
      <w:r w:rsidRPr="00C80773">
        <w:rPr>
          <w:rFonts w:ascii="Times New Roman" w:hAnsi="Times New Roman" w:cs="Times New Roman"/>
          <w:sz w:val="28"/>
          <w:szCs w:val="28"/>
        </w:rPr>
        <w:t xml:space="preserve"> следующим образом.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0773">
        <w:rPr>
          <w:rFonts w:ascii="Times New Roman" w:hAnsi="Times New Roman" w:cs="Times New Roman"/>
          <w:sz w:val="28"/>
          <w:szCs w:val="28"/>
        </w:rPr>
        <w:t xml:space="preserve">Газовый поток, поступающий на очистку, подается через </w:t>
      </w:r>
      <w:r>
        <w:rPr>
          <w:rFonts w:ascii="Times New Roman" w:hAnsi="Times New Roman" w:cs="Times New Roman"/>
          <w:sz w:val="28"/>
          <w:szCs w:val="28"/>
        </w:rPr>
        <w:t>патрубок</w:t>
      </w:r>
      <w:r w:rsidRPr="00C80773">
        <w:rPr>
          <w:rFonts w:ascii="Times New Roman" w:hAnsi="Times New Roman" w:cs="Times New Roman"/>
          <w:sz w:val="28"/>
          <w:szCs w:val="28"/>
        </w:rPr>
        <w:t xml:space="preserve"> 2. Одновременно через штуцер 14, соосно расположенный с выходным концом </w:t>
      </w:r>
      <w:r>
        <w:rPr>
          <w:rFonts w:ascii="Times New Roman" w:hAnsi="Times New Roman" w:cs="Times New Roman"/>
          <w:sz w:val="28"/>
          <w:szCs w:val="28"/>
        </w:rPr>
        <w:t>патрубка</w:t>
      </w:r>
      <w:r w:rsidRPr="00C80773">
        <w:rPr>
          <w:rFonts w:ascii="Times New Roman" w:hAnsi="Times New Roman" w:cs="Times New Roman"/>
          <w:sz w:val="28"/>
          <w:szCs w:val="28"/>
        </w:rPr>
        <w:t xml:space="preserve"> ввода газа 2 подается теплоноситель из нижнего коллектора трубчатой насадки, расположенной в верхней ступени контакта. Объединенный поток газа и теплоносителя с высокой скоростью ударяется о поверхность жидкости, находящейся в нижней части аппарата. При ударе содержащиеся в газовом потоке твердые частицы за счет сил инерции осаждаются в жидкости. Введение теплоносителя через входной газовый </w:t>
      </w:r>
      <w:r>
        <w:rPr>
          <w:rFonts w:ascii="Times New Roman" w:hAnsi="Times New Roman" w:cs="Times New Roman"/>
          <w:sz w:val="28"/>
          <w:szCs w:val="28"/>
        </w:rPr>
        <w:t>патрубок</w:t>
      </w:r>
      <w:r w:rsidRPr="00C80773">
        <w:rPr>
          <w:rFonts w:ascii="Times New Roman" w:hAnsi="Times New Roman" w:cs="Times New Roman"/>
          <w:sz w:val="28"/>
          <w:szCs w:val="28"/>
        </w:rPr>
        <w:t xml:space="preserve"> 2 обеспечивает необходимую подпитку для поддержания заданного уровня жидкости относительно нижнего среза входного патрубка в нижней части аппарата. Кроме того, организация подачи теплоносителя в зону ударного взаимодействия способствует постоянному контакту запыленного газового потока со свежей жидкостью. Слив отработанной жидкости (шлама) из нижней ступени контакта осуществляется через патрубок 15.</w:t>
      </w:r>
    </w:p>
    <w:p w14:paraId="55AE68ED" w14:textId="77777777" w:rsidR="004541CB" w:rsidRPr="00C8077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C80773">
        <w:rPr>
          <w:rFonts w:ascii="Times New Roman" w:hAnsi="Times New Roman" w:cs="Times New Roman"/>
          <w:sz w:val="28"/>
          <w:szCs w:val="28"/>
        </w:rPr>
        <w:t>Очищенный от пыли газовый поток через патрубок 12 расположенный в центральной части наклонной перегородки 11 и снабженный отбойным колпаком 13 поступает в верхнюю ступень контакта. Взаимодействие газа и жидкости, подаваемой через ороситель 4, происходит в противоточном режиме в объеме насадочной зоны, представляющей собой коллекторы 7 для сбора и перераспределения жидкости в виде кольца с решеткой из труб 8. Перетекание теплоносителя от одного коллектора к другому осуществляется через трубы 9. Такое исполнение трубчатой насадки обеспечивает максимальное использование закономерностей взаимодействия вихрей, заключающееся в достижении режима одновременного вихреобразования (синфазного режима). Данный режим способствует значительной интенсификации проводимых процессов за счет создания высокоразвитой поверхности контакта газовой и жидкой фаз.</w:t>
      </w:r>
    </w:p>
    <w:p w14:paraId="1EFC3E5E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C80773">
        <w:rPr>
          <w:rFonts w:ascii="Times New Roman" w:hAnsi="Times New Roman" w:cs="Times New Roman"/>
          <w:sz w:val="28"/>
          <w:szCs w:val="28"/>
        </w:rPr>
        <w:t xml:space="preserve">Очищенный газовый поток выводится из аппарата через </w:t>
      </w:r>
      <w:r>
        <w:rPr>
          <w:rFonts w:ascii="Times New Roman" w:hAnsi="Times New Roman" w:cs="Times New Roman"/>
          <w:sz w:val="28"/>
          <w:szCs w:val="28"/>
        </w:rPr>
        <w:t>патрубок</w:t>
      </w:r>
      <w:r w:rsidRPr="00C80773">
        <w:rPr>
          <w:rFonts w:ascii="Times New Roman" w:hAnsi="Times New Roman" w:cs="Times New Roman"/>
          <w:sz w:val="28"/>
          <w:szCs w:val="28"/>
        </w:rPr>
        <w:t xml:space="preserve"> 3, отработанная жидкость (абсорбент) выводится через штуцер 5, а отработанный теплоноситель из штуцера 10 поступает в нижнюю ступень контакта.</w:t>
      </w:r>
      <w:r w:rsidRPr="005B437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F14FB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327212">
        <w:rPr>
          <w:rFonts w:ascii="Times New Roman" w:hAnsi="Times New Roman" w:cs="Times New Roman"/>
          <w:sz w:val="28"/>
          <w:szCs w:val="28"/>
        </w:rPr>
        <w:t>Представленная конструкция аппарата ударно - вихревого действия с регулярной трубчатой насадкой</w:t>
      </w:r>
      <w:r>
        <w:rPr>
          <w:rFonts w:ascii="Times New Roman" w:hAnsi="Times New Roman" w:cs="Times New Roman"/>
          <w:sz w:val="28"/>
          <w:szCs w:val="28"/>
        </w:rPr>
        <w:t xml:space="preserve"> была предложена при проведении промышленных испытаний </w:t>
      </w:r>
      <w:r w:rsidRPr="00A1157B">
        <w:rPr>
          <w:rFonts w:ascii="Times New Roman" w:hAnsi="Times New Roman" w:cs="Times New Roman"/>
          <w:sz w:val="28"/>
          <w:szCs w:val="28"/>
        </w:rPr>
        <w:t>в производстве окиси хрома металлургической</w:t>
      </w:r>
      <w:r>
        <w:rPr>
          <w:rFonts w:ascii="Times New Roman" w:hAnsi="Times New Roman" w:cs="Times New Roman"/>
          <w:sz w:val="28"/>
          <w:szCs w:val="28"/>
        </w:rPr>
        <w:t xml:space="preserve"> (см. раздел 5). В лабораторных условиях и</w:t>
      </w:r>
      <w:r w:rsidRPr="00327212">
        <w:rPr>
          <w:rFonts w:ascii="Times New Roman" w:hAnsi="Times New Roman" w:cs="Times New Roman"/>
          <w:sz w:val="28"/>
          <w:szCs w:val="28"/>
        </w:rPr>
        <w:t>сследован</w:t>
      </w:r>
      <w:r>
        <w:rPr>
          <w:rFonts w:ascii="Times New Roman" w:hAnsi="Times New Roman" w:cs="Times New Roman"/>
          <w:sz w:val="28"/>
          <w:szCs w:val="28"/>
        </w:rPr>
        <w:t>а конструкция трубчатой насадки</w:t>
      </w:r>
      <w:r w:rsidRPr="00327212">
        <w:rPr>
          <w:rFonts w:ascii="Times New Roman" w:hAnsi="Times New Roman" w:cs="Times New Roman"/>
          <w:sz w:val="28"/>
          <w:szCs w:val="28"/>
        </w:rPr>
        <w:t xml:space="preserve"> с выносными коллекторами</w:t>
      </w:r>
      <w:r>
        <w:rPr>
          <w:rFonts w:ascii="Times New Roman" w:hAnsi="Times New Roman" w:cs="Times New Roman"/>
          <w:sz w:val="28"/>
          <w:szCs w:val="28"/>
        </w:rPr>
        <w:t>, как это показано на рисунке 2.1.</w:t>
      </w:r>
    </w:p>
    <w:p w14:paraId="3D8B5EAB" w14:textId="77777777" w:rsidR="004541CB" w:rsidRDefault="004541CB" w:rsidP="004541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8EBBAA" wp14:editId="36E5ACA1">
            <wp:extent cx="5938520" cy="6029325"/>
            <wp:effectExtent l="0" t="0" r="5080" b="9525"/>
            <wp:docPr id="42" name="Рисунок 42" descr="Патент 2021 Ап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Патент 2021 Апп"/>
                    <pic:cNvPicPr>
                      <a:picLocks noChangeAspect="1" noChangeArrowheads="1"/>
                    </pic:cNvPicPr>
                  </pic:nvPicPr>
                  <pic:blipFill>
                    <a:blip r:embed="rId6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B9B64" w14:textId="77777777" w:rsidR="00252A0E" w:rsidRDefault="004541CB" w:rsidP="00670F08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– корпус; 2 - </w:t>
      </w:r>
      <w:r w:rsidRPr="00C80773">
        <w:rPr>
          <w:rFonts w:ascii="Times New Roman" w:hAnsi="Times New Roman" w:cs="Times New Roman"/>
          <w:sz w:val="28"/>
          <w:szCs w:val="28"/>
        </w:rPr>
        <w:t xml:space="preserve">входной газовый </w:t>
      </w:r>
      <w:r>
        <w:rPr>
          <w:rFonts w:ascii="Times New Roman" w:hAnsi="Times New Roman" w:cs="Times New Roman"/>
          <w:sz w:val="28"/>
          <w:szCs w:val="28"/>
        </w:rPr>
        <w:t xml:space="preserve">патрубок; 3 - </w:t>
      </w:r>
      <w:r w:rsidRPr="00C80773">
        <w:rPr>
          <w:rFonts w:ascii="Times New Roman" w:hAnsi="Times New Roman" w:cs="Times New Roman"/>
          <w:sz w:val="28"/>
          <w:szCs w:val="28"/>
        </w:rPr>
        <w:t xml:space="preserve">входной газовый </w:t>
      </w:r>
      <w:r w:rsidR="00252A0E">
        <w:rPr>
          <w:rFonts w:ascii="Times New Roman" w:hAnsi="Times New Roman" w:cs="Times New Roman"/>
          <w:sz w:val="28"/>
          <w:szCs w:val="28"/>
        </w:rPr>
        <w:t xml:space="preserve">патрубок; </w:t>
      </w:r>
    </w:p>
    <w:p w14:paraId="064519EF" w14:textId="77777777" w:rsidR="00252A0E" w:rsidRDefault="004541CB" w:rsidP="00670F08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– ороситель; 5 – штуцер слива орошающей жидкости; 6 - </w:t>
      </w:r>
      <w:r w:rsidRPr="001A740E">
        <w:rPr>
          <w:rFonts w:ascii="Times New Roman" w:hAnsi="Times New Roman" w:cs="Times New Roman"/>
          <w:sz w:val="28"/>
          <w:szCs w:val="28"/>
        </w:rPr>
        <w:t>штуцер для подачи теплоносителя</w:t>
      </w:r>
      <w:r>
        <w:rPr>
          <w:rFonts w:ascii="Times New Roman" w:hAnsi="Times New Roman" w:cs="Times New Roman"/>
          <w:sz w:val="28"/>
          <w:szCs w:val="28"/>
        </w:rPr>
        <w:t xml:space="preserve">; 7 – коллектор; 8 - </w:t>
      </w:r>
      <w:r w:rsidRPr="00C80773">
        <w:rPr>
          <w:rFonts w:ascii="Times New Roman" w:hAnsi="Times New Roman" w:cs="Times New Roman"/>
          <w:sz w:val="28"/>
          <w:szCs w:val="28"/>
        </w:rPr>
        <w:t>решетк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C80773">
        <w:rPr>
          <w:rFonts w:ascii="Times New Roman" w:hAnsi="Times New Roman" w:cs="Times New Roman"/>
          <w:sz w:val="28"/>
          <w:szCs w:val="28"/>
        </w:rPr>
        <w:t xml:space="preserve"> из труб</w:t>
      </w:r>
      <w:r>
        <w:rPr>
          <w:rFonts w:ascii="Times New Roman" w:hAnsi="Times New Roman" w:cs="Times New Roman"/>
          <w:sz w:val="28"/>
          <w:szCs w:val="28"/>
        </w:rPr>
        <w:t xml:space="preserve">; 9 – переливные трубы; </w:t>
      </w:r>
    </w:p>
    <w:p w14:paraId="240087B2" w14:textId="77777777" w:rsidR="00252A0E" w:rsidRDefault="004541CB" w:rsidP="00670F08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10 - </w:t>
      </w:r>
      <w:r w:rsidRPr="00D41FFA">
        <w:rPr>
          <w:rFonts w:ascii="Times New Roman" w:hAnsi="Times New Roman" w:cs="Times New Roman"/>
          <w:sz w:val="28"/>
          <w:szCs w:val="28"/>
        </w:rPr>
        <w:t>штуцер для слива теплоносителя из коллектора</w:t>
      </w:r>
      <w:r>
        <w:rPr>
          <w:rFonts w:ascii="Times New Roman" w:hAnsi="Times New Roman" w:cs="Times New Roman"/>
          <w:sz w:val="28"/>
          <w:szCs w:val="28"/>
        </w:rPr>
        <w:t xml:space="preserve">; 11 – перегородка; </w:t>
      </w:r>
    </w:p>
    <w:p w14:paraId="43626F09" w14:textId="77777777" w:rsidR="004541CB" w:rsidRDefault="004541CB" w:rsidP="00670F08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– центральный патрубок; 13 – отбойный колпак; 14 – штуцер ввода теплоносителя во входной газовый патрубок; 15 – патрубок в</w:t>
      </w:r>
      <w:r w:rsidRPr="00D41FFA">
        <w:rPr>
          <w:rFonts w:ascii="Times New Roman" w:hAnsi="Times New Roman" w:cs="Times New Roman"/>
          <w:sz w:val="28"/>
          <w:szCs w:val="28"/>
        </w:rPr>
        <w:t>ывод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41FFA">
        <w:rPr>
          <w:rFonts w:ascii="Times New Roman" w:hAnsi="Times New Roman" w:cs="Times New Roman"/>
          <w:sz w:val="28"/>
          <w:szCs w:val="28"/>
        </w:rPr>
        <w:t xml:space="preserve"> отработанного шлама</w:t>
      </w:r>
    </w:p>
    <w:p w14:paraId="324A8F07" w14:textId="77777777" w:rsidR="00B64DD6" w:rsidRDefault="00B64DD6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15DC274" w14:textId="77777777" w:rsidR="004541CB" w:rsidRDefault="004541CB" w:rsidP="00670F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.1 - Двухступенчатый а</w:t>
      </w:r>
      <w:r w:rsidRPr="0078481E">
        <w:rPr>
          <w:rFonts w:ascii="Times New Roman" w:hAnsi="Times New Roman" w:cs="Times New Roman"/>
          <w:sz w:val="28"/>
          <w:szCs w:val="28"/>
        </w:rPr>
        <w:t>ппарат ударн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8481E">
        <w:rPr>
          <w:rFonts w:ascii="Times New Roman" w:hAnsi="Times New Roman" w:cs="Times New Roman"/>
          <w:sz w:val="28"/>
          <w:szCs w:val="28"/>
        </w:rPr>
        <w:t>вихрево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действия с регулярной трубчатой насадкой</w:t>
      </w:r>
    </w:p>
    <w:p w14:paraId="34F9BDD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BF50246" w14:textId="77777777" w:rsidR="004541CB" w:rsidRPr="008B296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В газоочистных аппаратах, использующих центробежный и вихревой механизмы, в нижней ступени контакта используется центробежный механизм улавливания пыли в отсутствии орошения жидкостью, а в верхней ступени контакта осуществляется </w:t>
      </w:r>
      <w:proofErr w:type="spellStart"/>
      <w:r w:rsidRPr="008B2968">
        <w:rPr>
          <w:rFonts w:ascii="Times New Roman" w:hAnsi="Times New Roman" w:cs="Times New Roman"/>
          <w:sz w:val="28"/>
          <w:szCs w:val="28"/>
        </w:rPr>
        <w:t>доулавливание</w:t>
      </w:r>
      <w:proofErr w:type="spellEnd"/>
      <w:r w:rsidRPr="008B2968">
        <w:rPr>
          <w:rFonts w:ascii="Times New Roman" w:hAnsi="Times New Roman" w:cs="Times New Roman"/>
          <w:sz w:val="28"/>
          <w:szCs w:val="28"/>
        </w:rPr>
        <w:t xml:space="preserve"> пыли и процесс абсорбции с </w:t>
      </w:r>
      <w:r w:rsidRPr="008B2968">
        <w:rPr>
          <w:rFonts w:ascii="Times New Roman" w:hAnsi="Times New Roman" w:cs="Times New Roman"/>
          <w:sz w:val="28"/>
          <w:szCs w:val="28"/>
        </w:rPr>
        <w:lastRenderedPageBreak/>
        <w:t xml:space="preserve">использованием закономерностей вихревого взаимодействия газа и жидкости. На рисунке 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505C9">
        <w:rPr>
          <w:rFonts w:ascii="Times New Roman" w:hAnsi="Times New Roman" w:cs="Times New Roman"/>
          <w:sz w:val="28"/>
          <w:szCs w:val="28"/>
        </w:rPr>
        <w:t>2</w:t>
      </w:r>
      <w:r w:rsidRPr="008B2968">
        <w:rPr>
          <w:rFonts w:ascii="Times New Roman" w:hAnsi="Times New Roman" w:cs="Times New Roman"/>
          <w:sz w:val="28"/>
          <w:szCs w:val="28"/>
        </w:rPr>
        <w:t xml:space="preserve"> представлена конструкция аппарат</w:t>
      </w:r>
      <w:r w:rsidR="005551B2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5551B2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="005551B2">
        <w:rPr>
          <w:rFonts w:ascii="Times New Roman" w:hAnsi="Times New Roman" w:cs="Times New Roman"/>
          <w:sz w:val="28"/>
          <w:szCs w:val="28"/>
        </w:rPr>
        <w:t>-вихревого действия [23,8</w:t>
      </w:r>
      <w:r w:rsidR="00EC0950">
        <w:rPr>
          <w:rFonts w:ascii="Times New Roman" w:hAnsi="Times New Roman" w:cs="Times New Roman"/>
          <w:sz w:val="28"/>
          <w:szCs w:val="28"/>
        </w:rPr>
        <w:t>4</w:t>
      </w:r>
      <w:r w:rsidRPr="008B2968">
        <w:rPr>
          <w:rFonts w:ascii="Times New Roman" w:hAnsi="Times New Roman" w:cs="Times New Roman"/>
          <w:sz w:val="28"/>
          <w:szCs w:val="28"/>
        </w:rPr>
        <w:t>]</w:t>
      </w:r>
      <w:r w:rsidR="005551B2">
        <w:rPr>
          <w:rFonts w:ascii="Times New Roman" w:hAnsi="Times New Roman" w:cs="Times New Roman"/>
          <w:sz w:val="28"/>
          <w:szCs w:val="28"/>
        </w:rPr>
        <w:t>.</w:t>
      </w:r>
    </w:p>
    <w:p w14:paraId="31652C78" w14:textId="77777777" w:rsidR="004541CB" w:rsidRPr="008B2968" w:rsidRDefault="004541CB" w:rsidP="004541CB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1F1F1C" wp14:editId="241C6685">
            <wp:extent cx="4614041" cy="4330262"/>
            <wp:effectExtent l="0" t="0" r="0" b="0"/>
            <wp:docPr id="43" name="Рисунок 43" descr="C:\Users\NIIMM\Downloads\Торский пылеулавливание КОМП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IIMM\Downloads\Торский пылеулавливание КОМПАС.jpg"/>
                    <pic:cNvPicPr>
                      <a:picLocks noChangeAspect="1" noChangeArrowheads="1"/>
                    </pic:cNvPicPr>
                  </pic:nvPicPr>
                  <pic:blipFill>
                    <a:blip r:embed="rId6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379" cy="433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7C6F2" w14:textId="77777777" w:rsidR="00252A0E" w:rsidRDefault="004541CB" w:rsidP="00D72EBD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1 – корпус; 2 – патрубок ввода газа; 3 – патрубок вывода газа; 4 – ороситель; </w:t>
      </w:r>
    </w:p>
    <w:p w14:paraId="5547F31A" w14:textId="77777777" w:rsidR="00252A0E" w:rsidRDefault="004541CB" w:rsidP="00D72EBD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5 – штуцер для слива отработанного поглотителя; 6 – </w:t>
      </w:r>
      <w:proofErr w:type="spellStart"/>
      <w:r w:rsidRPr="008B2968">
        <w:rPr>
          <w:rFonts w:ascii="Times New Roman" w:hAnsi="Times New Roman" w:cs="Times New Roman"/>
          <w:sz w:val="28"/>
          <w:szCs w:val="28"/>
        </w:rPr>
        <w:t>опорно</w:t>
      </w:r>
      <w:proofErr w:type="spellEnd"/>
      <w:r w:rsidRPr="008B2968">
        <w:rPr>
          <w:rFonts w:ascii="Times New Roman" w:hAnsi="Times New Roman" w:cs="Times New Roman"/>
          <w:sz w:val="28"/>
          <w:szCs w:val="28"/>
        </w:rPr>
        <w:t xml:space="preserve"> – распределительная решетка; 7 – струны; 8 – насадочные тела; 9 – наклонная перегородка; 10 – центральная труба; 11 – колпак; 12 – коническое днище; </w:t>
      </w:r>
    </w:p>
    <w:p w14:paraId="44460755" w14:textId="77777777" w:rsidR="004541CB" w:rsidRDefault="004541CB" w:rsidP="00D72EBD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>13 - патрубок для вывода уловленной пыли</w:t>
      </w:r>
    </w:p>
    <w:p w14:paraId="4D942E61" w14:textId="77777777" w:rsidR="00B64DD6" w:rsidRPr="008B2968" w:rsidRDefault="00B64DD6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8C42BA9" w14:textId="77777777" w:rsidR="004541CB" w:rsidRPr="008B2968" w:rsidRDefault="004541CB" w:rsidP="00B64DD6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2</w:t>
      </w:r>
      <w:r w:rsidRPr="008B2968">
        <w:rPr>
          <w:rFonts w:ascii="Times New Roman" w:hAnsi="Times New Roman" w:cs="Times New Roman"/>
          <w:sz w:val="28"/>
          <w:szCs w:val="28"/>
        </w:rPr>
        <w:t xml:space="preserve"> - Аппарат </w:t>
      </w:r>
      <w:proofErr w:type="spellStart"/>
      <w:r w:rsidRPr="008B2968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8B2968">
        <w:rPr>
          <w:rFonts w:ascii="Times New Roman" w:hAnsi="Times New Roman" w:cs="Times New Roman"/>
          <w:sz w:val="28"/>
          <w:szCs w:val="28"/>
        </w:rPr>
        <w:t>-вихревого действия</w:t>
      </w:r>
    </w:p>
    <w:p w14:paraId="28CBC5DE" w14:textId="77777777" w:rsidR="004541CB" w:rsidRPr="008B296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C729677" w14:textId="77777777" w:rsidR="004541CB" w:rsidRPr="008B296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Во время работы газовый поток, поступающий на очистку, подается через штуцер 2 установленный тангенциально в нижней части аппарата. При тангенциальном подводе газового потока возникает центробежная сила, которая воздействует на твердые частицы пыли, прижимая их к внутренней стенке аппарата 1. Под действием силы тяжести твердые частицы пыли сползают в коническое днище 12 нижней ступени контакта и выводятся из аппарата через патрубок 13. </w:t>
      </w:r>
    </w:p>
    <w:p w14:paraId="43030B47" w14:textId="77777777" w:rsidR="004541CB" w:rsidRPr="008B296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>Очищенный от пыли газовый поток через верхний срез центральной трубы 10 поступает в верхнюю ступень контакта. При входе в нее центральная труба 10 снабжена колпаком 11 для исключения попадания стекающей орошающей жидкости.</w:t>
      </w:r>
    </w:p>
    <w:p w14:paraId="66D47789" w14:textId="77777777" w:rsidR="004541CB" w:rsidRPr="008B296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lastRenderedPageBreak/>
        <w:t>Нижняя и верхняя ступени контакта разделены наклонной перегородкой 9, вследствие чего работа их происходит автономно.</w:t>
      </w:r>
    </w:p>
    <w:p w14:paraId="7FFAAD50" w14:textId="77777777" w:rsidR="004541CB" w:rsidRPr="008B296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 xml:space="preserve">Работа верхней ступени контакта происходит в противоточном режиме. В этом случае, поступающий снизу газовый поток, взаимодействует с орошающей жидкостью, подаваемой через ороситель 4 в объеме насадочной зоны. Расположение насадочных элементов 8 на струнах 7 выполнено с шагом в вертикальном направлении обеспечивающим достижение режима одновременного вихреобразования (синфазного режима). </w:t>
      </w:r>
    </w:p>
    <w:p w14:paraId="4ED7E181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B2968">
        <w:rPr>
          <w:rFonts w:ascii="Times New Roman" w:hAnsi="Times New Roman" w:cs="Times New Roman"/>
          <w:sz w:val="28"/>
          <w:szCs w:val="28"/>
        </w:rPr>
        <w:t>Очищенный газовый поток выводится из аппарата через патрубок 3, а отработанная в верхней ступени жидкость удаляется через патрубок 5.</w:t>
      </w:r>
    </w:p>
    <w:p w14:paraId="4AF2ED0D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47CE7BC" w14:textId="77777777" w:rsidR="004541CB" w:rsidRPr="000C4B2A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C4B2A">
        <w:rPr>
          <w:rFonts w:ascii="Times New Roman" w:hAnsi="Times New Roman" w:cs="Times New Roman"/>
          <w:b/>
          <w:sz w:val="28"/>
          <w:szCs w:val="28"/>
        </w:rPr>
        <w:t xml:space="preserve">4.2 Вихревые ступени контакта </w:t>
      </w:r>
    </w:p>
    <w:p w14:paraId="26D2F33C" w14:textId="77777777" w:rsidR="004541CB" w:rsidRPr="000C4B2A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C4B2A">
        <w:rPr>
          <w:rFonts w:ascii="Times New Roman" w:hAnsi="Times New Roman" w:cs="Times New Roman"/>
          <w:b/>
          <w:sz w:val="28"/>
          <w:szCs w:val="28"/>
        </w:rPr>
        <w:t>4.2.1 Гидродинамические закономерности</w:t>
      </w:r>
    </w:p>
    <w:p w14:paraId="05CA19C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C4B2A">
        <w:rPr>
          <w:rFonts w:ascii="Times New Roman" w:hAnsi="Times New Roman" w:cs="Times New Roman"/>
          <w:sz w:val="28"/>
          <w:szCs w:val="28"/>
        </w:rPr>
        <w:t xml:space="preserve">В аппаратах с регулярной подвижной насадкой наиболее важными конструктивными параметрами, наряду с геометрической формой насадочных элементов являются </w:t>
      </w:r>
      <w:r w:rsidRPr="000C4B2A">
        <w:rPr>
          <w:rFonts w:ascii="Times New Roman" w:hAnsi="Times New Roman"/>
          <w:sz w:val="28"/>
          <w:szCs w:val="28"/>
        </w:rPr>
        <w:t xml:space="preserve">расстояния (или безразмерный шаг) между элементами насадки в вертикальном и радиальном направлениях. Эти характеристики во многом определяют параметры тепломассообмена и пылеулавливания. Основой выбора оптимальных шагов расположения явились открытия, сделанные в научной школе академика </w:t>
      </w:r>
      <w:proofErr w:type="spellStart"/>
      <w:r w:rsidRPr="000C4B2A">
        <w:rPr>
          <w:rFonts w:ascii="Times New Roman" w:hAnsi="Times New Roman"/>
          <w:sz w:val="28"/>
          <w:szCs w:val="28"/>
        </w:rPr>
        <w:t>Балабекова</w:t>
      </w:r>
      <w:proofErr w:type="spellEnd"/>
      <w:r w:rsidRPr="000C4B2A">
        <w:rPr>
          <w:rFonts w:ascii="Times New Roman" w:hAnsi="Times New Roman"/>
          <w:sz w:val="28"/>
          <w:szCs w:val="28"/>
        </w:rPr>
        <w:t xml:space="preserve"> О.С. [</w:t>
      </w:r>
      <w:r w:rsidR="005551B2" w:rsidRPr="000C4B2A">
        <w:rPr>
          <w:rFonts w:ascii="Times New Roman" w:hAnsi="Times New Roman"/>
          <w:sz w:val="28"/>
          <w:szCs w:val="28"/>
        </w:rPr>
        <w:t>9</w:t>
      </w:r>
      <w:r w:rsidRPr="000C4B2A">
        <w:rPr>
          <w:rFonts w:ascii="Times New Roman" w:hAnsi="Times New Roman"/>
          <w:sz w:val="28"/>
          <w:szCs w:val="28"/>
        </w:rPr>
        <w:t>,</w:t>
      </w:r>
      <w:r w:rsidR="005551B2" w:rsidRPr="000C4B2A">
        <w:rPr>
          <w:rFonts w:ascii="Times New Roman" w:hAnsi="Times New Roman"/>
          <w:sz w:val="28"/>
          <w:szCs w:val="28"/>
        </w:rPr>
        <w:t>10</w:t>
      </w:r>
      <w:r w:rsidRPr="000C4B2A">
        <w:rPr>
          <w:rFonts w:ascii="Times New Roman" w:hAnsi="Times New Roman"/>
          <w:sz w:val="28"/>
          <w:szCs w:val="28"/>
        </w:rPr>
        <w:t>], подтвержденные результатами  многочисленных экспериментальных исследований [</w:t>
      </w:r>
      <w:r w:rsidR="005551B2" w:rsidRPr="000C4B2A">
        <w:rPr>
          <w:rFonts w:ascii="Times New Roman" w:hAnsi="Times New Roman"/>
          <w:sz w:val="28"/>
          <w:szCs w:val="28"/>
        </w:rPr>
        <w:t>3</w:t>
      </w:r>
      <w:r w:rsidR="00EC0950">
        <w:rPr>
          <w:rFonts w:ascii="Times New Roman" w:hAnsi="Times New Roman"/>
          <w:sz w:val="28"/>
          <w:szCs w:val="28"/>
        </w:rPr>
        <w:t>6</w:t>
      </w:r>
      <w:r w:rsidR="005551B2" w:rsidRPr="000C4B2A">
        <w:rPr>
          <w:rFonts w:ascii="Times New Roman" w:hAnsi="Times New Roman"/>
          <w:sz w:val="28"/>
          <w:szCs w:val="28"/>
        </w:rPr>
        <w:t>, 8</w:t>
      </w:r>
      <w:r w:rsidR="00EC0950">
        <w:rPr>
          <w:rFonts w:ascii="Times New Roman" w:hAnsi="Times New Roman"/>
          <w:sz w:val="28"/>
          <w:szCs w:val="28"/>
        </w:rPr>
        <w:t>5</w:t>
      </w:r>
      <w:r w:rsidRPr="000C4B2A">
        <w:rPr>
          <w:rFonts w:ascii="Times New Roman" w:hAnsi="Times New Roman"/>
          <w:sz w:val="28"/>
          <w:szCs w:val="28"/>
        </w:rPr>
        <w:t>-</w:t>
      </w:r>
      <w:r w:rsidR="00EC0950">
        <w:rPr>
          <w:rFonts w:ascii="Times New Roman" w:hAnsi="Times New Roman"/>
          <w:sz w:val="28"/>
          <w:szCs w:val="28"/>
        </w:rPr>
        <w:t>90</w:t>
      </w:r>
      <w:r w:rsidRPr="000C4B2A">
        <w:rPr>
          <w:rFonts w:ascii="Times New Roman" w:hAnsi="Times New Roman"/>
          <w:sz w:val="28"/>
          <w:szCs w:val="28"/>
        </w:rPr>
        <w:t>] и обобщенные в монографии [</w:t>
      </w:r>
      <w:r w:rsidR="005551B2" w:rsidRPr="000C4B2A">
        <w:rPr>
          <w:rFonts w:ascii="Times New Roman" w:hAnsi="Times New Roman"/>
          <w:sz w:val="28"/>
          <w:szCs w:val="28"/>
        </w:rPr>
        <w:t>18</w:t>
      </w:r>
      <w:r w:rsidRPr="000C4B2A">
        <w:rPr>
          <w:rFonts w:ascii="Times New Roman" w:hAnsi="Times New Roman"/>
          <w:sz w:val="28"/>
          <w:szCs w:val="28"/>
        </w:rPr>
        <w:t>].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4B4D4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открытиям и проведенным исследованиям в аппаратах с регулярным расположением элементов насадки в вертикальном направлении можно достигать режимы </w:t>
      </w:r>
      <w:r w:rsidRPr="004B13C1">
        <w:rPr>
          <w:rFonts w:ascii="Times New Roman" w:hAnsi="Times New Roman"/>
          <w:sz w:val="28"/>
          <w:szCs w:val="28"/>
        </w:rPr>
        <w:t>одновременного вихреобразования или  синфазны</w:t>
      </w:r>
      <w:r>
        <w:rPr>
          <w:rFonts w:ascii="Times New Roman" w:hAnsi="Times New Roman"/>
          <w:sz w:val="28"/>
          <w:szCs w:val="28"/>
        </w:rPr>
        <w:t>х</w:t>
      </w:r>
      <w:r w:rsidRPr="004B13C1">
        <w:rPr>
          <w:rFonts w:ascii="Times New Roman" w:hAnsi="Times New Roman"/>
          <w:sz w:val="28"/>
          <w:szCs w:val="28"/>
        </w:rPr>
        <w:t xml:space="preserve"> режим</w:t>
      </w:r>
      <w:r>
        <w:rPr>
          <w:rFonts w:ascii="Times New Roman" w:hAnsi="Times New Roman"/>
          <w:sz w:val="28"/>
          <w:szCs w:val="28"/>
        </w:rPr>
        <w:t>ы, при которых происходит суммирование мощности взаимодействующих вихрей. Это приводит к проведению большей работы по дроблению орошающей жидкости, в результате чего растет межфазная поверхность и значительно интенсифицируются проводимые процессы.</w:t>
      </w:r>
    </w:p>
    <w:p w14:paraId="24E10EF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Шаги расположения зависят от формы обтекаемых тел. </w:t>
      </w:r>
      <w:r w:rsidRPr="00890BED">
        <w:rPr>
          <w:rFonts w:ascii="Times New Roman" w:hAnsi="Times New Roman"/>
          <w:sz w:val="28"/>
          <w:szCs w:val="28"/>
        </w:rPr>
        <w:t xml:space="preserve">Для сферических насадочных элементов синфазный режим  достигается при </w:t>
      </w:r>
      <w:proofErr w:type="spellStart"/>
      <w:r w:rsidRPr="00890BED">
        <w:rPr>
          <w:rFonts w:ascii="Times New Roman" w:hAnsi="Times New Roman"/>
          <w:sz w:val="28"/>
          <w:szCs w:val="28"/>
        </w:rPr>
        <w:t>t</w:t>
      </w:r>
      <w:r w:rsidRPr="00890BED">
        <w:rPr>
          <w:rFonts w:ascii="Times New Roman" w:hAnsi="Times New Roman"/>
          <w:sz w:val="28"/>
          <w:szCs w:val="28"/>
          <w:vertAlign w:val="subscript"/>
        </w:rPr>
        <w:t>в</w:t>
      </w:r>
      <w:proofErr w:type="spellEnd"/>
      <w:r w:rsidRPr="00890BED">
        <w:rPr>
          <w:rFonts w:ascii="Times New Roman" w:hAnsi="Times New Roman"/>
          <w:sz w:val="28"/>
          <w:szCs w:val="28"/>
        </w:rPr>
        <w:t>= 4,7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; </w:t>
      </w:r>
      <w:r w:rsidRPr="00890BED">
        <w:rPr>
          <w:rFonts w:ascii="Times New Roman" w:hAnsi="Times New Roman"/>
          <w:sz w:val="28"/>
          <w:szCs w:val="28"/>
        </w:rPr>
        <w:t>призматических на</w:t>
      </w:r>
      <w:r>
        <w:rPr>
          <w:rFonts w:ascii="Times New Roman" w:hAnsi="Times New Roman"/>
          <w:sz w:val="28"/>
          <w:szCs w:val="28"/>
        </w:rPr>
        <w:t>садочных элементов  квадратного,</w:t>
      </w:r>
      <w:r w:rsidRPr="00890BED">
        <w:rPr>
          <w:rFonts w:ascii="Times New Roman" w:hAnsi="Times New Roman"/>
          <w:sz w:val="28"/>
          <w:szCs w:val="28"/>
        </w:rPr>
        <w:t xml:space="preserve"> Х-образного</w:t>
      </w:r>
      <w:r w:rsidRPr="00D65A45">
        <w:rPr>
          <w:rFonts w:ascii="Times New Roman" w:hAnsi="Times New Roman"/>
          <w:sz w:val="28"/>
          <w:szCs w:val="28"/>
        </w:rPr>
        <w:t xml:space="preserve"> </w:t>
      </w:r>
      <w:r w:rsidRPr="00890BED">
        <w:rPr>
          <w:rFonts w:ascii="Times New Roman" w:hAnsi="Times New Roman"/>
          <w:sz w:val="28"/>
          <w:szCs w:val="28"/>
        </w:rPr>
        <w:t>поперечного сечения</w:t>
      </w:r>
      <w:r>
        <w:rPr>
          <w:rFonts w:ascii="Times New Roman" w:hAnsi="Times New Roman"/>
          <w:sz w:val="28"/>
          <w:szCs w:val="28"/>
        </w:rPr>
        <w:t xml:space="preserve"> при </w:t>
      </w:r>
      <w:proofErr w:type="spellStart"/>
      <w:r w:rsidRPr="00890BED">
        <w:rPr>
          <w:rFonts w:ascii="Times New Roman" w:hAnsi="Times New Roman"/>
          <w:sz w:val="28"/>
          <w:szCs w:val="28"/>
        </w:rPr>
        <w:t>t</w:t>
      </w:r>
      <w:r w:rsidRPr="00890BED">
        <w:rPr>
          <w:rFonts w:ascii="Times New Roman" w:hAnsi="Times New Roman"/>
          <w:sz w:val="28"/>
          <w:szCs w:val="28"/>
          <w:vertAlign w:val="subscript"/>
        </w:rPr>
        <w:t>в</w:t>
      </w:r>
      <w:proofErr w:type="spellEnd"/>
      <w:r w:rsidRPr="00890BED">
        <w:rPr>
          <w:rFonts w:ascii="Times New Roman" w:hAnsi="Times New Roman"/>
          <w:sz w:val="28"/>
          <w:szCs w:val="28"/>
        </w:rPr>
        <w:t xml:space="preserve">= </w:t>
      </w:r>
      <w:r>
        <w:rPr>
          <w:rFonts w:ascii="Times New Roman" w:hAnsi="Times New Roman"/>
          <w:sz w:val="28"/>
          <w:szCs w:val="28"/>
        </w:rPr>
        <w:t>3</w:t>
      </w:r>
      <w:r w:rsidRPr="00890BED">
        <w:rPr>
          <w:rFonts w:ascii="Times New Roman" w:hAnsi="Times New Roman"/>
          <w:sz w:val="28"/>
          <w:szCs w:val="28"/>
        </w:rPr>
        <w:t xml:space="preserve">b и </w:t>
      </w:r>
      <w:r>
        <w:rPr>
          <w:rFonts w:ascii="Times New Roman" w:hAnsi="Times New Roman"/>
          <w:sz w:val="28"/>
          <w:szCs w:val="28"/>
        </w:rPr>
        <w:t>6</w:t>
      </w:r>
      <w:r w:rsidRPr="00890BED">
        <w:rPr>
          <w:rFonts w:ascii="Times New Roman" w:hAnsi="Times New Roman"/>
          <w:sz w:val="28"/>
          <w:szCs w:val="28"/>
        </w:rPr>
        <w:t>b</w:t>
      </w:r>
      <w:r>
        <w:rPr>
          <w:rFonts w:ascii="Times New Roman" w:hAnsi="Times New Roman"/>
          <w:sz w:val="28"/>
          <w:szCs w:val="28"/>
        </w:rPr>
        <w:t xml:space="preserve">, круглого </w:t>
      </w:r>
      <w:r w:rsidRPr="00890BED">
        <w:rPr>
          <w:rFonts w:ascii="Times New Roman" w:hAnsi="Times New Roman"/>
          <w:sz w:val="28"/>
          <w:szCs w:val="28"/>
        </w:rPr>
        <w:t>поперечного сечения</w:t>
      </w:r>
      <w:r>
        <w:rPr>
          <w:rFonts w:ascii="Times New Roman" w:hAnsi="Times New Roman"/>
          <w:sz w:val="28"/>
          <w:szCs w:val="28"/>
        </w:rPr>
        <w:t xml:space="preserve"> и пластин при </w:t>
      </w:r>
      <w:proofErr w:type="spellStart"/>
      <w:r w:rsidRPr="00890BED">
        <w:rPr>
          <w:rFonts w:ascii="Times New Roman" w:hAnsi="Times New Roman"/>
          <w:sz w:val="28"/>
          <w:szCs w:val="28"/>
        </w:rPr>
        <w:t>t</w:t>
      </w:r>
      <w:r w:rsidRPr="00890BED">
        <w:rPr>
          <w:rFonts w:ascii="Times New Roman" w:hAnsi="Times New Roman"/>
          <w:sz w:val="28"/>
          <w:szCs w:val="28"/>
          <w:vertAlign w:val="subscript"/>
        </w:rPr>
        <w:t>в</w:t>
      </w:r>
      <w:proofErr w:type="spellEnd"/>
      <w:r w:rsidRPr="00890BED">
        <w:rPr>
          <w:rFonts w:ascii="Times New Roman" w:hAnsi="Times New Roman"/>
          <w:sz w:val="28"/>
          <w:szCs w:val="28"/>
        </w:rPr>
        <w:t>= 2b и 4b</w:t>
      </w:r>
      <w:r>
        <w:rPr>
          <w:rFonts w:ascii="Times New Roman" w:hAnsi="Times New Roman"/>
          <w:sz w:val="28"/>
          <w:szCs w:val="28"/>
        </w:rPr>
        <w:t xml:space="preserve"> </w:t>
      </w:r>
      <w:r w:rsidRPr="00F8031F">
        <w:rPr>
          <w:rFonts w:ascii="Times New Roman" w:hAnsi="Times New Roman"/>
          <w:sz w:val="28"/>
          <w:szCs w:val="28"/>
        </w:rPr>
        <w:t>[</w:t>
      </w:r>
      <w:r w:rsidR="005551B2" w:rsidRPr="00F8031F">
        <w:rPr>
          <w:rFonts w:ascii="Times New Roman" w:hAnsi="Times New Roman"/>
          <w:sz w:val="28"/>
          <w:szCs w:val="28"/>
        </w:rPr>
        <w:t>18</w:t>
      </w:r>
      <w:r w:rsidR="00CA2DF3">
        <w:rPr>
          <w:rFonts w:ascii="Times New Roman" w:hAnsi="Times New Roman"/>
          <w:sz w:val="28"/>
          <w:szCs w:val="28"/>
          <w:lang w:val="kk-KZ"/>
        </w:rPr>
        <w:t xml:space="preserve"> с.169</w:t>
      </w:r>
      <w:r w:rsidRPr="00F8031F">
        <w:rPr>
          <w:rFonts w:ascii="Times New Roman" w:hAnsi="Times New Roman"/>
          <w:sz w:val="28"/>
          <w:szCs w:val="28"/>
        </w:rPr>
        <w:t>].</w:t>
      </w:r>
    </w:p>
    <w:p w14:paraId="6907CF9A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изменении шагов расположения в радиальном направлении выявлено критическое расстояние между обтекаемыми насадочными элементами расположенными рядом поперек потока, соответствующее </w:t>
      </w:r>
      <w:proofErr w:type="spellStart"/>
      <w:r w:rsidRPr="00C7301C">
        <w:rPr>
          <w:rFonts w:ascii="Times New Roman" w:hAnsi="Times New Roman"/>
          <w:sz w:val="28"/>
          <w:szCs w:val="28"/>
        </w:rPr>
        <w:t>t</w:t>
      </w:r>
      <w:r w:rsidRPr="00C7301C">
        <w:rPr>
          <w:rFonts w:ascii="Times New Roman" w:hAnsi="Times New Roman"/>
          <w:sz w:val="28"/>
          <w:szCs w:val="28"/>
          <w:vertAlign w:val="subscript"/>
        </w:rPr>
        <w:t>p</w:t>
      </w:r>
      <w:proofErr w:type="spellEnd"/>
      <w:r>
        <w:rPr>
          <w:rFonts w:ascii="Times New Roman" w:hAnsi="Times New Roman"/>
          <w:sz w:val="28"/>
          <w:szCs w:val="28"/>
        </w:rPr>
        <w:t>=</w:t>
      </w:r>
      <w:r w:rsidRPr="00C7301C">
        <w:rPr>
          <w:rFonts w:ascii="Times New Roman" w:hAnsi="Times New Roman"/>
          <w:sz w:val="28"/>
          <w:szCs w:val="28"/>
        </w:rPr>
        <w:t>2</w:t>
      </w:r>
      <w:r w:rsidRPr="00890BED">
        <w:rPr>
          <w:rFonts w:ascii="Times New Roman" w:hAnsi="Times New Roman"/>
          <w:sz w:val="28"/>
          <w:szCs w:val="28"/>
        </w:rPr>
        <w:t>b</w:t>
      </w:r>
      <w:r>
        <w:rPr>
          <w:rFonts w:ascii="Times New Roman" w:hAnsi="Times New Roman"/>
          <w:sz w:val="28"/>
          <w:szCs w:val="28"/>
        </w:rPr>
        <w:t xml:space="preserve"> </w:t>
      </w:r>
      <w:r w:rsidRPr="00570B0A">
        <w:rPr>
          <w:rFonts w:ascii="Times New Roman" w:hAnsi="Times New Roman"/>
          <w:sz w:val="28"/>
          <w:szCs w:val="28"/>
        </w:rPr>
        <w:t>[</w:t>
      </w:r>
      <w:r w:rsidR="000C4B2A">
        <w:rPr>
          <w:rFonts w:ascii="Times New Roman" w:hAnsi="Times New Roman"/>
          <w:sz w:val="28"/>
          <w:szCs w:val="28"/>
        </w:rPr>
        <w:t>10</w:t>
      </w:r>
      <w:r w:rsidRPr="00570B0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</w:t>
      </w:r>
      <w:r w:rsidRPr="00C7301C">
        <w:rPr>
          <w:rFonts w:ascii="Times New Roman" w:hAnsi="Times New Roman"/>
          <w:sz w:val="28"/>
          <w:szCs w:val="28"/>
        </w:rPr>
        <w:t>При расстояниях между насадочными элементами меньше критического (</w:t>
      </w:r>
      <w:proofErr w:type="spellStart"/>
      <w:r w:rsidRPr="00C7301C">
        <w:rPr>
          <w:rFonts w:ascii="Times New Roman" w:hAnsi="Times New Roman"/>
          <w:sz w:val="28"/>
          <w:szCs w:val="28"/>
        </w:rPr>
        <w:t>t</w:t>
      </w:r>
      <w:r w:rsidRPr="00C7301C">
        <w:rPr>
          <w:rFonts w:ascii="Times New Roman" w:hAnsi="Times New Roman"/>
          <w:sz w:val="28"/>
          <w:szCs w:val="28"/>
          <w:vertAlign w:val="subscript"/>
        </w:rPr>
        <w:t>p</w:t>
      </w:r>
      <w:proofErr w:type="spellEnd"/>
      <w:r w:rsidRPr="00C7301C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>2</w:t>
      </w:r>
      <w:r w:rsidRPr="00890BED">
        <w:rPr>
          <w:rFonts w:ascii="Times New Roman" w:hAnsi="Times New Roman"/>
          <w:sz w:val="28"/>
          <w:szCs w:val="28"/>
        </w:rPr>
        <w:t>b</w:t>
      </w:r>
      <w:r w:rsidRPr="00C7301C">
        <w:rPr>
          <w:rFonts w:ascii="Times New Roman" w:hAnsi="Times New Roman"/>
          <w:sz w:val="28"/>
          <w:szCs w:val="28"/>
        </w:rPr>
        <w:t>) частоту образования вихрей в зазоре определяет величина зазора</w:t>
      </w:r>
      <w:r>
        <w:rPr>
          <w:rFonts w:ascii="Times New Roman" w:hAnsi="Times New Roman"/>
          <w:sz w:val="28"/>
          <w:szCs w:val="28"/>
        </w:rPr>
        <w:t xml:space="preserve"> (размер)</w:t>
      </w:r>
      <w:r w:rsidRPr="00C7301C">
        <w:rPr>
          <w:rFonts w:ascii="Times New Roman" w:hAnsi="Times New Roman"/>
          <w:sz w:val="28"/>
          <w:szCs w:val="28"/>
        </w:rPr>
        <w:t>. Когда шаг между элементами превышает критическое значение (</w:t>
      </w:r>
      <w:proofErr w:type="spellStart"/>
      <w:r w:rsidRPr="00C7301C">
        <w:rPr>
          <w:rFonts w:ascii="Times New Roman" w:hAnsi="Times New Roman"/>
          <w:sz w:val="28"/>
          <w:szCs w:val="28"/>
        </w:rPr>
        <w:t>t</w:t>
      </w:r>
      <w:r w:rsidRPr="00C7301C">
        <w:rPr>
          <w:rFonts w:ascii="Times New Roman" w:hAnsi="Times New Roman"/>
          <w:sz w:val="28"/>
          <w:szCs w:val="28"/>
          <w:vertAlign w:val="subscript"/>
        </w:rPr>
        <w:t>p</w:t>
      </w:r>
      <w:proofErr w:type="spellEnd"/>
      <w:r w:rsidRPr="00C7301C">
        <w:rPr>
          <w:rFonts w:ascii="Times New Roman" w:hAnsi="Times New Roman"/>
          <w:sz w:val="28"/>
          <w:szCs w:val="28"/>
        </w:rPr>
        <w:t>&gt;2</w:t>
      </w:r>
      <w:r w:rsidRPr="00890BED">
        <w:rPr>
          <w:rFonts w:ascii="Times New Roman" w:hAnsi="Times New Roman"/>
          <w:sz w:val="28"/>
          <w:szCs w:val="28"/>
        </w:rPr>
        <w:t>b</w:t>
      </w:r>
      <w:r w:rsidRPr="00C7301C">
        <w:rPr>
          <w:rFonts w:ascii="Times New Roman" w:hAnsi="Times New Roman"/>
          <w:sz w:val="28"/>
          <w:szCs w:val="28"/>
        </w:rPr>
        <w:t>) частоту образования вихрей определяет характерный размер элементов в миделевом сечении</w:t>
      </w:r>
      <w:r>
        <w:rPr>
          <w:rFonts w:ascii="Times New Roman" w:hAnsi="Times New Roman"/>
          <w:sz w:val="28"/>
          <w:szCs w:val="28"/>
        </w:rPr>
        <w:t>.</w:t>
      </w:r>
    </w:p>
    <w:p w14:paraId="6BB437C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Установленные оптимальные шаги расположения насадочных тел в вертикальном и радиальном направлениях, нами были приняты при проведении </w:t>
      </w:r>
      <w:r>
        <w:rPr>
          <w:rFonts w:ascii="Times New Roman" w:hAnsi="Times New Roman"/>
          <w:sz w:val="28"/>
          <w:szCs w:val="28"/>
        </w:rPr>
        <w:lastRenderedPageBreak/>
        <w:t>исследований гидродинамических показателей, параметров тепломассообмена и пылеулавливания.</w:t>
      </w:r>
    </w:p>
    <w:p w14:paraId="7BCD08F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двухступенчатом а</w:t>
      </w:r>
      <w:r w:rsidRPr="0078481E">
        <w:rPr>
          <w:rFonts w:ascii="Times New Roman" w:hAnsi="Times New Roman" w:cs="Times New Roman"/>
          <w:sz w:val="28"/>
          <w:szCs w:val="28"/>
        </w:rPr>
        <w:t>ппарат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8481E">
        <w:rPr>
          <w:rFonts w:ascii="Times New Roman" w:hAnsi="Times New Roman" w:cs="Times New Roman"/>
          <w:sz w:val="28"/>
          <w:szCs w:val="28"/>
        </w:rPr>
        <w:t xml:space="preserve"> ударн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8481E">
        <w:rPr>
          <w:rFonts w:ascii="Times New Roman" w:hAnsi="Times New Roman" w:cs="Times New Roman"/>
          <w:sz w:val="28"/>
          <w:szCs w:val="28"/>
        </w:rPr>
        <w:t>вихрево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действия с регулярной трубчатой насадкой вихревая ступень содержит регулярную трубчатую насадку, а в </w:t>
      </w:r>
      <w:r w:rsidRPr="004030A2">
        <w:rPr>
          <w:rFonts w:ascii="Times New Roman" w:hAnsi="Times New Roman" w:cs="Times New Roman"/>
          <w:sz w:val="28"/>
          <w:szCs w:val="28"/>
        </w:rPr>
        <w:t xml:space="preserve">аппарате </w:t>
      </w:r>
      <w:proofErr w:type="spellStart"/>
      <w:r w:rsidRPr="004030A2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4030A2">
        <w:rPr>
          <w:rFonts w:ascii="Times New Roman" w:hAnsi="Times New Roman" w:cs="Times New Roman"/>
          <w:sz w:val="28"/>
          <w:szCs w:val="28"/>
        </w:rPr>
        <w:t>-вихревого действия</w:t>
      </w:r>
      <w:r>
        <w:rPr>
          <w:rFonts w:ascii="Times New Roman" w:hAnsi="Times New Roman" w:cs="Times New Roman"/>
          <w:sz w:val="28"/>
          <w:szCs w:val="28"/>
        </w:rPr>
        <w:t xml:space="preserve"> вихревая ступень представлена регулярно размещенной пластинчатой насадкой. Для большинства аппаратов с регулярной структурой насадки </w:t>
      </w:r>
      <w:r w:rsidRPr="00782152">
        <w:rPr>
          <w:rFonts w:ascii="Times New Roman" w:hAnsi="Times New Roman"/>
          <w:sz w:val="28"/>
          <w:szCs w:val="28"/>
        </w:rPr>
        <w:t xml:space="preserve">характерны три </w:t>
      </w:r>
      <w:r w:rsidRPr="00E44217">
        <w:rPr>
          <w:rFonts w:ascii="Times New Roman" w:hAnsi="Times New Roman"/>
          <w:sz w:val="28"/>
          <w:szCs w:val="28"/>
        </w:rPr>
        <w:t xml:space="preserve">гидродинамических режима: пленочно-капельный, капельный и </w:t>
      </w:r>
      <w:proofErr w:type="spellStart"/>
      <w:r w:rsidRPr="00E44217">
        <w:rPr>
          <w:rFonts w:ascii="Times New Roman" w:hAnsi="Times New Roman"/>
          <w:sz w:val="28"/>
          <w:szCs w:val="28"/>
        </w:rPr>
        <w:t>брызгоуноса</w:t>
      </w:r>
      <w:proofErr w:type="spellEnd"/>
      <w:r w:rsidRPr="00E44217">
        <w:rPr>
          <w:rFonts w:ascii="Times New Roman" w:hAnsi="Times New Roman"/>
          <w:sz w:val="28"/>
          <w:szCs w:val="28"/>
        </w:rPr>
        <w:t>, существующие практически в одинаковых диапазонах скоростей [</w:t>
      </w:r>
      <w:r w:rsidR="005551B2" w:rsidRPr="00E44217">
        <w:rPr>
          <w:rFonts w:ascii="Times New Roman" w:hAnsi="Times New Roman"/>
          <w:sz w:val="28"/>
          <w:szCs w:val="28"/>
        </w:rPr>
        <w:t>3</w:t>
      </w:r>
      <w:r w:rsidR="00EC0950" w:rsidRPr="00E44217">
        <w:rPr>
          <w:rFonts w:ascii="Times New Roman" w:hAnsi="Times New Roman"/>
          <w:sz w:val="28"/>
          <w:szCs w:val="28"/>
        </w:rPr>
        <w:t>1</w:t>
      </w:r>
      <w:r w:rsidR="002C1937" w:rsidRPr="002C1937">
        <w:rPr>
          <w:rFonts w:ascii="Times New Roman" w:hAnsi="Times New Roman"/>
          <w:sz w:val="28"/>
          <w:szCs w:val="28"/>
        </w:rPr>
        <w:t xml:space="preserve"> </w:t>
      </w:r>
      <w:r w:rsidR="002C1937">
        <w:rPr>
          <w:rFonts w:ascii="Times New Roman" w:hAnsi="Times New Roman"/>
          <w:sz w:val="28"/>
          <w:szCs w:val="28"/>
          <w:lang w:val="en-US"/>
        </w:rPr>
        <w:t>c</w:t>
      </w:r>
      <w:r w:rsidR="002C1937" w:rsidRPr="002C1937">
        <w:rPr>
          <w:rFonts w:ascii="Times New Roman" w:hAnsi="Times New Roman"/>
          <w:sz w:val="28"/>
          <w:szCs w:val="28"/>
        </w:rPr>
        <w:t>.62</w:t>
      </w:r>
      <w:r w:rsidRPr="00E44217">
        <w:rPr>
          <w:rFonts w:ascii="Times New Roman" w:hAnsi="Times New Roman"/>
          <w:sz w:val="28"/>
          <w:szCs w:val="28"/>
        </w:rPr>
        <w:t>,</w:t>
      </w:r>
      <w:r w:rsidR="002C1937" w:rsidRPr="002C1937">
        <w:rPr>
          <w:rFonts w:ascii="Times New Roman" w:hAnsi="Times New Roman"/>
          <w:sz w:val="28"/>
          <w:szCs w:val="28"/>
        </w:rPr>
        <w:t xml:space="preserve"> </w:t>
      </w:r>
      <w:r w:rsidR="005551B2" w:rsidRPr="00E44217">
        <w:rPr>
          <w:rFonts w:ascii="Times New Roman" w:hAnsi="Times New Roman"/>
          <w:sz w:val="28"/>
          <w:szCs w:val="28"/>
        </w:rPr>
        <w:t>9</w:t>
      </w:r>
      <w:r w:rsidR="00EC0950" w:rsidRPr="00E44217">
        <w:rPr>
          <w:rFonts w:ascii="Times New Roman" w:hAnsi="Times New Roman"/>
          <w:sz w:val="28"/>
          <w:szCs w:val="28"/>
        </w:rPr>
        <w:t>1</w:t>
      </w:r>
      <w:r w:rsidRPr="00E44217">
        <w:rPr>
          <w:rFonts w:ascii="Times New Roman" w:hAnsi="Times New Roman"/>
          <w:sz w:val="28"/>
          <w:szCs w:val="28"/>
        </w:rPr>
        <w:t>].</w:t>
      </w:r>
    </w:p>
    <w:p w14:paraId="03DEAC34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скорости газа от 1 до 2,5 м/с его движение не нарушает характера течения жидкости. Поступающая через ороситель жидкость дробится на капли, которые оседают на насадочных элементах, стекают с них и по струнам в виде пленки, а в </w:t>
      </w:r>
      <w:proofErr w:type="spellStart"/>
      <w:r>
        <w:rPr>
          <w:rFonts w:ascii="Times New Roman" w:hAnsi="Times New Roman"/>
          <w:sz w:val="28"/>
          <w:szCs w:val="28"/>
        </w:rPr>
        <w:t>межнасадочном</w:t>
      </w:r>
      <w:proofErr w:type="spellEnd"/>
      <w:r>
        <w:rPr>
          <w:rFonts w:ascii="Times New Roman" w:hAnsi="Times New Roman"/>
          <w:sz w:val="28"/>
          <w:szCs w:val="28"/>
        </w:rPr>
        <w:t xml:space="preserve"> пространстве в виде крупных капель и струй. По характеру движения жидкости этот режим назван пленочно-капельным. Взаимодействие газа и жидкости происходит на поверхности пленок, а также на поверхности крупных капель и струй. Гидравлическое сопротивление обусловлено потерей напора газового потока на трение при прохождении через орошаемый слой пластинчатых элементов.</w:t>
      </w:r>
    </w:p>
    <w:p w14:paraId="1080F5B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Увеличение скорости газа от 2,5 до 4 м/с приводит к наступлению капельного режима. В этом режиме кинетическая энергия газового потока достаточна для нарушения пленочного течения жидкости и образования на ее поверхности волн. Скорость течения жидкости замедляется, увеличивается толщина пленки на поверхности насадочных элементов. Волны способствуют формированию струй, которые дробятся на капли.</w:t>
      </w:r>
    </w:p>
    <w:p w14:paraId="3E5F81D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24F12">
        <w:rPr>
          <w:rFonts w:ascii="Times New Roman" w:hAnsi="Times New Roman"/>
          <w:sz w:val="28"/>
          <w:szCs w:val="28"/>
        </w:rPr>
        <w:t>Наибольшей стабилизации работа аппаратов достигает при 4,0 м/с.  Улучшается однородность распределения потоков по поперечному сечению аппарата, растет турбулентность газожидкостного потока за счет интенсификации  процесса образования и срыва вихрей за обтекаемыми телами</w:t>
      </w:r>
      <w:r>
        <w:rPr>
          <w:rFonts w:ascii="Times New Roman" w:hAnsi="Times New Roman"/>
          <w:sz w:val="28"/>
          <w:szCs w:val="28"/>
        </w:rPr>
        <w:t xml:space="preserve">. </w:t>
      </w:r>
      <w:r w:rsidRPr="00924F12">
        <w:rPr>
          <w:rFonts w:ascii="Times New Roman" w:hAnsi="Times New Roman"/>
          <w:sz w:val="28"/>
          <w:szCs w:val="28"/>
        </w:rPr>
        <w:t>Увеличение плотности орошения сдвигает конец капельного режима в сторону меньших скоростей газа.</w:t>
      </w:r>
    </w:p>
    <w:p w14:paraId="7104E174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Дальнейшее увеличение скорости газа приводит к еще большему росту его кинетической энергии. Ж</w:t>
      </w:r>
      <w:r w:rsidRPr="00D23854">
        <w:rPr>
          <w:rFonts w:ascii="Times New Roman" w:hAnsi="Times New Roman"/>
          <w:sz w:val="28"/>
          <w:szCs w:val="28"/>
        </w:rPr>
        <w:t xml:space="preserve">идкость в капельном виде увлекается </w:t>
      </w:r>
      <w:r>
        <w:rPr>
          <w:rFonts w:ascii="Times New Roman" w:hAnsi="Times New Roman"/>
          <w:sz w:val="28"/>
          <w:szCs w:val="28"/>
        </w:rPr>
        <w:t>газом</w:t>
      </w:r>
      <w:r w:rsidRPr="00D23854">
        <w:rPr>
          <w:rFonts w:ascii="Times New Roman" w:hAnsi="Times New Roman"/>
          <w:sz w:val="28"/>
          <w:szCs w:val="28"/>
        </w:rPr>
        <w:t xml:space="preserve"> и выносится  за пределы рабочей зоны. Появление  капель жидкости над рабочей зоной аппарата свидетельствует о поступлении следующего режима - режима </w:t>
      </w:r>
      <w:proofErr w:type="spellStart"/>
      <w:r w:rsidRPr="00D23854">
        <w:rPr>
          <w:rFonts w:ascii="Times New Roman" w:hAnsi="Times New Roman"/>
          <w:sz w:val="28"/>
          <w:szCs w:val="28"/>
        </w:rPr>
        <w:t>брызгоуноса</w:t>
      </w:r>
      <w:proofErr w:type="spellEnd"/>
      <w:r w:rsidRPr="00D238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23854">
        <w:rPr>
          <w:rFonts w:ascii="Times New Roman" w:hAnsi="Times New Roman"/>
          <w:sz w:val="28"/>
          <w:szCs w:val="28"/>
        </w:rPr>
        <w:t>Этот режим наступает при скорости газового потока свыше 4,0 м/с.</w:t>
      </w:r>
    </w:p>
    <w:p w14:paraId="634A22DD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рисунках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 представлены результаты исследований </w:t>
      </w:r>
      <w:r w:rsidRPr="00782152">
        <w:rPr>
          <w:rFonts w:ascii="Times New Roman" w:hAnsi="Times New Roman"/>
          <w:sz w:val="28"/>
          <w:szCs w:val="28"/>
        </w:rPr>
        <w:t>гидравлического сопротивления</w:t>
      </w:r>
      <w:r>
        <w:rPr>
          <w:rFonts w:ascii="Times New Roman" w:hAnsi="Times New Roman"/>
          <w:sz w:val="28"/>
          <w:szCs w:val="28"/>
        </w:rPr>
        <w:t xml:space="preserve">, а на рисунках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результаты исследований </w:t>
      </w:r>
      <w:r w:rsidRPr="00A313E5">
        <w:rPr>
          <w:rFonts w:ascii="Times New Roman" w:hAnsi="Times New Roman"/>
          <w:sz w:val="28"/>
          <w:szCs w:val="28"/>
        </w:rPr>
        <w:t xml:space="preserve">количества удерживающей жидкости и </w:t>
      </w:r>
      <w:proofErr w:type="spellStart"/>
      <w:r w:rsidRPr="00A313E5">
        <w:rPr>
          <w:rFonts w:ascii="Times New Roman" w:hAnsi="Times New Roman"/>
          <w:sz w:val="28"/>
          <w:szCs w:val="28"/>
        </w:rPr>
        <w:t>газосодержания</w:t>
      </w:r>
      <w:proofErr w:type="spellEnd"/>
      <w:r w:rsidRPr="00A313E5">
        <w:rPr>
          <w:rFonts w:ascii="Times New Roman" w:hAnsi="Times New Roman"/>
          <w:sz w:val="28"/>
          <w:szCs w:val="28"/>
        </w:rPr>
        <w:t xml:space="preserve">  слоя </w:t>
      </w:r>
      <w:r>
        <w:rPr>
          <w:rFonts w:ascii="Times New Roman" w:hAnsi="Times New Roman"/>
          <w:sz w:val="28"/>
          <w:szCs w:val="28"/>
        </w:rPr>
        <w:t xml:space="preserve">аппаратов с регулярной пластинчатой и трубчатой насадкой в зависимости от </w:t>
      </w:r>
      <w:r w:rsidRPr="00782152">
        <w:rPr>
          <w:rFonts w:ascii="Times New Roman" w:hAnsi="Times New Roman"/>
          <w:sz w:val="28"/>
          <w:szCs w:val="28"/>
        </w:rPr>
        <w:t>скорости газа</w:t>
      </w:r>
      <w:r>
        <w:rPr>
          <w:rFonts w:ascii="Times New Roman" w:hAnsi="Times New Roman"/>
          <w:sz w:val="28"/>
          <w:szCs w:val="28"/>
        </w:rPr>
        <w:t xml:space="preserve"> и плотности орошения.</w:t>
      </w:r>
    </w:p>
    <w:p w14:paraId="2E285EB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809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7"/>
        <w:gridCol w:w="7397"/>
      </w:tblGrid>
      <w:tr w:rsidR="004541CB" w14:paraId="35D790D1" w14:textId="77777777" w:rsidTr="00AD1347">
        <w:trPr>
          <w:trHeight w:val="4685"/>
          <w:jc w:val="center"/>
        </w:trPr>
        <w:tc>
          <w:tcPr>
            <w:tcW w:w="697" w:type="dxa"/>
            <w:vMerge w:val="restart"/>
            <w:textDirection w:val="btLr"/>
            <w:vAlign w:val="center"/>
          </w:tcPr>
          <w:p w14:paraId="5DC65192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Гидравлическое сопротивление</w:t>
            </w:r>
          </w:p>
          <w:p w14:paraId="1C3425A2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насадочной зоны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L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7397" w:type="dxa"/>
          </w:tcPr>
          <w:p w14:paraId="1794784B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CC1E19" wp14:editId="4EAB8896">
                  <wp:extent cx="4428877" cy="2985658"/>
                  <wp:effectExtent l="0" t="0" r="0" b="5715"/>
                  <wp:docPr id="44" name="Рисунок 44" descr="График раз4,2 - 3,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График раз4,2 - 3,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7826" cy="299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06E0451E" w14:textId="77777777" w:rsidTr="00AD1347">
        <w:trPr>
          <w:trHeight w:val="520"/>
          <w:jc w:val="center"/>
        </w:trPr>
        <w:tc>
          <w:tcPr>
            <w:tcW w:w="697" w:type="dxa"/>
            <w:vMerge/>
          </w:tcPr>
          <w:p w14:paraId="29DB64EA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397" w:type="dxa"/>
            <w:vAlign w:val="center"/>
          </w:tcPr>
          <w:p w14:paraId="60BB2751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64C83895" w14:textId="77777777" w:rsidR="004541CB" w:rsidRDefault="004541CB" w:rsidP="00AD1347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пластинчатая насадка </w:t>
      </w:r>
      <w:proofErr w:type="spellStart"/>
      <w:r w:rsidRPr="00890BED">
        <w:rPr>
          <w:rFonts w:ascii="Times New Roman" w:hAnsi="Times New Roman"/>
          <w:sz w:val="28"/>
          <w:szCs w:val="28"/>
        </w:rPr>
        <w:t>t</w:t>
      </w:r>
      <w:r w:rsidRPr="00890BED">
        <w:rPr>
          <w:rFonts w:ascii="Times New Roman" w:hAnsi="Times New Roman"/>
          <w:sz w:val="28"/>
          <w:szCs w:val="28"/>
          <w:vertAlign w:val="subscript"/>
        </w:rPr>
        <w:t>в</w:t>
      </w:r>
      <w:proofErr w:type="spellEnd"/>
      <w:r w:rsidRPr="00890BED">
        <w:rPr>
          <w:rFonts w:ascii="Times New Roman" w:hAnsi="Times New Roman"/>
          <w:sz w:val="28"/>
          <w:szCs w:val="28"/>
        </w:rPr>
        <w:t>= 2b</w:t>
      </w:r>
      <w:r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Pr="00C7301C">
        <w:rPr>
          <w:rFonts w:ascii="Times New Roman" w:hAnsi="Times New Roman"/>
          <w:sz w:val="28"/>
          <w:szCs w:val="28"/>
        </w:rPr>
        <w:t>t</w:t>
      </w:r>
      <w:r w:rsidRPr="00C7301C">
        <w:rPr>
          <w:rFonts w:ascii="Times New Roman" w:hAnsi="Times New Roman"/>
          <w:sz w:val="28"/>
          <w:szCs w:val="28"/>
          <w:vertAlign w:val="subscript"/>
        </w:rPr>
        <w:t>p</w:t>
      </w:r>
      <w:proofErr w:type="spellEnd"/>
      <w:r>
        <w:rPr>
          <w:rFonts w:ascii="Times New Roman" w:hAnsi="Times New Roman"/>
          <w:sz w:val="28"/>
          <w:szCs w:val="28"/>
        </w:rPr>
        <w:t>=</w:t>
      </w:r>
      <w:r w:rsidRPr="00C7301C">
        <w:rPr>
          <w:rFonts w:ascii="Times New Roman" w:hAnsi="Times New Roman"/>
          <w:sz w:val="28"/>
          <w:szCs w:val="28"/>
        </w:rPr>
        <w:t>2</w:t>
      </w:r>
      <w:r w:rsidRPr="00890BED">
        <w:rPr>
          <w:rFonts w:ascii="Times New Roman" w:hAnsi="Times New Roman"/>
          <w:sz w:val="28"/>
          <w:szCs w:val="28"/>
        </w:rPr>
        <w:t>b</w:t>
      </w:r>
      <w:r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  <w:lang w:val="en-US"/>
        </w:rPr>
        <w:t>b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lang w:val="en-US"/>
        </w:rPr>
        <w:t>b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lang w:val="en-US"/>
        </w:rPr>
        <w:t>δ</w:t>
      </w:r>
      <w:r>
        <w:rPr>
          <w:rFonts w:ascii="Times New Roman" w:hAnsi="Times New Roman"/>
          <w:sz w:val="28"/>
          <w:szCs w:val="28"/>
        </w:rPr>
        <w:t xml:space="preserve">=40х40х1 мм; трубчатая насадка </w:t>
      </w:r>
      <w:proofErr w:type="spellStart"/>
      <w:r w:rsidRPr="00890BED">
        <w:rPr>
          <w:rFonts w:ascii="Times New Roman" w:hAnsi="Times New Roman"/>
          <w:sz w:val="28"/>
          <w:szCs w:val="28"/>
        </w:rPr>
        <w:t>t</w:t>
      </w:r>
      <w:r w:rsidRPr="00890BED">
        <w:rPr>
          <w:rFonts w:ascii="Times New Roman" w:hAnsi="Times New Roman"/>
          <w:sz w:val="28"/>
          <w:szCs w:val="28"/>
          <w:vertAlign w:val="subscript"/>
        </w:rPr>
        <w:t>в</w:t>
      </w:r>
      <w:proofErr w:type="spellEnd"/>
      <w:r w:rsidRPr="00890BED">
        <w:rPr>
          <w:rFonts w:ascii="Times New Roman" w:hAnsi="Times New Roman"/>
          <w:sz w:val="28"/>
          <w:szCs w:val="28"/>
        </w:rPr>
        <w:t>= 2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Pr="00C7301C">
        <w:rPr>
          <w:rFonts w:ascii="Times New Roman" w:hAnsi="Times New Roman"/>
          <w:sz w:val="28"/>
          <w:szCs w:val="28"/>
        </w:rPr>
        <w:t>t</w:t>
      </w:r>
      <w:r w:rsidRPr="00C7301C">
        <w:rPr>
          <w:rFonts w:ascii="Times New Roman" w:hAnsi="Times New Roman"/>
          <w:sz w:val="28"/>
          <w:szCs w:val="28"/>
          <w:vertAlign w:val="subscript"/>
        </w:rPr>
        <w:t>p</w:t>
      </w:r>
      <w:proofErr w:type="spellEnd"/>
      <w:r>
        <w:rPr>
          <w:rFonts w:ascii="Times New Roman" w:hAnsi="Times New Roman"/>
          <w:sz w:val="28"/>
          <w:szCs w:val="28"/>
        </w:rPr>
        <w:t>=</w:t>
      </w:r>
      <w:r w:rsidRPr="00C7301C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; </w:t>
      </w:r>
      <w:r w:rsidRPr="00A01F6F">
        <w:rPr>
          <w:rFonts w:ascii="Times New Roman" w:hAnsi="Times New Roman" w:cs="Times New Roman"/>
          <w:sz w:val="28"/>
          <w:szCs w:val="28"/>
        </w:rPr>
        <w:t xml:space="preserve">d = 25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01F6F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  <w:lang w:val="en-US"/>
        </w:rPr>
        <w:t>L</w:t>
      </w:r>
      <w:r w:rsidRPr="00D96763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z w:val="28"/>
          <w:szCs w:val="28"/>
        </w:rPr>
        <w:t>25 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/м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ч.</w:t>
      </w:r>
    </w:p>
    <w:p w14:paraId="702F9E2B" w14:textId="77777777" w:rsidR="004541CB" w:rsidRDefault="004541CB" w:rsidP="00AD1347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782152">
        <w:rPr>
          <w:rFonts w:ascii="Times New Roman" w:hAnsi="Times New Roman"/>
          <w:sz w:val="28"/>
          <w:szCs w:val="28"/>
        </w:rPr>
        <w:sym w:font="Symbol" w:char="F044"/>
      </w:r>
      <w:r w:rsidRPr="00782152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6DD3C2FE" w14:textId="77777777" w:rsidR="00B64DD6" w:rsidRDefault="00B64DD6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6FEC6F59" w14:textId="77777777" w:rsidR="004541CB" w:rsidRDefault="004541CB" w:rsidP="00AD1347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</w:t>
      </w:r>
      <w:r w:rsidRPr="00782152">
        <w:rPr>
          <w:rFonts w:ascii="Times New Roman" w:hAnsi="Times New Roman"/>
          <w:sz w:val="28"/>
          <w:szCs w:val="28"/>
        </w:rPr>
        <w:t>гидравлического сопротивления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E2727A" w:rsidRPr="009A511C">
        <w:rPr>
          <w:rFonts w:ascii="Times New Roman" w:hAnsi="Times New Roman"/>
          <w:sz w:val="28"/>
          <w:szCs w:val="28"/>
          <w:lang w:val="kk-KZ"/>
        </w:rPr>
        <w:t xml:space="preserve">насадочных </w:t>
      </w:r>
      <w:r w:rsidR="00E2727A" w:rsidRPr="009A511C">
        <w:rPr>
          <w:rFonts w:ascii="Times New Roman" w:hAnsi="Times New Roman"/>
          <w:sz w:val="28"/>
          <w:szCs w:val="28"/>
        </w:rPr>
        <w:t>зон</w:t>
      </w:r>
      <w:r w:rsidR="00E2727A">
        <w:rPr>
          <w:rFonts w:ascii="Times New Roman" w:hAnsi="Times New Roman"/>
          <w:sz w:val="28"/>
          <w:szCs w:val="28"/>
        </w:rPr>
        <w:t xml:space="preserve"> </w:t>
      </w:r>
      <w:r w:rsidRPr="00782152">
        <w:rPr>
          <w:rFonts w:ascii="Times New Roman" w:hAnsi="Times New Roman"/>
          <w:sz w:val="28"/>
          <w:szCs w:val="28"/>
        </w:rPr>
        <w:sym w:font="Symbol" w:char="F044"/>
      </w:r>
      <w:r w:rsidRPr="00782152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 xml:space="preserve"> с регулярной пластинчатой и трубчатой насадкой от </w:t>
      </w:r>
      <w:r w:rsidRPr="00782152">
        <w:rPr>
          <w:rFonts w:ascii="Times New Roman" w:hAnsi="Times New Roman"/>
          <w:sz w:val="28"/>
          <w:szCs w:val="28"/>
        </w:rPr>
        <w:t>скорости газа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</w:p>
    <w:p w14:paraId="5C78AAE2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813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1"/>
        <w:gridCol w:w="7430"/>
      </w:tblGrid>
      <w:tr w:rsidR="004541CB" w14:paraId="73484B76" w14:textId="77777777" w:rsidTr="00AD1347">
        <w:trPr>
          <w:trHeight w:val="4079"/>
          <w:jc w:val="center"/>
        </w:trPr>
        <w:tc>
          <w:tcPr>
            <w:tcW w:w="701" w:type="dxa"/>
            <w:vMerge w:val="restart"/>
            <w:textDirection w:val="btLr"/>
            <w:vAlign w:val="center"/>
          </w:tcPr>
          <w:p w14:paraId="1C407C31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lang w:val="kk-KZ"/>
              </w:rPr>
              <w:br w:type="page"/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70E92057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насадочной зоны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L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7430" w:type="dxa"/>
          </w:tcPr>
          <w:p w14:paraId="3A8AA0D1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A3C4BA" wp14:editId="16BECC12">
                  <wp:extent cx="4539808" cy="2640501"/>
                  <wp:effectExtent l="0" t="0" r="0" b="7620"/>
                  <wp:docPr id="45" name="Рисунок 45" descr="График раз4,2 - 3,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График раз4,2 - 3,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983" cy="2642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2728555C" w14:textId="77777777" w:rsidTr="00AD1347">
        <w:trPr>
          <w:trHeight w:val="535"/>
          <w:jc w:val="center"/>
        </w:trPr>
        <w:tc>
          <w:tcPr>
            <w:tcW w:w="701" w:type="dxa"/>
            <w:vMerge/>
          </w:tcPr>
          <w:p w14:paraId="3783F065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430" w:type="dxa"/>
            <w:vAlign w:val="center"/>
          </w:tcPr>
          <w:p w14:paraId="5BAA165A" w14:textId="77777777" w:rsidR="004541CB" w:rsidRPr="00980317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Плотность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орошения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3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/м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ч</w:t>
            </w:r>
          </w:p>
        </w:tc>
      </w:tr>
    </w:tbl>
    <w:p w14:paraId="515F7C05" w14:textId="77777777" w:rsidR="004541CB" w:rsidRPr="00FE0D9B" w:rsidRDefault="004541CB" w:rsidP="00AD1347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  <w:r>
        <w:rPr>
          <w:rFonts w:ascii="Times New Roman" w:eastAsiaTheme="minorEastAsia" w:hAnsi="Times New Roman"/>
          <w:sz w:val="24"/>
          <w:szCs w:val="24"/>
        </w:rPr>
        <w:t>=4 м/с</w:t>
      </w:r>
    </w:p>
    <w:p w14:paraId="57259E3D" w14:textId="77777777" w:rsidR="004541CB" w:rsidRDefault="004541CB" w:rsidP="00AD1347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782152">
        <w:rPr>
          <w:rFonts w:ascii="Times New Roman" w:hAnsi="Times New Roman"/>
          <w:sz w:val="28"/>
          <w:szCs w:val="28"/>
        </w:rPr>
        <w:sym w:font="Symbol" w:char="F044"/>
      </w:r>
      <w:r w:rsidRPr="00782152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59345C81" w14:textId="77777777" w:rsidR="00B64DD6" w:rsidRDefault="00B64DD6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48CDB29B" w14:textId="77777777" w:rsidR="004541CB" w:rsidRPr="00AA0D1E" w:rsidRDefault="004541CB" w:rsidP="00B64DD6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</w:t>
      </w:r>
      <w:r w:rsidRPr="00782152">
        <w:rPr>
          <w:rFonts w:ascii="Times New Roman" w:hAnsi="Times New Roman"/>
          <w:sz w:val="28"/>
          <w:szCs w:val="28"/>
        </w:rPr>
        <w:t>гидравлического сопротивления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E2727A" w:rsidRPr="009A511C">
        <w:rPr>
          <w:rFonts w:ascii="Times New Roman" w:hAnsi="Times New Roman"/>
          <w:sz w:val="28"/>
          <w:szCs w:val="28"/>
          <w:lang w:val="kk-KZ"/>
        </w:rPr>
        <w:t xml:space="preserve">насадочных </w:t>
      </w:r>
      <w:r w:rsidR="00E2727A" w:rsidRPr="009A511C">
        <w:rPr>
          <w:rFonts w:ascii="Times New Roman" w:hAnsi="Times New Roman"/>
          <w:sz w:val="28"/>
          <w:szCs w:val="28"/>
        </w:rPr>
        <w:t>зон</w:t>
      </w:r>
      <w:r w:rsidR="00E2727A">
        <w:rPr>
          <w:rFonts w:ascii="Times New Roman" w:hAnsi="Times New Roman"/>
          <w:sz w:val="28"/>
          <w:szCs w:val="28"/>
        </w:rPr>
        <w:t xml:space="preserve"> </w:t>
      </w:r>
      <w:r w:rsidRPr="00782152">
        <w:rPr>
          <w:rFonts w:ascii="Times New Roman" w:hAnsi="Times New Roman"/>
          <w:sz w:val="28"/>
          <w:szCs w:val="28"/>
        </w:rPr>
        <w:sym w:font="Symbol" w:char="F044"/>
      </w:r>
      <w:r w:rsidRPr="00782152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L</w:t>
      </w:r>
      <w:r>
        <w:rPr>
          <w:rFonts w:ascii="Times New Roman" w:hAnsi="Times New Roman"/>
          <w:sz w:val="28"/>
          <w:szCs w:val="28"/>
        </w:rPr>
        <w:t xml:space="preserve"> с регулярной пластинчатой и трубчатой насадкой от плотности орошения </w:t>
      </w:r>
      <w:r>
        <w:rPr>
          <w:rFonts w:ascii="Times New Roman" w:hAnsi="Times New Roman"/>
          <w:sz w:val="28"/>
          <w:szCs w:val="28"/>
          <w:lang w:val="en-US"/>
        </w:rPr>
        <w:t>L</w:t>
      </w:r>
    </w:p>
    <w:p w14:paraId="1649B3CF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80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6"/>
        <w:gridCol w:w="6958"/>
        <w:gridCol w:w="390"/>
      </w:tblGrid>
      <w:tr w:rsidR="004541CB" w14:paraId="5315BCF3" w14:textId="77777777" w:rsidTr="00A07CAE">
        <w:trPr>
          <w:trHeight w:val="4109"/>
          <w:jc w:val="center"/>
        </w:trPr>
        <w:tc>
          <w:tcPr>
            <w:tcW w:w="656" w:type="dxa"/>
            <w:vMerge w:val="restart"/>
            <w:textDirection w:val="btLr"/>
            <w:vAlign w:val="center"/>
          </w:tcPr>
          <w:p w14:paraId="2483DB53" w14:textId="77777777" w:rsidR="004541CB" w:rsidRPr="006D373C" w:rsidRDefault="004541CB" w:rsidP="00652CA0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lastRenderedPageBreak/>
              <w:t xml:space="preserve">  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Кол</w:t>
            </w:r>
            <w:r w:rsidR="00652CA0">
              <w:rPr>
                <w:rFonts w:ascii="Times New Roman" w:hAnsi="Times New Roman" w:cs="Times New Roman"/>
                <w:sz w:val="28"/>
                <w:szCs w:val="28"/>
              </w:rPr>
              <w:t xml:space="preserve">ичество удерживаемой жидкости 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·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</w:p>
        </w:tc>
        <w:tc>
          <w:tcPr>
            <w:tcW w:w="6958" w:type="dxa"/>
          </w:tcPr>
          <w:p w14:paraId="7181D1CC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A7805E" wp14:editId="24F467F9">
                  <wp:extent cx="3999506" cy="2671769"/>
                  <wp:effectExtent l="0" t="0" r="1270" b="0"/>
                  <wp:docPr id="46" name="Рисунок 46" descr="График раз4,2 - 3,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График раз4,2 - 3,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803" cy="269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" w:type="dxa"/>
            <w:vMerge w:val="restart"/>
            <w:shd w:val="clear" w:color="auto" w:fill="auto"/>
            <w:textDirection w:val="btLr"/>
            <w:vAlign w:val="center"/>
          </w:tcPr>
          <w:p w14:paraId="1C5A665D" w14:textId="77777777" w:rsidR="004541CB" w:rsidRPr="001A71D6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</w:t>
            </w:r>
            <w:proofErr w:type="spellStart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Газосодержание</w:t>
            </w:r>
            <w:proofErr w:type="spellEnd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слоя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</w:rPr>
              <w:sym w:font="Symbol" w:char="F06A"/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4541CB" w14:paraId="4B3F38F6" w14:textId="77777777" w:rsidTr="00A07CAE">
        <w:trPr>
          <w:trHeight w:val="223"/>
          <w:jc w:val="center"/>
        </w:trPr>
        <w:tc>
          <w:tcPr>
            <w:tcW w:w="656" w:type="dxa"/>
            <w:vMerge/>
          </w:tcPr>
          <w:p w14:paraId="03FE94D7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958" w:type="dxa"/>
            <w:vAlign w:val="center"/>
          </w:tcPr>
          <w:p w14:paraId="58A0B86C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 </w:t>
            </w:r>
          </w:p>
        </w:tc>
        <w:tc>
          <w:tcPr>
            <w:tcW w:w="390" w:type="dxa"/>
            <w:vMerge/>
            <w:vAlign w:val="center"/>
          </w:tcPr>
          <w:p w14:paraId="28CFE98B" w14:textId="77777777" w:rsidR="004541CB" w:rsidRPr="00F65C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379097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56BDFE2" w14:textId="77777777" w:rsidR="004541CB" w:rsidRDefault="004541CB" w:rsidP="00652CA0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L</w:t>
      </w:r>
      <w:r w:rsidRPr="00D96763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z w:val="28"/>
          <w:szCs w:val="28"/>
        </w:rPr>
        <w:t>25 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/м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ч.</w:t>
      </w:r>
    </w:p>
    <w:p w14:paraId="7678C4E7" w14:textId="77777777" w:rsidR="004541CB" w:rsidRDefault="004541CB" w:rsidP="00652CA0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A313E5">
        <w:rPr>
          <w:rFonts w:ascii="Times New Roman" w:hAnsi="Times New Roman"/>
          <w:sz w:val="28"/>
          <w:szCs w:val="28"/>
        </w:rPr>
        <w:t>h</w:t>
      </w:r>
      <w:r w:rsidRPr="00A313E5">
        <w:rPr>
          <w:rFonts w:ascii="Times New Roman" w:hAnsi="Times New Roman"/>
          <w:sz w:val="28"/>
          <w:szCs w:val="28"/>
          <w:vertAlign w:val="subscript"/>
        </w:rPr>
        <w:t>0</w:t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1226D007" w14:textId="77777777" w:rsidR="004541CB" w:rsidRDefault="004541CB" w:rsidP="00652CA0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и 4 - </w:t>
      </w:r>
      <w:r w:rsidRPr="00A313E5">
        <w:rPr>
          <w:rFonts w:ascii="Times New Roman" w:hAnsi="Times New Roman"/>
          <w:sz w:val="28"/>
          <w:szCs w:val="28"/>
        </w:rPr>
        <w:sym w:font="Symbol" w:char="F06A"/>
      </w:r>
      <w:r>
        <w:rPr>
          <w:rFonts w:ascii="Times New Roman" w:hAnsi="Times New Roman"/>
          <w:sz w:val="28"/>
          <w:szCs w:val="28"/>
        </w:rPr>
        <w:t>- пластинчатая насадка и трубчатая насадка, соответственно.</w:t>
      </w:r>
    </w:p>
    <w:p w14:paraId="760744A0" w14:textId="77777777" w:rsidR="00B64DD6" w:rsidRPr="006923B4" w:rsidRDefault="00B64DD6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FE0B526" w14:textId="77777777" w:rsidR="004541CB" w:rsidRDefault="004541CB" w:rsidP="00B64DD6">
      <w:pPr>
        <w:spacing w:line="20" w:lineRule="atLeast"/>
        <w:ind w:firstLine="567"/>
        <w:jc w:val="center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</w:t>
      </w:r>
      <w:r w:rsidRPr="00A313E5">
        <w:rPr>
          <w:rFonts w:ascii="Times New Roman" w:hAnsi="Times New Roman"/>
          <w:sz w:val="28"/>
          <w:szCs w:val="28"/>
        </w:rPr>
        <w:t>количества удерживающей жидкости h</w:t>
      </w:r>
      <w:r w:rsidRPr="00A313E5">
        <w:rPr>
          <w:rFonts w:ascii="Times New Roman" w:hAnsi="Times New Roman"/>
          <w:sz w:val="28"/>
          <w:szCs w:val="28"/>
          <w:vertAlign w:val="subscript"/>
        </w:rPr>
        <w:t>0</w:t>
      </w:r>
      <w:r w:rsidRPr="00A313E5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A313E5">
        <w:rPr>
          <w:rFonts w:ascii="Times New Roman" w:hAnsi="Times New Roman"/>
          <w:sz w:val="28"/>
          <w:szCs w:val="28"/>
        </w:rPr>
        <w:t>газосодержания</w:t>
      </w:r>
      <w:proofErr w:type="spellEnd"/>
      <w:r w:rsidRPr="00A313E5">
        <w:rPr>
          <w:rFonts w:ascii="Times New Roman" w:hAnsi="Times New Roman"/>
          <w:sz w:val="28"/>
          <w:szCs w:val="28"/>
        </w:rPr>
        <w:t xml:space="preserve">  слоя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A313E5">
        <w:rPr>
          <w:rFonts w:ascii="Times New Roman" w:hAnsi="Times New Roman"/>
          <w:sz w:val="28"/>
          <w:szCs w:val="28"/>
        </w:rPr>
        <w:sym w:font="Symbol" w:char="F06A"/>
      </w:r>
      <w:r>
        <w:rPr>
          <w:rFonts w:ascii="Times New Roman" w:hAnsi="Times New Roman"/>
          <w:sz w:val="28"/>
          <w:szCs w:val="28"/>
        </w:rPr>
        <w:t xml:space="preserve"> </w:t>
      </w:r>
      <w:r w:rsidR="00C34A27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скорости газа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</w:p>
    <w:p w14:paraId="3A923292" w14:textId="77777777" w:rsidR="004541CB" w:rsidRPr="00980C3D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812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"/>
        <w:gridCol w:w="7066"/>
        <w:gridCol w:w="396"/>
      </w:tblGrid>
      <w:tr w:rsidR="004541CB" w14:paraId="2B167FFF" w14:textId="77777777" w:rsidTr="00A07CAE">
        <w:trPr>
          <w:trHeight w:val="3938"/>
          <w:jc w:val="center"/>
        </w:trPr>
        <w:tc>
          <w:tcPr>
            <w:tcW w:w="666" w:type="dxa"/>
            <w:vMerge w:val="restart"/>
            <w:textDirection w:val="btLr"/>
            <w:vAlign w:val="center"/>
          </w:tcPr>
          <w:p w14:paraId="15AAD49F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</w:t>
            </w:r>
            <w:r w:rsidRPr="00D66F94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Количес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тво удерживаемой жидкости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F4225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·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kk-KZ"/>
              </w:rPr>
              <w:t>3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</w:p>
        </w:tc>
        <w:tc>
          <w:tcPr>
            <w:tcW w:w="7066" w:type="dxa"/>
          </w:tcPr>
          <w:p w14:paraId="55AB9979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457C6B" wp14:editId="37C30138">
                  <wp:extent cx="4071068" cy="2484181"/>
                  <wp:effectExtent l="0" t="0" r="5715" b="0"/>
                  <wp:docPr id="47" name="Рисунок 47" descr="График раз4,2 - 3,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График раз4,2 - 3,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6003" cy="250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" w:type="dxa"/>
            <w:vMerge w:val="restart"/>
            <w:shd w:val="clear" w:color="auto" w:fill="auto"/>
            <w:textDirection w:val="btLr"/>
            <w:vAlign w:val="center"/>
          </w:tcPr>
          <w:p w14:paraId="332B9C43" w14:textId="77777777" w:rsidR="004541CB" w:rsidRPr="001A71D6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</w:t>
            </w:r>
            <w:proofErr w:type="spellStart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>Газосодержание</w:t>
            </w:r>
            <w:proofErr w:type="spellEnd"/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слоя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</w:rPr>
              <w:sym w:font="Symbol" w:char="F06A"/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4541CB" w14:paraId="36CCCE8D" w14:textId="77777777" w:rsidTr="00A07CAE">
        <w:trPr>
          <w:trHeight w:val="238"/>
          <w:jc w:val="center"/>
        </w:trPr>
        <w:tc>
          <w:tcPr>
            <w:tcW w:w="666" w:type="dxa"/>
            <w:vMerge/>
          </w:tcPr>
          <w:p w14:paraId="19392252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066" w:type="dxa"/>
            <w:vAlign w:val="center"/>
          </w:tcPr>
          <w:p w14:paraId="3FE65E9C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Плотность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орошения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3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/м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ч</w:t>
            </w:r>
          </w:p>
        </w:tc>
        <w:tc>
          <w:tcPr>
            <w:tcW w:w="396" w:type="dxa"/>
            <w:vMerge/>
            <w:vAlign w:val="center"/>
          </w:tcPr>
          <w:p w14:paraId="03C850B4" w14:textId="77777777" w:rsidR="004541CB" w:rsidRPr="00F65C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A1CC3C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6C905B5F" w14:textId="77777777" w:rsidR="004541CB" w:rsidRDefault="004541CB" w:rsidP="00652CA0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  <w:r>
        <w:rPr>
          <w:rFonts w:ascii="Times New Roman" w:eastAsiaTheme="minorEastAsia" w:hAnsi="Times New Roman"/>
          <w:sz w:val="24"/>
          <w:szCs w:val="24"/>
        </w:rPr>
        <w:t>=4 м/с</w:t>
      </w:r>
    </w:p>
    <w:p w14:paraId="790E4BC9" w14:textId="77777777" w:rsidR="004541CB" w:rsidRDefault="004541CB" w:rsidP="00652CA0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A313E5">
        <w:rPr>
          <w:rFonts w:ascii="Times New Roman" w:hAnsi="Times New Roman"/>
          <w:sz w:val="28"/>
          <w:szCs w:val="28"/>
        </w:rPr>
        <w:t>h</w:t>
      </w:r>
      <w:r w:rsidRPr="00A313E5">
        <w:rPr>
          <w:rFonts w:ascii="Times New Roman" w:hAnsi="Times New Roman"/>
          <w:sz w:val="28"/>
          <w:szCs w:val="28"/>
          <w:vertAlign w:val="subscript"/>
        </w:rPr>
        <w:t>0</w:t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347E5D06" w14:textId="77777777" w:rsidR="004541CB" w:rsidRDefault="004541CB" w:rsidP="00652CA0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и 4 - </w:t>
      </w:r>
      <w:r w:rsidRPr="00A313E5">
        <w:rPr>
          <w:rFonts w:ascii="Times New Roman" w:hAnsi="Times New Roman"/>
          <w:sz w:val="28"/>
          <w:szCs w:val="28"/>
        </w:rPr>
        <w:sym w:font="Symbol" w:char="F06A"/>
      </w:r>
      <w:r>
        <w:rPr>
          <w:rFonts w:ascii="Times New Roman" w:hAnsi="Times New Roman"/>
          <w:sz w:val="28"/>
          <w:szCs w:val="28"/>
        </w:rPr>
        <w:t>- пластинчатая насадка и трубчатая насадка, соответственно.</w:t>
      </w:r>
    </w:p>
    <w:p w14:paraId="6EC38485" w14:textId="77777777" w:rsidR="00652CA0" w:rsidRPr="006923B4" w:rsidRDefault="00652CA0" w:rsidP="00652CA0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5DBFDE3F" w14:textId="77777777" w:rsidR="004541CB" w:rsidRPr="00C34A27" w:rsidRDefault="004541CB" w:rsidP="00B64DD6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</w:t>
      </w:r>
      <w:r w:rsidRPr="00A313E5">
        <w:rPr>
          <w:rFonts w:ascii="Times New Roman" w:hAnsi="Times New Roman"/>
          <w:sz w:val="28"/>
          <w:szCs w:val="28"/>
        </w:rPr>
        <w:t>количества удерживающей жидкости h</w:t>
      </w:r>
      <w:r w:rsidRPr="00A313E5">
        <w:rPr>
          <w:rFonts w:ascii="Times New Roman" w:hAnsi="Times New Roman"/>
          <w:sz w:val="28"/>
          <w:szCs w:val="28"/>
          <w:vertAlign w:val="subscript"/>
        </w:rPr>
        <w:t>0</w:t>
      </w:r>
      <w:r w:rsidR="00C34A2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C34A27">
        <w:rPr>
          <w:rFonts w:ascii="Times New Roman" w:hAnsi="Times New Roman"/>
          <w:sz w:val="28"/>
          <w:szCs w:val="28"/>
        </w:rPr>
        <w:t>газосодержания</w:t>
      </w:r>
      <w:proofErr w:type="spellEnd"/>
      <w:r w:rsidR="00C34A27">
        <w:rPr>
          <w:rFonts w:ascii="Times New Roman" w:hAnsi="Times New Roman"/>
          <w:sz w:val="28"/>
          <w:szCs w:val="28"/>
        </w:rPr>
        <w:t xml:space="preserve"> </w:t>
      </w:r>
      <w:r w:rsidRPr="00A313E5">
        <w:rPr>
          <w:rFonts w:ascii="Times New Roman" w:hAnsi="Times New Roman"/>
          <w:sz w:val="28"/>
          <w:szCs w:val="28"/>
        </w:rPr>
        <w:t>слоя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A313E5">
        <w:rPr>
          <w:rFonts w:ascii="Times New Roman" w:hAnsi="Times New Roman"/>
          <w:sz w:val="28"/>
          <w:szCs w:val="28"/>
        </w:rPr>
        <w:sym w:font="Symbol" w:char="F06A"/>
      </w:r>
      <w:r>
        <w:rPr>
          <w:rFonts w:ascii="Times New Roman" w:hAnsi="Times New Roman"/>
          <w:sz w:val="28"/>
          <w:szCs w:val="28"/>
        </w:rPr>
        <w:t xml:space="preserve"> </w:t>
      </w:r>
      <w:r w:rsidR="00C34A27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плотности орошения </w:t>
      </w:r>
      <w:r>
        <w:rPr>
          <w:rFonts w:ascii="Times New Roman" w:hAnsi="Times New Roman"/>
          <w:sz w:val="28"/>
          <w:szCs w:val="28"/>
          <w:lang w:val="en-US"/>
        </w:rPr>
        <w:t>L</w:t>
      </w:r>
      <w:r w:rsidR="00C34A27">
        <w:rPr>
          <w:rFonts w:ascii="Times New Roman" w:hAnsi="Times New Roman"/>
          <w:sz w:val="28"/>
          <w:szCs w:val="28"/>
        </w:rPr>
        <w:t xml:space="preserve"> </w:t>
      </w:r>
    </w:p>
    <w:p w14:paraId="24BE018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Как видно из рисунков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увеличение скорости газового потока приводит к росту гидравлического сопротивления и </w:t>
      </w:r>
      <w:r w:rsidRPr="00B067B2">
        <w:rPr>
          <w:rFonts w:ascii="Times New Roman" w:hAnsi="Times New Roman"/>
          <w:sz w:val="28"/>
          <w:szCs w:val="28"/>
        </w:rPr>
        <w:t>количеств</w:t>
      </w:r>
      <w:r>
        <w:rPr>
          <w:rFonts w:ascii="Times New Roman" w:hAnsi="Times New Roman"/>
          <w:sz w:val="28"/>
          <w:szCs w:val="28"/>
        </w:rPr>
        <w:t>а</w:t>
      </w:r>
      <w:r w:rsidRPr="00B067B2">
        <w:rPr>
          <w:rFonts w:ascii="Times New Roman" w:hAnsi="Times New Roman"/>
          <w:sz w:val="28"/>
          <w:szCs w:val="28"/>
        </w:rPr>
        <w:t xml:space="preserve"> удерживаемой жидкости</w:t>
      </w:r>
      <w:r>
        <w:rPr>
          <w:rFonts w:ascii="Times New Roman" w:hAnsi="Times New Roman"/>
          <w:sz w:val="28"/>
          <w:szCs w:val="28"/>
        </w:rPr>
        <w:t>, причем значения гидродинамических показателей для аппарата с регулярной пластинчатой насадкой выше, чем регулярной трубчатой насадки. Рост гидродинамических показателей в целом, объясняется увеличением динамического напора, приводящего к удержанию большего количества жидкости в объеме контактной зоны. В результате требуются большие затраты энергии газового потока на прохождение  насадочной зоны.</w:t>
      </w:r>
    </w:p>
    <w:p w14:paraId="284CC44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Превышение гидродинамических показателей в аппарате с регулярной пластинчатой насадкой, по сравнению с трубчатой связано с показателем обтекаемости. Согласно </w:t>
      </w:r>
      <w:r w:rsidRPr="00570B0A">
        <w:rPr>
          <w:rFonts w:ascii="Times New Roman" w:hAnsi="Times New Roman"/>
          <w:sz w:val="28"/>
          <w:szCs w:val="28"/>
        </w:rPr>
        <w:t>[</w:t>
      </w:r>
      <w:r w:rsidR="005551B2">
        <w:rPr>
          <w:rFonts w:ascii="Times New Roman" w:hAnsi="Times New Roman"/>
          <w:sz w:val="28"/>
          <w:szCs w:val="28"/>
        </w:rPr>
        <w:t>2</w:t>
      </w:r>
      <w:r w:rsidR="00E44217">
        <w:rPr>
          <w:rFonts w:ascii="Times New Roman" w:hAnsi="Times New Roman"/>
          <w:sz w:val="28"/>
          <w:szCs w:val="28"/>
        </w:rPr>
        <w:t>8</w:t>
      </w:r>
      <w:r w:rsidR="00311F3F">
        <w:rPr>
          <w:rFonts w:ascii="Times New Roman" w:hAnsi="Times New Roman"/>
          <w:sz w:val="28"/>
          <w:szCs w:val="28"/>
          <w:lang w:val="kk-KZ"/>
        </w:rPr>
        <w:t xml:space="preserve"> с.48</w:t>
      </w:r>
      <w:r w:rsidRPr="00570B0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пластины относятся к плохообтекаемым телам, тогда как цилиндры к </w:t>
      </w:r>
      <w:proofErr w:type="spellStart"/>
      <w:r>
        <w:rPr>
          <w:rFonts w:ascii="Times New Roman" w:hAnsi="Times New Roman"/>
          <w:sz w:val="28"/>
          <w:szCs w:val="28"/>
        </w:rPr>
        <w:t>среднеобтекаемым</w:t>
      </w:r>
      <w:proofErr w:type="spellEnd"/>
      <w:r w:rsidR="002A7129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Коэффициент сопротивления пластин 1,1, цилиндров 0,4.</w:t>
      </w:r>
    </w:p>
    <w:p w14:paraId="2412886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приведены расчетные данные по </w:t>
      </w:r>
      <w:proofErr w:type="spellStart"/>
      <w:r>
        <w:rPr>
          <w:rFonts w:ascii="Times New Roman" w:hAnsi="Times New Roman"/>
          <w:sz w:val="28"/>
          <w:szCs w:val="28"/>
        </w:rPr>
        <w:t>газосодержанию</w:t>
      </w:r>
      <w:proofErr w:type="spellEnd"/>
      <w:r>
        <w:rPr>
          <w:rFonts w:ascii="Times New Roman" w:hAnsi="Times New Roman"/>
          <w:sz w:val="28"/>
          <w:szCs w:val="28"/>
        </w:rPr>
        <w:t xml:space="preserve">. Эти данные показывают, что </w:t>
      </w:r>
      <w:r w:rsidRPr="0053278B">
        <w:rPr>
          <w:rFonts w:ascii="Times New Roman" w:hAnsi="Times New Roman"/>
          <w:sz w:val="28"/>
          <w:szCs w:val="28"/>
        </w:rPr>
        <w:t>с увеличением скорости газа значения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газосодержания</w:t>
      </w:r>
      <w:proofErr w:type="spellEnd"/>
      <w:r>
        <w:rPr>
          <w:rFonts w:ascii="Times New Roman" w:hAnsi="Times New Roman"/>
          <w:sz w:val="28"/>
          <w:szCs w:val="28"/>
        </w:rPr>
        <w:t xml:space="preserve"> снижаются. Анализ причин снижения показывает, что это связано с увеличением количества задерживаемой жидкости при неизменном объеме контактной зоны.</w:t>
      </w:r>
    </w:p>
    <w:p w14:paraId="76086CA6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 исследований влияния плотности орошения на гидродинамические показатели (рисунки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) показывают, что увеличение плотности орошения способствует росту гидравлического сопротивления и количества удерживаемой жидкости, тогда как расчетные значения </w:t>
      </w:r>
      <w:proofErr w:type="spellStart"/>
      <w:r>
        <w:rPr>
          <w:rFonts w:ascii="Times New Roman" w:hAnsi="Times New Roman"/>
          <w:sz w:val="28"/>
          <w:szCs w:val="28"/>
        </w:rPr>
        <w:t>газосодержания</w:t>
      </w:r>
      <w:proofErr w:type="spellEnd"/>
      <w:r>
        <w:rPr>
          <w:rFonts w:ascii="Times New Roman" w:hAnsi="Times New Roman"/>
          <w:sz w:val="28"/>
          <w:szCs w:val="28"/>
        </w:rPr>
        <w:t xml:space="preserve"> несколько снижаются. Это очевидно, так как растет приток дополнительного объема жидкости и увеличивается время ее задержки, а это способствует увеличению сопротивления и снижению </w:t>
      </w:r>
      <w:proofErr w:type="spellStart"/>
      <w:r>
        <w:rPr>
          <w:rFonts w:ascii="Times New Roman" w:hAnsi="Times New Roman"/>
          <w:sz w:val="28"/>
          <w:szCs w:val="28"/>
        </w:rPr>
        <w:t>газосодержания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14:paraId="3C3D1F34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798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8"/>
        <w:gridCol w:w="7293"/>
      </w:tblGrid>
      <w:tr w:rsidR="004541CB" w14:paraId="57DB7C51" w14:textId="77777777" w:rsidTr="00BA4DA1">
        <w:trPr>
          <w:trHeight w:val="3954"/>
          <w:jc w:val="center"/>
        </w:trPr>
        <w:tc>
          <w:tcPr>
            <w:tcW w:w="688" w:type="dxa"/>
            <w:vMerge w:val="restart"/>
            <w:textDirection w:val="btLr"/>
            <w:vAlign w:val="center"/>
          </w:tcPr>
          <w:p w14:paraId="0FE2F452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10C3ACE2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7293" w:type="dxa"/>
          </w:tcPr>
          <w:p w14:paraId="3DCC0B54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128DD8" wp14:editId="15D882C5">
                  <wp:extent cx="4266804" cy="2480807"/>
                  <wp:effectExtent l="0" t="0" r="635" b="0"/>
                  <wp:docPr id="48" name="Рисунок 48" descr="C:\Users\Абай\AppData\Local\Microsoft\Windows\INetCache\Content.Word\График раз4,2 - 3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Абай\AppData\Local\Microsoft\Windows\INetCache\Content.Word\График раз4,2 - 3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287" cy="2485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4308B375" w14:textId="77777777" w:rsidTr="00BA4DA1">
        <w:trPr>
          <w:trHeight w:val="260"/>
          <w:jc w:val="center"/>
        </w:trPr>
        <w:tc>
          <w:tcPr>
            <w:tcW w:w="688" w:type="dxa"/>
            <w:vMerge/>
          </w:tcPr>
          <w:p w14:paraId="1A3D115C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293" w:type="dxa"/>
            <w:vAlign w:val="center"/>
          </w:tcPr>
          <w:p w14:paraId="33CFB969" w14:textId="77777777" w:rsidR="004541CB" w:rsidRPr="001A71D6" w:rsidRDefault="0030202F" w:rsidP="0030202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A511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Число Рейнольдса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4541C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</w:t>
            </w:r>
            <w:r w:rsidR="004541CB" w:rsidRPr="00980C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ж</w:t>
            </w:r>
            <w:r w:rsidR="004541CB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</w:p>
        </w:tc>
      </w:tr>
    </w:tbl>
    <w:p w14:paraId="3FD95FD4" w14:textId="77777777" w:rsidR="004541CB" w:rsidRDefault="00995EF2" w:rsidP="00995EF2">
      <w:pPr>
        <w:ind w:firstLine="567"/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hAnsi="Times New Roman" w:cs="Times New Roman"/>
          <w:sz w:val="28"/>
          <w:szCs w:val="28"/>
        </w:rPr>
        <w:t>1- Δ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  <w:vertAlign w:val="subscript"/>
        </w:rPr>
        <w:t>тр.</w:t>
      </w:r>
      <w:r>
        <w:rPr>
          <w:rFonts w:ascii="Times New Roman" w:hAnsi="Times New Roman" w:cs="Times New Roman"/>
          <w:sz w:val="28"/>
          <w:szCs w:val="28"/>
        </w:rPr>
        <w:t>; 2- Δ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proofErr w:type="spellStart"/>
      <w:r>
        <w:rPr>
          <w:rFonts w:ascii="Times New Roman" w:hAnsi="Times New Roman" w:cs="Times New Roman"/>
          <w:sz w:val="28"/>
          <w:szCs w:val="28"/>
          <w:vertAlign w:val="subscript"/>
        </w:rPr>
        <w:t>м.с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  <w:r w:rsidRPr="00172ED2">
        <w:rPr>
          <w:rFonts w:ascii="Times New Roman" w:hAnsi="Times New Roman" w:cs="Times New Roman"/>
          <w:sz w:val="28"/>
          <w:szCs w:val="28"/>
        </w:rPr>
        <w:t xml:space="preserve"> 3- </w:t>
      </w:r>
      <w:r>
        <w:rPr>
          <w:rFonts w:ascii="Times New Roman" w:hAnsi="Times New Roman" w:cs="Times New Roman"/>
          <w:sz w:val="28"/>
          <w:szCs w:val="28"/>
        </w:rPr>
        <w:t>Δ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  <w:vertAlign w:val="subscript"/>
        </w:rPr>
        <w:t>общ.</w:t>
      </w:r>
    </w:p>
    <w:p w14:paraId="113E1711" w14:textId="77777777" w:rsidR="00BA4DA1" w:rsidRDefault="00BA4DA1" w:rsidP="00995EF2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1607B2DB" w14:textId="77777777" w:rsidR="004541CB" w:rsidRDefault="004541CB" w:rsidP="00BA4DA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Pr="0025455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5455C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D9153A">
        <w:rPr>
          <w:rFonts w:ascii="Times New Roman" w:hAnsi="Times New Roman" w:cs="Times New Roman"/>
          <w:sz w:val="28"/>
          <w:szCs w:val="28"/>
        </w:rPr>
        <w:t xml:space="preserve">Зависимость </w:t>
      </w:r>
      <w:r w:rsidRPr="00D915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гидравлического сопротивления трубного пучка </w:t>
      </w:r>
      <w:r w:rsidRPr="00D9153A">
        <w:rPr>
          <w:rFonts w:ascii="Times New Roman" w:hAnsi="Times New Roman" w:cs="Times New Roman"/>
          <w:sz w:val="28"/>
          <w:szCs w:val="28"/>
          <w:lang w:val="kk-KZ"/>
        </w:rPr>
        <w:sym w:font="Symbol" w:char="F044"/>
      </w:r>
      <w:r w:rsidRPr="00D9153A">
        <w:rPr>
          <w:rFonts w:ascii="Times New Roman" w:hAnsi="Times New Roman" w:cs="Times New Roman"/>
          <w:sz w:val="28"/>
          <w:szCs w:val="28"/>
          <w:lang w:val="kk-KZ"/>
        </w:rPr>
        <w:t xml:space="preserve">Р от числа Рейнольдса </w:t>
      </w:r>
      <w:r w:rsidRPr="00D9153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</w:t>
      </w:r>
      <w:r w:rsidRPr="00D9153A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0654091" w14:textId="77777777" w:rsidR="004541CB" w:rsidRDefault="004541CB" w:rsidP="004541CB">
      <w:pPr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6ADFAF" w14:textId="77777777" w:rsidR="00BA4DA1" w:rsidRDefault="00BA4DA1" w:rsidP="00BA4D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Нами проведены исследования </w:t>
      </w:r>
      <w:r w:rsidRPr="006F3556">
        <w:rPr>
          <w:rFonts w:ascii="Times New Roman" w:hAnsi="Times New Roman" w:cs="Times New Roman"/>
          <w:b/>
          <w:sz w:val="28"/>
          <w:szCs w:val="28"/>
        </w:rPr>
        <w:t>гидравлического сопротивления трубчатого пучка</w:t>
      </w:r>
      <w:r>
        <w:rPr>
          <w:rFonts w:ascii="Times New Roman" w:hAnsi="Times New Roman" w:cs="Times New Roman"/>
          <w:sz w:val="28"/>
          <w:szCs w:val="28"/>
        </w:rPr>
        <w:t xml:space="preserve"> при движении теплоносителя внутри труб (рисунок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) от </w:t>
      </w:r>
      <w:r w:rsidRPr="005F5B5A">
        <w:rPr>
          <w:rFonts w:ascii="Times New Roman" w:hAnsi="Times New Roman" w:cs="Times New Roman"/>
          <w:sz w:val="28"/>
          <w:szCs w:val="28"/>
        </w:rPr>
        <w:t xml:space="preserve">числа Рейнольдса </w:t>
      </w:r>
      <w:proofErr w:type="spellStart"/>
      <w:r w:rsidRPr="005F5B5A">
        <w:rPr>
          <w:rFonts w:ascii="Times New Roman" w:hAnsi="Times New Roman" w:cs="Times New Roman"/>
          <w:sz w:val="28"/>
          <w:szCs w:val="28"/>
        </w:rPr>
        <w:t>Re</w:t>
      </w:r>
      <w:r w:rsidRPr="005F5B5A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A13EA5B" w14:textId="77777777" w:rsidR="004541CB" w:rsidRDefault="004541CB" w:rsidP="004541CB">
      <w:pPr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видно из рисунка с увеличением чисел Рейнольдса </w:t>
      </w:r>
      <w:r w:rsidRPr="00D9153A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гидравлическо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915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сопротивлени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трубчатого пучка возрастает, причем диапазон изменения чисел Рейнольдса охватывает </w:t>
      </w:r>
      <w:r w:rsidRPr="00122E8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переходно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122E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режим и режим развитой турбулентности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Рост гидравлического сопротивления обусловлен тем, что </w:t>
      </w:r>
      <w:r w:rsidRPr="00122E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увеличением</w:t>
      </w:r>
      <w:r w:rsidRPr="00122E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скорости течения жидкости растут затраты энергии потока на преодоление местных сопротивлений и сопротивлений на трение.</w:t>
      </w:r>
    </w:p>
    <w:p w14:paraId="59127E3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35813064" w14:textId="77777777" w:rsidR="004541CB" w:rsidRPr="00ED5513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ED5513">
        <w:rPr>
          <w:rFonts w:ascii="Times New Roman" w:hAnsi="Times New Roman" w:cs="Times New Roman"/>
          <w:b/>
          <w:sz w:val="28"/>
          <w:szCs w:val="28"/>
        </w:rPr>
        <w:t>4.2.2 Массообменные и теплообменные характеристики</w:t>
      </w:r>
    </w:p>
    <w:p w14:paraId="382A447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характеристик нами проведены исследования коэффициентов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газовой фазе и теплоотдачи</w:t>
      </w:r>
      <w:r w:rsidR="00C44D95">
        <w:rPr>
          <w:rFonts w:ascii="Times New Roman" w:hAnsi="Times New Roman" w:cs="Times New Roman"/>
          <w:sz w:val="28"/>
          <w:szCs w:val="28"/>
        </w:rPr>
        <w:t xml:space="preserve"> </w:t>
      </w:r>
      <w:r w:rsidR="00C44D95" w:rsidRPr="00570B0A">
        <w:rPr>
          <w:rFonts w:ascii="Times New Roman" w:hAnsi="Times New Roman"/>
          <w:sz w:val="28"/>
          <w:szCs w:val="28"/>
        </w:rPr>
        <w:t>[</w:t>
      </w:r>
      <w:r w:rsidR="005551B2" w:rsidRPr="005551B2">
        <w:rPr>
          <w:rFonts w:ascii="Times New Roman" w:hAnsi="Times New Roman"/>
          <w:sz w:val="28"/>
          <w:szCs w:val="28"/>
        </w:rPr>
        <w:t>9</w:t>
      </w:r>
      <w:r w:rsidR="00E44217">
        <w:rPr>
          <w:rFonts w:ascii="Times New Roman" w:hAnsi="Times New Roman"/>
          <w:sz w:val="28"/>
          <w:szCs w:val="28"/>
        </w:rPr>
        <w:t>2</w:t>
      </w:r>
      <w:r w:rsidR="005551B2" w:rsidRPr="005551B2">
        <w:rPr>
          <w:rFonts w:ascii="Times New Roman" w:hAnsi="Times New Roman"/>
          <w:sz w:val="28"/>
          <w:szCs w:val="28"/>
        </w:rPr>
        <w:t>,9</w:t>
      </w:r>
      <w:r w:rsidR="00E44217">
        <w:rPr>
          <w:rFonts w:ascii="Times New Roman" w:hAnsi="Times New Roman"/>
          <w:sz w:val="28"/>
          <w:szCs w:val="28"/>
        </w:rPr>
        <w:t>3</w:t>
      </w:r>
      <w:r w:rsidR="00C44D95" w:rsidRPr="00570B0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8909444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Визуальные наблюдения за структурой потоков показывает, что в контактных зонах, независимо от типа используемой насадки, сплошным потоком является газ, а жидкость представлена пленками, струйками и каплями. При этом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турбулизированное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состояние газожидкостного слоя обеспечивается вихрями, формирующимися за обтекаемыми насадочными телами. </w:t>
      </w:r>
    </w:p>
    <w:p w14:paraId="6D94E026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рисунках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графики зависимостей  </w:t>
      </w:r>
      <w:r>
        <w:rPr>
          <w:rFonts w:ascii="Times New Roman" w:hAnsi="Times New Roman"/>
          <w:sz w:val="28"/>
          <w:szCs w:val="28"/>
        </w:rPr>
        <w:t xml:space="preserve">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коэффициентов теплоотдачи от скорости газа и плотности орошения.</w:t>
      </w:r>
    </w:p>
    <w:p w14:paraId="0367FDC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791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0"/>
        <w:gridCol w:w="6467"/>
        <w:gridCol w:w="748"/>
      </w:tblGrid>
      <w:tr w:rsidR="004541CB" w14:paraId="3E72FAE8" w14:textId="77777777" w:rsidTr="00D833DE">
        <w:trPr>
          <w:trHeight w:val="3881"/>
          <w:jc w:val="center"/>
        </w:trPr>
        <w:tc>
          <w:tcPr>
            <w:tcW w:w="700" w:type="dxa"/>
            <w:vMerge w:val="restart"/>
            <w:textDirection w:val="btLr"/>
            <w:vAlign w:val="center"/>
          </w:tcPr>
          <w:p w14:paraId="477F8B64" w14:textId="77777777" w:rsidR="004541CB" w:rsidRPr="006D373C" w:rsidRDefault="004541CB" w:rsidP="00D833DE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К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оэффициент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массоотдачи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в газовой фазе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3A14FA">
              <w:rPr>
                <w:rFonts w:ascii="Times New Roman" w:hAnsi="Times New Roman" w:cs="Times New Roman"/>
                <w:sz w:val="28"/>
                <w:szCs w:val="28"/>
              </w:rPr>
              <w:t>β</w:t>
            </w:r>
            <w:proofErr w:type="spellStart"/>
            <w:r w:rsidRPr="00ED5513">
              <w:rPr>
                <w:rFonts w:ascii="Times New Roman" w:hAnsi="Times New Roman"/>
                <w:sz w:val="28"/>
                <w:szCs w:val="28"/>
                <w:vertAlign w:val="subscript"/>
              </w:rPr>
              <w:t>гs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1628A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</w:p>
        </w:tc>
        <w:tc>
          <w:tcPr>
            <w:tcW w:w="6467" w:type="dxa"/>
          </w:tcPr>
          <w:p w14:paraId="03135BD7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1D773D" wp14:editId="3B74376D">
                  <wp:extent cx="3958449" cy="2425148"/>
                  <wp:effectExtent l="0" t="0" r="4445" b="0"/>
                  <wp:docPr id="49" name="Рисунок 49" descr="График раз4,2 - 3,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График раз4,2 - 3,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1707" cy="245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" w:type="dxa"/>
            <w:vMerge w:val="restart"/>
            <w:shd w:val="clear" w:color="auto" w:fill="auto"/>
            <w:textDirection w:val="btLr"/>
            <w:vAlign w:val="center"/>
          </w:tcPr>
          <w:p w14:paraId="18B6F8C9" w14:textId="77777777" w:rsidR="004541CB" w:rsidRPr="00970D96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vertAlign w:val="superscript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Коэффициент теплоотдачи </w:t>
            </w:r>
            <w:r>
              <w:rPr>
                <w:rFonts w:ascii="Times New Roman" w:hAnsi="Times New Roman"/>
                <w:sz w:val="28"/>
                <w:szCs w:val="28"/>
              </w:rPr>
              <w:sym w:font="Symbol" w:char="F061"/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970D96">
              <w:rPr>
                <w:rFonts w:ascii="Times New Roman" w:hAnsi="Times New Roman"/>
                <w:i/>
                <w:sz w:val="28"/>
                <w:szCs w:val="28"/>
              </w:rPr>
              <w:t>кДж/м</w:t>
            </w:r>
            <w:r w:rsidRPr="00970D96">
              <w:rPr>
                <w:rFonts w:ascii="Times New Roman" w:hAnsi="Times New Roman"/>
                <w:i/>
                <w:sz w:val="28"/>
                <w:szCs w:val="28"/>
                <w:vertAlign w:val="superscript"/>
              </w:rPr>
              <w:t>2</w:t>
            </w:r>
            <w:r w:rsidRPr="00970D9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·</w:t>
            </w:r>
            <w:proofErr w:type="spellStart"/>
            <w:r w:rsidRPr="00970D96">
              <w:rPr>
                <w:rFonts w:ascii="Times New Roman" w:hAnsi="Times New Roman" w:cs="Times New Roman"/>
                <w:i/>
                <w:sz w:val="28"/>
                <w:szCs w:val="28"/>
              </w:rPr>
              <w:t>ч·град</w:t>
            </w:r>
            <w:proofErr w:type="spellEnd"/>
          </w:p>
        </w:tc>
      </w:tr>
      <w:tr w:rsidR="004541CB" w14:paraId="6FFB4597" w14:textId="77777777" w:rsidTr="00D833DE">
        <w:trPr>
          <w:trHeight w:val="269"/>
          <w:jc w:val="center"/>
        </w:trPr>
        <w:tc>
          <w:tcPr>
            <w:tcW w:w="700" w:type="dxa"/>
            <w:vMerge/>
          </w:tcPr>
          <w:p w14:paraId="5C10767D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467" w:type="dxa"/>
            <w:vAlign w:val="center"/>
          </w:tcPr>
          <w:p w14:paraId="7E9E7BF0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  <w:lang w:val="kk-KZ"/>
              </w:rPr>
              <w:t>г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  <w:tc>
          <w:tcPr>
            <w:tcW w:w="748" w:type="dxa"/>
            <w:vMerge/>
            <w:vAlign w:val="center"/>
          </w:tcPr>
          <w:p w14:paraId="2105A0EC" w14:textId="77777777" w:rsidR="004541CB" w:rsidRPr="00F65C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5A9931E" w14:textId="77777777" w:rsidR="004541CB" w:rsidRPr="00FE0D9B" w:rsidRDefault="004541CB" w:rsidP="004324B5">
      <w:pPr>
        <w:spacing w:line="2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L</w:t>
      </w:r>
      <w:r w:rsidRPr="00D96763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z w:val="28"/>
          <w:szCs w:val="28"/>
        </w:rPr>
        <w:t>25 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/м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ч</w:t>
      </w:r>
    </w:p>
    <w:p w14:paraId="257D90AF" w14:textId="77777777" w:rsidR="004541CB" w:rsidRDefault="004541CB" w:rsidP="00D833DE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ED5513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ED5513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>
        <w:rPr>
          <w:rFonts w:ascii="Times New Roman" w:hAnsi="Times New Roman"/>
          <w:sz w:val="28"/>
          <w:szCs w:val="28"/>
        </w:rPr>
        <w:t xml:space="preserve">  - пластинчатая насадка и трубчатая насадка, соответственно.</w:t>
      </w:r>
    </w:p>
    <w:p w14:paraId="5D24588C" w14:textId="77777777" w:rsidR="004541CB" w:rsidRDefault="004541CB" w:rsidP="00D833DE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и 4 - </w:t>
      </w:r>
      <w:r>
        <w:rPr>
          <w:rFonts w:ascii="Times New Roman" w:hAnsi="Times New Roman"/>
          <w:sz w:val="28"/>
          <w:szCs w:val="28"/>
        </w:rPr>
        <w:sym w:font="Symbol" w:char="F061"/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5665DDEE" w14:textId="77777777" w:rsidR="00D833DE" w:rsidRPr="006923B4" w:rsidRDefault="00D833DE" w:rsidP="00D833DE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1CFFE2F5" w14:textId="77777777" w:rsidR="004541CB" w:rsidRDefault="004541CB" w:rsidP="004324B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</w:t>
      </w:r>
      <w:r w:rsidRPr="00ED5513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ED5513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>
        <w:rPr>
          <w:rFonts w:ascii="Times New Roman" w:hAnsi="Times New Roman"/>
          <w:sz w:val="28"/>
          <w:szCs w:val="28"/>
        </w:rPr>
        <w:t xml:space="preserve"> и теплоотдачи </w:t>
      </w:r>
      <w:r>
        <w:rPr>
          <w:rFonts w:ascii="Times New Roman" w:hAnsi="Times New Roman"/>
          <w:sz w:val="28"/>
          <w:szCs w:val="28"/>
        </w:rPr>
        <w:sym w:font="Symbol" w:char="F061"/>
      </w:r>
      <w:r>
        <w:rPr>
          <w:rFonts w:ascii="Times New Roman" w:hAnsi="Times New Roman"/>
          <w:sz w:val="28"/>
          <w:szCs w:val="28"/>
        </w:rPr>
        <w:t xml:space="preserve"> </w:t>
      </w:r>
      <w:r w:rsidR="003A14FA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скорости газа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</w:p>
    <w:tbl>
      <w:tblPr>
        <w:tblStyle w:val="a4"/>
        <w:tblW w:w="80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3"/>
        <w:gridCol w:w="6672"/>
        <w:gridCol w:w="757"/>
      </w:tblGrid>
      <w:tr w:rsidR="004541CB" w14:paraId="63B91940" w14:textId="77777777" w:rsidTr="004324B5">
        <w:trPr>
          <w:trHeight w:val="4248"/>
          <w:jc w:val="center"/>
        </w:trPr>
        <w:tc>
          <w:tcPr>
            <w:tcW w:w="663" w:type="dxa"/>
            <w:vMerge w:val="restart"/>
            <w:textDirection w:val="btLr"/>
            <w:vAlign w:val="center"/>
          </w:tcPr>
          <w:p w14:paraId="1FB28F46" w14:textId="77777777" w:rsidR="004541CB" w:rsidRPr="006D373C" w:rsidRDefault="004541CB" w:rsidP="004324B5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</w:t>
            </w: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К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оэффициент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массоотдачи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в газовой фазе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A14FA">
              <w:rPr>
                <w:rFonts w:ascii="Times New Roman" w:hAnsi="Times New Roman" w:cs="Times New Roman"/>
                <w:sz w:val="28"/>
                <w:szCs w:val="28"/>
              </w:rPr>
              <w:t>β</w:t>
            </w:r>
            <w:proofErr w:type="spellStart"/>
            <w:r w:rsidRPr="00ED5513">
              <w:rPr>
                <w:rFonts w:ascii="Times New Roman" w:hAnsi="Times New Roman"/>
                <w:sz w:val="28"/>
                <w:szCs w:val="28"/>
                <w:vertAlign w:val="subscript"/>
              </w:rPr>
              <w:t>гs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1628A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</w:p>
        </w:tc>
        <w:tc>
          <w:tcPr>
            <w:tcW w:w="6672" w:type="dxa"/>
          </w:tcPr>
          <w:p w14:paraId="202F21BC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7F2963" wp14:editId="4D639E2B">
                  <wp:extent cx="4102873" cy="2706151"/>
                  <wp:effectExtent l="0" t="0" r="0" b="0"/>
                  <wp:docPr id="50" name="Рисунок 50" descr="График раз4,2 - 3,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График раз4,2 - 3,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0837" cy="271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vMerge w:val="restart"/>
            <w:shd w:val="clear" w:color="auto" w:fill="auto"/>
            <w:textDirection w:val="btLr"/>
            <w:vAlign w:val="center"/>
          </w:tcPr>
          <w:p w14:paraId="4B2DF0B4" w14:textId="77777777" w:rsidR="004541CB" w:rsidRDefault="004541CB" w:rsidP="001D2E96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Коэффициент теплоотдачи </w:t>
            </w:r>
            <w:r>
              <w:rPr>
                <w:rFonts w:ascii="Times New Roman" w:hAnsi="Times New Roman"/>
                <w:sz w:val="28"/>
                <w:szCs w:val="28"/>
              </w:rPr>
              <w:sym w:font="Symbol" w:char="F061"/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  <w:p w14:paraId="3C780734" w14:textId="77777777" w:rsidR="004541CB" w:rsidRPr="001A71D6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70D96">
              <w:rPr>
                <w:rFonts w:ascii="Times New Roman" w:hAnsi="Times New Roman"/>
                <w:i/>
                <w:sz w:val="28"/>
                <w:szCs w:val="28"/>
              </w:rPr>
              <w:t>кДж/м</w:t>
            </w:r>
            <w:r w:rsidRPr="00970D96">
              <w:rPr>
                <w:rFonts w:ascii="Times New Roman" w:hAnsi="Times New Roman"/>
                <w:i/>
                <w:sz w:val="28"/>
                <w:szCs w:val="28"/>
                <w:vertAlign w:val="superscript"/>
              </w:rPr>
              <w:t>2</w:t>
            </w:r>
            <w:r w:rsidRPr="00970D9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·</w:t>
            </w:r>
            <w:proofErr w:type="spellStart"/>
            <w:r w:rsidRPr="00970D96">
              <w:rPr>
                <w:rFonts w:ascii="Times New Roman" w:hAnsi="Times New Roman" w:cs="Times New Roman"/>
                <w:i/>
                <w:sz w:val="28"/>
                <w:szCs w:val="28"/>
              </w:rPr>
              <w:t>ч·град</w:t>
            </w:r>
            <w:proofErr w:type="spellEnd"/>
          </w:p>
        </w:tc>
      </w:tr>
      <w:tr w:rsidR="004541CB" w14:paraId="251C20AB" w14:textId="77777777" w:rsidTr="004324B5">
        <w:trPr>
          <w:trHeight w:val="247"/>
          <w:jc w:val="center"/>
        </w:trPr>
        <w:tc>
          <w:tcPr>
            <w:tcW w:w="663" w:type="dxa"/>
            <w:vMerge/>
          </w:tcPr>
          <w:p w14:paraId="4F0A9167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672" w:type="dxa"/>
            <w:vAlign w:val="center"/>
          </w:tcPr>
          <w:p w14:paraId="6378FE7F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Плотность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орошения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3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/м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·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ч</w:t>
            </w:r>
          </w:p>
        </w:tc>
        <w:tc>
          <w:tcPr>
            <w:tcW w:w="757" w:type="dxa"/>
            <w:vMerge/>
            <w:vAlign w:val="center"/>
          </w:tcPr>
          <w:p w14:paraId="33C8456C" w14:textId="77777777" w:rsidR="004541CB" w:rsidRPr="00F65C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31E1132" w14:textId="77777777" w:rsidR="004324B5" w:rsidRDefault="004324B5" w:rsidP="004324B5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7386732B" w14:textId="77777777" w:rsidR="004541CB" w:rsidRPr="00FE0D9B" w:rsidRDefault="004541CB" w:rsidP="004324B5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  <w:r>
        <w:rPr>
          <w:rFonts w:ascii="Times New Roman" w:eastAsiaTheme="minorEastAsia" w:hAnsi="Times New Roman"/>
          <w:sz w:val="24"/>
          <w:szCs w:val="24"/>
        </w:rPr>
        <w:t>=4 м/с</w:t>
      </w:r>
    </w:p>
    <w:p w14:paraId="07FD27D2" w14:textId="77777777" w:rsidR="004541CB" w:rsidRDefault="004541CB" w:rsidP="004324B5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ED5513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ED5513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>
        <w:rPr>
          <w:rFonts w:ascii="Times New Roman" w:hAnsi="Times New Roman"/>
          <w:sz w:val="28"/>
          <w:szCs w:val="28"/>
        </w:rPr>
        <w:t xml:space="preserve">  - пластинчатая насадка и трубчатая насадка, соответственно.</w:t>
      </w:r>
    </w:p>
    <w:p w14:paraId="15ED45AF" w14:textId="77777777" w:rsidR="004541CB" w:rsidRDefault="004541CB" w:rsidP="004324B5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и 4 - </w:t>
      </w:r>
      <w:r>
        <w:rPr>
          <w:rFonts w:ascii="Times New Roman" w:hAnsi="Times New Roman"/>
          <w:sz w:val="28"/>
          <w:szCs w:val="28"/>
        </w:rPr>
        <w:sym w:font="Symbol" w:char="F061"/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4A970C5C" w14:textId="77777777" w:rsidR="004324B5" w:rsidRPr="006923B4" w:rsidRDefault="004324B5" w:rsidP="004324B5">
      <w:pPr>
        <w:spacing w:line="20" w:lineRule="atLeas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1FC211B2" w14:textId="77777777" w:rsidR="004541CB" w:rsidRDefault="004541CB" w:rsidP="004324B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</w:t>
      </w:r>
      <w:r w:rsidRPr="00ED5513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ED5513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>
        <w:rPr>
          <w:rFonts w:ascii="Times New Roman" w:hAnsi="Times New Roman"/>
          <w:sz w:val="28"/>
          <w:szCs w:val="28"/>
        </w:rPr>
        <w:t xml:space="preserve"> и теплоотдачи </w:t>
      </w:r>
      <w:r>
        <w:rPr>
          <w:rFonts w:ascii="Times New Roman" w:hAnsi="Times New Roman"/>
          <w:sz w:val="28"/>
          <w:szCs w:val="28"/>
        </w:rPr>
        <w:sym w:font="Symbol" w:char="F061"/>
      </w:r>
      <w:r>
        <w:rPr>
          <w:rFonts w:ascii="Times New Roman" w:hAnsi="Times New Roman"/>
          <w:sz w:val="28"/>
          <w:szCs w:val="28"/>
        </w:rPr>
        <w:t xml:space="preserve"> </w:t>
      </w:r>
      <w:r w:rsidR="003A14FA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плотности орошения </w:t>
      </w:r>
      <w:r>
        <w:rPr>
          <w:rFonts w:ascii="Times New Roman" w:hAnsi="Times New Roman"/>
          <w:sz w:val="28"/>
          <w:szCs w:val="28"/>
          <w:lang w:val="en-US"/>
        </w:rPr>
        <w:t>L</w:t>
      </w:r>
    </w:p>
    <w:p w14:paraId="732D9F3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38413095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рисунка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с увеличением скорости газа </w:t>
      </w:r>
      <w:r>
        <w:rPr>
          <w:rFonts w:ascii="Times New Roman" w:hAnsi="Times New Roman"/>
          <w:sz w:val="28"/>
          <w:szCs w:val="28"/>
        </w:rPr>
        <w:t xml:space="preserve">коэффициенты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теплоотдачи растут. Увеличение скорости газа способствует росту мощности образующихся вихрей, которые выполняют большую работу по дроблению жидкости и созданию высокоразвитой межфазной поверхности. Высокие значения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теплоотдачи наблюдаются в капельном режиме и </w:t>
      </w:r>
      <w:proofErr w:type="spellStart"/>
      <w:r>
        <w:rPr>
          <w:rFonts w:ascii="Times New Roman" w:hAnsi="Times New Roman"/>
          <w:sz w:val="28"/>
          <w:szCs w:val="28"/>
        </w:rPr>
        <w:t>брызгоуноса</w:t>
      </w:r>
      <w:proofErr w:type="spellEnd"/>
      <w:r>
        <w:rPr>
          <w:rFonts w:ascii="Times New Roman" w:hAnsi="Times New Roman"/>
          <w:sz w:val="28"/>
          <w:szCs w:val="28"/>
        </w:rPr>
        <w:t xml:space="preserve">, однако режим </w:t>
      </w:r>
      <w:proofErr w:type="spellStart"/>
      <w:r>
        <w:rPr>
          <w:rFonts w:ascii="Times New Roman" w:hAnsi="Times New Roman"/>
          <w:sz w:val="28"/>
          <w:szCs w:val="28"/>
        </w:rPr>
        <w:t>брызгоуноса</w:t>
      </w:r>
      <w:proofErr w:type="spellEnd"/>
      <w:r>
        <w:rPr>
          <w:rFonts w:ascii="Times New Roman" w:hAnsi="Times New Roman"/>
          <w:sz w:val="28"/>
          <w:szCs w:val="28"/>
        </w:rPr>
        <w:t xml:space="preserve"> требует установки каплеуловителей, что приводит к росту энергозатрат аппарата.</w:t>
      </w:r>
    </w:p>
    <w:p w14:paraId="37F1A1DD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увеличением плотности орошения коэффициенты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теплоотдачи незначительно растут (рисунок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).  Известно </w:t>
      </w:r>
      <w:r w:rsidRPr="008F6450">
        <w:rPr>
          <w:rFonts w:ascii="Times New Roman" w:hAnsi="Times New Roman"/>
          <w:sz w:val="28"/>
          <w:szCs w:val="28"/>
        </w:rPr>
        <w:t>[</w:t>
      </w:r>
      <w:r w:rsidR="00FA4C59">
        <w:rPr>
          <w:rFonts w:ascii="Times New Roman" w:hAnsi="Times New Roman"/>
          <w:sz w:val="28"/>
          <w:szCs w:val="28"/>
        </w:rPr>
        <w:t>4</w:t>
      </w:r>
      <w:r w:rsidR="00E44217">
        <w:rPr>
          <w:rFonts w:ascii="Times New Roman" w:hAnsi="Times New Roman"/>
          <w:sz w:val="28"/>
          <w:szCs w:val="28"/>
        </w:rPr>
        <w:t>7</w:t>
      </w:r>
      <w:r w:rsidRPr="008F6450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52908">
        <w:rPr>
          <w:rFonts w:ascii="Times New Roman" w:hAnsi="Times New Roman"/>
          <w:sz w:val="28"/>
          <w:szCs w:val="28"/>
        </w:rPr>
        <w:t xml:space="preserve">что увеличение плотности орошения при абсорбции </w:t>
      </w:r>
      <w:proofErr w:type="spellStart"/>
      <w:r w:rsidRPr="00352908">
        <w:rPr>
          <w:rFonts w:ascii="Times New Roman" w:hAnsi="Times New Roman"/>
          <w:sz w:val="28"/>
          <w:szCs w:val="28"/>
        </w:rPr>
        <w:t>хорошорастворимых</w:t>
      </w:r>
      <w:proofErr w:type="spellEnd"/>
      <w:r w:rsidRPr="00352908">
        <w:rPr>
          <w:rFonts w:ascii="Times New Roman" w:hAnsi="Times New Roman"/>
          <w:sz w:val="28"/>
          <w:szCs w:val="28"/>
        </w:rPr>
        <w:t xml:space="preserve"> газов незначительно влияет на эффективность и при повышенных значениях вызывает  дополнительные расходы на перекачку жидкости.</w:t>
      </w:r>
    </w:p>
    <w:p w14:paraId="4BDB7E0A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Влияние температуры газового потока на коэффициенты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 теплоотдачи характеризуют графические зависимости, представленные на рисунке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3E7F2EE8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872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6"/>
        <w:gridCol w:w="7190"/>
        <w:gridCol w:w="816"/>
      </w:tblGrid>
      <w:tr w:rsidR="004541CB" w14:paraId="605F0AE1" w14:textId="77777777" w:rsidTr="004541CB">
        <w:trPr>
          <w:trHeight w:val="4462"/>
          <w:jc w:val="center"/>
        </w:trPr>
        <w:tc>
          <w:tcPr>
            <w:tcW w:w="716" w:type="dxa"/>
            <w:vMerge w:val="restart"/>
            <w:textDirection w:val="btLr"/>
            <w:vAlign w:val="center"/>
          </w:tcPr>
          <w:p w14:paraId="30375BFD" w14:textId="77777777" w:rsidR="004541CB" w:rsidRDefault="004541CB" w:rsidP="001D2E96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lastRenderedPageBreak/>
              <w:t xml:space="preserve"> 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К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оэффициент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массоотдачи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в газовой </w:t>
            </w:r>
          </w:p>
          <w:p w14:paraId="56D0CD5A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фазе</w:t>
            </w:r>
            <w:r w:rsidRPr="007F4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7D60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ED5513">
              <w:rPr>
                <w:rFonts w:ascii="Times New Roman" w:hAnsi="Times New Roman"/>
                <w:sz w:val="28"/>
                <w:szCs w:val="28"/>
              </w:rPr>
              <w:sym w:font="Symbol" w:char="F062"/>
            </w:r>
            <w:proofErr w:type="spellStart"/>
            <w:r w:rsidRPr="00ED5513">
              <w:rPr>
                <w:rFonts w:ascii="Times New Roman" w:hAnsi="Times New Roman"/>
                <w:sz w:val="28"/>
                <w:szCs w:val="28"/>
                <w:vertAlign w:val="subscript"/>
              </w:rPr>
              <w:t>гs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1628A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</w:p>
        </w:tc>
        <w:tc>
          <w:tcPr>
            <w:tcW w:w="7190" w:type="dxa"/>
          </w:tcPr>
          <w:p w14:paraId="2362EABC" w14:textId="77777777" w:rsidR="004541CB" w:rsidRPr="00E242E8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B7C459" wp14:editId="01F42CF4">
                  <wp:extent cx="4467225" cy="2743200"/>
                  <wp:effectExtent l="0" t="0" r="9525" b="0"/>
                  <wp:docPr id="51" name="Рисунок 51" descr="График раз4,2 - 3,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График раз4,2 - 3,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" w:type="dxa"/>
            <w:vMerge w:val="restart"/>
            <w:shd w:val="clear" w:color="auto" w:fill="auto"/>
            <w:textDirection w:val="btLr"/>
            <w:vAlign w:val="center"/>
          </w:tcPr>
          <w:p w14:paraId="24D3FD80" w14:textId="77777777" w:rsidR="004541CB" w:rsidRDefault="004541CB" w:rsidP="001D2E96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Коэффициент теплоотдачи </w:t>
            </w:r>
            <w:r>
              <w:rPr>
                <w:rFonts w:ascii="Times New Roman" w:hAnsi="Times New Roman"/>
                <w:sz w:val="28"/>
                <w:szCs w:val="28"/>
              </w:rPr>
              <w:sym w:font="Symbol" w:char="F061"/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  <w:p w14:paraId="73B0CAC0" w14:textId="77777777" w:rsidR="004541CB" w:rsidRPr="001A71D6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70D96">
              <w:rPr>
                <w:rFonts w:ascii="Times New Roman" w:hAnsi="Times New Roman"/>
                <w:i/>
                <w:sz w:val="28"/>
                <w:szCs w:val="28"/>
              </w:rPr>
              <w:t>кДж/м</w:t>
            </w:r>
            <w:r w:rsidRPr="00970D96">
              <w:rPr>
                <w:rFonts w:ascii="Times New Roman" w:hAnsi="Times New Roman"/>
                <w:i/>
                <w:sz w:val="28"/>
                <w:szCs w:val="28"/>
                <w:vertAlign w:val="superscript"/>
              </w:rPr>
              <w:t>2</w:t>
            </w:r>
            <w:r w:rsidRPr="00970D9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·</w:t>
            </w:r>
            <w:proofErr w:type="spellStart"/>
            <w:r w:rsidRPr="00970D96">
              <w:rPr>
                <w:rFonts w:ascii="Times New Roman" w:hAnsi="Times New Roman" w:cs="Times New Roman"/>
                <w:i/>
                <w:sz w:val="28"/>
                <w:szCs w:val="28"/>
              </w:rPr>
              <w:t>ч·град</w:t>
            </w:r>
            <w:proofErr w:type="spellEnd"/>
          </w:p>
        </w:tc>
      </w:tr>
      <w:tr w:rsidR="004541CB" w14:paraId="671CFDEE" w14:textId="77777777" w:rsidTr="004541CB">
        <w:trPr>
          <w:trHeight w:val="415"/>
          <w:jc w:val="center"/>
        </w:trPr>
        <w:tc>
          <w:tcPr>
            <w:tcW w:w="716" w:type="dxa"/>
            <w:vMerge/>
          </w:tcPr>
          <w:p w14:paraId="39313F91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190" w:type="dxa"/>
            <w:vAlign w:val="center"/>
          </w:tcPr>
          <w:p w14:paraId="316071BF" w14:textId="77777777" w:rsidR="004541CB" w:rsidRPr="00597F6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Число Прандтля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Pr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</w:tc>
        <w:tc>
          <w:tcPr>
            <w:tcW w:w="816" w:type="dxa"/>
            <w:vMerge/>
            <w:vAlign w:val="center"/>
          </w:tcPr>
          <w:p w14:paraId="5BF87E95" w14:textId="77777777" w:rsidR="004541CB" w:rsidRPr="00F65C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E469190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44B360D" w14:textId="77777777" w:rsidR="004541CB" w:rsidRPr="00FE0D9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  <w:r>
        <w:rPr>
          <w:rFonts w:ascii="Times New Roman" w:eastAsiaTheme="minorEastAsia" w:hAnsi="Times New Roman"/>
          <w:sz w:val="24"/>
          <w:szCs w:val="24"/>
        </w:rPr>
        <w:t xml:space="preserve">=4 </w:t>
      </w:r>
      <w:r w:rsidRPr="00AC5ECD">
        <w:rPr>
          <w:rFonts w:ascii="Times New Roman" w:eastAsiaTheme="minorEastAsia" w:hAnsi="Times New Roman"/>
          <w:sz w:val="28"/>
          <w:szCs w:val="24"/>
        </w:rPr>
        <w:t xml:space="preserve">м/с; </w:t>
      </w:r>
      <w:r>
        <w:rPr>
          <w:rFonts w:ascii="Times New Roman" w:hAnsi="Times New Roman"/>
          <w:sz w:val="28"/>
          <w:szCs w:val="28"/>
          <w:lang w:val="en-US"/>
        </w:rPr>
        <w:t>L</w:t>
      </w:r>
      <w:r w:rsidRPr="00D96763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z w:val="28"/>
          <w:szCs w:val="28"/>
        </w:rPr>
        <w:t>25 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/м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ч</w:t>
      </w:r>
    </w:p>
    <w:p w14:paraId="64656A69" w14:textId="77777777" w:rsidR="004541C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ED5513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ED5513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>
        <w:rPr>
          <w:rFonts w:ascii="Times New Roman" w:hAnsi="Times New Roman"/>
          <w:sz w:val="28"/>
          <w:szCs w:val="28"/>
        </w:rPr>
        <w:t xml:space="preserve">  - пластинчатая насадка и трубчатая насадка, соответственно.</w:t>
      </w:r>
    </w:p>
    <w:p w14:paraId="21B0283F" w14:textId="77777777" w:rsidR="004541C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и 4 - </w:t>
      </w:r>
      <w:r>
        <w:rPr>
          <w:rFonts w:ascii="Times New Roman" w:hAnsi="Times New Roman"/>
          <w:sz w:val="28"/>
          <w:szCs w:val="28"/>
        </w:rPr>
        <w:sym w:font="Symbol" w:char="F061"/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7E04B427" w14:textId="77777777" w:rsidR="00C21C5C" w:rsidRPr="006923B4" w:rsidRDefault="00C21C5C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5803003" w14:textId="77777777" w:rsidR="004541CB" w:rsidRPr="00407AA7" w:rsidRDefault="004541CB" w:rsidP="00C21C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AC5ECD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</w:t>
      </w:r>
      <w:r w:rsidRPr="00ED5513">
        <w:rPr>
          <w:rFonts w:ascii="Times New Roman" w:hAnsi="Times New Roman"/>
          <w:sz w:val="28"/>
          <w:szCs w:val="28"/>
        </w:rPr>
        <w:sym w:font="Symbol" w:char="F062"/>
      </w:r>
      <w:proofErr w:type="spellStart"/>
      <w:r w:rsidRPr="00ED5513">
        <w:rPr>
          <w:rFonts w:ascii="Times New Roman" w:hAnsi="Times New Roman"/>
          <w:sz w:val="28"/>
          <w:szCs w:val="28"/>
          <w:vertAlign w:val="subscript"/>
        </w:rPr>
        <w:t>гs</w:t>
      </w:r>
      <w:proofErr w:type="spellEnd"/>
      <w:r>
        <w:rPr>
          <w:rFonts w:ascii="Times New Roman" w:hAnsi="Times New Roman"/>
          <w:sz w:val="28"/>
          <w:szCs w:val="28"/>
        </w:rPr>
        <w:t xml:space="preserve"> и теплоотдачи </w:t>
      </w:r>
      <w:r>
        <w:rPr>
          <w:rFonts w:ascii="Times New Roman" w:hAnsi="Times New Roman"/>
          <w:sz w:val="28"/>
          <w:szCs w:val="28"/>
        </w:rPr>
        <w:sym w:font="Symbol" w:char="F061"/>
      </w:r>
      <w:r>
        <w:rPr>
          <w:rFonts w:ascii="Times New Roman" w:hAnsi="Times New Roman"/>
          <w:sz w:val="28"/>
          <w:szCs w:val="28"/>
        </w:rPr>
        <w:t xml:space="preserve"> </w:t>
      </w:r>
      <w:r w:rsidR="003A14FA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чисел Прандтля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Pr</w:t>
      </w:r>
      <w:proofErr w:type="spellEnd"/>
    </w:p>
    <w:p w14:paraId="71BE8FAB" w14:textId="77777777" w:rsidR="004541CB" w:rsidRPr="00ED5513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369A963F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видно из графика с изменением чисел Прандтля численные значения коэффициентов </w:t>
      </w:r>
      <w:proofErr w:type="spellStart"/>
      <w:r>
        <w:rPr>
          <w:rFonts w:ascii="Times New Roman" w:hAnsi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газовой фазе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теплоотдачи меняются в небольших пределах. Это связано с тем, что и сами числа Прандтля с увеличением температуры изменяются незначительно </w:t>
      </w:r>
      <w:r w:rsidRPr="000C28FE">
        <w:rPr>
          <w:rFonts w:ascii="Times New Roman" w:hAnsi="Times New Roman" w:cs="Times New Roman"/>
          <w:sz w:val="28"/>
          <w:szCs w:val="28"/>
        </w:rPr>
        <w:t>[</w:t>
      </w:r>
      <w:r w:rsidR="00FA4C59">
        <w:rPr>
          <w:rFonts w:ascii="Times New Roman" w:hAnsi="Times New Roman" w:cs="Times New Roman"/>
          <w:sz w:val="28"/>
          <w:szCs w:val="28"/>
        </w:rPr>
        <w:t>5</w:t>
      </w:r>
      <w:r w:rsidR="00E44217">
        <w:rPr>
          <w:rFonts w:ascii="Times New Roman" w:hAnsi="Times New Roman" w:cs="Times New Roman"/>
          <w:sz w:val="28"/>
          <w:szCs w:val="28"/>
        </w:rPr>
        <w:t>1</w:t>
      </w:r>
      <w:r w:rsidRPr="000C28FE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и имеют тенденцию к снижению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382C3EE" w14:textId="77777777" w:rsidR="004541CB" w:rsidRPr="00FC506E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2AA36185" w14:textId="77777777" w:rsidR="004541CB" w:rsidRPr="00B25F87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25F87">
        <w:rPr>
          <w:rFonts w:ascii="Times New Roman" w:hAnsi="Times New Roman" w:cs="Times New Roman"/>
          <w:b/>
          <w:sz w:val="28"/>
          <w:szCs w:val="28"/>
        </w:rPr>
        <w:t>4.2.3 Параметры пылеулавливания</w:t>
      </w:r>
    </w:p>
    <w:p w14:paraId="58E0FFE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Вихревые ступени двухступенчатых аппаратов ударно-вихревого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 w:cs="Times New Roman"/>
          <w:sz w:val="28"/>
          <w:szCs w:val="28"/>
        </w:rPr>
        <w:t>-вихревого действия в основном предназначены для проведения процессов тепломассообмена, но вместе с тем в них осуществляется доочистка пыли, выходящей из нижней ступени вместе с газовым потоком.</w:t>
      </w:r>
    </w:p>
    <w:p w14:paraId="4AC66A41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проведены исследования эффективности пылеулавливания с изменением режимных параметров. На рисунках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25455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приведены графики зависимостей  </w:t>
      </w:r>
      <w:r>
        <w:rPr>
          <w:rFonts w:ascii="Times New Roman" w:hAnsi="Times New Roman"/>
          <w:sz w:val="28"/>
          <w:szCs w:val="28"/>
        </w:rPr>
        <w:t>эффективности пылеулавливания от скорости газа и плотности орошения.</w:t>
      </w:r>
    </w:p>
    <w:p w14:paraId="38E72CEF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6"/>
        <w:gridCol w:w="7580"/>
      </w:tblGrid>
      <w:tr w:rsidR="004541CB" w14:paraId="42B0CF96" w14:textId="77777777" w:rsidTr="004541CB">
        <w:trPr>
          <w:trHeight w:val="4300"/>
          <w:jc w:val="center"/>
        </w:trPr>
        <w:tc>
          <w:tcPr>
            <w:tcW w:w="716" w:type="dxa"/>
            <w:vMerge w:val="restart"/>
            <w:textDirection w:val="btLr"/>
            <w:vAlign w:val="center"/>
          </w:tcPr>
          <w:p w14:paraId="17B3A731" w14:textId="77777777" w:rsidR="004541CB" w:rsidRPr="006D373C" w:rsidRDefault="004541CB" w:rsidP="00A12FCD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lang w:val="kk-KZ"/>
              </w:rPr>
              <w:lastRenderedPageBreak/>
              <w:br w:type="page"/>
            </w:r>
            <w:r>
              <w:rPr>
                <w:rFonts w:ascii="Times New Roman" w:hAnsi="Times New Roman"/>
                <w:sz w:val="28"/>
                <w:szCs w:val="28"/>
              </w:rPr>
              <w:t>эффективности пылеулавливания</w:t>
            </w:r>
            <w:r w:rsidRPr="00A74DD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74DD3">
              <w:rPr>
                <w:rFonts w:ascii="Times New Roman" w:hAnsi="Times New Roman"/>
                <w:sz w:val="28"/>
                <w:szCs w:val="28"/>
              </w:rPr>
              <w:sym w:font="Symbol" w:char="F068"/>
            </w:r>
            <w:r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D</w:t>
            </w:r>
          </w:p>
        </w:tc>
        <w:tc>
          <w:tcPr>
            <w:tcW w:w="7580" w:type="dxa"/>
          </w:tcPr>
          <w:p w14:paraId="6221B886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6D3CFA" wp14:editId="6CC8ECFF">
                  <wp:extent cx="4630615" cy="2724591"/>
                  <wp:effectExtent l="0" t="0" r="0" b="0"/>
                  <wp:docPr id="52" name="Рисунок 52" descr="C:\Users\Абай\AppData\Local\Microsoft\Windows\INetCache\Content.Word\График раз 2вар 4,2 - 3,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бай\AppData\Local\Microsoft\Windows\INetCache\Content.Word\График раз 2вар 4,2 - 3,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693" cy="2726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2969ECBC" w14:textId="77777777" w:rsidTr="004541CB">
        <w:trPr>
          <w:trHeight w:val="357"/>
          <w:jc w:val="center"/>
        </w:trPr>
        <w:tc>
          <w:tcPr>
            <w:tcW w:w="716" w:type="dxa"/>
            <w:vMerge/>
          </w:tcPr>
          <w:p w14:paraId="14187E58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80" w:type="dxa"/>
            <w:vAlign w:val="center"/>
          </w:tcPr>
          <w:p w14:paraId="0AB3A913" w14:textId="77777777" w:rsidR="004541CB" w:rsidRPr="00980317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Скорость газа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66E22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W</w:t>
            </w:r>
            <w:r w:rsidRPr="00066E22">
              <w:rPr>
                <w:rFonts w:ascii="Times New Roman" w:eastAsiaTheme="minorEastAsia" w:hAnsi="Times New Roman"/>
                <w:sz w:val="24"/>
                <w:szCs w:val="24"/>
                <w:vertAlign w:val="subscript"/>
              </w:rPr>
              <w:t>г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5FABAFED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88909D0" w14:textId="77777777" w:rsidR="004541CB" w:rsidRPr="00FE0D9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E67877">
        <w:rPr>
          <w:rFonts w:ascii="Times New Roman" w:hAnsi="Times New Roman"/>
          <w:sz w:val="28"/>
          <w:szCs w:val="28"/>
        </w:rPr>
        <w:t>d</w:t>
      </w:r>
      <w:r w:rsidRPr="00E67877">
        <w:rPr>
          <w:rFonts w:ascii="Times New Roman" w:hAnsi="Times New Roman"/>
          <w:sz w:val="28"/>
          <w:szCs w:val="28"/>
          <w:vertAlign w:val="subscript"/>
        </w:rPr>
        <w:t>ч</w:t>
      </w:r>
      <w:proofErr w:type="spellEnd"/>
      <w:r w:rsidRPr="00E67877">
        <w:rPr>
          <w:rFonts w:ascii="Times New Roman" w:hAnsi="Times New Roman"/>
          <w:sz w:val="28"/>
          <w:szCs w:val="28"/>
        </w:rPr>
        <w:t xml:space="preserve"> = 5 мкм</w:t>
      </w:r>
      <w:r>
        <w:rPr>
          <w:rFonts w:ascii="Times New Roman" w:hAnsi="Times New Roman"/>
          <w:sz w:val="28"/>
          <w:szCs w:val="28"/>
        </w:rPr>
        <w:t>;</w:t>
      </w:r>
      <w:r w:rsidRPr="00ED042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L</w:t>
      </w:r>
      <w:r w:rsidRPr="00D96763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z w:val="28"/>
          <w:szCs w:val="28"/>
        </w:rPr>
        <w:t>25 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/м</w:t>
      </w:r>
      <w:r w:rsidRPr="00D9676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ч.</w:t>
      </w:r>
    </w:p>
    <w:p w14:paraId="1C4A4DED" w14:textId="77777777" w:rsidR="004541C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A74DD3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D</w:t>
      </w:r>
      <w:r w:rsidRPr="00A74DD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- пластинчатая насадка и трубчатая насадка, соответственно.</w:t>
      </w:r>
    </w:p>
    <w:p w14:paraId="699C3D02" w14:textId="77777777" w:rsidR="00C21C5C" w:rsidRDefault="00C21C5C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29DD739C" w14:textId="77777777" w:rsidR="004541CB" w:rsidRDefault="004541CB" w:rsidP="00C21C5C">
      <w:pPr>
        <w:jc w:val="center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эффективности пылеулавливания </w:t>
      </w:r>
      <w:r w:rsidRPr="00A74DD3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D</w:t>
      </w:r>
      <w:r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3A14FA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скорости газа </w:t>
      </w:r>
      <w:r w:rsidRPr="00066E22">
        <w:rPr>
          <w:rFonts w:ascii="Times New Roman" w:eastAsiaTheme="minorEastAsia" w:hAnsi="Times New Roman"/>
          <w:sz w:val="24"/>
          <w:szCs w:val="24"/>
          <w:lang w:val="en-US"/>
        </w:rPr>
        <w:t>W</w:t>
      </w:r>
      <w:r w:rsidRPr="00066E22">
        <w:rPr>
          <w:rFonts w:ascii="Times New Roman" w:eastAsiaTheme="minorEastAsia" w:hAnsi="Times New Roman"/>
          <w:sz w:val="24"/>
          <w:szCs w:val="24"/>
          <w:vertAlign w:val="subscript"/>
        </w:rPr>
        <w:t>г</w:t>
      </w:r>
    </w:p>
    <w:p w14:paraId="2FA8E125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6"/>
        <w:gridCol w:w="7580"/>
      </w:tblGrid>
      <w:tr w:rsidR="004541CB" w14:paraId="1FDA43A4" w14:textId="77777777" w:rsidTr="004541CB">
        <w:trPr>
          <w:trHeight w:val="4300"/>
          <w:jc w:val="center"/>
        </w:trPr>
        <w:tc>
          <w:tcPr>
            <w:tcW w:w="716" w:type="dxa"/>
            <w:vMerge w:val="restart"/>
            <w:textDirection w:val="btLr"/>
            <w:vAlign w:val="center"/>
          </w:tcPr>
          <w:p w14:paraId="7CD20821" w14:textId="77777777" w:rsidR="004541CB" w:rsidRPr="006D373C" w:rsidRDefault="004541CB" w:rsidP="001D2E96">
            <w:pPr>
              <w:spacing w:line="20" w:lineRule="atLeast"/>
              <w:ind w:left="113" w:right="11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lang w:val="kk-KZ"/>
              </w:rPr>
              <w:br w:type="page"/>
            </w:r>
            <w:r>
              <w:rPr>
                <w:rFonts w:ascii="Times New Roman" w:hAnsi="Times New Roman"/>
                <w:sz w:val="28"/>
                <w:szCs w:val="28"/>
              </w:rPr>
              <w:t>эффективности пылеулавливания</w:t>
            </w:r>
            <w:r w:rsidRPr="00A74DD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74DD3">
              <w:rPr>
                <w:rFonts w:ascii="Times New Roman" w:hAnsi="Times New Roman"/>
                <w:sz w:val="28"/>
                <w:szCs w:val="28"/>
              </w:rPr>
              <w:sym w:font="Symbol" w:char="F068"/>
            </w:r>
            <w:r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D</w:t>
            </w:r>
            <w:r w:rsidRPr="00A74DD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</w:tc>
        <w:tc>
          <w:tcPr>
            <w:tcW w:w="7580" w:type="dxa"/>
          </w:tcPr>
          <w:p w14:paraId="208EC2F7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38F554" wp14:editId="6B288788">
                  <wp:extent cx="4732655" cy="2823845"/>
                  <wp:effectExtent l="0" t="0" r="0" b="0"/>
                  <wp:docPr id="53" name="Рисунок 53" descr="График раз вар 2 4,2 - 3,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График раз вар 2 4,2 - 3,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655" cy="282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21E5AB85" w14:textId="77777777" w:rsidTr="004541CB">
        <w:trPr>
          <w:trHeight w:val="400"/>
          <w:jc w:val="center"/>
        </w:trPr>
        <w:tc>
          <w:tcPr>
            <w:tcW w:w="716" w:type="dxa"/>
            <w:vMerge/>
          </w:tcPr>
          <w:p w14:paraId="1361B01D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80" w:type="dxa"/>
            <w:vAlign w:val="center"/>
          </w:tcPr>
          <w:p w14:paraId="25AE1198" w14:textId="77777777" w:rsidR="004541CB" w:rsidRPr="00980317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432CD">
              <w:rPr>
                <w:rFonts w:ascii="Times New Roman" w:hAnsi="Times New Roman"/>
                <w:sz w:val="28"/>
                <w:szCs w:val="28"/>
                <w:lang w:val="kk-KZ"/>
              </w:rPr>
              <w:t>Плотность</w:t>
            </w:r>
            <w:r w:rsidRPr="002432CD">
              <w:rPr>
                <w:rFonts w:ascii="Times New Roman" w:hAnsi="Times New Roman"/>
                <w:sz w:val="28"/>
                <w:szCs w:val="28"/>
              </w:rPr>
              <w:t xml:space="preserve"> орошения </w:t>
            </w:r>
            <w:r w:rsidRPr="002432CD"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 w:rsidRPr="002432CD">
              <w:rPr>
                <w:rFonts w:ascii="Times New Roman" w:hAnsi="Times New Roman"/>
                <w:sz w:val="28"/>
                <w:szCs w:val="28"/>
              </w:rPr>
              <w:t>,</w:t>
            </w:r>
            <w:r w:rsidRPr="002432CD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м</w:t>
            </w:r>
            <w:r w:rsidRPr="002432CD"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3</w:t>
            </w:r>
            <w:r w:rsidRPr="002432CD">
              <w:rPr>
                <w:rFonts w:ascii="Times New Roman" w:hAnsi="Times New Roman"/>
                <w:sz w:val="28"/>
                <w:szCs w:val="28"/>
                <w:lang w:val="kk-KZ"/>
              </w:rPr>
              <w:t>/м</w:t>
            </w:r>
            <w:r w:rsidRPr="002432CD">
              <w:rPr>
                <w:rFonts w:ascii="Times New Roman" w:hAnsi="Times New Roman"/>
                <w:sz w:val="28"/>
                <w:szCs w:val="28"/>
                <w:vertAlign w:val="superscript"/>
                <w:lang w:val="kk-KZ"/>
              </w:rPr>
              <w:t>2</w:t>
            </w:r>
            <w:r w:rsidRPr="002432CD">
              <w:rPr>
                <w:rFonts w:ascii="Times New Roman" w:hAnsi="Times New Roman"/>
                <w:sz w:val="28"/>
                <w:szCs w:val="28"/>
                <w:lang w:val="kk-KZ"/>
              </w:rPr>
              <w:t>·ч</w:t>
            </w:r>
          </w:p>
        </w:tc>
      </w:tr>
    </w:tbl>
    <w:p w14:paraId="02F1C2BF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0FC8BA0F" w14:textId="77777777" w:rsidR="004541CB" w:rsidRPr="00FE0D9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Условия опытов: см. рисунок </w:t>
      </w:r>
      <w:r w:rsidRPr="0025455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Pr="0025455C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E67877">
        <w:rPr>
          <w:rFonts w:ascii="Times New Roman" w:hAnsi="Times New Roman"/>
          <w:sz w:val="28"/>
          <w:szCs w:val="28"/>
        </w:rPr>
        <w:t>d</w:t>
      </w:r>
      <w:r w:rsidRPr="00E67877">
        <w:rPr>
          <w:rFonts w:ascii="Times New Roman" w:hAnsi="Times New Roman"/>
          <w:sz w:val="28"/>
          <w:szCs w:val="28"/>
          <w:vertAlign w:val="subscript"/>
        </w:rPr>
        <w:t>ч</w:t>
      </w:r>
      <w:proofErr w:type="spellEnd"/>
      <w:r w:rsidRPr="00E67877">
        <w:rPr>
          <w:rFonts w:ascii="Times New Roman" w:hAnsi="Times New Roman"/>
          <w:sz w:val="28"/>
          <w:szCs w:val="28"/>
        </w:rPr>
        <w:t xml:space="preserve"> = 5 мкм</w:t>
      </w:r>
      <w:r>
        <w:rPr>
          <w:rFonts w:ascii="Times New Roman" w:hAnsi="Times New Roman"/>
          <w:sz w:val="28"/>
          <w:szCs w:val="28"/>
        </w:rPr>
        <w:t>;</w:t>
      </w:r>
      <w:r w:rsidRPr="00ED0425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ED0425">
        <w:rPr>
          <w:rFonts w:ascii="Times New Roman" w:eastAsiaTheme="minorEastAsia" w:hAnsi="Times New Roman"/>
          <w:sz w:val="28"/>
          <w:szCs w:val="28"/>
          <w:lang w:val="en-US"/>
        </w:rPr>
        <w:t>W</w:t>
      </w:r>
      <w:r w:rsidRPr="00ED0425">
        <w:rPr>
          <w:rFonts w:ascii="Times New Roman" w:eastAsiaTheme="minorEastAsia" w:hAnsi="Times New Roman"/>
          <w:sz w:val="28"/>
          <w:szCs w:val="28"/>
          <w:vertAlign w:val="subscript"/>
        </w:rPr>
        <w:t>г</w:t>
      </w:r>
      <w:r w:rsidRPr="00ED0425">
        <w:rPr>
          <w:rFonts w:ascii="Times New Roman" w:eastAsiaTheme="minorEastAsia" w:hAnsi="Times New Roman"/>
          <w:sz w:val="28"/>
          <w:szCs w:val="28"/>
        </w:rPr>
        <w:t>=4 м/с.</w:t>
      </w:r>
    </w:p>
    <w:p w14:paraId="22968C6C" w14:textId="77777777" w:rsidR="004541CB" w:rsidRDefault="004541CB" w:rsidP="00C21C5C">
      <w:pPr>
        <w:spacing w:line="20" w:lineRule="atLeast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и 2 - </w:t>
      </w:r>
      <w:r w:rsidRPr="00A74DD3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 - пластинчатая насадка и трубчатая насадка, соответственно.</w:t>
      </w:r>
    </w:p>
    <w:p w14:paraId="0495D3D8" w14:textId="77777777" w:rsidR="00C21C5C" w:rsidRDefault="00C21C5C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02ECB953" w14:textId="77777777" w:rsidR="004541CB" w:rsidRDefault="004541CB" w:rsidP="00C21C5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25455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Зависимость эффективности пылеулавливания </w:t>
      </w:r>
      <w:r w:rsidRPr="00A74DD3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</w:t>
      </w:r>
      <w:r w:rsidR="003A14FA">
        <w:rPr>
          <w:rFonts w:ascii="Times New Roman" w:hAnsi="Times New Roman"/>
          <w:sz w:val="28"/>
          <w:szCs w:val="28"/>
        </w:rPr>
        <w:t xml:space="preserve">насадочных </w:t>
      </w:r>
      <w:r>
        <w:rPr>
          <w:rFonts w:ascii="Times New Roman" w:hAnsi="Times New Roman"/>
          <w:sz w:val="28"/>
          <w:szCs w:val="28"/>
        </w:rPr>
        <w:t xml:space="preserve">зон с регулярной пластинчатой и трубчатой насадкой от плотности орошения </w:t>
      </w:r>
      <w:r>
        <w:rPr>
          <w:rFonts w:ascii="Times New Roman" w:hAnsi="Times New Roman"/>
          <w:sz w:val="28"/>
          <w:szCs w:val="28"/>
          <w:lang w:val="en-US"/>
        </w:rPr>
        <w:t>L</w:t>
      </w:r>
    </w:p>
    <w:p w14:paraId="4E8E4CF0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42A7E56" w14:textId="77777777" w:rsidR="004541CB" w:rsidRPr="00715C99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Как видно из рисунка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455C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увеличение скорости газового потока приводит к росту эффективности пылеулавливания, которая достигает максимальных значений в капельном режиме. Происходит выравнивание и снижение средних значений диаметров капель, что достигается за счет достижения синфазного режима. Растет </w:t>
      </w:r>
      <w:r w:rsidRPr="00E309CD">
        <w:rPr>
          <w:rFonts w:ascii="Times New Roman" w:hAnsi="Times New Roman"/>
          <w:sz w:val="28"/>
          <w:szCs w:val="28"/>
        </w:rPr>
        <w:t>поверхность контакта фаз, а, в конечном счете,  и эффективность  пылеулавливания.</w:t>
      </w:r>
      <w:r>
        <w:rPr>
          <w:rFonts w:ascii="Times New Roman" w:hAnsi="Times New Roman"/>
          <w:sz w:val="28"/>
          <w:szCs w:val="28"/>
        </w:rPr>
        <w:t xml:space="preserve"> В процессе доочистки газового потока от пыли размер улавливаемых частиц  составляет от 5 мкм до 1-2 мкм, в этой связи значительную роль играет молекулярная и турбулентная диффузия </w:t>
      </w:r>
      <w:r w:rsidRPr="000C28FE">
        <w:rPr>
          <w:rFonts w:ascii="Times New Roman" w:hAnsi="Times New Roman" w:cs="Times New Roman"/>
          <w:sz w:val="28"/>
          <w:szCs w:val="28"/>
        </w:rPr>
        <w:t>[</w:t>
      </w:r>
      <w:r w:rsidR="00FA4C59">
        <w:rPr>
          <w:rFonts w:ascii="Times New Roman" w:hAnsi="Times New Roman" w:cs="Times New Roman"/>
          <w:sz w:val="28"/>
          <w:szCs w:val="28"/>
        </w:rPr>
        <w:t>13</w:t>
      </w:r>
      <w:r w:rsidRPr="000C28FE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Более высокие значения </w:t>
      </w:r>
      <w:r>
        <w:rPr>
          <w:rFonts w:ascii="Times New Roman" w:hAnsi="Times New Roman"/>
          <w:sz w:val="28"/>
          <w:szCs w:val="28"/>
        </w:rPr>
        <w:t xml:space="preserve">эффективности пылеулавливания </w:t>
      </w:r>
      <w:r w:rsidRPr="00A74DD3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в насадочной зоне с трубчатой насадкой в сравнении с пластинчатой обусловлены тем, что турбулентная диффузия присутствует в двух ступенях – ударного и вихревого взаимодействия потоков.</w:t>
      </w:r>
    </w:p>
    <w:p w14:paraId="2D3D9058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Дальнейшее увеличение скорости приводит к наступлению режима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брызгоуноса</w:t>
      </w:r>
      <w:proofErr w:type="spellEnd"/>
      <w:r>
        <w:rPr>
          <w:rFonts w:ascii="Times New Roman" w:hAnsi="Times New Roman" w:cs="Times New Roman"/>
          <w:sz w:val="28"/>
          <w:szCs w:val="28"/>
        </w:rPr>
        <w:t>, в котором происходит некоторое снижение эффективности.</w:t>
      </w:r>
    </w:p>
    <w:p w14:paraId="2DD7576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Рост плотности орошения приводит к незначительному увеличению эффективности пылеулавливания (рисунок </w:t>
      </w:r>
      <w:r w:rsidRPr="0025455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). Это происходит за счет увеличения общего количества дробимых капель вследствие притока свежей жидкости.</w:t>
      </w:r>
    </w:p>
    <w:p w14:paraId="39413003" w14:textId="77777777" w:rsidR="004541CB" w:rsidRPr="00A74DD3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4DBA6E7" w14:textId="77777777" w:rsidR="004541CB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B0B53">
        <w:rPr>
          <w:rFonts w:ascii="Times New Roman" w:hAnsi="Times New Roman" w:cs="Times New Roman"/>
          <w:b/>
          <w:sz w:val="28"/>
          <w:szCs w:val="28"/>
        </w:rPr>
        <w:t>4.3 Ступени ударного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0B53">
        <w:rPr>
          <w:rFonts w:ascii="Times New Roman" w:hAnsi="Times New Roman" w:cs="Times New Roman"/>
          <w:b/>
          <w:sz w:val="28"/>
          <w:szCs w:val="28"/>
        </w:rPr>
        <w:t xml:space="preserve">взаимодействия газа и жидкости и центробежного </w:t>
      </w:r>
      <w:r w:rsidRPr="008F3E89">
        <w:rPr>
          <w:rFonts w:ascii="Times New Roman" w:hAnsi="Times New Roman" w:cs="Times New Roman"/>
          <w:b/>
          <w:sz w:val="28"/>
          <w:szCs w:val="28"/>
        </w:rPr>
        <w:t>осаждения твердых частиц</w:t>
      </w:r>
    </w:p>
    <w:p w14:paraId="499EAE28" w14:textId="77777777" w:rsidR="004541CB" w:rsidRPr="00BB0B53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678BFDE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B0B53">
        <w:rPr>
          <w:rFonts w:ascii="Times New Roman" w:hAnsi="Times New Roman" w:cs="Times New Roman"/>
          <w:b/>
          <w:sz w:val="28"/>
          <w:szCs w:val="28"/>
        </w:rPr>
        <w:t>4.3.1 Гидродинамические закономерности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97C0A4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проведенных исследований гидравлического сопротивления </w:t>
      </w:r>
      <w:r w:rsidRPr="00014EB9">
        <w:rPr>
          <w:rFonts w:ascii="Times New Roman" w:hAnsi="Times New Roman" w:cs="Times New Roman"/>
          <w:b/>
          <w:sz w:val="28"/>
          <w:szCs w:val="28"/>
        </w:rPr>
        <w:t>зоны ударного взаимодействия газового потока с жидкостью</w:t>
      </w:r>
      <w:r w:rsidRPr="00014EB9">
        <w:rPr>
          <w:rFonts w:ascii="Times New Roman" w:hAnsi="Times New Roman" w:cs="Times New Roman"/>
          <w:sz w:val="28"/>
          <w:szCs w:val="28"/>
        </w:rPr>
        <w:t xml:space="preserve"> в двухступенчатом аппарате ударно - вихревого действия с регулярной трубчатой насадкой, наклонной перегородки и общего гидравлического сопротивления в зависимости от скорости газа во входном патрубке и исходного уровня жидкости приведены на рисунках 4.13 и 4.</w:t>
      </w:r>
      <w:r w:rsidRPr="00B6418E">
        <w:rPr>
          <w:rFonts w:ascii="Times New Roman" w:hAnsi="Times New Roman" w:cs="Times New Roman"/>
          <w:sz w:val="28"/>
          <w:szCs w:val="28"/>
        </w:rPr>
        <w:t>14</w:t>
      </w:r>
      <w:r w:rsidR="00451639" w:rsidRPr="00B6418E">
        <w:rPr>
          <w:rFonts w:ascii="Times New Roman" w:hAnsi="Times New Roman" w:cs="Times New Roman"/>
          <w:sz w:val="28"/>
          <w:szCs w:val="28"/>
        </w:rPr>
        <w:t xml:space="preserve"> </w:t>
      </w:r>
      <w:r w:rsidR="000B613D" w:rsidRPr="00B6418E">
        <w:rPr>
          <w:rFonts w:ascii="Times New Roman" w:hAnsi="Times New Roman" w:cs="Times New Roman"/>
          <w:sz w:val="28"/>
          <w:szCs w:val="28"/>
        </w:rPr>
        <w:t>[</w:t>
      </w:r>
      <w:r w:rsidR="00014EB9" w:rsidRPr="00B6418E">
        <w:rPr>
          <w:rFonts w:ascii="Times New Roman" w:hAnsi="Times New Roman" w:cs="Times New Roman"/>
          <w:sz w:val="28"/>
          <w:szCs w:val="28"/>
        </w:rPr>
        <w:t>9</w:t>
      </w:r>
      <w:r w:rsidR="00E44217" w:rsidRPr="00B6418E">
        <w:rPr>
          <w:rFonts w:ascii="Times New Roman" w:hAnsi="Times New Roman" w:cs="Times New Roman"/>
          <w:sz w:val="28"/>
          <w:szCs w:val="28"/>
        </w:rPr>
        <w:t>4</w:t>
      </w:r>
      <w:r w:rsidR="000B613D" w:rsidRPr="00B6418E">
        <w:rPr>
          <w:rFonts w:ascii="Times New Roman" w:hAnsi="Times New Roman" w:cs="Times New Roman"/>
          <w:sz w:val="28"/>
          <w:szCs w:val="28"/>
        </w:rPr>
        <w:t>]</w:t>
      </w:r>
      <w:r w:rsidR="00014EB9" w:rsidRPr="00B6418E">
        <w:rPr>
          <w:rFonts w:ascii="Times New Roman" w:hAnsi="Times New Roman" w:cs="Times New Roman"/>
          <w:sz w:val="28"/>
          <w:szCs w:val="28"/>
        </w:rPr>
        <w:t>.</w:t>
      </w:r>
    </w:p>
    <w:p w14:paraId="58C5F884" w14:textId="77777777" w:rsidR="00BB0E3B" w:rsidRDefault="00BB0E3B" w:rsidP="00BB0E3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рисунка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с увеличением скорости газа во входном патрубке гидравлическое сопротивление исследуемых зон, а также общее гидравлическое сопротивление растут. </w:t>
      </w:r>
    </w:p>
    <w:p w14:paraId="3DDBCED9" w14:textId="77777777" w:rsidR="00BB0E3B" w:rsidRDefault="00BB0E3B" w:rsidP="00BB0E3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Рост гидравлического сопротивления зоны ударного взаимодействия газового потока с жидкостью обусловлен затратами энергии потока на создание жидкостной воронки, трение газа о поверхность жидкости и дробление жидкости в зоне удара, а также на осуществление поворота газового потока на 180</w:t>
      </w:r>
      <w:r w:rsidRPr="004E1D3B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49B398B" w14:textId="77777777" w:rsidR="00BB0E3B" w:rsidRDefault="00BB0E3B" w:rsidP="00BB0E3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Увеличение гидравлического сопротивления зоны преодоления наклонной перегородки связано с местными сопротивлениями при выходе газового потока из под колпака и изменения направления движения газового потока. </w:t>
      </w:r>
    </w:p>
    <w:p w14:paraId="41FB53C0" w14:textId="77777777" w:rsidR="00BB0E3B" w:rsidRDefault="00BB0E3B" w:rsidP="00BB0E3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Рост общего гидравлического сопротивления аппарата с увеличением скорости газового потока обусловлен ростом сопротивлений зоны ударного взаимодействия газового потока с жидкостью, зоны преодоления наклонной перегородки и насадочной зоны. </w:t>
      </w:r>
    </w:p>
    <w:tbl>
      <w:tblPr>
        <w:tblStyle w:val="a4"/>
        <w:tblW w:w="768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2"/>
        <w:gridCol w:w="7018"/>
      </w:tblGrid>
      <w:tr w:rsidR="004541CB" w14:paraId="66990528" w14:textId="77777777" w:rsidTr="00BB0E3B">
        <w:trPr>
          <w:trHeight w:val="3708"/>
          <w:jc w:val="center"/>
        </w:trPr>
        <w:tc>
          <w:tcPr>
            <w:tcW w:w="662" w:type="dxa"/>
            <w:vMerge w:val="restart"/>
            <w:textDirection w:val="btLr"/>
            <w:vAlign w:val="center"/>
          </w:tcPr>
          <w:p w14:paraId="61C8C6D0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Гидравлическое сопротивление</w:t>
            </w:r>
          </w:p>
          <w:p w14:paraId="6E800023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7018" w:type="dxa"/>
          </w:tcPr>
          <w:p w14:paraId="3F92321B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E45B87" wp14:editId="2F980BE8">
                  <wp:extent cx="4094921" cy="2487314"/>
                  <wp:effectExtent l="0" t="0" r="1270" b="8255"/>
                  <wp:docPr id="54" name="Рисунок 54" descr="C:\Users\Абай\AppData\Local\Microsoft\Windows\INetCache\Content.Word\График раз4,2 - 3,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бай\AppData\Local\Microsoft\Windows\INetCache\Content.Word\График раз4,2 - 3,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9368" cy="250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4B7A5D74" w14:textId="77777777" w:rsidTr="00BB0E3B">
        <w:trPr>
          <w:trHeight w:val="243"/>
          <w:jc w:val="center"/>
        </w:trPr>
        <w:tc>
          <w:tcPr>
            <w:tcW w:w="662" w:type="dxa"/>
            <w:vMerge/>
          </w:tcPr>
          <w:p w14:paraId="1767B716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018" w:type="dxa"/>
            <w:vAlign w:val="center"/>
          </w:tcPr>
          <w:p w14:paraId="00E77B85" w14:textId="77777777" w:rsidR="004541CB" w:rsidRPr="002432CD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>корост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ь истечения</w:t>
            </w:r>
            <w:r w:rsidRPr="00854E99">
              <w:rPr>
                <w:rFonts w:ascii="Times New Roman" w:hAnsi="Times New Roman" w:cs="Times New Roman"/>
                <w:sz w:val="28"/>
                <w:szCs w:val="28"/>
              </w:rPr>
              <w:t xml:space="preserve"> газа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</w:t>
            </w:r>
            <w:r w:rsidRPr="00EA211B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kk-KZ"/>
              </w:rPr>
              <w:t>пат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 </w:t>
            </w:r>
          </w:p>
        </w:tc>
      </w:tr>
    </w:tbl>
    <w:p w14:paraId="30601790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7174CE3E" w14:textId="77777777" w:rsidR="004541CB" w:rsidRDefault="004541CB" w:rsidP="00BB0E3B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DE177C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r>
        <w:rPr>
          <w:rFonts w:ascii="Times New Roman" w:hAnsi="Times New Roman" w:cs="Times New Roman"/>
          <w:sz w:val="28"/>
          <w:szCs w:val="28"/>
        </w:rPr>
        <w:t xml:space="preserve">=0,2м; </w:t>
      </w:r>
      <w:r w:rsidRPr="00477ABD">
        <w:rPr>
          <w:rFonts w:ascii="Times New Roman" w:hAnsi="Times New Roman" w:cs="Times New Roman"/>
          <w:sz w:val="28"/>
          <w:szCs w:val="28"/>
        </w:rPr>
        <w:t>h</w:t>
      </w:r>
      <w:r w:rsidRPr="00477AB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>=0 м.</w:t>
      </w:r>
    </w:p>
    <w:p w14:paraId="2919260C" w14:textId="77777777" w:rsidR="004541CB" w:rsidRDefault="004541CB" w:rsidP="00BB0E3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1 - </w:t>
      </w:r>
      <w:r w:rsidRPr="003603E5">
        <w:rPr>
          <w:rFonts w:ascii="Times New Roman" w:hAnsi="Times New Roman" w:cs="Times New Roman"/>
          <w:position w:val="-12"/>
          <w:sz w:val="36"/>
          <w:szCs w:val="28"/>
        </w:rPr>
        <w:object w:dxaOrig="639" w:dyaOrig="360" w14:anchorId="770D9028">
          <v:shape id="_x0000_i1364" type="#_x0000_t75" style="width:33.65pt;height:18.7pt" o:ole="">
            <v:imagedata r:id="rId695" o:title=""/>
          </v:shape>
          <o:OLEObject Type="Embed" ProgID="Equation.DSMT4" ShapeID="_x0000_i1364" DrawAspect="Content" ObjectID="_1742910251" r:id="rId696"/>
        </w:object>
      </w:r>
      <w:r>
        <w:rPr>
          <w:rFonts w:ascii="Times New Roman" w:hAnsi="Times New Roman" w:cs="Times New Roman"/>
          <w:sz w:val="28"/>
          <w:szCs w:val="28"/>
        </w:rPr>
        <w:t xml:space="preserve"> – наклонной перегородки;</w:t>
      </w:r>
      <w:r w:rsidRPr="00BB5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2 - </w:t>
      </w:r>
      <w:r w:rsidRPr="003603E5">
        <w:rPr>
          <w:rFonts w:ascii="Times New Roman" w:hAnsi="Times New Roman" w:cs="Times New Roman"/>
          <w:position w:val="-12"/>
          <w:sz w:val="36"/>
          <w:szCs w:val="28"/>
        </w:rPr>
        <w:object w:dxaOrig="420" w:dyaOrig="360" w14:anchorId="5E60364E">
          <v:shape id="_x0000_i1365" type="#_x0000_t75" style="width:21.5pt;height:18.7pt" o:ole="">
            <v:imagedata r:id="rId697" o:title=""/>
          </v:shape>
          <o:OLEObject Type="Embed" ProgID="Equation.DSMT4" ShapeID="_x0000_i1365" DrawAspect="Content" ObjectID="_1742910252" r:id="rId698"/>
        </w:object>
      </w:r>
      <w:r>
        <w:rPr>
          <w:rFonts w:ascii="Times New Roman" w:hAnsi="Times New Roman" w:cs="Times New Roman"/>
          <w:sz w:val="28"/>
          <w:szCs w:val="28"/>
        </w:rPr>
        <w:t xml:space="preserve"> - зоны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3 – </w:t>
      </w:r>
      <w:r w:rsidRPr="00BB5654">
        <w:rPr>
          <w:rFonts w:ascii="Times New Roman" w:hAnsi="Times New Roman" w:cs="Times New Roman"/>
          <w:position w:val="-14"/>
          <w:sz w:val="36"/>
          <w:szCs w:val="28"/>
        </w:rPr>
        <w:object w:dxaOrig="580" w:dyaOrig="380" w14:anchorId="2C103E35">
          <v:shape id="_x0000_i1366" type="#_x0000_t75" style="width:28.05pt;height:18.7pt" o:ole="">
            <v:imagedata r:id="rId699" o:title=""/>
          </v:shape>
          <o:OLEObject Type="Embed" ProgID="Equation.DSMT4" ShapeID="_x0000_i1366" DrawAspect="Content" ObjectID="_1742910253" r:id="rId700"/>
        </w:object>
      </w:r>
      <w:r>
        <w:rPr>
          <w:rFonts w:ascii="Times New Roman" w:hAnsi="Times New Roman" w:cs="Times New Roman"/>
          <w:sz w:val="28"/>
          <w:szCs w:val="28"/>
        </w:rPr>
        <w:t>– общего сопротивления</w:t>
      </w:r>
    </w:p>
    <w:p w14:paraId="44D56836" w14:textId="77777777" w:rsidR="00BB0E3B" w:rsidRDefault="00BB0E3B" w:rsidP="00BB0E3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0BAEE4" w14:textId="77777777" w:rsidR="004541CB" w:rsidRDefault="004541CB" w:rsidP="00A12FCD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54E99">
        <w:rPr>
          <w:rFonts w:ascii="Times New Roman" w:hAnsi="Times New Roman" w:cs="Times New Roman"/>
          <w:sz w:val="28"/>
          <w:szCs w:val="28"/>
        </w:rPr>
        <w:t xml:space="preserve">Зависимость гидравлического сопротивления зоны </w:t>
      </w:r>
      <w:proofErr w:type="spellStart"/>
      <w:r w:rsidRPr="00854E99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54E99">
        <w:rPr>
          <w:rFonts w:ascii="Times New Roman" w:hAnsi="Times New Roman" w:cs="Times New Roman"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062F3200">
          <v:shape id="_x0000_i1367" type="#_x0000_t75" style="width:18.7pt;height:18.7pt" o:ole="">
            <v:imagedata r:id="rId498" o:title=""/>
          </v:shape>
          <o:OLEObject Type="Embed" ProgID="Equation.DSMT4" ShapeID="_x0000_i1367" DrawAspect="Content" ObjectID="_1742910254" r:id="rId701"/>
        </w:object>
      </w:r>
      <w:r>
        <w:rPr>
          <w:rFonts w:ascii="Times New Roman" w:hAnsi="Times New Roman" w:cs="Times New Roman"/>
          <w:sz w:val="28"/>
          <w:szCs w:val="28"/>
        </w:rPr>
        <w:t xml:space="preserve">, и общего сопротивления </w:t>
      </w:r>
      <w:r w:rsidRPr="008E6BAE">
        <w:rPr>
          <w:position w:val="-14"/>
        </w:rPr>
        <w:object w:dxaOrig="580" w:dyaOrig="380" w14:anchorId="5B9DED0F">
          <v:shape id="_x0000_i1368" type="#_x0000_t75" style="width:28.05pt;height:18.7pt" o:ole="">
            <v:imagedata r:id="rId702" o:title=""/>
          </v:shape>
          <o:OLEObject Type="Embed" ProgID="Equation.DSMT4" ShapeID="_x0000_i1368" DrawAspect="Content" ObjectID="_1742910255" r:id="rId703"/>
        </w:objec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854E99">
        <w:rPr>
          <w:rFonts w:ascii="Times New Roman" w:hAnsi="Times New Roman" w:cs="Times New Roman"/>
          <w:sz w:val="28"/>
          <w:szCs w:val="28"/>
        </w:rPr>
        <w:t>т скорости истечения газа</w:t>
      </w:r>
      <w:r w:rsidRPr="00854E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854E99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</w:p>
    <w:p w14:paraId="3D41416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757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3"/>
        <w:gridCol w:w="6926"/>
      </w:tblGrid>
      <w:tr w:rsidR="004541CB" w14:paraId="689BB8A9" w14:textId="77777777" w:rsidTr="00BB0E3B">
        <w:trPr>
          <w:trHeight w:val="3629"/>
          <w:jc w:val="center"/>
        </w:trPr>
        <w:tc>
          <w:tcPr>
            <w:tcW w:w="653" w:type="dxa"/>
            <w:vMerge w:val="restart"/>
            <w:textDirection w:val="btLr"/>
            <w:vAlign w:val="center"/>
          </w:tcPr>
          <w:p w14:paraId="0B773828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77B2164B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6926" w:type="dxa"/>
          </w:tcPr>
          <w:p w14:paraId="060E2B31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9C4817" wp14:editId="0A868CED">
                  <wp:extent cx="3943847" cy="2414830"/>
                  <wp:effectExtent l="0" t="0" r="0" b="5080"/>
                  <wp:docPr id="55" name="Рисунок 55" descr="C:\Users\Абай\AppData\Local\Microsoft\Windows\INetCache\Content.Word\График раз4,2 - 3,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:\Users\Абай\AppData\Local\Microsoft\Windows\INetCache\Content.Word\График раз4,2 - 3,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1081" cy="244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24002DEC" w14:textId="77777777" w:rsidTr="00BB0E3B">
        <w:trPr>
          <w:trHeight w:val="238"/>
          <w:jc w:val="center"/>
        </w:trPr>
        <w:tc>
          <w:tcPr>
            <w:tcW w:w="653" w:type="dxa"/>
            <w:vMerge/>
          </w:tcPr>
          <w:p w14:paraId="39081EA3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926" w:type="dxa"/>
            <w:vAlign w:val="center"/>
          </w:tcPr>
          <w:p w14:paraId="078C14A2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уровень жидкости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1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</w:t>
            </w:r>
          </w:p>
        </w:tc>
      </w:tr>
    </w:tbl>
    <w:p w14:paraId="35EE6A83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678EAC6" w14:textId="77777777" w:rsidR="004541CB" w:rsidRDefault="004541CB" w:rsidP="00BB0E3B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</w:t>
      </w:r>
      <w:r>
        <w:rPr>
          <w:rFonts w:ascii="Times New Roman" w:hAnsi="Times New Roman"/>
          <w:sz w:val="28"/>
          <w:szCs w:val="28"/>
        </w:rPr>
        <w:t xml:space="preserve">см. рисунок 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.1</w:t>
      </w:r>
      <w:r w:rsidRPr="004505C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854E99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>
        <w:rPr>
          <w:rFonts w:ascii="Times New Roman" w:hAnsi="Times New Roman" w:cs="Times New Roman"/>
          <w:sz w:val="28"/>
          <w:szCs w:val="28"/>
        </w:rPr>
        <w:t>=12 м/с.</w:t>
      </w:r>
    </w:p>
    <w:p w14:paraId="37D376D6" w14:textId="77777777" w:rsidR="004541CB" w:rsidRDefault="00E7321C" w:rsidP="00BB0E3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4541CB">
        <w:rPr>
          <w:rFonts w:ascii="Times New Roman" w:hAnsi="Times New Roman" w:cs="Times New Roman"/>
          <w:sz w:val="28"/>
          <w:szCs w:val="28"/>
        </w:rPr>
        <w:t xml:space="preserve"> - </w:t>
      </w:r>
      <w:r w:rsidR="004541CB" w:rsidRPr="003603E5">
        <w:rPr>
          <w:rFonts w:ascii="Times New Roman" w:hAnsi="Times New Roman" w:cs="Times New Roman"/>
          <w:position w:val="-12"/>
          <w:sz w:val="36"/>
          <w:szCs w:val="28"/>
        </w:rPr>
        <w:object w:dxaOrig="420" w:dyaOrig="360" w14:anchorId="66D90928">
          <v:shape id="_x0000_i1369" type="#_x0000_t75" style="width:21.5pt;height:18.7pt" o:ole="">
            <v:imagedata r:id="rId697" o:title=""/>
          </v:shape>
          <o:OLEObject Type="Embed" ProgID="Equation.DSMT4" ShapeID="_x0000_i1369" DrawAspect="Content" ObjectID="_1742910256" r:id="rId705"/>
        </w:object>
      </w:r>
      <w:r w:rsidR="004541CB">
        <w:rPr>
          <w:rFonts w:ascii="Times New Roman" w:hAnsi="Times New Roman" w:cs="Times New Roman"/>
          <w:sz w:val="28"/>
          <w:szCs w:val="28"/>
        </w:rPr>
        <w:t xml:space="preserve"> - зоны </w:t>
      </w:r>
      <w:proofErr w:type="spellStart"/>
      <w:r w:rsidR="004541CB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="004541CB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2</w:t>
      </w:r>
      <w:r w:rsidR="004541CB">
        <w:rPr>
          <w:rFonts w:ascii="Times New Roman" w:hAnsi="Times New Roman" w:cs="Times New Roman"/>
          <w:sz w:val="28"/>
          <w:szCs w:val="28"/>
        </w:rPr>
        <w:t xml:space="preserve"> – </w:t>
      </w:r>
      <w:r w:rsidR="004541CB" w:rsidRPr="00BB5654">
        <w:rPr>
          <w:rFonts w:ascii="Times New Roman" w:hAnsi="Times New Roman" w:cs="Times New Roman"/>
          <w:position w:val="-14"/>
          <w:sz w:val="36"/>
          <w:szCs w:val="28"/>
        </w:rPr>
        <w:object w:dxaOrig="580" w:dyaOrig="380" w14:anchorId="2F41320D">
          <v:shape id="_x0000_i1370" type="#_x0000_t75" style="width:28.05pt;height:18.7pt" o:ole="">
            <v:imagedata r:id="rId699" o:title=""/>
          </v:shape>
          <o:OLEObject Type="Embed" ProgID="Equation.DSMT4" ShapeID="_x0000_i1370" DrawAspect="Content" ObjectID="_1742910257" r:id="rId706"/>
        </w:object>
      </w:r>
      <w:r w:rsidR="004541CB">
        <w:rPr>
          <w:rFonts w:ascii="Times New Roman" w:hAnsi="Times New Roman" w:cs="Times New Roman"/>
          <w:sz w:val="28"/>
          <w:szCs w:val="28"/>
        </w:rPr>
        <w:t>– общего сопротивления</w:t>
      </w:r>
    </w:p>
    <w:p w14:paraId="4682BF77" w14:textId="77777777" w:rsidR="00BB0E3B" w:rsidRDefault="00BB0E3B" w:rsidP="00BB0E3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0F81C43" w14:textId="77777777" w:rsidR="004541CB" w:rsidRDefault="004541CB" w:rsidP="00BB0E3B">
      <w:pPr>
        <w:jc w:val="center"/>
        <w:rPr>
          <w:rFonts w:ascii="Times New Roman" w:hAnsi="Times New Roman" w:cs="Times New Roman"/>
          <w:i/>
          <w:sz w:val="28"/>
          <w:szCs w:val="28"/>
          <w:vertAlign w:val="subscript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54E99">
        <w:rPr>
          <w:rFonts w:ascii="Times New Roman" w:hAnsi="Times New Roman" w:cs="Times New Roman"/>
          <w:sz w:val="28"/>
          <w:szCs w:val="28"/>
        </w:rPr>
        <w:t xml:space="preserve">Зависимость гидравлического сопротивления зоны </w:t>
      </w:r>
      <w:proofErr w:type="spellStart"/>
      <w:r w:rsidRPr="00854E99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54E99">
        <w:rPr>
          <w:rFonts w:ascii="Times New Roman" w:hAnsi="Times New Roman" w:cs="Times New Roman"/>
          <w:sz w:val="28"/>
          <w:szCs w:val="28"/>
        </w:rPr>
        <w:t xml:space="preserve"> </w:t>
      </w:r>
      <w:r w:rsidRPr="00854E99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7329F37D">
          <v:shape id="_x0000_i1371" type="#_x0000_t75" style="width:18.7pt;height:18.7pt" o:ole="">
            <v:imagedata r:id="rId498" o:title=""/>
          </v:shape>
          <o:OLEObject Type="Embed" ProgID="Equation.DSMT4" ShapeID="_x0000_i1371" DrawAspect="Content" ObjectID="_1742910258" r:id="rId707"/>
        </w:object>
      </w:r>
      <w:r>
        <w:rPr>
          <w:rFonts w:ascii="Times New Roman" w:hAnsi="Times New Roman" w:cs="Times New Roman"/>
          <w:sz w:val="28"/>
          <w:szCs w:val="28"/>
        </w:rPr>
        <w:t xml:space="preserve">, и общего сопротивления </w:t>
      </w:r>
      <w:r w:rsidRPr="008E6BAE">
        <w:rPr>
          <w:position w:val="-14"/>
        </w:rPr>
        <w:object w:dxaOrig="580" w:dyaOrig="380" w14:anchorId="2B6EE94A">
          <v:shape id="_x0000_i1372" type="#_x0000_t75" style="width:28.05pt;height:18.7pt" o:ole="">
            <v:imagedata r:id="rId702" o:title=""/>
          </v:shape>
          <o:OLEObject Type="Embed" ProgID="Equation.DSMT4" ShapeID="_x0000_i1372" DrawAspect="Content" ObjectID="_1742910259" r:id="rId708"/>
        </w:objec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854E99">
        <w:rPr>
          <w:rFonts w:ascii="Times New Roman" w:hAnsi="Times New Roman" w:cs="Times New Roman"/>
          <w:sz w:val="28"/>
          <w:szCs w:val="28"/>
        </w:rPr>
        <w:t xml:space="preserve">т </w:t>
      </w:r>
      <w:r>
        <w:rPr>
          <w:rFonts w:ascii="Times New Roman" w:hAnsi="Times New Roman" w:cs="Times New Roman"/>
          <w:sz w:val="28"/>
          <w:szCs w:val="28"/>
        </w:rPr>
        <w:t>исходного уровня жидкости</w:t>
      </w:r>
      <w:r w:rsidRPr="00854E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55F50">
        <w:rPr>
          <w:rFonts w:ascii="Times New Roman" w:hAnsi="Times New Roman" w:cs="Times New Roman"/>
          <w:i/>
          <w:sz w:val="28"/>
          <w:szCs w:val="28"/>
        </w:rPr>
        <w:t>h</w:t>
      </w:r>
      <w:r w:rsidRPr="00755F5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</w:p>
    <w:p w14:paraId="6960FC9F" w14:textId="77777777" w:rsidR="009A511C" w:rsidRDefault="009A511C" w:rsidP="00BB0E3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C84823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Рост общего гидравлического сопротивления при изменении исходного уровня жидкости (рисунок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) в основном зависит от сопротивления зоны </w:t>
      </w:r>
      <w:r>
        <w:rPr>
          <w:rFonts w:ascii="Times New Roman" w:hAnsi="Times New Roman" w:cs="Times New Roman"/>
          <w:sz w:val="28"/>
          <w:szCs w:val="28"/>
        </w:rPr>
        <w:lastRenderedPageBreak/>
        <w:t>ударного взаимодействия газового потока с жидкостью, тогда как гидравлическое сопротивление зоны преодоления наклонной перегородки и насадочной зоны остаются неизменными. В этом заключается одно из преимуществ двухступенчатых аппаратов, имеющих автономные контуры орошения.</w:t>
      </w:r>
    </w:p>
    <w:p w14:paraId="46844187" w14:textId="77777777" w:rsidR="004541CB" w:rsidRPr="007E4234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исследования гидравлического сопротивления составляющих </w:t>
      </w:r>
      <w:r w:rsidRPr="001530EB">
        <w:rPr>
          <w:rFonts w:ascii="Times New Roman" w:hAnsi="Times New Roman" w:cs="Times New Roman"/>
          <w:b/>
          <w:sz w:val="28"/>
          <w:szCs w:val="28"/>
        </w:rPr>
        <w:t>ступени центробежного осаждения твердых частиц</w:t>
      </w:r>
      <w:r w:rsidRPr="009F47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аппарата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-вихревого действия представлены на рисунке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 Н</w:t>
      </w:r>
      <w:r>
        <w:rPr>
          <w:rFonts w:ascii="Times New Roman" w:hAnsi="Times New Roman"/>
          <w:sz w:val="28"/>
          <w:szCs w:val="28"/>
        </w:rPr>
        <w:t xml:space="preserve">ами исследовалось гидравлическое сопротивление входного участка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  <w:vertAlign w:val="subscript"/>
        </w:rPr>
        <w:t>вх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Pr="00922BBE">
        <w:rPr>
          <w:rFonts w:ascii="Times New Roman" w:hAnsi="Times New Roman"/>
          <w:sz w:val="28"/>
          <w:szCs w:val="28"/>
        </w:rPr>
        <w:t>гидравлическое со</w:t>
      </w:r>
      <w:r>
        <w:rPr>
          <w:rFonts w:ascii="Times New Roman" w:hAnsi="Times New Roman"/>
          <w:sz w:val="28"/>
          <w:szCs w:val="28"/>
        </w:rPr>
        <w:t xml:space="preserve">противление кольцевой зоны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  <w:vertAlign w:val="subscript"/>
        </w:rPr>
        <w:t>кольц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Pr="00922BBE">
        <w:rPr>
          <w:rFonts w:ascii="Times New Roman" w:hAnsi="Times New Roman"/>
          <w:sz w:val="28"/>
          <w:szCs w:val="28"/>
        </w:rPr>
        <w:t xml:space="preserve">гидравлическое сопротивление </w:t>
      </w:r>
      <w:r>
        <w:rPr>
          <w:rFonts w:ascii="Times New Roman" w:hAnsi="Times New Roman"/>
          <w:sz w:val="28"/>
          <w:szCs w:val="28"/>
        </w:rPr>
        <w:t xml:space="preserve">выходного участка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  <w:vertAlign w:val="subscript"/>
        </w:rPr>
        <w:t>вых</w:t>
      </w:r>
      <w:proofErr w:type="spellEnd"/>
      <w:r>
        <w:rPr>
          <w:rFonts w:ascii="Times New Roman" w:hAnsi="Times New Roman"/>
          <w:sz w:val="28"/>
          <w:szCs w:val="28"/>
        </w:rPr>
        <w:t xml:space="preserve"> и г</w:t>
      </w:r>
      <w:r w:rsidRPr="00922BBE">
        <w:rPr>
          <w:rFonts w:ascii="Times New Roman" w:hAnsi="Times New Roman"/>
          <w:sz w:val="28"/>
          <w:szCs w:val="28"/>
        </w:rPr>
        <w:t xml:space="preserve">идравлическое сопротивление </w:t>
      </w:r>
      <w:r>
        <w:rPr>
          <w:rFonts w:ascii="Times New Roman" w:hAnsi="Times New Roman"/>
          <w:sz w:val="28"/>
          <w:szCs w:val="28"/>
        </w:rPr>
        <w:t xml:space="preserve">циклонной ступени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>
        <w:rPr>
          <w:rFonts w:ascii="Times New Roman" w:hAnsi="Times New Roman"/>
          <w:i/>
          <w:sz w:val="28"/>
          <w:szCs w:val="28"/>
          <w:vertAlign w:val="subscript"/>
        </w:rPr>
        <w:t>ц</w:t>
      </w:r>
      <w:proofErr w:type="spellEnd"/>
      <w:r>
        <w:rPr>
          <w:rFonts w:ascii="Times New Roman" w:hAnsi="Times New Roman"/>
          <w:i/>
          <w:sz w:val="28"/>
          <w:szCs w:val="28"/>
          <w:vertAlign w:val="subscript"/>
        </w:rPr>
        <w:t xml:space="preserve"> </w:t>
      </w:r>
      <w:r w:rsidRPr="007E4234">
        <w:rPr>
          <w:rFonts w:ascii="Times New Roman" w:hAnsi="Times New Roman"/>
          <w:sz w:val="28"/>
          <w:szCs w:val="28"/>
        </w:rPr>
        <w:t>[</w:t>
      </w:r>
      <w:r w:rsidR="00014EB9">
        <w:rPr>
          <w:rFonts w:ascii="Times New Roman" w:hAnsi="Times New Roman"/>
          <w:sz w:val="28"/>
          <w:szCs w:val="28"/>
        </w:rPr>
        <w:t>9</w:t>
      </w:r>
      <w:r w:rsidR="00E44217">
        <w:rPr>
          <w:rFonts w:ascii="Times New Roman" w:hAnsi="Times New Roman"/>
          <w:sz w:val="28"/>
          <w:szCs w:val="28"/>
        </w:rPr>
        <w:t>1</w:t>
      </w:r>
      <w:r w:rsidRPr="007E4234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На этом же рисунке приведена </w:t>
      </w:r>
      <w:proofErr w:type="gramStart"/>
      <w:r>
        <w:rPr>
          <w:rFonts w:ascii="Times New Roman" w:hAnsi="Times New Roman"/>
          <w:sz w:val="28"/>
          <w:szCs w:val="28"/>
        </w:rPr>
        <w:t>кривая</w:t>
      </w:r>
      <w:proofErr w:type="gramEnd"/>
      <w:r>
        <w:rPr>
          <w:rFonts w:ascii="Times New Roman" w:hAnsi="Times New Roman"/>
          <w:sz w:val="28"/>
          <w:szCs w:val="28"/>
        </w:rPr>
        <w:t xml:space="preserve"> характеризующая общее сопротивление аппарата </w:t>
      </w:r>
      <w:r w:rsidRPr="008E6BAE">
        <w:rPr>
          <w:position w:val="-14"/>
        </w:rPr>
        <w:object w:dxaOrig="580" w:dyaOrig="380" w14:anchorId="58F87E7E">
          <v:shape id="_x0000_i1373" type="#_x0000_t75" style="width:28.05pt;height:18.7pt" o:ole="">
            <v:imagedata r:id="rId702" o:title=""/>
          </v:shape>
          <o:OLEObject Type="Embed" ProgID="Equation.DSMT4" ShapeID="_x0000_i1373" DrawAspect="Content" ObjectID="_1742910260" r:id="rId709"/>
        </w:objec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Style w:val="a4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6"/>
        <w:gridCol w:w="7580"/>
      </w:tblGrid>
      <w:tr w:rsidR="004541CB" w14:paraId="6731146C" w14:textId="77777777" w:rsidTr="001D2E96">
        <w:trPr>
          <w:trHeight w:val="4291"/>
          <w:jc w:val="center"/>
        </w:trPr>
        <w:tc>
          <w:tcPr>
            <w:tcW w:w="716" w:type="dxa"/>
            <w:vMerge w:val="restart"/>
            <w:textDirection w:val="btLr"/>
            <w:vAlign w:val="center"/>
          </w:tcPr>
          <w:p w14:paraId="5AD2B793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60D972F1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7580" w:type="dxa"/>
          </w:tcPr>
          <w:p w14:paraId="111B8103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1993F8" wp14:editId="004E7607">
                  <wp:extent cx="4676140" cy="2815590"/>
                  <wp:effectExtent l="0" t="0" r="0" b="3810"/>
                  <wp:docPr id="15" name="Рисунок 15" descr="C:\Users\Абай\AppData\Local\Microsoft\Windows\INetCache\Content.Word\График раз4,2 - 3,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:\Users\Абай\AppData\Local\Microsoft\Windows\INetCache\Content.Word\График раз4,2 - 3,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140" cy="281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4781130E" w14:textId="77777777" w:rsidTr="001D2E96">
        <w:trPr>
          <w:trHeight w:val="283"/>
          <w:jc w:val="center"/>
        </w:trPr>
        <w:tc>
          <w:tcPr>
            <w:tcW w:w="716" w:type="dxa"/>
            <w:vMerge/>
          </w:tcPr>
          <w:p w14:paraId="60E9663F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80" w:type="dxa"/>
            <w:vAlign w:val="center"/>
          </w:tcPr>
          <w:p w14:paraId="7504781E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Скорость газа во входном патрубке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W</w:t>
            </w:r>
            <w:r w:rsidRPr="00083D32">
              <w:rPr>
                <w:rFonts w:ascii="Times New Roman" w:eastAsiaTheme="minorEastAsia" w:hAnsi="Times New Roman"/>
                <w:sz w:val="28"/>
                <w:szCs w:val="28"/>
                <w:vertAlign w:val="subscript"/>
                <w:lang w:val="kk-KZ"/>
              </w:rPr>
              <w:t>вх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3DC4D92D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3CC6C10" w14:textId="77777777" w:rsidR="004541CB" w:rsidRDefault="004541CB" w:rsidP="00586F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Условия опытов: ахв</w:t>
      </w:r>
      <w:r w:rsidRPr="001530EB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>=0,264х0,104 м (размер входного патрубка: а – высота, в</w:t>
      </w:r>
      <w:r w:rsidRPr="001530EB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- ширина)</w:t>
      </w:r>
    </w:p>
    <w:p w14:paraId="145A7E0D" w14:textId="77777777" w:rsidR="004541CB" w:rsidRDefault="004541CB" w:rsidP="00586F28">
      <w:pPr>
        <w:jc w:val="center"/>
        <w:rPr>
          <w:rFonts w:ascii="Times New Roman" w:eastAsiaTheme="minorEastAsia" w:hAnsi="Times New Roman"/>
          <w:sz w:val="28"/>
          <w:szCs w:val="28"/>
        </w:rPr>
      </w:pPr>
      <w:r w:rsidRPr="001A32BC">
        <w:rPr>
          <w:rFonts w:ascii="Times New Roman" w:eastAsiaTheme="minorEastAsia" w:hAnsi="Times New Roman"/>
          <w:sz w:val="28"/>
          <w:szCs w:val="28"/>
        </w:rPr>
        <w:t>1</w:t>
      </w:r>
      <w:r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1A32BC">
        <w:rPr>
          <w:rFonts w:ascii="Times New Roman" w:eastAsiaTheme="minorEastAsia" w:hAnsi="Times New Roman"/>
          <w:sz w:val="28"/>
          <w:szCs w:val="28"/>
        </w:rPr>
        <w:t>–</w:t>
      </w:r>
      <w:r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1A32BC">
        <w:rPr>
          <w:rFonts w:ascii="Times New Roman" w:eastAsiaTheme="minorEastAsia" w:hAnsi="Times New Roman"/>
          <w:sz w:val="28"/>
          <w:szCs w:val="28"/>
        </w:rPr>
        <w:t>∆</w:t>
      </w:r>
      <w:r>
        <w:rPr>
          <w:rFonts w:ascii="Times New Roman" w:eastAsiaTheme="minorEastAsia" w:hAnsi="Times New Roman"/>
          <w:sz w:val="28"/>
          <w:szCs w:val="28"/>
          <w:lang w:val="en-US"/>
        </w:rPr>
        <w:t>P</w:t>
      </w:r>
      <w:proofErr w:type="spellStart"/>
      <w:r w:rsidRPr="00083D32">
        <w:rPr>
          <w:rFonts w:ascii="Times New Roman" w:eastAsiaTheme="minorEastAsia" w:hAnsi="Times New Roman"/>
          <w:sz w:val="28"/>
          <w:szCs w:val="28"/>
          <w:vertAlign w:val="subscript"/>
        </w:rPr>
        <w:t>кольц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>; 2 – ∆</w:t>
      </w:r>
      <w:proofErr w:type="spellStart"/>
      <w:r>
        <w:rPr>
          <w:rFonts w:ascii="Times New Roman" w:eastAsiaTheme="minorEastAsia" w:hAnsi="Times New Roman"/>
          <w:sz w:val="28"/>
          <w:szCs w:val="28"/>
        </w:rPr>
        <w:t>Р</w:t>
      </w:r>
      <w:r>
        <w:rPr>
          <w:rFonts w:ascii="Times New Roman" w:eastAsiaTheme="minorEastAsia" w:hAnsi="Times New Roman"/>
          <w:sz w:val="28"/>
          <w:szCs w:val="28"/>
          <w:vertAlign w:val="subscript"/>
        </w:rPr>
        <w:t>вых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>; 3 – ∆</w:t>
      </w:r>
      <w:proofErr w:type="spellStart"/>
      <w:r>
        <w:rPr>
          <w:rFonts w:ascii="Times New Roman" w:eastAsiaTheme="minorEastAsia" w:hAnsi="Times New Roman"/>
          <w:sz w:val="28"/>
          <w:szCs w:val="28"/>
        </w:rPr>
        <w:t>Р</w:t>
      </w:r>
      <w:r>
        <w:rPr>
          <w:rFonts w:ascii="Times New Roman" w:eastAsiaTheme="minorEastAsia" w:hAnsi="Times New Roman"/>
          <w:sz w:val="28"/>
          <w:szCs w:val="28"/>
          <w:vertAlign w:val="subscript"/>
        </w:rPr>
        <w:t>вх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>; 4 – ∆</w:t>
      </w:r>
      <w:proofErr w:type="spellStart"/>
      <w:r>
        <w:rPr>
          <w:rFonts w:ascii="Times New Roman" w:eastAsiaTheme="minorEastAsia" w:hAnsi="Times New Roman"/>
          <w:sz w:val="28"/>
          <w:szCs w:val="28"/>
        </w:rPr>
        <w:t>Р</w:t>
      </w:r>
      <w:r>
        <w:rPr>
          <w:rFonts w:ascii="Times New Roman" w:eastAsiaTheme="minorEastAsia" w:hAnsi="Times New Roman"/>
          <w:sz w:val="28"/>
          <w:szCs w:val="28"/>
          <w:vertAlign w:val="subscript"/>
        </w:rPr>
        <w:t>ц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 xml:space="preserve">; 5 - </w:t>
      </w:r>
      <w:r w:rsidRPr="008E6BAE">
        <w:rPr>
          <w:position w:val="-14"/>
        </w:rPr>
        <w:object w:dxaOrig="580" w:dyaOrig="380" w14:anchorId="5D12915B">
          <v:shape id="_x0000_i1374" type="#_x0000_t75" style="width:28.05pt;height:18.7pt" o:ole="">
            <v:imagedata r:id="rId702" o:title=""/>
          </v:shape>
          <o:OLEObject Type="Embed" ProgID="Equation.DSMT4" ShapeID="_x0000_i1374" DrawAspect="Content" ObjectID="_1742910261" r:id="rId711"/>
        </w:object>
      </w:r>
      <w:r>
        <w:rPr>
          <w:rFonts w:ascii="Times New Roman" w:eastAsiaTheme="minorEastAsia" w:hAnsi="Times New Roman"/>
          <w:sz w:val="28"/>
          <w:szCs w:val="28"/>
        </w:rPr>
        <w:t>.</w:t>
      </w:r>
    </w:p>
    <w:p w14:paraId="6EA28333" w14:textId="77777777" w:rsidR="00586F28" w:rsidRDefault="00586F28" w:rsidP="00586F28">
      <w:pPr>
        <w:jc w:val="center"/>
        <w:rPr>
          <w:rFonts w:ascii="Times New Roman" w:eastAsiaTheme="minorEastAsia" w:hAnsi="Times New Roman"/>
          <w:sz w:val="28"/>
          <w:szCs w:val="28"/>
        </w:rPr>
      </w:pPr>
    </w:p>
    <w:p w14:paraId="6B902A7E" w14:textId="77777777" w:rsidR="004541CB" w:rsidRPr="001530EB" w:rsidRDefault="004541CB" w:rsidP="00586F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/>
          <w:sz w:val="28"/>
          <w:szCs w:val="28"/>
        </w:rPr>
        <w:t xml:space="preserve">Рисунок </w:t>
      </w:r>
      <w:r w:rsidRPr="00D80F57">
        <w:rPr>
          <w:rFonts w:ascii="Times New Roman" w:eastAsiaTheme="minorEastAsia" w:hAnsi="Times New Roman"/>
          <w:sz w:val="28"/>
          <w:szCs w:val="28"/>
        </w:rPr>
        <w:t>4</w:t>
      </w:r>
      <w:r>
        <w:rPr>
          <w:rFonts w:ascii="Times New Roman" w:eastAsiaTheme="minorEastAsia" w:hAnsi="Times New Roman"/>
          <w:sz w:val="28"/>
          <w:szCs w:val="28"/>
        </w:rPr>
        <w:t>.1</w:t>
      </w:r>
      <w:r w:rsidRPr="00D80F57">
        <w:rPr>
          <w:rFonts w:ascii="Times New Roman" w:eastAsiaTheme="minorEastAsia" w:hAnsi="Times New Roman"/>
          <w:sz w:val="28"/>
          <w:szCs w:val="28"/>
        </w:rPr>
        <w:t>5</w:t>
      </w:r>
      <w:r>
        <w:rPr>
          <w:rFonts w:ascii="Times New Roman" w:eastAsiaTheme="minorEastAsia" w:hAnsi="Times New Roman"/>
          <w:sz w:val="28"/>
          <w:szCs w:val="28"/>
        </w:rPr>
        <w:t xml:space="preserve"> - </w:t>
      </w:r>
      <w:r w:rsidRPr="00854E99">
        <w:rPr>
          <w:rFonts w:ascii="Times New Roman" w:hAnsi="Times New Roman" w:cs="Times New Roman"/>
          <w:sz w:val="28"/>
          <w:szCs w:val="28"/>
        </w:rPr>
        <w:t>Зависимость гидравлического сопротивления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составляющих циклонной ступени </w:t>
      </w:r>
      <w:r w:rsidRPr="001A32BC">
        <w:rPr>
          <w:rFonts w:ascii="Times New Roman" w:eastAsiaTheme="minorEastAsia" w:hAnsi="Times New Roman"/>
          <w:sz w:val="28"/>
          <w:szCs w:val="28"/>
        </w:rPr>
        <w:t>∆</w:t>
      </w:r>
      <w:r>
        <w:rPr>
          <w:rFonts w:ascii="Times New Roman" w:eastAsiaTheme="minorEastAsia" w:hAnsi="Times New Roman"/>
          <w:sz w:val="28"/>
          <w:szCs w:val="28"/>
          <w:lang w:val="en-US"/>
        </w:rPr>
        <w:t>P</w:t>
      </w:r>
      <w:proofErr w:type="spellStart"/>
      <w:r w:rsidRPr="00083D32">
        <w:rPr>
          <w:rFonts w:ascii="Times New Roman" w:eastAsiaTheme="minorEastAsia" w:hAnsi="Times New Roman"/>
          <w:sz w:val="28"/>
          <w:szCs w:val="28"/>
          <w:vertAlign w:val="subscript"/>
        </w:rPr>
        <w:t>кольц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>, ∆</w:t>
      </w:r>
      <w:proofErr w:type="spellStart"/>
      <w:r>
        <w:rPr>
          <w:rFonts w:ascii="Times New Roman" w:eastAsiaTheme="minorEastAsia" w:hAnsi="Times New Roman"/>
          <w:sz w:val="28"/>
          <w:szCs w:val="28"/>
        </w:rPr>
        <w:t>Р</w:t>
      </w:r>
      <w:r>
        <w:rPr>
          <w:rFonts w:ascii="Times New Roman" w:eastAsiaTheme="minorEastAsia" w:hAnsi="Times New Roman"/>
          <w:sz w:val="28"/>
          <w:szCs w:val="28"/>
          <w:vertAlign w:val="subscript"/>
        </w:rPr>
        <w:t>вых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>, ∆</w:t>
      </w:r>
      <w:proofErr w:type="spellStart"/>
      <w:r>
        <w:rPr>
          <w:rFonts w:ascii="Times New Roman" w:eastAsiaTheme="minorEastAsia" w:hAnsi="Times New Roman"/>
          <w:sz w:val="28"/>
          <w:szCs w:val="28"/>
        </w:rPr>
        <w:t>Р</w:t>
      </w:r>
      <w:r>
        <w:rPr>
          <w:rFonts w:ascii="Times New Roman" w:eastAsiaTheme="minorEastAsia" w:hAnsi="Times New Roman"/>
          <w:sz w:val="28"/>
          <w:szCs w:val="28"/>
          <w:vertAlign w:val="subscript"/>
        </w:rPr>
        <w:t>ц</w:t>
      </w:r>
      <w:proofErr w:type="spellEnd"/>
      <w:r>
        <w:rPr>
          <w:rFonts w:ascii="Times New Roman" w:eastAsiaTheme="minorEastAsia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от скорости газа во входном патрубке </w:t>
      </w:r>
      <w:r>
        <w:rPr>
          <w:rFonts w:ascii="Times New Roman" w:eastAsiaTheme="minorEastAsia" w:hAnsi="Times New Roman"/>
          <w:sz w:val="28"/>
          <w:szCs w:val="28"/>
          <w:lang w:val="en-US"/>
        </w:rPr>
        <w:t>W</w:t>
      </w:r>
      <w:r w:rsidRPr="00083D32">
        <w:rPr>
          <w:rFonts w:ascii="Times New Roman" w:eastAsiaTheme="minorEastAsia" w:hAnsi="Times New Roman"/>
          <w:sz w:val="28"/>
          <w:szCs w:val="28"/>
          <w:vertAlign w:val="subscript"/>
          <w:lang w:val="kk-KZ"/>
        </w:rPr>
        <w:t>вх</w:t>
      </w:r>
    </w:p>
    <w:p w14:paraId="14BB246E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A713ECA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 видно из графика гидравлическое сопротивление циклонной ступени и всех ее составляющих растет. Это очевидно, так как </w:t>
      </w:r>
      <w:r w:rsidRPr="005012F2">
        <w:rPr>
          <w:rFonts w:ascii="Times New Roman" w:hAnsi="Times New Roman"/>
          <w:sz w:val="28"/>
          <w:szCs w:val="28"/>
        </w:rPr>
        <w:t>рост гидравлического сопротивления при увеличении скорости газа обусловлен ростом динамического напора</w:t>
      </w:r>
      <w:r>
        <w:rPr>
          <w:rFonts w:ascii="Times New Roman" w:hAnsi="Times New Roman"/>
          <w:sz w:val="28"/>
          <w:szCs w:val="28"/>
        </w:rPr>
        <w:t xml:space="preserve"> и потерями, связанными с изменением направления движения газа и потерями на трение. Кривая характеризующая общее сопротивление аппарата в основном определяется значениями гидравлического сопротивления циклонной ступени. </w:t>
      </w:r>
    </w:p>
    <w:p w14:paraId="1582B961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рисунке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 xml:space="preserve">6 </w:t>
      </w:r>
      <w:r>
        <w:rPr>
          <w:rFonts w:ascii="Times New Roman" w:hAnsi="Times New Roman" w:cs="Times New Roman"/>
          <w:sz w:val="28"/>
          <w:szCs w:val="28"/>
        </w:rPr>
        <w:t>приведен сопоставительный график общего гидравлического сопротивления аппаратов, имеющих две ступени контакта:  двухступенчатого а</w:t>
      </w:r>
      <w:r w:rsidRPr="0078481E">
        <w:rPr>
          <w:rFonts w:ascii="Times New Roman" w:hAnsi="Times New Roman" w:cs="Times New Roman"/>
          <w:sz w:val="28"/>
          <w:szCs w:val="28"/>
        </w:rPr>
        <w:t>ппарат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8481E">
        <w:rPr>
          <w:rFonts w:ascii="Times New Roman" w:hAnsi="Times New Roman" w:cs="Times New Roman"/>
          <w:sz w:val="28"/>
          <w:szCs w:val="28"/>
        </w:rPr>
        <w:t xml:space="preserve"> ударн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8481E">
        <w:rPr>
          <w:rFonts w:ascii="Times New Roman" w:hAnsi="Times New Roman" w:cs="Times New Roman"/>
          <w:sz w:val="28"/>
          <w:szCs w:val="28"/>
        </w:rPr>
        <w:t>вихрево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действия с регулярной трубчатой насадкой (АУВД с ТН), аппарата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-вихревого действия (АЦВД) и </w:t>
      </w:r>
      <w:r>
        <w:rPr>
          <w:rFonts w:ascii="Times New Roman" w:hAnsi="Times New Roman"/>
          <w:sz w:val="28"/>
          <w:szCs w:val="28"/>
        </w:rPr>
        <w:t xml:space="preserve">комбинированного аппарата инерционно-турбулентного действия (КАИТ) с автономными контурами орошения </w:t>
      </w:r>
      <w:r w:rsidRPr="00570B0A">
        <w:rPr>
          <w:rFonts w:ascii="Times New Roman" w:hAnsi="Times New Roman"/>
          <w:sz w:val="28"/>
          <w:szCs w:val="28"/>
        </w:rPr>
        <w:t>[</w:t>
      </w:r>
      <w:r w:rsidR="00014EB9">
        <w:rPr>
          <w:rFonts w:ascii="Times New Roman" w:hAnsi="Times New Roman"/>
          <w:sz w:val="28"/>
          <w:szCs w:val="28"/>
        </w:rPr>
        <w:t>20</w:t>
      </w:r>
      <w:r w:rsidR="00F719C1">
        <w:rPr>
          <w:rFonts w:ascii="Times New Roman" w:hAnsi="Times New Roman"/>
          <w:sz w:val="28"/>
          <w:szCs w:val="28"/>
        </w:rPr>
        <w:t xml:space="preserve"> с.98</w:t>
      </w:r>
      <w:r w:rsidRPr="00570B0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Для аппарата КАИТ для сопоставительного анализа взяты результаты гидравлического сопротивления, полученные при рекомендованных значениях режимных и конструктивных параметрах </w:t>
      </w:r>
      <w:r w:rsidRPr="00B6418E">
        <w:rPr>
          <w:rFonts w:ascii="Times New Roman" w:hAnsi="Times New Roman"/>
          <w:sz w:val="28"/>
          <w:szCs w:val="28"/>
        </w:rPr>
        <w:t>[</w:t>
      </w:r>
      <w:r w:rsidR="004B6CC8" w:rsidRPr="00B6418E">
        <w:rPr>
          <w:rFonts w:ascii="Times New Roman" w:hAnsi="Times New Roman"/>
          <w:sz w:val="28"/>
          <w:szCs w:val="28"/>
        </w:rPr>
        <w:t>9</w:t>
      </w:r>
      <w:r w:rsidR="00B6418E" w:rsidRPr="00B6418E">
        <w:rPr>
          <w:rFonts w:ascii="Times New Roman" w:hAnsi="Times New Roman"/>
          <w:sz w:val="28"/>
          <w:szCs w:val="28"/>
        </w:rPr>
        <w:t>5</w:t>
      </w:r>
      <w:r w:rsidRPr="00B6418E">
        <w:rPr>
          <w:rFonts w:ascii="Times New Roman" w:hAnsi="Times New Roman"/>
          <w:sz w:val="28"/>
          <w:szCs w:val="28"/>
        </w:rPr>
        <w:t>]:</w:t>
      </w:r>
    </w:p>
    <w:p w14:paraId="530E8A97" w14:textId="77777777" w:rsidR="004541CB" w:rsidRPr="00B409C5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B409C5">
        <w:rPr>
          <w:rFonts w:ascii="Times New Roman" w:hAnsi="Times New Roman"/>
          <w:sz w:val="28"/>
          <w:szCs w:val="28"/>
        </w:rPr>
        <w:t>насадочная зона</w:t>
      </w:r>
    </w:p>
    <w:p w14:paraId="6FE7A037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B409C5">
        <w:rPr>
          <w:rFonts w:ascii="Times New Roman" w:hAnsi="Times New Roman"/>
          <w:sz w:val="28"/>
          <w:szCs w:val="28"/>
        </w:rPr>
        <w:t xml:space="preserve">- скорость газа в зоне абсорбции </w:t>
      </w:r>
      <w:r w:rsidRPr="00DA5AF1">
        <w:rPr>
          <w:rFonts w:ascii="Times New Roman" w:hAnsi="Times New Roman"/>
          <w:sz w:val="28"/>
          <w:szCs w:val="28"/>
          <w:lang w:val="en-US"/>
        </w:rPr>
        <w:t>W</w:t>
      </w:r>
      <w:proofErr w:type="spellStart"/>
      <w:r>
        <w:rPr>
          <w:rFonts w:ascii="Times New Roman" w:hAnsi="Times New Roman"/>
          <w:sz w:val="28"/>
          <w:szCs w:val="28"/>
          <w:vertAlign w:val="subscript"/>
        </w:rPr>
        <w:t>з.а</w:t>
      </w:r>
      <w:proofErr w:type="spellEnd"/>
      <w:r w:rsidRPr="00DA5AF1">
        <w:rPr>
          <w:rFonts w:ascii="Times New Roman" w:hAnsi="Times New Roman"/>
          <w:sz w:val="28"/>
          <w:szCs w:val="28"/>
        </w:rPr>
        <w:t xml:space="preserve"> =</w:t>
      </w:r>
      <w:r>
        <w:rPr>
          <w:rFonts w:ascii="Times New Roman" w:hAnsi="Times New Roman"/>
          <w:sz w:val="28"/>
          <w:szCs w:val="28"/>
        </w:rPr>
        <w:t xml:space="preserve">1-2 </w:t>
      </w:r>
      <w:r w:rsidRPr="00DA5AF1">
        <w:rPr>
          <w:rFonts w:ascii="Times New Roman" w:hAnsi="Times New Roman"/>
          <w:sz w:val="28"/>
          <w:szCs w:val="28"/>
        </w:rPr>
        <w:t>м/с;</w:t>
      </w:r>
    </w:p>
    <w:p w14:paraId="23FA4442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плотность орошения </w:t>
      </w:r>
      <w:r w:rsidRPr="00DA5AF1">
        <w:rPr>
          <w:rFonts w:ascii="Times New Roman" w:hAnsi="Times New Roman"/>
          <w:sz w:val="28"/>
          <w:szCs w:val="28"/>
        </w:rPr>
        <w:t xml:space="preserve">L </w:t>
      </w:r>
      <w:r>
        <w:rPr>
          <w:rFonts w:ascii="Times New Roman" w:hAnsi="Times New Roman"/>
          <w:sz w:val="28"/>
          <w:szCs w:val="28"/>
        </w:rPr>
        <w:t>=20</w:t>
      </w:r>
      <w:r w:rsidRPr="00DA5AF1">
        <w:rPr>
          <w:rFonts w:ascii="Times New Roman" w:hAnsi="Times New Roman"/>
          <w:sz w:val="28"/>
          <w:szCs w:val="28"/>
        </w:rPr>
        <w:t>÷</w:t>
      </w:r>
      <w:r>
        <w:rPr>
          <w:rFonts w:ascii="Times New Roman" w:hAnsi="Times New Roman"/>
          <w:sz w:val="28"/>
          <w:szCs w:val="28"/>
        </w:rPr>
        <w:t>50</w:t>
      </w:r>
      <w:r w:rsidRPr="00DA5AF1">
        <w:rPr>
          <w:rFonts w:ascii="Times New Roman" w:hAnsi="Times New Roman"/>
          <w:sz w:val="28"/>
          <w:szCs w:val="28"/>
        </w:rPr>
        <w:t xml:space="preserve"> м</w:t>
      </w:r>
      <w:r w:rsidRPr="00DA5AF1">
        <w:rPr>
          <w:rFonts w:ascii="Times New Roman" w:hAnsi="Times New Roman"/>
          <w:sz w:val="28"/>
          <w:szCs w:val="28"/>
          <w:vertAlign w:val="superscript"/>
        </w:rPr>
        <w:t>3</w:t>
      </w:r>
      <w:r w:rsidRPr="00DA5AF1">
        <w:rPr>
          <w:rFonts w:ascii="Times New Roman" w:hAnsi="Times New Roman"/>
          <w:sz w:val="28"/>
          <w:szCs w:val="28"/>
        </w:rPr>
        <w:t>/м</w:t>
      </w:r>
      <w:r w:rsidRPr="00DA5AF1">
        <w:rPr>
          <w:rFonts w:ascii="Times New Roman" w:hAnsi="Times New Roman"/>
          <w:sz w:val="28"/>
          <w:szCs w:val="28"/>
          <w:vertAlign w:val="superscript"/>
        </w:rPr>
        <w:t>2.</w:t>
      </w:r>
      <w:r w:rsidRPr="00DA5AF1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;</w:t>
      </w:r>
    </w:p>
    <w:p w14:paraId="53196F91" w14:textId="77777777" w:rsidR="004541CB" w:rsidRPr="00DA099E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конструктивные параметры насадки: высота контактной зоны </w:t>
      </w:r>
      <w:r>
        <w:rPr>
          <w:rFonts w:ascii="Times New Roman" w:hAnsi="Times New Roman"/>
          <w:sz w:val="28"/>
          <w:szCs w:val="28"/>
          <w:lang w:val="en-US"/>
        </w:rPr>
        <w:t>H</w:t>
      </w:r>
      <w:r>
        <w:rPr>
          <w:rFonts w:ascii="Times New Roman" w:hAnsi="Times New Roman"/>
          <w:sz w:val="28"/>
          <w:szCs w:val="28"/>
          <w:vertAlign w:val="subscript"/>
        </w:rPr>
        <w:t>н</w:t>
      </w:r>
      <w:r w:rsidRPr="008F253F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z w:val="28"/>
          <w:szCs w:val="28"/>
        </w:rPr>
        <w:t xml:space="preserve">1-2 м; расположение пластин – шахматное; шаг по вертикали </w:t>
      </w:r>
      <w:proofErr w:type="spellStart"/>
      <w:r w:rsidRPr="00296AED">
        <w:rPr>
          <w:rFonts w:ascii="Times New Roman" w:hAnsi="Times New Roman"/>
          <w:sz w:val="28"/>
          <w:szCs w:val="28"/>
        </w:rPr>
        <w:t>t</w:t>
      </w:r>
      <w:r w:rsidRPr="00296AED">
        <w:rPr>
          <w:rFonts w:ascii="Times New Roman" w:hAnsi="Times New Roman"/>
          <w:sz w:val="28"/>
          <w:szCs w:val="28"/>
          <w:vertAlign w:val="subscript"/>
        </w:rPr>
        <w:t>в</w:t>
      </w:r>
      <w:proofErr w:type="spellEnd"/>
      <w:r w:rsidRPr="00296AED">
        <w:rPr>
          <w:rFonts w:ascii="Times New Roman" w:hAnsi="Times New Roman"/>
          <w:sz w:val="28"/>
          <w:szCs w:val="28"/>
        </w:rPr>
        <w:t xml:space="preserve">/b </w:t>
      </w:r>
      <w:r>
        <w:rPr>
          <w:rFonts w:ascii="Times New Roman" w:hAnsi="Times New Roman"/>
          <w:sz w:val="28"/>
          <w:szCs w:val="28"/>
        </w:rPr>
        <w:t>=2</w:t>
      </w:r>
      <w:r w:rsidRPr="00296AED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шаг по горизонтали </w:t>
      </w:r>
      <w:proofErr w:type="spellStart"/>
      <w:r w:rsidRPr="00296AED">
        <w:rPr>
          <w:rFonts w:ascii="Times New Roman" w:hAnsi="Times New Roman"/>
          <w:sz w:val="28"/>
          <w:szCs w:val="28"/>
        </w:rPr>
        <w:t>t</w:t>
      </w:r>
      <w:r w:rsidRPr="00296AED">
        <w:rPr>
          <w:rFonts w:ascii="Times New Roman" w:hAnsi="Times New Roman"/>
          <w:sz w:val="28"/>
          <w:szCs w:val="28"/>
          <w:vertAlign w:val="subscript"/>
        </w:rPr>
        <w:t>р</w:t>
      </w:r>
      <w:proofErr w:type="spellEnd"/>
      <w:r w:rsidRPr="00296AED">
        <w:rPr>
          <w:rFonts w:ascii="Times New Roman" w:hAnsi="Times New Roman"/>
          <w:sz w:val="28"/>
          <w:szCs w:val="28"/>
        </w:rPr>
        <w:t xml:space="preserve">/b </w:t>
      </w:r>
      <w:r>
        <w:rPr>
          <w:rFonts w:ascii="Times New Roman" w:hAnsi="Times New Roman"/>
          <w:sz w:val="28"/>
          <w:szCs w:val="28"/>
        </w:rPr>
        <w:t>=2</w:t>
      </w:r>
      <w:r w:rsidRPr="00296AED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b</w:t>
      </w:r>
      <w:r>
        <w:rPr>
          <w:rFonts w:ascii="Times New Roman" w:hAnsi="Times New Roman"/>
          <w:sz w:val="28"/>
          <w:szCs w:val="28"/>
        </w:rPr>
        <w:t>=0,05 м.</w:t>
      </w:r>
    </w:p>
    <w:p w14:paraId="11D9F47B" w14:textId="77777777" w:rsidR="004541CB" w:rsidRPr="00B409C5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B409C5">
        <w:rPr>
          <w:rFonts w:ascii="Times New Roman" w:hAnsi="Times New Roman"/>
          <w:sz w:val="28"/>
          <w:szCs w:val="28"/>
        </w:rPr>
        <w:t>зона ударно-инерционного взаимодействия потоков</w:t>
      </w:r>
    </w:p>
    <w:p w14:paraId="7184CE40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B409C5">
        <w:rPr>
          <w:rFonts w:ascii="Times New Roman" w:hAnsi="Times New Roman"/>
          <w:sz w:val="28"/>
          <w:szCs w:val="28"/>
        </w:rPr>
        <w:t xml:space="preserve">- скорость газа в патрубке </w:t>
      </w:r>
      <w:r w:rsidRPr="00DA5AF1">
        <w:rPr>
          <w:rFonts w:ascii="Times New Roman" w:hAnsi="Times New Roman"/>
          <w:sz w:val="28"/>
          <w:szCs w:val="28"/>
          <w:lang w:val="en-US"/>
        </w:rPr>
        <w:t>W</w:t>
      </w:r>
      <w:r>
        <w:rPr>
          <w:rFonts w:ascii="Times New Roman" w:hAnsi="Times New Roman"/>
          <w:sz w:val="28"/>
          <w:szCs w:val="28"/>
          <w:vertAlign w:val="subscript"/>
        </w:rPr>
        <w:t>пат</w:t>
      </w:r>
      <w:r w:rsidRPr="00DA5AF1">
        <w:rPr>
          <w:rFonts w:ascii="Times New Roman" w:hAnsi="Times New Roman"/>
          <w:sz w:val="28"/>
          <w:szCs w:val="28"/>
        </w:rPr>
        <w:t xml:space="preserve"> =</w:t>
      </w:r>
      <w:r>
        <w:rPr>
          <w:rFonts w:ascii="Times New Roman" w:hAnsi="Times New Roman"/>
          <w:sz w:val="28"/>
          <w:szCs w:val="28"/>
        </w:rPr>
        <w:t xml:space="preserve">30-35 </w:t>
      </w:r>
      <w:r w:rsidRPr="00DA5AF1">
        <w:rPr>
          <w:rFonts w:ascii="Times New Roman" w:hAnsi="Times New Roman"/>
          <w:sz w:val="28"/>
          <w:szCs w:val="28"/>
        </w:rPr>
        <w:t>м/с</w:t>
      </w:r>
      <w:r>
        <w:rPr>
          <w:rFonts w:ascii="Times New Roman" w:hAnsi="Times New Roman"/>
          <w:sz w:val="28"/>
          <w:szCs w:val="28"/>
        </w:rPr>
        <w:t>;</w:t>
      </w:r>
    </w:p>
    <w:p w14:paraId="0EE9569A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диаметр патрубка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CC5234">
        <w:rPr>
          <w:rFonts w:ascii="Times New Roman" w:hAnsi="Times New Roman"/>
          <w:sz w:val="28"/>
          <w:szCs w:val="28"/>
          <w:vertAlign w:val="subscript"/>
        </w:rPr>
        <w:t>пат</w:t>
      </w:r>
      <w:r>
        <w:rPr>
          <w:rFonts w:ascii="Times New Roman" w:hAnsi="Times New Roman"/>
          <w:sz w:val="28"/>
          <w:szCs w:val="28"/>
        </w:rPr>
        <w:t>=0,2 м.</w:t>
      </w:r>
    </w:p>
    <w:p w14:paraId="28AC146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6"/>
        <w:gridCol w:w="7580"/>
      </w:tblGrid>
      <w:tr w:rsidR="004541CB" w14:paraId="3C1E518A" w14:textId="77777777" w:rsidTr="001D2E96">
        <w:trPr>
          <w:trHeight w:val="4291"/>
          <w:jc w:val="center"/>
        </w:trPr>
        <w:tc>
          <w:tcPr>
            <w:tcW w:w="716" w:type="dxa"/>
            <w:vMerge w:val="restart"/>
            <w:textDirection w:val="btLr"/>
            <w:vAlign w:val="center"/>
          </w:tcPr>
          <w:p w14:paraId="6C97B80A" w14:textId="77777777" w:rsidR="004541CB" w:rsidRDefault="004541CB" w:rsidP="001D2E96">
            <w:pPr>
              <w:spacing w:line="20" w:lineRule="atLeast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Гидравлическое сопротивление</w:t>
            </w:r>
          </w:p>
          <w:p w14:paraId="137C44CE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∆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Па</w:t>
            </w:r>
          </w:p>
        </w:tc>
        <w:tc>
          <w:tcPr>
            <w:tcW w:w="7580" w:type="dxa"/>
          </w:tcPr>
          <w:p w14:paraId="21685F57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5F2D59" wp14:editId="5A5B76AA">
                  <wp:extent cx="4668520" cy="3152140"/>
                  <wp:effectExtent l="0" t="0" r="0" b="0"/>
                  <wp:docPr id="56" name="Рисунок 56" descr="C:\Users\Абай\AppData\Local\Microsoft\Windows\INetCache\Content.Word\График раз4,2 - 3,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Абай\AppData\Local\Microsoft\Windows\INetCache\Content.Word\График раз4,2 - 3,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8520" cy="315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7298E367" w14:textId="77777777" w:rsidTr="001D2E96">
        <w:trPr>
          <w:trHeight w:val="283"/>
          <w:jc w:val="center"/>
        </w:trPr>
        <w:tc>
          <w:tcPr>
            <w:tcW w:w="716" w:type="dxa"/>
            <w:vMerge/>
          </w:tcPr>
          <w:p w14:paraId="722AF92A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80" w:type="dxa"/>
            <w:vAlign w:val="center"/>
          </w:tcPr>
          <w:p w14:paraId="75A5BEE2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Скорость газа во входном патрубке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W</w:t>
            </w:r>
            <w:r w:rsidRPr="00083D32">
              <w:rPr>
                <w:rFonts w:ascii="Times New Roman" w:eastAsiaTheme="minorEastAsia" w:hAnsi="Times New Roman"/>
                <w:sz w:val="28"/>
                <w:szCs w:val="28"/>
                <w:vertAlign w:val="subscript"/>
                <w:lang w:val="kk-KZ"/>
              </w:rPr>
              <w:t>вх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6E58D7A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1554D5F" w14:textId="77777777" w:rsidR="004541CB" w:rsidRDefault="004541CB" w:rsidP="00040FD3">
      <w:pPr>
        <w:ind w:firstLine="567"/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1 - </w:t>
      </w:r>
      <w:r w:rsidRPr="00F27EDC">
        <w:rPr>
          <w:position w:val="-14"/>
        </w:rPr>
        <w:object w:dxaOrig="760" w:dyaOrig="400" w14:anchorId="01E42E9B">
          <v:shape id="_x0000_i1375" type="#_x0000_t75" style="width:38.35pt;height:18.7pt" o:ole="">
            <v:imagedata r:id="rId713" o:title=""/>
          </v:shape>
          <o:OLEObject Type="Embed" ProgID="Equation.DSMT4" ShapeID="_x0000_i1375" DrawAspect="Content" ObjectID="_1742910262" r:id="rId714"/>
        </w:object>
      </w:r>
      <w:r>
        <w:t>;</w:t>
      </w:r>
      <w:r>
        <w:rPr>
          <w:rFonts w:ascii="Times New Roman" w:hAnsi="Times New Roman" w:cs="Times New Roman"/>
          <w:sz w:val="28"/>
          <w:szCs w:val="28"/>
        </w:rPr>
        <w:t xml:space="preserve"> 2 - </w:t>
      </w:r>
      <w:r w:rsidRPr="00F27EDC">
        <w:rPr>
          <w:position w:val="-14"/>
        </w:rPr>
        <w:object w:dxaOrig="760" w:dyaOrig="400" w14:anchorId="29DC916E">
          <v:shape id="_x0000_i1376" type="#_x0000_t75" style="width:38.35pt;height:18.7pt" o:ole="">
            <v:imagedata r:id="rId715" o:title=""/>
          </v:shape>
          <o:OLEObject Type="Embed" ProgID="Equation.DSMT4" ShapeID="_x0000_i1376" DrawAspect="Content" ObjectID="_1742910263" r:id="rId716"/>
        </w:object>
      </w:r>
      <w: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3 - </w:t>
      </w:r>
      <w:r w:rsidRPr="00F27EDC">
        <w:rPr>
          <w:position w:val="-14"/>
        </w:rPr>
        <w:object w:dxaOrig="760" w:dyaOrig="400" w14:anchorId="0DC3E762">
          <v:shape id="_x0000_i1377" type="#_x0000_t75" style="width:38.35pt;height:18.7pt" o:ole="">
            <v:imagedata r:id="rId717" o:title=""/>
          </v:shape>
          <o:OLEObject Type="Embed" ProgID="Equation.DSMT4" ShapeID="_x0000_i1377" DrawAspect="Content" ObjectID="_1742910264" r:id="rId718"/>
        </w:object>
      </w:r>
      <w:r>
        <w:t>.</w:t>
      </w:r>
    </w:p>
    <w:p w14:paraId="20862887" w14:textId="77777777" w:rsidR="00040FD3" w:rsidRDefault="00040FD3" w:rsidP="00040FD3">
      <w:pPr>
        <w:ind w:firstLine="567"/>
        <w:jc w:val="center"/>
      </w:pPr>
    </w:p>
    <w:p w14:paraId="55CD95EA" w14:textId="77777777" w:rsidR="004541CB" w:rsidRDefault="004541CB" w:rsidP="00040FD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54E99">
        <w:rPr>
          <w:rFonts w:ascii="Times New Roman" w:hAnsi="Times New Roman" w:cs="Times New Roman"/>
          <w:sz w:val="28"/>
          <w:szCs w:val="28"/>
        </w:rPr>
        <w:t>Зависимость гидравлического сопротивления</w:t>
      </w:r>
      <w:r>
        <w:rPr>
          <w:rFonts w:ascii="Times New Roman" w:hAnsi="Times New Roman" w:cs="Times New Roman"/>
          <w:sz w:val="28"/>
          <w:szCs w:val="28"/>
        </w:rPr>
        <w:t xml:space="preserve"> аппаратов с двумя ступенями контакта </w:t>
      </w:r>
      <w:r>
        <w:rPr>
          <w:rFonts w:ascii="Times New Roman" w:hAnsi="Times New Roman"/>
          <w:sz w:val="28"/>
          <w:szCs w:val="28"/>
        </w:rPr>
        <w:t>от скорости газа во входном патрубке</w:t>
      </w:r>
    </w:p>
    <w:p w14:paraId="4AFD07CD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</w:p>
    <w:p w14:paraId="68211C7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рисунка общее гидравлическое сопротивление всех исследуемых аппаратов с увеличением скорости газа во входном патрубке растет. Этот рост обусловлен многократным изменением направления газового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потока, потерями на трение, формированием вихревой структуры взаимодействия потоков, внезапным расширением и сужением потока и рядом других факторов. </w:t>
      </w:r>
    </w:p>
    <w:p w14:paraId="594EB928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рисунка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видно, что диапазон изменения скорости газа на входе в аппарате КАИТ составляет от 10 до 40 м/с. Это приводит к значительному росту гидравлического сопротивления. Нами проведены исследования гидравлического сопротивления аппарата АУВД с диапазоном скоростей во входном патрубке от 6 до 15 м/с, что привело к снижению гидравлического сопротивления более чем в 2,5 раза, и, как будет показано ниже без снижения эффективности пылеулавливания.</w:t>
      </w:r>
    </w:p>
    <w:p w14:paraId="3C2213E4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0261DBF0" w14:textId="77777777" w:rsidR="004541CB" w:rsidRPr="007E71C9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7E71C9">
        <w:rPr>
          <w:rFonts w:ascii="Times New Roman" w:hAnsi="Times New Roman" w:cs="Times New Roman"/>
          <w:b/>
          <w:sz w:val="28"/>
          <w:szCs w:val="28"/>
        </w:rPr>
        <w:t>4.3.2 Параметры пылеулавливания</w:t>
      </w:r>
    </w:p>
    <w:p w14:paraId="7F3F2BF3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Нами проведены исследования эффективности пылеулавливания зоны ударного взаимодействия аппарата АУВД, зоны действия центробежной силы в аппарате АЦВД и их общей эффективности, учитывающей насадочную зону.</w:t>
      </w:r>
    </w:p>
    <w:p w14:paraId="3585F81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рисунках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графики зависимости эффективности пылеулавливания </w:t>
      </w:r>
      <w:r w:rsidRPr="00DE177C">
        <w:rPr>
          <w:rFonts w:ascii="Times New Roman" w:hAnsi="Times New Roman" w:cs="Times New Roman"/>
          <w:b/>
          <w:sz w:val="28"/>
          <w:szCs w:val="28"/>
        </w:rPr>
        <w:t>зоны ударного взаимодействия газового потока с жидкостью</w:t>
      </w:r>
      <w:r>
        <w:rPr>
          <w:rFonts w:ascii="Times New Roman" w:hAnsi="Times New Roman" w:cs="Times New Roman"/>
          <w:sz w:val="28"/>
          <w:szCs w:val="28"/>
        </w:rPr>
        <w:t xml:space="preserve"> при изменении скорости газа во входном патрубке и исходного уровня жидкости.</w:t>
      </w:r>
    </w:p>
    <w:p w14:paraId="6F8BBA5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1"/>
        <w:gridCol w:w="7265"/>
      </w:tblGrid>
      <w:tr w:rsidR="004541CB" w14:paraId="283389C3" w14:textId="77777777" w:rsidTr="001D2E96">
        <w:trPr>
          <w:trHeight w:val="4291"/>
          <w:jc w:val="center"/>
        </w:trPr>
        <w:tc>
          <w:tcPr>
            <w:tcW w:w="1031" w:type="dxa"/>
            <w:vMerge w:val="restart"/>
            <w:textDirection w:val="btLr"/>
            <w:vAlign w:val="center"/>
          </w:tcPr>
          <w:p w14:paraId="5E794F1C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Эффективность</w:t>
            </w:r>
            <w:r w:rsidRPr="00E67877">
              <w:rPr>
                <w:rFonts w:ascii="Times New Roman" w:hAnsi="Times New Roman"/>
                <w:sz w:val="28"/>
                <w:szCs w:val="28"/>
              </w:rPr>
              <w:t xml:space="preserve">  пылеулавливания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E67877">
              <w:rPr>
                <w:rFonts w:ascii="Times New Roman" w:hAnsi="Times New Roman"/>
                <w:sz w:val="28"/>
                <w:szCs w:val="28"/>
              </w:rPr>
              <w:sym w:font="Symbol" w:char="F068"/>
            </w:r>
            <w:proofErr w:type="spellStart"/>
            <w:r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Stk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265" w:type="dxa"/>
          </w:tcPr>
          <w:p w14:paraId="6EDCD064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904A7B" wp14:editId="4D862D25">
                  <wp:extent cx="4459605" cy="2807335"/>
                  <wp:effectExtent l="0" t="0" r="0" b="0"/>
                  <wp:docPr id="57" name="Рисунок 57" descr="C:\Users\Абай\AppData\Local\Microsoft\Windows\INetCache\Content.Word\График раз4,2 - 3,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:\Users\Абай\AppData\Local\Microsoft\Windows\INetCache\Content.Word\График раз4,2 - 3,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9605" cy="280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7B967688" w14:textId="77777777" w:rsidTr="001D2E96">
        <w:trPr>
          <w:trHeight w:val="283"/>
          <w:jc w:val="center"/>
        </w:trPr>
        <w:tc>
          <w:tcPr>
            <w:tcW w:w="1031" w:type="dxa"/>
            <w:vMerge/>
          </w:tcPr>
          <w:p w14:paraId="5C38B403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265" w:type="dxa"/>
            <w:vAlign w:val="center"/>
          </w:tcPr>
          <w:p w14:paraId="065EBD72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Скорость газа во входном патрубке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W</w:t>
            </w:r>
            <w:r w:rsidRPr="00083D32">
              <w:rPr>
                <w:rFonts w:ascii="Times New Roman" w:eastAsiaTheme="minorEastAsia" w:hAnsi="Times New Roman"/>
                <w:sz w:val="28"/>
                <w:szCs w:val="28"/>
                <w:vertAlign w:val="subscript"/>
                <w:lang w:val="kk-KZ"/>
              </w:rPr>
              <w:t>вх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</w:t>
            </w:r>
          </w:p>
        </w:tc>
      </w:tr>
    </w:tbl>
    <w:p w14:paraId="564E417B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332F21D" w14:textId="77777777" w:rsidR="004541CB" w:rsidRPr="004505C9" w:rsidRDefault="004541CB" w:rsidP="00040FD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4505C9">
        <w:rPr>
          <w:rFonts w:ascii="Times New Roman" w:hAnsi="Times New Roman" w:cs="Times New Roman"/>
          <w:sz w:val="28"/>
          <w:szCs w:val="28"/>
        </w:rPr>
        <w:t>3</w:t>
      </w:r>
    </w:p>
    <w:p w14:paraId="247F01A0" w14:textId="77777777" w:rsidR="004541CB" w:rsidRDefault="004541CB" w:rsidP="00040FD3">
      <w:pPr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803FC">
        <w:rPr>
          <w:rFonts w:ascii="Times New Roman" w:hAnsi="Times New Roman" w:cs="Times New Roman"/>
          <w:sz w:val="28"/>
          <w:szCs w:val="28"/>
        </w:rPr>
        <w:t xml:space="preserve"> и 2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67877">
        <w:rPr>
          <w:rFonts w:ascii="Times New Roman" w:hAnsi="Times New Roman"/>
          <w:sz w:val="28"/>
          <w:szCs w:val="28"/>
        </w:rPr>
        <w:sym w:font="Symbol" w:char="F068"/>
      </w:r>
      <w:proofErr w:type="spellStart"/>
      <w:r>
        <w:rPr>
          <w:rFonts w:ascii="Times New Roman" w:hAnsi="Times New Roman"/>
          <w:sz w:val="28"/>
          <w:szCs w:val="28"/>
          <w:vertAlign w:val="subscript"/>
          <w:lang w:val="en-US"/>
        </w:rPr>
        <w:t>Stk</w:t>
      </w:r>
      <w:proofErr w:type="spellEnd"/>
      <w:r w:rsidRPr="009966D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при </w:t>
      </w:r>
      <w:proofErr w:type="spellStart"/>
      <w:r w:rsidRPr="00E67877">
        <w:rPr>
          <w:rFonts w:ascii="Times New Roman" w:hAnsi="Times New Roman"/>
          <w:sz w:val="28"/>
          <w:szCs w:val="28"/>
        </w:rPr>
        <w:t>d</w:t>
      </w:r>
      <w:r w:rsidRPr="00E67877">
        <w:rPr>
          <w:rFonts w:ascii="Times New Roman" w:hAnsi="Times New Roman"/>
          <w:sz w:val="28"/>
          <w:szCs w:val="28"/>
          <w:vertAlign w:val="subscript"/>
        </w:rPr>
        <w:t>ч</w:t>
      </w:r>
      <w:proofErr w:type="spellEnd"/>
      <w:r w:rsidRPr="00E67877">
        <w:rPr>
          <w:rFonts w:ascii="Times New Roman" w:hAnsi="Times New Roman"/>
          <w:sz w:val="28"/>
          <w:szCs w:val="28"/>
        </w:rPr>
        <w:t xml:space="preserve"> = 5 </w:t>
      </w:r>
      <w:r>
        <w:rPr>
          <w:rFonts w:ascii="Times New Roman" w:hAnsi="Times New Roman"/>
          <w:sz w:val="28"/>
          <w:szCs w:val="28"/>
        </w:rPr>
        <w:t xml:space="preserve">и 10 </w:t>
      </w:r>
      <w:r w:rsidRPr="00E67877">
        <w:rPr>
          <w:rFonts w:ascii="Times New Roman" w:hAnsi="Times New Roman"/>
          <w:sz w:val="28"/>
          <w:szCs w:val="28"/>
        </w:rPr>
        <w:t>мкм</w:t>
      </w:r>
      <w:r>
        <w:rPr>
          <w:rFonts w:ascii="Times New Roman" w:hAnsi="Times New Roman"/>
          <w:sz w:val="28"/>
          <w:szCs w:val="28"/>
        </w:rPr>
        <w:t>, соответственно.</w:t>
      </w:r>
    </w:p>
    <w:p w14:paraId="376E2EB8" w14:textId="77777777" w:rsidR="00040FD3" w:rsidRDefault="00040FD3" w:rsidP="00040FD3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19030949" w14:textId="77777777" w:rsidR="004541CB" w:rsidRDefault="004541CB" w:rsidP="00040FD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.1</w:t>
      </w:r>
      <w:r w:rsidRPr="00D80F57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E67877">
        <w:rPr>
          <w:rFonts w:ascii="Times New Roman" w:hAnsi="Times New Roman"/>
          <w:sz w:val="28"/>
          <w:szCs w:val="28"/>
        </w:rPr>
        <w:t>Зависимость эффективности  пылеулавливания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66DC">
        <w:rPr>
          <w:rFonts w:ascii="Times New Roman" w:hAnsi="Times New Roman"/>
          <w:sz w:val="28"/>
          <w:szCs w:val="28"/>
        </w:rPr>
        <w:t>зоны ударного взаимодействия газового потока с жидкостью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E67877">
        <w:rPr>
          <w:rFonts w:ascii="Times New Roman" w:hAnsi="Times New Roman"/>
          <w:sz w:val="28"/>
          <w:szCs w:val="28"/>
        </w:rPr>
        <w:sym w:font="Symbol" w:char="F068"/>
      </w:r>
      <w:proofErr w:type="spellStart"/>
      <w:r>
        <w:rPr>
          <w:rFonts w:ascii="Times New Roman" w:hAnsi="Times New Roman"/>
          <w:sz w:val="28"/>
          <w:szCs w:val="28"/>
          <w:vertAlign w:val="subscript"/>
          <w:lang w:val="en-US"/>
        </w:rPr>
        <w:t>Stk</w:t>
      </w:r>
      <w:proofErr w:type="spellEnd"/>
      <w:r>
        <w:rPr>
          <w:rFonts w:ascii="Times New Roman" w:hAnsi="Times New Roman"/>
          <w:sz w:val="28"/>
          <w:szCs w:val="28"/>
        </w:rPr>
        <w:t xml:space="preserve"> от </w:t>
      </w:r>
      <w:r w:rsidRPr="00E67877">
        <w:rPr>
          <w:rFonts w:ascii="Times New Roman" w:hAnsi="Times New Roman"/>
          <w:sz w:val="28"/>
          <w:szCs w:val="28"/>
        </w:rPr>
        <w:t xml:space="preserve">скорости газа </w:t>
      </w:r>
      <w:r>
        <w:rPr>
          <w:rFonts w:ascii="Times New Roman" w:hAnsi="Times New Roman"/>
          <w:sz w:val="28"/>
          <w:szCs w:val="28"/>
        </w:rPr>
        <w:t>на входе</w:t>
      </w:r>
      <w:r w:rsidRPr="00E6787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67877">
        <w:rPr>
          <w:rFonts w:ascii="Times New Roman" w:hAnsi="Times New Roman"/>
          <w:sz w:val="28"/>
          <w:szCs w:val="28"/>
        </w:rPr>
        <w:t>W</w:t>
      </w:r>
      <w:r>
        <w:rPr>
          <w:rFonts w:ascii="Times New Roman" w:hAnsi="Times New Roman"/>
          <w:sz w:val="28"/>
          <w:szCs w:val="28"/>
          <w:vertAlign w:val="subscript"/>
        </w:rPr>
        <w:t>вх</w:t>
      </w:r>
      <w:proofErr w:type="spellEnd"/>
    </w:p>
    <w:p w14:paraId="2487F117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</w:p>
    <w:p w14:paraId="0E38C258" w14:textId="77777777" w:rsidR="00040FD3" w:rsidRDefault="00040FD3" w:rsidP="004541CB">
      <w:pPr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1"/>
        <w:gridCol w:w="7265"/>
      </w:tblGrid>
      <w:tr w:rsidR="004541CB" w14:paraId="7542FBBB" w14:textId="77777777" w:rsidTr="001D2E96">
        <w:trPr>
          <w:trHeight w:val="4291"/>
          <w:jc w:val="center"/>
        </w:trPr>
        <w:tc>
          <w:tcPr>
            <w:tcW w:w="1031" w:type="dxa"/>
            <w:vMerge w:val="restart"/>
            <w:textDirection w:val="btLr"/>
            <w:vAlign w:val="center"/>
          </w:tcPr>
          <w:p w14:paraId="32846C48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77AB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Эффективность</w:t>
            </w:r>
            <w:r w:rsidRPr="00E67877">
              <w:rPr>
                <w:rFonts w:ascii="Times New Roman" w:hAnsi="Times New Roman"/>
                <w:sz w:val="28"/>
                <w:szCs w:val="28"/>
              </w:rPr>
              <w:t xml:space="preserve">  пылеулавливания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E67877">
              <w:rPr>
                <w:rFonts w:ascii="Times New Roman" w:hAnsi="Times New Roman"/>
                <w:sz w:val="28"/>
                <w:szCs w:val="28"/>
              </w:rPr>
              <w:sym w:font="Symbol" w:char="F068"/>
            </w:r>
            <w:proofErr w:type="spellStart"/>
            <w:r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Stk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265" w:type="dxa"/>
          </w:tcPr>
          <w:p w14:paraId="1D3AD67B" w14:textId="77777777" w:rsidR="004541CB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7EC3D4" wp14:editId="2D2B5842">
                  <wp:extent cx="4599709" cy="2805326"/>
                  <wp:effectExtent l="0" t="0" r="0" b="0"/>
                  <wp:docPr id="58" name="Рисунок 58" descr="C:\Users\Абай\AppData\Local\Microsoft\Windows\INetCache\Content.Word\График раз4,2 - 3,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Абай\AppData\Local\Microsoft\Windows\INetCache\Content.Word\График раз4,2 - 3,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9879" cy="280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4B1FAEC3" w14:textId="77777777" w:rsidTr="001D2E96">
        <w:trPr>
          <w:trHeight w:val="283"/>
          <w:jc w:val="center"/>
        </w:trPr>
        <w:tc>
          <w:tcPr>
            <w:tcW w:w="1031" w:type="dxa"/>
            <w:vMerge/>
          </w:tcPr>
          <w:p w14:paraId="25C026FA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265" w:type="dxa"/>
            <w:vAlign w:val="center"/>
          </w:tcPr>
          <w:p w14:paraId="57A409FA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уровень жидкости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9910ED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1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</w:t>
            </w:r>
          </w:p>
        </w:tc>
      </w:tr>
    </w:tbl>
    <w:p w14:paraId="19803ABF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</w:p>
    <w:p w14:paraId="675A64EF" w14:textId="77777777" w:rsidR="004541CB" w:rsidRPr="004505C9" w:rsidRDefault="004541CB" w:rsidP="00040FD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4505C9">
        <w:rPr>
          <w:rFonts w:ascii="Times New Roman" w:hAnsi="Times New Roman" w:cs="Times New Roman"/>
          <w:sz w:val="28"/>
          <w:szCs w:val="28"/>
        </w:rPr>
        <w:t>3</w:t>
      </w:r>
    </w:p>
    <w:p w14:paraId="11DF23D5" w14:textId="77777777" w:rsidR="004541CB" w:rsidRDefault="004541CB" w:rsidP="00040FD3">
      <w:pPr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803FC">
        <w:rPr>
          <w:rFonts w:ascii="Times New Roman" w:hAnsi="Times New Roman" w:cs="Times New Roman"/>
          <w:sz w:val="28"/>
          <w:szCs w:val="28"/>
        </w:rPr>
        <w:t xml:space="preserve"> и 2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67877">
        <w:rPr>
          <w:rFonts w:ascii="Times New Roman" w:hAnsi="Times New Roman"/>
          <w:sz w:val="28"/>
          <w:szCs w:val="28"/>
        </w:rPr>
        <w:sym w:font="Symbol" w:char="F068"/>
      </w:r>
      <w:proofErr w:type="spellStart"/>
      <w:r>
        <w:rPr>
          <w:rFonts w:ascii="Times New Roman" w:hAnsi="Times New Roman"/>
          <w:sz w:val="28"/>
          <w:szCs w:val="28"/>
          <w:vertAlign w:val="subscript"/>
          <w:lang w:val="en-US"/>
        </w:rPr>
        <w:t>Stk</w:t>
      </w:r>
      <w:proofErr w:type="spellEnd"/>
      <w:r w:rsidRPr="009966D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при </w:t>
      </w:r>
      <w:proofErr w:type="spellStart"/>
      <w:r w:rsidRPr="00E67877">
        <w:rPr>
          <w:rFonts w:ascii="Times New Roman" w:hAnsi="Times New Roman"/>
          <w:sz w:val="28"/>
          <w:szCs w:val="28"/>
        </w:rPr>
        <w:t>d</w:t>
      </w:r>
      <w:r w:rsidRPr="00E67877">
        <w:rPr>
          <w:rFonts w:ascii="Times New Roman" w:hAnsi="Times New Roman"/>
          <w:sz w:val="28"/>
          <w:szCs w:val="28"/>
          <w:vertAlign w:val="subscript"/>
        </w:rPr>
        <w:t>ч</w:t>
      </w:r>
      <w:proofErr w:type="spellEnd"/>
      <w:r w:rsidRPr="00E67877">
        <w:rPr>
          <w:rFonts w:ascii="Times New Roman" w:hAnsi="Times New Roman"/>
          <w:sz w:val="28"/>
          <w:szCs w:val="28"/>
        </w:rPr>
        <w:t xml:space="preserve"> = 5 </w:t>
      </w:r>
      <w:r>
        <w:rPr>
          <w:rFonts w:ascii="Times New Roman" w:hAnsi="Times New Roman"/>
          <w:sz w:val="28"/>
          <w:szCs w:val="28"/>
        </w:rPr>
        <w:t xml:space="preserve">и 10 </w:t>
      </w:r>
      <w:r w:rsidRPr="00E67877">
        <w:rPr>
          <w:rFonts w:ascii="Times New Roman" w:hAnsi="Times New Roman"/>
          <w:sz w:val="28"/>
          <w:szCs w:val="28"/>
        </w:rPr>
        <w:t>мкм</w:t>
      </w:r>
      <w:r>
        <w:rPr>
          <w:rFonts w:ascii="Times New Roman" w:hAnsi="Times New Roman"/>
          <w:sz w:val="28"/>
          <w:szCs w:val="28"/>
        </w:rPr>
        <w:t>, соответственно.</w:t>
      </w:r>
    </w:p>
    <w:p w14:paraId="386E5149" w14:textId="77777777" w:rsidR="00040FD3" w:rsidRDefault="00040FD3" w:rsidP="00040FD3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7B312C1E" w14:textId="77777777" w:rsidR="004541CB" w:rsidRDefault="004541CB" w:rsidP="00040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.1</w:t>
      </w:r>
      <w:r w:rsidRPr="00D80F57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E67877">
        <w:rPr>
          <w:rFonts w:ascii="Times New Roman" w:hAnsi="Times New Roman"/>
          <w:sz w:val="28"/>
          <w:szCs w:val="28"/>
        </w:rPr>
        <w:t>Зависимость эффективности  пылеулавливания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66DC">
        <w:rPr>
          <w:rFonts w:ascii="Times New Roman" w:hAnsi="Times New Roman"/>
          <w:sz w:val="28"/>
          <w:szCs w:val="28"/>
        </w:rPr>
        <w:t>зоны ударного взаимодействия газового потока с жидкостью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E67877">
        <w:rPr>
          <w:rFonts w:ascii="Times New Roman" w:hAnsi="Times New Roman"/>
          <w:sz w:val="28"/>
          <w:szCs w:val="28"/>
        </w:rPr>
        <w:sym w:font="Symbol" w:char="F068"/>
      </w:r>
      <w:proofErr w:type="spellStart"/>
      <w:r>
        <w:rPr>
          <w:rFonts w:ascii="Times New Roman" w:hAnsi="Times New Roman"/>
          <w:sz w:val="28"/>
          <w:szCs w:val="28"/>
          <w:vertAlign w:val="subscript"/>
          <w:lang w:val="en-US"/>
        </w:rPr>
        <w:t>Stk</w:t>
      </w:r>
      <w:proofErr w:type="spellEnd"/>
      <w:r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исходного уровня жидкости</w:t>
      </w:r>
      <w:r w:rsidRPr="00854E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55F50">
        <w:rPr>
          <w:rFonts w:ascii="Times New Roman" w:hAnsi="Times New Roman" w:cs="Times New Roman"/>
          <w:i/>
          <w:sz w:val="28"/>
          <w:szCs w:val="28"/>
        </w:rPr>
        <w:t>h</w:t>
      </w:r>
      <w:r w:rsidRPr="00755F5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</w:p>
    <w:p w14:paraId="2876697F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1B9E48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рисунка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с увеличением скорости во входном патрубке эффективность пылеулавливания растет. При </w:t>
      </w:r>
      <w:r w:rsidR="00D527A3" w:rsidRPr="00091F44">
        <w:rPr>
          <w:rFonts w:ascii="Times New Roman" w:hAnsi="Times New Roman" w:cs="Times New Roman"/>
          <w:sz w:val="28"/>
          <w:szCs w:val="28"/>
          <w:lang w:val="kk-KZ"/>
        </w:rPr>
        <w:t>организации</w:t>
      </w:r>
      <w:r>
        <w:rPr>
          <w:rFonts w:ascii="Times New Roman" w:hAnsi="Times New Roman" w:cs="Times New Roman"/>
          <w:sz w:val="28"/>
          <w:szCs w:val="28"/>
        </w:rPr>
        <w:t xml:space="preserve"> ударного взаимодействия газа с жидкостью реализуется инерционный механизм осаждения. И чем выше скорость газа, тем большее количество частиц осаждается в жидкости.</w:t>
      </w:r>
    </w:p>
    <w:p w14:paraId="338031F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Известно, что основными факторами, влияющими на процесс инерционного осаждения, помимо скорости газа являются диаметр, плотность частиц  и скорость их движения относительно поверхности осаждения. Из рисунка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видно, что увеличение размеров частиц, а, следовательно, их веса способствует росту эффективности улавливания твердых частиц.</w:t>
      </w:r>
    </w:p>
    <w:p w14:paraId="580A5375" w14:textId="77777777" w:rsidR="004541CB" w:rsidRPr="008C7B44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Увеличение исходного уровня жидкости незначительно влияет на эффективность улавливания твердых частиц (рисунок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1F309136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D80F57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представлен график зависимости эффективности пылеулавливания </w:t>
      </w:r>
      <w:r w:rsidRPr="001530EB">
        <w:rPr>
          <w:rFonts w:ascii="Times New Roman" w:hAnsi="Times New Roman" w:cs="Times New Roman"/>
          <w:b/>
          <w:sz w:val="28"/>
          <w:szCs w:val="28"/>
        </w:rPr>
        <w:t>ступени центробежного осаждения твердых частиц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 w:rsidRPr="00E67877">
        <w:rPr>
          <w:rFonts w:ascii="Times New Roman" w:hAnsi="Times New Roman"/>
          <w:sz w:val="28"/>
          <w:szCs w:val="28"/>
        </w:rPr>
        <w:t xml:space="preserve">скорости газа </w:t>
      </w:r>
      <w:r>
        <w:rPr>
          <w:rFonts w:ascii="Times New Roman" w:hAnsi="Times New Roman"/>
          <w:sz w:val="28"/>
          <w:szCs w:val="28"/>
        </w:rPr>
        <w:t>на входе.</w:t>
      </w:r>
    </w:p>
    <w:p w14:paraId="253F9910" w14:textId="77777777" w:rsidR="00040FD3" w:rsidRDefault="00040FD3" w:rsidP="00040FD3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80F57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приведен сопоставительный график общей эффективности пылеулавливания в аппаратах АУВД, АЦВД и КАИТ </w:t>
      </w:r>
      <w:r w:rsidRPr="00570B0A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7</w:t>
      </w:r>
      <w:r w:rsidR="00E44217">
        <w:rPr>
          <w:rFonts w:ascii="Times New Roman" w:hAnsi="Times New Roman"/>
          <w:sz w:val="28"/>
          <w:szCs w:val="28"/>
        </w:rPr>
        <w:t>7</w:t>
      </w:r>
      <w:r w:rsidRPr="00570B0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от скорости газа во входном патрубке. </w:t>
      </w:r>
    </w:p>
    <w:p w14:paraId="13DFC97D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4"/>
        <w:tblW w:w="734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6220"/>
      </w:tblGrid>
      <w:tr w:rsidR="004541CB" w14:paraId="45E92CA6" w14:textId="77777777" w:rsidTr="00901A21">
        <w:trPr>
          <w:trHeight w:val="3675"/>
          <w:jc w:val="center"/>
        </w:trPr>
        <w:tc>
          <w:tcPr>
            <w:tcW w:w="1129" w:type="dxa"/>
            <w:vMerge w:val="restart"/>
            <w:textDirection w:val="btLr"/>
            <w:vAlign w:val="center"/>
          </w:tcPr>
          <w:p w14:paraId="0B418F9D" w14:textId="77777777" w:rsidR="004541CB" w:rsidRPr="006D373C" w:rsidRDefault="004541CB" w:rsidP="00901A21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Эффективность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ылеулавливания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зоны центробежного осаждения частиц </w:t>
            </w:r>
            <w:r w:rsidRPr="003A0AFB">
              <w:rPr>
                <w:rFonts w:ascii="Times New Roman" w:hAnsi="Times New Roman"/>
                <w:sz w:val="28"/>
                <w:szCs w:val="28"/>
              </w:rPr>
              <w:sym w:font="Symbol" w:char="F068"/>
            </w:r>
            <w:r w:rsidRPr="003A0AFB">
              <w:rPr>
                <w:rFonts w:ascii="Times New Roman" w:hAnsi="Times New Roman"/>
                <w:sz w:val="28"/>
                <w:szCs w:val="28"/>
                <w:vertAlign w:val="subscript"/>
              </w:rPr>
              <w:t>ц</w:t>
            </w:r>
          </w:p>
        </w:tc>
        <w:tc>
          <w:tcPr>
            <w:tcW w:w="6220" w:type="dxa"/>
          </w:tcPr>
          <w:p w14:paraId="6D2F2D49" w14:textId="77777777" w:rsidR="004541CB" w:rsidRDefault="004541CB" w:rsidP="00901A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E5B750" wp14:editId="71B66202">
                  <wp:extent cx="3980604" cy="2432685"/>
                  <wp:effectExtent l="0" t="0" r="1270" b="5715"/>
                  <wp:docPr id="65" name="Рисунок 65" descr="C:\Users\Абай\AppData\Local\Microsoft\Windows\INetCache\Content.Word\График раз4,2 - 3,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Абай\AppData\Local\Microsoft\Windows\INetCache\Content.Word\График раз4,2 - 3,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9727" cy="249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536C0F6E" w14:textId="77777777" w:rsidTr="00901A21">
        <w:trPr>
          <w:trHeight w:val="274"/>
          <w:jc w:val="center"/>
        </w:trPr>
        <w:tc>
          <w:tcPr>
            <w:tcW w:w="1129" w:type="dxa"/>
            <w:vMerge/>
          </w:tcPr>
          <w:p w14:paraId="1D62C222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220" w:type="dxa"/>
            <w:vAlign w:val="center"/>
          </w:tcPr>
          <w:p w14:paraId="70BE666B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Скорость газа во входном патрубке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W</w:t>
            </w:r>
            <w:r w:rsidRPr="00083D32">
              <w:rPr>
                <w:rFonts w:ascii="Times New Roman" w:eastAsiaTheme="minorEastAsia" w:hAnsi="Times New Roman"/>
                <w:sz w:val="28"/>
                <w:szCs w:val="28"/>
                <w:vertAlign w:val="subscript"/>
                <w:lang w:val="kk-KZ"/>
              </w:rPr>
              <w:t>вх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 </w:t>
            </w:r>
          </w:p>
        </w:tc>
      </w:tr>
    </w:tbl>
    <w:p w14:paraId="7398D2D6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8DD60D1" w14:textId="77777777" w:rsidR="004541CB" w:rsidRPr="004505C9" w:rsidRDefault="004541CB" w:rsidP="00040FD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Условия опытов: см. рисунок 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</w:t>
      </w:r>
      <w:r w:rsidRPr="004505C9">
        <w:rPr>
          <w:rFonts w:ascii="Times New Roman" w:hAnsi="Times New Roman" w:cs="Times New Roman"/>
          <w:sz w:val="28"/>
          <w:szCs w:val="28"/>
        </w:rPr>
        <w:t>5</w:t>
      </w:r>
    </w:p>
    <w:p w14:paraId="6FD7FC2D" w14:textId="77777777" w:rsidR="004541CB" w:rsidRDefault="004541CB" w:rsidP="00040FD3">
      <w:pPr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803FC">
        <w:rPr>
          <w:rFonts w:ascii="Times New Roman" w:hAnsi="Times New Roman" w:cs="Times New Roman"/>
          <w:sz w:val="28"/>
          <w:szCs w:val="28"/>
        </w:rPr>
        <w:t xml:space="preserve"> и 2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67877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</w:rPr>
        <w:t>ц</w:t>
      </w:r>
      <w:r w:rsidRPr="009966D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при </w:t>
      </w:r>
      <w:proofErr w:type="spellStart"/>
      <w:r w:rsidRPr="00E67877">
        <w:rPr>
          <w:rFonts w:ascii="Times New Roman" w:hAnsi="Times New Roman"/>
          <w:sz w:val="28"/>
          <w:szCs w:val="28"/>
        </w:rPr>
        <w:t>d</w:t>
      </w:r>
      <w:r w:rsidRPr="00E67877">
        <w:rPr>
          <w:rFonts w:ascii="Times New Roman" w:hAnsi="Times New Roman"/>
          <w:sz w:val="28"/>
          <w:szCs w:val="28"/>
          <w:vertAlign w:val="subscript"/>
        </w:rPr>
        <w:t>ч</w:t>
      </w:r>
      <w:proofErr w:type="spellEnd"/>
      <w:r w:rsidRPr="00E67877">
        <w:rPr>
          <w:rFonts w:ascii="Times New Roman" w:hAnsi="Times New Roman"/>
          <w:sz w:val="28"/>
          <w:szCs w:val="28"/>
        </w:rPr>
        <w:t xml:space="preserve"> = 5 </w:t>
      </w:r>
      <w:r>
        <w:rPr>
          <w:rFonts w:ascii="Times New Roman" w:hAnsi="Times New Roman"/>
          <w:sz w:val="28"/>
          <w:szCs w:val="28"/>
        </w:rPr>
        <w:t xml:space="preserve">и 10 </w:t>
      </w:r>
      <w:r w:rsidRPr="00E67877">
        <w:rPr>
          <w:rFonts w:ascii="Times New Roman" w:hAnsi="Times New Roman"/>
          <w:sz w:val="28"/>
          <w:szCs w:val="28"/>
        </w:rPr>
        <w:t>мкм</w:t>
      </w:r>
      <w:r>
        <w:rPr>
          <w:rFonts w:ascii="Times New Roman" w:hAnsi="Times New Roman"/>
          <w:sz w:val="28"/>
          <w:szCs w:val="28"/>
        </w:rPr>
        <w:t>, соответственно.</w:t>
      </w:r>
    </w:p>
    <w:p w14:paraId="4BF24AC6" w14:textId="77777777" w:rsidR="00040FD3" w:rsidRDefault="00040FD3" w:rsidP="00040FD3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292B74A8" w14:textId="77777777" w:rsidR="004541CB" w:rsidRDefault="004541CB" w:rsidP="00040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.1</w:t>
      </w:r>
      <w:r w:rsidRPr="00D80F57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E67877">
        <w:rPr>
          <w:rFonts w:ascii="Times New Roman" w:hAnsi="Times New Roman"/>
          <w:sz w:val="28"/>
          <w:szCs w:val="28"/>
        </w:rPr>
        <w:t>Зависимость эффективности  пылеулавливания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66DC">
        <w:rPr>
          <w:rFonts w:ascii="Times New Roman" w:hAnsi="Times New Roman"/>
          <w:sz w:val="28"/>
          <w:szCs w:val="28"/>
        </w:rPr>
        <w:t xml:space="preserve">зоны </w:t>
      </w:r>
      <w:r w:rsidRPr="005E2601">
        <w:rPr>
          <w:rFonts w:ascii="Times New Roman" w:hAnsi="Times New Roman"/>
          <w:sz w:val="28"/>
          <w:szCs w:val="28"/>
        </w:rPr>
        <w:t>центробежного осаждения твердых частиц</w:t>
      </w:r>
      <w:r>
        <w:rPr>
          <w:rFonts w:ascii="Times New Roman" w:hAnsi="Times New Roman"/>
          <w:sz w:val="28"/>
          <w:szCs w:val="28"/>
        </w:rPr>
        <w:t xml:space="preserve"> </w:t>
      </w:r>
      <w:r w:rsidRPr="00E67877">
        <w:rPr>
          <w:rFonts w:ascii="Times New Roman" w:hAnsi="Times New Roman"/>
          <w:sz w:val="28"/>
          <w:szCs w:val="28"/>
        </w:rPr>
        <w:sym w:font="Symbol" w:char="F068"/>
      </w:r>
      <w:r>
        <w:rPr>
          <w:rFonts w:ascii="Times New Roman" w:hAnsi="Times New Roman"/>
          <w:sz w:val="28"/>
          <w:szCs w:val="28"/>
          <w:vertAlign w:val="subscript"/>
        </w:rPr>
        <w:t>ц</w:t>
      </w:r>
      <w:r>
        <w:rPr>
          <w:rFonts w:ascii="Times New Roman" w:hAnsi="Times New Roman"/>
          <w:sz w:val="28"/>
          <w:szCs w:val="28"/>
        </w:rPr>
        <w:t xml:space="preserve"> от </w:t>
      </w:r>
      <w:r w:rsidRPr="00E67877">
        <w:rPr>
          <w:rFonts w:ascii="Times New Roman" w:hAnsi="Times New Roman"/>
          <w:sz w:val="28"/>
          <w:szCs w:val="28"/>
        </w:rPr>
        <w:t xml:space="preserve">скорости газа </w:t>
      </w:r>
      <w:r>
        <w:rPr>
          <w:rFonts w:ascii="Times New Roman" w:hAnsi="Times New Roman"/>
          <w:sz w:val="28"/>
          <w:szCs w:val="28"/>
        </w:rPr>
        <w:t>на входе</w:t>
      </w:r>
      <w:r w:rsidRPr="00E6787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67877">
        <w:rPr>
          <w:rFonts w:ascii="Times New Roman" w:hAnsi="Times New Roman"/>
          <w:sz w:val="28"/>
          <w:szCs w:val="28"/>
        </w:rPr>
        <w:t>W</w:t>
      </w:r>
      <w:r>
        <w:rPr>
          <w:rFonts w:ascii="Times New Roman" w:hAnsi="Times New Roman"/>
          <w:sz w:val="28"/>
          <w:szCs w:val="28"/>
          <w:vertAlign w:val="subscript"/>
        </w:rPr>
        <w:t>вх</w:t>
      </w:r>
      <w:proofErr w:type="spellEnd"/>
    </w:p>
    <w:p w14:paraId="03272C00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0CF9CBF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 видно из рисунка </w:t>
      </w:r>
      <w:r w:rsidRPr="00D80F57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.1</w:t>
      </w:r>
      <w:r w:rsidRPr="00D80F57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у</w:t>
      </w:r>
      <w:r w:rsidRPr="00B22E35">
        <w:rPr>
          <w:rFonts w:ascii="Times New Roman" w:hAnsi="Times New Roman"/>
          <w:sz w:val="28"/>
          <w:szCs w:val="28"/>
        </w:rPr>
        <w:t>величение  расхода газового потока приводит к росту эффективности  пылеулавливания</w:t>
      </w:r>
      <w:r>
        <w:rPr>
          <w:rFonts w:ascii="Times New Roman" w:hAnsi="Times New Roman"/>
          <w:sz w:val="28"/>
          <w:szCs w:val="28"/>
        </w:rPr>
        <w:t>. Это связано с тем, что с увеличением скорости газа растет центробежная сила, воздействующая на твердые частицы. В результате эффективность пылеулавливания увеличивается. Увеличение размеров движущихся твердых частиц (их веса) приводит к росту силы инерции, благодаря чему осаждение</w:t>
      </w:r>
      <w:r w:rsidR="00C62693">
        <w:rPr>
          <w:rFonts w:ascii="Times New Roman" w:hAnsi="Times New Roman"/>
          <w:sz w:val="28"/>
          <w:szCs w:val="28"/>
        </w:rPr>
        <w:t xml:space="preserve"> происходит более эффективно.</w:t>
      </w:r>
    </w:p>
    <w:p w14:paraId="07BD0D54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682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1"/>
        <w:gridCol w:w="6105"/>
      </w:tblGrid>
      <w:tr w:rsidR="004541CB" w14:paraId="4B1B518F" w14:textId="77777777" w:rsidTr="00C57BB0">
        <w:trPr>
          <w:trHeight w:val="3424"/>
          <w:jc w:val="center"/>
        </w:trPr>
        <w:tc>
          <w:tcPr>
            <w:tcW w:w="721" w:type="dxa"/>
            <w:vMerge w:val="restart"/>
            <w:textDirection w:val="btLr"/>
            <w:vAlign w:val="center"/>
          </w:tcPr>
          <w:p w14:paraId="7AB513FF" w14:textId="77777777" w:rsidR="004541CB" w:rsidRPr="006D373C" w:rsidRDefault="004541CB" w:rsidP="001D2E9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Общая эффективность пылеулавливания</w:t>
            </w:r>
            <w:r w:rsidRPr="00477AB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3A0AFB">
              <w:rPr>
                <w:rFonts w:ascii="Times New Roman" w:hAnsi="Times New Roman"/>
                <w:sz w:val="28"/>
                <w:szCs w:val="28"/>
              </w:rPr>
              <w:sym w:font="Symbol" w:char="F068"/>
            </w:r>
            <w:r>
              <w:rPr>
                <w:rFonts w:ascii="Times New Roman" w:hAnsi="Times New Roman"/>
                <w:sz w:val="28"/>
                <w:szCs w:val="28"/>
                <w:vertAlign w:val="subscript"/>
              </w:rPr>
              <w:t>общ</w:t>
            </w:r>
          </w:p>
        </w:tc>
        <w:tc>
          <w:tcPr>
            <w:tcW w:w="6105" w:type="dxa"/>
          </w:tcPr>
          <w:p w14:paraId="0FCD1E97" w14:textId="77777777" w:rsidR="004541CB" w:rsidRDefault="004541CB" w:rsidP="00040FD3">
            <w:pPr>
              <w:jc w:val="lef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DAE0EE" wp14:editId="73F4148D">
                  <wp:extent cx="3593465" cy="2153733"/>
                  <wp:effectExtent l="0" t="0" r="6985" b="0"/>
                  <wp:docPr id="20" name="Рисунок 20" descr="C:\Users\Абай\AppData\Local\Microsoft\Windows\INetCache\Content.Word\График раз4,2 - 3,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Абай\AppData\Local\Microsoft\Windows\INetCache\Content.Word\График раз4,2 - 3,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559" cy="2181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1CB" w14:paraId="21BFE632" w14:textId="77777777" w:rsidTr="00C57BB0">
        <w:trPr>
          <w:trHeight w:val="225"/>
          <w:jc w:val="center"/>
        </w:trPr>
        <w:tc>
          <w:tcPr>
            <w:tcW w:w="721" w:type="dxa"/>
            <w:vMerge/>
          </w:tcPr>
          <w:p w14:paraId="7214B875" w14:textId="77777777" w:rsidR="004541CB" w:rsidRDefault="004541CB" w:rsidP="001D2E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105" w:type="dxa"/>
            <w:vAlign w:val="center"/>
          </w:tcPr>
          <w:p w14:paraId="1FF554B8" w14:textId="77777777" w:rsidR="004541CB" w:rsidRPr="001A71D6" w:rsidRDefault="004541CB" w:rsidP="001D2E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Скорость газа во входном патрубке</w:t>
            </w:r>
            <w:r w:rsidRPr="00854E9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W</w:t>
            </w:r>
            <w:r w:rsidRPr="00083D32">
              <w:rPr>
                <w:rFonts w:ascii="Times New Roman" w:eastAsiaTheme="minorEastAsia" w:hAnsi="Times New Roman"/>
                <w:sz w:val="28"/>
                <w:szCs w:val="28"/>
                <w:vertAlign w:val="subscript"/>
                <w:lang w:val="kk-KZ"/>
              </w:rPr>
              <w:t>вх</w:t>
            </w:r>
            <w:r w:rsidRPr="00AE521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м/с </w:t>
            </w:r>
          </w:p>
        </w:tc>
      </w:tr>
    </w:tbl>
    <w:p w14:paraId="59EECD5A" w14:textId="77777777" w:rsidR="004F1D22" w:rsidRDefault="004F1D22" w:rsidP="00040FD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3948D096" w14:textId="77777777" w:rsidR="004541CB" w:rsidRDefault="004541CB" w:rsidP="00040FD3">
      <w:pPr>
        <w:ind w:firstLine="567"/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1 - </w:t>
      </w:r>
      <w:r w:rsidRPr="00F27EDC">
        <w:rPr>
          <w:position w:val="-14"/>
        </w:rPr>
        <w:object w:dxaOrig="600" w:dyaOrig="400" w14:anchorId="75C55C6E">
          <v:shape id="_x0000_i1378" type="#_x0000_t75" style="width:29pt;height:18.7pt" o:ole="">
            <v:imagedata r:id="rId723" o:title=""/>
          </v:shape>
          <o:OLEObject Type="Embed" ProgID="Equation.DSMT4" ShapeID="_x0000_i1378" DrawAspect="Content" ObjectID="_1742910265" r:id="rId724"/>
        </w:object>
      </w:r>
      <w:r>
        <w:t>;</w:t>
      </w:r>
      <w:r>
        <w:rPr>
          <w:rFonts w:ascii="Times New Roman" w:hAnsi="Times New Roman" w:cs="Times New Roman"/>
          <w:sz w:val="28"/>
          <w:szCs w:val="28"/>
        </w:rPr>
        <w:t xml:space="preserve"> 2 - </w:t>
      </w:r>
      <w:r w:rsidRPr="00F27EDC">
        <w:rPr>
          <w:position w:val="-14"/>
        </w:rPr>
        <w:object w:dxaOrig="600" w:dyaOrig="400" w14:anchorId="2F77E7DD">
          <v:shape id="_x0000_i1379" type="#_x0000_t75" style="width:29pt;height:18.7pt" o:ole="">
            <v:imagedata r:id="rId725" o:title=""/>
          </v:shape>
          <o:OLEObject Type="Embed" ProgID="Equation.DSMT4" ShapeID="_x0000_i1379" DrawAspect="Content" ObjectID="_1742910266" r:id="rId726"/>
        </w:object>
      </w:r>
      <w: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3 - </w:t>
      </w:r>
      <w:r w:rsidRPr="00F27EDC">
        <w:rPr>
          <w:position w:val="-14"/>
        </w:rPr>
        <w:object w:dxaOrig="600" w:dyaOrig="400" w14:anchorId="2606E586">
          <v:shape id="_x0000_i1380" type="#_x0000_t75" style="width:29pt;height:18.7pt" o:ole="">
            <v:imagedata r:id="rId727" o:title=""/>
          </v:shape>
          <o:OLEObject Type="Embed" ProgID="Equation.DSMT4" ShapeID="_x0000_i1380" DrawAspect="Content" ObjectID="_1742910267" r:id="rId728"/>
        </w:object>
      </w:r>
      <w:r>
        <w:t>.</w:t>
      </w:r>
    </w:p>
    <w:p w14:paraId="3976CAA2" w14:textId="77777777" w:rsidR="00040FD3" w:rsidRDefault="00040FD3" w:rsidP="00040FD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1D486EE9" w14:textId="77777777" w:rsidR="004541CB" w:rsidRDefault="004541CB" w:rsidP="00040FD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0F5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80F57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54E99">
        <w:rPr>
          <w:rFonts w:ascii="Times New Roman" w:hAnsi="Times New Roman" w:cs="Times New Roman"/>
          <w:sz w:val="28"/>
          <w:szCs w:val="28"/>
        </w:rPr>
        <w:t xml:space="preserve">Зависимость </w:t>
      </w:r>
      <w:r>
        <w:rPr>
          <w:rFonts w:ascii="Times New Roman" w:hAnsi="Times New Roman" w:cs="Times New Roman"/>
          <w:sz w:val="28"/>
          <w:szCs w:val="28"/>
        </w:rPr>
        <w:t xml:space="preserve">общей эффективности пылеулавливания аппаратов с двумя ступенями контакта </w:t>
      </w:r>
      <w:r>
        <w:rPr>
          <w:rFonts w:ascii="Times New Roman" w:hAnsi="Times New Roman"/>
          <w:sz w:val="28"/>
          <w:szCs w:val="28"/>
        </w:rPr>
        <w:t>от скорости газа во входном патрубке</w:t>
      </w:r>
    </w:p>
    <w:p w14:paraId="7ED3B41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Как видно из рисунка </w:t>
      </w:r>
      <w:r w:rsidR="00040FD3">
        <w:rPr>
          <w:rFonts w:ascii="Times New Roman" w:hAnsi="Times New Roman"/>
          <w:sz w:val="28"/>
          <w:szCs w:val="28"/>
        </w:rPr>
        <w:t xml:space="preserve">4.20 </w:t>
      </w:r>
      <w:r>
        <w:rPr>
          <w:rFonts w:ascii="Times New Roman" w:hAnsi="Times New Roman"/>
          <w:sz w:val="28"/>
          <w:szCs w:val="28"/>
        </w:rPr>
        <w:t xml:space="preserve">с увеличением скорости газа во входном патрубке </w:t>
      </w:r>
      <w:r>
        <w:rPr>
          <w:rFonts w:ascii="Times New Roman" w:hAnsi="Times New Roman" w:cs="Times New Roman"/>
          <w:sz w:val="28"/>
          <w:szCs w:val="28"/>
        </w:rPr>
        <w:t xml:space="preserve">общая эффективность пылеулавливания сравниваемых аппаратов растет. Это связано с повышением эффективности пылеулавливания в ступенях аппаратов, где используются наиболее эффективные механизмы пылеулавливания. Высокие значения эффективности пылеулавливания в аппаратах АУВД и АЦВД достигаются </w:t>
      </w:r>
      <w:r>
        <w:rPr>
          <w:rFonts w:ascii="Times New Roman" w:hAnsi="Times New Roman"/>
          <w:sz w:val="28"/>
          <w:szCs w:val="28"/>
        </w:rPr>
        <w:t xml:space="preserve">при более низких скоростях газового потока на входе, тогда как для аппарата КАИТ требуются более высокие скорости газового потока на входе, а это сопряжено с повышенными энергозатратами. </w:t>
      </w:r>
    </w:p>
    <w:p w14:paraId="1AB1A3B7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2BE25B9A" w14:textId="77777777" w:rsidR="004541CB" w:rsidRPr="00B6418E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6418E">
        <w:rPr>
          <w:rFonts w:ascii="Times New Roman" w:hAnsi="Times New Roman" w:cs="Times New Roman"/>
          <w:b/>
          <w:sz w:val="28"/>
          <w:szCs w:val="28"/>
        </w:rPr>
        <w:t>4.4 Методики расчета аппаратов</w:t>
      </w:r>
    </w:p>
    <w:p w14:paraId="25E0FEA9" w14:textId="77777777" w:rsidR="004541CB" w:rsidRPr="00B6418E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6418E">
        <w:rPr>
          <w:rFonts w:ascii="Times New Roman" w:hAnsi="Times New Roman" w:cs="Times New Roman"/>
          <w:b/>
          <w:sz w:val="28"/>
          <w:szCs w:val="28"/>
        </w:rPr>
        <w:t xml:space="preserve">4.4.1 Расчет вихревой ступени </w:t>
      </w:r>
      <w:r w:rsidR="004509E0" w:rsidRPr="00B6418E">
        <w:rPr>
          <w:rFonts w:ascii="Times New Roman" w:hAnsi="Times New Roman"/>
          <w:sz w:val="28"/>
          <w:szCs w:val="28"/>
        </w:rPr>
        <w:t>[9</w:t>
      </w:r>
      <w:r w:rsidR="00E44217" w:rsidRPr="00B6418E">
        <w:rPr>
          <w:rFonts w:ascii="Times New Roman" w:hAnsi="Times New Roman"/>
          <w:sz w:val="28"/>
          <w:szCs w:val="28"/>
        </w:rPr>
        <w:t>4</w:t>
      </w:r>
      <w:r w:rsidR="004509E0" w:rsidRPr="00B6418E">
        <w:rPr>
          <w:rFonts w:ascii="Times New Roman" w:hAnsi="Times New Roman"/>
          <w:sz w:val="28"/>
          <w:szCs w:val="28"/>
        </w:rPr>
        <w:t>,</w:t>
      </w:r>
      <w:r w:rsidR="004B6CC8" w:rsidRPr="00B6418E">
        <w:rPr>
          <w:rFonts w:ascii="Times New Roman" w:hAnsi="Times New Roman"/>
          <w:sz w:val="28"/>
          <w:szCs w:val="28"/>
        </w:rPr>
        <w:t>9</w:t>
      </w:r>
      <w:r w:rsidR="00B6418E" w:rsidRPr="00B6418E">
        <w:rPr>
          <w:rFonts w:ascii="Times New Roman" w:hAnsi="Times New Roman"/>
          <w:sz w:val="28"/>
          <w:szCs w:val="28"/>
        </w:rPr>
        <w:t>6</w:t>
      </w:r>
      <w:r w:rsidR="004509E0" w:rsidRPr="00B6418E">
        <w:rPr>
          <w:rFonts w:ascii="Times New Roman" w:hAnsi="Times New Roman"/>
          <w:sz w:val="28"/>
          <w:szCs w:val="28"/>
        </w:rPr>
        <w:t>]</w:t>
      </w:r>
    </w:p>
    <w:p w14:paraId="4396597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6418E">
        <w:rPr>
          <w:rFonts w:ascii="Times New Roman" w:hAnsi="Times New Roman" w:cs="Times New Roman"/>
          <w:b/>
          <w:sz w:val="28"/>
          <w:szCs w:val="28"/>
        </w:rPr>
        <w:t>Гидравлическое сопротивление</w:t>
      </w:r>
      <w:r w:rsidRPr="00B6418E">
        <w:rPr>
          <w:rFonts w:ascii="Times New Roman" w:hAnsi="Times New Roman" w:cs="Times New Roman"/>
          <w:sz w:val="28"/>
          <w:szCs w:val="28"/>
        </w:rPr>
        <w:t xml:space="preserve"> определяется по формуле (1.1):</w:t>
      </w:r>
    </w:p>
    <w:p w14:paraId="79F2C2F4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12E0898" w14:textId="77777777" w:rsidR="004541CB" w:rsidRPr="00DB4643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2140" w:dyaOrig="720" w14:anchorId="71A01028">
          <v:shape id="_x0000_i1381" type="#_x0000_t75" style="width:105.65pt;height:37.4pt" o:ole="">
            <v:imagedata r:id="rId591" o:title=""/>
          </v:shape>
          <o:OLEObject Type="Embed" ProgID="Equation.3" ShapeID="_x0000_i1381" DrawAspect="Content" ObjectID="_1742910268" r:id="rId729"/>
        </w:object>
      </w:r>
      <w:r w:rsidRPr="00DB4643">
        <w:rPr>
          <w:rFonts w:ascii="Times New Roman" w:hAnsi="Times New Roman" w:cs="Times New Roman"/>
          <w:sz w:val="28"/>
          <w:szCs w:val="28"/>
        </w:rPr>
        <w:t xml:space="preserve">. </w:t>
      </w:r>
      <w:r w:rsidRPr="00DB464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  <w:r w:rsidR="00981E9D">
        <w:rPr>
          <w:rFonts w:ascii="Times New Roman" w:hAnsi="Times New Roman" w:cs="Times New Roman"/>
          <w:sz w:val="28"/>
          <w:szCs w:val="28"/>
        </w:rPr>
        <w:tab/>
      </w:r>
    </w:p>
    <w:p w14:paraId="0E0C9619" w14:textId="77777777" w:rsidR="004541CB" w:rsidRPr="00DB464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3E6FFB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 xml:space="preserve">Коэффициент сопротивления орошаемой насадки </w:t>
      </w: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2498BD81">
          <v:shape id="_x0000_i1382" type="#_x0000_t75" style="width:18.7pt;height:18.7pt" o:ole="">
            <v:imagedata r:id="rId182" o:title=""/>
          </v:shape>
          <o:OLEObject Type="Embed" ProgID="Equation.2" ShapeID="_x0000_i1382" DrawAspect="Content" ObjectID="_1742910269" r:id="rId730"/>
        </w:objec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1FEC1580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пластинчатой </w:t>
      </w:r>
      <w:r w:rsidR="00675D96">
        <w:rPr>
          <w:rFonts w:ascii="Times New Roman" w:hAnsi="Times New Roman" w:cs="Times New Roman"/>
          <w:sz w:val="28"/>
          <w:szCs w:val="28"/>
        </w:rPr>
        <w:t>(3.6)</w:t>
      </w:r>
    </w:p>
    <w:p w14:paraId="3F018E11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39B3EF5A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DB4643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12AAB1CB">
          <v:shape id="_x0000_i1383" type="#_x0000_t75" style="width:18.7pt;height:18.7pt" o:ole="">
            <v:imagedata r:id="rId182" o:title=""/>
          </v:shape>
          <o:OLEObject Type="Embed" ProgID="Equation.2" ShapeID="_x0000_i1383" DrawAspect="Content" ObjectID="_1742910270" r:id="rId731"/>
        </w:object>
      </w:r>
      <w:r w:rsidRPr="00DB4643">
        <w:rPr>
          <w:rFonts w:ascii="Times New Roman" w:hAnsi="Times New Roman" w:cs="Times New Roman"/>
          <w:sz w:val="28"/>
          <w:szCs w:val="28"/>
        </w:rPr>
        <w:t>=</w:t>
      </w: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1939" w:dyaOrig="720" w14:anchorId="39736781">
          <v:shape id="_x0000_i1384" type="#_x0000_t75" style="width:99.1pt;height:37.4pt" o:ole="">
            <v:imagedata r:id="rId596" o:title=""/>
          </v:shape>
          <o:OLEObject Type="Embed" ProgID="Equation.3" ShapeID="_x0000_i1384" DrawAspect="Content" ObjectID="_1742910271" r:id="rId732"/>
        </w:object>
      </w:r>
      <w:r w:rsidR="00E91115">
        <w:rPr>
          <w:rFonts w:ascii="Times New Roman" w:hAnsi="Times New Roman" w:cs="Times New Roman"/>
          <w:sz w:val="28"/>
          <w:szCs w:val="28"/>
        </w:rPr>
        <w:tab/>
      </w:r>
      <w:r w:rsidR="00E91115">
        <w:rPr>
          <w:rFonts w:ascii="Times New Roman" w:hAnsi="Times New Roman" w:cs="Times New Roman"/>
          <w:sz w:val="28"/>
          <w:szCs w:val="28"/>
        </w:rPr>
        <w:tab/>
      </w:r>
      <w:r w:rsidR="00E91115">
        <w:rPr>
          <w:rFonts w:ascii="Times New Roman" w:hAnsi="Times New Roman" w:cs="Times New Roman"/>
          <w:sz w:val="28"/>
          <w:szCs w:val="28"/>
        </w:rPr>
        <w:tab/>
      </w:r>
      <w:r w:rsidR="00E91115">
        <w:rPr>
          <w:rFonts w:ascii="Times New Roman" w:hAnsi="Times New Roman" w:cs="Times New Roman"/>
          <w:sz w:val="28"/>
          <w:szCs w:val="28"/>
        </w:rPr>
        <w:tab/>
      </w:r>
      <w:r w:rsidR="00E91115">
        <w:rPr>
          <w:rFonts w:ascii="Times New Roman" w:hAnsi="Times New Roman" w:cs="Times New Roman"/>
          <w:sz w:val="28"/>
          <w:szCs w:val="28"/>
        </w:rPr>
        <w:tab/>
      </w:r>
    </w:p>
    <w:p w14:paraId="46F22CFB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трубчатой </w:t>
      </w:r>
    </w:p>
    <w:p w14:paraId="53B4787E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4D7F5569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E842D7">
        <w:rPr>
          <w:rFonts w:ascii="Times New Roman" w:hAnsi="Times New Roman" w:cs="Times New Roman"/>
          <w:position w:val="-14"/>
          <w:sz w:val="28"/>
          <w:szCs w:val="28"/>
        </w:rPr>
        <w:object w:dxaOrig="2299" w:dyaOrig="400" w14:anchorId="1B568087">
          <v:shape id="_x0000_i1385" type="#_x0000_t75" style="width:115.95pt;height:23.4pt" o:ole="">
            <v:imagedata r:id="rId733" o:title=""/>
          </v:shape>
          <o:OLEObject Type="Embed" ProgID="Equation.DSMT4" ShapeID="_x0000_i1385" DrawAspect="Content" ObjectID="_1742910272" r:id="rId734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80373">
        <w:rPr>
          <w:rFonts w:ascii="Times New Roman" w:hAnsi="Times New Roman" w:cs="Times New Roman"/>
          <w:sz w:val="28"/>
          <w:szCs w:val="28"/>
        </w:rPr>
        <w:t>(4.</w:t>
      </w:r>
      <w:r w:rsidR="008C717C" w:rsidRPr="00080373">
        <w:rPr>
          <w:rFonts w:ascii="Times New Roman" w:hAnsi="Times New Roman" w:cs="Times New Roman"/>
          <w:sz w:val="28"/>
          <w:szCs w:val="28"/>
        </w:rPr>
        <w:t>1</w:t>
      </w:r>
      <w:r w:rsidRPr="00080373">
        <w:rPr>
          <w:rFonts w:ascii="Times New Roman" w:hAnsi="Times New Roman" w:cs="Times New Roman"/>
          <w:sz w:val="28"/>
          <w:szCs w:val="28"/>
        </w:rPr>
        <w:t>)</w:t>
      </w:r>
    </w:p>
    <w:p w14:paraId="28FC7C9B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79450984" w14:textId="77777777" w:rsidR="004541CB" w:rsidRPr="00EE75BD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Порозность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ряда насадки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ε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688B0A88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пластинчатой </w:t>
      </w:r>
    </w:p>
    <w:p w14:paraId="391FEDBB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18EFEF1C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647055">
        <w:rPr>
          <w:rFonts w:ascii="Times New Roman" w:hAnsi="Times New Roman"/>
          <w:position w:val="-34"/>
          <w:sz w:val="28"/>
          <w:szCs w:val="28"/>
        </w:rPr>
        <w:object w:dxaOrig="1380" w:dyaOrig="859" w14:anchorId="608D8B84">
          <v:shape id="_x0000_i1386" type="#_x0000_t75" style="width:68.25pt;height:41.15pt" o:ole="">
            <v:imagedata r:id="rId735" o:title=""/>
          </v:shape>
          <o:OLEObject Type="Embed" ProgID="Equation.3" ShapeID="_x0000_i1386" DrawAspect="Content" ObjectID="_1742910273" r:id="rId736"/>
        </w:objec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80373">
        <w:rPr>
          <w:rFonts w:ascii="Times New Roman" w:hAnsi="Times New Roman" w:cs="Times New Roman"/>
          <w:sz w:val="28"/>
          <w:szCs w:val="28"/>
        </w:rPr>
        <w:t>(4.</w:t>
      </w:r>
      <w:r w:rsidR="002C0899" w:rsidRPr="00080373">
        <w:rPr>
          <w:rFonts w:ascii="Times New Roman" w:hAnsi="Times New Roman" w:cs="Times New Roman"/>
          <w:sz w:val="28"/>
          <w:szCs w:val="28"/>
        </w:rPr>
        <w:t>2</w:t>
      </w:r>
      <w:r w:rsidRPr="00080373">
        <w:rPr>
          <w:rFonts w:ascii="Times New Roman" w:hAnsi="Times New Roman" w:cs="Times New Roman"/>
          <w:sz w:val="28"/>
          <w:szCs w:val="28"/>
        </w:rPr>
        <w:t>)</w:t>
      </w:r>
    </w:p>
    <w:p w14:paraId="47B4C64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трубчатой </w:t>
      </w:r>
      <w:r w:rsidR="008C717C">
        <w:rPr>
          <w:rFonts w:ascii="Times New Roman" w:hAnsi="Times New Roman" w:cs="Times New Roman"/>
          <w:sz w:val="28"/>
          <w:szCs w:val="28"/>
        </w:rPr>
        <w:t>(1.25)</w:t>
      </w:r>
    </w:p>
    <w:p w14:paraId="7D27B270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76F55D4F" w14:textId="77777777" w:rsidR="004541CB" w:rsidRDefault="00000000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ε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=1-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p</m:t>
                </m:r>
              </m:sub>
            </m:sSub>
          </m:den>
        </m:f>
      </m:oMath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</w:p>
    <w:p w14:paraId="3E098BD2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0F45D554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DB4643">
        <w:rPr>
          <w:rFonts w:ascii="Times New Roman" w:hAnsi="Times New Roman" w:cs="Times New Roman"/>
          <w:sz w:val="28"/>
          <w:szCs w:val="28"/>
        </w:rPr>
        <w:t xml:space="preserve">ритерии Рейнольдса по газу и жидкости, отнесенные к эквивалентному диаметру насадки и </w:t>
      </w:r>
      <w:r>
        <w:rPr>
          <w:rFonts w:ascii="Times New Roman" w:hAnsi="Times New Roman" w:cs="Times New Roman"/>
          <w:sz w:val="28"/>
          <w:szCs w:val="28"/>
        </w:rPr>
        <w:t>рассчитываются</w:t>
      </w:r>
      <w:r w:rsidRPr="00DB4643">
        <w:rPr>
          <w:rFonts w:ascii="Times New Roman" w:hAnsi="Times New Roman" w:cs="Times New Roman"/>
          <w:sz w:val="28"/>
          <w:szCs w:val="28"/>
        </w:rPr>
        <w:t xml:space="preserve"> по уравнениям</w:t>
      </w:r>
      <w:r w:rsidR="002C0899">
        <w:rPr>
          <w:rFonts w:ascii="Times New Roman" w:hAnsi="Times New Roman" w:cs="Times New Roman"/>
          <w:sz w:val="28"/>
          <w:szCs w:val="28"/>
        </w:rPr>
        <w:t xml:space="preserve"> (1.3), (1.53)</w:t>
      </w:r>
      <w:r w:rsidRPr="00DB464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0515A96C" w14:textId="77777777" w:rsidR="00D92AE3" w:rsidRPr="00DB4643" w:rsidRDefault="00D92AE3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B1146AA" w14:textId="77777777" w:rsidR="004541CB" w:rsidRPr="00DB4643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DB4643">
        <w:rPr>
          <w:rFonts w:ascii="Times New Roman" w:hAnsi="Times New Roman" w:cs="Times New Roman"/>
          <w:sz w:val="28"/>
          <w:szCs w:val="28"/>
        </w:rPr>
        <w:t>Re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= </w:t>
      </w: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940" w:dyaOrig="700" w14:anchorId="312E23F1">
          <v:shape id="_x0000_i1387" type="#_x0000_t75" style="width:44.9pt;height:37.4pt" o:ole="">
            <v:imagedata r:id="rId601" o:title=""/>
          </v:shape>
          <o:OLEObject Type="Embed" ProgID="Equation.3" ShapeID="_x0000_i1387" DrawAspect="Content" ObjectID="_1742910274" r:id="rId737"/>
        </w:object>
      </w:r>
      <w:r w:rsidRPr="00DB464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080373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14:paraId="50D0A499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 w:rsidRPr="00DB46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B4643">
        <w:rPr>
          <w:rFonts w:ascii="Times New Roman" w:hAnsi="Times New Roman" w:cs="Times New Roman"/>
          <w:sz w:val="28"/>
          <w:szCs w:val="28"/>
        </w:rPr>
        <w:t>Re</w:t>
      </w:r>
      <w:r w:rsidRPr="00DB4643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DB4643">
        <w:rPr>
          <w:rFonts w:ascii="Times New Roman" w:hAnsi="Times New Roman" w:cs="Times New Roman"/>
          <w:sz w:val="28"/>
          <w:szCs w:val="28"/>
        </w:rPr>
        <w:t xml:space="preserve"> = </w:t>
      </w:r>
      <w:r w:rsidRPr="00DB4643">
        <w:rPr>
          <w:rFonts w:ascii="Times New Roman" w:hAnsi="Times New Roman" w:cs="Times New Roman"/>
          <w:position w:val="-30"/>
          <w:sz w:val="28"/>
          <w:szCs w:val="28"/>
        </w:rPr>
        <w:object w:dxaOrig="900" w:dyaOrig="700" w14:anchorId="522597FC">
          <v:shape id="_x0000_i1388" type="#_x0000_t75" style="width:44.9pt;height:37.4pt" o:ole="">
            <v:imagedata r:id="rId186" o:title=""/>
          </v:shape>
          <o:OLEObject Type="Embed" ProgID="Equation.3" ShapeID="_x0000_i1388" DrawAspect="Content" ObjectID="_1742910275" r:id="rId738"/>
        </w:object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Pr="00DB4643">
        <w:rPr>
          <w:rFonts w:ascii="Times New Roman" w:hAnsi="Times New Roman" w:cs="Times New Roman"/>
          <w:sz w:val="28"/>
          <w:szCs w:val="28"/>
        </w:rPr>
        <w:tab/>
      </w:r>
      <w:r w:rsidR="00080373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2C089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6F476E4D" w14:textId="77777777" w:rsidR="002C0899" w:rsidRPr="00DB4643" w:rsidRDefault="002C0899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225F6F51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</w:t>
      </w:r>
      <w:r w:rsidRPr="00875CEA">
        <w:rPr>
          <w:rFonts w:ascii="Times New Roman" w:hAnsi="Times New Roman"/>
          <w:sz w:val="28"/>
          <w:szCs w:val="28"/>
        </w:rPr>
        <w:t>квивалентный  диаметр насадки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93845">
        <w:rPr>
          <w:rFonts w:ascii="Times New Roman" w:hAnsi="Times New Roman"/>
          <w:sz w:val="28"/>
          <w:szCs w:val="28"/>
        </w:rPr>
        <w:t>d</w:t>
      </w:r>
      <w:r w:rsidRPr="00B93845">
        <w:rPr>
          <w:rFonts w:ascii="Times New Roman" w:hAnsi="Times New Roman"/>
          <w:sz w:val="28"/>
          <w:szCs w:val="28"/>
          <w:vertAlign w:val="subscript"/>
        </w:rPr>
        <w:t>экв</w:t>
      </w:r>
      <w:proofErr w:type="spellEnd"/>
      <w:r>
        <w:rPr>
          <w:rFonts w:ascii="Times New Roman" w:hAnsi="Times New Roman"/>
          <w:sz w:val="28"/>
          <w:szCs w:val="28"/>
        </w:rPr>
        <w:t>:</w:t>
      </w:r>
    </w:p>
    <w:p w14:paraId="423E4D45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пластинчатой </w:t>
      </w:r>
      <w:r w:rsidR="00080373">
        <w:rPr>
          <w:rFonts w:ascii="Times New Roman" w:hAnsi="Times New Roman" w:cs="Times New Roman"/>
          <w:sz w:val="28"/>
          <w:szCs w:val="28"/>
        </w:rPr>
        <w:t>(1.54)</w:t>
      </w:r>
    </w:p>
    <w:p w14:paraId="6B27178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5BF3AA3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22BBE">
        <w:rPr>
          <w:rFonts w:ascii="Times New Roman" w:hAnsi="Times New Roman"/>
          <w:sz w:val="28"/>
          <w:szCs w:val="28"/>
        </w:rPr>
        <w:t>d</w:t>
      </w:r>
      <w:r w:rsidRPr="00922BBE">
        <w:rPr>
          <w:rFonts w:ascii="Times New Roman" w:hAnsi="Times New Roman"/>
          <w:sz w:val="28"/>
          <w:szCs w:val="28"/>
          <w:vertAlign w:val="subscript"/>
        </w:rPr>
        <w:t>экв</w:t>
      </w:r>
      <w:proofErr w:type="spellEnd"/>
      <w:r w:rsidRPr="00922BBE">
        <w:rPr>
          <w:rFonts w:ascii="Times New Roman" w:hAnsi="Times New Roman"/>
          <w:sz w:val="28"/>
          <w:szCs w:val="28"/>
        </w:rPr>
        <w:t xml:space="preserve"> = </w:t>
      </w:r>
      <w:r w:rsidRPr="00810444">
        <w:rPr>
          <w:rFonts w:ascii="Times New Roman" w:hAnsi="Times New Roman"/>
          <w:position w:val="-30"/>
          <w:sz w:val="28"/>
          <w:szCs w:val="28"/>
        </w:rPr>
        <w:object w:dxaOrig="1740" w:dyaOrig="760" w14:anchorId="07448AAC">
          <v:shape id="_x0000_i1389" type="#_x0000_t75" style="width:87.9pt;height:34.6pt" o:ole="">
            <v:imagedata r:id="rId739" o:title=""/>
          </v:shape>
          <o:OLEObject Type="Embed" ProgID="Equation.3" ShapeID="_x0000_i1389" DrawAspect="Content" ObjectID="_1742910276" r:id="rId740"/>
        </w:objec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458ED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14:paraId="243964E5" w14:textId="77777777" w:rsidR="004541CB" w:rsidRDefault="004541CB" w:rsidP="004541CB">
      <w:pPr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14:paraId="48E06B53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3572B0">
        <w:rPr>
          <w:rFonts w:ascii="Times New Roman" w:hAnsi="Times New Roman" w:cs="Times New Roman"/>
          <w:i/>
          <w:sz w:val="28"/>
          <w:szCs w:val="28"/>
        </w:rPr>
        <w:t>δн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толщина пластин, м.</w:t>
      </w:r>
    </w:p>
    <w:p w14:paraId="64822997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трубчатой </w:t>
      </w:r>
      <w:r w:rsidR="00BC351C">
        <w:rPr>
          <w:rFonts w:ascii="Times New Roman" w:hAnsi="Times New Roman" w:cs="Times New Roman"/>
          <w:sz w:val="28"/>
          <w:szCs w:val="28"/>
        </w:rPr>
        <w:t>(1.19)</w:t>
      </w:r>
    </w:p>
    <w:p w14:paraId="708268E8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5FF916E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 w:rsidRPr="00E842D7">
        <w:rPr>
          <w:rFonts w:ascii="Times New Roman" w:hAnsi="Times New Roman" w:cs="Times New Roman"/>
          <w:position w:val="-24"/>
          <w:sz w:val="28"/>
          <w:szCs w:val="28"/>
        </w:rPr>
        <w:object w:dxaOrig="2000" w:dyaOrig="680" w14:anchorId="6B88A014">
          <v:shape id="_x0000_i1390" type="#_x0000_t75" style="width:105.65pt;height:37.4pt" o:ole="">
            <v:imagedata r:id="rId741" o:title=""/>
          </v:shape>
          <o:OLEObject Type="Embed" ProgID="Equation.DSMT4" ShapeID="_x0000_i1390" DrawAspect="Content" ObjectID="_1742910277" r:id="rId742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458ED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14:paraId="487AFA42" w14:textId="77777777" w:rsidR="007458ED" w:rsidRDefault="007458ED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30DF92E4" w14:textId="77777777" w:rsidR="004541CB" w:rsidRPr="00467192" w:rsidRDefault="004541CB" w:rsidP="004541CB">
      <w:pPr>
        <w:ind w:firstLine="567"/>
        <w:rPr>
          <w:rFonts w:ascii="Times New Roman" w:hAnsi="Times New Roman"/>
          <w:b/>
          <w:sz w:val="28"/>
          <w:szCs w:val="28"/>
        </w:rPr>
      </w:pPr>
      <w:r w:rsidRPr="00467192">
        <w:rPr>
          <w:rFonts w:ascii="Times New Roman" w:hAnsi="Times New Roman"/>
          <w:b/>
          <w:sz w:val="28"/>
          <w:szCs w:val="28"/>
        </w:rPr>
        <w:t>Количество удерживаемой жидкости (КУЖ).</w:t>
      </w:r>
    </w:p>
    <w:p w14:paraId="0C12F14C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вихревой ступени аппарата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 xml:space="preserve">-вихревого действия использован подход, </w:t>
      </w:r>
      <w:r w:rsidRPr="004E4045">
        <w:rPr>
          <w:rFonts w:ascii="Times New Roman" w:hAnsi="Times New Roman"/>
          <w:sz w:val="28"/>
          <w:szCs w:val="28"/>
        </w:rPr>
        <w:t xml:space="preserve">описанный в работах </w:t>
      </w:r>
      <w:r w:rsidRPr="00B731A6">
        <w:rPr>
          <w:rFonts w:ascii="Times New Roman" w:hAnsi="Times New Roman"/>
          <w:sz w:val="28"/>
          <w:szCs w:val="28"/>
        </w:rPr>
        <w:t>[</w:t>
      </w:r>
      <w:r w:rsidR="00B731A6" w:rsidRPr="00B731A6">
        <w:rPr>
          <w:rFonts w:ascii="Times New Roman" w:hAnsi="Times New Roman"/>
          <w:sz w:val="28"/>
          <w:szCs w:val="28"/>
        </w:rPr>
        <w:t>8</w:t>
      </w:r>
      <w:r w:rsidR="00B6418E">
        <w:rPr>
          <w:rFonts w:ascii="Times New Roman" w:hAnsi="Times New Roman"/>
          <w:sz w:val="28"/>
          <w:szCs w:val="28"/>
        </w:rPr>
        <w:t>5</w:t>
      </w:r>
      <w:r w:rsidR="0007510B" w:rsidRPr="0007510B">
        <w:rPr>
          <w:rFonts w:ascii="Times New Roman" w:hAnsi="Times New Roman"/>
          <w:sz w:val="28"/>
          <w:szCs w:val="28"/>
        </w:rPr>
        <w:t xml:space="preserve"> </w:t>
      </w:r>
      <w:r w:rsidR="0007510B">
        <w:rPr>
          <w:rFonts w:ascii="Times New Roman" w:hAnsi="Times New Roman"/>
          <w:sz w:val="28"/>
          <w:szCs w:val="28"/>
        </w:rPr>
        <w:t>с.99</w:t>
      </w:r>
      <w:r w:rsidRPr="00B731A6">
        <w:rPr>
          <w:rFonts w:ascii="Times New Roman" w:hAnsi="Times New Roman"/>
          <w:sz w:val="28"/>
          <w:szCs w:val="28"/>
        </w:rPr>
        <w:t>,</w:t>
      </w:r>
      <w:r w:rsidR="0007510B">
        <w:rPr>
          <w:rFonts w:ascii="Times New Roman" w:hAnsi="Times New Roman"/>
          <w:sz w:val="28"/>
          <w:szCs w:val="28"/>
        </w:rPr>
        <w:t xml:space="preserve"> </w:t>
      </w:r>
      <w:r w:rsidR="00B731A6" w:rsidRPr="00B731A6">
        <w:rPr>
          <w:rFonts w:ascii="Times New Roman" w:hAnsi="Times New Roman"/>
          <w:sz w:val="28"/>
          <w:szCs w:val="28"/>
        </w:rPr>
        <w:t>8</w:t>
      </w:r>
      <w:r w:rsidR="00B6418E">
        <w:rPr>
          <w:rFonts w:ascii="Times New Roman" w:hAnsi="Times New Roman"/>
          <w:sz w:val="28"/>
          <w:szCs w:val="28"/>
        </w:rPr>
        <w:t>8</w:t>
      </w:r>
      <w:r w:rsidR="00B731A6" w:rsidRPr="00B731A6">
        <w:rPr>
          <w:rFonts w:ascii="Times New Roman" w:hAnsi="Times New Roman"/>
          <w:sz w:val="28"/>
          <w:szCs w:val="28"/>
        </w:rPr>
        <w:t>,9</w:t>
      </w:r>
      <w:r w:rsidR="00B6418E">
        <w:rPr>
          <w:rFonts w:ascii="Times New Roman" w:hAnsi="Times New Roman"/>
          <w:sz w:val="28"/>
          <w:szCs w:val="28"/>
        </w:rPr>
        <w:t>7</w:t>
      </w:r>
      <w:r w:rsidRPr="00B731A6">
        <w:rPr>
          <w:rFonts w:ascii="Times New Roman" w:hAnsi="Times New Roman"/>
          <w:sz w:val="28"/>
          <w:szCs w:val="28"/>
        </w:rPr>
        <w:t>].</w:t>
      </w:r>
      <w:r>
        <w:rPr>
          <w:rFonts w:ascii="Times New Roman" w:hAnsi="Times New Roman"/>
          <w:sz w:val="28"/>
          <w:szCs w:val="28"/>
        </w:rPr>
        <w:t xml:space="preserve"> Уравнение для расчета КУЖ имеет вид</w:t>
      </w:r>
      <w:r w:rsidR="008A0B45">
        <w:rPr>
          <w:rFonts w:ascii="Times New Roman" w:hAnsi="Times New Roman"/>
          <w:sz w:val="28"/>
          <w:szCs w:val="28"/>
        </w:rPr>
        <w:t xml:space="preserve"> (1.22)</w:t>
      </w:r>
      <w:r>
        <w:rPr>
          <w:rFonts w:ascii="Times New Roman" w:hAnsi="Times New Roman"/>
          <w:sz w:val="28"/>
          <w:szCs w:val="28"/>
        </w:rPr>
        <w:t>:</w:t>
      </w:r>
    </w:p>
    <w:p w14:paraId="4DBFBA7D" w14:textId="77777777" w:rsidR="004541CB" w:rsidRDefault="004541CB" w:rsidP="004541CB">
      <w:pPr>
        <w:ind w:firstLine="567"/>
        <w:rPr>
          <w:rFonts w:ascii="Times New Roman" w:hAnsi="Times New Roman"/>
          <w:sz w:val="28"/>
          <w:szCs w:val="28"/>
        </w:rPr>
      </w:pPr>
    </w:p>
    <w:p w14:paraId="4F622AFF" w14:textId="77777777" w:rsidR="004541CB" w:rsidRPr="00997042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97042">
        <w:rPr>
          <w:rFonts w:ascii="Times New Roman" w:hAnsi="Times New Roman" w:cs="Times New Roman"/>
          <w:position w:val="-30"/>
          <w:sz w:val="28"/>
          <w:szCs w:val="28"/>
        </w:rPr>
        <w:object w:dxaOrig="1820" w:dyaOrig="680" w14:anchorId="737216EC">
          <v:shape id="_x0000_i1391" type="#_x0000_t75" style="width:91.65pt;height:37.4pt" o:ole="">
            <v:imagedata r:id="rId101" o:title=""/>
          </v:shape>
          <o:OLEObject Type="Embed" ProgID="Equation.DSMT4" ShapeID="_x0000_i1391" DrawAspect="Content" ObjectID="_1742910278" r:id="rId743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458ED">
        <w:rPr>
          <w:rFonts w:ascii="Times New Roman" w:hAnsi="Times New Roman"/>
          <w:color w:val="FF0000"/>
          <w:sz w:val="28"/>
          <w:szCs w:val="28"/>
        </w:rPr>
        <w:tab/>
      </w:r>
    </w:p>
    <w:p w14:paraId="04184D76" w14:textId="77777777" w:rsidR="004541CB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9E4689">
        <w:rPr>
          <w:rFonts w:ascii="Times New Roman" w:hAnsi="Times New Roman" w:cs="Times New Roman"/>
          <w:color w:val="000000"/>
          <w:sz w:val="28"/>
          <w:szCs w:val="28"/>
        </w:rPr>
        <w:t xml:space="preserve">Пленочная составляющая этого уравнения </w:t>
      </w:r>
      <w:r w:rsidRPr="009E4689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h</w:t>
      </w:r>
      <w:proofErr w:type="spellStart"/>
      <w:r w:rsidRPr="009E4689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пл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определяется по  зависимости</w:t>
      </w:r>
      <w:r w:rsidR="008A0B45">
        <w:rPr>
          <w:rFonts w:ascii="Times New Roman" w:hAnsi="Times New Roman" w:cs="Times New Roman"/>
          <w:color w:val="000000"/>
          <w:sz w:val="28"/>
          <w:szCs w:val="28"/>
        </w:rPr>
        <w:t xml:space="preserve"> (1.23)</w:t>
      </w:r>
      <w:r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33604CA8" w14:textId="77777777" w:rsidR="004541CB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14:paraId="1069A9FE" w14:textId="77777777" w:rsidR="004541CB" w:rsidRPr="00997042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997042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h</w:t>
      </w:r>
      <w:proofErr w:type="spellStart"/>
      <w:r w:rsidRPr="00997042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пл</w:t>
      </w:r>
      <w:proofErr w:type="spellEnd"/>
      <w:r w:rsidRPr="00997042">
        <w:rPr>
          <w:rFonts w:ascii="Times New Roman" w:hAnsi="Times New Roman" w:cs="Times New Roman"/>
          <w:sz w:val="28"/>
          <w:szCs w:val="28"/>
        </w:rPr>
        <w:t xml:space="preserve"> =</w:t>
      </w:r>
      <w:r w:rsidRPr="00997042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997042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sym w:font="Symbol" w:char="F064"/>
      </w:r>
      <w:proofErr w:type="spellStart"/>
      <w:r w:rsidRPr="00997042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</w:rPr>
        <w:t>пл</w:t>
      </w:r>
      <w:proofErr w:type="spellEnd"/>
      <w:r w:rsidRPr="00997042">
        <w:rPr>
          <w:rFonts w:ascii="Times New Roman" w:hAnsi="Times New Roman" w:cs="Times New Roman"/>
          <w:sz w:val="28"/>
          <w:szCs w:val="28"/>
        </w:rPr>
        <w:t xml:space="preserve"> (1-</w:t>
      </w:r>
      <w:r w:rsidRPr="00997042">
        <w:rPr>
          <w:rFonts w:ascii="Times New Roman" w:hAnsi="Times New Roman" w:cs="Times New Roman"/>
          <w:sz w:val="28"/>
          <w:szCs w:val="28"/>
          <w:lang w:val="en-US"/>
        </w:rPr>
        <w:sym w:font="Symbol" w:char="F065"/>
      </w:r>
      <w:r w:rsidRPr="00997042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о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997042"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458ED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8A0B4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40AB2A66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1865C9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Капельная составляющая </w:t>
      </w:r>
      <w:r w:rsidRPr="009E468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9E4689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r w:rsidRPr="009E4689">
        <w:rPr>
          <w:rFonts w:ascii="Times New Roman" w:hAnsi="Times New Roman" w:cs="Times New Roman"/>
          <w:sz w:val="28"/>
          <w:szCs w:val="28"/>
        </w:rPr>
        <w:t xml:space="preserve"> определяется </w:t>
      </w:r>
      <w:r>
        <w:rPr>
          <w:rFonts w:ascii="Times New Roman" w:hAnsi="Times New Roman" w:cs="Times New Roman"/>
          <w:sz w:val="28"/>
          <w:szCs w:val="28"/>
        </w:rPr>
        <w:t xml:space="preserve">на основе балансового уравнения </w:t>
      </w:r>
      <w:r w:rsidRPr="0007395B">
        <w:rPr>
          <w:rFonts w:ascii="Times New Roman" w:hAnsi="Times New Roman"/>
          <w:sz w:val="28"/>
          <w:szCs w:val="28"/>
        </w:rPr>
        <w:t xml:space="preserve">сохранения энергии </w:t>
      </w:r>
      <w:r w:rsidRPr="00570B0A">
        <w:rPr>
          <w:rFonts w:ascii="Times New Roman" w:hAnsi="Times New Roman"/>
          <w:sz w:val="28"/>
          <w:szCs w:val="28"/>
        </w:rPr>
        <w:t>[</w:t>
      </w:r>
      <w:r w:rsidR="00B731A6">
        <w:rPr>
          <w:rFonts w:ascii="Times New Roman" w:hAnsi="Times New Roman"/>
          <w:sz w:val="28"/>
          <w:szCs w:val="28"/>
        </w:rPr>
        <w:t>9</w:t>
      </w:r>
      <w:r w:rsidR="00B6418E">
        <w:rPr>
          <w:rFonts w:ascii="Times New Roman" w:hAnsi="Times New Roman"/>
          <w:sz w:val="28"/>
          <w:szCs w:val="28"/>
        </w:rPr>
        <w:t>8</w:t>
      </w:r>
      <w:r w:rsidRPr="00570B0A">
        <w:rPr>
          <w:rFonts w:ascii="Times New Roman" w:hAnsi="Times New Roman"/>
          <w:sz w:val="28"/>
          <w:szCs w:val="28"/>
        </w:rPr>
        <w:t>]</w:t>
      </w:r>
      <w:r w:rsidRPr="0007395B">
        <w:rPr>
          <w:rFonts w:ascii="Times New Roman" w:hAnsi="Times New Roman"/>
          <w:sz w:val="28"/>
          <w:szCs w:val="28"/>
        </w:rPr>
        <w:t xml:space="preserve"> газового потока при одномерном и установившемся  движении его в элементарном объеме одной ячейки</w:t>
      </w:r>
      <w:r>
        <w:rPr>
          <w:rFonts w:ascii="Times New Roman" w:hAnsi="Times New Roman"/>
          <w:sz w:val="28"/>
          <w:szCs w:val="28"/>
        </w:rPr>
        <w:t xml:space="preserve"> и диссипативного подхода. П</w:t>
      </w:r>
      <w:r w:rsidRPr="009E4689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сле соответствующих преобразований</w:t>
      </w:r>
      <w:r w:rsidRPr="009E46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уравнение для расчета имеет вид:</w:t>
      </w:r>
    </w:p>
    <w:p w14:paraId="1A9A6539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E468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029EBD0" w14:textId="77777777" w:rsidR="004541CB" w:rsidRDefault="007458ED" w:rsidP="007458ED">
      <w:pPr>
        <w:spacing w:line="20" w:lineRule="atLeast"/>
        <w:ind w:firstLine="567"/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 w:rsidRPr="00997042">
        <w:rPr>
          <w:rFonts w:cs="Times New Roman"/>
          <w:position w:val="-30"/>
          <w:szCs w:val="28"/>
        </w:rPr>
        <w:object w:dxaOrig="3440" w:dyaOrig="720" w14:anchorId="7AE65F15">
          <v:shape id="_x0000_i1392" type="#_x0000_t75" style="width:173.9pt;height:36.45pt" o:ole="">
            <v:imagedata r:id="rId744" o:title=""/>
          </v:shape>
          <o:OLEObject Type="Embed" ProgID="Equation.DSMT4" ShapeID="_x0000_i1392" DrawAspect="Content" ObjectID="_1742910279" r:id="rId745"/>
        </w:object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 w:rsidR="004541C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4541CB" w:rsidRPr="007458ED">
        <w:rPr>
          <w:rFonts w:ascii="Times New Roman" w:hAnsi="Times New Roman" w:cs="Times New Roman"/>
          <w:sz w:val="28"/>
          <w:szCs w:val="28"/>
        </w:rPr>
        <w:t>(4.</w:t>
      </w:r>
      <w:r w:rsidR="00CF12FE" w:rsidRPr="007458ED">
        <w:rPr>
          <w:rFonts w:ascii="Times New Roman" w:hAnsi="Times New Roman" w:cs="Times New Roman"/>
          <w:sz w:val="28"/>
          <w:szCs w:val="28"/>
        </w:rPr>
        <w:t>3</w:t>
      </w:r>
      <w:r w:rsidR="004541CB" w:rsidRPr="007458ED">
        <w:rPr>
          <w:rFonts w:ascii="Times New Roman" w:hAnsi="Times New Roman" w:cs="Times New Roman"/>
          <w:sz w:val="28"/>
          <w:szCs w:val="28"/>
        </w:rPr>
        <w:t>)</w:t>
      </w:r>
    </w:p>
    <w:p w14:paraId="53486111" w14:textId="77777777" w:rsidR="00C51A93" w:rsidRPr="00997042" w:rsidRDefault="00C51A93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1AC0AAD9" w14:textId="77777777" w:rsidR="004541CB" w:rsidRDefault="004541CB" w:rsidP="004541CB">
      <w:pPr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Для д</w:t>
      </w:r>
      <w:r w:rsidRPr="00B108AF">
        <w:rPr>
          <w:rFonts w:ascii="Times New Roman" w:hAnsi="Times New Roman" w:cs="Times New Roman"/>
          <w:color w:val="000000"/>
          <w:sz w:val="28"/>
          <w:szCs w:val="28"/>
        </w:rPr>
        <w:t>вухступенчат</w:t>
      </w:r>
      <w:r>
        <w:rPr>
          <w:rFonts w:ascii="Times New Roman" w:hAnsi="Times New Roman" w:cs="Times New Roman"/>
          <w:color w:val="000000"/>
          <w:sz w:val="28"/>
          <w:szCs w:val="28"/>
        </w:rPr>
        <w:t>ого</w:t>
      </w:r>
      <w:r w:rsidRPr="00B108AF">
        <w:rPr>
          <w:rFonts w:ascii="Times New Roman" w:hAnsi="Times New Roman" w:cs="Times New Roman"/>
          <w:color w:val="000000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B108AF">
        <w:rPr>
          <w:rFonts w:ascii="Times New Roman" w:hAnsi="Times New Roman" w:cs="Times New Roman"/>
          <w:color w:val="000000"/>
          <w:sz w:val="28"/>
          <w:szCs w:val="28"/>
        </w:rPr>
        <w:t xml:space="preserve"> ударно - вихревого действия с регулярной трубчатой насадкой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уравнение для расчета количества удерживаемой жидкости получено из </w:t>
      </w:r>
      <w:r w:rsidRPr="00E842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E842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гидравлическим сопротивлением и величиной столба жидкости, удерживаемой газовым потоком</w:t>
      </w:r>
      <w:r w:rsidRPr="006B5E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42D7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B6418E">
        <w:rPr>
          <w:rFonts w:ascii="Times New Roman" w:eastAsia="Times New Roman" w:hAnsi="Times New Roman" w:cs="Times New Roman"/>
          <w:sz w:val="28"/>
          <w:szCs w:val="28"/>
          <w:lang w:eastAsia="ru-RU"/>
        </w:rPr>
        <w:t>30</w:t>
      </w:r>
      <w:r w:rsidR="002C1937" w:rsidRPr="002C19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193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="002C1937">
        <w:rPr>
          <w:rFonts w:ascii="Times New Roman" w:eastAsia="Times New Roman" w:hAnsi="Times New Roman" w:cs="Times New Roman"/>
          <w:sz w:val="28"/>
          <w:szCs w:val="28"/>
          <w:lang w:eastAsia="ru-RU"/>
        </w:rPr>
        <w:t>.46</w:t>
      </w:r>
      <w:r w:rsid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C1937" w:rsidRPr="002C19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31A6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B6418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E842D7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6C670492" w14:textId="77777777" w:rsidR="00887035" w:rsidRDefault="00887035" w:rsidP="004541CB">
      <w:pPr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2748A7" w14:textId="77777777" w:rsidR="004541CB" w:rsidRPr="00E842D7" w:rsidRDefault="00CF12FE" w:rsidP="004541CB">
      <w:pPr>
        <w:shd w:val="clear" w:color="auto" w:fill="FFFFFF"/>
        <w:autoSpaceDE w:val="0"/>
        <w:autoSpaceDN w:val="0"/>
        <w:adjustRightInd w:val="0"/>
        <w:spacing w:line="2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7035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000" w:dyaOrig="720" w14:anchorId="72DA9280">
          <v:shape id="_x0000_i1393" type="#_x0000_t75" style="width:147.75pt;height:38.35pt" o:ole="">
            <v:imagedata r:id="rId746" o:title=""/>
          </v:shape>
          <o:OLEObject Type="Embed" ProgID="Equation.3" ShapeID="_x0000_i1393" DrawAspect="Content" ObjectID="_1742910280" r:id="rId747"/>
        </w:object>
      </w:r>
      <w:r w:rsidR="004541CB" w:rsidRP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541CB" w:rsidRP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41CB" w:rsidRP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41CB" w:rsidRP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41CB" w:rsidRP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41CB" w:rsidRPr="0088703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41CB" w:rsidRPr="007458ED">
        <w:rPr>
          <w:rFonts w:ascii="Times New Roman" w:eastAsia="Times New Roman" w:hAnsi="Times New Roman" w:cs="Times New Roman"/>
          <w:sz w:val="28"/>
          <w:szCs w:val="28"/>
          <w:lang w:eastAsia="ru-RU"/>
        </w:rPr>
        <w:t>(4.</w:t>
      </w:r>
      <w:r w:rsidRPr="007458E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4541CB" w:rsidRPr="007458E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491B12FF" w14:textId="77777777" w:rsidR="004541CB" w:rsidRPr="00E842D7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B4A2CB" w14:textId="77777777" w:rsidR="004541CB" w:rsidRPr="004C6EC4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C6E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Газосодержание</w:t>
      </w:r>
      <w:proofErr w:type="spellEnd"/>
      <w:r w:rsidRPr="004C6E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слоя</w:t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определим расчетным путем по формуле</w:t>
      </w:r>
      <w:r w:rsidR="00A51696"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(1.9)</w:t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62D61DA3" w14:textId="77777777" w:rsidR="004541CB" w:rsidRPr="004C6EC4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3BD287" w14:textId="77777777" w:rsidR="004541CB" w:rsidRPr="004C6EC4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ind w:firstLine="567"/>
        <w:jc w:val="right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4C6EC4">
        <w:rPr>
          <w:rFonts w:ascii="Times New Roman" w:eastAsia="Times New Roman" w:hAnsi="Times New Roman" w:cs="Times New Roman"/>
          <w:position w:val="-24"/>
          <w:sz w:val="28"/>
          <w:szCs w:val="28"/>
          <w:lang w:eastAsia="ru-RU"/>
        </w:rPr>
        <w:object w:dxaOrig="1140" w:dyaOrig="639" w14:anchorId="46332BAA">
          <v:shape id="_x0000_i1394" type="#_x0000_t75" style="width:53.3pt;height:33.65pt" o:ole="">
            <v:imagedata r:id="rId748" o:title=""/>
          </v:shape>
          <o:OLEObject Type="Embed" ProgID="Equation.DSMT4" ShapeID="_x0000_i1394" DrawAspect="Content" ObjectID="_1742910281" r:id="rId749"/>
        </w:object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C6E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458E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ab/>
      </w:r>
    </w:p>
    <w:p w14:paraId="5108567D" w14:textId="77777777" w:rsidR="004C6EC4" w:rsidRPr="004C6EC4" w:rsidRDefault="004C6EC4" w:rsidP="004541CB">
      <w:pPr>
        <w:ind w:firstLine="567"/>
        <w:jc w:val="right"/>
        <w:rPr>
          <w:rFonts w:ascii="Times New Roman" w:hAnsi="Times New Roman"/>
          <w:sz w:val="28"/>
          <w:szCs w:val="28"/>
        </w:rPr>
      </w:pPr>
    </w:p>
    <w:p w14:paraId="47EAE442" w14:textId="77777777" w:rsidR="004C6EC4" w:rsidRPr="009E4689" w:rsidRDefault="004C6EC4" w:rsidP="004C6EC4">
      <w:pPr>
        <w:pStyle w:val="a8"/>
        <w:spacing w:line="20" w:lineRule="atLeast"/>
        <w:rPr>
          <w:color w:val="000000"/>
          <w:szCs w:val="28"/>
        </w:rPr>
      </w:pPr>
      <w:r w:rsidRPr="009E4689">
        <w:rPr>
          <w:color w:val="000000"/>
          <w:szCs w:val="28"/>
        </w:rPr>
        <w:t xml:space="preserve">Объемная </w:t>
      </w:r>
      <w:proofErr w:type="spellStart"/>
      <w:r w:rsidRPr="009E4689">
        <w:rPr>
          <w:color w:val="000000"/>
          <w:szCs w:val="28"/>
        </w:rPr>
        <w:t>порозность</w:t>
      </w:r>
      <w:proofErr w:type="spellEnd"/>
      <w:r w:rsidRPr="009E4689">
        <w:rPr>
          <w:color w:val="000000"/>
          <w:szCs w:val="28"/>
        </w:rPr>
        <w:t xml:space="preserve"> </w:t>
      </w:r>
      <w:r w:rsidRPr="009E4689">
        <w:rPr>
          <w:color w:val="000000"/>
          <w:szCs w:val="28"/>
        </w:rPr>
        <w:sym w:font="Symbol" w:char="F065"/>
      </w:r>
      <w:r w:rsidRPr="009E4689">
        <w:rPr>
          <w:color w:val="000000"/>
          <w:szCs w:val="28"/>
        </w:rPr>
        <w:t>, входящая в эту формулу</w:t>
      </w:r>
      <w:r>
        <w:rPr>
          <w:color w:val="000000"/>
          <w:szCs w:val="28"/>
        </w:rPr>
        <w:t xml:space="preserve"> </w:t>
      </w:r>
      <w:r w:rsidRPr="009E4689">
        <w:rPr>
          <w:color w:val="000000"/>
          <w:szCs w:val="28"/>
        </w:rPr>
        <w:t>(</w:t>
      </w:r>
      <w:r>
        <w:rPr>
          <w:color w:val="000000"/>
          <w:szCs w:val="28"/>
        </w:rPr>
        <w:t>1.9</w:t>
      </w:r>
      <w:r w:rsidRPr="009E4689">
        <w:rPr>
          <w:color w:val="000000"/>
          <w:szCs w:val="28"/>
        </w:rPr>
        <w:t xml:space="preserve">) - для труб с круглым поперечным сечением </w:t>
      </w:r>
      <w:r w:rsidRPr="009E4689">
        <w:rPr>
          <w:color w:val="000000"/>
          <w:position w:val="-32"/>
          <w:szCs w:val="28"/>
        </w:rPr>
        <w:object w:dxaOrig="1359" w:dyaOrig="760" w14:anchorId="341EF9A4">
          <v:shape id="_x0000_i1395" type="#_x0000_t75" style="width:68.25pt;height:37.4pt" o:ole="">
            <v:imagedata r:id="rId106" o:title=""/>
          </v:shape>
          <o:OLEObject Type="Embed" ProgID="Equation.3" ShapeID="_x0000_i1395" DrawAspect="Content" ObjectID="_1742910282" r:id="rId750"/>
        </w:object>
      </w:r>
      <w:r w:rsidRPr="009E4689">
        <w:rPr>
          <w:color w:val="000000"/>
          <w:szCs w:val="28"/>
        </w:rPr>
        <w:t xml:space="preserve">;  для </w:t>
      </w:r>
      <w:r>
        <w:rPr>
          <w:color w:val="000000"/>
          <w:szCs w:val="28"/>
        </w:rPr>
        <w:t xml:space="preserve">пластинчатой насадки </w:t>
      </w:r>
      <w:r w:rsidRPr="004C6EC4">
        <w:rPr>
          <w:position w:val="-34"/>
          <w:szCs w:val="28"/>
        </w:rPr>
        <w:object w:dxaOrig="1380" w:dyaOrig="760" w14:anchorId="235BDD19">
          <v:shape id="_x0000_i1396" type="#_x0000_t75" style="width:68.25pt;height:34.6pt" o:ole="">
            <v:imagedata r:id="rId751" o:title=""/>
          </v:shape>
          <o:OLEObject Type="Embed" ProgID="Equation.3" ShapeID="_x0000_i1396" DrawAspect="Content" ObjectID="_1742910283" r:id="rId752"/>
        </w:object>
      </w:r>
    </w:p>
    <w:p w14:paraId="19439291" w14:textId="77777777" w:rsidR="004541CB" w:rsidRPr="00AD166C" w:rsidRDefault="004541CB" w:rsidP="004541CB">
      <w:pPr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05A8F4E" w14:textId="77777777" w:rsidR="004541CB" w:rsidRPr="00AD166C" w:rsidRDefault="004541CB" w:rsidP="004541CB">
      <w:pPr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r w:rsidRPr="00904808">
        <w:rPr>
          <w:rFonts w:ascii="Times New Roman" w:hAnsi="Times New Roman" w:cs="Times New Roman"/>
          <w:sz w:val="28"/>
          <w:szCs w:val="28"/>
        </w:rPr>
        <w:t xml:space="preserve">Для получения расчетных зависимостей </w:t>
      </w:r>
      <w:r w:rsidRPr="00904808">
        <w:rPr>
          <w:rFonts w:ascii="Times New Roman" w:hAnsi="Times New Roman" w:cs="Times New Roman"/>
          <w:b/>
          <w:sz w:val="28"/>
          <w:szCs w:val="28"/>
        </w:rPr>
        <w:t xml:space="preserve">коэффициентов </w:t>
      </w:r>
      <w:proofErr w:type="spellStart"/>
      <w:r w:rsidRPr="00904808">
        <w:rPr>
          <w:rFonts w:ascii="Times New Roman" w:hAnsi="Times New Roman" w:cs="Times New Roman"/>
          <w:b/>
          <w:sz w:val="28"/>
          <w:szCs w:val="28"/>
        </w:rPr>
        <w:t>массоотдачи</w:t>
      </w:r>
      <w:proofErr w:type="spellEnd"/>
      <w:r w:rsidRPr="00904808">
        <w:rPr>
          <w:rFonts w:ascii="Times New Roman" w:hAnsi="Times New Roman" w:cs="Times New Roman"/>
          <w:b/>
          <w:sz w:val="28"/>
          <w:szCs w:val="28"/>
        </w:rPr>
        <w:t xml:space="preserve"> в газовой фазе</w:t>
      </w:r>
      <w:r w:rsidRPr="00904808">
        <w:rPr>
          <w:rFonts w:ascii="Times New Roman" w:hAnsi="Times New Roman" w:cs="Times New Roman"/>
          <w:sz w:val="28"/>
          <w:szCs w:val="28"/>
        </w:rPr>
        <w:t xml:space="preserve"> вихревых ступеней с пластинчатой и трубчатой насадкой использован единый подход</w:t>
      </w:r>
      <w:r w:rsidR="004509E0" w:rsidRPr="00904808">
        <w:rPr>
          <w:rFonts w:ascii="Times New Roman" w:hAnsi="Times New Roman" w:cs="Times New Roman"/>
          <w:sz w:val="28"/>
          <w:szCs w:val="28"/>
        </w:rPr>
        <w:t xml:space="preserve"> </w:t>
      </w:r>
      <w:r w:rsidR="004509E0" w:rsidRPr="00904808">
        <w:rPr>
          <w:rFonts w:ascii="Times New Roman" w:hAnsi="Times New Roman"/>
          <w:sz w:val="28"/>
          <w:szCs w:val="28"/>
        </w:rPr>
        <w:t>[</w:t>
      </w:r>
      <w:r w:rsidR="00B731A6" w:rsidRPr="00904808">
        <w:rPr>
          <w:rFonts w:ascii="Times New Roman" w:hAnsi="Times New Roman"/>
          <w:sz w:val="28"/>
          <w:szCs w:val="28"/>
        </w:rPr>
        <w:t>9</w:t>
      </w:r>
      <w:r w:rsidR="00B6418E">
        <w:rPr>
          <w:rFonts w:ascii="Times New Roman" w:hAnsi="Times New Roman"/>
          <w:sz w:val="28"/>
          <w:szCs w:val="28"/>
        </w:rPr>
        <w:t>3</w:t>
      </w:r>
      <w:r w:rsidR="00B731A6" w:rsidRPr="00904808">
        <w:rPr>
          <w:rFonts w:ascii="Times New Roman" w:hAnsi="Times New Roman"/>
          <w:sz w:val="28"/>
          <w:szCs w:val="28"/>
        </w:rPr>
        <w:t>,</w:t>
      </w:r>
      <w:r w:rsidR="00B6418E">
        <w:rPr>
          <w:rFonts w:ascii="Times New Roman" w:hAnsi="Times New Roman"/>
          <w:sz w:val="28"/>
          <w:szCs w:val="28"/>
        </w:rPr>
        <w:t>100</w:t>
      </w:r>
      <w:r w:rsidR="004509E0" w:rsidRPr="00904808">
        <w:rPr>
          <w:rFonts w:ascii="Times New Roman" w:hAnsi="Times New Roman"/>
          <w:sz w:val="28"/>
          <w:szCs w:val="28"/>
        </w:rPr>
        <w:t>]</w:t>
      </w:r>
      <w:r w:rsidR="00017A16">
        <w:rPr>
          <w:rFonts w:ascii="Times New Roman" w:hAnsi="Times New Roman"/>
          <w:sz w:val="28"/>
          <w:szCs w:val="28"/>
        </w:rPr>
        <w:t xml:space="preserve">, базирующийся на использовании </w:t>
      </w:r>
      <w:r w:rsidR="00017A16" w:rsidRPr="00017A16">
        <w:rPr>
          <w:rFonts w:ascii="Times New Roman" w:hAnsi="Times New Roman" w:cs="Times New Roman"/>
          <w:sz w:val="28"/>
          <w:szCs w:val="28"/>
        </w:rPr>
        <w:t xml:space="preserve">первого закона </w:t>
      </w:r>
      <w:proofErr w:type="spellStart"/>
      <w:r w:rsidR="00017A16" w:rsidRPr="00017A16">
        <w:rPr>
          <w:rFonts w:ascii="Times New Roman" w:hAnsi="Times New Roman" w:cs="Times New Roman"/>
          <w:sz w:val="28"/>
          <w:szCs w:val="28"/>
        </w:rPr>
        <w:t>Фика</w:t>
      </w:r>
      <w:proofErr w:type="spellEnd"/>
      <w:r w:rsidR="00017A16">
        <w:rPr>
          <w:rFonts w:ascii="Times New Roman" w:hAnsi="Times New Roman" w:cs="Times New Roman"/>
          <w:sz w:val="28"/>
          <w:szCs w:val="28"/>
        </w:rPr>
        <w:t>. После подстановки в уравнение всех входящих в него величин</w:t>
      </w:r>
      <w:r w:rsidR="006C1C7E">
        <w:rPr>
          <w:rFonts w:ascii="Times New Roman" w:hAnsi="Times New Roman" w:cs="Times New Roman"/>
          <w:sz w:val="28"/>
          <w:szCs w:val="28"/>
        </w:rPr>
        <w:t xml:space="preserve"> получим уравнение (3.1</w:t>
      </w:r>
      <w:r w:rsidR="008E7884">
        <w:rPr>
          <w:rFonts w:ascii="Times New Roman" w:hAnsi="Times New Roman" w:cs="Times New Roman"/>
          <w:sz w:val="28"/>
          <w:szCs w:val="28"/>
        </w:rPr>
        <w:t>4</w:t>
      </w:r>
      <w:r w:rsidR="006C1C7E">
        <w:rPr>
          <w:rFonts w:ascii="Times New Roman" w:hAnsi="Times New Roman" w:cs="Times New Roman"/>
          <w:sz w:val="28"/>
          <w:szCs w:val="28"/>
        </w:rPr>
        <w:t>):</w:t>
      </w:r>
      <w:r w:rsidRPr="00AD166C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</w:p>
    <w:p w14:paraId="3D3879E1" w14:textId="77777777" w:rsidR="004541CB" w:rsidRPr="00017A16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17A16">
        <w:rPr>
          <w:rFonts w:ascii="Times New Roman" w:hAnsi="Times New Roman" w:cs="Times New Roman"/>
          <w:position w:val="-28"/>
          <w:sz w:val="28"/>
          <w:szCs w:val="28"/>
        </w:rPr>
        <w:object w:dxaOrig="1560" w:dyaOrig="740" w14:anchorId="163DDDBA">
          <v:shape id="_x0000_i1397" type="#_x0000_t75" style="width:75.75pt;height:37.4pt" o:ole="">
            <v:imagedata r:id="rId626" o:title=""/>
          </v:shape>
          <o:OLEObject Type="Embed" ProgID="Equation.DSMT4" ShapeID="_x0000_i1397" DrawAspect="Content" ObjectID="_1742910284" r:id="rId753"/>
        </w:object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Pr="00017A16">
        <w:rPr>
          <w:rFonts w:ascii="Times New Roman" w:hAnsi="Times New Roman" w:cs="Times New Roman"/>
          <w:sz w:val="28"/>
          <w:szCs w:val="28"/>
        </w:rPr>
        <w:tab/>
      </w:r>
      <w:r w:rsidR="006C1C7E">
        <w:rPr>
          <w:rFonts w:ascii="Times New Roman" w:hAnsi="Times New Roman" w:cs="Times New Roman"/>
          <w:sz w:val="28"/>
          <w:szCs w:val="28"/>
        </w:rPr>
        <w:tab/>
      </w:r>
    </w:p>
    <w:p w14:paraId="3AA87EB6" w14:textId="77777777" w:rsidR="006C1C7E" w:rsidRDefault="006C1C7E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D11DB04" w14:textId="77777777" w:rsidR="004541CB" w:rsidRPr="00AD166C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r w:rsidRPr="00017A16">
        <w:rPr>
          <w:rFonts w:ascii="Times New Roman" w:hAnsi="Times New Roman" w:cs="Times New Roman"/>
          <w:sz w:val="28"/>
          <w:szCs w:val="28"/>
        </w:rPr>
        <w:t xml:space="preserve">При описании процесса </w:t>
      </w:r>
      <w:proofErr w:type="spellStart"/>
      <w:r w:rsidRPr="00017A16"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 w:rsidRPr="00017A16">
        <w:rPr>
          <w:rFonts w:ascii="Times New Roman" w:hAnsi="Times New Roman" w:cs="Times New Roman"/>
          <w:sz w:val="28"/>
          <w:szCs w:val="28"/>
        </w:rPr>
        <w:t xml:space="preserve"> в аппарате с регулярной подвижной насадкой необходимо исходить из основных закономерностей движения вихревых потоков в ячейке, образованной соседними насадочными элементами в вертикальном и радиальном направлениях </w:t>
      </w:r>
      <w:r w:rsidRPr="00017A16">
        <w:rPr>
          <w:rFonts w:ascii="Times New Roman" w:hAnsi="Times New Roman" w:cs="Times New Roman"/>
          <w:sz w:val="28"/>
          <w:szCs w:val="28"/>
          <w:lang w:eastAsia="ko-KR"/>
        </w:rPr>
        <w:t>[</w:t>
      </w:r>
      <w:r w:rsidR="007E37C1" w:rsidRPr="007E37C1">
        <w:rPr>
          <w:rFonts w:ascii="Times New Roman" w:hAnsi="Times New Roman" w:cs="Times New Roman"/>
          <w:sz w:val="28"/>
          <w:szCs w:val="28"/>
          <w:lang w:eastAsia="ko-KR"/>
        </w:rPr>
        <w:t>79</w:t>
      </w:r>
      <w:r w:rsidRPr="007E37C1">
        <w:rPr>
          <w:rFonts w:ascii="Times New Roman" w:hAnsi="Times New Roman" w:cs="Times New Roman"/>
          <w:sz w:val="28"/>
          <w:szCs w:val="28"/>
          <w:lang w:eastAsia="ko-KR"/>
        </w:rPr>
        <w:t>]</w:t>
      </w:r>
      <w:r w:rsidRPr="007E37C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10C0C8E" w14:textId="77777777" w:rsidR="004541CB" w:rsidRPr="006C1C7E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C1C7E">
        <w:rPr>
          <w:rFonts w:ascii="Times New Roman" w:hAnsi="Times New Roman" w:cs="Times New Roman"/>
          <w:sz w:val="28"/>
          <w:szCs w:val="28"/>
        </w:rPr>
        <w:t>Энергию диссипации вихрей, образующихся в ячейке контактной зоны, определим по уравнению</w:t>
      </w:r>
      <w:r w:rsidR="006C1C7E" w:rsidRPr="006C1C7E">
        <w:rPr>
          <w:rFonts w:ascii="Times New Roman" w:hAnsi="Times New Roman" w:cs="Times New Roman"/>
          <w:sz w:val="28"/>
          <w:szCs w:val="28"/>
        </w:rPr>
        <w:t xml:space="preserve"> (3.1</w:t>
      </w:r>
      <w:r w:rsidR="008E7884">
        <w:rPr>
          <w:rFonts w:ascii="Times New Roman" w:hAnsi="Times New Roman" w:cs="Times New Roman"/>
          <w:sz w:val="28"/>
          <w:szCs w:val="28"/>
        </w:rPr>
        <w:t>5</w:t>
      </w:r>
      <w:r w:rsidR="006C1C7E" w:rsidRPr="006C1C7E">
        <w:rPr>
          <w:rFonts w:ascii="Times New Roman" w:hAnsi="Times New Roman" w:cs="Times New Roman"/>
          <w:sz w:val="28"/>
          <w:szCs w:val="28"/>
        </w:rPr>
        <w:t>)</w:t>
      </w:r>
      <w:r w:rsidRPr="006C1C7E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264A9734" w14:textId="77777777" w:rsidR="004541CB" w:rsidRPr="006C1C7E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69763C9" w14:textId="77777777" w:rsidR="004541CB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6C1C7E">
        <w:rPr>
          <w:rFonts w:ascii="Times New Roman" w:hAnsi="Times New Roman" w:cs="Times New Roman"/>
          <w:position w:val="-30"/>
          <w:sz w:val="28"/>
          <w:szCs w:val="28"/>
        </w:rPr>
        <w:object w:dxaOrig="1380" w:dyaOrig="700" w14:anchorId="5E6FF3A6">
          <v:shape id="_x0000_i1398" type="#_x0000_t75" style="width:90.7pt;height:37.4pt" o:ole="">
            <v:imagedata r:id="rId754" o:title=""/>
          </v:shape>
          <o:OLEObject Type="Embed" ProgID="Equation.DSMT4" ShapeID="_x0000_i1398" DrawAspect="Content" ObjectID="_1742910285" r:id="rId755"/>
        </w:object>
      </w:r>
      <w:r w:rsidRPr="006C1C7E">
        <w:rPr>
          <w:rFonts w:ascii="Times New Roman" w:hAnsi="Times New Roman" w:cs="Times New Roman"/>
          <w:sz w:val="28"/>
          <w:szCs w:val="28"/>
        </w:rPr>
        <w:tab/>
      </w:r>
      <w:r w:rsidRPr="006C1C7E">
        <w:rPr>
          <w:rFonts w:ascii="Times New Roman" w:hAnsi="Times New Roman" w:cs="Times New Roman"/>
          <w:sz w:val="28"/>
          <w:szCs w:val="28"/>
        </w:rPr>
        <w:tab/>
      </w:r>
      <w:r w:rsidRPr="006C1C7E">
        <w:rPr>
          <w:rFonts w:ascii="Times New Roman" w:hAnsi="Times New Roman" w:cs="Times New Roman"/>
          <w:sz w:val="28"/>
          <w:szCs w:val="28"/>
        </w:rPr>
        <w:tab/>
      </w:r>
      <w:r w:rsidRPr="006C1C7E">
        <w:rPr>
          <w:rFonts w:ascii="Times New Roman" w:hAnsi="Times New Roman" w:cs="Times New Roman"/>
          <w:sz w:val="28"/>
          <w:szCs w:val="28"/>
        </w:rPr>
        <w:tab/>
      </w:r>
      <w:r w:rsidRPr="006C1C7E">
        <w:rPr>
          <w:rFonts w:ascii="Times New Roman" w:hAnsi="Times New Roman" w:cs="Times New Roman"/>
          <w:sz w:val="28"/>
          <w:szCs w:val="28"/>
        </w:rPr>
        <w:tab/>
      </w:r>
      <w:r w:rsidRPr="006C1C7E">
        <w:rPr>
          <w:rFonts w:ascii="Times New Roman" w:hAnsi="Times New Roman" w:cs="Times New Roman"/>
          <w:sz w:val="28"/>
          <w:szCs w:val="28"/>
        </w:rPr>
        <w:tab/>
      </w:r>
      <w:r w:rsidRPr="006C1C7E">
        <w:rPr>
          <w:rFonts w:ascii="Times New Roman" w:hAnsi="Times New Roman" w:cs="Times New Roman"/>
          <w:sz w:val="28"/>
          <w:szCs w:val="28"/>
        </w:rPr>
        <w:tab/>
      </w:r>
    </w:p>
    <w:p w14:paraId="48DBCAD8" w14:textId="77777777" w:rsidR="006C1C7E" w:rsidRPr="00AD166C" w:rsidRDefault="006C1C7E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3019C7B" w14:textId="77777777" w:rsidR="004541CB" w:rsidRPr="006C1C7E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C1C7E">
        <w:rPr>
          <w:rFonts w:ascii="Times New Roman" w:hAnsi="Times New Roman" w:cs="Times New Roman"/>
          <w:sz w:val="28"/>
          <w:szCs w:val="28"/>
        </w:rPr>
        <w:t xml:space="preserve">Для вихревой зоны </w:t>
      </w:r>
      <w:r w:rsidRPr="006C1C7E">
        <w:rPr>
          <w:rFonts w:ascii="Times New Roman" w:hAnsi="Times New Roman" w:cs="Times New Roman"/>
          <w:i/>
          <w:sz w:val="28"/>
          <w:szCs w:val="28"/>
        </w:rPr>
        <w:t>с пластинчатой насадкой</w:t>
      </w:r>
    </w:p>
    <w:p w14:paraId="5FDCF69E" w14:textId="77777777" w:rsidR="004541CB" w:rsidRPr="006C1C7E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C1C7E">
        <w:rPr>
          <w:rFonts w:ascii="Times New Roman" w:hAnsi="Times New Roman" w:cs="Times New Roman"/>
          <w:sz w:val="28"/>
          <w:szCs w:val="28"/>
        </w:rPr>
        <w:t>Мощность вихрей в ячейке:</w:t>
      </w:r>
    </w:p>
    <w:p w14:paraId="3AEE06BB" w14:textId="77777777" w:rsidR="004541CB" w:rsidRPr="006C1C7E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8850D06" w14:textId="77777777" w:rsidR="004541CB" w:rsidRPr="00834D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r w:rsidRPr="006C1C7E">
        <w:rPr>
          <w:rFonts w:ascii="Times New Roman" w:hAnsi="Times New Roman"/>
          <w:position w:val="-24"/>
          <w:sz w:val="28"/>
          <w:szCs w:val="28"/>
        </w:rPr>
        <w:object w:dxaOrig="2000" w:dyaOrig="660" w14:anchorId="07E3014C">
          <v:shape id="_x0000_i1399" type="#_x0000_t75" style="width:100.05pt;height:33.65pt" o:ole="">
            <v:imagedata r:id="rId756" o:title=""/>
          </v:shape>
          <o:OLEObject Type="Embed" ProgID="Equation.3" ShapeID="_x0000_i1399" DrawAspect="Content" ObjectID="_1742910286" r:id="rId757"/>
        </w:object>
      </w:r>
      <w:r w:rsidRPr="006C1C7E">
        <w:rPr>
          <w:rFonts w:ascii="Times New Roman" w:hAnsi="Times New Roman"/>
          <w:sz w:val="28"/>
          <w:szCs w:val="28"/>
        </w:rPr>
        <w:t>.</w:t>
      </w:r>
      <w:r w:rsidRPr="006C1C7E">
        <w:rPr>
          <w:rFonts w:ascii="Times New Roman" w:hAnsi="Times New Roman"/>
          <w:sz w:val="28"/>
          <w:szCs w:val="28"/>
        </w:rPr>
        <w:tab/>
      </w:r>
      <w:r w:rsidRPr="006C1C7E">
        <w:rPr>
          <w:rFonts w:ascii="Times New Roman" w:hAnsi="Times New Roman"/>
          <w:sz w:val="28"/>
          <w:szCs w:val="28"/>
        </w:rPr>
        <w:tab/>
      </w:r>
      <w:r w:rsidRPr="006C1C7E">
        <w:rPr>
          <w:rFonts w:ascii="Times New Roman" w:hAnsi="Times New Roman"/>
          <w:sz w:val="28"/>
          <w:szCs w:val="28"/>
        </w:rPr>
        <w:tab/>
      </w:r>
      <w:r w:rsidRPr="006C1C7E">
        <w:rPr>
          <w:rFonts w:ascii="Times New Roman" w:hAnsi="Times New Roman"/>
          <w:sz w:val="28"/>
          <w:szCs w:val="28"/>
        </w:rPr>
        <w:tab/>
      </w:r>
      <w:r w:rsidRPr="006C1C7E">
        <w:rPr>
          <w:rFonts w:ascii="Times New Roman" w:hAnsi="Times New Roman"/>
          <w:sz w:val="28"/>
          <w:szCs w:val="28"/>
        </w:rPr>
        <w:tab/>
      </w:r>
      <w:r w:rsidRPr="006C1C7E">
        <w:rPr>
          <w:rFonts w:ascii="Times New Roman" w:hAnsi="Times New Roman"/>
          <w:sz w:val="28"/>
          <w:szCs w:val="28"/>
        </w:rPr>
        <w:tab/>
        <w:t xml:space="preserve"> </w:t>
      </w:r>
      <w:r w:rsidRPr="008E7884">
        <w:rPr>
          <w:rFonts w:ascii="Times New Roman" w:hAnsi="Times New Roman"/>
          <w:sz w:val="28"/>
          <w:szCs w:val="28"/>
        </w:rPr>
        <w:t>(4.</w:t>
      </w:r>
      <w:r w:rsidR="005078AA" w:rsidRPr="008E7884">
        <w:rPr>
          <w:rFonts w:ascii="Times New Roman" w:hAnsi="Times New Roman"/>
          <w:sz w:val="28"/>
          <w:szCs w:val="28"/>
        </w:rPr>
        <w:t>5</w:t>
      </w:r>
      <w:r w:rsidRPr="008E7884">
        <w:rPr>
          <w:rFonts w:ascii="Times New Roman" w:hAnsi="Times New Roman"/>
          <w:sz w:val="28"/>
          <w:szCs w:val="28"/>
        </w:rPr>
        <w:t>)</w:t>
      </w:r>
    </w:p>
    <w:p w14:paraId="035177E6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6771686D" w14:textId="77777777" w:rsidR="004541CB" w:rsidRPr="00834D8F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834D8F">
        <w:rPr>
          <w:rFonts w:ascii="Times New Roman" w:hAnsi="Times New Roman"/>
          <w:sz w:val="28"/>
          <w:szCs w:val="28"/>
        </w:rPr>
        <w:t>Объем газа в ячейке</w:t>
      </w:r>
      <w:r w:rsidR="005078AA">
        <w:rPr>
          <w:rFonts w:ascii="Times New Roman" w:hAnsi="Times New Roman"/>
          <w:sz w:val="28"/>
          <w:szCs w:val="28"/>
        </w:rPr>
        <w:t xml:space="preserve"> (3.1</w:t>
      </w:r>
      <w:r w:rsidR="008E7884">
        <w:rPr>
          <w:rFonts w:ascii="Times New Roman" w:hAnsi="Times New Roman"/>
          <w:sz w:val="28"/>
          <w:szCs w:val="28"/>
        </w:rPr>
        <w:t>8</w:t>
      </w:r>
      <w:r w:rsidR="005078AA">
        <w:rPr>
          <w:rFonts w:ascii="Times New Roman" w:hAnsi="Times New Roman"/>
          <w:sz w:val="28"/>
          <w:szCs w:val="28"/>
        </w:rPr>
        <w:t>)</w:t>
      </w:r>
      <w:r w:rsidRPr="00834D8F">
        <w:rPr>
          <w:rFonts w:ascii="Times New Roman" w:hAnsi="Times New Roman"/>
          <w:sz w:val="28"/>
          <w:szCs w:val="28"/>
        </w:rPr>
        <w:t>:</w:t>
      </w:r>
    </w:p>
    <w:p w14:paraId="04C00E72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56F6E4A9" w14:textId="77777777" w:rsidR="004541CB" w:rsidRPr="009D2CA3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34D8F">
        <w:rPr>
          <w:rFonts w:ascii="Times New Roman" w:hAnsi="Times New Roman"/>
          <w:sz w:val="28"/>
          <w:szCs w:val="28"/>
        </w:rPr>
        <w:t>V</w:t>
      </w:r>
      <w:r w:rsidRPr="00834D8F">
        <w:rPr>
          <w:rFonts w:ascii="Times New Roman" w:hAnsi="Times New Roman"/>
          <w:sz w:val="28"/>
          <w:szCs w:val="28"/>
          <w:vertAlign w:val="subscript"/>
        </w:rPr>
        <w:t>г.яч</w:t>
      </w:r>
      <w:proofErr w:type="spellEnd"/>
      <w:r w:rsidRPr="00834D8F">
        <w:rPr>
          <w:rFonts w:ascii="Times New Roman" w:hAnsi="Times New Roman"/>
          <w:sz w:val="28"/>
          <w:szCs w:val="28"/>
          <w:vertAlign w:val="subscript"/>
        </w:rPr>
        <w:t>.</w:t>
      </w:r>
      <w:r w:rsidRPr="00834D8F">
        <w:rPr>
          <w:rFonts w:ascii="Times New Roman" w:hAnsi="Times New Roman"/>
          <w:sz w:val="28"/>
          <w:szCs w:val="28"/>
        </w:rPr>
        <w:t xml:space="preserve"> = </w:t>
      </w:r>
      <w:r w:rsidRPr="00417C54">
        <w:rPr>
          <w:rFonts w:ascii="Times New Roman" w:hAnsi="Times New Roman"/>
          <w:position w:val="-14"/>
          <w:sz w:val="28"/>
          <w:szCs w:val="28"/>
        </w:rPr>
        <w:object w:dxaOrig="1280" w:dyaOrig="400" w14:anchorId="2AB579DB">
          <v:shape id="_x0000_i1400" type="#_x0000_t75" style="width:64.5pt;height:18.7pt" o:ole="">
            <v:imagedata r:id="rId758" o:title=""/>
          </v:shape>
          <o:OLEObject Type="Embed" ProgID="Equation.3" ShapeID="_x0000_i1400" DrawAspect="Content" ObjectID="_1742910287" r:id="rId759"/>
        </w:object>
      </w:r>
      <w:r w:rsidRPr="00834D8F">
        <w:rPr>
          <w:rFonts w:ascii="Times New Roman" w:hAnsi="Times New Roman"/>
          <w:sz w:val="28"/>
          <w:szCs w:val="28"/>
        </w:rPr>
        <w:sym w:font="Symbol" w:char="F06A"/>
      </w:r>
      <w:proofErr w:type="spellStart"/>
      <w:r w:rsidRPr="00834D8F">
        <w:rPr>
          <w:rFonts w:ascii="Times New Roman" w:hAnsi="Times New Roman"/>
          <w:sz w:val="28"/>
          <w:szCs w:val="28"/>
          <w:vertAlign w:val="subscript"/>
        </w:rPr>
        <w:t>яч</w:t>
      </w:r>
      <w:proofErr w:type="spellEnd"/>
      <w:r w:rsidRPr="00834D8F">
        <w:rPr>
          <w:rFonts w:ascii="Times New Roman" w:hAnsi="Times New Roman"/>
          <w:sz w:val="28"/>
          <w:szCs w:val="28"/>
          <w:vertAlign w:val="subscript"/>
        </w:rPr>
        <w:t>.</w:t>
      </w:r>
      <w:r>
        <w:rPr>
          <w:rFonts w:ascii="Times New Roman" w:hAnsi="Times New Roman"/>
          <w:sz w:val="28"/>
          <w:szCs w:val="28"/>
          <w:vertAlign w:val="subscript"/>
        </w:rPr>
        <w:tab/>
      </w:r>
      <w:r>
        <w:rPr>
          <w:rFonts w:ascii="Times New Roman" w:hAnsi="Times New Roman"/>
          <w:sz w:val="28"/>
          <w:szCs w:val="28"/>
          <w:vertAlign w:val="subscript"/>
        </w:rPr>
        <w:tab/>
      </w:r>
      <w:r>
        <w:rPr>
          <w:rFonts w:ascii="Times New Roman" w:hAnsi="Times New Roman"/>
          <w:sz w:val="28"/>
          <w:szCs w:val="28"/>
          <w:vertAlign w:val="subscript"/>
        </w:rPr>
        <w:tab/>
      </w:r>
      <w:r>
        <w:rPr>
          <w:rFonts w:ascii="Times New Roman" w:hAnsi="Times New Roman"/>
          <w:sz w:val="28"/>
          <w:szCs w:val="28"/>
          <w:vertAlign w:val="subscript"/>
        </w:rPr>
        <w:tab/>
      </w:r>
      <w:r>
        <w:rPr>
          <w:rFonts w:ascii="Times New Roman" w:hAnsi="Times New Roman"/>
          <w:sz w:val="28"/>
          <w:szCs w:val="28"/>
          <w:vertAlign w:val="subscript"/>
        </w:rPr>
        <w:tab/>
      </w:r>
      <w:r w:rsidRPr="00834D8F">
        <w:rPr>
          <w:rFonts w:ascii="Times New Roman" w:hAnsi="Times New Roman"/>
          <w:sz w:val="28"/>
          <w:szCs w:val="28"/>
        </w:rPr>
        <w:t xml:space="preserve"> </w:t>
      </w:r>
      <w:r w:rsidR="005F340B">
        <w:rPr>
          <w:rFonts w:ascii="Times New Roman" w:hAnsi="Times New Roman"/>
          <w:color w:val="FF0000"/>
          <w:sz w:val="28"/>
          <w:szCs w:val="28"/>
        </w:rPr>
        <w:tab/>
      </w:r>
    </w:p>
    <w:p w14:paraId="58AEF88A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B81BB78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F340B">
        <w:rPr>
          <w:rFonts w:ascii="Times New Roman" w:hAnsi="Times New Roman" w:cs="Times New Roman"/>
          <w:sz w:val="28"/>
          <w:szCs w:val="28"/>
        </w:rPr>
        <w:t>В уравнениях (</w:t>
      </w:r>
      <w:r w:rsidR="005078AA" w:rsidRPr="005F340B">
        <w:rPr>
          <w:rFonts w:ascii="Times New Roman" w:hAnsi="Times New Roman" w:cs="Times New Roman"/>
          <w:sz w:val="28"/>
          <w:szCs w:val="28"/>
        </w:rPr>
        <w:t>3</w:t>
      </w:r>
      <w:r w:rsidRPr="005F340B">
        <w:rPr>
          <w:rFonts w:ascii="Times New Roman" w:hAnsi="Times New Roman" w:cs="Times New Roman"/>
          <w:sz w:val="28"/>
          <w:szCs w:val="28"/>
        </w:rPr>
        <w:t>.</w:t>
      </w:r>
      <w:r w:rsidR="005078AA" w:rsidRPr="005F340B">
        <w:rPr>
          <w:rFonts w:ascii="Times New Roman" w:hAnsi="Times New Roman" w:cs="Times New Roman"/>
          <w:sz w:val="28"/>
          <w:szCs w:val="28"/>
        </w:rPr>
        <w:t>1</w:t>
      </w:r>
      <w:r w:rsidR="008E7884" w:rsidRPr="005F340B">
        <w:rPr>
          <w:rFonts w:ascii="Times New Roman" w:hAnsi="Times New Roman" w:cs="Times New Roman"/>
          <w:sz w:val="28"/>
          <w:szCs w:val="28"/>
        </w:rPr>
        <w:t>4</w:t>
      </w:r>
      <w:r w:rsidR="005078AA" w:rsidRPr="005F340B">
        <w:rPr>
          <w:rFonts w:ascii="Times New Roman" w:hAnsi="Times New Roman" w:cs="Times New Roman"/>
          <w:sz w:val="28"/>
          <w:szCs w:val="28"/>
        </w:rPr>
        <w:t xml:space="preserve"> – 3.1</w:t>
      </w:r>
      <w:r w:rsidR="008E7884" w:rsidRPr="005F340B">
        <w:rPr>
          <w:rFonts w:ascii="Times New Roman" w:hAnsi="Times New Roman" w:cs="Times New Roman"/>
          <w:sz w:val="28"/>
          <w:szCs w:val="28"/>
        </w:rPr>
        <w:t>5</w:t>
      </w:r>
      <w:r w:rsidR="005078AA" w:rsidRPr="005F340B">
        <w:rPr>
          <w:rFonts w:ascii="Times New Roman" w:hAnsi="Times New Roman" w:cs="Times New Roman"/>
          <w:sz w:val="28"/>
          <w:szCs w:val="28"/>
        </w:rPr>
        <w:t>), (4.5)</w:t>
      </w:r>
      <w:r w:rsidRPr="005F340B">
        <w:rPr>
          <w:rFonts w:ascii="Times New Roman" w:hAnsi="Times New Roman" w:cs="Times New Roman"/>
          <w:sz w:val="28"/>
          <w:szCs w:val="28"/>
        </w:rPr>
        <w:t xml:space="preserve">: </w:t>
      </w:r>
      <w:r w:rsidRPr="005F340B">
        <w:rPr>
          <w:rFonts w:ascii="Times New Roman" w:hAnsi="Times New Roman" w:cs="Times New Roman"/>
          <w:position w:val="-12"/>
          <w:sz w:val="28"/>
          <w:szCs w:val="28"/>
        </w:rPr>
        <w:object w:dxaOrig="1640" w:dyaOrig="360" w14:anchorId="0F1097B6">
          <v:shape id="_x0000_i1401" type="#_x0000_t75" style="width:83.2pt;height:18.7pt" o:ole="">
            <v:imagedata r:id="rId760" o:title=""/>
          </v:shape>
          <o:OLEObject Type="Embed" ProgID="Equation.DSMT4" ShapeID="_x0000_i1401" DrawAspect="Content" ObjectID="_1742910288" r:id="rId761"/>
        </w:object>
      </w:r>
      <w:r w:rsidRPr="005F340B">
        <w:rPr>
          <w:rFonts w:ascii="Times New Roman" w:hAnsi="Times New Roman" w:cs="Times New Roman"/>
          <w:sz w:val="28"/>
          <w:szCs w:val="28"/>
        </w:rPr>
        <w:t xml:space="preserve"> – пленочная</w:t>
      </w:r>
      <w:r w:rsidRPr="009D2CA3">
        <w:rPr>
          <w:rFonts w:ascii="Times New Roman" w:hAnsi="Times New Roman" w:cs="Times New Roman"/>
          <w:sz w:val="28"/>
          <w:szCs w:val="28"/>
        </w:rPr>
        <w:t xml:space="preserve"> составляющая КУЖ, м; </w:t>
      </w:r>
      <w:proofErr w:type="spellStart"/>
      <w:r w:rsidRPr="009D2CA3">
        <w:rPr>
          <w:rFonts w:ascii="Times New Roman" w:hAnsi="Times New Roman" w:cs="Times New Roman"/>
          <w:i/>
          <w:sz w:val="28"/>
          <w:szCs w:val="28"/>
        </w:rPr>
        <w:t>U</w:t>
      </w:r>
      <w:r w:rsidRPr="009D2CA3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proofErr w:type="spellEnd"/>
      <w:r w:rsidRPr="009D2CA3">
        <w:rPr>
          <w:rFonts w:ascii="Times New Roman" w:hAnsi="Times New Roman" w:cs="Times New Roman"/>
          <w:i/>
          <w:sz w:val="28"/>
          <w:szCs w:val="28"/>
        </w:rPr>
        <w:t>=</w:t>
      </w:r>
      <w:r w:rsidRPr="009D2CA3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9D2CA3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9D2CA3">
        <w:rPr>
          <w:rFonts w:ascii="Times New Roman" w:hAnsi="Times New Roman" w:cs="Times New Roman"/>
          <w:i/>
          <w:sz w:val="28"/>
          <w:szCs w:val="28"/>
        </w:rPr>
        <w:t>/</w:t>
      </w:r>
      <w:r w:rsidRPr="009D2CA3">
        <w:rPr>
          <w:rFonts w:ascii="Times New Roman" w:hAnsi="Times New Roman" w:cs="Times New Roman"/>
          <w:i/>
          <w:sz w:val="28"/>
          <w:szCs w:val="28"/>
        </w:rPr>
        <w:sym w:font="Symbol" w:char="F06A"/>
      </w:r>
      <w:proofErr w:type="spellStart"/>
      <w:r w:rsidRPr="009D2CA3">
        <w:rPr>
          <w:rFonts w:ascii="Times New Roman" w:hAnsi="Times New Roman" w:cs="Times New Roman"/>
          <w:i/>
          <w:sz w:val="28"/>
          <w:szCs w:val="28"/>
          <w:vertAlign w:val="subscript"/>
        </w:rPr>
        <w:t>яч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 xml:space="preserve"> – истинная скорость газа в ячейке, м/с; </w:t>
      </w:r>
    </w:p>
    <w:p w14:paraId="4B01D5AA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position w:val="-30"/>
          <w:sz w:val="28"/>
          <w:szCs w:val="28"/>
        </w:rPr>
        <w:object w:dxaOrig="2560" w:dyaOrig="700" w14:anchorId="0A98C9BB">
          <v:shape id="_x0000_i1402" type="#_x0000_t75" style="width:122.5pt;height:37.4pt" o:ole="">
            <v:imagedata r:id="rId74" o:title=""/>
          </v:shape>
          <o:OLEObject Type="Embed" ProgID="Equation.3" ShapeID="_x0000_i1402" DrawAspect="Content" ObjectID="_1742910289" r:id="rId762"/>
        </w:object>
      </w:r>
      <w:r w:rsidRPr="009D2CA3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 xml:space="preserve"> слоя в ячейке; </w:t>
      </w:r>
    </w:p>
    <w:p w14:paraId="206ECA41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position w:val="-12"/>
          <w:sz w:val="28"/>
          <w:szCs w:val="28"/>
        </w:rPr>
        <w:object w:dxaOrig="1260" w:dyaOrig="360" w14:anchorId="227FCFA5">
          <v:shape id="_x0000_i1403" type="#_x0000_t75" style="width:60.8pt;height:18.7pt" o:ole="">
            <v:imagedata r:id="rId76" o:title=""/>
          </v:shape>
          <o:OLEObject Type="Embed" ProgID="Equation.3" ShapeID="_x0000_i1403" DrawAspect="Content" ObjectID="_1742910290" r:id="rId763"/>
        </w:object>
      </w:r>
      <w:r w:rsidRPr="009D2CA3">
        <w:rPr>
          <w:rFonts w:ascii="Times New Roman" w:hAnsi="Times New Roman" w:cs="Times New Roman"/>
          <w:sz w:val="28"/>
          <w:szCs w:val="28"/>
        </w:rPr>
        <w:t>– капельная составляющая КУЖ, м.</w:t>
      </w:r>
    </w:p>
    <w:p w14:paraId="5551DDE1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lastRenderedPageBreak/>
        <w:t xml:space="preserve">В исследуемом диапазоне шагов между </w:t>
      </w:r>
      <w:r>
        <w:rPr>
          <w:rFonts w:ascii="Times New Roman" w:hAnsi="Times New Roman" w:cs="Times New Roman"/>
          <w:sz w:val="28"/>
          <w:szCs w:val="28"/>
        </w:rPr>
        <w:t xml:space="preserve">пластинами </w:t>
      </w:r>
      <w:r w:rsidRPr="009D2CA3">
        <w:rPr>
          <w:rFonts w:ascii="Times New Roman" w:hAnsi="Times New Roman" w:cs="Times New Roman"/>
          <w:sz w:val="28"/>
          <w:szCs w:val="28"/>
        </w:rPr>
        <w:t xml:space="preserve">по вертикали отношение 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t</w:t>
      </w:r>
      <w:r w:rsidRPr="009D2CA3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h</w:t>
      </w:r>
      <w:r w:rsidRPr="009D2CA3">
        <w:rPr>
          <w:rFonts w:ascii="Times New Roman" w:hAnsi="Times New Roman" w:cs="Times New Roman"/>
          <w:sz w:val="28"/>
          <w:szCs w:val="28"/>
          <w:vertAlign w:val="subscript"/>
        </w:rPr>
        <w:t>пл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>&gt;10</w:t>
      </w:r>
      <w:r w:rsidRPr="009D2CA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9D2CA3">
        <w:rPr>
          <w:rFonts w:ascii="Times New Roman" w:hAnsi="Times New Roman" w:cs="Times New Roman"/>
          <w:sz w:val="28"/>
          <w:szCs w:val="28"/>
        </w:rPr>
        <w:t>, поэтому пленочной составляющей в уравнении (</w:t>
      </w:r>
      <w:r w:rsidR="008B350F">
        <w:rPr>
          <w:rFonts w:ascii="Times New Roman" w:hAnsi="Times New Roman" w:cs="Times New Roman"/>
          <w:sz w:val="28"/>
          <w:szCs w:val="28"/>
        </w:rPr>
        <w:t>3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8B350F">
        <w:rPr>
          <w:rFonts w:ascii="Times New Roman" w:hAnsi="Times New Roman" w:cs="Times New Roman"/>
          <w:sz w:val="28"/>
          <w:szCs w:val="28"/>
        </w:rPr>
        <w:t>1</w:t>
      </w:r>
      <w:r w:rsidR="005F340B">
        <w:rPr>
          <w:rFonts w:ascii="Times New Roman" w:hAnsi="Times New Roman" w:cs="Times New Roman"/>
          <w:sz w:val="28"/>
          <w:szCs w:val="28"/>
        </w:rPr>
        <w:t>8</w:t>
      </w:r>
      <w:r w:rsidRPr="009D2CA3">
        <w:rPr>
          <w:rFonts w:ascii="Times New Roman" w:hAnsi="Times New Roman" w:cs="Times New Roman"/>
          <w:sz w:val="28"/>
          <w:szCs w:val="28"/>
        </w:rPr>
        <w:t>) пренебрегаем. Тогда это уравнение примет вид:</w:t>
      </w:r>
    </w:p>
    <w:p w14:paraId="40B9D868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4AFD530" w14:textId="77777777" w:rsidR="004541CB" w:rsidRPr="009D2CA3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34D8F">
        <w:rPr>
          <w:rFonts w:ascii="Times New Roman" w:hAnsi="Times New Roman"/>
          <w:sz w:val="28"/>
          <w:szCs w:val="28"/>
        </w:rPr>
        <w:t>V</w:t>
      </w:r>
      <w:r w:rsidRPr="00834D8F">
        <w:rPr>
          <w:rFonts w:ascii="Times New Roman" w:hAnsi="Times New Roman"/>
          <w:sz w:val="28"/>
          <w:szCs w:val="28"/>
          <w:vertAlign w:val="subscript"/>
        </w:rPr>
        <w:t>г.яч</w:t>
      </w:r>
      <w:proofErr w:type="spellEnd"/>
      <w:r w:rsidRPr="00834D8F">
        <w:rPr>
          <w:rFonts w:ascii="Times New Roman" w:hAnsi="Times New Roman"/>
          <w:sz w:val="28"/>
          <w:szCs w:val="28"/>
          <w:vertAlign w:val="subscript"/>
        </w:rPr>
        <w:t>.</w:t>
      </w:r>
      <w:r w:rsidRPr="00834D8F">
        <w:rPr>
          <w:rFonts w:ascii="Times New Roman" w:hAnsi="Times New Roman"/>
          <w:sz w:val="28"/>
          <w:szCs w:val="28"/>
        </w:rPr>
        <w:t xml:space="preserve"> = </w:t>
      </w:r>
      <w:r w:rsidRPr="00417C54">
        <w:rPr>
          <w:rFonts w:ascii="Times New Roman" w:hAnsi="Times New Roman"/>
          <w:position w:val="-14"/>
          <w:sz w:val="28"/>
          <w:szCs w:val="28"/>
        </w:rPr>
        <w:object w:dxaOrig="639" w:dyaOrig="400" w14:anchorId="1C4DB613">
          <v:shape id="_x0000_i1404" type="#_x0000_t75" style="width:33.65pt;height:18.7pt" o:ole="">
            <v:imagedata r:id="rId764" o:title=""/>
          </v:shape>
          <o:OLEObject Type="Embed" ProgID="Equation.3" ShapeID="_x0000_i1404" DrawAspect="Content" ObjectID="_1742910291" r:id="rId765"/>
        </w:object>
      </w:r>
      <w:r w:rsidRPr="00834D8F">
        <w:rPr>
          <w:rFonts w:ascii="Times New Roman" w:hAnsi="Times New Roman"/>
          <w:sz w:val="28"/>
          <w:szCs w:val="28"/>
        </w:rPr>
        <w:sym w:font="Symbol" w:char="F06A"/>
      </w:r>
      <w:proofErr w:type="spellStart"/>
      <w:r w:rsidRPr="00834D8F">
        <w:rPr>
          <w:rFonts w:ascii="Times New Roman" w:hAnsi="Times New Roman"/>
          <w:sz w:val="28"/>
          <w:szCs w:val="28"/>
          <w:vertAlign w:val="subscript"/>
        </w:rPr>
        <w:t>яч</w:t>
      </w:r>
      <w:proofErr w:type="spellEnd"/>
      <w:r w:rsidRPr="00834D8F">
        <w:rPr>
          <w:rFonts w:ascii="Times New Roman" w:hAnsi="Times New Roman"/>
          <w:sz w:val="28"/>
          <w:szCs w:val="28"/>
          <w:vertAlign w:val="subscript"/>
        </w:rPr>
        <w:t>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834D8F">
        <w:rPr>
          <w:rFonts w:ascii="Times New Roman" w:hAnsi="Times New Roman"/>
          <w:sz w:val="28"/>
          <w:szCs w:val="28"/>
        </w:rPr>
        <w:t xml:space="preserve"> </w:t>
      </w:r>
      <w:r w:rsidRPr="005F340B">
        <w:rPr>
          <w:rFonts w:ascii="Times New Roman" w:hAnsi="Times New Roman"/>
          <w:sz w:val="28"/>
          <w:szCs w:val="28"/>
        </w:rPr>
        <w:t>(4.</w:t>
      </w:r>
      <w:r w:rsidR="008B350F" w:rsidRPr="005F340B">
        <w:rPr>
          <w:rFonts w:ascii="Times New Roman" w:hAnsi="Times New Roman"/>
          <w:sz w:val="28"/>
          <w:szCs w:val="28"/>
        </w:rPr>
        <w:t>6</w:t>
      </w:r>
      <w:r w:rsidRPr="005F340B">
        <w:rPr>
          <w:rFonts w:ascii="Times New Roman" w:hAnsi="Times New Roman"/>
          <w:sz w:val="28"/>
          <w:szCs w:val="28"/>
        </w:rPr>
        <w:t>)</w:t>
      </w:r>
    </w:p>
    <w:p w14:paraId="5892703F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04E90A9D" w14:textId="77777777" w:rsidR="004541CB" w:rsidRPr="00834D8F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834D8F">
        <w:rPr>
          <w:rFonts w:ascii="Times New Roman" w:hAnsi="Times New Roman"/>
          <w:sz w:val="28"/>
          <w:szCs w:val="28"/>
        </w:rPr>
        <w:t>Преобразовывая уравнение (</w:t>
      </w:r>
      <w:r w:rsidR="008B350F">
        <w:rPr>
          <w:rFonts w:ascii="Times New Roman" w:hAnsi="Times New Roman"/>
          <w:sz w:val="28"/>
          <w:szCs w:val="28"/>
        </w:rPr>
        <w:t>3</w:t>
      </w:r>
      <w:r w:rsidRPr="00570703">
        <w:rPr>
          <w:rFonts w:ascii="Times New Roman" w:hAnsi="Times New Roman"/>
          <w:sz w:val="28"/>
          <w:szCs w:val="28"/>
        </w:rPr>
        <w:t>.</w:t>
      </w:r>
      <w:r w:rsidR="008B350F">
        <w:rPr>
          <w:rFonts w:ascii="Times New Roman" w:hAnsi="Times New Roman"/>
          <w:sz w:val="28"/>
          <w:szCs w:val="28"/>
        </w:rPr>
        <w:t>1</w:t>
      </w:r>
      <w:r w:rsidR="005F340B">
        <w:rPr>
          <w:rFonts w:ascii="Times New Roman" w:hAnsi="Times New Roman"/>
          <w:sz w:val="28"/>
          <w:szCs w:val="28"/>
        </w:rPr>
        <w:t>5</w:t>
      </w:r>
      <w:r w:rsidRPr="00834D8F">
        <w:rPr>
          <w:rFonts w:ascii="Times New Roman" w:hAnsi="Times New Roman"/>
          <w:sz w:val="28"/>
          <w:szCs w:val="28"/>
        </w:rPr>
        <w:t>) с учетом  (</w:t>
      </w:r>
      <w:r w:rsidRPr="00570703">
        <w:rPr>
          <w:rFonts w:ascii="Times New Roman" w:hAnsi="Times New Roman"/>
          <w:sz w:val="28"/>
          <w:szCs w:val="28"/>
        </w:rPr>
        <w:t>4.</w:t>
      </w:r>
      <w:r w:rsidR="008B350F">
        <w:rPr>
          <w:rFonts w:ascii="Times New Roman" w:hAnsi="Times New Roman"/>
          <w:sz w:val="28"/>
          <w:szCs w:val="28"/>
        </w:rPr>
        <w:t>5</w:t>
      </w:r>
      <w:r w:rsidRPr="00834D8F">
        <w:rPr>
          <w:rFonts w:ascii="Times New Roman" w:hAnsi="Times New Roman"/>
          <w:sz w:val="28"/>
          <w:szCs w:val="28"/>
        </w:rPr>
        <w:t>) и (</w:t>
      </w:r>
      <w:r w:rsidRPr="00570703">
        <w:rPr>
          <w:rFonts w:ascii="Times New Roman" w:hAnsi="Times New Roman"/>
          <w:sz w:val="28"/>
          <w:szCs w:val="28"/>
        </w:rPr>
        <w:t>4.</w:t>
      </w:r>
      <w:r w:rsidR="008B350F">
        <w:rPr>
          <w:rFonts w:ascii="Times New Roman" w:hAnsi="Times New Roman"/>
          <w:sz w:val="28"/>
          <w:szCs w:val="28"/>
        </w:rPr>
        <w:t>6</w:t>
      </w:r>
      <w:r w:rsidRPr="00834D8F">
        <w:rPr>
          <w:rFonts w:ascii="Times New Roman" w:hAnsi="Times New Roman"/>
          <w:sz w:val="28"/>
          <w:szCs w:val="28"/>
        </w:rPr>
        <w:t>)  имеем:</w:t>
      </w:r>
    </w:p>
    <w:p w14:paraId="7B48E7D2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36F26BBC" w14:textId="77777777" w:rsidR="004541CB" w:rsidRPr="00834D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proofErr w:type="spellStart"/>
      <w:r w:rsidRPr="00834D8F">
        <w:rPr>
          <w:rFonts w:ascii="Times New Roman" w:hAnsi="Times New Roman"/>
          <w:sz w:val="28"/>
          <w:szCs w:val="28"/>
        </w:rPr>
        <w:t>Э</w:t>
      </w:r>
      <w:r w:rsidRPr="00834D8F">
        <w:rPr>
          <w:rFonts w:ascii="Times New Roman" w:hAnsi="Times New Roman"/>
          <w:sz w:val="28"/>
          <w:szCs w:val="28"/>
          <w:vertAlign w:val="subscript"/>
        </w:rPr>
        <w:t>яч</w:t>
      </w:r>
      <w:proofErr w:type="spellEnd"/>
      <w:r w:rsidRPr="00834D8F">
        <w:rPr>
          <w:rFonts w:ascii="Times New Roman" w:hAnsi="Times New Roman"/>
          <w:sz w:val="28"/>
          <w:szCs w:val="28"/>
          <w:vertAlign w:val="subscript"/>
        </w:rPr>
        <w:t>.</w:t>
      </w:r>
      <w:r w:rsidRPr="00834D8F">
        <w:rPr>
          <w:rFonts w:ascii="Times New Roman" w:hAnsi="Times New Roman"/>
          <w:sz w:val="28"/>
          <w:szCs w:val="28"/>
        </w:rPr>
        <w:t xml:space="preserve"> = </w:t>
      </w:r>
      <w:r w:rsidRPr="00834D8F">
        <w:rPr>
          <w:rFonts w:ascii="Times New Roman" w:hAnsi="Times New Roman"/>
          <w:position w:val="-34"/>
          <w:sz w:val="28"/>
          <w:szCs w:val="28"/>
        </w:rPr>
        <w:object w:dxaOrig="1540" w:dyaOrig="760" w14:anchorId="6C4EB52A">
          <v:shape id="_x0000_i1405" type="#_x0000_t75" style="width:76.7pt;height:34.6pt" o:ole="">
            <v:imagedata r:id="rId766" o:title=""/>
          </v:shape>
          <o:OLEObject Type="Embed" ProgID="Equation.3" ShapeID="_x0000_i1405" DrawAspect="Content" ObjectID="_1742910292" r:id="rId767"/>
        </w:object>
      </w:r>
      <w:r w:rsidRPr="00834D8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834D8F">
        <w:rPr>
          <w:rFonts w:ascii="Times New Roman" w:hAnsi="Times New Roman"/>
          <w:sz w:val="28"/>
          <w:szCs w:val="28"/>
        </w:rPr>
        <w:t xml:space="preserve"> </w:t>
      </w:r>
      <w:r w:rsidRPr="005F340B">
        <w:rPr>
          <w:rFonts w:ascii="Times New Roman" w:hAnsi="Times New Roman"/>
          <w:sz w:val="28"/>
          <w:szCs w:val="28"/>
        </w:rPr>
        <w:t>(4.</w:t>
      </w:r>
      <w:r w:rsidR="008B350F" w:rsidRPr="005F340B">
        <w:rPr>
          <w:rFonts w:ascii="Times New Roman" w:hAnsi="Times New Roman"/>
          <w:sz w:val="28"/>
          <w:szCs w:val="28"/>
        </w:rPr>
        <w:t>7</w:t>
      </w:r>
      <w:r w:rsidRPr="005F340B">
        <w:rPr>
          <w:rFonts w:ascii="Times New Roman" w:hAnsi="Times New Roman"/>
          <w:sz w:val="28"/>
          <w:szCs w:val="28"/>
        </w:rPr>
        <w:t>)</w:t>
      </w:r>
    </w:p>
    <w:p w14:paraId="0D1BDC4C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00DF10A7" w14:textId="77777777" w:rsidR="004541CB" w:rsidRPr="00834D8F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834D8F">
        <w:rPr>
          <w:rFonts w:ascii="Times New Roman" w:hAnsi="Times New Roman"/>
          <w:sz w:val="28"/>
          <w:szCs w:val="28"/>
        </w:rPr>
        <w:t xml:space="preserve">В полученном выражении </w:t>
      </w:r>
      <w:r w:rsidRPr="00417C54">
        <w:rPr>
          <w:rFonts w:ascii="Times New Roman" w:hAnsi="Times New Roman"/>
          <w:position w:val="-32"/>
          <w:sz w:val="28"/>
          <w:szCs w:val="28"/>
        </w:rPr>
        <w:object w:dxaOrig="600" w:dyaOrig="740" w14:anchorId="22890A4A">
          <v:shape id="_x0000_i1406" type="#_x0000_t75" style="width:28.05pt;height:38.35pt" o:ole="">
            <v:imagedata r:id="rId768" o:title=""/>
          </v:shape>
          <o:OLEObject Type="Embed" ProgID="Equation.3" ShapeID="_x0000_i1406" DrawAspect="Content" ObjectID="_1742910293" r:id="rId769"/>
        </w:object>
      </w:r>
      <w:r w:rsidRPr="00834D8F">
        <w:rPr>
          <w:rFonts w:ascii="Times New Roman" w:hAnsi="Times New Roman"/>
          <w:sz w:val="28"/>
          <w:szCs w:val="28"/>
        </w:rPr>
        <w:t xml:space="preserve"> = </w:t>
      </w:r>
      <w:r w:rsidRPr="00834D8F">
        <w:rPr>
          <w:rFonts w:ascii="Times New Roman" w:hAnsi="Times New Roman"/>
          <w:position w:val="-30"/>
          <w:sz w:val="28"/>
          <w:szCs w:val="28"/>
        </w:rPr>
        <w:object w:dxaOrig="520" w:dyaOrig="680" w14:anchorId="7E5C8070">
          <v:shape id="_x0000_i1407" type="#_x0000_t75" style="width:26.2pt;height:37.4pt" o:ole="">
            <v:imagedata r:id="rId770" o:title=""/>
          </v:shape>
          <o:OLEObject Type="Embed" ProgID="Equation.3" ShapeID="_x0000_i1407" DrawAspect="Content" ObjectID="_1742910294" r:id="rId771"/>
        </w:object>
      </w:r>
      <w:r w:rsidRPr="00834D8F">
        <w:rPr>
          <w:rFonts w:ascii="Times New Roman" w:hAnsi="Times New Roman"/>
          <w:sz w:val="28"/>
          <w:szCs w:val="28"/>
        </w:rPr>
        <w:t>, тогда</w:t>
      </w:r>
    </w:p>
    <w:p w14:paraId="088E7D42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5D68155B" w14:textId="77777777" w:rsidR="004541CB" w:rsidRPr="00834D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proofErr w:type="spellStart"/>
      <w:r w:rsidRPr="00834D8F">
        <w:rPr>
          <w:rFonts w:ascii="Times New Roman" w:hAnsi="Times New Roman"/>
          <w:sz w:val="28"/>
          <w:szCs w:val="28"/>
        </w:rPr>
        <w:t>Э</w:t>
      </w:r>
      <w:r w:rsidRPr="00834D8F">
        <w:rPr>
          <w:rFonts w:ascii="Times New Roman" w:hAnsi="Times New Roman"/>
          <w:sz w:val="28"/>
          <w:szCs w:val="28"/>
          <w:vertAlign w:val="subscript"/>
        </w:rPr>
        <w:t>яч</w:t>
      </w:r>
      <w:proofErr w:type="spellEnd"/>
      <w:r w:rsidRPr="00834D8F">
        <w:rPr>
          <w:rFonts w:ascii="Times New Roman" w:hAnsi="Times New Roman"/>
          <w:sz w:val="28"/>
          <w:szCs w:val="28"/>
        </w:rPr>
        <w:t xml:space="preserve"> = </w:t>
      </w:r>
      <w:r w:rsidRPr="00834D8F">
        <w:rPr>
          <w:rFonts w:ascii="Times New Roman" w:hAnsi="Times New Roman"/>
          <w:position w:val="-30"/>
          <w:sz w:val="28"/>
          <w:szCs w:val="28"/>
        </w:rPr>
        <w:object w:dxaOrig="1400" w:dyaOrig="720" w14:anchorId="3DB8346F">
          <v:shape id="_x0000_i1408" type="#_x0000_t75" style="width:68.25pt;height:38.35pt" o:ole="">
            <v:imagedata r:id="rId772" o:title=""/>
          </v:shape>
          <o:OLEObject Type="Embed" ProgID="Equation.3" ShapeID="_x0000_i1408" DrawAspect="Content" ObjectID="_1742910295" r:id="rId773"/>
        </w:object>
      </w:r>
      <w:r w:rsidRPr="00834D8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834D8F">
        <w:rPr>
          <w:rFonts w:ascii="Times New Roman" w:hAnsi="Times New Roman"/>
          <w:sz w:val="28"/>
          <w:szCs w:val="28"/>
        </w:rPr>
        <w:t xml:space="preserve"> </w:t>
      </w:r>
      <w:r w:rsidRPr="005F340B">
        <w:rPr>
          <w:rFonts w:ascii="Times New Roman" w:hAnsi="Times New Roman"/>
          <w:sz w:val="28"/>
          <w:szCs w:val="28"/>
        </w:rPr>
        <w:t>(4.</w:t>
      </w:r>
      <w:r w:rsidR="008B350F" w:rsidRPr="005F340B">
        <w:rPr>
          <w:rFonts w:ascii="Times New Roman" w:hAnsi="Times New Roman"/>
          <w:sz w:val="28"/>
          <w:szCs w:val="28"/>
        </w:rPr>
        <w:t>8</w:t>
      </w:r>
      <w:r w:rsidRPr="005F340B">
        <w:rPr>
          <w:rFonts w:ascii="Times New Roman" w:hAnsi="Times New Roman"/>
          <w:sz w:val="28"/>
          <w:szCs w:val="28"/>
        </w:rPr>
        <w:t>)</w:t>
      </w:r>
    </w:p>
    <w:p w14:paraId="7D083B3B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3FD52FA2" w14:textId="77777777" w:rsidR="004541CB" w:rsidRPr="00834D8F" w:rsidRDefault="004541CB" w:rsidP="004541CB">
      <w:pPr>
        <w:widowControl w:val="0"/>
        <w:spacing w:line="20" w:lineRule="atLeast"/>
        <w:rPr>
          <w:rFonts w:ascii="Times New Roman" w:hAnsi="Times New Roman"/>
          <w:sz w:val="28"/>
          <w:szCs w:val="28"/>
        </w:rPr>
      </w:pPr>
      <w:r w:rsidRPr="00834D8F">
        <w:rPr>
          <w:rFonts w:ascii="Times New Roman" w:hAnsi="Times New Roman"/>
          <w:sz w:val="28"/>
          <w:szCs w:val="28"/>
        </w:rPr>
        <w:t xml:space="preserve">где  </w:t>
      </w:r>
      <w:r w:rsidRPr="00834D8F">
        <w:rPr>
          <w:rFonts w:ascii="Times New Roman" w:hAnsi="Times New Roman"/>
          <w:sz w:val="28"/>
          <w:szCs w:val="28"/>
        </w:rPr>
        <w:sym w:font="Symbol" w:char="F065"/>
      </w:r>
      <w:r w:rsidRPr="00834D8F">
        <w:rPr>
          <w:rFonts w:ascii="Times New Roman" w:hAnsi="Times New Roman"/>
          <w:sz w:val="28"/>
          <w:szCs w:val="28"/>
        </w:rPr>
        <w:t xml:space="preserve"> – объемная </w:t>
      </w:r>
      <w:proofErr w:type="spellStart"/>
      <w:r w:rsidRPr="00834D8F">
        <w:rPr>
          <w:rFonts w:ascii="Times New Roman" w:hAnsi="Times New Roman"/>
          <w:sz w:val="28"/>
          <w:szCs w:val="28"/>
        </w:rPr>
        <w:t>порозность</w:t>
      </w:r>
      <w:proofErr w:type="spellEnd"/>
      <w:r w:rsidRPr="00834D8F">
        <w:rPr>
          <w:rFonts w:ascii="Times New Roman" w:hAnsi="Times New Roman"/>
          <w:sz w:val="28"/>
          <w:szCs w:val="28"/>
        </w:rPr>
        <w:t xml:space="preserve"> насадки;</w:t>
      </w:r>
      <w:r>
        <w:rPr>
          <w:rFonts w:ascii="Times New Roman" w:hAnsi="Times New Roman"/>
          <w:sz w:val="28"/>
          <w:szCs w:val="28"/>
        </w:rPr>
        <w:t xml:space="preserve"> </w:t>
      </w:r>
      <w:r w:rsidRPr="00834D8F">
        <w:rPr>
          <w:rFonts w:ascii="Times New Roman" w:hAnsi="Times New Roman"/>
          <w:position w:val="-12"/>
          <w:sz w:val="28"/>
          <w:szCs w:val="28"/>
        </w:rPr>
        <w:object w:dxaOrig="360" w:dyaOrig="360" w14:anchorId="5EC067F4">
          <v:shape id="_x0000_i1409" type="#_x0000_t75" style="width:18.7pt;height:18.7pt" o:ole="">
            <v:imagedata r:id="rId774" o:title=""/>
          </v:shape>
          <o:OLEObject Type="Embed" ProgID="Equation.3" ShapeID="_x0000_i1409" DrawAspect="Content" ObjectID="_1742910296" r:id="rId775"/>
        </w:object>
      </w:r>
      <w:r w:rsidRPr="00834D8F">
        <w:rPr>
          <w:rFonts w:ascii="Times New Roman" w:hAnsi="Times New Roman"/>
          <w:sz w:val="28"/>
          <w:szCs w:val="28"/>
        </w:rPr>
        <w:t xml:space="preserve"> – толщина пластины, м.</w:t>
      </w:r>
    </w:p>
    <w:p w14:paraId="70913496" w14:textId="77777777" w:rsidR="004541CB" w:rsidRPr="00834D8F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834D8F">
        <w:rPr>
          <w:rFonts w:ascii="Times New Roman" w:hAnsi="Times New Roman"/>
          <w:sz w:val="28"/>
          <w:szCs w:val="28"/>
        </w:rPr>
        <w:t>Подставляя выражение (</w:t>
      </w:r>
      <w:r w:rsidRPr="00570703">
        <w:rPr>
          <w:rFonts w:ascii="Times New Roman" w:hAnsi="Times New Roman"/>
          <w:sz w:val="28"/>
          <w:szCs w:val="28"/>
        </w:rPr>
        <w:t>4.</w:t>
      </w:r>
      <w:r w:rsidR="008B350F">
        <w:rPr>
          <w:rFonts w:ascii="Times New Roman" w:hAnsi="Times New Roman"/>
          <w:sz w:val="28"/>
          <w:szCs w:val="28"/>
        </w:rPr>
        <w:t>8</w:t>
      </w:r>
      <w:r w:rsidRPr="00834D8F">
        <w:rPr>
          <w:rFonts w:ascii="Times New Roman" w:hAnsi="Times New Roman"/>
          <w:sz w:val="28"/>
          <w:szCs w:val="28"/>
        </w:rPr>
        <w:t>) в (</w:t>
      </w:r>
      <w:r w:rsidR="008B350F">
        <w:rPr>
          <w:rFonts w:ascii="Times New Roman" w:hAnsi="Times New Roman"/>
          <w:sz w:val="28"/>
          <w:szCs w:val="28"/>
        </w:rPr>
        <w:t>3</w:t>
      </w:r>
      <w:r w:rsidRPr="00570703">
        <w:rPr>
          <w:rFonts w:ascii="Times New Roman" w:hAnsi="Times New Roman"/>
          <w:sz w:val="28"/>
          <w:szCs w:val="28"/>
        </w:rPr>
        <w:t>.</w:t>
      </w:r>
      <w:r w:rsidR="008B350F">
        <w:rPr>
          <w:rFonts w:ascii="Times New Roman" w:hAnsi="Times New Roman"/>
          <w:sz w:val="28"/>
          <w:szCs w:val="28"/>
        </w:rPr>
        <w:t>1</w:t>
      </w:r>
      <w:r w:rsidR="005F340B">
        <w:rPr>
          <w:rFonts w:ascii="Times New Roman" w:hAnsi="Times New Roman"/>
          <w:sz w:val="28"/>
          <w:szCs w:val="28"/>
        </w:rPr>
        <w:t>4</w:t>
      </w:r>
      <w:r w:rsidRPr="00834D8F">
        <w:rPr>
          <w:rFonts w:ascii="Times New Roman" w:hAnsi="Times New Roman"/>
          <w:sz w:val="28"/>
          <w:szCs w:val="28"/>
        </w:rPr>
        <w:t xml:space="preserve">), получим уравнение для расчета  коэффициента </w:t>
      </w:r>
      <w:proofErr w:type="spellStart"/>
      <w:r w:rsidRPr="00834D8F">
        <w:rPr>
          <w:rFonts w:ascii="Times New Roman" w:hAnsi="Times New Roman"/>
          <w:sz w:val="28"/>
          <w:szCs w:val="28"/>
        </w:rPr>
        <w:t>массоотдачи</w:t>
      </w:r>
      <w:proofErr w:type="spellEnd"/>
      <w:r w:rsidRPr="00834D8F">
        <w:rPr>
          <w:rFonts w:ascii="Times New Roman" w:hAnsi="Times New Roman"/>
          <w:sz w:val="28"/>
          <w:szCs w:val="28"/>
        </w:rPr>
        <w:t xml:space="preserve"> в газовой фазе:</w:t>
      </w:r>
    </w:p>
    <w:p w14:paraId="0D9B5D6D" w14:textId="77777777" w:rsidR="004541CB" w:rsidRPr="00834D8F" w:rsidRDefault="004541CB" w:rsidP="004541CB">
      <w:pPr>
        <w:widowControl w:val="0"/>
        <w:spacing w:line="20" w:lineRule="atLeast"/>
        <w:ind w:firstLine="454"/>
        <w:rPr>
          <w:rFonts w:ascii="Times New Roman" w:hAnsi="Times New Roman"/>
          <w:sz w:val="28"/>
          <w:szCs w:val="28"/>
        </w:rPr>
      </w:pPr>
    </w:p>
    <w:p w14:paraId="1C5BC6B0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r w:rsidRPr="006C1C7E">
        <w:rPr>
          <w:rFonts w:ascii="Times New Roman" w:hAnsi="Times New Roman"/>
          <w:i/>
          <w:sz w:val="28"/>
          <w:szCs w:val="28"/>
        </w:rPr>
        <w:sym w:font="Symbol" w:char="F062"/>
      </w:r>
      <w:r w:rsidRPr="006C1C7E">
        <w:rPr>
          <w:rFonts w:ascii="Times New Roman" w:hAnsi="Times New Roman"/>
          <w:i/>
          <w:sz w:val="28"/>
          <w:szCs w:val="28"/>
          <w:vertAlign w:val="subscript"/>
        </w:rPr>
        <w:t>г</w:t>
      </w:r>
      <w:r w:rsidRPr="006C1C7E">
        <w:rPr>
          <w:rFonts w:ascii="Times New Roman" w:hAnsi="Times New Roman"/>
          <w:i/>
          <w:sz w:val="28"/>
          <w:szCs w:val="28"/>
          <w:vertAlign w:val="subscript"/>
          <w:lang w:val="en-US"/>
        </w:rPr>
        <w:t>s</w:t>
      </w:r>
      <w:r w:rsidRPr="006C1C7E">
        <w:rPr>
          <w:rFonts w:ascii="Times New Roman" w:hAnsi="Times New Roman"/>
          <w:i/>
          <w:sz w:val="28"/>
          <w:szCs w:val="28"/>
        </w:rPr>
        <w:t xml:space="preserve"> = </w:t>
      </w:r>
      <w:proofErr w:type="spellStart"/>
      <w:r w:rsidRPr="006C1C7E">
        <w:rPr>
          <w:rFonts w:ascii="Times New Roman" w:hAnsi="Times New Roman"/>
          <w:i/>
          <w:sz w:val="28"/>
          <w:szCs w:val="28"/>
        </w:rPr>
        <w:t>В</w:t>
      </w:r>
      <w:r w:rsidRPr="006C1C7E">
        <w:rPr>
          <w:rFonts w:ascii="Times New Roman" w:hAnsi="Times New Roman"/>
          <w:i/>
          <w:sz w:val="28"/>
          <w:szCs w:val="28"/>
          <w:vertAlign w:val="subscript"/>
        </w:rPr>
        <w:t>г</w:t>
      </w:r>
      <w:proofErr w:type="spellEnd"/>
      <w:r w:rsidRPr="00834D8F">
        <w:rPr>
          <w:rFonts w:ascii="Times New Roman" w:hAnsi="Times New Roman"/>
          <w:sz w:val="28"/>
          <w:szCs w:val="28"/>
        </w:rPr>
        <w:t xml:space="preserve"> </w:t>
      </w:r>
      <w:r w:rsidRPr="00417C54">
        <w:rPr>
          <w:rFonts w:ascii="Times New Roman" w:hAnsi="Times New Roman"/>
          <w:position w:val="-32"/>
          <w:sz w:val="28"/>
          <w:szCs w:val="28"/>
        </w:rPr>
        <w:object w:dxaOrig="2260" w:dyaOrig="800" w14:anchorId="1660EF7C">
          <v:shape id="_x0000_i1410" type="#_x0000_t75" style="width:110.35pt;height:43.95pt" o:ole="">
            <v:imagedata r:id="rId776" o:title=""/>
          </v:shape>
          <o:OLEObject Type="Embed" ProgID="Equation.3" ShapeID="_x0000_i1410" DrawAspect="Content" ObjectID="_1742910297" r:id="rId777"/>
        </w:object>
      </w:r>
      <w:r>
        <w:rPr>
          <w:rFonts w:ascii="Times New Roman" w:hAnsi="Times New Roman"/>
          <w:sz w:val="28"/>
          <w:szCs w:val="28"/>
        </w:rPr>
        <w:t>,</w:t>
      </w:r>
      <w:r w:rsidRPr="00423268">
        <w:rPr>
          <w:rFonts w:ascii="Times New Roman" w:hAnsi="Times New Roman"/>
          <w:sz w:val="28"/>
          <w:szCs w:val="28"/>
        </w:rPr>
        <w:tab/>
      </w:r>
      <w:r w:rsidRPr="00423268">
        <w:rPr>
          <w:rFonts w:ascii="Times New Roman" w:hAnsi="Times New Roman"/>
          <w:sz w:val="28"/>
          <w:szCs w:val="28"/>
        </w:rPr>
        <w:tab/>
      </w:r>
      <w:r w:rsidRPr="00423268">
        <w:rPr>
          <w:rFonts w:ascii="Times New Roman" w:hAnsi="Times New Roman"/>
          <w:sz w:val="28"/>
          <w:szCs w:val="28"/>
        </w:rPr>
        <w:tab/>
      </w:r>
      <w:r w:rsidRPr="00915087">
        <w:rPr>
          <w:rFonts w:ascii="Times New Roman" w:hAnsi="Times New Roman"/>
          <w:sz w:val="28"/>
          <w:szCs w:val="28"/>
        </w:rPr>
        <w:tab/>
      </w:r>
      <w:r w:rsidRPr="00834D8F">
        <w:rPr>
          <w:rFonts w:ascii="Times New Roman" w:hAnsi="Times New Roman"/>
          <w:sz w:val="28"/>
          <w:szCs w:val="28"/>
        </w:rPr>
        <w:t xml:space="preserve"> </w:t>
      </w:r>
      <w:r w:rsidRPr="005F340B">
        <w:rPr>
          <w:rFonts w:ascii="Times New Roman" w:hAnsi="Times New Roman"/>
          <w:sz w:val="28"/>
          <w:szCs w:val="28"/>
        </w:rPr>
        <w:t>(4.</w:t>
      </w:r>
      <w:r w:rsidR="008B350F" w:rsidRPr="005F340B">
        <w:rPr>
          <w:rFonts w:ascii="Times New Roman" w:hAnsi="Times New Roman"/>
          <w:sz w:val="28"/>
          <w:szCs w:val="28"/>
        </w:rPr>
        <w:t>9</w:t>
      </w:r>
      <w:r w:rsidRPr="005F340B">
        <w:rPr>
          <w:rFonts w:ascii="Times New Roman" w:hAnsi="Times New Roman"/>
          <w:sz w:val="28"/>
          <w:szCs w:val="28"/>
        </w:rPr>
        <w:t>)</w:t>
      </w:r>
    </w:p>
    <w:p w14:paraId="07E2083C" w14:textId="77777777" w:rsidR="00F93737" w:rsidRDefault="00F93737" w:rsidP="004541CB">
      <w:pPr>
        <w:widowControl w:val="0"/>
        <w:spacing w:line="20" w:lineRule="atLeast"/>
        <w:rPr>
          <w:rFonts w:ascii="Times New Roman" w:hAnsi="Times New Roman"/>
          <w:sz w:val="28"/>
          <w:szCs w:val="28"/>
        </w:rPr>
      </w:pPr>
    </w:p>
    <w:p w14:paraId="0562A56A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где </w:t>
      </w:r>
      <w:proofErr w:type="spellStart"/>
      <w:r w:rsidRPr="006C1C7E">
        <w:rPr>
          <w:rFonts w:ascii="Times New Roman" w:hAnsi="Times New Roman"/>
          <w:i/>
          <w:sz w:val="28"/>
          <w:szCs w:val="28"/>
        </w:rPr>
        <w:t>В</w:t>
      </w:r>
      <w:r w:rsidRPr="006C1C7E">
        <w:rPr>
          <w:rFonts w:ascii="Times New Roman" w:hAnsi="Times New Roman"/>
          <w:i/>
          <w:sz w:val="28"/>
          <w:szCs w:val="28"/>
          <w:vertAlign w:val="subscript"/>
        </w:rPr>
        <w:t>г</w:t>
      </w:r>
      <w:proofErr w:type="spellEnd"/>
      <w:r w:rsidRPr="00915087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6,22</w:t>
      </w:r>
      <w:r w:rsidRPr="00915087">
        <w:rPr>
          <w:rFonts w:ascii="Times New Roman" w:hAnsi="Times New Roman"/>
          <w:sz w:val="28"/>
          <w:szCs w:val="28"/>
        </w:rPr>
        <w:t>/(1-</w:t>
      </w:r>
      <w:r w:rsidRPr="00915087">
        <w:rPr>
          <w:rFonts w:ascii="Times New Roman" w:hAnsi="Times New Roman"/>
          <w:sz w:val="28"/>
          <w:szCs w:val="28"/>
        </w:rPr>
        <w:sym w:font="Symbol" w:char="F065"/>
      </w:r>
      <w:r w:rsidRPr="00915087">
        <w:rPr>
          <w:rFonts w:ascii="Times New Roman" w:hAnsi="Times New Roman"/>
          <w:sz w:val="28"/>
          <w:szCs w:val="28"/>
        </w:rPr>
        <w:t>)</w:t>
      </w:r>
      <w:r w:rsidRPr="00915087">
        <w:rPr>
          <w:rFonts w:ascii="Times New Roman" w:hAnsi="Times New Roman"/>
          <w:sz w:val="28"/>
          <w:szCs w:val="28"/>
          <w:vertAlign w:val="superscript"/>
        </w:rPr>
        <w:t>1/4</w:t>
      </w:r>
      <w:r w:rsidRPr="0091508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834D8F">
        <w:rPr>
          <w:rFonts w:ascii="Times New Roman" w:hAnsi="Times New Roman"/>
          <w:sz w:val="28"/>
          <w:szCs w:val="28"/>
        </w:rPr>
        <w:t>коэффициент пропорциональности, определяемый опытным путем</w:t>
      </w:r>
      <w:r>
        <w:rPr>
          <w:rFonts w:ascii="Times New Roman" w:hAnsi="Times New Roman"/>
          <w:sz w:val="28"/>
          <w:szCs w:val="28"/>
        </w:rPr>
        <w:t>.</w:t>
      </w:r>
    </w:p>
    <w:p w14:paraId="34708F2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15087">
        <w:rPr>
          <w:rFonts w:ascii="Times New Roman" w:hAnsi="Times New Roman"/>
          <w:sz w:val="28"/>
          <w:szCs w:val="28"/>
        </w:rPr>
        <w:t>Погрешность расчетных данных по уравнению (</w:t>
      </w:r>
      <w:r w:rsidRPr="00570703">
        <w:rPr>
          <w:rFonts w:ascii="Times New Roman" w:hAnsi="Times New Roman"/>
          <w:sz w:val="28"/>
          <w:szCs w:val="28"/>
        </w:rPr>
        <w:t>4.</w:t>
      </w:r>
      <w:r w:rsidR="001D1947">
        <w:rPr>
          <w:rFonts w:ascii="Times New Roman" w:hAnsi="Times New Roman"/>
          <w:sz w:val="28"/>
          <w:szCs w:val="28"/>
        </w:rPr>
        <w:t>9</w:t>
      </w:r>
      <w:r w:rsidRPr="00915087">
        <w:rPr>
          <w:rFonts w:ascii="Times New Roman" w:hAnsi="Times New Roman"/>
          <w:sz w:val="28"/>
          <w:szCs w:val="28"/>
        </w:rPr>
        <w:t>) с экспериментальными данными (</w:t>
      </w:r>
      <w:r w:rsidRPr="00BD4986">
        <w:rPr>
          <w:rFonts w:ascii="Times New Roman" w:hAnsi="Times New Roman"/>
          <w:sz w:val="28"/>
          <w:szCs w:val="28"/>
        </w:rPr>
        <w:t xml:space="preserve">рисунки </w:t>
      </w:r>
      <w:r w:rsidRPr="00D76732">
        <w:rPr>
          <w:rFonts w:ascii="Times New Roman" w:hAnsi="Times New Roman"/>
          <w:sz w:val="28"/>
          <w:szCs w:val="28"/>
        </w:rPr>
        <w:t>4.3 и 4.4)</w:t>
      </w:r>
      <w:r w:rsidRPr="00915087">
        <w:rPr>
          <w:rFonts w:ascii="Times New Roman" w:hAnsi="Times New Roman"/>
          <w:sz w:val="28"/>
          <w:szCs w:val="28"/>
        </w:rPr>
        <w:t xml:space="preserve"> составила  </w:t>
      </w:r>
      <w:r w:rsidRPr="00915087">
        <w:rPr>
          <w:rFonts w:ascii="Times New Roman" w:hAnsi="Times New Roman"/>
          <w:sz w:val="28"/>
          <w:szCs w:val="28"/>
        </w:rPr>
        <w:sym w:font="Symbol" w:char="F0B1"/>
      </w:r>
      <w:r w:rsidRPr="00915087">
        <w:rPr>
          <w:rFonts w:ascii="Times New Roman" w:hAnsi="Times New Roman"/>
          <w:sz w:val="28"/>
          <w:szCs w:val="28"/>
        </w:rPr>
        <w:t>12%</w:t>
      </w:r>
      <w:r>
        <w:rPr>
          <w:rFonts w:ascii="Times New Roman" w:hAnsi="Times New Roman"/>
          <w:sz w:val="28"/>
          <w:szCs w:val="28"/>
        </w:rPr>
        <w:t>.</w:t>
      </w:r>
    </w:p>
    <w:p w14:paraId="5D30951F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вихревой зоны </w:t>
      </w:r>
      <w:r w:rsidRPr="00B37E0B">
        <w:rPr>
          <w:rFonts w:ascii="Times New Roman" w:hAnsi="Times New Roman" w:cs="Times New Roman"/>
          <w:i/>
          <w:sz w:val="28"/>
          <w:szCs w:val="28"/>
        </w:rPr>
        <w:t xml:space="preserve">с </w:t>
      </w:r>
      <w:r>
        <w:rPr>
          <w:rFonts w:ascii="Times New Roman" w:hAnsi="Times New Roman" w:cs="Times New Roman"/>
          <w:i/>
          <w:sz w:val="28"/>
          <w:szCs w:val="28"/>
        </w:rPr>
        <w:t>труб</w:t>
      </w:r>
      <w:r w:rsidRPr="00B37E0B">
        <w:rPr>
          <w:rFonts w:ascii="Times New Roman" w:hAnsi="Times New Roman" w:cs="Times New Roman"/>
          <w:i/>
          <w:sz w:val="28"/>
          <w:szCs w:val="28"/>
        </w:rPr>
        <w:t>чатой насадкой</w:t>
      </w:r>
    </w:p>
    <w:p w14:paraId="2BD5AAD1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t>Мощность вихрей в ячейке:</w:t>
      </w:r>
    </w:p>
    <w:p w14:paraId="3F06E4A0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67D99A8" w14:textId="77777777" w:rsidR="004541CB" w:rsidRPr="009D2CA3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472344">
        <w:rPr>
          <w:rFonts w:ascii="Times New Roman" w:hAnsi="Times New Roman"/>
          <w:position w:val="-24"/>
          <w:sz w:val="28"/>
          <w:szCs w:val="28"/>
        </w:rPr>
        <w:object w:dxaOrig="2380" w:dyaOrig="660" w14:anchorId="1FD0147B">
          <v:shape id="_x0000_i1411" type="#_x0000_t75" style="width:117.8pt;height:33.65pt" o:ole="">
            <v:imagedata r:id="rId778" o:title=""/>
          </v:shape>
          <o:OLEObject Type="Embed" ProgID="Equation.3" ShapeID="_x0000_i1411" DrawAspect="Content" ObjectID="_1742910298" r:id="rId779"/>
        </w:object>
      </w:r>
      <w:r w:rsidRPr="00834D8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5F340B">
        <w:rPr>
          <w:rFonts w:ascii="Times New Roman" w:hAnsi="Times New Roman"/>
          <w:sz w:val="28"/>
          <w:szCs w:val="28"/>
        </w:rPr>
        <w:t>(4.</w:t>
      </w:r>
      <w:r w:rsidR="001D1947" w:rsidRPr="005F340B">
        <w:rPr>
          <w:rFonts w:ascii="Times New Roman" w:hAnsi="Times New Roman"/>
          <w:sz w:val="28"/>
          <w:szCs w:val="28"/>
        </w:rPr>
        <w:t>10</w:t>
      </w:r>
      <w:r w:rsidRPr="005F340B">
        <w:rPr>
          <w:rFonts w:ascii="Times New Roman" w:hAnsi="Times New Roman"/>
          <w:sz w:val="28"/>
          <w:szCs w:val="28"/>
        </w:rPr>
        <w:t>)</w:t>
      </w:r>
    </w:p>
    <w:p w14:paraId="1B7C791B" w14:textId="77777777" w:rsidR="004541CB" w:rsidRPr="009D2CA3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113EC7B2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t xml:space="preserve">Объем газа в ячейке: </w:t>
      </w:r>
    </w:p>
    <w:p w14:paraId="307FA4B2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BDE20E0" w14:textId="77777777" w:rsidR="004541CB" w:rsidRPr="009D2CA3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position w:val="-14"/>
          <w:sz w:val="28"/>
          <w:szCs w:val="28"/>
        </w:rPr>
        <w:object w:dxaOrig="2420" w:dyaOrig="400" w14:anchorId="0CAE8183">
          <v:shape id="_x0000_i1412" type="#_x0000_t75" style="width:150.55pt;height:28.05pt" o:ole="">
            <v:imagedata r:id="rId780" o:title=""/>
          </v:shape>
          <o:OLEObject Type="Embed" ProgID="Equation.DSMT4" ShapeID="_x0000_i1412" DrawAspect="Content" ObjectID="_1742910299" r:id="rId781"/>
        </w:object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5F340B">
        <w:rPr>
          <w:rFonts w:ascii="Times New Roman" w:hAnsi="Times New Roman" w:cs="Times New Roman"/>
          <w:sz w:val="28"/>
          <w:szCs w:val="28"/>
        </w:rPr>
        <w:t>(4.</w:t>
      </w:r>
      <w:r w:rsidR="001D1947" w:rsidRPr="005F340B">
        <w:rPr>
          <w:rFonts w:ascii="Times New Roman" w:hAnsi="Times New Roman" w:cs="Times New Roman"/>
          <w:sz w:val="28"/>
          <w:szCs w:val="28"/>
        </w:rPr>
        <w:t>11</w:t>
      </w:r>
      <w:r w:rsidRPr="005F340B">
        <w:rPr>
          <w:rFonts w:ascii="Times New Roman" w:hAnsi="Times New Roman" w:cs="Times New Roman"/>
          <w:sz w:val="28"/>
          <w:szCs w:val="28"/>
        </w:rPr>
        <w:t>)</w:t>
      </w:r>
    </w:p>
    <w:p w14:paraId="039FED8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968C1DE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уравнениях (4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B7727A">
        <w:rPr>
          <w:rFonts w:ascii="Times New Roman" w:hAnsi="Times New Roman" w:cs="Times New Roman"/>
          <w:sz w:val="28"/>
          <w:szCs w:val="28"/>
        </w:rPr>
        <w:t>9</w:t>
      </w:r>
      <w:r w:rsidRPr="009D2CA3">
        <w:rPr>
          <w:rFonts w:ascii="Times New Roman" w:hAnsi="Times New Roman" w:cs="Times New Roman"/>
          <w:sz w:val="28"/>
          <w:szCs w:val="28"/>
        </w:rPr>
        <w:t>) – (</w:t>
      </w:r>
      <w:r w:rsidR="00B7727A">
        <w:rPr>
          <w:rFonts w:ascii="Times New Roman" w:hAnsi="Times New Roman" w:cs="Times New Roman"/>
          <w:sz w:val="28"/>
          <w:szCs w:val="28"/>
        </w:rPr>
        <w:t>4.11</w:t>
      </w:r>
      <w:r w:rsidRPr="009D2CA3">
        <w:rPr>
          <w:rFonts w:ascii="Times New Roman" w:hAnsi="Times New Roman" w:cs="Times New Roman"/>
          <w:sz w:val="28"/>
          <w:szCs w:val="28"/>
        </w:rPr>
        <w:t xml:space="preserve">): </w:t>
      </w:r>
      <w:r w:rsidRPr="009D2CA3">
        <w:rPr>
          <w:rFonts w:ascii="Times New Roman" w:hAnsi="Times New Roman" w:cs="Times New Roman"/>
          <w:position w:val="-12"/>
          <w:sz w:val="28"/>
          <w:szCs w:val="28"/>
        </w:rPr>
        <w:object w:dxaOrig="1640" w:dyaOrig="360" w14:anchorId="1DAB355D">
          <v:shape id="_x0000_i1413" type="#_x0000_t75" style="width:83.2pt;height:18.7pt" o:ole="">
            <v:imagedata r:id="rId760" o:title=""/>
          </v:shape>
          <o:OLEObject Type="Embed" ProgID="Equation.DSMT4" ShapeID="_x0000_i1413" DrawAspect="Content" ObjectID="_1742910300" r:id="rId782"/>
        </w:object>
      </w:r>
      <w:r w:rsidRPr="009D2CA3">
        <w:rPr>
          <w:rFonts w:ascii="Times New Roman" w:hAnsi="Times New Roman" w:cs="Times New Roman"/>
          <w:sz w:val="28"/>
          <w:szCs w:val="28"/>
        </w:rPr>
        <w:t xml:space="preserve"> – пленочная составляющая КУЖ, м; </w:t>
      </w:r>
      <w:proofErr w:type="spellStart"/>
      <w:r w:rsidRPr="009D2CA3">
        <w:rPr>
          <w:rFonts w:ascii="Times New Roman" w:hAnsi="Times New Roman" w:cs="Times New Roman"/>
          <w:i/>
          <w:sz w:val="28"/>
          <w:szCs w:val="28"/>
        </w:rPr>
        <w:t>U</w:t>
      </w:r>
      <w:r w:rsidRPr="009D2CA3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proofErr w:type="spellEnd"/>
      <w:r w:rsidRPr="009D2CA3">
        <w:rPr>
          <w:rFonts w:ascii="Times New Roman" w:hAnsi="Times New Roman" w:cs="Times New Roman"/>
          <w:i/>
          <w:sz w:val="28"/>
          <w:szCs w:val="28"/>
        </w:rPr>
        <w:t>=</w:t>
      </w:r>
      <w:r w:rsidRPr="009D2CA3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9D2CA3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9D2CA3">
        <w:rPr>
          <w:rFonts w:ascii="Times New Roman" w:hAnsi="Times New Roman" w:cs="Times New Roman"/>
          <w:i/>
          <w:sz w:val="28"/>
          <w:szCs w:val="28"/>
        </w:rPr>
        <w:t>/</w:t>
      </w:r>
      <w:r w:rsidRPr="009D2CA3">
        <w:rPr>
          <w:rFonts w:ascii="Times New Roman" w:hAnsi="Times New Roman" w:cs="Times New Roman"/>
          <w:i/>
          <w:sz w:val="28"/>
          <w:szCs w:val="28"/>
        </w:rPr>
        <w:sym w:font="Symbol" w:char="F06A"/>
      </w:r>
      <w:proofErr w:type="spellStart"/>
      <w:r w:rsidRPr="009D2CA3">
        <w:rPr>
          <w:rFonts w:ascii="Times New Roman" w:hAnsi="Times New Roman" w:cs="Times New Roman"/>
          <w:i/>
          <w:sz w:val="28"/>
          <w:szCs w:val="28"/>
          <w:vertAlign w:val="subscript"/>
        </w:rPr>
        <w:t>яч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 xml:space="preserve"> – истинная скорость газа в ячейке, м/с; </w:t>
      </w:r>
      <w:r w:rsidRPr="009D2CA3">
        <w:rPr>
          <w:rFonts w:ascii="Times New Roman" w:hAnsi="Times New Roman" w:cs="Times New Roman"/>
          <w:position w:val="-30"/>
          <w:sz w:val="28"/>
          <w:szCs w:val="28"/>
        </w:rPr>
        <w:object w:dxaOrig="2560" w:dyaOrig="700" w14:anchorId="4C2B0228">
          <v:shape id="_x0000_i1414" type="#_x0000_t75" style="width:122.5pt;height:37.4pt" o:ole="">
            <v:imagedata r:id="rId74" o:title=""/>
          </v:shape>
          <o:OLEObject Type="Embed" ProgID="Equation.3" ShapeID="_x0000_i1414" DrawAspect="Content" ObjectID="_1742910301" r:id="rId783"/>
        </w:object>
      </w:r>
      <w:r w:rsidRPr="009D2CA3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 xml:space="preserve"> слоя в ячейке; </w:t>
      </w:r>
      <w:r w:rsidRPr="009D2CA3">
        <w:rPr>
          <w:rFonts w:ascii="Times New Roman" w:hAnsi="Times New Roman" w:cs="Times New Roman"/>
          <w:position w:val="-12"/>
          <w:sz w:val="28"/>
          <w:szCs w:val="28"/>
        </w:rPr>
        <w:object w:dxaOrig="1260" w:dyaOrig="360" w14:anchorId="28FE9C6A">
          <v:shape id="_x0000_i1415" type="#_x0000_t75" style="width:60.8pt;height:18.7pt" o:ole="">
            <v:imagedata r:id="rId76" o:title=""/>
          </v:shape>
          <o:OLEObject Type="Embed" ProgID="Equation.3" ShapeID="_x0000_i1415" DrawAspect="Content" ObjectID="_1742910302" r:id="rId784"/>
        </w:object>
      </w:r>
      <w:r w:rsidRPr="009D2CA3">
        <w:rPr>
          <w:rFonts w:ascii="Times New Roman" w:hAnsi="Times New Roman" w:cs="Times New Roman"/>
          <w:sz w:val="28"/>
          <w:szCs w:val="28"/>
        </w:rPr>
        <w:t>– капельная составляющая КУЖ, м.</w:t>
      </w:r>
    </w:p>
    <w:p w14:paraId="32E2295B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t xml:space="preserve">В исследуемом диапазоне шагов между трубами по вертикали отношение 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t</w:t>
      </w:r>
      <w:r w:rsidRPr="009D2CA3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h</w:t>
      </w:r>
      <w:r w:rsidRPr="009D2CA3">
        <w:rPr>
          <w:rFonts w:ascii="Times New Roman" w:hAnsi="Times New Roman" w:cs="Times New Roman"/>
          <w:sz w:val="28"/>
          <w:szCs w:val="28"/>
          <w:vertAlign w:val="subscript"/>
        </w:rPr>
        <w:t>пл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>&gt;10</w:t>
      </w:r>
      <w:r w:rsidRPr="009D2CA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9D2CA3">
        <w:rPr>
          <w:rFonts w:ascii="Times New Roman" w:hAnsi="Times New Roman" w:cs="Times New Roman"/>
          <w:sz w:val="28"/>
          <w:szCs w:val="28"/>
        </w:rPr>
        <w:t>, поэтому пленочной составляющей в уравнении 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1D1947">
        <w:rPr>
          <w:rFonts w:ascii="Times New Roman" w:hAnsi="Times New Roman" w:cs="Times New Roman"/>
          <w:sz w:val="28"/>
          <w:szCs w:val="28"/>
        </w:rPr>
        <w:t>11</w:t>
      </w:r>
      <w:r w:rsidRPr="009D2CA3">
        <w:rPr>
          <w:rFonts w:ascii="Times New Roman" w:hAnsi="Times New Roman" w:cs="Times New Roman"/>
          <w:sz w:val="28"/>
          <w:szCs w:val="28"/>
        </w:rPr>
        <w:t>) пренебрегаем. Тогда это уравнение примет вид:</w:t>
      </w:r>
    </w:p>
    <w:p w14:paraId="29595B61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413717A" w14:textId="77777777" w:rsidR="004541CB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position w:val="-14"/>
          <w:sz w:val="28"/>
          <w:szCs w:val="28"/>
        </w:rPr>
        <w:object w:dxaOrig="1800" w:dyaOrig="400" w14:anchorId="4AC346DB">
          <v:shape id="_x0000_i1416" type="#_x0000_t75" style="width:113.15pt;height:28.05pt" o:ole="">
            <v:imagedata r:id="rId785" o:title=""/>
          </v:shape>
          <o:OLEObject Type="Embed" ProgID="Equation.3" ShapeID="_x0000_i1416" DrawAspect="Content" ObjectID="_1742910303" r:id="rId786"/>
        </w:object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  <w:t>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12</w:t>
      </w:r>
      <w:r w:rsidRPr="009D2CA3">
        <w:rPr>
          <w:rFonts w:ascii="Times New Roman" w:hAnsi="Times New Roman" w:cs="Times New Roman"/>
          <w:sz w:val="28"/>
          <w:szCs w:val="28"/>
        </w:rPr>
        <w:t>)</w:t>
      </w:r>
    </w:p>
    <w:p w14:paraId="58F53BF9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30A9373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t>Преобразовывая уравнение 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9</w:t>
      </w:r>
      <w:r w:rsidRPr="009D2CA3">
        <w:rPr>
          <w:rFonts w:ascii="Times New Roman" w:hAnsi="Times New Roman" w:cs="Times New Roman"/>
          <w:sz w:val="28"/>
          <w:szCs w:val="28"/>
        </w:rPr>
        <w:t>) с учетом 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10</w:t>
      </w:r>
      <w:r w:rsidRPr="009D2CA3">
        <w:rPr>
          <w:rFonts w:ascii="Times New Roman" w:hAnsi="Times New Roman" w:cs="Times New Roman"/>
          <w:sz w:val="28"/>
          <w:szCs w:val="28"/>
        </w:rPr>
        <w:t>) и 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12</w:t>
      </w:r>
      <w:r w:rsidRPr="009D2CA3">
        <w:rPr>
          <w:rFonts w:ascii="Times New Roman" w:hAnsi="Times New Roman" w:cs="Times New Roman"/>
          <w:sz w:val="28"/>
          <w:szCs w:val="28"/>
        </w:rPr>
        <w:t>) имеем:</w:t>
      </w:r>
    </w:p>
    <w:p w14:paraId="57C7945E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E93C214" w14:textId="77777777" w:rsidR="004541CB" w:rsidRPr="009D2CA3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position w:val="-30"/>
          <w:sz w:val="28"/>
          <w:szCs w:val="28"/>
        </w:rPr>
        <w:object w:dxaOrig="1340" w:dyaOrig="720" w14:anchorId="408209D0">
          <v:shape id="_x0000_i1417" type="#_x0000_t75" style="width:83.2pt;height:38.35pt" o:ole="">
            <v:imagedata r:id="rId787" o:title=""/>
          </v:shape>
          <o:OLEObject Type="Embed" ProgID="Equation.DSMT4" ShapeID="_x0000_i1417" DrawAspect="Content" ObjectID="_1742910304" r:id="rId788"/>
        </w:object>
      </w:r>
      <w:r>
        <w:rPr>
          <w:rFonts w:ascii="Times New Roman" w:hAnsi="Times New Roman" w:cs="Times New Roman"/>
          <w:sz w:val="28"/>
          <w:szCs w:val="28"/>
        </w:rPr>
        <w:t>.</w:t>
      </w:r>
      <w:r w:rsidRPr="009D2CA3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  <w:t>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13</w:t>
      </w:r>
      <w:r w:rsidRPr="009D2CA3">
        <w:rPr>
          <w:rFonts w:ascii="Times New Roman" w:hAnsi="Times New Roman" w:cs="Times New Roman"/>
          <w:sz w:val="28"/>
          <w:szCs w:val="28"/>
        </w:rPr>
        <w:t>)</w:t>
      </w:r>
    </w:p>
    <w:p w14:paraId="25892A45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A276AF7" w14:textId="77777777" w:rsidR="004541CB" w:rsidRPr="009D2CA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9D2CA3">
        <w:rPr>
          <w:rFonts w:ascii="Times New Roman" w:hAnsi="Times New Roman" w:cs="Times New Roman"/>
          <w:sz w:val="28"/>
          <w:szCs w:val="28"/>
        </w:rPr>
        <w:t>Подставляя выражение 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13</w:t>
      </w:r>
      <w:r w:rsidRPr="009D2CA3">
        <w:rPr>
          <w:rFonts w:ascii="Times New Roman" w:hAnsi="Times New Roman" w:cs="Times New Roman"/>
          <w:sz w:val="28"/>
          <w:szCs w:val="28"/>
        </w:rPr>
        <w:t>) в (</w:t>
      </w:r>
      <w:r w:rsidRPr="00374565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9</w:t>
      </w:r>
      <w:r w:rsidRPr="009D2CA3">
        <w:rPr>
          <w:rFonts w:ascii="Times New Roman" w:hAnsi="Times New Roman" w:cs="Times New Roman"/>
          <w:sz w:val="28"/>
          <w:szCs w:val="28"/>
        </w:rPr>
        <w:t xml:space="preserve">), получим уравнение для расчета коэффициента 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 xml:space="preserve"> в газовой фазе:</w:t>
      </w:r>
    </w:p>
    <w:p w14:paraId="753F4DA9" w14:textId="77777777" w:rsidR="004541CB" w:rsidRPr="009D2CA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  <w:lang w:val="kk-KZ"/>
        </w:rPr>
      </w:pPr>
    </w:p>
    <w:p w14:paraId="1893349F" w14:textId="77777777" w:rsidR="004541CB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position w:val="-32"/>
          <w:sz w:val="28"/>
          <w:szCs w:val="28"/>
        </w:rPr>
        <w:object w:dxaOrig="2720" w:dyaOrig="800" w14:anchorId="57BF4AA0">
          <v:shape id="_x0000_i1418" type="#_x0000_t75" style="width:163.65pt;height:45.8pt" o:ole="">
            <v:imagedata r:id="rId789" o:title=""/>
          </v:shape>
          <o:OLEObject Type="Embed" ProgID="Equation.DSMT4" ShapeID="_x0000_i1418" DrawAspect="Content" ObjectID="_1742910305" r:id="rId790"/>
        </w:object>
      </w:r>
      <w:r w:rsidRPr="009D2CA3">
        <w:rPr>
          <w:rFonts w:ascii="Times New Roman" w:hAnsi="Times New Roman" w:cs="Times New Roman"/>
          <w:sz w:val="28"/>
          <w:szCs w:val="28"/>
        </w:rPr>
        <w:t>,</w:t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</w:r>
      <w:r w:rsidRPr="009D2CA3">
        <w:rPr>
          <w:rFonts w:ascii="Times New Roman" w:hAnsi="Times New Roman" w:cs="Times New Roman"/>
          <w:sz w:val="28"/>
          <w:szCs w:val="28"/>
        </w:rPr>
        <w:tab/>
        <w:t>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14</w:t>
      </w:r>
      <w:r w:rsidRPr="009D2CA3">
        <w:rPr>
          <w:rFonts w:ascii="Times New Roman" w:hAnsi="Times New Roman" w:cs="Times New Roman"/>
          <w:sz w:val="28"/>
          <w:szCs w:val="28"/>
        </w:rPr>
        <w:t>)</w:t>
      </w:r>
    </w:p>
    <w:p w14:paraId="625684B6" w14:textId="77777777" w:rsidR="00D532A9" w:rsidRPr="009D2CA3" w:rsidRDefault="00D532A9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14:paraId="2C2E28DD" w14:textId="77777777" w:rsidR="004541CB" w:rsidRPr="009D2CA3" w:rsidRDefault="004541CB" w:rsidP="004541CB">
      <w:pPr>
        <w:shd w:val="clear" w:color="auto" w:fill="FFFFFF"/>
        <w:autoSpaceDE w:val="0"/>
        <w:autoSpaceDN w:val="0"/>
        <w:adjustRightInd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t xml:space="preserve">где </w:t>
      </w:r>
      <w:r w:rsidRPr="009D2CA3">
        <w:rPr>
          <w:rFonts w:ascii="Times New Roman" w:hAnsi="Times New Roman" w:cs="Times New Roman"/>
          <w:position w:val="-14"/>
          <w:sz w:val="28"/>
          <w:szCs w:val="28"/>
        </w:rPr>
        <w:object w:dxaOrig="400" w:dyaOrig="380" w14:anchorId="609EC2B3">
          <v:shape id="_x0000_i1419" type="#_x0000_t75" style="width:28.05pt;height:26.2pt" o:ole="">
            <v:imagedata r:id="rId70" o:title=""/>
          </v:shape>
          <o:OLEObject Type="Embed" ProgID="Equation.DSMT4" ShapeID="_x0000_i1419" DrawAspect="Content" ObjectID="_1742910306" r:id="rId791"/>
        </w:object>
      </w:r>
      <w:r w:rsidRPr="009D2CA3">
        <w:rPr>
          <w:rFonts w:ascii="Times New Roman" w:hAnsi="Times New Roman" w:cs="Times New Roman"/>
          <w:sz w:val="28"/>
          <w:szCs w:val="28"/>
        </w:rPr>
        <w:t>=</w:t>
      </w:r>
      <w:r w:rsidRPr="009D2CA3">
        <w:rPr>
          <w:rFonts w:ascii="Times New Roman" w:hAnsi="Times New Roman" w:cs="Times New Roman"/>
          <w:position w:val="-30"/>
          <w:sz w:val="28"/>
          <w:szCs w:val="28"/>
        </w:rPr>
        <w:object w:dxaOrig="1420" w:dyaOrig="780" w14:anchorId="45A0406B">
          <v:shape id="_x0000_i1420" type="#_x0000_t75" style="width:91.65pt;height:38.35pt" o:ole="">
            <v:imagedata r:id="rId792" o:title=""/>
          </v:shape>
          <o:OLEObject Type="Embed" ProgID="Equation.DSMT4" ShapeID="_x0000_i1420" DrawAspect="Content" ObjectID="_1742910307" r:id="rId793"/>
        </w:object>
      </w:r>
      <w:r w:rsidRPr="009D2CA3">
        <w:rPr>
          <w:rFonts w:ascii="Times New Roman" w:hAnsi="Times New Roman" w:cs="Times New Roman"/>
          <w:sz w:val="28"/>
          <w:szCs w:val="28"/>
        </w:rPr>
        <w:t xml:space="preserve"> - коэффициент пропорциональности, определяемый опытным путем. </w:t>
      </w:r>
    </w:p>
    <w:p w14:paraId="01E26B99" w14:textId="77777777" w:rsidR="004541CB" w:rsidRPr="00EE75BD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2CA3">
        <w:rPr>
          <w:rFonts w:ascii="Times New Roman" w:hAnsi="Times New Roman" w:cs="Times New Roman"/>
          <w:sz w:val="28"/>
          <w:szCs w:val="28"/>
        </w:rPr>
        <w:t xml:space="preserve">Погрешность расчетных данных коэффициентов </w:t>
      </w:r>
      <w:proofErr w:type="spellStart"/>
      <w:r w:rsidRPr="009D2CA3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9D2CA3">
        <w:rPr>
          <w:rFonts w:ascii="Times New Roman" w:hAnsi="Times New Roman" w:cs="Times New Roman"/>
          <w:sz w:val="28"/>
          <w:szCs w:val="28"/>
        </w:rPr>
        <w:t xml:space="preserve"> в газовой фазе </w:t>
      </w:r>
      <w:r w:rsidRPr="009D2CA3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2FD41839">
          <v:shape id="_x0000_i1421" type="#_x0000_t75" style="width:18.7pt;height:18.7pt" o:ole="">
            <v:imagedata r:id="rId650" o:title=""/>
          </v:shape>
          <o:OLEObject Type="Embed" ProgID="Equation.DSMT4" ShapeID="_x0000_i1421" DrawAspect="Content" ObjectID="_1742910308" r:id="rId794"/>
        </w:object>
      </w:r>
      <w:r w:rsidRPr="009D2CA3">
        <w:rPr>
          <w:rFonts w:ascii="Times New Roman" w:hAnsi="Times New Roman" w:cs="Times New Roman"/>
          <w:sz w:val="28"/>
          <w:szCs w:val="28"/>
        </w:rPr>
        <w:t xml:space="preserve"> по уравнению 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 w:rsidRPr="009D2CA3">
        <w:rPr>
          <w:rFonts w:ascii="Times New Roman" w:hAnsi="Times New Roman" w:cs="Times New Roman"/>
          <w:sz w:val="28"/>
          <w:szCs w:val="28"/>
        </w:rPr>
        <w:t>.</w:t>
      </w:r>
      <w:r w:rsidR="00D7711F">
        <w:rPr>
          <w:rFonts w:ascii="Times New Roman" w:hAnsi="Times New Roman" w:cs="Times New Roman"/>
          <w:sz w:val="28"/>
          <w:szCs w:val="28"/>
        </w:rPr>
        <w:t>14</w:t>
      </w:r>
      <w:r w:rsidRPr="009D2CA3">
        <w:rPr>
          <w:rFonts w:ascii="Times New Roman" w:hAnsi="Times New Roman" w:cs="Times New Roman"/>
          <w:sz w:val="28"/>
          <w:szCs w:val="28"/>
        </w:rPr>
        <w:t xml:space="preserve">) с экспериментальными составила </w:t>
      </w:r>
      <w:r w:rsidRPr="009D2CA3">
        <w:rPr>
          <w:rFonts w:ascii="Times New Roman" w:hAnsi="Times New Roman" w:cs="Times New Roman"/>
          <w:sz w:val="28"/>
          <w:szCs w:val="28"/>
        </w:rPr>
        <w:sym w:font="Symbol" w:char="F0B1"/>
      </w:r>
      <w:r w:rsidRPr="009D2CA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9D2CA3">
        <w:rPr>
          <w:rFonts w:ascii="Times New Roman" w:hAnsi="Times New Roman" w:cs="Times New Roman"/>
          <w:sz w:val="28"/>
          <w:szCs w:val="28"/>
        </w:rPr>
        <w:t>%.</w:t>
      </w:r>
    </w:p>
    <w:p w14:paraId="664680BB" w14:textId="77777777" w:rsidR="004541CB" w:rsidRPr="008021DA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</w:t>
      </w:r>
      <w:r w:rsidRPr="008F40A6">
        <w:rPr>
          <w:rFonts w:ascii="Times New Roman" w:hAnsi="Times New Roman" w:cs="Times New Roman"/>
          <w:b/>
          <w:i/>
          <w:sz w:val="28"/>
          <w:szCs w:val="28"/>
        </w:rPr>
        <w:t>оэффициент</w:t>
      </w:r>
      <w:r>
        <w:rPr>
          <w:rFonts w:ascii="Times New Roman" w:hAnsi="Times New Roman" w:cs="Times New Roman"/>
          <w:b/>
          <w:i/>
          <w:sz w:val="28"/>
          <w:szCs w:val="28"/>
        </w:rPr>
        <w:t>ы</w:t>
      </w:r>
      <w:r w:rsidRPr="008F40A6">
        <w:rPr>
          <w:rFonts w:ascii="Times New Roman" w:hAnsi="Times New Roman" w:cs="Times New Roman"/>
          <w:b/>
          <w:i/>
          <w:sz w:val="28"/>
          <w:szCs w:val="28"/>
        </w:rPr>
        <w:t xml:space="preserve"> теплоотдачи</w:t>
      </w:r>
      <w:r>
        <w:rPr>
          <w:rFonts w:ascii="Times New Roman" w:hAnsi="Times New Roman" w:cs="Times New Roman"/>
          <w:sz w:val="28"/>
          <w:szCs w:val="28"/>
        </w:rPr>
        <w:t xml:space="preserve"> для вихревой ступени с пластинчатой и трубчатой насадкой.</w:t>
      </w:r>
    </w:p>
    <w:p w14:paraId="39C56FF6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86E41">
        <w:rPr>
          <w:rFonts w:ascii="Times New Roman" w:hAnsi="Times New Roman" w:cs="Times New Roman"/>
          <w:sz w:val="28"/>
          <w:szCs w:val="28"/>
        </w:rPr>
        <w:t xml:space="preserve">Известно, что для осуществления переноса тепла и массы необходимо различие потенциалов в разных точках среды. Применительно к режимам работы </w:t>
      </w:r>
      <w:proofErr w:type="spellStart"/>
      <w:r w:rsidRPr="00286E41">
        <w:rPr>
          <w:rFonts w:ascii="Times New Roman" w:hAnsi="Times New Roman" w:cs="Times New Roman"/>
          <w:sz w:val="28"/>
          <w:szCs w:val="28"/>
        </w:rPr>
        <w:t>тепломассообменных</w:t>
      </w:r>
      <w:proofErr w:type="spellEnd"/>
      <w:r w:rsidRPr="00286E41">
        <w:rPr>
          <w:rFonts w:ascii="Times New Roman" w:hAnsi="Times New Roman" w:cs="Times New Roman"/>
          <w:sz w:val="28"/>
          <w:szCs w:val="28"/>
        </w:rPr>
        <w:t xml:space="preserve"> аппаратов в качестве потенциала для переноса тепла принимается температура, а для переноса массы (водяного пара) – парциальное давление водяных паров. Следовательно, разница температур отдельных точек среды обуславливает перенос тепла, а различие парциальных давлений – перенос массы </w:t>
      </w:r>
      <w:r w:rsidRPr="00B86EF2">
        <w:rPr>
          <w:rFonts w:ascii="Times New Roman" w:hAnsi="Times New Roman" w:cs="Times New Roman"/>
          <w:sz w:val="28"/>
          <w:szCs w:val="28"/>
        </w:rPr>
        <w:t>[10</w:t>
      </w:r>
      <w:r w:rsidR="005649BC" w:rsidRPr="00B86EF2">
        <w:rPr>
          <w:rFonts w:ascii="Times New Roman" w:hAnsi="Times New Roman" w:cs="Times New Roman"/>
          <w:sz w:val="28"/>
          <w:szCs w:val="28"/>
        </w:rPr>
        <w:t>1</w:t>
      </w:r>
      <w:r w:rsidRPr="00B86EF2">
        <w:rPr>
          <w:rFonts w:ascii="Times New Roman" w:hAnsi="Times New Roman" w:cs="Times New Roman"/>
          <w:sz w:val="28"/>
          <w:szCs w:val="28"/>
        </w:rPr>
        <w:t>].</w:t>
      </w:r>
    </w:p>
    <w:p w14:paraId="6664FBAB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86E41">
        <w:rPr>
          <w:rFonts w:ascii="Times New Roman" w:hAnsi="Times New Roman" w:cs="Times New Roman"/>
          <w:sz w:val="28"/>
          <w:szCs w:val="28"/>
        </w:rPr>
        <w:t xml:space="preserve">Реальные процессы в контактных аппаратах протекают в условиях вынужденного движения обменивающихся сред, т.е. в условиях конвективного тепло- и массопереноса. При этом коэффициенты теплоотдачи и </w:t>
      </w:r>
      <w:proofErr w:type="spellStart"/>
      <w:r w:rsidRPr="00286E41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286E41">
        <w:rPr>
          <w:rFonts w:ascii="Times New Roman" w:hAnsi="Times New Roman" w:cs="Times New Roman"/>
          <w:sz w:val="28"/>
          <w:szCs w:val="28"/>
        </w:rPr>
        <w:t xml:space="preserve"> в общем случае могут быть получены из балансовых уравнений конвективного переноса тепла и массы. Для этого прибегают к упрощениям и считают, что коэффициенты теплоотдачи и </w:t>
      </w:r>
      <w:proofErr w:type="spellStart"/>
      <w:r w:rsidRPr="00286E41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286E41">
        <w:rPr>
          <w:rFonts w:ascii="Times New Roman" w:hAnsi="Times New Roman" w:cs="Times New Roman"/>
          <w:sz w:val="28"/>
          <w:szCs w:val="28"/>
        </w:rPr>
        <w:t xml:space="preserve"> постоянны по поверхности.</w:t>
      </w:r>
    </w:p>
    <w:p w14:paraId="4B17BE04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0"/>
          <w:lang w:eastAsia="ko-KR"/>
        </w:rPr>
      </w:pPr>
      <w:r w:rsidRPr="00B8394F">
        <w:rPr>
          <w:rFonts w:ascii="Times New Roman" w:hAnsi="Times New Roman" w:cs="Times New Roman"/>
          <w:sz w:val="28"/>
          <w:szCs w:val="20"/>
          <w:lang w:eastAsia="ko-KR"/>
        </w:rPr>
        <w:lastRenderedPageBreak/>
        <w:t>Согласно [</w:t>
      </w:r>
      <w:r w:rsidR="005A3D30" w:rsidRPr="00B8394F">
        <w:rPr>
          <w:rFonts w:ascii="Times New Roman" w:hAnsi="Times New Roman" w:cs="Times New Roman"/>
          <w:sz w:val="28"/>
          <w:szCs w:val="20"/>
          <w:lang w:eastAsia="ko-KR"/>
        </w:rPr>
        <w:t>5</w:t>
      </w:r>
      <w:r w:rsidR="00B8394F" w:rsidRPr="00B8394F">
        <w:rPr>
          <w:rFonts w:ascii="Times New Roman" w:hAnsi="Times New Roman" w:cs="Times New Roman"/>
          <w:sz w:val="28"/>
          <w:szCs w:val="20"/>
          <w:lang w:eastAsia="ko-KR"/>
        </w:rPr>
        <w:t>3</w:t>
      </w:r>
      <w:r w:rsidR="00D26E01">
        <w:rPr>
          <w:rFonts w:ascii="Times New Roman" w:hAnsi="Times New Roman" w:cs="Times New Roman"/>
          <w:sz w:val="28"/>
          <w:szCs w:val="20"/>
          <w:lang w:val="kk-KZ" w:eastAsia="ko-KR"/>
        </w:rPr>
        <w:t xml:space="preserve"> с</w:t>
      </w:r>
      <w:r w:rsidR="00D245CA">
        <w:rPr>
          <w:rFonts w:ascii="Times New Roman" w:hAnsi="Times New Roman" w:cs="Times New Roman"/>
          <w:sz w:val="28"/>
          <w:szCs w:val="20"/>
          <w:lang w:eastAsia="ko-KR"/>
        </w:rPr>
        <w:t>.32</w:t>
      </w:r>
      <w:r w:rsidRPr="00B8394F">
        <w:rPr>
          <w:rFonts w:ascii="Times New Roman" w:hAnsi="Times New Roman" w:cs="Times New Roman"/>
          <w:sz w:val="28"/>
          <w:szCs w:val="20"/>
          <w:lang w:eastAsia="ko-KR"/>
        </w:rPr>
        <w:t xml:space="preserve">] температурное поле в слое насыщенного газа не зависит от физических свойств среды, а полностью определяются формой рассматриваемого тела. Другими словами, тепло- и </w:t>
      </w:r>
      <w:proofErr w:type="spellStart"/>
      <w:r w:rsidRPr="00B8394F">
        <w:rPr>
          <w:rFonts w:ascii="Times New Roman" w:hAnsi="Times New Roman" w:cs="Times New Roman"/>
          <w:sz w:val="28"/>
          <w:szCs w:val="20"/>
          <w:lang w:eastAsia="ko-KR"/>
        </w:rPr>
        <w:t>массообмен</w:t>
      </w:r>
      <w:proofErr w:type="spellEnd"/>
      <w:r w:rsidRPr="00B8394F">
        <w:rPr>
          <w:rFonts w:ascii="Times New Roman" w:hAnsi="Times New Roman" w:cs="Times New Roman"/>
          <w:sz w:val="28"/>
          <w:szCs w:val="20"/>
          <w:lang w:eastAsia="ko-KR"/>
        </w:rPr>
        <w:t xml:space="preserve"> между жидкостью и газом при их непосредственном контакте </w:t>
      </w:r>
      <w:proofErr w:type="spellStart"/>
      <w:r w:rsidRPr="00B8394F">
        <w:rPr>
          <w:rFonts w:ascii="Times New Roman" w:hAnsi="Times New Roman" w:cs="Times New Roman"/>
          <w:sz w:val="28"/>
          <w:szCs w:val="20"/>
          <w:lang w:eastAsia="ko-KR"/>
        </w:rPr>
        <w:t>автомоделен</w:t>
      </w:r>
      <w:proofErr w:type="spellEnd"/>
      <w:r w:rsidRPr="00B8394F">
        <w:rPr>
          <w:rFonts w:ascii="Times New Roman" w:hAnsi="Times New Roman" w:cs="Times New Roman"/>
          <w:sz w:val="28"/>
          <w:szCs w:val="20"/>
          <w:lang w:eastAsia="ko-KR"/>
        </w:rPr>
        <w:t xml:space="preserve"> относительно чисел подобия, включающих только физические характеристики сред, в том числе относительно чисел Льюиса, Прандтля и др. В данном случае форма примыкающих друг к другу слоев насыщенного и ненасыщенного газа является одинаковой и для теплообмена и </w:t>
      </w:r>
      <w:proofErr w:type="spellStart"/>
      <w:r w:rsidRPr="00B8394F">
        <w:rPr>
          <w:rFonts w:ascii="Times New Roman" w:hAnsi="Times New Roman" w:cs="Times New Roman"/>
          <w:sz w:val="28"/>
          <w:szCs w:val="20"/>
          <w:lang w:eastAsia="ko-KR"/>
        </w:rPr>
        <w:t>массообмена</w:t>
      </w:r>
      <w:proofErr w:type="spellEnd"/>
      <w:r w:rsidRPr="00B8394F">
        <w:rPr>
          <w:rFonts w:ascii="Times New Roman" w:hAnsi="Times New Roman" w:cs="Times New Roman"/>
          <w:sz w:val="28"/>
          <w:szCs w:val="20"/>
          <w:lang w:eastAsia="ko-KR"/>
        </w:rPr>
        <w:t>, уравнения переноса энергии и массы и краевые условия к ним для своих областей задания являются</w:t>
      </w:r>
      <w:r w:rsidRPr="00286E41">
        <w:rPr>
          <w:rFonts w:ascii="Times New Roman" w:hAnsi="Times New Roman" w:cs="Times New Roman"/>
          <w:sz w:val="28"/>
          <w:szCs w:val="20"/>
          <w:lang w:eastAsia="ko-KR"/>
        </w:rPr>
        <w:t xml:space="preserve"> полностью тождественными друг другу относительно переменных температур и концентраций. Этим самым утверждается аналогия процессов тепло- и </w:t>
      </w:r>
      <w:proofErr w:type="spellStart"/>
      <w:r w:rsidRPr="00286E41">
        <w:rPr>
          <w:rFonts w:ascii="Times New Roman" w:hAnsi="Times New Roman" w:cs="Times New Roman"/>
          <w:sz w:val="28"/>
          <w:szCs w:val="20"/>
          <w:lang w:eastAsia="ko-KR"/>
        </w:rPr>
        <w:t>массообмена</w:t>
      </w:r>
      <w:proofErr w:type="spellEnd"/>
      <w:r w:rsidRPr="00286E41">
        <w:rPr>
          <w:rFonts w:ascii="Times New Roman" w:hAnsi="Times New Roman" w:cs="Times New Roman"/>
          <w:sz w:val="28"/>
          <w:szCs w:val="20"/>
          <w:lang w:eastAsia="ko-KR"/>
        </w:rPr>
        <w:t xml:space="preserve"> при непосредств</w:t>
      </w:r>
      <w:r w:rsidR="002B6D54">
        <w:rPr>
          <w:rFonts w:ascii="Times New Roman" w:hAnsi="Times New Roman" w:cs="Times New Roman"/>
          <w:sz w:val="28"/>
          <w:szCs w:val="20"/>
          <w:lang w:eastAsia="ko-KR"/>
        </w:rPr>
        <w:t>енном контакте газа и жидкости</w:t>
      </w:r>
      <w:r w:rsidRPr="00286E41">
        <w:rPr>
          <w:rFonts w:ascii="Times New Roman" w:hAnsi="Times New Roman" w:cs="Times New Roman"/>
          <w:sz w:val="28"/>
          <w:szCs w:val="20"/>
          <w:lang w:eastAsia="ko-KR"/>
        </w:rPr>
        <w:t>.</w:t>
      </w:r>
    </w:p>
    <w:p w14:paraId="68E172B2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0"/>
          <w:lang w:eastAsia="ko-KR"/>
        </w:rPr>
      </w:pPr>
      <w:r w:rsidRPr="00286E41">
        <w:rPr>
          <w:rFonts w:ascii="Times New Roman" w:hAnsi="Times New Roman" w:cs="Times New Roman"/>
          <w:sz w:val="28"/>
          <w:szCs w:val="20"/>
          <w:lang w:eastAsia="ko-KR"/>
        </w:rPr>
        <w:t xml:space="preserve">Рассматривая подобия геометрических, физических характеристик потоков, полей скоростей и изменений статических давлений, изменения полей температур и парциальных давлений при выполнении двух условий однозначности: </w:t>
      </w:r>
    </w:p>
    <w:p w14:paraId="2BFA0F4D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0"/>
          <w:lang w:eastAsia="ko-KR"/>
        </w:rPr>
      </w:pPr>
      <w:r w:rsidRPr="00286E41">
        <w:rPr>
          <w:rFonts w:ascii="Times New Roman" w:hAnsi="Times New Roman" w:cs="Times New Roman"/>
          <w:sz w:val="28"/>
          <w:szCs w:val="20"/>
          <w:lang w:eastAsia="ko-KR"/>
        </w:rPr>
        <w:t>1) соответствие геометрического равенства границ тепла и массы;</w:t>
      </w:r>
    </w:p>
    <w:p w14:paraId="3329C162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0"/>
          <w:lang w:eastAsia="ko-KR"/>
        </w:rPr>
      </w:pPr>
      <w:r w:rsidRPr="00286E41">
        <w:rPr>
          <w:rFonts w:ascii="Times New Roman" w:hAnsi="Times New Roman" w:cs="Times New Roman"/>
          <w:sz w:val="28"/>
          <w:szCs w:val="20"/>
          <w:lang w:eastAsia="ko-KR"/>
        </w:rPr>
        <w:t>2) соблюдение подобия изменения температур и парциальных давлений в сходственных точках аппарата, автором [10</w:t>
      </w:r>
      <w:r w:rsidR="00F7071A">
        <w:rPr>
          <w:rFonts w:ascii="Times New Roman" w:hAnsi="Times New Roman" w:cs="Times New Roman"/>
          <w:sz w:val="28"/>
          <w:szCs w:val="20"/>
          <w:lang w:eastAsia="ko-KR"/>
        </w:rPr>
        <w:t>1</w:t>
      </w:r>
      <w:r w:rsidR="00426589">
        <w:rPr>
          <w:rFonts w:ascii="Times New Roman" w:hAnsi="Times New Roman" w:cs="Times New Roman"/>
          <w:sz w:val="28"/>
          <w:szCs w:val="20"/>
          <w:lang w:eastAsia="ko-KR"/>
        </w:rPr>
        <w:t xml:space="preserve"> с.35</w:t>
      </w:r>
      <w:r w:rsidRPr="00286E41">
        <w:rPr>
          <w:rFonts w:ascii="Times New Roman" w:hAnsi="Times New Roman" w:cs="Times New Roman"/>
          <w:sz w:val="28"/>
          <w:szCs w:val="20"/>
          <w:lang w:eastAsia="ko-KR"/>
        </w:rPr>
        <w:t>] отмечено сохранение постоянства отношения коэффициентов переноса тепла и массы:</w:t>
      </w:r>
    </w:p>
    <w:p w14:paraId="63ECA038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16"/>
          <w:lang w:eastAsia="ko-KR"/>
        </w:rPr>
      </w:pPr>
    </w:p>
    <w:p w14:paraId="07CB7976" w14:textId="77777777" w:rsidR="004541CB" w:rsidRPr="00286E41" w:rsidRDefault="004541CB" w:rsidP="004541CB">
      <w:pPr>
        <w:spacing w:line="20" w:lineRule="atLeast"/>
        <w:ind w:left="2880" w:firstLine="720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w:r w:rsidRPr="00286E41">
        <w:rPr>
          <w:rFonts w:ascii="Times New Roman" w:hAnsi="Times New Roman" w:cs="Times New Roman"/>
          <w:position w:val="-30"/>
          <w:sz w:val="28"/>
          <w:szCs w:val="28"/>
          <w:lang w:eastAsia="ko-KR"/>
        </w:rPr>
        <w:object w:dxaOrig="840" w:dyaOrig="680" w14:anchorId="76B203E4">
          <v:shape id="_x0000_i1422" type="#_x0000_t75" style="width:41.15pt;height:33.65pt" o:ole="" fillcolor="window">
            <v:imagedata r:id="rId795" o:title=""/>
          </v:shape>
          <o:OLEObject Type="Embed" ProgID="Equation.3" ShapeID="_x0000_i1422" DrawAspect="Content" ObjectID="_1742910309" r:id="rId796"/>
        </w:object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>.</w:t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286E41">
        <w:rPr>
          <w:rFonts w:ascii="Times New Roman" w:hAnsi="Times New Roman" w:cs="Times New Roman"/>
          <w:sz w:val="28"/>
          <w:szCs w:val="28"/>
          <w:lang w:eastAsia="ko-KR"/>
        </w:rPr>
        <w:tab/>
      </w:r>
      <w:r w:rsidRPr="00F21DBE">
        <w:rPr>
          <w:rFonts w:ascii="Times New Roman" w:hAnsi="Times New Roman" w:cs="Times New Roman"/>
          <w:sz w:val="28"/>
          <w:szCs w:val="28"/>
          <w:lang w:eastAsia="ko-KR"/>
        </w:rPr>
        <w:t>(4.</w:t>
      </w:r>
      <w:r w:rsidR="00A461A1" w:rsidRPr="00F21DBE">
        <w:rPr>
          <w:rFonts w:ascii="Times New Roman" w:hAnsi="Times New Roman" w:cs="Times New Roman"/>
          <w:sz w:val="28"/>
          <w:szCs w:val="28"/>
          <w:lang w:eastAsia="ko-KR"/>
        </w:rPr>
        <w:t>15</w:t>
      </w:r>
      <w:r w:rsidRPr="00F21DBE">
        <w:rPr>
          <w:rFonts w:ascii="Times New Roman" w:hAnsi="Times New Roman" w:cs="Times New Roman"/>
          <w:sz w:val="28"/>
          <w:szCs w:val="28"/>
          <w:lang w:eastAsia="ko-KR"/>
        </w:rPr>
        <w:t>)</w:t>
      </w:r>
    </w:p>
    <w:p w14:paraId="23FF53A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1539C2F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  <w:r>
        <w:rPr>
          <w:rFonts w:ascii="Times New Roman" w:hAnsi="Times New Roman" w:cs="Times New Roman"/>
          <w:sz w:val="28"/>
          <w:szCs w:val="28"/>
          <w:lang w:eastAsia="ko-KR"/>
        </w:rPr>
        <w:t xml:space="preserve">Тогда для вихревой зоны </w:t>
      </w:r>
      <w:r w:rsidRPr="009E3D2F">
        <w:rPr>
          <w:rFonts w:ascii="Times New Roman" w:hAnsi="Times New Roman" w:cs="Times New Roman"/>
          <w:i/>
          <w:sz w:val="28"/>
          <w:szCs w:val="28"/>
          <w:lang w:eastAsia="ko-KR"/>
        </w:rPr>
        <w:t>с пластинчатой насадкой</w:t>
      </w:r>
    </w:p>
    <w:p w14:paraId="63F9D45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02535663" w14:textId="77777777" w:rsidR="004541CB" w:rsidRPr="00F21DBE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  <w:r w:rsidRPr="00F21DBE">
        <w:rPr>
          <w:rFonts w:ascii="Times New Roman" w:hAnsi="Times New Roman"/>
          <w:sz w:val="28"/>
          <w:szCs w:val="28"/>
        </w:rPr>
        <w:sym w:font="Symbol" w:char="F061"/>
      </w:r>
      <w:r w:rsidRPr="00F21DBE">
        <w:rPr>
          <w:rFonts w:ascii="Times New Roman" w:hAnsi="Times New Roman"/>
          <w:sz w:val="28"/>
          <w:szCs w:val="28"/>
        </w:rPr>
        <w:t>= 4,35/(1-</w:t>
      </w:r>
      <w:r w:rsidRPr="00F21DBE">
        <w:rPr>
          <w:rFonts w:ascii="Times New Roman" w:hAnsi="Times New Roman"/>
          <w:sz w:val="28"/>
          <w:szCs w:val="28"/>
        </w:rPr>
        <w:sym w:font="Symbol" w:char="F065"/>
      </w:r>
      <w:r w:rsidRPr="00F21DBE">
        <w:rPr>
          <w:rFonts w:ascii="Times New Roman" w:hAnsi="Times New Roman"/>
          <w:sz w:val="28"/>
          <w:szCs w:val="28"/>
        </w:rPr>
        <w:t>)</w:t>
      </w:r>
      <w:r w:rsidRPr="00F21DBE">
        <w:rPr>
          <w:rFonts w:ascii="Times New Roman" w:hAnsi="Times New Roman"/>
          <w:sz w:val="28"/>
          <w:szCs w:val="28"/>
          <w:vertAlign w:val="superscript"/>
        </w:rPr>
        <w:t>1/4</w:t>
      </w:r>
      <w:r w:rsidRPr="00F21DBE">
        <w:rPr>
          <w:rFonts w:ascii="Times New Roman" w:hAnsi="Times New Roman"/>
          <w:sz w:val="28"/>
          <w:szCs w:val="28"/>
        </w:rPr>
        <w:sym w:font="Symbol" w:char="F0D7"/>
      </w:r>
      <w:r w:rsidRPr="00F21DBE">
        <w:rPr>
          <w:rFonts w:ascii="Times New Roman" w:hAnsi="Times New Roman"/>
          <w:sz w:val="28"/>
          <w:szCs w:val="28"/>
        </w:rPr>
        <w:t xml:space="preserve"> </w:t>
      </w:r>
      <w:r w:rsidRPr="00F21DBE">
        <w:rPr>
          <w:rFonts w:ascii="Times New Roman" w:hAnsi="Times New Roman"/>
          <w:i/>
          <w:sz w:val="28"/>
          <w:szCs w:val="28"/>
          <w:lang w:val="en-US"/>
        </w:rPr>
        <w:t>c</w:t>
      </w:r>
      <w:r w:rsidRPr="00F21DBE">
        <w:rPr>
          <w:rFonts w:ascii="Times New Roman" w:hAnsi="Times New Roman"/>
          <w:i/>
          <w:sz w:val="28"/>
          <w:szCs w:val="28"/>
          <w:vertAlign w:val="subscript"/>
          <w:lang w:val="en-US"/>
        </w:rPr>
        <w:t>p</w:t>
      </w:r>
      <w:r w:rsidRPr="00F21DBE">
        <w:rPr>
          <w:rFonts w:ascii="Times New Roman" w:hAnsi="Times New Roman"/>
          <w:sz w:val="28"/>
          <w:szCs w:val="28"/>
          <w:lang w:val="en-US"/>
        </w:rPr>
        <w:sym w:font="Symbol" w:char="F0D7"/>
      </w:r>
      <w:r w:rsidRPr="00F21DBE">
        <w:rPr>
          <w:rFonts w:ascii="Times New Roman" w:hAnsi="Times New Roman"/>
          <w:position w:val="-32"/>
          <w:sz w:val="28"/>
          <w:szCs w:val="28"/>
        </w:rPr>
        <w:object w:dxaOrig="2320" w:dyaOrig="820" w14:anchorId="264C4315">
          <v:shape id="_x0000_i1423" type="#_x0000_t75" style="width:115.95pt;height:43.95pt" o:ole="">
            <v:imagedata r:id="rId797" o:title=""/>
          </v:shape>
          <o:OLEObject Type="Embed" ProgID="Equation.3" ShapeID="_x0000_i1423" DrawAspect="Content" ObjectID="_1742910310" r:id="rId798"/>
        </w:object>
      </w:r>
      <w:r w:rsidRPr="00F21DBE">
        <w:rPr>
          <w:rFonts w:ascii="Times New Roman" w:hAnsi="Times New Roman"/>
          <w:sz w:val="28"/>
          <w:szCs w:val="28"/>
        </w:rPr>
        <w:tab/>
      </w:r>
      <w:r w:rsidRPr="00F21DBE">
        <w:rPr>
          <w:rFonts w:ascii="Times New Roman" w:hAnsi="Times New Roman"/>
          <w:sz w:val="28"/>
          <w:szCs w:val="28"/>
        </w:rPr>
        <w:tab/>
      </w:r>
      <w:r w:rsidRPr="00F21DBE">
        <w:rPr>
          <w:rFonts w:ascii="Times New Roman" w:hAnsi="Times New Roman"/>
          <w:sz w:val="28"/>
          <w:szCs w:val="28"/>
        </w:rPr>
        <w:tab/>
      </w:r>
      <w:r w:rsidRPr="00F21DBE">
        <w:rPr>
          <w:rFonts w:ascii="Times New Roman" w:hAnsi="Times New Roman"/>
          <w:sz w:val="28"/>
          <w:szCs w:val="28"/>
        </w:rPr>
        <w:tab/>
        <w:t xml:space="preserve"> (4.</w:t>
      </w:r>
      <w:r w:rsidR="00A461A1" w:rsidRPr="00F21DBE">
        <w:rPr>
          <w:rFonts w:ascii="Times New Roman" w:hAnsi="Times New Roman"/>
          <w:sz w:val="28"/>
          <w:szCs w:val="28"/>
        </w:rPr>
        <w:t>16</w:t>
      </w:r>
      <w:r w:rsidRPr="00F21DBE">
        <w:rPr>
          <w:rFonts w:ascii="Times New Roman" w:hAnsi="Times New Roman"/>
          <w:sz w:val="28"/>
          <w:szCs w:val="28"/>
        </w:rPr>
        <w:t>)</w:t>
      </w:r>
    </w:p>
    <w:p w14:paraId="5225CC76" w14:textId="77777777" w:rsidR="00D532A9" w:rsidRDefault="00D532A9" w:rsidP="004541CB">
      <w:pPr>
        <w:widowControl w:val="0"/>
        <w:spacing w:line="20" w:lineRule="atLeast"/>
        <w:ind w:firstLine="454"/>
        <w:jc w:val="right"/>
        <w:rPr>
          <w:rFonts w:ascii="Times New Roman" w:hAnsi="Times New Roman"/>
          <w:sz w:val="28"/>
          <w:szCs w:val="28"/>
        </w:rPr>
      </w:pPr>
    </w:p>
    <w:p w14:paraId="0F21A310" w14:textId="77777777" w:rsidR="004541CB" w:rsidRPr="000F0A46" w:rsidRDefault="004541CB" w:rsidP="004541CB">
      <w:pPr>
        <w:spacing w:line="20" w:lineRule="atLeast"/>
        <w:ind w:firstLine="567"/>
        <w:rPr>
          <w:rFonts w:ascii="Times New Roman" w:hAnsi="Times New Roman" w:cs="Times New Roman"/>
          <w:i/>
          <w:sz w:val="28"/>
          <w:szCs w:val="28"/>
          <w:lang w:eastAsia="ko-KR"/>
        </w:rPr>
      </w:pPr>
      <w:r w:rsidRPr="000F0A46">
        <w:rPr>
          <w:rFonts w:ascii="Times New Roman" w:hAnsi="Times New Roman" w:cs="Times New Roman"/>
          <w:i/>
          <w:sz w:val="28"/>
          <w:szCs w:val="28"/>
          <w:lang w:eastAsia="ko-KR"/>
        </w:rPr>
        <w:t>с трубчатой насадкой</w:t>
      </w:r>
    </w:p>
    <w:p w14:paraId="18795F4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lang w:eastAsia="ko-KR"/>
        </w:rPr>
      </w:pPr>
    </w:p>
    <w:p w14:paraId="0348DEB2" w14:textId="77777777" w:rsidR="004541CB" w:rsidRPr="009E3D2F" w:rsidRDefault="00000000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  <w:lang w:eastAsia="ko-KR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eastAsia="ko-KR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eastAsia="ko-KR"/>
              </w:rPr>
              <m:t>α=7,28∙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eastAsia="ko-KR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eastAsia="ko-KR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eastAsia="ko-KR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φ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1-φ</m:t>
                        </m:r>
                      </m:den>
                    </m:f>
                  </m:e>
                </m:d>
              </m:e>
              <m:sup>
                <m:f>
                  <m:fPr>
                    <m:type m:val="lin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eastAsia="ko-KR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eastAsia="ko-KR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eastAsia="ko-KR"/>
                      </w:rPr>
                      <m:t>4</m:t>
                    </m:r>
                  </m:den>
                </m:f>
              </m:sup>
            </m:sSup>
            <m:r>
              <w:rPr>
                <w:rFonts w:ascii="Cambria Math" w:hAnsi="Cambria Math" w:cs="Times New Roman"/>
                <w:sz w:val="28"/>
                <w:szCs w:val="28"/>
                <w:lang w:eastAsia="ko-KR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eastAsia="ko-KR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eastAsia="ko-KR"/>
                  </w:rPr>
                  <m:t>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eastAsia="ko-KR"/>
                  </w:rPr>
                  <m:t>р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eastAsia="ko-KR"/>
              </w:rPr>
              <m:t>∙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eastAsia="ko-KR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eastAsia="ko-KR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eastAsia="ko-KR"/>
                      </w:rPr>
                      <w:sym w:font="Symbol" w:char="F078"/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eastAsia="ko-KR"/>
                      </w:rPr>
                      <m:t>L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  <w:lang w:eastAsia="ko-KR"/>
                  </w:rPr>
                  <m:t>∙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eastAsia="ko-KR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eastAsia="ko-KR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 w:eastAsia="ko-KR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г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eastAsia="ko-KR"/>
                      </w:rPr>
                      <m:t>∙</m:t>
                    </m:r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eastAsia="ko-KR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г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3</m:t>
                        </m:r>
                      </m:sup>
                    </m:sSubSup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eastAsia="ko-KR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φ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яч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eastAsia="ko-KR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en-US" w:eastAsia="ko-KR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 w:eastAsia="ko-KR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в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eastAsia="ko-KR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en-US" w:eastAsia="ko-KR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en-US" w:eastAsia="ko-KR"/>
                          </w:rPr>
                          <w:sym w:font="Symbol" w:char="F06E"/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eastAsia="ko-KR"/>
                          </w:rPr>
                          <m:t>г</m:t>
                        </m:r>
                      </m:sub>
                    </m:sSub>
                  </m:den>
                </m:f>
              </m:e>
            </m:d>
          </m:e>
          <m:sup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eastAsia="ko-KR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eastAsia="ko-KR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  <w:lang w:eastAsia="ko-KR"/>
                  </w:rPr>
                  <m:t>4</m:t>
                </m:r>
              </m:den>
            </m:f>
          </m:sup>
        </m:sSup>
      </m:oMath>
      <w:r w:rsidR="004541CB">
        <w:rPr>
          <w:rFonts w:ascii="Times New Roman" w:eastAsiaTheme="minorEastAsia" w:hAnsi="Times New Roman" w:cs="Times New Roman"/>
          <w:sz w:val="28"/>
          <w:szCs w:val="28"/>
          <w:lang w:eastAsia="ko-KR"/>
        </w:rPr>
        <w:t xml:space="preserve"> </w:t>
      </w:r>
      <w:r w:rsidR="004541CB">
        <w:rPr>
          <w:rFonts w:ascii="Times New Roman" w:eastAsiaTheme="minorEastAsia" w:hAnsi="Times New Roman" w:cs="Times New Roman"/>
          <w:sz w:val="28"/>
          <w:szCs w:val="28"/>
          <w:lang w:eastAsia="ko-KR"/>
        </w:rPr>
        <w:tab/>
      </w:r>
      <w:r w:rsidR="004541CB">
        <w:rPr>
          <w:rFonts w:ascii="Times New Roman" w:eastAsiaTheme="minorEastAsia" w:hAnsi="Times New Roman" w:cs="Times New Roman"/>
          <w:sz w:val="28"/>
          <w:szCs w:val="28"/>
          <w:lang w:eastAsia="ko-KR"/>
        </w:rPr>
        <w:tab/>
      </w:r>
      <w:r w:rsidR="004541CB">
        <w:rPr>
          <w:rFonts w:ascii="Times New Roman" w:eastAsiaTheme="minorEastAsia" w:hAnsi="Times New Roman" w:cs="Times New Roman"/>
          <w:sz w:val="28"/>
          <w:szCs w:val="28"/>
          <w:lang w:eastAsia="ko-KR"/>
        </w:rPr>
        <w:tab/>
      </w:r>
      <w:r w:rsidR="004541CB">
        <w:rPr>
          <w:rFonts w:ascii="Times New Roman" w:eastAsiaTheme="minorEastAsia" w:hAnsi="Times New Roman" w:cs="Times New Roman"/>
          <w:sz w:val="28"/>
          <w:szCs w:val="28"/>
          <w:lang w:eastAsia="ko-KR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  <w:lang w:eastAsia="ko-KR"/>
        </w:rPr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  <w:lang w:eastAsia="ko-KR"/>
        </w:rPr>
        <w:t>17</w:t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  <w:lang w:eastAsia="ko-KR"/>
        </w:rPr>
        <w:t>)</w:t>
      </w:r>
    </w:p>
    <w:p w14:paraId="1D93F31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0"/>
          <w:lang w:eastAsia="ko-KR"/>
        </w:rPr>
      </w:pPr>
    </w:p>
    <w:p w14:paraId="4FE2459A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b/>
          <w:sz w:val="28"/>
          <w:szCs w:val="28"/>
        </w:rPr>
      </w:pPr>
    </w:p>
    <w:p w14:paraId="3694F9EA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Движение теплоносителя по трубам трубчатого пучка</w:t>
      </w:r>
    </w:p>
    <w:p w14:paraId="0C445F1A" w14:textId="77777777" w:rsidR="004541CB" w:rsidRPr="00286E41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286E41">
        <w:rPr>
          <w:rFonts w:ascii="Times New Roman" w:hAnsi="Times New Roman" w:cs="Times New Roman"/>
          <w:b/>
          <w:i/>
          <w:sz w:val="28"/>
          <w:szCs w:val="28"/>
        </w:rPr>
        <w:t>Гидравлическое сопротивление и коэффициенты теплоотдачи</w:t>
      </w:r>
    </w:p>
    <w:p w14:paraId="36011ACC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Известно, что г</w:t>
      </w:r>
      <w:r w:rsidRPr="00286E41">
        <w:rPr>
          <w:rFonts w:ascii="Times New Roman" w:hAnsi="Times New Roman" w:cs="Times New Roman"/>
          <w:sz w:val="28"/>
          <w:szCs w:val="28"/>
        </w:rPr>
        <w:t>идравлическое сопротивление</w:t>
      </w:r>
      <w:r>
        <w:rPr>
          <w:rFonts w:ascii="Times New Roman" w:hAnsi="Times New Roman" w:cs="Times New Roman"/>
          <w:sz w:val="28"/>
          <w:szCs w:val="28"/>
        </w:rPr>
        <w:t xml:space="preserve"> при движении теплоносителя по трубопроводам </w:t>
      </w:r>
      <w:r w:rsidRPr="0038641E">
        <w:rPr>
          <w:rFonts w:ascii="Times New Roman" w:hAnsi="Times New Roman" w:cs="Times New Roman"/>
          <w:sz w:val="28"/>
          <w:szCs w:val="28"/>
        </w:rPr>
        <w:t>определяе</w:t>
      </w:r>
      <w:r>
        <w:rPr>
          <w:rFonts w:ascii="Times New Roman" w:hAnsi="Times New Roman" w:cs="Times New Roman"/>
          <w:sz w:val="28"/>
          <w:szCs w:val="28"/>
        </w:rPr>
        <w:t>тся</w:t>
      </w:r>
      <w:r w:rsidRPr="0038641E">
        <w:rPr>
          <w:rFonts w:ascii="Times New Roman" w:hAnsi="Times New Roman" w:cs="Times New Roman"/>
          <w:sz w:val="28"/>
          <w:szCs w:val="28"/>
        </w:rPr>
        <w:t xml:space="preserve"> потерями давления на трени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8641E">
        <w:rPr>
          <w:rFonts w:ascii="Times New Roman" w:hAnsi="Times New Roman" w:cs="Times New Roman"/>
          <w:sz w:val="28"/>
          <w:szCs w:val="28"/>
        </w:rPr>
        <w:t xml:space="preserve"> и в местных сопротивлениях, </w:t>
      </w:r>
      <w:r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38641E">
        <w:rPr>
          <w:rFonts w:ascii="Times New Roman" w:hAnsi="Times New Roman" w:cs="Times New Roman"/>
          <w:sz w:val="28"/>
          <w:szCs w:val="28"/>
        </w:rPr>
        <w:t xml:space="preserve">зависят от </w:t>
      </w:r>
      <w:r>
        <w:rPr>
          <w:rFonts w:ascii="Times New Roman" w:hAnsi="Times New Roman" w:cs="Times New Roman"/>
          <w:sz w:val="28"/>
          <w:szCs w:val="28"/>
        </w:rPr>
        <w:t>его конфигурации</w:t>
      </w:r>
      <w:r w:rsidRPr="003864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Наши исследования гидродинамических характеристик, процессов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массообмена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теплообмена проведены на экспериментальной установке, технологическая схема которой показана на </w:t>
      </w:r>
      <w:r w:rsidRPr="00214762">
        <w:rPr>
          <w:rFonts w:ascii="Times New Roman" w:hAnsi="Times New Roman" w:cs="Times New Roman"/>
          <w:sz w:val="28"/>
          <w:szCs w:val="28"/>
        </w:rPr>
        <w:t xml:space="preserve">рисунке 2.1. </w:t>
      </w:r>
      <w:r>
        <w:rPr>
          <w:rFonts w:ascii="Times New Roman" w:hAnsi="Times New Roman" w:cs="Times New Roman"/>
          <w:sz w:val="28"/>
          <w:szCs w:val="28"/>
        </w:rPr>
        <w:t>Для данной конфигурации трубчатого пучка г</w:t>
      </w:r>
      <w:r w:rsidRPr="00286E41">
        <w:rPr>
          <w:rFonts w:ascii="Times New Roman" w:hAnsi="Times New Roman" w:cs="Times New Roman"/>
          <w:sz w:val="28"/>
          <w:szCs w:val="28"/>
        </w:rPr>
        <w:t>идравлическое сопротивление</w:t>
      </w:r>
      <w:r>
        <w:rPr>
          <w:rFonts w:ascii="Times New Roman" w:hAnsi="Times New Roman" w:cs="Times New Roman"/>
          <w:sz w:val="28"/>
          <w:szCs w:val="28"/>
        </w:rPr>
        <w:t xml:space="preserve"> может быть определено по формуле </w:t>
      </w:r>
      <w:r w:rsidRPr="0038641E">
        <w:rPr>
          <w:rFonts w:ascii="Times New Roman" w:hAnsi="Times New Roman" w:cs="Times New Roman"/>
          <w:sz w:val="28"/>
          <w:szCs w:val="28"/>
        </w:rPr>
        <w:t>[</w:t>
      </w:r>
      <w:r w:rsidR="00F7071A">
        <w:rPr>
          <w:rFonts w:ascii="Times New Roman" w:hAnsi="Times New Roman" w:cs="Times New Roman"/>
          <w:sz w:val="28"/>
          <w:szCs w:val="28"/>
        </w:rPr>
        <w:t>3</w:t>
      </w:r>
      <w:r w:rsidR="00B8394F">
        <w:rPr>
          <w:rFonts w:ascii="Times New Roman" w:hAnsi="Times New Roman" w:cs="Times New Roman"/>
          <w:sz w:val="28"/>
          <w:szCs w:val="28"/>
        </w:rPr>
        <w:t>1</w:t>
      </w:r>
      <w:r w:rsidR="002C1937" w:rsidRPr="002C1937">
        <w:rPr>
          <w:rFonts w:ascii="Times New Roman" w:hAnsi="Times New Roman" w:cs="Times New Roman"/>
          <w:sz w:val="28"/>
          <w:szCs w:val="28"/>
        </w:rPr>
        <w:t xml:space="preserve"> </w:t>
      </w:r>
      <w:r w:rsidR="002C193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C1937">
        <w:rPr>
          <w:rFonts w:ascii="Times New Roman" w:hAnsi="Times New Roman" w:cs="Times New Roman"/>
          <w:sz w:val="28"/>
          <w:szCs w:val="28"/>
        </w:rPr>
        <w:t>.</w:t>
      </w:r>
      <w:r w:rsidR="002C1937" w:rsidRPr="002C1937">
        <w:rPr>
          <w:rFonts w:ascii="Times New Roman" w:hAnsi="Times New Roman" w:cs="Times New Roman"/>
          <w:sz w:val="28"/>
          <w:szCs w:val="28"/>
        </w:rPr>
        <w:t>85</w:t>
      </w:r>
      <w:r w:rsidRPr="0038641E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36DE058" w14:textId="77777777" w:rsidR="004541CB" w:rsidRPr="0038641E" w:rsidRDefault="004541CB" w:rsidP="004541CB">
      <w:pPr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eastAsiaTheme="minorEastAsia" w:hAnsi="Cambria Math" w:cs="Times New Roman"/>
              <w:sz w:val="28"/>
              <w:szCs w:val="28"/>
            </w:rPr>
            <w:lastRenderedPageBreak/>
            <m:t>∆</m:t>
          </m:r>
          <m:r>
            <w:rPr>
              <w:rFonts w:ascii="Cambria Math" w:eastAsiaTheme="minorEastAsia" w:hAnsi="Cambria Math" w:cs="Times New Roman"/>
              <w:sz w:val="28"/>
              <w:szCs w:val="28"/>
              <w:lang w:val="en-US"/>
            </w:rPr>
            <m:t>p</m:t>
          </m:r>
          <m:r>
            <w:rPr>
              <w:rFonts w:ascii="Cambria Math" w:eastAsiaTheme="minorEastAsia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d>
            <m:d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z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-2</m:t>
              </m: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Theme="minorEastAsia" w:hAnsi="Cambria Math" w:cs="Times New Roman"/>
              <w:sz w:val="28"/>
              <w:szCs w:val="28"/>
            </w:rPr>
            <m:t>∙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z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∙(∆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3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4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r>
            <w:rPr>
              <w:rFonts w:ascii="Cambria Math" w:eastAsiaTheme="minorEastAsia" w:hAnsi="Cambria Math" w:cs="Times New Roman"/>
              <w:sz w:val="28"/>
              <w:szCs w:val="28"/>
              <w:lang w:val="en-US"/>
            </w:rPr>
            <m:t>n∙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тр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5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)+</m:t>
          </m:r>
        </m:oMath>
      </m:oMathPara>
    </w:p>
    <w:p w14:paraId="094480D0" w14:textId="77777777" w:rsidR="004541CB" w:rsidRPr="0038641E" w:rsidRDefault="004541CB" w:rsidP="004541CB">
      <w:pPr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z</m:t>
        </m:r>
        <m:r>
          <w:rPr>
            <w:rFonts w:ascii="Cambria Math" w:eastAsiaTheme="minorEastAsia" w:hAnsi="Cambria Math" w:cs="Times New Roman"/>
            <w:sz w:val="28"/>
            <w:szCs w:val="28"/>
          </w:rPr>
          <m:t>-1)∙(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+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>)+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Pr="0038641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38641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18</w:t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  <w:r w:rsidRPr="00A461A1">
        <w:rPr>
          <w:rFonts w:ascii="Times New Roman" w:eastAsiaTheme="minorEastAsia" w:hAnsi="Times New Roman" w:cs="Times New Roman"/>
          <w:color w:val="9BBB59" w:themeColor="accent3"/>
          <w:sz w:val="28"/>
          <w:szCs w:val="28"/>
        </w:rPr>
        <w:tab/>
      </w:r>
    </w:p>
    <w:p w14:paraId="240E742C" w14:textId="77777777" w:rsidR="004541CB" w:rsidRPr="0038641E" w:rsidRDefault="004541CB" w:rsidP="004541CB">
      <w:pPr>
        <w:jc w:val="right"/>
        <w:rPr>
          <w:rFonts w:ascii="Times New Roman" w:eastAsiaTheme="minorEastAsia" w:hAnsi="Times New Roman" w:cs="Times New Roman"/>
          <w:sz w:val="28"/>
          <w:szCs w:val="28"/>
        </w:rPr>
      </w:pPr>
      <w:r w:rsidRPr="0038641E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598B6FD5" w14:textId="77777777" w:rsidR="004541CB" w:rsidRDefault="004541CB" w:rsidP="004541C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Здесь  </w:t>
      </w:r>
      <w:r w:rsidRPr="0038641E">
        <w:rPr>
          <w:rFonts w:ascii="Times New Roman" w:eastAsiaTheme="minorEastAsia" w:hAnsi="Times New Roman" w:cs="Times New Roman"/>
          <w:sz w:val="28"/>
          <w:szCs w:val="28"/>
          <w:lang w:val="en-US"/>
        </w:rPr>
        <w:t>z</w:t>
      </w:r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число ходов в трубчатом пучке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; 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n</w:t>
      </w:r>
      <w:r w:rsidRPr="005529EC">
        <w:rPr>
          <w:rFonts w:ascii="Times New Roman" w:eastAsiaTheme="minorEastAsia" w:hAnsi="Times New Roman" w:cs="Times New Roman"/>
          <w:sz w:val="28"/>
          <w:szCs w:val="28"/>
        </w:rPr>
        <w:t>=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D</w:t>
      </w:r>
      <w:r w:rsidRPr="005529EC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ап</w:t>
      </w:r>
      <w:r w:rsidRPr="005529EC">
        <w:rPr>
          <w:rFonts w:ascii="Times New Roman" w:eastAsiaTheme="minorEastAsia" w:hAnsi="Times New Roman" w:cs="Times New Roman"/>
          <w:sz w:val="28"/>
          <w:szCs w:val="28"/>
        </w:rPr>
        <w:t>/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t</w:t>
      </w:r>
      <w:r w:rsidRPr="005529EC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р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– количество труб в слое</w:t>
      </w:r>
      <w:r w:rsidRPr="0038641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54E32E4" w14:textId="77777777" w:rsidR="004541CB" w:rsidRDefault="004541CB" w:rsidP="004541CB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В формуле (</w:t>
      </w:r>
      <w:r w:rsidRPr="001C798C">
        <w:rPr>
          <w:rFonts w:ascii="Times New Roman" w:eastAsiaTheme="minorEastAsia" w:hAnsi="Times New Roman" w:cs="Times New Roman"/>
          <w:sz w:val="28"/>
          <w:szCs w:val="28"/>
        </w:rPr>
        <w:t>4</w:t>
      </w:r>
      <w:r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A461A1">
        <w:rPr>
          <w:rFonts w:ascii="Times New Roman" w:eastAsiaTheme="minorEastAsia" w:hAnsi="Times New Roman" w:cs="Times New Roman"/>
          <w:sz w:val="28"/>
          <w:szCs w:val="28"/>
        </w:rPr>
        <w:t>18</w:t>
      </w:r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потеря давления в тройнике,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потеря давления в колене,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потеря давления при выходе разделенного потока в коллектор,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потеря давления при выходе потока из коллектора в трубы пучка,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потеря давления на трение в трубах теплообменника,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потери давления при входе потока из труб в коллектор,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потери давления при выходе потока из коллектора в отводы,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потери давления при движении жидкости по отводам,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потери давления при входе потока из отводов в коллектор,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потери давления при входе потока из коллектора в трубы тройника, Па;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sub>
        </m:sSub>
      </m:oMath>
      <w:r w:rsidRPr="0038641E">
        <w:rPr>
          <w:rFonts w:ascii="Times New Roman" w:eastAsiaTheme="minorEastAsia" w:hAnsi="Times New Roman" w:cs="Times New Roman"/>
          <w:sz w:val="28"/>
          <w:szCs w:val="28"/>
        </w:rPr>
        <w:t xml:space="preserve"> – потери давления при входе потока из тройника в трубу, Па.</w:t>
      </w:r>
    </w:p>
    <w:p w14:paraId="34033FFA" w14:textId="77777777" w:rsidR="004541CB" w:rsidRDefault="004541CB" w:rsidP="004541CB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Гидравлическое сопротивление за счет местных сопротивлений в трубчатом пучке:</w:t>
      </w:r>
    </w:p>
    <w:p w14:paraId="7BBA29EA" w14:textId="77777777" w:rsidR="004541CB" w:rsidRDefault="004541CB" w:rsidP="004541CB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2FE6FCE1" w14:textId="77777777" w:rsidR="004541CB" w:rsidRPr="00F21DBE" w:rsidRDefault="004541CB" w:rsidP="004541CB">
      <w:pPr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eastAsiaTheme="minorEastAsia" w:hAnsi="Cambria Math" w:cs="Times New Roman"/>
              <w:sz w:val="28"/>
              <w:szCs w:val="28"/>
            </w:rPr>
            <m:t>∆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м.с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d>
            <m:d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z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-2</m:t>
              </m: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Theme="minorEastAsia" w:hAnsi="Cambria Math" w:cs="Times New Roman"/>
              <w:sz w:val="28"/>
              <w:szCs w:val="28"/>
            </w:rPr>
            <m:t>∙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z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∙(∆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3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4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5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)+</m:t>
          </m:r>
        </m:oMath>
      </m:oMathPara>
    </w:p>
    <w:p w14:paraId="4B801BC7" w14:textId="77777777" w:rsidR="004541CB" w:rsidRPr="00F21DBE" w:rsidRDefault="004541CB" w:rsidP="004541CB">
      <w:pPr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z</m:t>
        </m:r>
        <m:r>
          <w:rPr>
            <w:rFonts w:ascii="Cambria Math" w:eastAsiaTheme="minorEastAsia" w:hAnsi="Cambria Math" w:cs="Times New Roman"/>
            <w:sz w:val="28"/>
            <w:szCs w:val="28"/>
          </w:rPr>
          <m:t>-1)∙(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</m:t>
            </m:r>
          </m:sub>
        </m:sSub>
      </m:oMath>
      <w:r w:rsidRPr="00F21DBE">
        <w:rPr>
          <w:rFonts w:ascii="Times New Roman" w:eastAsiaTheme="minorEastAsia" w:hAnsi="Times New Roman" w:cs="Times New Roman"/>
          <w:sz w:val="28"/>
          <w:szCs w:val="28"/>
        </w:rPr>
        <w:t xml:space="preserve"> +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</m:t>
            </m:r>
          </m:sub>
        </m:sSub>
      </m:oMath>
      <w:r w:rsidRPr="00F21DBE">
        <w:rPr>
          <w:rFonts w:ascii="Times New Roman" w:eastAsiaTheme="minorEastAsia" w:hAnsi="Times New Roman" w:cs="Times New Roman"/>
          <w:sz w:val="28"/>
          <w:szCs w:val="28"/>
        </w:rPr>
        <w:t>)+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sub>
        </m:sSub>
      </m:oMath>
      <w:r w:rsidRPr="00F21DB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19</w:t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CB68B8B" w14:textId="77777777" w:rsidR="004541CB" w:rsidRDefault="004541CB" w:rsidP="004541CB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52141CB3" w14:textId="77777777" w:rsidR="004541CB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Гидравлическое сопротивление за счет потерь давления на трение:</w:t>
      </w:r>
    </w:p>
    <w:p w14:paraId="689DEA9F" w14:textId="77777777" w:rsidR="004541CB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0D3ECFAC" w14:textId="77777777" w:rsidR="004541CB" w:rsidRPr="00F21DBE" w:rsidRDefault="004541CB" w:rsidP="004541CB">
      <w:pPr>
        <w:spacing w:line="20" w:lineRule="atLeast"/>
        <w:ind w:firstLine="567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м.с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=z∙n∙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</m:oMath>
      <w:r w:rsidRPr="00F21DB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ab/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20</w:t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DB1C144" w14:textId="77777777" w:rsidR="004541CB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675027FD" w14:textId="77777777" w:rsidR="004541CB" w:rsidRPr="00845EB1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>Потери давления в местных сопротивлениях рассчитывают соответственно по формуле:</w:t>
      </w:r>
    </w:p>
    <w:p w14:paraId="091B1065" w14:textId="77777777" w:rsidR="004541CB" w:rsidRPr="00845EB1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</w:p>
    <w:p w14:paraId="6E50B35A" w14:textId="77777777" w:rsidR="004541CB" w:rsidRPr="00F21DBE" w:rsidRDefault="00000000" w:rsidP="004541CB">
      <w:pPr>
        <w:spacing w:line="20" w:lineRule="atLeast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∆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ζ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ρ∙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i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bSup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den>
            </m:f>
          </m:e>
        </m:d>
      </m:oMath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ab/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21</w:t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8FD7A89" w14:textId="77777777" w:rsidR="00A461A1" w:rsidRPr="00845EB1" w:rsidRDefault="00A461A1" w:rsidP="004541CB">
      <w:pPr>
        <w:spacing w:line="20" w:lineRule="atLeast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1F52908B" w14:textId="77777777" w:rsidR="004541CB" w:rsidRPr="00845EB1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ζ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– коэффициент местного сопротивления на рассматриваемом участке теплообменника </w:t>
      </w:r>
      <w:r w:rsidR="00F7071A">
        <w:rPr>
          <w:rFonts w:ascii="Times New Roman" w:eastAsia="Times New Roman" w:hAnsi="Times New Roman" w:cs="Times New Roman"/>
          <w:sz w:val="28"/>
          <w:szCs w:val="28"/>
          <w:lang w:eastAsia="ru-RU"/>
        </w:rPr>
        <w:t>[102,103</w:t>
      </w:r>
      <w:r w:rsidRPr="00845EB1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- скорость жидкости в узком сечении рассматриваемого участка, м/с.</w:t>
      </w:r>
    </w:p>
    <w:p w14:paraId="3D7FF5DE" w14:textId="77777777" w:rsidR="004541CB" w:rsidRPr="00845EB1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Потери давления на трение в трубах теплообменника </w:t>
      </w:r>
      <w:r w:rsidRPr="00845EB1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F7071A">
        <w:rPr>
          <w:rFonts w:ascii="Times New Roman" w:eastAsia="Times New Roman" w:hAnsi="Times New Roman" w:cs="Times New Roman"/>
          <w:sz w:val="28"/>
          <w:szCs w:val="28"/>
          <w:lang w:eastAsia="ru-RU"/>
        </w:rPr>
        <w:t>104</w:t>
      </w:r>
      <w:r w:rsidRPr="00845EB1">
        <w:rPr>
          <w:rFonts w:ascii="Times New Roman" w:eastAsia="Times New Roman" w:hAnsi="Times New Roman" w:cs="Times New Roman"/>
          <w:sz w:val="28"/>
          <w:szCs w:val="28"/>
          <w:lang w:eastAsia="ru-RU"/>
        </w:rPr>
        <w:t>]:</w:t>
      </w:r>
    </w:p>
    <w:p w14:paraId="71082986" w14:textId="77777777" w:rsidR="004541CB" w:rsidRPr="00845EB1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</w:p>
    <w:p w14:paraId="612DFEC0" w14:textId="77777777" w:rsidR="004541CB" w:rsidRPr="00845EB1" w:rsidRDefault="004541CB" w:rsidP="004541CB">
      <w:pPr>
        <w:spacing w:line="20" w:lineRule="atLeast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λ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</m:den>
        </m:f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ρ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тр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den>
        </m:f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22</w:t>
      </w:r>
      <w:r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C92FC5E" w14:textId="77777777" w:rsidR="004541CB" w:rsidRPr="00845EB1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</w:p>
    <w:p w14:paraId="6DE87C36" w14:textId="77777777" w:rsidR="004541CB" w:rsidRPr="00845EB1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где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– коэффициент трения;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l</m:t>
        </m:r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– длина трубы, м;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– внутренний диаметр трубы, м; ρ – плотность жидкости, кг/м</w:t>
      </w:r>
      <w:r w:rsidRPr="00845EB1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;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– скорость жидкости в трубах, рассчитываемая по площади свободного сечения одного хода, м/с.</w:t>
      </w:r>
    </w:p>
    <w:p w14:paraId="0AF20A33" w14:textId="77777777" w:rsidR="004541CB" w:rsidRPr="00845EB1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Коэффициент трения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зависит как от режима течения потока, так и от шероховатости стенок труб или каналов.</w:t>
      </w:r>
    </w:p>
    <w:p w14:paraId="027DED45" w14:textId="77777777" w:rsidR="004541CB" w:rsidRPr="00845EB1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>При ламинарном режиме течения (</w:t>
      </w:r>
      <w:r w:rsidRPr="00845EB1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845EB1">
        <w:rPr>
          <w:rFonts w:ascii="Times New Roman" w:hAnsi="Times New Roman" w:cs="Times New Roman"/>
          <w:sz w:val="28"/>
          <w:szCs w:val="28"/>
          <w:lang w:val="en-US"/>
        </w:rPr>
        <w:sym w:font="Symbol" w:char="F03C"/>
      </w:r>
      <w:r w:rsidRPr="00845EB1">
        <w:rPr>
          <w:rFonts w:ascii="Times New Roman" w:hAnsi="Times New Roman" w:cs="Times New Roman"/>
          <w:sz w:val="28"/>
          <w:szCs w:val="28"/>
        </w:rPr>
        <w:t xml:space="preserve"> 2300</w:t>
      </w:r>
      <w:r w:rsidRPr="00845EB1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4042006" w14:textId="77777777" w:rsidR="004541CB" w:rsidRPr="00845EB1" w:rsidRDefault="00000000" w:rsidP="004541CB">
      <w:pPr>
        <w:spacing w:line="20" w:lineRule="atLeast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=64/Re</m:t>
        </m:r>
      </m:oMath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>,</w:t>
      </w:r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23</w:t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1D4D4340" w14:textId="77777777" w:rsidR="004541CB" w:rsidRPr="00845EB1" w:rsidRDefault="004541CB" w:rsidP="004541CB">
      <w:pPr>
        <w:spacing w:line="20" w:lineRule="atLeast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3819BA27" w14:textId="77777777" w:rsidR="004541CB" w:rsidRPr="00845EB1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При турбулентном режиме течения, когда коэффициент трения существенно зависит от шероховатости труб, величину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</m:oMath>
      <w:r w:rsidRPr="00845EB1">
        <w:rPr>
          <w:rFonts w:ascii="Times New Roman" w:eastAsiaTheme="minorEastAsia" w:hAnsi="Times New Roman" w:cs="Times New Roman"/>
          <w:sz w:val="28"/>
          <w:szCs w:val="28"/>
        </w:rPr>
        <w:t xml:space="preserve"> можно рассчитать по формуле</w:t>
      </w:r>
    </w:p>
    <w:p w14:paraId="4E074415" w14:textId="77777777" w:rsidR="004541CB" w:rsidRPr="00845EB1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</w:p>
    <w:p w14:paraId="07CBB246" w14:textId="77777777" w:rsidR="004541CB" w:rsidRPr="00845EB1" w:rsidRDefault="00000000" w:rsidP="004541CB">
      <w:pPr>
        <w:spacing w:line="20" w:lineRule="atLeast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тр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=0,11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Re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+1,16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∆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d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0,25</m:t>
            </m:r>
          </m:sup>
        </m:sSup>
      </m:oMath>
      <w:r w:rsidR="004541CB" w:rsidRPr="00845EB1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541CB"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845EB1">
        <w:rPr>
          <w:rFonts w:ascii="Times New Roman" w:eastAsiaTheme="minorEastAsia" w:hAnsi="Times New Roman" w:cs="Times New Roman"/>
          <w:sz w:val="28"/>
          <w:szCs w:val="28"/>
        </w:rPr>
        <w:tab/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>(4.</w:t>
      </w:r>
      <w:r w:rsidR="00A461A1" w:rsidRPr="00F21DBE">
        <w:rPr>
          <w:rFonts w:ascii="Times New Roman" w:eastAsiaTheme="minorEastAsia" w:hAnsi="Times New Roman" w:cs="Times New Roman"/>
          <w:sz w:val="28"/>
          <w:szCs w:val="28"/>
        </w:rPr>
        <w:t>24</w:t>
      </w:r>
      <w:r w:rsidR="004541CB" w:rsidRPr="00F21DB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C82D656" w14:textId="77777777" w:rsidR="004541CB" w:rsidRPr="00845EB1" w:rsidRDefault="004541CB" w:rsidP="004541CB">
      <w:pPr>
        <w:spacing w:line="20" w:lineRule="atLeast"/>
        <w:ind w:firstLine="567"/>
        <w:rPr>
          <w:rFonts w:ascii="Times New Roman" w:eastAsiaTheme="minorEastAsia" w:hAnsi="Times New Roman" w:cs="Times New Roman"/>
          <w:sz w:val="28"/>
          <w:szCs w:val="28"/>
        </w:rPr>
      </w:pPr>
    </w:p>
    <w:p w14:paraId="32656FD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F65E63">
        <w:rPr>
          <w:rFonts w:ascii="Times New Roman" w:hAnsi="Times New Roman" w:cs="Times New Roman"/>
          <w:sz w:val="28"/>
          <w:szCs w:val="28"/>
        </w:rPr>
        <w:t>ля расчета среднего коэффициента теплоотдачи</w:t>
      </w:r>
      <w:r>
        <w:rPr>
          <w:rFonts w:ascii="Times New Roman" w:hAnsi="Times New Roman" w:cs="Times New Roman"/>
          <w:sz w:val="28"/>
          <w:szCs w:val="28"/>
        </w:rPr>
        <w:t xml:space="preserve"> при движении теплоносителя в трубах в литературе имеются </w:t>
      </w:r>
      <w:r w:rsidRPr="00F65E63">
        <w:rPr>
          <w:rFonts w:ascii="Times New Roman" w:hAnsi="Times New Roman" w:cs="Times New Roman"/>
          <w:sz w:val="28"/>
          <w:szCs w:val="28"/>
        </w:rPr>
        <w:t>результат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F65E63">
        <w:rPr>
          <w:rFonts w:ascii="Times New Roman" w:hAnsi="Times New Roman" w:cs="Times New Roman"/>
          <w:sz w:val="28"/>
          <w:szCs w:val="28"/>
        </w:rPr>
        <w:t xml:space="preserve"> исследований и полученны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65E63">
        <w:rPr>
          <w:rFonts w:ascii="Times New Roman" w:hAnsi="Times New Roman" w:cs="Times New Roman"/>
          <w:sz w:val="28"/>
          <w:szCs w:val="28"/>
        </w:rPr>
        <w:t xml:space="preserve"> расчетны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65E63">
        <w:rPr>
          <w:rFonts w:ascii="Times New Roman" w:hAnsi="Times New Roman" w:cs="Times New Roman"/>
          <w:sz w:val="28"/>
          <w:szCs w:val="28"/>
        </w:rPr>
        <w:t xml:space="preserve"> зависимост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F65E63">
        <w:rPr>
          <w:rFonts w:ascii="Times New Roman" w:hAnsi="Times New Roman" w:cs="Times New Roman"/>
          <w:sz w:val="28"/>
          <w:szCs w:val="28"/>
        </w:rPr>
        <w:t>[</w:t>
      </w:r>
      <w:r w:rsidR="00F7071A">
        <w:rPr>
          <w:rFonts w:ascii="Times New Roman" w:hAnsi="Times New Roman" w:cs="Times New Roman"/>
          <w:sz w:val="28"/>
          <w:szCs w:val="28"/>
        </w:rPr>
        <w:t>105-107</w:t>
      </w:r>
      <w:r w:rsidRPr="00F65E63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Нами приняты </w:t>
      </w:r>
      <w:r w:rsidRPr="009F61D7">
        <w:rPr>
          <w:rFonts w:ascii="Times New Roman" w:hAnsi="Times New Roman" w:cs="Times New Roman"/>
          <w:sz w:val="28"/>
          <w:szCs w:val="28"/>
        </w:rPr>
        <w:t xml:space="preserve">следующие </w:t>
      </w:r>
      <w:proofErr w:type="spellStart"/>
      <w:r w:rsidRPr="009F61D7">
        <w:rPr>
          <w:rFonts w:ascii="Times New Roman" w:hAnsi="Times New Roman" w:cs="Times New Roman"/>
          <w:sz w:val="28"/>
          <w:szCs w:val="28"/>
        </w:rPr>
        <w:t>критериальные</w:t>
      </w:r>
      <w:proofErr w:type="spellEnd"/>
      <w:r w:rsidRPr="009F61D7">
        <w:rPr>
          <w:rFonts w:ascii="Times New Roman" w:hAnsi="Times New Roman" w:cs="Times New Roman"/>
          <w:sz w:val="28"/>
          <w:szCs w:val="28"/>
        </w:rPr>
        <w:t xml:space="preserve"> уравнения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88079B2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F61D7">
        <w:rPr>
          <w:rFonts w:ascii="Times New Roman" w:hAnsi="Times New Roman" w:cs="Times New Roman"/>
          <w:i/>
          <w:iCs/>
          <w:sz w:val="28"/>
          <w:szCs w:val="28"/>
        </w:rPr>
        <w:t xml:space="preserve">ламинарное течение </w:t>
      </w:r>
    </w:p>
    <w:p w14:paraId="73C9A5C3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F61D7">
        <w:rPr>
          <w:rFonts w:ascii="Times New Roman" w:hAnsi="Times New Roman" w:cs="Times New Roman"/>
          <w:sz w:val="28"/>
          <w:szCs w:val="28"/>
        </w:rPr>
        <w:t xml:space="preserve">вязкостный режим </w:t>
      </w:r>
    </w:p>
    <w:p w14:paraId="19E90CAC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C97EC71" w14:textId="77777777" w:rsidR="004541CB" w:rsidRPr="009F61D7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F61D7">
        <w:rPr>
          <w:rFonts w:ascii="Times New Roman" w:hAnsi="Times New Roman" w:cs="Times New Roman"/>
          <w:sz w:val="28"/>
          <w:szCs w:val="28"/>
        </w:rPr>
        <w:t>Nu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proofErr w:type="spellEnd"/>
      <w:r w:rsidRPr="009F61D7">
        <w:rPr>
          <w:rFonts w:ascii="Times New Roman" w:hAnsi="Times New Roman" w:cs="Times New Roman"/>
          <w:sz w:val="28"/>
          <w:szCs w:val="28"/>
        </w:rPr>
        <w:t xml:space="preserve"> = 0,15·Re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>0,33</w:t>
      </w:r>
      <w:r w:rsidRPr="009F61D7">
        <w:rPr>
          <w:rFonts w:ascii="Times New Roman" w:hAnsi="Times New Roman" w:cs="Times New Roman"/>
          <w:sz w:val="28"/>
          <w:szCs w:val="28"/>
        </w:rPr>
        <w:t>·Pr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 xml:space="preserve">0,43 </w:t>
      </w:r>
      <w:r w:rsidRPr="009F61D7">
        <w:rPr>
          <w:rFonts w:ascii="Times New Roman" w:hAnsi="Times New Roman" w:cs="Times New Roman"/>
          <w:sz w:val="28"/>
          <w:szCs w:val="28"/>
        </w:rPr>
        <w:t>·ε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l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 xml:space="preserve"> </w:t>
      </w:r>
      <w:r w:rsidRPr="009F61D7">
        <w:rPr>
          <w:rFonts w:ascii="Times New Roman" w:hAnsi="Times New Roman" w:cs="Times New Roman"/>
          <w:sz w:val="28"/>
          <w:szCs w:val="28"/>
        </w:rPr>
        <w:t>;</w:t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  <w:t>(</w:t>
      </w:r>
      <w:r w:rsidRPr="0038247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25</w:t>
      </w:r>
      <w:r w:rsidRPr="009F61D7">
        <w:rPr>
          <w:rFonts w:ascii="Times New Roman" w:hAnsi="Times New Roman" w:cs="Times New Roman"/>
          <w:sz w:val="28"/>
          <w:szCs w:val="28"/>
        </w:rPr>
        <w:t>)</w:t>
      </w:r>
    </w:p>
    <w:p w14:paraId="0B56693F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D10403A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F61D7">
        <w:rPr>
          <w:rFonts w:ascii="Times New Roman" w:hAnsi="Times New Roman" w:cs="Times New Roman"/>
          <w:sz w:val="28"/>
          <w:szCs w:val="28"/>
        </w:rPr>
        <w:t>вязкостно-гравитационный режим</w:t>
      </w:r>
    </w:p>
    <w:p w14:paraId="437C963C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D9C593C" w14:textId="77777777" w:rsidR="004541CB" w:rsidRPr="009F61D7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F61D7">
        <w:rPr>
          <w:rFonts w:ascii="Times New Roman" w:hAnsi="Times New Roman" w:cs="Times New Roman"/>
          <w:sz w:val="28"/>
          <w:szCs w:val="28"/>
        </w:rPr>
        <w:t>Nu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proofErr w:type="spellEnd"/>
      <w:r w:rsidRPr="009F61D7">
        <w:rPr>
          <w:rFonts w:ascii="Times New Roman" w:hAnsi="Times New Roman" w:cs="Times New Roman"/>
          <w:sz w:val="28"/>
          <w:szCs w:val="28"/>
        </w:rPr>
        <w:t xml:space="preserve"> = 0,15·Re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>0,33</w:t>
      </w:r>
      <w:r w:rsidRPr="009F61D7">
        <w:rPr>
          <w:rFonts w:ascii="Times New Roman" w:hAnsi="Times New Roman" w:cs="Times New Roman"/>
          <w:sz w:val="28"/>
          <w:szCs w:val="28"/>
        </w:rPr>
        <w:t>·Pr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>0,43</w:t>
      </w:r>
      <w:r w:rsidRPr="009F61D7">
        <w:rPr>
          <w:rFonts w:ascii="Times New Roman" w:hAnsi="Times New Roman" w:cs="Times New Roman"/>
          <w:sz w:val="28"/>
          <w:szCs w:val="28"/>
        </w:rPr>
        <w:t>×Gr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 xml:space="preserve">0,1 </w:t>
      </w:r>
      <w:r w:rsidRPr="009F61D7">
        <w:rPr>
          <w:rFonts w:ascii="Times New Roman" w:hAnsi="Times New Roman" w:cs="Times New Roman"/>
          <w:sz w:val="28"/>
          <w:szCs w:val="28"/>
        </w:rPr>
        <w:t>·ε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l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 xml:space="preserve"> </w:t>
      </w:r>
      <w:r w:rsidRPr="009F61D7">
        <w:rPr>
          <w:rFonts w:ascii="Times New Roman" w:hAnsi="Times New Roman" w:cs="Times New Roman"/>
          <w:sz w:val="28"/>
          <w:szCs w:val="28"/>
        </w:rPr>
        <w:t>;</w:t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  <w:t>(</w:t>
      </w:r>
      <w:r w:rsidRPr="0038247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26</w:t>
      </w:r>
      <w:r w:rsidRPr="009F61D7">
        <w:rPr>
          <w:rFonts w:ascii="Times New Roman" w:hAnsi="Times New Roman" w:cs="Times New Roman"/>
          <w:sz w:val="28"/>
          <w:szCs w:val="28"/>
        </w:rPr>
        <w:t>)</w:t>
      </w:r>
    </w:p>
    <w:p w14:paraId="121819AF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19DFB9B" w14:textId="77777777" w:rsidR="004541CB" w:rsidRPr="009F61D7" w:rsidRDefault="004541CB" w:rsidP="004541CB">
      <w:pPr>
        <w:spacing w:line="20" w:lineRule="atLeast"/>
        <w:ind w:firstLine="567"/>
        <w:rPr>
          <w:rFonts w:ascii="Times New Roman" w:hAnsi="Times New Roman" w:cs="Times New Roman"/>
          <w:i/>
          <w:iCs/>
          <w:sz w:val="28"/>
          <w:szCs w:val="28"/>
        </w:rPr>
      </w:pPr>
      <w:r w:rsidRPr="009F61D7">
        <w:rPr>
          <w:rFonts w:ascii="Times New Roman" w:hAnsi="Times New Roman" w:cs="Times New Roman"/>
          <w:i/>
          <w:iCs/>
          <w:sz w:val="28"/>
          <w:szCs w:val="28"/>
        </w:rPr>
        <w:t>турбулентное течение</w:t>
      </w:r>
    </w:p>
    <w:p w14:paraId="64CA4984" w14:textId="77777777" w:rsidR="004541CB" w:rsidRPr="009F61D7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F732F7C" w14:textId="77777777" w:rsidR="004541CB" w:rsidRPr="009F61D7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F61D7">
        <w:rPr>
          <w:rFonts w:ascii="Times New Roman" w:hAnsi="Times New Roman" w:cs="Times New Roman"/>
          <w:sz w:val="28"/>
          <w:szCs w:val="28"/>
        </w:rPr>
        <w:t>Nu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proofErr w:type="spellEnd"/>
      <w:r w:rsidRPr="009F61D7">
        <w:rPr>
          <w:rFonts w:ascii="Times New Roman" w:hAnsi="Times New Roman" w:cs="Times New Roman"/>
          <w:sz w:val="28"/>
          <w:szCs w:val="28"/>
        </w:rPr>
        <w:t xml:space="preserve"> = 0,021·Re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d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>0,8</w:t>
      </w:r>
      <w:r w:rsidRPr="009F61D7">
        <w:rPr>
          <w:rFonts w:ascii="Times New Roman" w:hAnsi="Times New Roman" w:cs="Times New Roman"/>
          <w:sz w:val="28"/>
          <w:szCs w:val="28"/>
        </w:rPr>
        <w:t>·Pr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ж</w:t>
      </w:r>
      <w:r w:rsidRPr="009F61D7">
        <w:rPr>
          <w:rFonts w:ascii="Times New Roman" w:hAnsi="Times New Roman" w:cs="Times New Roman"/>
          <w:sz w:val="28"/>
          <w:szCs w:val="28"/>
          <w:vertAlign w:val="superscript"/>
        </w:rPr>
        <w:t xml:space="preserve">0,43 </w:t>
      </w:r>
      <w:r w:rsidRPr="009F61D7">
        <w:rPr>
          <w:rFonts w:ascii="Times New Roman" w:hAnsi="Times New Roman" w:cs="Times New Roman"/>
          <w:sz w:val="28"/>
          <w:szCs w:val="28"/>
        </w:rPr>
        <w:t>·ε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l</w:t>
      </w:r>
      <w:r w:rsidRPr="009F61D7">
        <w:rPr>
          <w:rFonts w:ascii="Times New Roman" w:hAnsi="Times New Roman" w:cs="Times New Roman"/>
          <w:sz w:val="28"/>
          <w:szCs w:val="28"/>
        </w:rPr>
        <w:t xml:space="preserve">. </w:t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</w:r>
      <w:r w:rsidRPr="009F61D7">
        <w:rPr>
          <w:rFonts w:ascii="Times New Roman" w:hAnsi="Times New Roman" w:cs="Times New Roman"/>
          <w:sz w:val="28"/>
          <w:szCs w:val="28"/>
        </w:rPr>
        <w:tab/>
        <w:t>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 w:rsidRPr="009F61D7"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27</w:t>
      </w:r>
      <w:r w:rsidRPr="009F61D7">
        <w:rPr>
          <w:rFonts w:ascii="Times New Roman" w:hAnsi="Times New Roman" w:cs="Times New Roman"/>
          <w:sz w:val="28"/>
          <w:szCs w:val="28"/>
        </w:rPr>
        <w:t>)</w:t>
      </w:r>
    </w:p>
    <w:p w14:paraId="40F17C6B" w14:textId="77777777" w:rsidR="004541CB" w:rsidRPr="009F61D7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0B3EDC95" w14:textId="77777777" w:rsidR="004541CB" w:rsidRPr="009F61D7" w:rsidRDefault="000C6B8D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определяющую темпера</w:t>
      </w:r>
      <w:r w:rsidR="004541CB" w:rsidRPr="009F61D7">
        <w:rPr>
          <w:rFonts w:ascii="Times New Roman" w:hAnsi="Times New Roman" w:cs="Times New Roman"/>
          <w:sz w:val="28"/>
          <w:szCs w:val="28"/>
        </w:rPr>
        <w:t xml:space="preserve">туру принята средняя температура жидкости; за определяющую скорость – средняя скорость жидкости в трубе; за определяющий размер – диаметр круглой трубы или </w:t>
      </w:r>
      <w:r w:rsidR="004541CB" w:rsidRPr="009F61D7">
        <w:rPr>
          <w:rFonts w:ascii="Times New Roman" w:hAnsi="Times New Roman" w:cs="Times New Roman"/>
          <w:i/>
          <w:iCs/>
          <w:sz w:val="28"/>
          <w:szCs w:val="28"/>
        </w:rPr>
        <w:t>эквивалентный диаметр</w:t>
      </w:r>
      <w:r w:rsidR="004541CB" w:rsidRPr="009F61D7">
        <w:rPr>
          <w:rFonts w:ascii="Times New Roman" w:hAnsi="Times New Roman" w:cs="Times New Roman"/>
          <w:sz w:val="28"/>
          <w:szCs w:val="28"/>
        </w:rPr>
        <w:t xml:space="preserve"> трубы любой формы (</w:t>
      </w:r>
      <w:proofErr w:type="spellStart"/>
      <w:r w:rsidR="004541CB" w:rsidRPr="009F61D7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="004541CB"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экв</w:t>
      </w:r>
      <w:proofErr w:type="spellEnd"/>
      <w:r w:rsidR="004541CB" w:rsidRPr="009F61D7">
        <w:rPr>
          <w:rFonts w:ascii="Times New Roman" w:hAnsi="Times New Roman" w:cs="Times New Roman"/>
          <w:sz w:val="28"/>
          <w:szCs w:val="28"/>
        </w:rPr>
        <w:t xml:space="preserve"> = 4</w:t>
      </w:r>
      <w:r w:rsidR="004541CB" w:rsidRPr="009F61D7">
        <w:rPr>
          <w:rFonts w:ascii="Times New Roman" w:hAnsi="Times New Roman" w:cs="Times New Roman"/>
          <w:i/>
          <w:iCs/>
          <w:sz w:val="28"/>
          <w:szCs w:val="28"/>
        </w:rPr>
        <w:t>F/</w:t>
      </w:r>
      <w:r w:rsidR="004541CB" w:rsidRPr="009F61D7">
        <w:rPr>
          <w:rFonts w:ascii="Times New Roman" w:hAnsi="Times New Roman" w:cs="Times New Roman"/>
          <w:sz w:val="28"/>
          <w:szCs w:val="28"/>
        </w:rPr>
        <w:t>P, где P – внутренний периметр канала, м).</w:t>
      </w:r>
    </w:p>
    <w:p w14:paraId="05A0ED1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F61D7">
        <w:rPr>
          <w:rFonts w:ascii="Times New Roman" w:hAnsi="Times New Roman" w:cs="Times New Roman"/>
          <w:sz w:val="28"/>
          <w:szCs w:val="28"/>
        </w:rPr>
        <w:t xml:space="preserve">Эти формулы дают среднее значение α при </w:t>
      </w:r>
      <w:r w:rsidRPr="009F61D7">
        <w:rPr>
          <w:rFonts w:ascii="Times New Roman" w:hAnsi="Times New Roman" w:cs="Times New Roman"/>
          <w:i/>
          <w:iCs/>
          <w:sz w:val="28"/>
          <w:szCs w:val="28"/>
        </w:rPr>
        <w:t xml:space="preserve">l/d </w:t>
      </w:r>
      <w:r w:rsidRPr="009F61D7">
        <w:rPr>
          <w:rFonts w:ascii="Times New Roman" w:hAnsi="Times New Roman" w:cs="Times New Roman"/>
          <w:sz w:val="28"/>
          <w:szCs w:val="28"/>
        </w:rPr>
        <w:t xml:space="preserve">&gt;50. Они применимы для любой жидкости. Для труб, имеющих длину </w:t>
      </w:r>
      <w:r w:rsidRPr="009F61D7">
        <w:rPr>
          <w:rFonts w:ascii="Times New Roman" w:hAnsi="Times New Roman" w:cs="Times New Roman"/>
          <w:i/>
          <w:iCs/>
          <w:sz w:val="28"/>
          <w:szCs w:val="28"/>
        </w:rPr>
        <w:t>l</w:t>
      </w:r>
      <w:r w:rsidRPr="009F61D7">
        <w:rPr>
          <w:rFonts w:ascii="Times New Roman" w:hAnsi="Times New Roman" w:cs="Times New Roman"/>
          <w:sz w:val="28"/>
          <w:szCs w:val="28"/>
        </w:rPr>
        <w:t>&lt; 50×</w:t>
      </w:r>
      <w:r w:rsidRPr="009F61D7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9F61D7">
        <w:rPr>
          <w:rFonts w:ascii="Times New Roman" w:hAnsi="Times New Roman" w:cs="Times New Roman"/>
          <w:sz w:val="28"/>
          <w:szCs w:val="28"/>
        </w:rPr>
        <w:t xml:space="preserve">, следует полученное значение α умножить на средний поправочный коэффициент </w:t>
      </w:r>
      <w:proofErr w:type="spellStart"/>
      <w:r w:rsidRPr="009F61D7">
        <w:rPr>
          <w:rFonts w:ascii="Times New Roman" w:hAnsi="Times New Roman" w:cs="Times New Roman"/>
          <w:sz w:val="28"/>
          <w:szCs w:val="28"/>
        </w:rPr>
        <w:t>ε</w:t>
      </w:r>
      <w:r w:rsidRPr="009F61D7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l</w:t>
      </w:r>
      <w:proofErr w:type="spellEnd"/>
      <w:r w:rsidRPr="009F61D7">
        <w:rPr>
          <w:rFonts w:ascii="Times New Roman" w:hAnsi="Times New Roman" w:cs="Times New Roman"/>
          <w:sz w:val="28"/>
          <w:szCs w:val="28"/>
        </w:rPr>
        <w:t>, в</w:t>
      </w:r>
      <w:r w:rsidR="00F7071A">
        <w:rPr>
          <w:rFonts w:ascii="Times New Roman" w:hAnsi="Times New Roman" w:cs="Times New Roman"/>
          <w:sz w:val="28"/>
          <w:szCs w:val="28"/>
        </w:rPr>
        <w:t>еличина которого приведена в [105</w:t>
      </w:r>
      <w:r w:rsidR="00732C9F">
        <w:rPr>
          <w:rFonts w:ascii="Times New Roman" w:hAnsi="Times New Roman" w:cs="Times New Roman"/>
          <w:sz w:val="28"/>
          <w:szCs w:val="28"/>
        </w:rPr>
        <w:t xml:space="preserve"> с.90</w:t>
      </w:r>
      <w:r w:rsidRPr="009F61D7">
        <w:rPr>
          <w:rFonts w:ascii="Times New Roman" w:hAnsi="Times New Roman" w:cs="Times New Roman"/>
          <w:sz w:val="28"/>
          <w:szCs w:val="28"/>
        </w:rPr>
        <w:t>].</w:t>
      </w:r>
    </w:p>
    <w:p w14:paraId="09B43E3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81C4F">
        <w:rPr>
          <w:rFonts w:ascii="Times New Roman" w:hAnsi="Times New Roman" w:cs="Times New Roman"/>
          <w:b/>
          <w:sz w:val="28"/>
          <w:szCs w:val="28"/>
        </w:rPr>
        <w:t>Эффективность пылеулавливания.</w:t>
      </w:r>
      <w:r>
        <w:rPr>
          <w:rFonts w:ascii="Times New Roman" w:hAnsi="Times New Roman" w:cs="Times New Roman"/>
          <w:sz w:val="28"/>
          <w:szCs w:val="28"/>
        </w:rPr>
        <w:t xml:space="preserve"> Известно, что в </w:t>
      </w:r>
      <w:r w:rsidRPr="00570B0A">
        <w:rPr>
          <w:rFonts w:ascii="Times New Roman" w:hAnsi="Times New Roman"/>
          <w:sz w:val="28"/>
          <w:szCs w:val="28"/>
        </w:rPr>
        <w:t>улавливание твердых частиц размером менее 0,1мкм происходит вследствие молекулярной диффузии.</w:t>
      </w:r>
      <w:r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аппарате с регулярной насадкой </w:t>
      </w:r>
      <w:r w:rsidRPr="00570B0A">
        <w:rPr>
          <w:rFonts w:ascii="Times New Roman" w:hAnsi="Times New Roman"/>
          <w:sz w:val="28"/>
          <w:szCs w:val="28"/>
        </w:rPr>
        <w:t>реализуется турбулентный режим</w:t>
      </w:r>
      <w:r>
        <w:rPr>
          <w:rFonts w:ascii="Times New Roman" w:hAnsi="Times New Roman"/>
          <w:sz w:val="28"/>
          <w:szCs w:val="28"/>
        </w:rPr>
        <w:t xml:space="preserve">, поэтому </w:t>
      </w:r>
      <w:r w:rsidRPr="00570B0A">
        <w:rPr>
          <w:rFonts w:ascii="Times New Roman" w:hAnsi="Times New Roman"/>
          <w:sz w:val="28"/>
          <w:szCs w:val="28"/>
        </w:rPr>
        <w:t>при расчете эффективности осаждения в интенсивных  режимах течения газа необходимо учитывать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70B0A">
        <w:rPr>
          <w:rFonts w:ascii="Times New Roman" w:hAnsi="Times New Roman"/>
          <w:sz w:val="28"/>
          <w:szCs w:val="28"/>
        </w:rPr>
        <w:t>турбулентную диффузию, которая вносит существенный вклад  в эффективность  улавливания частиц с размером 1-2 мкм и более [</w:t>
      </w:r>
      <w:r w:rsidR="00F7071A">
        <w:rPr>
          <w:rFonts w:ascii="Times New Roman" w:hAnsi="Times New Roman"/>
          <w:sz w:val="28"/>
          <w:szCs w:val="28"/>
        </w:rPr>
        <w:t>13</w:t>
      </w:r>
      <w:r w:rsidRPr="00570B0A">
        <w:rPr>
          <w:rFonts w:ascii="Times New Roman" w:hAnsi="Times New Roman"/>
          <w:sz w:val="28"/>
          <w:szCs w:val="28"/>
        </w:rPr>
        <w:t>].</w:t>
      </w:r>
    </w:p>
    <w:p w14:paraId="62C44415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Коэффициент турбулентной диффузии частиц является  функцией пульсационной скорости потока </w:t>
      </w:r>
      <w:r w:rsidRPr="00583C23">
        <w:rPr>
          <w:rFonts w:ascii="Times New Roman" w:hAnsi="Times New Roman" w:cs="Times New Roman"/>
          <w:position w:val="-4"/>
          <w:sz w:val="28"/>
          <w:szCs w:val="28"/>
        </w:rPr>
        <w:object w:dxaOrig="320" w:dyaOrig="279" w14:anchorId="56B63CD7">
          <v:shape id="_x0000_i1424" type="#_x0000_t75" style="width:15.9pt;height:15.9pt" o:ole="">
            <v:imagedata r:id="rId799" o:title=""/>
          </v:shape>
          <o:OLEObject Type="Embed" ProgID="Equation.2" ShapeID="_x0000_i1424" DrawAspect="Content" ObjectID="_1742910311" r:id="rId800"/>
        </w:object>
      </w:r>
      <w:r w:rsidRPr="00583C23">
        <w:rPr>
          <w:rFonts w:ascii="Times New Roman" w:hAnsi="Times New Roman" w:cs="Times New Roman"/>
          <w:sz w:val="28"/>
          <w:szCs w:val="28"/>
        </w:rPr>
        <w:t xml:space="preserve"> и его определяющего размера </w:t>
      </w:r>
      <w:r w:rsidRPr="00583C23">
        <w:rPr>
          <w:rFonts w:ascii="Times New Roman" w:hAnsi="Times New Roman" w:cs="Times New Roman"/>
          <w:sz w:val="28"/>
          <w:szCs w:val="28"/>
        </w:rPr>
        <w:sym w:font="MT Extra" w:char="F06C"/>
      </w:r>
      <w:r w:rsidRPr="00583C23">
        <w:rPr>
          <w:rFonts w:ascii="Times New Roman" w:hAnsi="Times New Roman" w:cs="Times New Roman"/>
          <w:sz w:val="28"/>
          <w:szCs w:val="28"/>
        </w:rPr>
        <w:t xml:space="preserve"> и не зависит  от физических свойств потока [</w:t>
      </w:r>
      <w:r w:rsidR="00F7071A">
        <w:rPr>
          <w:rFonts w:ascii="Times New Roman" w:hAnsi="Times New Roman" w:cs="Times New Roman"/>
          <w:sz w:val="28"/>
          <w:szCs w:val="28"/>
        </w:rPr>
        <w:t>13</w:t>
      </w:r>
      <w:r w:rsidRPr="00583C23">
        <w:rPr>
          <w:rFonts w:ascii="Times New Roman" w:hAnsi="Times New Roman" w:cs="Times New Roman"/>
          <w:sz w:val="28"/>
          <w:szCs w:val="28"/>
        </w:rPr>
        <w:t>,</w:t>
      </w:r>
      <w:r w:rsidR="00F7071A">
        <w:rPr>
          <w:rFonts w:ascii="Times New Roman" w:hAnsi="Times New Roman" w:cs="Times New Roman"/>
          <w:sz w:val="28"/>
          <w:szCs w:val="28"/>
        </w:rPr>
        <w:t>108</w:t>
      </w:r>
      <w:r w:rsidRPr="00583C23">
        <w:rPr>
          <w:rFonts w:ascii="Times New Roman" w:hAnsi="Times New Roman" w:cs="Times New Roman"/>
          <w:sz w:val="28"/>
          <w:szCs w:val="28"/>
        </w:rPr>
        <w:t>]:</w:t>
      </w:r>
    </w:p>
    <w:p w14:paraId="1E74D3FD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2F55C24" w14:textId="77777777" w:rsidR="004541CB" w:rsidRPr="00583C23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583C23">
        <w:rPr>
          <w:rFonts w:ascii="Times New Roman" w:hAnsi="Times New Roman" w:cs="Times New Roman"/>
          <w:i/>
          <w:sz w:val="28"/>
          <w:szCs w:val="28"/>
        </w:rPr>
        <w:lastRenderedPageBreak/>
        <w:t>D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т</w:t>
      </w:r>
      <w:proofErr w:type="spellEnd"/>
      <w:r w:rsidRPr="00583C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83C23">
        <w:rPr>
          <w:rFonts w:ascii="Times New Roman" w:hAnsi="Times New Roman" w:cs="Times New Roman"/>
          <w:i/>
          <w:sz w:val="28"/>
          <w:szCs w:val="28"/>
        </w:rPr>
        <w:sym w:font="Symbol" w:char="F0BB"/>
      </w:r>
      <w:r w:rsidRPr="00583C23">
        <w:rPr>
          <w:rFonts w:ascii="Times New Roman" w:hAnsi="Times New Roman" w:cs="Times New Roman"/>
          <w:i/>
          <w:sz w:val="28"/>
          <w:szCs w:val="28"/>
        </w:rPr>
        <w:t xml:space="preserve"> 0,7</w:t>
      </w:r>
      <w:r w:rsidRPr="00583C23">
        <w:rPr>
          <w:rFonts w:ascii="Times New Roman" w:hAnsi="Times New Roman" w:cs="Times New Roman"/>
          <w:i/>
          <w:sz w:val="28"/>
          <w:szCs w:val="28"/>
        </w:rPr>
        <w:sym w:font="Symbol" w:char="F0D7"/>
      </w:r>
      <w:r w:rsidRPr="00583C23">
        <w:rPr>
          <w:rFonts w:ascii="Times New Roman" w:hAnsi="Times New Roman" w:cs="Times New Roman"/>
          <w:i/>
          <w:position w:val="-4"/>
          <w:sz w:val="28"/>
          <w:szCs w:val="28"/>
        </w:rPr>
        <w:object w:dxaOrig="320" w:dyaOrig="279" w14:anchorId="2848F77F">
          <v:shape id="_x0000_i1425" type="#_x0000_t75" style="width:15.9pt;height:15.9pt" o:ole="">
            <v:imagedata r:id="rId799" o:title=""/>
          </v:shape>
          <o:OLEObject Type="Embed" ProgID="Equation.2" ShapeID="_x0000_i1425" DrawAspect="Content" ObjectID="_1742910312" r:id="rId801"/>
        </w:object>
      </w:r>
      <w:r w:rsidRPr="00583C23">
        <w:rPr>
          <w:rFonts w:ascii="Times New Roman" w:hAnsi="Times New Roman" w:cs="Times New Roman"/>
          <w:i/>
          <w:sz w:val="28"/>
          <w:szCs w:val="28"/>
        </w:rPr>
        <w:sym w:font="Symbol" w:char="F0D7"/>
      </w:r>
      <w:r w:rsidRPr="00583C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83C23">
        <w:rPr>
          <w:rFonts w:ascii="Times New Roman" w:hAnsi="Times New Roman" w:cs="Times New Roman"/>
          <w:i/>
          <w:sz w:val="28"/>
          <w:szCs w:val="28"/>
        </w:rPr>
        <w:sym w:font="MT Extra" w:char="F06C"/>
      </w:r>
      <w:r w:rsidRPr="00583C23">
        <w:rPr>
          <w:rFonts w:ascii="Times New Roman" w:hAnsi="Times New Roman" w:cs="Times New Roman"/>
          <w:i/>
          <w:sz w:val="28"/>
          <w:szCs w:val="28"/>
        </w:rPr>
        <w:t>,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>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28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19DC92A5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DF274F3" w14:textId="77777777" w:rsidR="004541CB" w:rsidRPr="00583C2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где </w:t>
      </w:r>
      <w:r w:rsidRPr="00583C23">
        <w:rPr>
          <w:rFonts w:ascii="Times New Roman" w:hAnsi="Times New Roman" w:cs="Times New Roman"/>
          <w:position w:val="-30"/>
          <w:sz w:val="28"/>
          <w:szCs w:val="28"/>
        </w:rPr>
        <w:object w:dxaOrig="1120" w:dyaOrig="680" w14:anchorId="124B927D">
          <v:shape id="_x0000_i1426" type="#_x0000_t75" style="width:56.1pt;height:37.4pt" o:ole="">
            <v:imagedata r:id="rId802" o:title=""/>
          </v:shape>
          <o:OLEObject Type="Embed" ProgID="Equation.3" ShapeID="_x0000_i1426" DrawAspect="Content" ObjectID="_1742910313" r:id="rId803"/>
        </w:object>
      </w:r>
      <w:r w:rsidRPr="00583C23">
        <w:rPr>
          <w:rFonts w:ascii="Times New Roman" w:hAnsi="Times New Roman" w:cs="Times New Roman"/>
          <w:sz w:val="28"/>
          <w:szCs w:val="28"/>
        </w:rPr>
        <w:t xml:space="preserve"> – длина инерционного пробега частицы, м.</w:t>
      </w:r>
    </w:p>
    <w:p w14:paraId="197D50D1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Количественное значение </w:t>
      </w:r>
      <w:r w:rsidRPr="00583C23">
        <w:rPr>
          <w:rFonts w:ascii="Times New Roman" w:hAnsi="Times New Roman" w:cs="Times New Roman"/>
          <w:sz w:val="28"/>
          <w:szCs w:val="28"/>
        </w:rPr>
        <w:sym w:font="MT Extra" w:char="F06C"/>
      </w:r>
      <w:r w:rsidRPr="00583C23">
        <w:rPr>
          <w:rFonts w:ascii="Times New Roman" w:hAnsi="Times New Roman" w:cs="Times New Roman"/>
          <w:sz w:val="28"/>
          <w:szCs w:val="28"/>
        </w:rPr>
        <w:t xml:space="preserve"> зависит от величины инерционной силы, которая воздействует на твердую частицу в момент ее выброса из турбулентного потока. Следовательно:</w:t>
      </w:r>
    </w:p>
    <w:p w14:paraId="779220CA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C00CE6F" w14:textId="77777777" w:rsidR="004541CB" w:rsidRPr="00583C23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583C23">
        <w:rPr>
          <w:rFonts w:ascii="Times New Roman" w:hAnsi="Times New Roman" w:cs="Times New Roman"/>
          <w:i/>
          <w:sz w:val="28"/>
          <w:szCs w:val="28"/>
        </w:rPr>
        <w:t>D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т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= 0,7</w:t>
      </w:r>
      <w:r w:rsidRPr="00583C23">
        <w:rPr>
          <w:rFonts w:ascii="Times New Roman" w:hAnsi="Times New Roman" w:cs="Times New Roman"/>
          <w:sz w:val="28"/>
          <w:szCs w:val="28"/>
        </w:rPr>
        <w:sym w:font="Symbol" w:char="F0D7"/>
      </w:r>
      <w:r w:rsidRPr="00583C23">
        <w:rPr>
          <w:rFonts w:ascii="Times New Roman" w:hAnsi="Times New Roman" w:cs="Times New Roman"/>
          <w:position w:val="-4"/>
          <w:sz w:val="28"/>
          <w:szCs w:val="28"/>
        </w:rPr>
        <w:object w:dxaOrig="320" w:dyaOrig="279" w14:anchorId="783F8698">
          <v:shape id="_x0000_i1427" type="#_x0000_t75" style="width:15.9pt;height:15.9pt" o:ole="">
            <v:imagedata r:id="rId799" o:title=""/>
          </v:shape>
          <o:OLEObject Type="Embed" ProgID="Equation.2" ShapeID="_x0000_i1427" DrawAspect="Content" ObjectID="_1742910314" r:id="rId804"/>
        </w:object>
      </w:r>
      <w:r w:rsidRPr="00583C23">
        <w:rPr>
          <w:rFonts w:ascii="Times New Roman" w:hAnsi="Times New Roman" w:cs="Times New Roman"/>
          <w:sz w:val="28"/>
          <w:szCs w:val="28"/>
        </w:rPr>
        <w:sym w:font="Symbol" w:char="F0D7"/>
      </w:r>
      <w:r w:rsidRPr="00583C23">
        <w:rPr>
          <w:rFonts w:ascii="Times New Roman" w:hAnsi="Times New Roman" w:cs="Times New Roman"/>
          <w:position w:val="-30"/>
          <w:sz w:val="28"/>
          <w:szCs w:val="28"/>
        </w:rPr>
        <w:object w:dxaOrig="1120" w:dyaOrig="720" w14:anchorId="381B7679">
          <v:shape id="_x0000_i1428" type="#_x0000_t75" style="width:56.1pt;height:38.35pt" o:ole="">
            <v:imagedata r:id="rId805" o:title=""/>
          </v:shape>
          <o:OLEObject Type="Embed" ProgID="Equation.3" ShapeID="_x0000_i1428" DrawAspect="Content" ObjectID="_1742910315" r:id="rId806"/>
        </w:object>
      </w:r>
      <w:r w:rsidRPr="00583C23">
        <w:rPr>
          <w:rFonts w:ascii="Times New Roman" w:hAnsi="Times New Roman" w:cs="Times New Roman"/>
          <w:sz w:val="28"/>
          <w:szCs w:val="28"/>
        </w:rPr>
        <w:t>.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4541CB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29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05FC4548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9FA7D2D" w14:textId="77777777" w:rsidR="004541CB" w:rsidRPr="00583C23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здесь </w:t>
      </w:r>
      <w:r w:rsidRPr="00583C23">
        <w:rPr>
          <w:rFonts w:ascii="Times New Roman" w:hAnsi="Times New Roman" w:cs="Times New Roman"/>
          <w:position w:val="-4"/>
          <w:sz w:val="28"/>
          <w:szCs w:val="28"/>
        </w:rPr>
        <w:object w:dxaOrig="320" w:dyaOrig="279" w14:anchorId="109CC02C">
          <v:shape id="_x0000_i1429" type="#_x0000_t75" style="width:15.9pt;height:15.9pt" o:ole="">
            <v:imagedata r:id="rId799" o:title=""/>
          </v:shape>
          <o:OLEObject Type="Embed" ProgID="Equation.2" ShapeID="_x0000_i1429" DrawAspect="Content" ObjectID="_1742910316" r:id="rId807"/>
        </w:object>
      </w:r>
      <w:r w:rsidRPr="00583C23">
        <w:rPr>
          <w:rFonts w:ascii="Times New Roman" w:hAnsi="Times New Roman" w:cs="Times New Roman"/>
          <w:sz w:val="28"/>
          <w:szCs w:val="28"/>
        </w:rPr>
        <w:t xml:space="preserve"> – пульсационная скорость, м/с; </w:t>
      </w:r>
      <w:r w:rsidRPr="00583C23">
        <w:rPr>
          <w:rFonts w:ascii="Times New Roman" w:hAnsi="Times New Roman" w:cs="Times New Roman"/>
          <w:sz w:val="28"/>
          <w:szCs w:val="28"/>
        </w:rPr>
        <w:sym w:font="Symbol" w:char="F072"/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r w:rsidRPr="00583C23">
        <w:rPr>
          <w:rFonts w:ascii="Times New Roman" w:hAnsi="Times New Roman" w:cs="Times New Roman"/>
          <w:sz w:val="28"/>
          <w:szCs w:val="28"/>
        </w:rPr>
        <w:t xml:space="preserve"> – плотность твердой частицы, кг/м</w:t>
      </w:r>
      <w:r w:rsidRPr="00583C2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83C23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d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 – диаметр частицы, м;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u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– скорость движения частицы, м/с.</w:t>
      </w:r>
    </w:p>
    <w:p w14:paraId="59A0ECA8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Среднюю пульсационную скорость можно  выразить согласно закона "двух-третей" следующим образом:</w:t>
      </w:r>
    </w:p>
    <w:p w14:paraId="0DA3C38C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E919585" w14:textId="77777777" w:rsidR="004541CB" w:rsidRPr="00583C23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position w:val="-4"/>
          <w:sz w:val="28"/>
          <w:szCs w:val="28"/>
        </w:rPr>
        <w:object w:dxaOrig="320" w:dyaOrig="279" w14:anchorId="68852502">
          <v:shape id="_x0000_i1430" type="#_x0000_t75" style="width:15.9pt;height:15.9pt" o:ole="">
            <v:imagedata r:id="rId799" o:title=""/>
          </v:shape>
          <o:OLEObject Type="Embed" ProgID="Equation.2" ShapeID="_x0000_i1430" DrawAspect="Content" ObjectID="_1742910317" r:id="rId808"/>
        </w:object>
      </w:r>
      <w:r w:rsidRPr="00583C23">
        <w:rPr>
          <w:rFonts w:ascii="Times New Roman" w:hAnsi="Times New Roman" w:cs="Times New Roman"/>
          <w:sz w:val="28"/>
          <w:szCs w:val="28"/>
        </w:rPr>
        <w:t>=</w:t>
      </w:r>
      <w:r w:rsidRPr="00583C23">
        <w:rPr>
          <w:rFonts w:ascii="Times New Roman" w:hAnsi="Times New Roman" w:cs="Times New Roman"/>
          <w:position w:val="-6"/>
          <w:sz w:val="28"/>
          <w:szCs w:val="28"/>
        </w:rPr>
        <w:object w:dxaOrig="820" w:dyaOrig="320" w14:anchorId="56E9B370">
          <v:shape id="_x0000_i1431" type="#_x0000_t75" style="width:41.15pt;height:15.9pt" o:ole="">
            <v:imagedata r:id="rId809" o:title=""/>
          </v:shape>
          <o:OLEObject Type="Embed" ProgID="Equation.DSMT4" ShapeID="_x0000_i1431" DrawAspect="Content" ObjectID="_1742910318" r:id="rId810"/>
        </w:object>
      </w:r>
      <w:r w:rsidRPr="00583C23">
        <w:rPr>
          <w:rFonts w:ascii="Times New Roman" w:hAnsi="Times New Roman" w:cs="Times New Roman"/>
          <w:sz w:val="28"/>
          <w:szCs w:val="28"/>
        </w:rPr>
        <w:t>,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30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1221E9FC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A1A13C8" w14:textId="77777777" w:rsidR="004541CB" w:rsidRPr="00583C23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где </w:t>
      </w:r>
      <w:r w:rsidRPr="00583C23">
        <w:rPr>
          <w:rFonts w:ascii="Times New Roman" w:hAnsi="Times New Roman" w:cs="Times New Roman"/>
          <w:sz w:val="28"/>
          <w:szCs w:val="28"/>
        </w:rPr>
        <w:sym w:font="MT Extra" w:char="F06C"/>
      </w:r>
      <w:r w:rsidRPr="00583C23">
        <w:rPr>
          <w:rFonts w:ascii="Times New Roman" w:hAnsi="Times New Roman" w:cs="Times New Roman"/>
          <w:sz w:val="28"/>
          <w:szCs w:val="28"/>
        </w:rPr>
        <w:t xml:space="preserve"> - масштаб пульсаций, соизмеримый с размером насадочных элементов, т.е. </w:t>
      </w:r>
      <w:r w:rsidRPr="00583C23">
        <w:rPr>
          <w:rFonts w:ascii="Times New Roman" w:hAnsi="Times New Roman" w:cs="Times New Roman"/>
          <w:sz w:val="28"/>
          <w:szCs w:val="28"/>
        </w:rPr>
        <w:sym w:font="MT Extra" w:char="F06C"/>
      </w:r>
      <w:r w:rsidRPr="00583C23">
        <w:rPr>
          <w:rFonts w:ascii="Times New Roman" w:hAnsi="Times New Roman" w:cs="Times New Roman"/>
          <w:sz w:val="28"/>
          <w:szCs w:val="28"/>
        </w:rPr>
        <w:t>=</w:t>
      </w:r>
      <w:r w:rsidRPr="00583C23">
        <w:rPr>
          <w:rFonts w:ascii="Times New Roman" w:hAnsi="Times New Roman" w:cs="Times New Roman"/>
          <w:position w:val="-6"/>
          <w:sz w:val="28"/>
          <w:szCs w:val="28"/>
        </w:rPr>
        <w:object w:dxaOrig="200" w:dyaOrig="279" w14:anchorId="5E95B73D">
          <v:shape id="_x0000_i1432" type="#_x0000_t75" style="width:11.2pt;height:15.9pt" o:ole="">
            <v:imagedata r:id="rId811" o:title=""/>
          </v:shape>
          <o:OLEObject Type="Embed" ProgID="Equation.3" ShapeID="_x0000_i1432" DrawAspect="Content" ObjectID="_1742910319" r:id="rId812"/>
        </w:object>
      </w:r>
      <w:r w:rsidRPr="00583C23">
        <w:rPr>
          <w:rFonts w:ascii="Times New Roman" w:hAnsi="Times New Roman" w:cs="Times New Roman"/>
          <w:sz w:val="28"/>
          <w:szCs w:val="28"/>
        </w:rPr>
        <w:t>.</w:t>
      </w:r>
    </w:p>
    <w:p w14:paraId="1575B215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Энергию диссипации вихрей Э, образующихся при обтекании элементов насадки, определим как:</w:t>
      </w:r>
    </w:p>
    <w:p w14:paraId="5F3D7B9C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4BC0169" w14:textId="77777777" w:rsidR="004541CB" w:rsidRPr="00583C23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position w:val="-30"/>
          <w:sz w:val="28"/>
          <w:szCs w:val="28"/>
        </w:rPr>
        <w:object w:dxaOrig="1120" w:dyaOrig="680" w14:anchorId="30A37A0D">
          <v:shape id="_x0000_i1433" type="#_x0000_t75" style="width:56.1pt;height:37.4pt" o:ole="">
            <v:imagedata r:id="rId813" o:title=""/>
          </v:shape>
          <o:OLEObject Type="Embed" ProgID="Equation.DSMT4" ShapeID="_x0000_i1433" DrawAspect="Content" ObjectID="_1742910320" r:id="rId814"/>
        </w:objec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31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4B8F0F02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A3F8EDA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При определении величины коэффициента турбулентной диффузии отмечено, что при обтекании насадочных элементов  реализуется турбулентный режим течения. Здесь же выброс пыли из турбулентного ядра осуществляется только за счет сил инерции.</w:t>
      </w:r>
    </w:p>
    <w:p w14:paraId="035813D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В зоне насадки преобладает вихревая структура слоя, и мощность потока определяется мощностью  образующихся вихрей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4FE065B" w14:textId="77777777" w:rsidR="004541CB" w:rsidRPr="0020128C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вихревой зоны </w:t>
      </w:r>
      <w:r w:rsidRPr="00B37E0B">
        <w:rPr>
          <w:rFonts w:ascii="Times New Roman" w:hAnsi="Times New Roman" w:cs="Times New Roman"/>
          <w:i/>
          <w:sz w:val="28"/>
          <w:szCs w:val="28"/>
        </w:rPr>
        <w:t>с пластинчатой насадкой</w:t>
      </w:r>
      <w:r w:rsidR="0020128C">
        <w:rPr>
          <w:rFonts w:ascii="Times New Roman" w:hAnsi="Times New Roman" w:cs="Times New Roman"/>
          <w:sz w:val="28"/>
          <w:szCs w:val="28"/>
        </w:rPr>
        <w:t xml:space="preserve"> </w:t>
      </w:r>
      <w:r w:rsidR="0020128C" w:rsidRPr="00583C23">
        <w:rPr>
          <w:rFonts w:ascii="Times New Roman" w:hAnsi="Times New Roman" w:cs="Times New Roman"/>
          <w:sz w:val="28"/>
          <w:szCs w:val="28"/>
        </w:rPr>
        <w:t>[</w:t>
      </w:r>
      <w:r w:rsidR="00F7071A" w:rsidRPr="00F7071A">
        <w:rPr>
          <w:rFonts w:ascii="Times New Roman" w:hAnsi="Times New Roman"/>
          <w:sz w:val="28"/>
          <w:szCs w:val="28"/>
        </w:rPr>
        <w:t>109</w:t>
      </w:r>
      <w:r w:rsidR="0020128C" w:rsidRPr="00570B0A">
        <w:rPr>
          <w:rFonts w:ascii="Times New Roman" w:hAnsi="Times New Roman"/>
          <w:sz w:val="28"/>
          <w:szCs w:val="28"/>
        </w:rPr>
        <w:t>]</w:t>
      </w:r>
      <w:r w:rsidR="0020128C">
        <w:rPr>
          <w:rFonts w:ascii="Times New Roman" w:hAnsi="Times New Roman"/>
          <w:sz w:val="28"/>
          <w:szCs w:val="28"/>
        </w:rPr>
        <w:t xml:space="preserve"> </w:t>
      </w:r>
    </w:p>
    <w:p w14:paraId="0046B671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3D1B750" w14:textId="77777777" w:rsidR="004541CB" w:rsidRPr="00583C23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position w:val="-24"/>
          <w:sz w:val="28"/>
          <w:szCs w:val="28"/>
        </w:rPr>
        <w:object w:dxaOrig="2400" w:dyaOrig="660" w14:anchorId="0A8E04DD">
          <v:shape id="_x0000_i1434" type="#_x0000_t75" style="width:120.6pt;height:30.85pt" o:ole="">
            <v:imagedata r:id="rId815" o:title=""/>
          </v:shape>
          <o:OLEObject Type="Embed" ProgID="Equation.3" ShapeID="_x0000_i1434" DrawAspect="Content" ObjectID="_1742910321" r:id="rId816"/>
        </w:object>
      </w:r>
      <w:r w:rsidRPr="00583C23">
        <w:rPr>
          <w:rFonts w:ascii="Times New Roman" w:hAnsi="Times New Roman" w:cs="Times New Roman"/>
          <w:sz w:val="28"/>
          <w:szCs w:val="28"/>
        </w:rPr>
        <w:t>.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32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0F723CA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C8C8FB5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вихревой зоны </w:t>
      </w:r>
      <w:r w:rsidRPr="00B37E0B">
        <w:rPr>
          <w:rFonts w:ascii="Times New Roman" w:hAnsi="Times New Roman" w:cs="Times New Roman"/>
          <w:i/>
          <w:sz w:val="28"/>
          <w:szCs w:val="28"/>
        </w:rPr>
        <w:t xml:space="preserve">с </w:t>
      </w:r>
      <w:r>
        <w:rPr>
          <w:rFonts w:ascii="Times New Roman" w:hAnsi="Times New Roman" w:cs="Times New Roman"/>
          <w:i/>
          <w:sz w:val="28"/>
          <w:szCs w:val="28"/>
        </w:rPr>
        <w:t>труб</w:t>
      </w:r>
      <w:r w:rsidRPr="00B37E0B">
        <w:rPr>
          <w:rFonts w:ascii="Times New Roman" w:hAnsi="Times New Roman" w:cs="Times New Roman"/>
          <w:i/>
          <w:sz w:val="28"/>
          <w:szCs w:val="28"/>
        </w:rPr>
        <w:t>чатой насадкой</w:t>
      </w:r>
    </w:p>
    <w:p w14:paraId="2771D478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54F0BE88" w14:textId="77777777" w:rsidR="004541CB" w:rsidRDefault="004541CB" w:rsidP="004541CB">
      <w:pPr>
        <w:spacing w:line="2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position w:val="-24"/>
          <w:sz w:val="28"/>
          <w:szCs w:val="28"/>
        </w:rPr>
        <w:object w:dxaOrig="2280" w:dyaOrig="660" w14:anchorId="055D5859">
          <v:shape id="_x0000_i1435" type="#_x0000_t75" style="width:115.95pt;height:30.85pt" o:ole="">
            <v:imagedata r:id="rId817" o:title=""/>
          </v:shape>
          <o:OLEObject Type="Embed" ProgID="Equation.DSMT4" ShapeID="_x0000_i1435" DrawAspect="Content" ObjectID="_1742910322" r:id="rId818"/>
        </w:object>
      </w:r>
      <w:r w:rsidRPr="00583C23">
        <w:rPr>
          <w:rFonts w:ascii="Times New Roman" w:hAnsi="Times New Roman" w:cs="Times New Roman"/>
          <w:sz w:val="28"/>
          <w:szCs w:val="28"/>
        </w:rPr>
        <w:t>.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38247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33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32CA576D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788B948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уравнениях (</w:t>
      </w:r>
      <w:r w:rsidRPr="0038247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>) и (4.</w:t>
      </w:r>
      <w:r w:rsidR="00F21DBE">
        <w:rPr>
          <w:rFonts w:ascii="Times New Roman" w:hAnsi="Times New Roman" w:cs="Times New Roman"/>
          <w:sz w:val="28"/>
          <w:szCs w:val="28"/>
        </w:rPr>
        <w:t>33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83C23">
        <w:rPr>
          <w:rFonts w:ascii="Times New Roman" w:hAnsi="Times New Roman" w:cs="Times New Roman"/>
          <w:sz w:val="28"/>
          <w:szCs w:val="28"/>
        </w:rPr>
        <w:t xml:space="preserve"> </w:t>
      </w:r>
      <w:r w:rsidRPr="00583C23">
        <w:rPr>
          <w:rFonts w:ascii="Times New Roman" w:hAnsi="Times New Roman" w:cs="Times New Roman"/>
          <w:position w:val="-12"/>
          <w:sz w:val="28"/>
          <w:szCs w:val="28"/>
        </w:rPr>
        <w:object w:dxaOrig="360" w:dyaOrig="360" w14:anchorId="6912FB70">
          <v:shape id="_x0000_i1436" type="#_x0000_t75" style="width:18.7pt;height:18.7pt" o:ole="">
            <v:imagedata r:id="rId819" o:title=""/>
          </v:shape>
          <o:OLEObject Type="Embed" ProgID="Equation.2" ShapeID="_x0000_i1436" DrawAspect="Content" ObjectID="_1742910323" r:id="rId820"/>
        </w:object>
      </w:r>
      <w:r w:rsidRPr="00583C23">
        <w:rPr>
          <w:rFonts w:ascii="Times New Roman" w:hAnsi="Times New Roman" w:cs="Times New Roman"/>
          <w:sz w:val="28"/>
          <w:szCs w:val="28"/>
        </w:rPr>
        <w:t xml:space="preserve"> – коэффициент сопротивления орошаемой  насадки;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– количество насадочных элементов в объеме рабочей зоны аппарата;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u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= W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Г</w:t>
      </w:r>
      <w:r w:rsidRPr="00583C23">
        <w:rPr>
          <w:rFonts w:ascii="Times New Roman" w:hAnsi="Times New Roman" w:cs="Times New Roman"/>
          <w:sz w:val="28"/>
          <w:szCs w:val="28"/>
        </w:rPr>
        <w:t xml:space="preserve"> /</w:t>
      </w:r>
      <w:r w:rsidRPr="00583C23">
        <w:rPr>
          <w:rFonts w:ascii="Times New Roman" w:hAnsi="Times New Roman" w:cs="Times New Roman"/>
          <w:sz w:val="28"/>
          <w:szCs w:val="28"/>
        </w:rPr>
        <w:sym w:font="Symbol" w:char="F065"/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583C23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83C23">
        <w:rPr>
          <w:rFonts w:ascii="Times New Roman" w:hAnsi="Times New Roman" w:cs="Times New Roman"/>
          <w:sz w:val="28"/>
          <w:szCs w:val="28"/>
        </w:rPr>
        <w:t>стинная скорость  газа в ячейке, м/с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338B9F9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Количество  насадочных элементов может быть определено по формуле:</w:t>
      </w:r>
    </w:p>
    <w:p w14:paraId="624375D9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510CF15A" w14:textId="77777777" w:rsidR="004541CB" w:rsidRPr="00583C23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p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</w:t>
      </w:r>
      <w:r w:rsidRPr="00583C23">
        <w:rPr>
          <w:rFonts w:ascii="Times New Roman" w:hAnsi="Times New Roman" w:cs="Times New Roman"/>
          <w:sz w:val="28"/>
          <w:szCs w:val="28"/>
        </w:rPr>
        <w:sym w:font="Symbol" w:char="F0D7"/>
      </w:r>
      <w:r w:rsidRPr="00583C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c</w:t>
      </w:r>
      <w:proofErr w:type="spellEnd"/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83C23">
        <w:rPr>
          <w:rFonts w:ascii="Times New Roman" w:hAnsi="Times New Roman" w:cs="Times New Roman"/>
          <w:sz w:val="28"/>
          <w:szCs w:val="28"/>
        </w:rPr>
        <w:t>,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 xml:space="preserve"> 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34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7893FCA2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04FC51E" w14:textId="77777777" w:rsidR="004541CB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в которой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p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= H/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t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– количество рядов насадки в аппарате;</w:t>
      </w:r>
      <w:r w:rsidRPr="009C66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количество насадочных элементов в одном ряду (поперечном сечении аппарата).</w:t>
      </w:r>
      <w:r w:rsidRPr="00583C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49E9E2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пластинчатой насадки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c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= 0,785 </w:t>
      </w:r>
      <w:r w:rsidRPr="009C6600">
        <w:rPr>
          <w:rFonts w:ascii="Times New Roman" w:hAnsi="Times New Roman" w:cs="Times New Roman"/>
          <w:position w:val="-32"/>
          <w:sz w:val="28"/>
          <w:szCs w:val="28"/>
        </w:rPr>
        <w:object w:dxaOrig="400" w:dyaOrig="740" w14:anchorId="1844DEDE">
          <v:shape id="_x0000_i1437" type="#_x0000_t75" style="width:18.7pt;height:38.35pt" o:ole="">
            <v:imagedata r:id="rId821" o:title=""/>
          </v:shape>
          <o:OLEObject Type="Embed" ProgID="Equation.DSMT4" ShapeID="_x0000_i1437" DrawAspect="Content" ObjectID="_1742910324" r:id="rId822"/>
        </w:object>
      </w:r>
      <w:r>
        <w:rPr>
          <w:rFonts w:ascii="Times New Roman" w:hAnsi="Times New Roman" w:cs="Times New Roman"/>
          <w:sz w:val="28"/>
          <w:szCs w:val="28"/>
        </w:rPr>
        <w:t>;</w:t>
      </w:r>
      <w:r w:rsidRPr="00583C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9E8914" w14:textId="77777777" w:rsidR="004541CB" w:rsidRPr="001A6290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трубчатой насадки </w:t>
      </w:r>
      <w:proofErr w:type="spellStart"/>
      <w:r w:rsidRPr="00583C23">
        <w:rPr>
          <w:rFonts w:ascii="Times New Roman" w:hAnsi="Times New Roman" w:cs="Times New Roman"/>
          <w:sz w:val="28"/>
          <w:szCs w:val="28"/>
        </w:rPr>
        <w:t>n</w:t>
      </w:r>
      <w:r w:rsidRPr="00583C23">
        <w:rPr>
          <w:rFonts w:ascii="Times New Roman" w:hAnsi="Times New Roman" w:cs="Times New Roman"/>
          <w:sz w:val="28"/>
          <w:szCs w:val="28"/>
          <w:vertAlign w:val="subscript"/>
        </w:rPr>
        <w:t>c</w:t>
      </w:r>
      <w:proofErr w:type="spellEnd"/>
      <w:r w:rsidRPr="00583C23">
        <w:rPr>
          <w:rFonts w:ascii="Times New Roman" w:hAnsi="Times New Roman" w:cs="Times New Roman"/>
          <w:sz w:val="28"/>
          <w:szCs w:val="28"/>
        </w:rPr>
        <w:t xml:space="preserve"> = 0,785 </w:t>
      </w:r>
      <w:r w:rsidRPr="009C6600">
        <w:rPr>
          <w:rFonts w:ascii="Times New Roman" w:hAnsi="Times New Roman" w:cs="Times New Roman"/>
          <w:position w:val="-32"/>
          <w:sz w:val="28"/>
          <w:szCs w:val="28"/>
        </w:rPr>
        <w:object w:dxaOrig="480" w:dyaOrig="740" w14:anchorId="2526A2B2">
          <v:shape id="_x0000_i1438" type="#_x0000_t75" style="width:23.4pt;height:38.35pt" o:ole="">
            <v:imagedata r:id="rId823" o:title=""/>
          </v:shape>
          <o:OLEObject Type="Embed" ProgID="Equation.DSMT4" ShapeID="_x0000_i1438" DrawAspect="Content" ObjectID="_1742910325" r:id="rId824"/>
        </w:objec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9FD6F0D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Объем жидкости определим по формуле:</w:t>
      </w:r>
    </w:p>
    <w:p w14:paraId="4A9A14B3" w14:textId="77777777" w:rsidR="004541CB" w:rsidRPr="00583C23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418E734" w14:textId="77777777" w:rsidR="004541CB" w:rsidRPr="00583C23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0F0749">
        <w:rPr>
          <w:rFonts w:ascii="Times New Roman" w:hAnsi="Times New Roman" w:cs="Times New Roman"/>
          <w:position w:val="-24"/>
          <w:sz w:val="28"/>
          <w:szCs w:val="28"/>
        </w:rPr>
        <w:object w:dxaOrig="1380" w:dyaOrig="660" w14:anchorId="563C5B68">
          <v:shape id="_x0000_i1439" type="#_x0000_t75" style="width:68.25pt;height:30.85pt" o:ole="">
            <v:imagedata r:id="rId825" o:title=""/>
          </v:shape>
          <o:OLEObject Type="Embed" ProgID="Equation.DSMT4" ShapeID="_x0000_i1439" DrawAspect="Content" ObjectID="_1742910326" r:id="rId826"/>
        </w:object>
      </w:r>
      <w:r w:rsidRPr="000F0749">
        <w:rPr>
          <w:rFonts w:ascii="Times New Roman" w:hAnsi="Times New Roman" w:cs="Times New Roman"/>
          <w:sz w:val="28"/>
          <w:szCs w:val="28"/>
        </w:rPr>
        <w:t>.</w:t>
      </w:r>
      <w:r w:rsidRPr="000F0749">
        <w:rPr>
          <w:rFonts w:ascii="Times New Roman" w:hAnsi="Times New Roman" w:cs="Times New Roman"/>
          <w:sz w:val="28"/>
          <w:szCs w:val="28"/>
        </w:rPr>
        <w:tab/>
      </w:r>
      <w:r w:rsidRPr="000F0749">
        <w:rPr>
          <w:rFonts w:ascii="Times New Roman" w:hAnsi="Times New Roman" w:cs="Times New Roman"/>
          <w:sz w:val="28"/>
          <w:szCs w:val="28"/>
        </w:rPr>
        <w:tab/>
      </w:r>
      <w:r w:rsidRPr="000F0749">
        <w:rPr>
          <w:rFonts w:ascii="Times New Roman" w:hAnsi="Times New Roman" w:cs="Times New Roman"/>
          <w:sz w:val="28"/>
          <w:szCs w:val="28"/>
        </w:rPr>
        <w:tab/>
      </w:r>
      <w:r w:rsidRPr="000F0749">
        <w:rPr>
          <w:rFonts w:ascii="Times New Roman" w:hAnsi="Times New Roman" w:cs="Times New Roman"/>
          <w:sz w:val="28"/>
          <w:szCs w:val="28"/>
        </w:rPr>
        <w:tab/>
      </w:r>
      <w:r w:rsidRPr="000F0749">
        <w:rPr>
          <w:rFonts w:ascii="Times New Roman" w:hAnsi="Times New Roman" w:cs="Times New Roman"/>
          <w:sz w:val="28"/>
          <w:szCs w:val="28"/>
        </w:rPr>
        <w:tab/>
      </w:r>
      <w:r w:rsidRPr="000F0749">
        <w:rPr>
          <w:rFonts w:ascii="Times New Roman" w:hAnsi="Times New Roman" w:cs="Times New Roman"/>
          <w:sz w:val="28"/>
          <w:szCs w:val="28"/>
        </w:rPr>
        <w:tab/>
        <w:t xml:space="preserve"> (4.</w:t>
      </w:r>
      <w:r w:rsidR="00F21DBE">
        <w:rPr>
          <w:rFonts w:ascii="Times New Roman" w:hAnsi="Times New Roman" w:cs="Times New Roman"/>
          <w:sz w:val="28"/>
          <w:szCs w:val="28"/>
        </w:rPr>
        <w:t>35</w:t>
      </w:r>
      <w:r w:rsidRPr="000F0749">
        <w:rPr>
          <w:rFonts w:ascii="Times New Roman" w:hAnsi="Times New Roman" w:cs="Times New Roman"/>
          <w:sz w:val="28"/>
          <w:szCs w:val="28"/>
        </w:rPr>
        <w:t>)</w:t>
      </w:r>
    </w:p>
    <w:p w14:paraId="1A6A7702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164354A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 xml:space="preserve">Здесь </w:t>
      </w:r>
      <w:r w:rsidRPr="00583C23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583C23">
        <w:rPr>
          <w:rFonts w:ascii="Times New Roman" w:hAnsi="Times New Roman" w:cs="Times New Roman"/>
          <w:sz w:val="28"/>
          <w:szCs w:val="28"/>
        </w:rPr>
        <w:t xml:space="preserve"> – диаметр аппарата, м; </w:t>
      </w:r>
      <w:r w:rsidRPr="00583C23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83C23">
        <w:rPr>
          <w:rFonts w:ascii="Times New Roman" w:hAnsi="Times New Roman" w:cs="Times New Roman"/>
          <w:i/>
          <w:sz w:val="28"/>
          <w:szCs w:val="28"/>
          <w:vertAlign w:val="subscript"/>
        </w:rPr>
        <w:t>0</w:t>
      </w:r>
      <w:r w:rsidRPr="00583C23">
        <w:rPr>
          <w:rFonts w:ascii="Times New Roman" w:hAnsi="Times New Roman" w:cs="Times New Roman"/>
          <w:sz w:val="28"/>
          <w:szCs w:val="28"/>
        </w:rPr>
        <w:t xml:space="preserve"> - количество удерживаемой жидкости в аппарате, м.</w:t>
      </w:r>
    </w:p>
    <w:p w14:paraId="7C5CF5C7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sz w:val="28"/>
          <w:szCs w:val="28"/>
        </w:rPr>
        <w:t>Среднюю пульсационную скорость определим по приведенной зависимости (</w:t>
      </w:r>
      <w:r w:rsidRPr="00D7123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30</w:t>
      </w:r>
      <w:r w:rsidRPr="00583C23">
        <w:rPr>
          <w:rFonts w:ascii="Times New Roman" w:hAnsi="Times New Roman" w:cs="Times New Roman"/>
          <w:sz w:val="28"/>
          <w:szCs w:val="28"/>
        </w:rPr>
        <w:t>). Преобразовывая данную зависимость с учетом (</w:t>
      </w:r>
      <w:r w:rsidRPr="00D7123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31</w:t>
      </w:r>
      <w:r w:rsidRPr="00583C23">
        <w:rPr>
          <w:rFonts w:ascii="Times New Roman" w:hAnsi="Times New Roman" w:cs="Times New Roman"/>
          <w:sz w:val="28"/>
          <w:szCs w:val="28"/>
        </w:rPr>
        <w:t>), (</w:t>
      </w:r>
      <w:r w:rsidRPr="00D7123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1DBE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>) и (4.</w:t>
      </w:r>
      <w:r w:rsidR="00F21DBE">
        <w:rPr>
          <w:rFonts w:ascii="Times New Roman" w:hAnsi="Times New Roman" w:cs="Times New Roman"/>
          <w:sz w:val="28"/>
          <w:szCs w:val="28"/>
        </w:rPr>
        <w:t>35</w:t>
      </w:r>
      <w:r w:rsidRPr="00583C23">
        <w:rPr>
          <w:rFonts w:ascii="Times New Roman" w:hAnsi="Times New Roman" w:cs="Times New Roman"/>
          <w:sz w:val="28"/>
          <w:szCs w:val="28"/>
        </w:rPr>
        <w:t>), уравнение для расчета пульсационной скорости в насадочной зоне примет вид:</w:t>
      </w:r>
    </w:p>
    <w:p w14:paraId="154DBF58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2B24F22" w14:textId="77777777" w:rsidR="004541CB" w:rsidRPr="00583C23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730501">
        <w:rPr>
          <w:rFonts w:ascii="Times New Roman" w:hAnsi="Times New Roman" w:cs="Times New Roman"/>
          <w:position w:val="-34"/>
          <w:sz w:val="28"/>
          <w:szCs w:val="28"/>
        </w:rPr>
        <w:object w:dxaOrig="4760" w:dyaOrig="859" w14:anchorId="648B8F54">
          <v:shape id="_x0000_i1440" type="#_x0000_t75" style="width:237.5pt;height:43pt" o:ole="">
            <v:imagedata r:id="rId827" o:title=""/>
          </v:shape>
          <o:OLEObject Type="Embed" ProgID="Equation.DSMT4" ShapeID="_x0000_i1440" DrawAspect="Content" ObjectID="_1742910327" r:id="rId828"/>
        </w:objec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(4.</w:t>
      </w:r>
      <w:r w:rsidR="00F21DBE">
        <w:rPr>
          <w:rFonts w:ascii="Times New Roman" w:hAnsi="Times New Roman" w:cs="Times New Roman"/>
          <w:sz w:val="28"/>
          <w:szCs w:val="28"/>
        </w:rPr>
        <w:t>36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6D92C615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2C601B3" w14:textId="77777777" w:rsidR="004541CB" w:rsidRPr="00BA767F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BA767F">
        <w:rPr>
          <w:rFonts w:ascii="Times New Roman" w:hAnsi="Times New Roman" w:cs="Times New Roman"/>
          <w:sz w:val="28"/>
          <w:szCs w:val="28"/>
        </w:rPr>
        <w:t xml:space="preserve">С учетом средней пульсационной скорости </w:t>
      </w:r>
      <w:r w:rsidRPr="00BA767F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BA767F">
        <w:rPr>
          <w:rFonts w:ascii="Times New Roman" w:hAnsi="Times New Roman" w:cs="Times New Roman"/>
          <w:sz w:val="28"/>
          <w:szCs w:val="28"/>
        </w:rPr>
        <w:sym w:font="Symbol" w:char="F0A2"/>
      </w:r>
      <w:r w:rsidRPr="00BA767F">
        <w:rPr>
          <w:rFonts w:ascii="Times New Roman" w:hAnsi="Times New Roman" w:cs="Times New Roman"/>
          <w:sz w:val="28"/>
          <w:szCs w:val="28"/>
        </w:rPr>
        <w:t xml:space="preserve"> уравнение (4.</w:t>
      </w:r>
      <w:r w:rsidR="00F21DBE" w:rsidRPr="00BA767F">
        <w:rPr>
          <w:rFonts w:ascii="Times New Roman" w:hAnsi="Times New Roman" w:cs="Times New Roman"/>
          <w:sz w:val="28"/>
          <w:szCs w:val="28"/>
        </w:rPr>
        <w:t>36</w:t>
      </w:r>
      <w:r w:rsidRPr="00BA767F">
        <w:rPr>
          <w:rFonts w:ascii="Times New Roman" w:hAnsi="Times New Roman" w:cs="Times New Roman"/>
          <w:sz w:val="28"/>
          <w:szCs w:val="28"/>
        </w:rPr>
        <w:t>), получим формулу для расчета коэффициента турбулентной диффузии:</w:t>
      </w:r>
    </w:p>
    <w:p w14:paraId="713C036B" w14:textId="77777777" w:rsidR="004541CB" w:rsidRPr="00BA767F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65C2672" w14:textId="77777777" w:rsidR="004541CB" w:rsidRPr="00BA767F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BA767F">
        <w:rPr>
          <w:rFonts w:ascii="Times New Roman" w:hAnsi="Times New Roman" w:cs="Times New Roman"/>
          <w:position w:val="-32"/>
          <w:sz w:val="28"/>
          <w:szCs w:val="28"/>
        </w:rPr>
        <w:object w:dxaOrig="6180" w:dyaOrig="800" w14:anchorId="59066E98">
          <v:shape id="_x0000_i1441" type="#_x0000_t75" style="width:310.45pt;height:41.15pt" o:ole="">
            <v:imagedata r:id="rId829" o:title=""/>
          </v:shape>
          <o:OLEObject Type="Embed" ProgID="Equation.DSMT4" ShapeID="_x0000_i1441" DrawAspect="Content" ObjectID="_1742910328" r:id="rId830"/>
        </w:object>
      </w:r>
      <w:r w:rsidRPr="00BA767F">
        <w:rPr>
          <w:rFonts w:ascii="Times New Roman" w:hAnsi="Times New Roman" w:cs="Times New Roman"/>
          <w:sz w:val="28"/>
          <w:szCs w:val="28"/>
        </w:rPr>
        <w:t>,</w:t>
      </w:r>
      <w:r w:rsidRPr="00BA767F">
        <w:rPr>
          <w:rFonts w:ascii="Times New Roman" w:hAnsi="Times New Roman" w:cs="Times New Roman"/>
          <w:sz w:val="28"/>
          <w:szCs w:val="28"/>
        </w:rPr>
        <w:tab/>
      </w:r>
      <w:r w:rsidRPr="00BA767F">
        <w:rPr>
          <w:rFonts w:ascii="Times New Roman" w:hAnsi="Times New Roman" w:cs="Times New Roman"/>
          <w:sz w:val="28"/>
          <w:szCs w:val="28"/>
        </w:rPr>
        <w:tab/>
        <w:t>(4.</w:t>
      </w:r>
      <w:r w:rsidR="00BA767F" w:rsidRPr="00BA767F">
        <w:rPr>
          <w:rFonts w:ascii="Times New Roman" w:hAnsi="Times New Roman" w:cs="Times New Roman"/>
          <w:sz w:val="28"/>
          <w:szCs w:val="28"/>
        </w:rPr>
        <w:t>37</w:t>
      </w:r>
      <w:r w:rsidRPr="00BA767F">
        <w:rPr>
          <w:rFonts w:ascii="Times New Roman" w:hAnsi="Times New Roman" w:cs="Times New Roman"/>
          <w:sz w:val="28"/>
          <w:szCs w:val="28"/>
        </w:rPr>
        <w:t>)</w:t>
      </w:r>
    </w:p>
    <w:p w14:paraId="383B9F95" w14:textId="77777777" w:rsidR="004541CB" w:rsidRPr="00847AAE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  <w:highlight w:val="cyan"/>
        </w:rPr>
      </w:pPr>
    </w:p>
    <w:p w14:paraId="6265EB7F" w14:textId="77777777" w:rsidR="004541CB" w:rsidRPr="0027205C" w:rsidRDefault="004541CB" w:rsidP="004541CB">
      <w:pPr>
        <w:spacing w:line="20" w:lineRule="atLeast"/>
        <w:rPr>
          <w:rFonts w:ascii="Times New Roman" w:hAnsi="Times New Roman" w:cs="Times New Roman"/>
          <w:position w:val="-12"/>
          <w:sz w:val="28"/>
          <w:szCs w:val="28"/>
        </w:rPr>
      </w:pPr>
      <w:r w:rsidRPr="0027205C">
        <w:rPr>
          <w:rFonts w:ascii="Times New Roman" w:hAnsi="Times New Roman" w:cs="Times New Roman"/>
          <w:sz w:val="28"/>
          <w:szCs w:val="28"/>
        </w:rPr>
        <w:t xml:space="preserve">где </w:t>
      </w:r>
      <w:r w:rsidRPr="0027205C">
        <w:rPr>
          <w:rFonts w:ascii="Times New Roman" w:hAnsi="Times New Roman" w:cs="Times New Roman"/>
          <w:position w:val="-30"/>
          <w:sz w:val="28"/>
          <w:szCs w:val="28"/>
        </w:rPr>
        <w:object w:dxaOrig="1579" w:dyaOrig="720" w14:anchorId="66CD9854">
          <v:shape id="_x0000_i1442" type="#_x0000_t75" style="width:78.55pt;height:38.35pt" o:ole="">
            <v:imagedata r:id="rId831" o:title=""/>
          </v:shape>
          <o:OLEObject Type="Embed" ProgID="Equation.DSMT4" ShapeID="_x0000_i1442" DrawAspect="Content" ObjectID="_1742910329" r:id="rId832"/>
        </w:object>
      </w:r>
      <w:r w:rsidRPr="0027205C">
        <w:rPr>
          <w:rFonts w:ascii="Times New Roman" w:hAnsi="Times New Roman" w:cs="Times New Roman"/>
          <w:sz w:val="28"/>
          <w:szCs w:val="28"/>
        </w:rPr>
        <w:t xml:space="preserve"> – критерий Стокса;</w:t>
      </w:r>
      <w:r w:rsidRPr="0027205C">
        <w:rPr>
          <w:rFonts w:ascii="Times New Roman" w:hAnsi="Times New Roman" w:cs="Times New Roman"/>
          <w:position w:val="-12"/>
          <w:sz w:val="28"/>
          <w:szCs w:val="28"/>
        </w:rPr>
        <w:t xml:space="preserve"> </w:t>
      </w:r>
    </w:p>
    <w:p w14:paraId="7B085534" w14:textId="77777777" w:rsidR="004541CB" w:rsidRPr="0027205C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205C">
        <w:rPr>
          <w:rFonts w:ascii="Times New Roman" w:hAnsi="Times New Roman" w:cs="Times New Roman"/>
          <w:position w:val="-12"/>
          <w:sz w:val="28"/>
          <w:szCs w:val="28"/>
        </w:rPr>
        <w:object w:dxaOrig="1700" w:dyaOrig="380" w14:anchorId="7859C9EB">
          <v:shape id="_x0000_i1443" type="#_x0000_t75" style="width:87.9pt;height:18.7pt" o:ole="">
            <v:imagedata r:id="rId833" o:title=""/>
          </v:shape>
          <o:OLEObject Type="Embed" ProgID="Equation.DSMT4" ShapeID="_x0000_i1443" DrawAspect="Content" ObjectID="_1742910330" r:id="rId834"/>
        </w:object>
      </w:r>
      <w:r w:rsidRPr="0027205C">
        <w:rPr>
          <w:rFonts w:ascii="Times New Roman" w:hAnsi="Times New Roman" w:cs="Times New Roman"/>
          <w:sz w:val="28"/>
          <w:szCs w:val="28"/>
        </w:rPr>
        <w:t>- корректирующий коэффициент для пластинчатой насадки;</w:t>
      </w:r>
    </w:p>
    <w:p w14:paraId="09B9A594" w14:textId="77777777" w:rsidR="004541CB" w:rsidRPr="0027205C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27205C">
        <w:rPr>
          <w:rFonts w:ascii="Times New Roman" w:hAnsi="Times New Roman" w:cs="Times New Roman"/>
          <w:i/>
          <w:sz w:val="24"/>
          <w:szCs w:val="24"/>
        </w:rPr>
        <w:t>В</w:t>
      </w:r>
      <w:r w:rsidRPr="0027205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T</w:t>
      </w:r>
      <w:r w:rsidRPr="0027205C">
        <w:rPr>
          <w:rFonts w:ascii="Times New Roman" w:hAnsi="Times New Roman" w:cs="Times New Roman"/>
          <w:i/>
          <w:sz w:val="24"/>
          <w:szCs w:val="24"/>
        </w:rPr>
        <w:t>=</w:t>
      </w:r>
      <w:r w:rsidRPr="0027205C">
        <w:rPr>
          <w:rFonts w:ascii="Times New Roman" w:hAnsi="Times New Roman" w:cs="Times New Roman"/>
          <w:sz w:val="24"/>
          <w:szCs w:val="24"/>
        </w:rPr>
        <w:t>4·10</w:t>
      </w:r>
      <w:r w:rsidRPr="0027205C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27205C">
        <w:rPr>
          <w:rFonts w:ascii="Times New Roman" w:hAnsi="Times New Roman" w:cs="Times New Roman"/>
          <w:sz w:val="28"/>
          <w:szCs w:val="28"/>
        </w:rPr>
        <w:t xml:space="preserve"> -  корректирующий коэффициент для трубчатой насадки.</w:t>
      </w:r>
    </w:p>
    <w:p w14:paraId="3211D1A5" w14:textId="77777777" w:rsidR="004541CB" w:rsidRPr="0027205C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205C">
        <w:rPr>
          <w:rFonts w:ascii="Times New Roman" w:hAnsi="Times New Roman" w:cs="Times New Roman"/>
          <w:sz w:val="28"/>
          <w:szCs w:val="28"/>
        </w:rPr>
        <w:t>Эффективность пылеулавливания насадочной зоны определяется по формуле:</w:t>
      </w:r>
    </w:p>
    <w:p w14:paraId="70A4673A" w14:textId="77777777" w:rsidR="00A11029" w:rsidRDefault="00A11029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6E19166D" w14:textId="77777777" w:rsidR="004541CB" w:rsidRPr="00A11029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27205C">
        <w:rPr>
          <w:rFonts w:ascii="Times New Roman" w:hAnsi="Times New Roman" w:cs="Times New Roman"/>
          <w:sz w:val="28"/>
          <w:szCs w:val="28"/>
        </w:rPr>
        <w:t xml:space="preserve">для вихревой зоны </w:t>
      </w:r>
      <w:r w:rsidRPr="0027205C">
        <w:rPr>
          <w:rFonts w:ascii="Times New Roman" w:hAnsi="Times New Roman" w:cs="Times New Roman"/>
          <w:i/>
          <w:sz w:val="28"/>
          <w:szCs w:val="28"/>
        </w:rPr>
        <w:t>с пластинчатой насадкой</w:t>
      </w:r>
    </w:p>
    <w:p w14:paraId="537E4543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E340A4F" w14:textId="77777777" w:rsidR="004541CB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position w:val="-32"/>
          <w:sz w:val="28"/>
          <w:szCs w:val="28"/>
        </w:rPr>
        <w:object w:dxaOrig="2280" w:dyaOrig="800" w14:anchorId="27A442CB">
          <v:shape id="_x0000_i1444" type="#_x0000_t75" style="width:113.15pt;height:41.15pt" o:ole="">
            <v:imagedata r:id="rId835" o:title=""/>
          </v:shape>
          <o:OLEObject Type="Embed" ProgID="Equation.DSMT4" ShapeID="_x0000_i1444" DrawAspect="Content" ObjectID="_1742910331" r:id="rId836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  <w:t>(</w:t>
      </w:r>
      <w:r w:rsidRPr="004505C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27205C">
        <w:rPr>
          <w:rFonts w:ascii="Times New Roman" w:hAnsi="Times New Roman" w:cs="Times New Roman"/>
          <w:sz w:val="28"/>
          <w:szCs w:val="28"/>
          <w:lang w:val="kk-KZ"/>
        </w:rPr>
        <w:t>38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1D7C52EA" w14:textId="77777777" w:rsidR="00A11029" w:rsidRPr="00583C23" w:rsidRDefault="00A11029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4585A928" w14:textId="77777777" w:rsidR="004541CB" w:rsidRPr="0074098C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74098C">
        <w:rPr>
          <w:rFonts w:ascii="Times New Roman" w:hAnsi="Times New Roman" w:cs="Times New Roman"/>
          <w:sz w:val="28"/>
          <w:szCs w:val="28"/>
        </w:rPr>
        <w:t xml:space="preserve">для вихревой </w:t>
      </w:r>
      <w:r>
        <w:rPr>
          <w:rFonts w:ascii="Times New Roman" w:hAnsi="Times New Roman" w:cs="Times New Roman"/>
          <w:sz w:val="28"/>
          <w:szCs w:val="28"/>
        </w:rPr>
        <w:t xml:space="preserve">зоны </w:t>
      </w:r>
      <w:r w:rsidRPr="00B37E0B">
        <w:rPr>
          <w:rFonts w:ascii="Times New Roman" w:hAnsi="Times New Roman" w:cs="Times New Roman"/>
          <w:i/>
          <w:sz w:val="28"/>
          <w:szCs w:val="28"/>
        </w:rPr>
        <w:t xml:space="preserve">с </w:t>
      </w:r>
      <w:r>
        <w:rPr>
          <w:rFonts w:ascii="Times New Roman" w:hAnsi="Times New Roman" w:cs="Times New Roman"/>
          <w:i/>
          <w:sz w:val="28"/>
          <w:szCs w:val="28"/>
        </w:rPr>
        <w:t>труб</w:t>
      </w:r>
      <w:r w:rsidRPr="00B37E0B">
        <w:rPr>
          <w:rFonts w:ascii="Times New Roman" w:hAnsi="Times New Roman" w:cs="Times New Roman"/>
          <w:i/>
          <w:sz w:val="28"/>
          <w:szCs w:val="28"/>
        </w:rPr>
        <w:t>чатой насадкой</w:t>
      </w:r>
      <w:r>
        <w:rPr>
          <w:rFonts w:ascii="Times New Roman" w:hAnsi="Times New Roman" w:cs="Times New Roman"/>
          <w:sz w:val="28"/>
          <w:szCs w:val="28"/>
        </w:rPr>
        <w:t xml:space="preserve"> (составляющая э</w:t>
      </w:r>
      <w:r w:rsidRPr="00583C23">
        <w:rPr>
          <w:rFonts w:ascii="Times New Roman" w:hAnsi="Times New Roman" w:cs="Times New Roman"/>
          <w:sz w:val="28"/>
          <w:szCs w:val="28"/>
        </w:rPr>
        <w:t>ффективност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83C23">
        <w:rPr>
          <w:rFonts w:ascii="Times New Roman" w:hAnsi="Times New Roman" w:cs="Times New Roman"/>
          <w:sz w:val="28"/>
          <w:szCs w:val="28"/>
        </w:rPr>
        <w:t xml:space="preserve"> пылеулавливания</w:t>
      </w:r>
      <w:r>
        <w:rPr>
          <w:rFonts w:ascii="Times New Roman" w:hAnsi="Times New Roman" w:cs="Times New Roman"/>
          <w:sz w:val="28"/>
          <w:szCs w:val="28"/>
        </w:rPr>
        <w:t xml:space="preserve"> за счет турбулентной диффузии)</w:t>
      </w:r>
    </w:p>
    <w:p w14:paraId="33B74EAE" w14:textId="77777777" w:rsidR="004541CB" w:rsidRPr="00583C23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A523950" w14:textId="77777777" w:rsidR="004541CB" w:rsidRDefault="004541CB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83C23">
        <w:rPr>
          <w:rFonts w:ascii="Times New Roman" w:hAnsi="Times New Roman" w:cs="Times New Roman"/>
          <w:position w:val="-32"/>
          <w:sz w:val="28"/>
          <w:szCs w:val="28"/>
        </w:rPr>
        <w:object w:dxaOrig="2220" w:dyaOrig="800" w14:anchorId="63A33A7D">
          <v:shape id="_x0000_i1445" type="#_x0000_t75" style="width:110.35pt;height:41.15pt" o:ole="">
            <v:imagedata r:id="rId837" o:title=""/>
          </v:shape>
          <o:OLEObject Type="Embed" ProgID="Equation.DSMT4" ShapeID="_x0000_i1445" DrawAspect="Content" ObjectID="_1742910332" r:id="rId838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 w:rsidRPr="00583C2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(4</w:t>
      </w:r>
      <w:r w:rsidRPr="00583C23">
        <w:rPr>
          <w:rFonts w:ascii="Times New Roman" w:hAnsi="Times New Roman" w:cs="Times New Roman"/>
          <w:sz w:val="28"/>
          <w:szCs w:val="28"/>
        </w:rPr>
        <w:t>.</w:t>
      </w:r>
      <w:r w:rsidR="0027205C">
        <w:rPr>
          <w:rFonts w:ascii="Times New Roman" w:hAnsi="Times New Roman" w:cs="Times New Roman"/>
          <w:sz w:val="28"/>
          <w:szCs w:val="28"/>
          <w:lang w:val="kk-KZ"/>
        </w:rPr>
        <w:t>39</w:t>
      </w:r>
      <w:r w:rsidRPr="00583C23">
        <w:rPr>
          <w:rFonts w:ascii="Times New Roman" w:hAnsi="Times New Roman" w:cs="Times New Roman"/>
          <w:sz w:val="28"/>
          <w:szCs w:val="28"/>
        </w:rPr>
        <w:t>)</w:t>
      </w:r>
    </w:p>
    <w:p w14:paraId="5F6D6C35" w14:textId="77777777" w:rsidR="00A11029" w:rsidRPr="00583C23" w:rsidRDefault="00A11029" w:rsidP="004541CB">
      <w:pPr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3DD054C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7205C">
        <w:rPr>
          <w:rFonts w:ascii="Times New Roman" w:hAnsi="Times New Roman" w:cs="Times New Roman"/>
          <w:sz w:val="28"/>
          <w:szCs w:val="28"/>
        </w:rPr>
        <w:t>Диаметр капель рассчитывают по формуле</w:t>
      </w:r>
      <w:r w:rsidR="0027205C" w:rsidRPr="0027205C">
        <w:rPr>
          <w:rFonts w:ascii="Times New Roman" w:hAnsi="Times New Roman" w:cs="Times New Roman"/>
          <w:sz w:val="28"/>
          <w:szCs w:val="28"/>
        </w:rPr>
        <w:t xml:space="preserve"> </w:t>
      </w:r>
      <w:r w:rsidR="00ED45EF" w:rsidRPr="0027205C">
        <w:rPr>
          <w:rFonts w:ascii="Times New Roman" w:hAnsi="Times New Roman" w:cs="Times New Roman"/>
          <w:sz w:val="28"/>
          <w:szCs w:val="28"/>
        </w:rPr>
        <w:t>[</w:t>
      </w:r>
      <w:r w:rsidR="00F7071A" w:rsidRPr="0027205C">
        <w:rPr>
          <w:rFonts w:ascii="Times New Roman" w:hAnsi="Times New Roman"/>
          <w:sz w:val="28"/>
          <w:szCs w:val="28"/>
        </w:rPr>
        <w:t>110</w:t>
      </w:r>
      <w:r w:rsidR="00ED45EF" w:rsidRPr="0027205C">
        <w:rPr>
          <w:rFonts w:ascii="Times New Roman" w:hAnsi="Times New Roman"/>
          <w:sz w:val="28"/>
          <w:szCs w:val="28"/>
        </w:rPr>
        <w:t>]</w:t>
      </w:r>
      <w:r w:rsidRPr="0027205C">
        <w:rPr>
          <w:rFonts w:ascii="Times New Roman" w:hAnsi="Times New Roman" w:cs="Times New Roman"/>
          <w:sz w:val="28"/>
          <w:szCs w:val="28"/>
        </w:rPr>
        <w:t>:</w:t>
      </w:r>
    </w:p>
    <w:p w14:paraId="5120F87E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78E9E957" w14:textId="77777777" w:rsidR="004541CB" w:rsidRDefault="00FB3798" w:rsidP="004541CB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542">
        <w:rPr>
          <w:rFonts w:ascii="Times New Roman" w:eastAsia="Times New Roman" w:hAnsi="Times New Roman" w:cs="Times New Roman"/>
          <w:position w:val="-32"/>
          <w:sz w:val="28"/>
          <w:szCs w:val="28"/>
          <w:lang w:eastAsia="ru-RU"/>
        </w:rPr>
        <w:object w:dxaOrig="3120" w:dyaOrig="760" w14:anchorId="0807B7F6">
          <v:shape id="_x0000_i1446" type="#_x0000_t75" style="width:155.2pt;height:38.35pt" o:ole="">
            <v:imagedata r:id="rId839" o:title=""/>
          </v:shape>
          <o:OLEObject Type="Embed" ProgID="Equation.DSMT4" ShapeID="_x0000_i1446" DrawAspect="Content" ObjectID="_1742910333" r:id="rId840"/>
        </w:object>
      </w:r>
      <w:r w:rsidR="00454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950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7950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54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54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541CB" w:rsidRPr="00C435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4541CB" w:rsidRPr="004505C9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4541C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7205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40</w:t>
      </w:r>
      <w:r w:rsidR="004541CB" w:rsidRPr="00C435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40A99A34" w14:textId="77777777" w:rsidR="00FB3798" w:rsidRDefault="00FB3798" w:rsidP="00FB3798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458D9070" w14:textId="77777777" w:rsidR="004541CB" w:rsidRPr="000F0749" w:rsidRDefault="00FB3798" w:rsidP="00FB3798">
      <w:pPr>
        <w:rPr>
          <w:rFonts w:ascii="Times New Roman" w:hAnsi="Times New Roman" w:cs="Times New Roman"/>
          <w:sz w:val="28"/>
          <w:szCs w:val="28"/>
        </w:rPr>
      </w:pPr>
      <w:r w:rsidRPr="000F0749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0F0749">
        <w:rPr>
          <w:rFonts w:ascii="Times New Roman" w:hAnsi="Times New Roman" w:cs="Times New Roman"/>
          <w:i/>
          <w:sz w:val="28"/>
          <w:szCs w:val="28"/>
        </w:rPr>
        <w:t>В</w:t>
      </w:r>
      <w:r w:rsidRPr="000F0749">
        <w:rPr>
          <w:rFonts w:ascii="Times New Roman" w:hAnsi="Times New Roman" w:cs="Times New Roman"/>
          <w:i/>
          <w:sz w:val="28"/>
          <w:szCs w:val="28"/>
          <w:vertAlign w:val="subscript"/>
        </w:rPr>
        <w:t>к</w:t>
      </w:r>
      <w:proofErr w:type="spellEnd"/>
      <w:r w:rsidRPr="000F0749">
        <w:rPr>
          <w:rFonts w:ascii="Times New Roman" w:hAnsi="Times New Roman" w:cs="Times New Roman"/>
          <w:sz w:val="28"/>
          <w:szCs w:val="28"/>
        </w:rPr>
        <w:t xml:space="preserve"> опытный коэффициент для пластинчатой насадки  </w:t>
      </w:r>
      <w:proofErr w:type="spellStart"/>
      <w:r w:rsidRPr="0027205C">
        <w:rPr>
          <w:rFonts w:ascii="Times New Roman" w:hAnsi="Times New Roman" w:cs="Times New Roman"/>
          <w:i/>
          <w:sz w:val="28"/>
          <w:szCs w:val="28"/>
        </w:rPr>
        <w:t>В</w:t>
      </w:r>
      <w:r w:rsidRPr="0027205C">
        <w:rPr>
          <w:rFonts w:ascii="Times New Roman" w:hAnsi="Times New Roman" w:cs="Times New Roman"/>
          <w:i/>
          <w:sz w:val="28"/>
          <w:szCs w:val="28"/>
          <w:vertAlign w:val="subscript"/>
        </w:rPr>
        <w:t>к</w:t>
      </w:r>
      <w:proofErr w:type="spellEnd"/>
      <w:r w:rsidRPr="0027205C">
        <w:rPr>
          <w:rFonts w:ascii="Times New Roman" w:hAnsi="Times New Roman" w:cs="Times New Roman"/>
          <w:sz w:val="28"/>
          <w:szCs w:val="28"/>
        </w:rPr>
        <w:t>=1,54;</w:t>
      </w:r>
      <w:r w:rsidRPr="000F0749">
        <w:rPr>
          <w:rFonts w:ascii="Times New Roman" w:hAnsi="Times New Roman" w:cs="Times New Roman"/>
          <w:sz w:val="28"/>
          <w:szCs w:val="28"/>
        </w:rPr>
        <w:t xml:space="preserve"> для трубчатой насадки </w:t>
      </w:r>
      <w:proofErr w:type="spellStart"/>
      <w:r w:rsidRPr="0027205C">
        <w:rPr>
          <w:rFonts w:ascii="Times New Roman" w:hAnsi="Times New Roman" w:cs="Times New Roman"/>
          <w:i/>
          <w:sz w:val="28"/>
          <w:szCs w:val="28"/>
        </w:rPr>
        <w:t>В</w:t>
      </w:r>
      <w:r w:rsidRPr="0027205C">
        <w:rPr>
          <w:rFonts w:ascii="Times New Roman" w:hAnsi="Times New Roman" w:cs="Times New Roman"/>
          <w:i/>
          <w:sz w:val="28"/>
          <w:szCs w:val="28"/>
          <w:vertAlign w:val="subscript"/>
        </w:rPr>
        <w:t>к</w:t>
      </w:r>
      <w:proofErr w:type="spellEnd"/>
      <w:r w:rsidRPr="0027205C">
        <w:rPr>
          <w:rFonts w:ascii="Times New Roman" w:hAnsi="Times New Roman" w:cs="Times New Roman"/>
          <w:sz w:val="28"/>
          <w:szCs w:val="28"/>
        </w:rPr>
        <w:t>=0,07.</w:t>
      </w:r>
    </w:p>
    <w:p w14:paraId="62EAE078" w14:textId="77777777" w:rsidR="004541CB" w:rsidRPr="000F0749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F0749">
        <w:rPr>
          <w:rFonts w:ascii="Times New Roman" w:hAnsi="Times New Roman" w:cs="Times New Roman"/>
          <w:b/>
          <w:sz w:val="28"/>
          <w:szCs w:val="28"/>
        </w:rPr>
        <w:t>4.4.2 Расчет ступен</w:t>
      </w:r>
      <w:r w:rsidR="00214E5F" w:rsidRPr="000F0749">
        <w:rPr>
          <w:rFonts w:ascii="Times New Roman" w:hAnsi="Times New Roman" w:cs="Times New Roman"/>
          <w:b/>
          <w:sz w:val="28"/>
          <w:szCs w:val="28"/>
        </w:rPr>
        <w:t>и</w:t>
      </w:r>
      <w:r w:rsidRPr="000F0749">
        <w:rPr>
          <w:rFonts w:ascii="Times New Roman" w:hAnsi="Times New Roman" w:cs="Times New Roman"/>
          <w:b/>
          <w:sz w:val="28"/>
          <w:szCs w:val="28"/>
        </w:rPr>
        <w:t xml:space="preserve"> ударного взаимодействия газа и жидкости и центробежного осаждения твердых частиц</w:t>
      </w:r>
    </w:p>
    <w:p w14:paraId="67B235E1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Pr="00FA708A">
        <w:rPr>
          <w:rFonts w:ascii="Times New Roman" w:hAnsi="Times New Roman" w:cs="Times New Roman"/>
          <w:b/>
          <w:sz w:val="28"/>
          <w:szCs w:val="28"/>
        </w:rPr>
        <w:t>дарно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FA708A">
        <w:rPr>
          <w:rFonts w:ascii="Times New Roman" w:hAnsi="Times New Roman" w:cs="Times New Roman"/>
          <w:b/>
          <w:sz w:val="28"/>
          <w:szCs w:val="28"/>
        </w:rPr>
        <w:t xml:space="preserve"> взаимодействи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708A">
        <w:rPr>
          <w:rFonts w:ascii="Times New Roman" w:hAnsi="Times New Roman" w:cs="Times New Roman"/>
          <w:b/>
          <w:sz w:val="28"/>
          <w:szCs w:val="28"/>
        </w:rPr>
        <w:t>газа и жидкости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14:paraId="3AC9F439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аппарата с трубчатой насадкой гидравлическое сопротивление определяется по формуле:</w:t>
      </w:r>
    </w:p>
    <w:p w14:paraId="70AAEF5E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8ADDFFC" w14:textId="77777777" w:rsidR="004541CB" w:rsidRPr="008718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ап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+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  <w:vertAlign w:val="subscript"/>
        </w:rPr>
        <w:t>н.п</w:t>
      </w:r>
      <w:proofErr w:type="spellEnd"/>
      <w:r>
        <w:rPr>
          <w:rFonts w:ascii="Times New Roman" w:hAnsi="Times New Roman" w:cs="Times New Roman"/>
          <w:sz w:val="28"/>
          <w:szCs w:val="28"/>
          <w:vertAlign w:val="subscript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+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L</w: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 w:rsidR="00252A0E">
        <w:rPr>
          <w:rFonts w:ascii="Times New Roman" w:hAnsi="Times New Roman" w:cs="Times New Roman"/>
          <w:sz w:val="28"/>
          <w:szCs w:val="28"/>
        </w:rPr>
        <w:t xml:space="preserve"> </w:t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(</w:t>
      </w:r>
      <w:r w:rsidRPr="002335DB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95577F">
        <w:rPr>
          <w:rFonts w:ascii="Times New Roman" w:hAnsi="Times New Roman" w:cs="Times New Roman"/>
          <w:sz w:val="28"/>
          <w:szCs w:val="28"/>
          <w:lang w:val="kk-KZ"/>
        </w:rPr>
        <w:t>41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7176A3AE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6F7241F2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>, Па;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  <w:vertAlign w:val="subscript"/>
        </w:rPr>
        <w:t>н.п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7188F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</w:t>
      </w:r>
      <w:r>
        <w:rPr>
          <w:rFonts w:ascii="Times New Roman" w:hAnsi="Times New Roman" w:cs="Times New Roman"/>
          <w:sz w:val="28"/>
          <w:szCs w:val="28"/>
        </w:rPr>
        <w:t xml:space="preserve">в зоне выхода газового потока из центральной трубы, Па;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L</w:t>
      </w:r>
      <w:r w:rsidRPr="0087188F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насадочной зоны, Па</w:t>
      </w:r>
      <w:r>
        <w:rPr>
          <w:rFonts w:ascii="Times New Roman" w:hAnsi="Times New Roman" w:cs="Times New Roman"/>
          <w:sz w:val="28"/>
          <w:szCs w:val="28"/>
        </w:rPr>
        <w:t xml:space="preserve"> (уравнение </w:t>
      </w:r>
      <w:r w:rsidRPr="006D5091">
        <w:rPr>
          <w:rFonts w:ascii="Times New Roman" w:hAnsi="Times New Roman" w:cs="Times New Roman"/>
          <w:sz w:val="28"/>
          <w:szCs w:val="28"/>
        </w:rPr>
        <w:t>(1.1)).</w:t>
      </w:r>
    </w:p>
    <w:p w14:paraId="0D58C4F2" w14:textId="77777777" w:rsidR="004541CB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Гидравлическое сопротивление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</w:t>
      </w:r>
      <w:r>
        <w:rPr>
          <w:rFonts w:ascii="Times New Roman" w:hAnsi="Times New Roman" w:cs="Times New Roman"/>
          <w:sz w:val="28"/>
          <w:szCs w:val="28"/>
        </w:rPr>
        <w:t>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рассчитывают по уравнению</w:t>
      </w:r>
      <w:r w:rsidR="00894257">
        <w:rPr>
          <w:rFonts w:ascii="Times New Roman" w:hAnsi="Times New Roman" w:cs="Times New Roman"/>
          <w:sz w:val="28"/>
          <w:szCs w:val="28"/>
        </w:rPr>
        <w:t xml:space="preserve"> (1.46)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21883E46" w14:textId="77777777" w:rsidR="00A11029" w:rsidRPr="0087188F" w:rsidRDefault="00A11029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02C9CC6A" w14:textId="77777777" w:rsidR="004541CB" w:rsidRPr="008718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r w:rsidRPr="0087188F">
        <w:rPr>
          <w:rFonts w:ascii="Times New Roman" w:hAnsi="Times New Roman" w:cs="Times New Roman"/>
          <w:sz w:val="28"/>
          <w:szCs w:val="28"/>
        </w:rPr>
        <w:t>Р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4C0A69">
        <w:rPr>
          <w:rFonts w:ascii="Times New Roman" w:hAnsi="Times New Roman" w:cs="Times New Roman"/>
          <w:position w:val="-24"/>
          <w:sz w:val="28"/>
          <w:szCs w:val="28"/>
        </w:rPr>
        <w:object w:dxaOrig="2840" w:dyaOrig="660" w14:anchorId="2B291715">
          <v:shape id="_x0000_i1447" type="#_x0000_t75" style="width:143.05pt;height:33.65pt" o:ole="">
            <v:imagedata r:id="rId841" o:title=""/>
          </v:shape>
          <o:OLEObject Type="Embed" ProgID="Equation.3" ShapeID="_x0000_i1447" DrawAspect="Content" ObjectID="_1742910334" r:id="rId842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27205C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14:paraId="12B3AED7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24727A8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87188F">
        <w:rPr>
          <w:rFonts w:ascii="Times New Roman" w:hAnsi="Times New Roman" w:cs="Times New Roman"/>
          <w:position w:val="-4"/>
          <w:sz w:val="28"/>
          <w:szCs w:val="28"/>
        </w:rPr>
        <w:object w:dxaOrig="360" w:dyaOrig="260" w14:anchorId="62675BBD">
          <v:shape id="_x0000_i1448" type="#_x0000_t75" style="width:18.7pt;height:14.95pt" o:ole="">
            <v:imagedata r:id="rId162" o:title=""/>
          </v:shape>
          <o:OLEObject Type="Embed" ProgID="Equation.2" ShapeID="_x0000_i1448" DrawAspect="Content" ObjectID="_1742910335" r:id="rId843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- количество вытесненной в насадочную зону жи</w:t>
      </w:r>
      <w:r>
        <w:rPr>
          <w:rFonts w:ascii="Times New Roman" w:hAnsi="Times New Roman" w:cs="Times New Roman"/>
          <w:sz w:val="28"/>
          <w:szCs w:val="28"/>
        </w:rPr>
        <w:t>дкости, определяют по формуле</w:t>
      </w:r>
      <w:r w:rsidR="0095577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5577F">
        <w:rPr>
          <w:rFonts w:ascii="Times New Roman" w:hAnsi="Times New Roman" w:cs="Times New Roman"/>
          <w:sz w:val="28"/>
          <w:szCs w:val="28"/>
        </w:rPr>
        <w:t>(1.47)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4EC90F54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25DE54E" w14:textId="77777777" w:rsidR="004541CB" w:rsidRPr="008718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4"/>
          <w:sz w:val="28"/>
          <w:szCs w:val="28"/>
        </w:rPr>
        <w:object w:dxaOrig="360" w:dyaOrig="260" w14:anchorId="32375D11">
          <v:shape id="_x0000_i1449" type="#_x0000_t75" style="width:18.7pt;height:14.95pt" o:ole="">
            <v:imagedata r:id="rId162" o:title=""/>
          </v:shape>
          <o:OLEObject Type="Embed" ProgID="Equation.2" ShapeID="_x0000_i1449" DrawAspect="Content" ObjectID="_1742910336" r:id="rId844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= </w:t>
      </w:r>
      <w:r w:rsidRPr="0087188F">
        <w:rPr>
          <w:rFonts w:ascii="Times New Roman" w:hAnsi="Times New Roman" w:cs="Times New Roman"/>
          <w:i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87188F">
        <w:rPr>
          <w:rFonts w:ascii="Times New Roman" w:hAnsi="Times New Roman" w:cs="Times New Roman"/>
          <w:sz w:val="28"/>
          <w:szCs w:val="28"/>
        </w:rPr>
        <w:t xml:space="preserve"> +</w:t>
      </w:r>
      <w:r w:rsidRPr="0087188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i/>
          <w:sz w:val="28"/>
          <w:szCs w:val="28"/>
        </w:rPr>
        <w:t>h</w:t>
      </w:r>
      <w:r w:rsidRPr="0087188F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14:paraId="3732A85E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2D71FF7B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где 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87188F">
        <w:rPr>
          <w:rFonts w:ascii="Times New Roman" w:hAnsi="Times New Roman" w:cs="Times New Roman"/>
          <w:sz w:val="28"/>
          <w:szCs w:val="28"/>
        </w:rPr>
        <w:t xml:space="preserve"> - зазор между срезом г</w:t>
      </w:r>
      <w:r>
        <w:rPr>
          <w:rFonts w:ascii="Times New Roman" w:hAnsi="Times New Roman" w:cs="Times New Roman"/>
          <w:sz w:val="28"/>
          <w:szCs w:val="28"/>
        </w:rPr>
        <w:t>аз</w:t>
      </w:r>
      <w:r w:rsidRPr="0087188F">
        <w:rPr>
          <w:rFonts w:ascii="Times New Roman" w:hAnsi="Times New Roman" w:cs="Times New Roman"/>
          <w:sz w:val="28"/>
          <w:szCs w:val="28"/>
        </w:rPr>
        <w:t>ового патрубка и зеркалом жидкости, 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- динамический уровень жидкости, определяемый скоростным напором газового потока, м.</w:t>
      </w:r>
    </w:p>
    <w:p w14:paraId="0962E9A7" w14:textId="77777777" w:rsidR="004541CB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lastRenderedPageBreak/>
        <w:t xml:space="preserve">Величину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рассчитывают по формуле</w:t>
      </w:r>
      <w:r w:rsidR="0095577F">
        <w:rPr>
          <w:rFonts w:ascii="Times New Roman" w:hAnsi="Times New Roman" w:cs="Times New Roman"/>
          <w:sz w:val="28"/>
          <w:szCs w:val="28"/>
        </w:rPr>
        <w:t xml:space="preserve"> (</w:t>
      </w:r>
      <w:r w:rsidR="0095577F" w:rsidRPr="00695735">
        <w:rPr>
          <w:rFonts w:ascii="Times New Roman" w:hAnsi="Times New Roman" w:cs="Times New Roman"/>
          <w:sz w:val="28"/>
          <w:szCs w:val="28"/>
        </w:rPr>
        <w:t>1.48</w:t>
      </w:r>
      <w:r w:rsidR="0095577F">
        <w:rPr>
          <w:rFonts w:ascii="Times New Roman" w:hAnsi="Times New Roman" w:cs="Times New Roman"/>
          <w:sz w:val="28"/>
          <w:szCs w:val="28"/>
        </w:rPr>
        <w:t>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32AA6896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4E7B0FD1" w14:textId="77777777" w:rsidR="004541CB" w:rsidRPr="008718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h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д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AF281C">
        <w:rPr>
          <w:rFonts w:ascii="Times New Roman" w:hAnsi="Times New Roman" w:cs="Times New Roman"/>
          <w:position w:val="-28"/>
          <w:sz w:val="28"/>
          <w:szCs w:val="28"/>
        </w:rPr>
        <w:object w:dxaOrig="700" w:dyaOrig="700" w14:anchorId="10FA353D">
          <v:shape id="_x0000_i1450" type="#_x0000_t75" style="width:37.4pt;height:37.4pt" o:ole="">
            <v:imagedata r:id="rId845" o:title=""/>
          </v:shape>
          <o:OLEObject Type="Embed" ProgID="Equation.3" ShapeID="_x0000_i1450" DrawAspect="Content" ObjectID="_1742910337" r:id="rId846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14:paraId="621AB025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4E478DF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87188F">
        <w:rPr>
          <w:rFonts w:ascii="Times New Roman" w:hAnsi="Times New Roman" w:cs="Times New Roman"/>
          <w:position w:val="-6"/>
          <w:sz w:val="28"/>
          <w:szCs w:val="28"/>
        </w:rPr>
        <w:object w:dxaOrig="240" w:dyaOrig="300" w14:anchorId="69D91364">
          <v:shape id="_x0000_i1451" type="#_x0000_t75" style="width:14.95pt;height:15.9pt" o:ole="">
            <v:imagedata r:id="rId167" o:title=""/>
          </v:shape>
          <o:OLEObject Type="Embed" ProgID="Equation.2" ShapeID="_x0000_i1451" DrawAspect="Content" ObjectID="_1742910338" r:id="rId847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- опытный коэффициент (коэффициент сопротивления патрубка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C"/>
      </w:r>
      <w:r w:rsidRPr="0087188F">
        <w:rPr>
          <w:rFonts w:ascii="Times New Roman" w:hAnsi="Times New Roman" w:cs="Times New Roman"/>
          <w:sz w:val="28"/>
          <w:szCs w:val="28"/>
        </w:rPr>
        <w:t>=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7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r w:rsidRPr="0087188F">
        <w:rPr>
          <w:rFonts w:ascii="Times New Roman" w:hAnsi="Times New Roman" w:cs="Times New Roman"/>
          <w:sz w:val="28"/>
          <w:szCs w:val="28"/>
        </w:rPr>
        <w:t>), значение которого определяют по следующей зависимости</w:t>
      </w:r>
      <w:r w:rsidR="0095577F">
        <w:rPr>
          <w:rFonts w:ascii="Times New Roman" w:hAnsi="Times New Roman" w:cs="Times New Roman"/>
          <w:sz w:val="28"/>
          <w:szCs w:val="28"/>
        </w:rPr>
        <w:t xml:space="preserve"> (1.49)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3BFDDF66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5702479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6"/>
          <w:sz w:val="28"/>
          <w:szCs w:val="28"/>
        </w:rPr>
        <w:object w:dxaOrig="240" w:dyaOrig="300" w14:anchorId="47C9BFF0">
          <v:shape id="_x0000_i1452" type="#_x0000_t75" style="width:14.95pt;height:15.9pt" o:ole="">
            <v:imagedata r:id="rId167" o:title=""/>
          </v:shape>
          <o:OLEObject Type="Embed" ProgID="Equation.2" ShapeID="_x0000_i1452" DrawAspect="Content" ObjectID="_1742910339" r:id="rId848"/>
        </w:object>
      </w:r>
      <w:r w:rsidRPr="0087188F">
        <w:rPr>
          <w:rFonts w:ascii="Times New Roman" w:hAnsi="Times New Roman" w:cs="Times New Roman"/>
          <w:sz w:val="28"/>
          <w:szCs w:val="28"/>
        </w:rPr>
        <w:t>=</w:t>
      </w:r>
      <w:r w:rsidRPr="00072544">
        <w:rPr>
          <w:rFonts w:ascii="Times New Roman" w:hAnsi="Times New Roman" w:cs="Times New Roman"/>
          <w:position w:val="-30"/>
          <w:sz w:val="28"/>
          <w:szCs w:val="28"/>
        </w:rPr>
        <w:object w:dxaOrig="639" w:dyaOrig="680" w14:anchorId="21D54783">
          <v:shape id="_x0000_i1453" type="#_x0000_t75" style="width:33.65pt;height:33.65pt" o:ole="">
            <v:imagedata r:id="rId849" o:title=""/>
          </v:shape>
          <o:OLEObject Type="Embed" ProgID="Equation.3" ShapeID="_x0000_i1453" DrawAspect="Content" ObjectID="_1742910340" r:id="rId850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="0095577F">
        <w:rPr>
          <w:rFonts w:ascii="Times New Roman" w:hAnsi="Times New Roman" w:cs="Times New Roman"/>
          <w:sz w:val="28"/>
          <w:szCs w:val="28"/>
        </w:rPr>
        <w:tab/>
      </w:r>
    </w:p>
    <w:p w14:paraId="0A33F653" w14:textId="77777777" w:rsidR="0095577F" w:rsidRPr="000C0FD6" w:rsidRDefault="0095577F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067D82C1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</w:t>
      </w:r>
      <w:r w:rsidRPr="005C22A3">
        <w:rPr>
          <w:rFonts w:ascii="Times New Roman" w:hAnsi="Times New Roman" w:cs="Times New Roman"/>
          <w:sz w:val="28"/>
          <w:szCs w:val="28"/>
        </w:rPr>
        <w:t xml:space="preserve"> </w:t>
      </w:r>
      <w:r w:rsidRPr="005C1281">
        <w:rPr>
          <w:rFonts w:ascii="Times New Roman" w:hAnsi="Times New Roman" w:cs="Times New Roman"/>
          <w:position w:val="-30"/>
          <w:sz w:val="28"/>
          <w:szCs w:val="28"/>
        </w:rPr>
        <w:object w:dxaOrig="1800" w:dyaOrig="680" w14:anchorId="0E252098">
          <v:shape id="_x0000_i1454" type="#_x0000_t75" style="width:90.7pt;height:33.65pt" o:ole="">
            <v:imagedata r:id="rId851" o:title=""/>
          </v:shape>
          <o:OLEObject Type="Embed" ProgID="Equation.3" ShapeID="_x0000_i1454" DrawAspect="Content" ObjectID="_1742910341" r:id="rId852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- число Рейнольдса;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W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скорость газового потока в патрубке, м/с;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пат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диаметр патрубка, м.</w:t>
      </w:r>
    </w:p>
    <w:p w14:paraId="180DED39" w14:textId="77777777" w:rsidR="004541CB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Газосодержание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в зоне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A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определяют по уравнению</w:t>
      </w:r>
      <w:r w:rsidR="00A11029">
        <w:rPr>
          <w:rFonts w:ascii="Times New Roman" w:hAnsi="Times New Roman" w:cs="Times New Roman"/>
          <w:sz w:val="28"/>
          <w:szCs w:val="28"/>
        </w:rPr>
        <w:t xml:space="preserve"> (1.50)</w:t>
      </w:r>
      <w:r w:rsidRPr="0087188F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695265A4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9123ECA" w14:textId="77777777" w:rsidR="004541CB" w:rsidRPr="000C0FD6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6A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D5443A">
        <w:rPr>
          <w:rFonts w:ascii="Times New Roman" w:hAnsi="Times New Roman" w:cs="Times New Roman"/>
          <w:position w:val="-28"/>
          <w:sz w:val="28"/>
          <w:szCs w:val="28"/>
        </w:rPr>
        <w:object w:dxaOrig="1140" w:dyaOrig="660" w14:anchorId="41601CF1">
          <v:shape id="_x0000_i1455" type="#_x0000_t75" style="width:56.1pt;height:33.65pt" o:ole="">
            <v:imagedata r:id="rId853" o:title=""/>
          </v:shape>
          <o:OLEObject Type="Embed" ProgID="Equation.3" ShapeID="_x0000_i1455" DrawAspect="Content" ObjectID="_1742910342" r:id="rId854"/>
        </w:object>
      </w:r>
      <w:r w:rsidRPr="000C717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="00A11029">
        <w:rPr>
          <w:rFonts w:ascii="Times New Roman" w:hAnsi="Times New Roman" w:cs="Times New Roman"/>
          <w:sz w:val="28"/>
          <w:szCs w:val="28"/>
        </w:rPr>
        <w:tab/>
      </w:r>
    </w:p>
    <w:p w14:paraId="6BFF88AC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452B1EA7" w14:textId="77777777" w:rsidR="004541CB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</w:t>
      </w:r>
      <w:r w:rsidRPr="005A05EA">
        <w:rPr>
          <w:rFonts w:ascii="Times New Roman" w:hAnsi="Times New Roman" w:cs="Times New Roman"/>
          <w:sz w:val="28"/>
          <w:szCs w:val="28"/>
        </w:rPr>
        <w:t xml:space="preserve"> </w:t>
      </w:r>
      <w:r w:rsidRPr="00D5443A">
        <w:rPr>
          <w:rFonts w:ascii="Times New Roman" w:hAnsi="Times New Roman" w:cs="Times New Roman"/>
          <w:position w:val="-4"/>
          <w:sz w:val="28"/>
          <w:szCs w:val="28"/>
        </w:rPr>
        <w:object w:dxaOrig="340" w:dyaOrig="260" w14:anchorId="1F432C75">
          <v:shape id="_x0000_i1456" type="#_x0000_t75" style="width:18.7pt;height:14.95pt" o:ole="">
            <v:imagedata r:id="rId855" o:title=""/>
          </v:shape>
          <o:OLEObject Type="Embed" ProgID="Equation.3" ShapeID="_x0000_i1456" DrawAspect="Content" ObjectID="_1742910343" r:id="rId856"/>
        </w:object>
      </w:r>
      <w:r w:rsidRPr="0087188F">
        <w:rPr>
          <w:rFonts w:ascii="Times New Roman" w:hAnsi="Times New Roman" w:cs="Times New Roman"/>
          <w:sz w:val="28"/>
          <w:szCs w:val="28"/>
        </w:rPr>
        <w:t>- модифицированное число Фруда</w:t>
      </w:r>
      <w:r w:rsidR="00A11029">
        <w:rPr>
          <w:rFonts w:ascii="Times New Roman" w:hAnsi="Times New Roman" w:cs="Times New Roman"/>
          <w:sz w:val="28"/>
          <w:szCs w:val="28"/>
        </w:rPr>
        <w:t xml:space="preserve"> </w:t>
      </w:r>
      <w:r w:rsidR="00A11029" w:rsidRPr="0087188F">
        <w:rPr>
          <w:rFonts w:ascii="Times New Roman" w:hAnsi="Times New Roman" w:cs="Times New Roman"/>
          <w:sz w:val="28"/>
          <w:szCs w:val="28"/>
        </w:rPr>
        <w:t>(</w:t>
      </w:r>
      <w:r w:rsidR="00A11029">
        <w:rPr>
          <w:rFonts w:ascii="Times New Roman" w:hAnsi="Times New Roman" w:cs="Times New Roman"/>
          <w:sz w:val="28"/>
          <w:szCs w:val="28"/>
        </w:rPr>
        <w:t>1.51</w:t>
      </w:r>
      <w:r w:rsidR="00A11029" w:rsidRPr="0087188F">
        <w:rPr>
          <w:rFonts w:ascii="Times New Roman" w:hAnsi="Times New Roman" w:cs="Times New Roman"/>
          <w:sz w:val="28"/>
          <w:szCs w:val="28"/>
        </w:rPr>
        <w:t>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2243C35D" w14:textId="77777777" w:rsidR="004541CB" w:rsidRPr="00D5443A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CAA8055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C1281">
        <w:rPr>
          <w:rFonts w:ascii="Times New Roman" w:hAnsi="Times New Roman" w:cs="Times New Roman"/>
          <w:position w:val="-30"/>
          <w:sz w:val="28"/>
          <w:szCs w:val="28"/>
        </w:rPr>
        <w:object w:dxaOrig="1680" w:dyaOrig="720" w14:anchorId="6F0D5559">
          <v:shape id="_x0000_i1457" type="#_x0000_t75" style="width:83.2pt;height:37.4pt" o:ole="">
            <v:imagedata r:id="rId857" o:title=""/>
          </v:shape>
          <o:OLEObject Type="Embed" ProgID="Equation.3" ShapeID="_x0000_i1457" DrawAspect="Content" ObjectID="_1742910344" r:id="rId858"/>
        </w:object>
      </w:r>
      <w:r w:rsidRPr="0087188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="00A11029">
        <w:rPr>
          <w:rFonts w:ascii="Times New Roman" w:hAnsi="Times New Roman" w:cs="Times New Roman"/>
          <w:sz w:val="28"/>
          <w:szCs w:val="28"/>
          <w:lang w:val="kk-KZ"/>
        </w:rPr>
        <w:tab/>
      </w:r>
    </w:p>
    <w:p w14:paraId="540A0389" w14:textId="77777777" w:rsidR="004541CB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F3683A0" w14:textId="77777777" w:rsidR="004541CB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87188F">
        <w:rPr>
          <w:rFonts w:ascii="Times New Roman" w:hAnsi="Times New Roman" w:cs="Times New Roman"/>
          <w:sz w:val="28"/>
          <w:szCs w:val="28"/>
        </w:rPr>
        <w:t xml:space="preserve">идравлическое сопротивление </w:t>
      </w:r>
      <w:r>
        <w:rPr>
          <w:rFonts w:ascii="Times New Roman" w:hAnsi="Times New Roman" w:cs="Times New Roman"/>
          <w:sz w:val="28"/>
          <w:szCs w:val="28"/>
        </w:rPr>
        <w:t xml:space="preserve">в зоне выхода газового потока из зоны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14:paraId="09645756" w14:textId="77777777" w:rsidR="004541CB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9773949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44"/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  <w:vertAlign w:val="subscript"/>
        </w:rPr>
        <w:t>н.п</w:t>
      </w:r>
      <w:proofErr w:type="spellEnd"/>
      <w:r>
        <w:rPr>
          <w:rFonts w:ascii="Times New Roman" w:hAnsi="Times New Roman" w:cs="Times New Roman"/>
          <w:sz w:val="28"/>
          <w:szCs w:val="28"/>
          <w:vertAlign w:val="subscript"/>
        </w:rPr>
        <w:t>.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15135B">
        <w:rPr>
          <w:rFonts w:ascii="Times New Roman" w:hAnsi="Times New Roman" w:cs="Times New Roman"/>
          <w:position w:val="-24"/>
          <w:sz w:val="28"/>
          <w:szCs w:val="28"/>
        </w:rPr>
        <w:object w:dxaOrig="940" w:dyaOrig="660" w14:anchorId="6D903728">
          <v:shape id="_x0000_i1458" type="#_x0000_t75" style="width:45.8pt;height:33.65pt" o:ole="">
            <v:imagedata r:id="rId859" o:title=""/>
          </v:shape>
          <o:OLEObject Type="Embed" ProgID="Equation.DSMT4" ShapeID="_x0000_i1458" DrawAspect="Content" ObjectID="_1742910345" r:id="rId860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505C9">
        <w:rPr>
          <w:rFonts w:ascii="Times New Roman" w:hAnsi="Times New Roman" w:cs="Times New Roman"/>
          <w:sz w:val="28"/>
          <w:szCs w:val="28"/>
        </w:rPr>
        <w:t>4.</w:t>
      </w:r>
      <w:r w:rsidR="00A11029">
        <w:rPr>
          <w:rFonts w:ascii="Times New Roman" w:hAnsi="Times New Roman" w:cs="Times New Roman"/>
          <w:sz w:val="28"/>
          <w:szCs w:val="28"/>
        </w:rPr>
        <w:t>42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1DDD8475" w14:textId="77777777" w:rsidR="00A11029" w:rsidRDefault="00A11029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562F354C" w14:textId="77777777" w:rsidR="004541CB" w:rsidRPr="00E5264E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  </w:t>
      </w:r>
      <w:r w:rsidRPr="005135AC">
        <w:rPr>
          <w:rFonts w:ascii="Times New Roman" w:hAnsi="Times New Roman" w:cs="Times New Roman"/>
          <w:position w:val="-32"/>
          <w:sz w:val="28"/>
          <w:szCs w:val="28"/>
        </w:rPr>
        <w:object w:dxaOrig="1820" w:dyaOrig="840" w14:anchorId="50A0F53D">
          <v:shape id="_x0000_i1459" type="#_x0000_t75" style="width:91.65pt;height:41.15pt" o:ole="">
            <v:imagedata r:id="rId861" o:title=""/>
          </v:shape>
          <o:OLEObject Type="Embed" ProgID="Equation.DSMT4" ShapeID="_x0000_i1459" DrawAspect="Content" ObjectID="_1742910346" r:id="rId862"/>
        </w:object>
      </w:r>
      <w:r>
        <w:rPr>
          <w:rFonts w:ascii="Times New Roman" w:hAnsi="Times New Roman" w:cs="Times New Roman"/>
          <w:sz w:val="28"/>
          <w:szCs w:val="28"/>
        </w:rPr>
        <w:t xml:space="preserve"> - коэффициент сопротивления </w:t>
      </w:r>
      <w:r w:rsidRPr="00583C23">
        <w:rPr>
          <w:rFonts w:ascii="Times New Roman" w:hAnsi="Times New Roman" w:cs="Times New Roman"/>
          <w:sz w:val="28"/>
          <w:szCs w:val="28"/>
        </w:rPr>
        <w:t>[</w:t>
      </w:r>
      <w:r w:rsidR="007B1911">
        <w:rPr>
          <w:rFonts w:ascii="Times New Roman" w:hAnsi="Times New Roman" w:cs="Times New Roman"/>
          <w:sz w:val="28"/>
          <w:szCs w:val="28"/>
        </w:rPr>
        <w:t>102</w:t>
      </w:r>
      <w:r w:rsidRPr="00583C23">
        <w:rPr>
          <w:rFonts w:ascii="Times New Roman" w:hAnsi="Times New Roman" w:cs="Times New Roman"/>
          <w:sz w:val="28"/>
          <w:szCs w:val="28"/>
        </w:rPr>
        <w:t>]</w:t>
      </w:r>
      <w:r w:rsidRPr="00E526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</w:t>
      </w:r>
      <w:r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E5264E">
        <w:rPr>
          <w:rFonts w:ascii="Times New Roman" w:hAnsi="Times New Roman" w:cs="Times New Roman"/>
          <w:sz w:val="28"/>
          <w:szCs w:val="28"/>
        </w:rPr>
        <w:t>&gt;10</w:t>
      </w:r>
      <w:r w:rsidRPr="00E5264E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7875E8">
        <w:rPr>
          <w:position w:val="-12"/>
        </w:rPr>
        <w:object w:dxaOrig="360" w:dyaOrig="360" w14:anchorId="49ECFACE">
          <v:shape id="_x0000_i1460" type="#_x0000_t75" style="width:18.7pt;height:18.7pt" o:ole="">
            <v:imagedata r:id="rId863" o:title=""/>
          </v:shape>
          <o:OLEObject Type="Embed" ProgID="Equation.DSMT4" ShapeID="_x0000_i1460" DrawAspect="Content" ObjectID="_1742910347" r:id="rId864"/>
        </w:object>
      </w:r>
      <w:r>
        <w:t xml:space="preserve"> - </w:t>
      </w:r>
      <w:r w:rsidRPr="00E5264E">
        <w:rPr>
          <w:rFonts w:ascii="Times New Roman" w:hAnsi="Times New Roman" w:cs="Times New Roman"/>
          <w:sz w:val="28"/>
          <w:szCs w:val="28"/>
        </w:rPr>
        <w:t>площадь</w:t>
      </w:r>
      <w:r>
        <w:rPr>
          <w:rFonts w:ascii="Times New Roman" w:hAnsi="Times New Roman" w:cs="Times New Roman"/>
          <w:sz w:val="28"/>
          <w:szCs w:val="28"/>
        </w:rPr>
        <w:t xml:space="preserve"> сечения аппарата, м</w:t>
      </w:r>
      <w:r w:rsidRPr="00E5264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7875E8">
        <w:rPr>
          <w:position w:val="-12"/>
        </w:rPr>
        <w:object w:dxaOrig="279" w:dyaOrig="360" w14:anchorId="235E7BEB">
          <v:shape id="_x0000_i1461" type="#_x0000_t75" style="width:15.9pt;height:18.7pt" o:ole="">
            <v:imagedata r:id="rId865" o:title=""/>
          </v:shape>
          <o:OLEObject Type="Embed" ProgID="Equation.DSMT4" ShapeID="_x0000_i1461" DrawAspect="Content" ObjectID="_1742910348" r:id="rId866"/>
        </w:object>
      </w:r>
      <w:r>
        <w:t xml:space="preserve"> - </w:t>
      </w:r>
      <w:r w:rsidRPr="00E5264E">
        <w:rPr>
          <w:rFonts w:ascii="Times New Roman" w:hAnsi="Times New Roman" w:cs="Times New Roman"/>
          <w:sz w:val="28"/>
          <w:szCs w:val="28"/>
        </w:rPr>
        <w:t>площадь</w:t>
      </w:r>
      <w:r>
        <w:rPr>
          <w:rFonts w:ascii="Times New Roman" w:hAnsi="Times New Roman" w:cs="Times New Roman"/>
          <w:sz w:val="28"/>
          <w:szCs w:val="28"/>
        </w:rPr>
        <w:t xml:space="preserve"> кольца между выходным патрубком и колпаком, м</w:t>
      </w:r>
      <w:r w:rsidRPr="00E5264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E526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proofErr w:type="spellEnd"/>
      <w:r w:rsidRPr="00E526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526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скорость газа в кольцевом зазоре, м/с.</w:t>
      </w:r>
    </w:p>
    <w:p w14:paraId="6C1C98AC" w14:textId="77777777" w:rsidR="004541CB" w:rsidRPr="005C22A3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Суммарная эффективность процесса пылеулавливания в аппарате </w:t>
      </w:r>
      <w:r>
        <w:rPr>
          <w:rFonts w:ascii="Times New Roman" w:hAnsi="Times New Roman" w:cs="Times New Roman"/>
          <w:sz w:val="28"/>
          <w:szCs w:val="28"/>
        </w:rPr>
        <w:t>с трубчатой насадкой</w:t>
      </w:r>
      <w:r w:rsidRPr="0087188F">
        <w:rPr>
          <w:rFonts w:ascii="Times New Roman" w:hAnsi="Times New Roman" w:cs="Times New Roman"/>
          <w:sz w:val="28"/>
          <w:szCs w:val="28"/>
        </w:rPr>
        <w:t xml:space="preserve"> рассчитывают по формуле</w:t>
      </w:r>
      <w:r w:rsidR="00A11029">
        <w:rPr>
          <w:rFonts w:ascii="Times New Roman" w:hAnsi="Times New Roman" w:cs="Times New Roman"/>
          <w:sz w:val="28"/>
          <w:szCs w:val="28"/>
        </w:rPr>
        <w:t xml:space="preserve"> </w:t>
      </w:r>
      <w:r w:rsidR="00A11029" w:rsidRPr="0087188F">
        <w:rPr>
          <w:rFonts w:ascii="Times New Roman" w:hAnsi="Times New Roman" w:cs="Times New Roman"/>
          <w:sz w:val="28"/>
          <w:szCs w:val="28"/>
        </w:rPr>
        <w:t>(</w:t>
      </w:r>
      <w:r w:rsidR="00A11029">
        <w:rPr>
          <w:rFonts w:ascii="Times New Roman" w:hAnsi="Times New Roman" w:cs="Times New Roman"/>
          <w:sz w:val="28"/>
          <w:szCs w:val="28"/>
        </w:rPr>
        <w:t>1</w:t>
      </w:r>
      <w:r w:rsidR="00A11029" w:rsidRPr="004505C9">
        <w:rPr>
          <w:rFonts w:ascii="Times New Roman" w:hAnsi="Times New Roman" w:cs="Times New Roman"/>
          <w:sz w:val="28"/>
          <w:szCs w:val="28"/>
        </w:rPr>
        <w:t>.</w:t>
      </w:r>
      <w:r w:rsidR="00A11029">
        <w:rPr>
          <w:rFonts w:ascii="Times New Roman" w:hAnsi="Times New Roman" w:cs="Times New Roman"/>
          <w:sz w:val="28"/>
          <w:szCs w:val="28"/>
        </w:rPr>
        <w:t>56</w:t>
      </w:r>
      <w:r w:rsidR="00A11029" w:rsidRPr="0087188F">
        <w:rPr>
          <w:rFonts w:ascii="Times New Roman" w:hAnsi="Times New Roman" w:cs="Times New Roman"/>
          <w:sz w:val="28"/>
          <w:szCs w:val="28"/>
        </w:rPr>
        <w:t>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2019E630" w14:textId="77777777" w:rsidR="004541CB" w:rsidRPr="005C22A3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CA081E7" w14:textId="77777777" w:rsidR="004541CB" w:rsidRPr="005C22A3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sym w:font="Symbol" w:char="F06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общ</w:t>
      </w:r>
      <w:r w:rsidRPr="0087188F">
        <w:rPr>
          <w:rFonts w:ascii="Times New Roman" w:hAnsi="Times New Roman" w:cs="Times New Roman"/>
          <w:sz w:val="28"/>
          <w:szCs w:val="28"/>
        </w:rPr>
        <w:t xml:space="preserve"> = 1 – (1–</w:t>
      </w:r>
      <w:r w:rsidRPr="00772F8B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7AC499FE">
          <v:shape id="_x0000_i1462" type="#_x0000_t75" style="width:18.7pt;height:18.7pt" o:ole="">
            <v:imagedata r:id="rId867" o:title=""/>
          </v:shape>
          <o:OLEObject Type="Embed" ProgID="Equation.3" ShapeID="_x0000_i1462" DrawAspect="Content" ObjectID="_1742910349" r:id="rId868"/>
        </w:object>
      </w:r>
      <w:r w:rsidRPr="00DC1BC7">
        <w:rPr>
          <w:rFonts w:ascii="Times New Roman" w:hAnsi="Times New Roman" w:cs="Times New Roman"/>
          <w:sz w:val="28"/>
          <w:szCs w:val="28"/>
        </w:rPr>
        <w:t>)</w:t>
      </w:r>
      <w:r w:rsidRPr="0087188F">
        <w:rPr>
          <w:rFonts w:ascii="Times New Roman" w:hAnsi="Times New Roman" w:cs="Times New Roman"/>
          <w:sz w:val="28"/>
          <w:szCs w:val="28"/>
        </w:rPr>
        <w:t xml:space="preserve"> (1–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D</w:t>
      </w:r>
      <w:r w:rsidRPr="0087188F">
        <w:rPr>
          <w:rFonts w:ascii="Times New Roman" w:hAnsi="Times New Roman" w:cs="Times New Roman"/>
          <w:sz w:val="28"/>
          <w:szCs w:val="28"/>
        </w:rPr>
        <w:t>),</w:t>
      </w:r>
      <w:r w:rsidRPr="00106F32">
        <w:rPr>
          <w:rFonts w:ascii="Times New Roman" w:hAnsi="Times New Roman" w:cs="Times New Roman"/>
          <w:sz w:val="28"/>
          <w:szCs w:val="28"/>
        </w:rPr>
        <w:t xml:space="preserve"> </w:t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5C22A3">
        <w:rPr>
          <w:rFonts w:ascii="Times New Roman" w:hAnsi="Times New Roman" w:cs="Times New Roman"/>
          <w:sz w:val="28"/>
          <w:szCs w:val="28"/>
        </w:rPr>
        <w:tab/>
      </w:r>
      <w:r w:rsidR="00A11029">
        <w:rPr>
          <w:rFonts w:ascii="Times New Roman" w:hAnsi="Times New Roman" w:cs="Times New Roman"/>
          <w:sz w:val="28"/>
          <w:szCs w:val="28"/>
        </w:rPr>
        <w:tab/>
      </w:r>
    </w:p>
    <w:p w14:paraId="54A432D0" w14:textId="77777777" w:rsidR="004541CB" w:rsidRPr="005C22A3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3A3E42BC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 </w:t>
      </w:r>
      <w:r w:rsidRPr="00772F8B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6354AB3E">
          <v:shape id="_x0000_i1463" type="#_x0000_t75" style="width:18.7pt;height:18.7pt" o:ole="">
            <v:imagedata r:id="rId869" o:title=""/>
          </v:shape>
          <o:OLEObject Type="Embed" ProgID="Equation.3" ShapeID="_x0000_i1463" DrawAspect="Content" ObjectID="_1742910350" r:id="rId870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 и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68"/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D</w:t>
      </w:r>
      <w:r w:rsidRPr="0087188F">
        <w:rPr>
          <w:rFonts w:ascii="Times New Roman" w:hAnsi="Times New Roman" w:cs="Times New Roman"/>
          <w:sz w:val="28"/>
          <w:szCs w:val="28"/>
        </w:rPr>
        <w:t xml:space="preserve"> – эффективность улавливания частиц за счет инерционного и диффузионного осаждения, соответственно.</w:t>
      </w:r>
    </w:p>
    <w:p w14:paraId="0192F2BA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Эффективность пылеулавливания  за счет  инерционного механизма  </w:t>
      </w:r>
      <w:r w:rsidRPr="0087188F">
        <w:rPr>
          <w:rFonts w:ascii="Times New Roman" w:hAnsi="Times New Roman" w:cs="Times New Roman"/>
          <w:sz w:val="28"/>
          <w:szCs w:val="28"/>
        </w:rPr>
        <w:lastRenderedPageBreak/>
        <w:t>рассчитывают по формуле</w:t>
      </w:r>
      <w:r w:rsidR="00A11029">
        <w:rPr>
          <w:rFonts w:ascii="Times New Roman" w:hAnsi="Times New Roman" w:cs="Times New Roman"/>
          <w:sz w:val="28"/>
          <w:szCs w:val="28"/>
        </w:rPr>
        <w:t xml:space="preserve"> (1.57)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7D768788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473A74ED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772F8B">
        <w:rPr>
          <w:rFonts w:ascii="Times New Roman" w:hAnsi="Times New Roman" w:cs="Times New Roman"/>
          <w:position w:val="-12"/>
          <w:sz w:val="28"/>
          <w:szCs w:val="28"/>
        </w:rPr>
        <w:object w:dxaOrig="400" w:dyaOrig="360" w14:anchorId="423A6109">
          <v:shape id="_x0000_i1464" type="#_x0000_t75" style="width:18.7pt;height:18.7pt" o:ole="">
            <v:imagedata r:id="rId869" o:title=""/>
          </v:shape>
          <o:OLEObject Type="Embed" ProgID="Equation.3" ShapeID="_x0000_i1464" DrawAspect="Content" ObjectID="_1742910351" r:id="rId871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= 1 –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exp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</w:t>
      </w:r>
      <w:r w:rsidRPr="00106F32">
        <w:rPr>
          <w:rFonts w:ascii="Times New Roman" w:hAnsi="Times New Roman" w:cs="Times New Roman"/>
          <w:position w:val="-32"/>
          <w:sz w:val="28"/>
          <w:szCs w:val="28"/>
        </w:rPr>
        <w:object w:dxaOrig="2240" w:dyaOrig="760" w14:anchorId="54A9653E">
          <v:shape id="_x0000_i1465" type="#_x0000_t75" style="width:110.35pt;height:38.35pt" o:ole="">
            <v:imagedata r:id="rId872" o:title=""/>
          </v:shape>
          <o:OLEObject Type="Embed" ProgID="Equation.3" ShapeID="_x0000_i1465" DrawAspect="Content" ObjectID="_1742910352" r:id="rId873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="007673A1">
        <w:rPr>
          <w:rFonts w:ascii="Times New Roman" w:hAnsi="Times New Roman" w:cs="Times New Roman"/>
          <w:sz w:val="28"/>
          <w:szCs w:val="28"/>
        </w:rPr>
        <w:tab/>
      </w:r>
    </w:p>
    <w:p w14:paraId="28A48B87" w14:textId="77777777" w:rsidR="00A11029" w:rsidRPr="0087188F" w:rsidRDefault="00A11029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4B89954E" w14:textId="77777777" w:rsidR="004541CB" w:rsidRPr="00106F32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</w:t>
      </w:r>
      <w:r w:rsidRPr="00106F32">
        <w:rPr>
          <w:rFonts w:ascii="Times New Roman" w:hAnsi="Times New Roman" w:cs="Times New Roman"/>
          <w:position w:val="-30"/>
          <w:sz w:val="28"/>
          <w:szCs w:val="28"/>
        </w:rPr>
        <w:object w:dxaOrig="900" w:dyaOrig="680" w14:anchorId="019DE69A">
          <v:shape id="_x0000_i1466" type="#_x0000_t75" style="width:43.95pt;height:33.65pt" o:ole="">
            <v:imagedata r:id="rId874" o:title=""/>
          </v:shape>
          <o:OLEObject Type="Embed" ProgID="Equation.3" ShapeID="_x0000_i1466" DrawAspect="Content" ObjectID="_1742910353" r:id="rId875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– величина удельного орошения, м</w:t>
      </w:r>
      <w:r w:rsidRPr="0087188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7188F">
        <w:rPr>
          <w:rFonts w:ascii="Times New Roman" w:hAnsi="Times New Roman" w:cs="Times New Roman"/>
          <w:sz w:val="28"/>
          <w:szCs w:val="28"/>
        </w:rPr>
        <w:t>/м</w:t>
      </w:r>
      <w:r w:rsidRPr="0087188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4A"/>
      </w:r>
      <w:proofErr w:type="spellStart"/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отн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106F32"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106F32">
        <w:rPr>
          <w:rFonts w:ascii="Times New Roman" w:hAnsi="Times New Roman" w:cs="Times New Roman"/>
          <w:sz w:val="28"/>
          <w:szCs w:val="28"/>
        </w:rPr>
        <w:t>)</w:t>
      </w:r>
      <w:r w:rsidRPr="0087188F">
        <w:rPr>
          <w:rFonts w:ascii="Times New Roman" w:hAnsi="Times New Roman" w:cs="Times New Roman"/>
          <w:sz w:val="28"/>
          <w:szCs w:val="28"/>
        </w:rPr>
        <w:t xml:space="preserve"> – скорость осаждения частиц на капли, м/с;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u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скорость движения капель, м/с; </w:t>
      </w:r>
    </w:p>
    <w:p w14:paraId="7831B450" w14:textId="77777777" w:rsidR="004541CB" w:rsidRPr="0087188F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k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диаметр капель, 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К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з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коэффициент захвата.</w:t>
      </w:r>
    </w:p>
    <w:p w14:paraId="25DF5F3E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Коэффициент захвата рассчитывают  по уравнению</w:t>
      </w:r>
      <w:r w:rsidR="00F93737">
        <w:rPr>
          <w:rFonts w:ascii="Times New Roman" w:hAnsi="Times New Roman" w:cs="Times New Roman"/>
          <w:sz w:val="28"/>
          <w:szCs w:val="28"/>
        </w:rPr>
        <w:t xml:space="preserve"> (1.58)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0555A2DF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4155F437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87188F">
        <w:rPr>
          <w:rFonts w:ascii="Times New Roman" w:hAnsi="Times New Roman" w:cs="Times New Roman"/>
          <w:sz w:val="28"/>
          <w:szCs w:val="28"/>
        </w:rPr>
        <w:t>К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з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= </w:t>
      </w:r>
      <w:r w:rsidRPr="00335205">
        <w:rPr>
          <w:rFonts w:ascii="Times New Roman" w:hAnsi="Times New Roman" w:cs="Times New Roman"/>
          <w:position w:val="-34"/>
          <w:sz w:val="28"/>
          <w:szCs w:val="28"/>
        </w:rPr>
        <w:object w:dxaOrig="1500" w:dyaOrig="800" w14:anchorId="21A444B7">
          <v:shape id="_x0000_i1467" type="#_x0000_t75" style="width:75.75pt;height:38.35pt" o:ole="">
            <v:imagedata r:id="rId876" o:title=""/>
          </v:shape>
          <o:OLEObject Type="Embed" ProgID="Equation.3" ShapeID="_x0000_i1467" DrawAspect="Content" ObjectID="_1742910354" r:id="rId877"/>
        </w:object>
      </w:r>
      <w:r w:rsidRPr="00335205">
        <w:rPr>
          <w:rFonts w:ascii="Times New Roman" w:hAnsi="Times New Roman" w:cs="Times New Roman"/>
          <w:position w:val="-36"/>
          <w:sz w:val="28"/>
          <w:szCs w:val="28"/>
        </w:rPr>
        <w:object w:dxaOrig="1980" w:dyaOrig="840" w14:anchorId="35ECDEBF">
          <v:shape id="_x0000_i1468" type="#_x0000_t75" style="width:100.05pt;height:41.15pt" o:ole="">
            <v:imagedata r:id="rId878" o:title=""/>
          </v:shape>
          <o:OLEObject Type="Embed" ProgID="Equation.3" ShapeID="_x0000_i1468" DrawAspect="Content" ObjectID="_1742910355" r:id="rId879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106F32">
        <w:rPr>
          <w:rFonts w:ascii="Times New Roman" w:hAnsi="Times New Roman" w:cs="Times New Roman"/>
          <w:sz w:val="28"/>
          <w:szCs w:val="28"/>
        </w:rPr>
        <w:tab/>
      </w:r>
      <w:r w:rsidRPr="00335205">
        <w:rPr>
          <w:rFonts w:ascii="Times New Roman" w:hAnsi="Times New Roman" w:cs="Times New Roman"/>
          <w:sz w:val="28"/>
          <w:szCs w:val="28"/>
        </w:rPr>
        <w:tab/>
      </w:r>
      <w:r w:rsidR="00F93737">
        <w:rPr>
          <w:rFonts w:ascii="Times New Roman" w:hAnsi="Times New Roman" w:cs="Times New Roman"/>
          <w:sz w:val="28"/>
          <w:szCs w:val="28"/>
        </w:rPr>
        <w:tab/>
      </w:r>
    </w:p>
    <w:p w14:paraId="1986CC75" w14:textId="77777777" w:rsidR="007673A1" w:rsidRPr="0087188F" w:rsidRDefault="007673A1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635E5C40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 w:rsidRPr="00335205">
        <w:rPr>
          <w:rFonts w:ascii="Times New Roman" w:hAnsi="Times New Roman" w:cs="Times New Roman"/>
          <w:position w:val="-14"/>
          <w:sz w:val="28"/>
          <w:szCs w:val="28"/>
        </w:rPr>
        <w:object w:dxaOrig="460" w:dyaOrig="380" w14:anchorId="5B2A288E">
          <v:shape id="_x0000_i1469" type="#_x0000_t75" style="width:23.4pt;height:18.7pt" o:ole="">
            <v:imagedata r:id="rId880" o:title=""/>
          </v:shape>
          <o:OLEObject Type="Embed" ProgID="Equation.3" ShapeID="_x0000_i1469" DrawAspect="Content" ObjectID="_1742910356" r:id="rId881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= </w:t>
      </w:r>
      <w:r w:rsidRPr="00335205">
        <w:rPr>
          <w:rFonts w:ascii="Times New Roman" w:hAnsi="Times New Roman" w:cs="Times New Roman"/>
          <w:position w:val="-30"/>
          <w:sz w:val="28"/>
          <w:szCs w:val="28"/>
        </w:rPr>
        <w:object w:dxaOrig="1060" w:dyaOrig="680" w14:anchorId="7B62A59A">
          <v:shape id="_x0000_i1470" type="#_x0000_t75" style="width:53.3pt;height:33.65pt" o:ole="">
            <v:imagedata r:id="rId882" o:title=""/>
          </v:shape>
          <o:OLEObject Type="Embed" ProgID="Equation.3" ShapeID="_x0000_i1470" DrawAspect="Content" ObjectID="_1742910357" r:id="rId883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– критерий Стокса;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5205">
        <w:rPr>
          <w:rFonts w:ascii="Times New Roman" w:hAnsi="Times New Roman" w:cs="Times New Roman"/>
          <w:position w:val="-10"/>
          <w:sz w:val="28"/>
          <w:szCs w:val="28"/>
        </w:rPr>
        <w:object w:dxaOrig="300" w:dyaOrig="340" w14:anchorId="1277F2DE">
          <v:shape id="_x0000_i1471" type="#_x0000_t75" style="width:15.9pt;height:18.7pt" o:ole="">
            <v:imagedata r:id="rId884" o:title=""/>
          </v:shape>
          <o:OLEObject Type="Embed" ProgID="Equation.3" ShapeID="_x0000_i1471" DrawAspect="Content" ObjectID="_1742910358" r:id="rId885"/>
        </w:object>
      </w:r>
      <w:r w:rsidRPr="0087188F">
        <w:rPr>
          <w:rFonts w:ascii="Times New Roman" w:hAnsi="Times New Roman" w:cs="Times New Roman"/>
          <w:sz w:val="28"/>
          <w:szCs w:val="28"/>
        </w:rPr>
        <w:t>– динамическая вязкость газа, Па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D7"/>
      </w:r>
      <w:r w:rsidRPr="0087188F">
        <w:rPr>
          <w:rFonts w:ascii="Times New Roman" w:hAnsi="Times New Roman" w:cs="Times New Roman"/>
          <w:sz w:val="28"/>
          <w:szCs w:val="28"/>
        </w:rPr>
        <w:t>с;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d</w:t>
      </w:r>
      <w:r w:rsidRPr="0087188F">
        <w:rPr>
          <w:rFonts w:ascii="Times New Roman" w:hAnsi="Times New Roman" w:cs="Times New Roman"/>
          <w:sz w:val="28"/>
          <w:szCs w:val="28"/>
          <w:vertAlign w:val="subscript"/>
        </w:rPr>
        <w:t>ч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– диаметр частиц, 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5205">
        <w:rPr>
          <w:rFonts w:ascii="Times New Roman" w:hAnsi="Times New Roman" w:cs="Times New Roman"/>
          <w:position w:val="-32"/>
          <w:sz w:val="28"/>
          <w:szCs w:val="28"/>
        </w:rPr>
        <w:object w:dxaOrig="1820" w:dyaOrig="760" w14:anchorId="1EACF41C">
          <v:shape id="_x0000_i1472" type="#_x0000_t75" style="width:91.65pt;height:38.35pt" o:ole="">
            <v:imagedata r:id="rId886" o:title=""/>
          </v:shape>
          <o:OLEObject Type="Embed" ProgID="Equation.3" ShapeID="_x0000_i1472" DrawAspect="Content" ObjectID="_1742910359" r:id="rId887"/>
        </w:objec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капилярная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постоянная</w:t>
      </w:r>
      <w:r w:rsidRPr="0087188F">
        <w:rPr>
          <w:rFonts w:ascii="Times New Roman" w:hAnsi="Times New Roman" w:cs="Times New Roman"/>
          <w:sz w:val="28"/>
          <w:szCs w:val="28"/>
        </w:rPr>
        <w:t>, 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188F">
        <w:rPr>
          <w:rFonts w:ascii="Times New Roman" w:hAnsi="Times New Roman" w:cs="Times New Roman"/>
          <w:sz w:val="28"/>
          <w:szCs w:val="28"/>
        </w:rPr>
        <w:sym w:font="Symbol" w:char="F073"/>
      </w:r>
      <w:r w:rsidRPr="0087188F">
        <w:rPr>
          <w:rFonts w:ascii="Times New Roman" w:hAnsi="Times New Roman" w:cs="Times New Roman"/>
          <w:sz w:val="28"/>
          <w:szCs w:val="28"/>
        </w:rPr>
        <w:t xml:space="preserve"> – поверхностное  натяжение, Н/м.</w:t>
      </w:r>
    </w:p>
    <w:p w14:paraId="3605E27C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>Эффективность пылеулавливания за счет диффузионного осаждения рассчитывают по формуле</w:t>
      </w:r>
      <w:r w:rsidR="007673A1">
        <w:rPr>
          <w:rFonts w:ascii="Times New Roman" w:hAnsi="Times New Roman" w:cs="Times New Roman"/>
          <w:sz w:val="28"/>
          <w:szCs w:val="28"/>
        </w:rPr>
        <w:t xml:space="preserve"> (1.59)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1ACE83B8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7F9FE70E" w14:textId="77777777" w:rsidR="004541CB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position w:val="-12"/>
          <w:sz w:val="28"/>
          <w:szCs w:val="28"/>
        </w:rPr>
        <w:object w:dxaOrig="2760" w:dyaOrig="380" w14:anchorId="6C1D9842">
          <v:shape id="_x0000_i1473" type="#_x0000_t75" style="width:137.45pt;height:18.7pt" o:ole="">
            <v:imagedata r:id="rId220" o:title=""/>
          </v:shape>
          <o:OLEObject Type="Embed" ProgID="Equation.2" ShapeID="_x0000_i1473" DrawAspect="Content" ObjectID="_1742910360" r:id="rId888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47013A6" w14:textId="77777777" w:rsidR="004541CB" w:rsidRPr="0087188F" w:rsidRDefault="004541CB" w:rsidP="004541CB">
      <w:pPr>
        <w:widowControl w:val="0"/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4AAEA20B" w14:textId="77777777" w:rsidR="004541CB" w:rsidRPr="0087188F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где  </w:t>
      </w:r>
      <w:r w:rsidRPr="0087188F">
        <w:rPr>
          <w:rFonts w:ascii="Times New Roman" w:hAnsi="Times New Roman" w:cs="Times New Roman"/>
          <w:position w:val="-10"/>
          <w:sz w:val="28"/>
          <w:szCs w:val="28"/>
        </w:rPr>
        <w:object w:dxaOrig="300" w:dyaOrig="340" w14:anchorId="4666FDC2">
          <v:shape id="_x0000_i1474" type="#_x0000_t75" style="width:15.9pt;height:18.7pt" o:ole="">
            <v:imagedata r:id="rId222" o:title=""/>
          </v:shape>
          <o:OLEObject Type="Embed" ProgID="Equation.2" ShapeID="_x0000_i1474" DrawAspect="Content" ObjectID="_1742910361" r:id="rId889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и </w:t>
      </w:r>
      <w:r w:rsidRPr="0087188F">
        <w:rPr>
          <w:rFonts w:ascii="Times New Roman" w:hAnsi="Times New Roman" w:cs="Times New Roman"/>
          <w:position w:val="-10"/>
          <w:sz w:val="28"/>
          <w:szCs w:val="28"/>
        </w:rPr>
        <w:object w:dxaOrig="360" w:dyaOrig="340" w14:anchorId="7821D6F6">
          <v:shape id="_x0000_i1475" type="#_x0000_t75" style="width:18.7pt;height:18.7pt" o:ole="">
            <v:imagedata r:id="rId224" o:title=""/>
          </v:shape>
          <o:OLEObject Type="Embed" ProgID="Equation.2" ShapeID="_x0000_i1475" DrawAspect="Content" ObjectID="_1742910362" r:id="rId890"/>
        </w:object>
      </w:r>
      <w:r w:rsidRPr="0087188F">
        <w:rPr>
          <w:rFonts w:ascii="Times New Roman" w:hAnsi="Times New Roman" w:cs="Times New Roman"/>
          <w:sz w:val="28"/>
          <w:szCs w:val="28"/>
        </w:rPr>
        <w:t xml:space="preserve"> – эффективность пылеулавливания зоны </w:t>
      </w:r>
      <w:proofErr w:type="spellStart"/>
      <w:r w:rsidRPr="00675A1A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87188F">
        <w:rPr>
          <w:rFonts w:ascii="Times New Roman" w:hAnsi="Times New Roman" w:cs="Times New Roman"/>
          <w:sz w:val="28"/>
          <w:szCs w:val="28"/>
        </w:rPr>
        <w:t>насадочной зоны</w:t>
      </w:r>
      <w:r w:rsidRPr="00675A1A">
        <w:rPr>
          <w:rFonts w:ascii="Times New Roman" w:hAnsi="Times New Roman" w:cs="Times New Roman"/>
          <w:sz w:val="28"/>
          <w:szCs w:val="28"/>
        </w:rPr>
        <w:t>.</w:t>
      </w:r>
    </w:p>
    <w:p w14:paraId="288B5890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Эффективность пылеулавливания 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рассчитывают по формуле</w:t>
      </w:r>
      <w:r w:rsidR="00F6505B">
        <w:rPr>
          <w:rFonts w:ascii="Times New Roman" w:hAnsi="Times New Roman" w:cs="Times New Roman"/>
          <w:sz w:val="28"/>
          <w:szCs w:val="28"/>
        </w:rPr>
        <w:t xml:space="preserve"> (1.60)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04D15A9E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6E8E0BC1" w14:textId="77777777" w:rsidR="004541CB" w:rsidRDefault="004541CB" w:rsidP="004541CB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FD6CB0">
        <w:rPr>
          <w:rFonts w:ascii="Times New Roman" w:hAnsi="Times New Roman" w:cs="Times New Roman"/>
          <w:position w:val="-32"/>
          <w:sz w:val="28"/>
          <w:szCs w:val="28"/>
        </w:rPr>
        <w:object w:dxaOrig="2220" w:dyaOrig="800" w14:anchorId="45409341">
          <v:shape id="_x0000_i1476" type="#_x0000_t75" style="width:110.35pt;height:38.35pt" o:ole="">
            <v:imagedata r:id="rId891" o:title=""/>
          </v:shape>
          <o:OLEObject Type="Embed" ProgID="Equation.DSMT4" ShapeID="_x0000_i1476" DrawAspect="Content" ObjectID="_1742910363" r:id="rId892"/>
        </w:object>
      </w:r>
      <w:r w:rsidRPr="008718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F6505B">
        <w:rPr>
          <w:rFonts w:ascii="Times New Roman" w:hAnsi="Times New Roman" w:cs="Times New Roman"/>
          <w:sz w:val="28"/>
          <w:szCs w:val="28"/>
        </w:rPr>
        <w:tab/>
      </w:r>
    </w:p>
    <w:p w14:paraId="5A65D955" w14:textId="77777777" w:rsidR="007673A1" w:rsidRPr="0087188F" w:rsidRDefault="007673A1" w:rsidP="004541CB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104F7337" w14:textId="77777777" w:rsidR="004541CB" w:rsidRPr="005B006C" w:rsidRDefault="004541CB" w:rsidP="004541CB">
      <w:pPr>
        <w:spacing w:line="2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</w:t>
      </w:r>
      <w:r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87D24">
        <w:rPr>
          <w:rFonts w:ascii="Times New Roman" w:hAnsi="Times New Roman" w:cs="Times New Roman"/>
          <w:position w:val="-12"/>
          <w:sz w:val="28"/>
          <w:szCs w:val="28"/>
        </w:rPr>
        <w:object w:dxaOrig="340" w:dyaOrig="360" w14:anchorId="595DF011">
          <v:shape id="_x0000_i1477" type="#_x0000_t75" style="width:15.9pt;height:18.7pt" o:ole="">
            <v:imagedata r:id="rId674" o:title=""/>
          </v:shape>
          <o:OLEObject Type="Embed" ProgID="Equation.2" ShapeID="_x0000_i1477" DrawAspect="Content" ObjectID="_1742910364" r:id="rId893"/>
        </w:object>
      </w:r>
      <w:r>
        <w:rPr>
          <w:rFonts w:ascii="Times New Roman" w:hAnsi="Times New Roman" w:cs="Times New Roman"/>
          <w:sz w:val="28"/>
          <w:szCs w:val="28"/>
        </w:rPr>
        <w:t>=</w:t>
      </w:r>
      <w:r w:rsidRPr="00987D24">
        <w:rPr>
          <w:rFonts w:ascii="Times New Roman" w:hAnsi="Times New Roman" w:cs="Times New Roman"/>
          <w:sz w:val="28"/>
          <w:szCs w:val="28"/>
        </w:rPr>
        <w:t xml:space="preserve"> </w:t>
      </w:r>
      <w:r w:rsidRPr="00730501">
        <w:rPr>
          <w:rFonts w:ascii="Times New Roman" w:hAnsi="Times New Roman" w:cs="Times New Roman"/>
          <w:sz w:val="28"/>
          <w:szCs w:val="28"/>
        </w:rPr>
        <w:t>5</w:t>
      </w:r>
      <w:r w:rsidRPr="00987D24">
        <w:rPr>
          <w:rFonts w:ascii="Times New Roman" w:hAnsi="Times New Roman" w:cs="Times New Roman"/>
          <w:sz w:val="28"/>
          <w:szCs w:val="28"/>
        </w:rPr>
        <w:t>,</w:t>
      </w:r>
      <w:r w:rsidRPr="003418CC">
        <w:rPr>
          <w:rFonts w:ascii="Times New Roman" w:hAnsi="Times New Roman" w:cs="Times New Roman"/>
          <w:sz w:val="28"/>
          <w:szCs w:val="28"/>
        </w:rPr>
        <w:t>5</w:t>
      </w:r>
      <w:r w:rsidRPr="00987D24">
        <w:rPr>
          <w:rFonts w:ascii="Times New Roman" w:hAnsi="Times New Roman" w:cs="Times New Roman"/>
          <w:sz w:val="28"/>
          <w:szCs w:val="28"/>
        </w:rPr>
        <w:t xml:space="preserve"> – опытны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987D24">
        <w:rPr>
          <w:rFonts w:ascii="Times New Roman" w:hAnsi="Times New Roman" w:cs="Times New Roman"/>
          <w:sz w:val="28"/>
          <w:szCs w:val="28"/>
        </w:rPr>
        <w:t xml:space="preserve"> коэфф</w:t>
      </w:r>
      <w:r>
        <w:rPr>
          <w:rFonts w:ascii="Times New Roman" w:hAnsi="Times New Roman" w:cs="Times New Roman"/>
          <w:sz w:val="28"/>
          <w:szCs w:val="28"/>
        </w:rPr>
        <w:t xml:space="preserve">ициент. </w:t>
      </w:r>
    </w:p>
    <w:p w14:paraId="5303B695" w14:textId="77777777" w:rsidR="004541CB" w:rsidRPr="005B006C" w:rsidRDefault="004541CB" w:rsidP="004541CB">
      <w:pPr>
        <w:spacing w:line="20" w:lineRule="atLeast"/>
        <w:rPr>
          <w:rFonts w:ascii="Times New Roman" w:hAnsi="Times New Roman"/>
          <w:sz w:val="28"/>
          <w:szCs w:val="28"/>
        </w:rPr>
      </w:pPr>
    </w:p>
    <w:p w14:paraId="50805569" w14:textId="77777777" w:rsidR="004541CB" w:rsidRPr="0087188F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Pr="0087188F">
        <w:rPr>
          <w:rFonts w:ascii="Times New Roman" w:hAnsi="Times New Roman" w:cs="Times New Roman"/>
          <w:sz w:val="28"/>
          <w:szCs w:val="28"/>
        </w:rPr>
        <w:t>ффективность пылеулавливания насадочной зоны по формуле</w:t>
      </w:r>
      <w:r w:rsidRPr="006E5F2E">
        <w:rPr>
          <w:rFonts w:ascii="Times New Roman" w:hAnsi="Times New Roman" w:cs="Times New Roman"/>
          <w:sz w:val="28"/>
          <w:szCs w:val="28"/>
        </w:rPr>
        <w:t xml:space="preserve"> </w:t>
      </w:r>
      <w:r w:rsidRPr="007673A1">
        <w:rPr>
          <w:rFonts w:ascii="Times New Roman" w:hAnsi="Times New Roman" w:cs="Times New Roman"/>
          <w:sz w:val="28"/>
          <w:szCs w:val="28"/>
        </w:rPr>
        <w:t>(</w:t>
      </w:r>
      <w:r w:rsidR="007673A1" w:rsidRPr="007673A1">
        <w:rPr>
          <w:rFonts w:ascii="Times New Roman" w:hAnsi="Times New Roman" w:cs="Times New Roman"/>
          <w:sz w:val="28"/>
          <w:szCs w:val="28"/>
        </w:rPr>
        <w:t>1</w:t>
      </w:r>
      <w:r w:rsidRPr="007673A1">
        <w:rPr>
          <w:rFonts w:ascii="Times New Roman" w:hAnsi="Times New Roman" w:cs="Times New Roman"/>
          <w:sz w:val="28"/>
          <w:szCs w:val="28"/>
        </w:rPr>
        <w:t>.</w:t>
      </w:r>
      <w:r w:rsidR="007673A1" w:rsidRPr="007673A1">
        <w:rPr>
          <w:rFonts w:ascii="Times New Roman" w:hAnsi="Times New Roman" w:cs="Times New Roman"/>
          <w:sz w:val="28"/>
          <w:szCs w:val="28"/>
        </w:rPr>
        <w:t>61</w:t>
      </w:r>
      <w:r w:rsidRPr="007673A1">
        <w:rPr>
          <w:rFonts w:ascii="Times New Roman" w:hAnsi="Times New Roman" w:cs="Times New Roman"/>
          <w:sz w:val="28"/>
          <w:szCs w:val="28"/>
        </w:rPr>
        <w:t>).</w:t>
      </w:r>
    </w:p>
    <w:p w14:paraId="66596A78" w14:textId="77777777" w:rsidR="004541CB" w:rsidRDefault="004541CB" w:rsidP="004541CB">
      <w:pPr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t xml:space="preserve"> Входящие в выражения (</w:t>
      </w:r>
      <w:r w:rsidR="00F6505B">
        <w:rPr>
          <w:rFonts w:ascii="Times New Roman" w:hAnsi="Times New Roman" w:cs="Times New Roman"/>
          <w:sz w:val="28"/>
          <w:szCs w:val="28"/>
        </w:rPr>
        <w:t>1</w:t>
      </w:r>
      <w:r w:rsidRPr="00A47720">
        <w:rPr>
          <w:rFonts w:ascii="Times New Roman" w:hAnsi="Times New Roman" w:cs="Times New Roman"/>
          <w:sz w:val="28"/>
          <w:szCs w:val="28"/>
        </w:rPr>
        <w:t>.6</w:t>
      </w:r>
      <w:r w:rsidR="00F6505B">
        <w:rPr>
          <w:rFonts w:ascii="Times New Roman" w:hAnsi="Times New Roman" w:cs="Times New Roman"/>
          <w:sz w:val="28"/>
          <w:szCs w:val="28"/>
        </w:rPr>
        <w:t>0</w:t>
      </w:r>
      <w:r w:rsidRPr="0087188F">
        <w:rPr>
          <w:rFonts w:ascii="Times New Roman" w:hAnsi="Times New Roman" w:cs="Times New Roman"/>
          <w:sz w:val="28"/>
          <w:szCs w:val="28"/>
        </w:rPr>
        <w:t xml:space="preserve">) и </w:t>
      </w:r>
      <w:r w:rsidR="00F6505B" w:rsidRPr="00F6505B">
        <w:rPr>
          <w:rFonts w:ascii="Times New Roman" w:hAnsi="Times New Roman" w:cs="Times New Roman"/>
          <w:sz w:val="28"/>
          <w:szCs w:val="28"/>
        </w:rPr>
        <w:t>(1.61</w:t>
      </w:r>
      <w:r w:rsidRPr="00F6505B">
        <w:rPr>
          <w:rFonts w:ascii="Times New Roman" w:hAnsi="Times New Roman" w:cs="Times New Roman"/>
          <w:sz w:val="28"/>
          <w:szCs w:val="28"/>
        </w:rPr>
        <w:t>)</w:t>
      </w:r>
      <w:r w:rsidRPr="0087188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87188F">
        <w:rPr>
          <w:rFonts w:ascii="Times New Roman" w:hAnsi="Times New Roman" w:cs="Times New Roman"/>
          <w:sz w:val="28"/>
          <w:szCs w:val="28"/>
        </w:rPr>
        <w:t xml:space="preserve">оэффициент турбулентной  диффузии для зоны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7188F">
        <w:rPr>
          <w:rFonts w:ascii="Times New Roman" w:hAnsi="Times New Roman" w:cs="Times New Roman"/>
          <w:sz w:val="28"/>
          <w:szCs w:val="28"/>
        </w:rPr>
        <w:t xml:space="preserve"> рассчитывают по уравнени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F6505B">
        <w:rPr>
          <w:rFonts w:ascii="Times New Roman" w:hAnsi="Times New Roman" w:cs="Times New Roman"/>
          <w:sz w:val="28"/>
          <w:szCs w:val="28"/>
        </w:rPr>
        <w:t xml:space="preserve"> (1.62)</w:t>
      </w:r>
      <w:r w:rsidRPr="0087188F">
        <w:rPr>
          <w:rFonts w:ascii="Times New Roman" w:hAnsi="Times New Roman" w:cs="Times New Roman"/>
          <w:sz w:val="28"/>
          <w:szCs w:val="28"/>
        </w:rPr>
        <w:t>:</w:t>
      </w:r>
    </w:p>
    <w:p w14:paraId="0F5668D2" w14:textId="77777777" w:rsidR="004541CB" w:rsidRPr="0087188F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0FFF0FF" w14:textId="77777777" w:rsidR="004541CB" w:rsidRPr="005C22A3" w:rsidRDefault="007673A1" w:rsidP="004541CB">
      <w:pPr>
        <w:spacing w:line="20" w:lineRule="atLeast"/>
        <w:ind w:firstLine="454"/>
        <w:jc w:val="right"/>
        <w:rPr>
          <w:rFonts w:ascii="Times New Roman" w:hAnsi="Times New Roman" w:cs="Times New Roman"/>
          <w:sz w:val="28"/>
          <w:szCs w:val="28"/>
        </w:rPr>
      </w:pPr>
      <w:r w:rsidRPr="002E3A75">
        <w:rPr>
          <w:rFonts w:ascii="Times New Roman" w:hAnsi="Times New Roman" w:cs="Times New Roman"/>
          <w:position w:val="-32"/>
          <w:sz w:val="28"/>
          <w:szCs w:val="28"/>
        </w:rPr>
        <w:object w:dxaOrig="5319" w:dyaOrig="800" w14:anchorId="03CF92A6">
          <v:shape id="_x0000_i1478" type="#_x0000_t75" style="width:266.5pt;height:38.35pt" o:ole="">
            <v:imagedata r:id="rId894" o:title=""/>
          </v:shape>
          <o:OLEObject Type="Embed" ProgID="Equation.3" ShapeID="_x0000_i1478" DrawAspect="Content" ObjectID="_1742910365" r:id="rId895"/>
        </w:object>
      </w:r>
      <w:r w:rsidR="004541CB" w:rsidRPr="002E3A75">
        <w:rPr>
          <w:rFonts w:ascii="Times New Roman" w:hAnsi="Times New Roman" w:cs="Times New Roman"/>
          <w:position w:val="-34"/>
          <w:sz w:val="28"/>
          <w:szCs w:val="28"/>
        </w:rPr>
        <w:tab/>
      </w:r>
      <w:r w:rsidR="004541CB" w:rsidRPr="002E3A75">
        <w:rPr>
          <w:rFonts w:ascii="Times New Roman" w:hAnsi="Times New Roman" w:cs="Times New Roman"/>
          <w:position w:val="-34"/>
          <w:sz w:val="28"/>
          <w:szCs w:val="28"/>
        </w:rPr>
        <w:tab/>
      </w:r>
      <w:r w:rsidR="004541CB" w:rsidRPr="002E3A75">
        <w:rPr>
          <w:rFonts w:ascii="Times New Roman" w:hAnsi="Times New Roman" w:cs="Times New Roman"/>
          <w:position w:val="-34"/>
          <w:sz w:val="28"/>
          <w:szCs w:val="28"/>
        </w:rPr>
        <w:tab/>
      </w:r>
      <w:r w:rsidR="004541CB" w:rsidRPr="002E3A75">
        <w:rPr>
          <w:rFonts w:ascii="Times New Roman" w:hAnsi="Times New Roman" w:cs="Times New Roman"/>
          <w:position w:val="-34"/>
          <w:sz w:val="28"/>
          <w:szCs w:val="28"/>
        </w:rPr>
        <w:tab/>
      </w:r>
    </w:p>
    <w:p w14:paraId="75CD1CA8" w14:textId="77777777" w:rsidR="004541CB" w:rsidRPr="005C22A3" w:rsidRDefault="004541CB" w:rsidP="004541CB">
      <w:pPr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58D157CF" w14:textId="77777777" w:rsidR="004541CB" w:rsidRPr="002E3A75" w:rsidRDefault="004541CB" w:rsidP="004541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r w:rsidRPr="002E3A7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2E3A75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Pr="002E3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</w:t>
      </w:r>
      <w:r w:rsidRPr="003418C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2E3A7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D7"/>
      </w:r>
      <w:r w:rsidRPr="002E3A75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2E3A7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-2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коэффициент.</w:t>
      </w:r>
    </w:p>
    <w:p w14:paraId="72229276" w14:textId="77777777" w:rsidR="004541CB" w:rsidRPr="0087188F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  <w:r w:rsidRPr="0087188F">
        <w:rPr>
          <w:rFonts w:ascii="Times New Roman" w:hAnsi="Times New Roman" w:cs="Times New Roman"/>
          <w:sz w:val="28"/>
          <w:szCs w:val="28"/>
        </w:rPr>
        <w:lastRenderedPageBreak/>
        <w:t xml:space="preserve">Диаметр капель, образующихся в зоне </w:t>
      </w:r>
      <w:proofErr w:type="spellStart"/>
      <w:r w:rsidRPr="0087188F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7188F">
        <w:rPr>
          <w:rFonts w:ascii="Times New Roman" w:hAnsi="Times New Roman" w:cs="Times New Roman"/>
          <w:sz w:val="28"/>
          <w:szCs w:val="28"/>
        </w:rPr>
        <w:t xml:space="preserve"> рассчитывают по формуле:</w:t>
      </w:r>
    </w:p>
    <w:p w14:paraId="3359B925" w14:textId="77777777" w:rsidR="004541CB" w:rsidRPr="002E3A75" w:rsidRDefault="004541CB" w:rsidP="004541CB">
      <w:pPr>
        <w:widowControl w:val="0"/>
        <w:spacing w:line="20" w:lineRule="atLeast"/>
        <w:ind w:firstLine="454"/>
        <w:rPr>
          <w:rFonts w:ascii="Times New Roman" w:hAnsi="Times New Roman" w:cs="Times New Roman"/>
          <w:sz w:val="28"/>
          <w:szCs w:val="28"/>
        </w:rPr>
      </w:pPr>
    </w:p>
    <w:p w14:paraId="14209916" w14:textId="77777777" w:rsidR="004541CB" w:rsidRDefault="004541CB" w:rsidP="004541CB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82357C">
        <w:rPr>
          <w:rFonts w:ascii="Times New Roman" w:hAnsi="Times New Roman" w:cs="Times New Roman"/>
          <w:position w:val="-30"/>
          <w:sz w:val="28"/>
          <w:szCs w:val="28"/>
        </w:rPr>
        <w:object w:dxaOrig="3080" w:dyaOrig="720" w14:anchorId="4D398EF2">
          <v:shape id="_x0000_i1479" type="#_x0000_t75" style="width:155.2pt;height:37.4pt" o:ole="">
            <v:imagedata r:id="rId896" o:title=""/>
          </v:shape>
          <o:OLEObject Type="Embed" ProgID="Equation.DSMT4" ShapeID="_x0000_i1479" DrawAspect="Content" ObjectID="_1742910366" r:id="rId897"/>
        </w:object>
      </w:r>
      <w:r w:rsidRPr="0087188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7188F">
        <w:rPr>
          <w:rFonts w:ascii="Times New Roman" w:hAnsi="Times New Roman" w:cs="Times New Roman"/>
          <w:sz w:val="28"/>
          <w:szCs w:val="28"/>
        </w:rPr>
        <w:t>(</w:t>
      </w:r>
      <w:r w:rsidRPr="004505C9">
        <w:rPr>
          <w:rFonts w:ascii="Times New Roman" w:hAnsi="Times New Roman" w:cs="Times New Roman"/>
          <w:sz w:val="28"/>
          <w:szCs w:val="28"/>
        </w:rPr>
        <w:t>4.</w:t>
      </w:r>
      <w:r w:rsidR="0099029F">
        <w:rPr>
          <w:rFonts w:ascii="Times New Roman" w:hAnsi="Times New Roman" w:cs="Times New Roman"/>
          <w:sz w:val="28"/>
          <w:szCs w:val="28"/>
        </w:rPr>
        <w:t>43</w:t>
      </w:r>
      <w:r w:rsidRPr="0087188F">
        <w:rPr>
          <w:rFonts w:ascii="Times New Roman" w:hAnsi="Times New Roman" w:cs="Times New Roman"/>
          <w:sz w:val="28"/>
          <w:szCs w:val="28"/>
        </w:rPr>
        <w:t>)</w:t>
      </w:r>
    </w:p>
    <w:p w14:paraId="419D8FE6" w14:textId="77777777" w:rsidR="004541CB" w:rsidRDefault="004541CB" w:rsidP="004541C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54A63927" w14:textId="77777777" w:rsidR="004541CB" w:rsidRDefault="004541CB" w:rsidP="004541C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5A1A">
        <w:rPr>
          <w:rFonts w:ascii="Times New Roman" w:hAnsi="Times New Roman" w:cs="Times New Roman"/>
          <w:b/>
          <w:sz w:val="28"/>
          <w:szCs w:val="28"/>
        </w:rPr>
        <w:t>Ступень центробежного осаждения твердых частиц</w:t>
      </w:r>
    </w:p>
    <w:p w14:paraId="07EB7BC4" w14:textId="77777777" w:rsidR="004541CB" w:rsidRPr="00922BBE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A329D4">
        <w:rPr>
          <w:rFonts w:ascii="Times New Roman" w:hAnsi="Times New Roman"/>
          <w:b/>
          <w:sz w:val="28"/>
          <w:szCs w:val="28"/>
        </w:rPr>
        <w:t>Гидравлическое сопротивление</w:t>
      </w:r>
      <w:r w:rsidRPr="00922BBE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 xml:space="preserve">-вихревого </w:t>
      </w:r>
      <w:r w:rsidRPr="00922BBE">
        <w:rPr>
          <w:rFonts w:ascii="Times New Roman" w:hAnsi="Times New Roman"/>
          <w:sz w:val="28"/>
          <w:szCs w:val="28"/>
        </w:rPr>
        <w:t xml:space="preserve">аппарата определим, исходя из аддитивности сопротивлений зоны </w:t>
      </w:r>
      <w:r>
        <w:rPr>
          <w:rFonts w:ascii="Times New Roman" w:hAnsi="Times New Roman"/>
          <w:sz w:val="28"/>
          <w:szCs w:val="28"/>
        </w:rPr>
        <w:t>действия центробежной силы</w:t>
      </w:r>
      <w:r w:rsidRPr="00922BBE">
        <w:rPr>
          <w:rFonts w:ascii="Times New Roman" w:hAnsi="Times New Roman"/>
          <w:sz w:val="28"/>
          <w:szCs w:val="28"/>
        </w:rPr>
        <w:t xml:space="preserve"> и насадочной зоны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70B0A">
        <w:rPr>
          <w:rFonts w:ascii="Times New Roman" w:hAnsi="Times New Roman"/>
          <w:sz w:val="28"/>
          <w:szCs w:val="28"/>
        </w:rPr>
        <w:t>[</w:t>
      </w:r>
      <w:r w:rsidR="007B1911" w:rsidRPr="007B1911">
        <w:rPr>
          <w:rFonts w:ascii="Times New Roman" w:hAnsi="Times New Roman"/>
          <w:sz w:val="28"/>
          <w:szCs w:val="28"/>
        </w:rPr>
        <w:t>9</w:t>
      </w:r>
      <w:r w:rsidR="001411B8">
        <w:rPr>
          <w:rFonts w:ascii="Times New Roman" w:hAnsi="Times New Roman"/>
          <w:sz w:val="28"/>
          <w:szCs w:val="28"/>
        </w:rPr>
        <w:t>6</w:t>
      </w:r>
      <w:r w:rsidR="007B1911" w:rsidRPr="007B1911">
        <w:rPr>
          <w:rFonts w:ascii="Times New Roman" w:hAnsi="Times New Roman"/>
          <w:sz w:val="28"/>
          <w:szCs w:val="28"/>
        </w:rPr>
        <w:t>,</w:t>
      </w:r>
      <w:r w:rsidR="007B1911">
        <w:rPr>
          <w:rFonts w:ascii="Times New Roman" w:hAnsi="Times New Roman"/>
          <w:sz w:val="28"/>
          <w:szCs w:val="28"/>
        </w:rPr>
        <w:t>111</w:t>
      </w:r>
      <w:r w:rsidRPr="00570B0A">
        <w:rPr>
          <w:rFonts w:ascii="Times New Roman" w:hAnsi="Times New Roman"/>
          <w:sz w:val="28"/>
          <w:szCs w:val="28"/>
        </w:rPr>
        <w:t>]</w:t>
      </w:r>
      <w:r w:rsidRPr="00922BBE">
        <w:rPr>
          <w:rFonts w:ascii="Times New Roman" w:hAnsi="Times New Roman"/>
          <w:sz w:val="28"/>
          <w:szCs w:val="28"/>
        </w:rPr>
        <w:t>:</w:t>
      </w:r>
    </w:p>
    <w:p w14:paraId="6FF7C593" w14:textId="77777777" w:rsidR="004541CB" w:rsidRPr="00922BBE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0F637B29" w14:textId="77777777" w:rsidR="004541CB" w:rsidRPr="00922BBE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/>
          <w:sz w:val="28"/>
          <w:szCs w:val="28"/>
        </w:rPr>
      </w:pP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 w:rsidRPr="005B7CB4">
        <w:rPr>
          <w:rFonts w:ascii="Times New Roman" w:hAnsi="Times New Roman"/>
          <w:i/>
          <w:sz w:val="28"/>
          <w:szCs w:val="28"/>
          <w:vertAlign w:val="subscript"/>
        </w:rPr>
        <w:t>ап</w:t>
      </w:r>
      <w:proofErr w:type="spellEnd"/>
      <w:r w:rsidRPr="005B7CB4">
        <w:rPr>
          <w:rFonts w:ascii="Times New Roman" w:hAnsi="Times New Roman"/>
          <w:i/>
          <w:sz w:val="28"/>
          <w:szCs w:val="28"/>
        </w:rPr>
        <w:t xml:space="preserve"> =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 w:rsidRPr="005B7CB4">
        <w:rPr>
          <w:rFonts w:ascii="Times New Roman" w:hAnsi="Times New Roman"/>
          <w:i/>
          <w:sz w:val="28"/>
          <w:szCs w:val="28"/>
          <w:vertAlign w:val="subscript"/>
        </w:rPr>
        <w:t>ц</w:t>
      </w:r>
      <w:proofErr w:type="spellEnd"/>
      <w:r w:rsidRPr="005B7CB4">
        <w:rPr>
          <w:rFonts w:ascii="Times New Roman" w:hAnsi="Times New Roman"/>
          <w:i/>
          <w:sz w:val="28"/>
          <w:szCs w:val="28"/>
        </w:rPr>
        <w:t xml:space="preserve"> +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r w:rsidRPr="005B7CB4">
        <w:rPr>
          <w:rFonts w:ascii="Times New Roman" w:hAnsi="Times New Roman"/>
          <w:i/>
          <w:sz w:val="28"/>
          <w:szCs w:val="28"/>
        </w:rPr>
        <w:t>Р</w:t>
      </w:r>
      <w:r w:rsidRPr="005B7CB4">
        <w:rPr>
          <w:rFonts w:ascii="Times New Roman" w:hAnsi="Times New Roman"/>
          <w:i/>
          <w:sz w:val="28"/>
          <w:szCs w:val="28"/>
          <w:vertAlign w:val="subscript"/>
        </w:rPr>
        <w:t>L</w:t>
      </w:r>
      <w:r w:rsidRPr="00922BB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922BBE">
        <w:rPr>
          <w:rFonts w:ascii="Times New Roman" w:hAnsi="Times New Roman"/>
          <w:sz w:val="28"/>
          <w:szCs w:val="28"/>
        </w:rPr>
        <w:t xml:space="preserve"> (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AA4474">
        <w:rPr>
          <w:rFonts w:ascii="Times New Roman" w:hAnsi="Times New Roman"/>
          <w:sz w:val="28"/>
          <w:szCs w:val="28"/>
        </w:rPr>
        <w:t>44</w:t>
      </w:r>
      <w:r w:rsidRPr="00922BBE">
        <w:rPr>
          <w:rFonts w:ascii="Times New Roman" w:hAnsi="Times New Roman"/>
          <w:sz w:val="28"/>
          <w:szCs w:val="28"/>
        </w:rPr>
        <w:t>)</w:t>
      </w:r>
    </w:p>
    <w:p w14:paraId="767896F4" w14:textId="77777777" w:rsidR="004541CB" w:rsidRDefault="004541CB" w:rsidP="004541CB">
      <w:pPr>
        <w:widowControl w:val="0"/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0B43FE4A" w14:textId="77777777" w:rsidR="004541CB" w:rsidRDefault="004541CB" w:rsidP="004541CB">
      <w:pPr>
        <w:spacing w:line="20" w:lineRule="atLeast"/>
        <w:rPr>
          <w:rFonts w:ascii="Times New Roman" w:hAnsi="Times New Roman"/>
          <w:sz w:val="28"/>
          <w:szCs w:val="28"/>
        </w:rPr>
      </w:pPr>
      <w:r w:rsidRPr="00922BBE">
        <w:rPr>
          <w:rFonts w:ascii="Times New Roman" w:hAnsi="Times New Roman"/>
          <w:sz w:val="28"/>
          <w:szCs w:val="28"/>
        </w:rPr>
        <w:t xml:space="preserve">где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proofErr w:type="spellStart"/>
      <w:r w:rsidRPr="005B7CB4">
        <w:rPr>
          <w:rFonts w:ascii="Times New Roman" w:hAnsi="Times New Roman"/>
          <w:i/>
          <w:sz w:val="28"/>
          <w:szCs w:val="28"/>
        </w:rPr>
        <w:t>Р</w:t>
      </w:r>
      <w:r w:rsidRPr="005B7CB4">
        <w:rPr>
          <w:rFonts w:ascii="Times New Roman" w:hAnsi="Times New Roman"/>
          <w:i/>
          <w:sz w:val="28"/>
          <w:szCs w:val="28"/>
          <w:vertAlign w:val="subscript"/>
        </w:rPr>
        <w:t>ц</w:t>
      </w:r>
      <w:proofErr w:type="spellEnd"/>
      <w:r w:rsidRPr="00922BBE">
        <w:rPr>
          <w:rFonts w:ascii="Times New Roman" w:hAnsi="Times New Roman"/>
          <w:sz w:val="28"/>
          <w:szCs w:val="28"/>
        </w:rPr>
        <w:t xml:space="preserve"> - гидравлическое сопротивление зоны </w:t>
      </w:r>
      <w:r>
        <w:rPr>
          <w:rFonts w:ascii="Times New Roman" w:hAnsi="Times New Roman"/>
          <w:sz w:val="28"/>
          <w:szCs w:val="28"/>
        </w:rPr>
        <w:t>действия центробежной силы</w:t>
      </w:r>
      <w:r w:rsidRPr="00922BBE">
        <w:rPr>
          <w:rFonts w:ascii="Times New Roman" w:hAnsi="Times New Roman"/>
          <w:sz w:val="28"/>
          <w:szCs w:val="28"/>
        </w:rPr>
        <w:t>, Па;</w:t>
      </w:r>
      <w:r>
        <w:rPr>
          <w:rFonts w:ascii="Times New Roman" w:hAnsi="Times New Roman"/>
          <w:sz w:val="28"/>
          <w:szCs w:val="28"/>
        </w:rPr>
        <w:t xml:space="preserve"> </w:t>
      </w:r>
      <w:r w:rsidRPr="005B7CB4">
        <w:rPr>
          <w:rFonts w:ascii="Times New Roman" w:hAnsi="Times New Roman"/>
          <w:i/>
          <w:sz w:val="28"/>
          <w:szCs w:val="28"/>
        </w:rPr>
        <w:sym w:font="Symbol" w:char="F044"/>
      </w:r>
      <w:r w:rsidRPr="005B7CB4">
        <w:rPr>
          <w:rFonts w:ascii="Times New Roman" w:hAnsi="Times New Roman"/>
          <w:i/>
          <w:sz w:val="28"/>
          <w:szCs w:val="28"/>
        </w:rPr>
        <w:t>Р</w:t>
      </w:r>
      <w:r w:rsidRPr="005B7CB4">
        <w:rPr>
          <w:rFonts w:ascii="Times New Roman" w:hAnsi="Times New Roman"/>
          <w:i/>
          <w:sz w:val="28"/>
          <w:szCs w:val="28"/>
          <w:vertAlign w:val="subscript"/>
        </w:rPr>
        <w:t>L</w:t>
      </w:r>
      <w:r w:rsidRPr="00922BBE">
        <w:rPr>
          <w:rFonts w:ascii="Times New Roman" w:hAnsi="Times New Roman"/>
          <w:sz w:val="28"/>
          <w:szCs w:val="28"/>
        </w:rPr>
        <w:t xml:space="preserve"> - гидравлическое сопротивление насадочной зоны, Па.</w:t>
      </w:r>
    </w:p>
    <w:p w14:paraId="4A7F02DF" w14:textId="77777777" w:rsidR="004541CB" w:rsidRPr="0014528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>Гидравлическое сопротивление циклонной ступени определяется по уравнению [</w:t>
      </w:r>
      <w:r w:rsidR="00E228DB">
        <w:rPr>
          <w:rFonts w:ascii="Times New Roman" w:hAnsi="Times New Roman" w:cs="Times New Roman"/>
          <w:sz w:val="28"/>
          <w:szCs w:val="28"/>
        </w:rPr>
        <w:t>112</w:t>
      </w:r>
      <w:r w:rsidRPr="00145288">
        <w:rPr>
          <w:rFonts w:ascii="Times New Roman" w:hAnsi="Times New Roman" w:cs="Times New Roman"/>
          <w:sz w:val="28"/>
          <w:szCs w:val="28"/>
        </w:rPr>
        <w:t>]:</w:t>
      </w:r>
    </w:p>
    <w:p w14:paraId="059E0260" w14:textId="77777777" w:rsidR="004541CB" w:rsidRPr="00145288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19CDDCCB" w14:textId="77777777" w:rsidR="004541CB" w:rsidRPr="00145288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ц</w:t>
      </w:r>
      <w:proofErr w:type="spellEnd"/>
      <w:r w:rsidRPr="00145288">
        <w:rPr>
          <w:rFonts w:ascii="Times New Roman" w:hAnsi="Times New Roman" w:cs="Times New Roman"/>
          <w:i/>
          <w:sz w:val="28"/>
          <w:szCs w:val="28"/>
        </w:rPr>
        <w:t xml:space="preserve"> = </w:t>
      </w: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вх</w:t>
      </w:r>
      <w:proofErr w:type="spellEnd"/>
      <w:r w:rsidRPr="00145288">
        <w:rPr>
          <w:rFonts w:ascii="Times New Roman" w:hAnsi="Times New Roman" w:cs="Times New Roman"/>
          <w:i/>
          <w:sz w:val="28"/>
          <w:szCs w:val="28"/>
        </w:rPr>
        <w:t xml:space="preserve"> + </w:t>
      </w: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кольц</w:t>
      </w:r>
      <w:proofErr w:type="spellEnd"/>
      <w:r w:rsidRPr="00145288">
        <w:rPr>
          <w:rFonts w:ascii="Times New Roman" w:hAnsi="Times New Roman" w:cs="Times New Roman"/>
          <w:i/>
          <w:sz w:val="28"/>
          <w:szCs w:val="28"/>
        </w:rPr>
        <w:t>+</w:t>
      </w: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вых</w:t>
      </w:r>
      <w:proofErr w:type="spellEnd"/>
      <w:r w:rsidR="00252A0E">
        <w:rPr>
          <w:rFonts w:ascii="Times New Roman" w:hAnsi="Times New Roman" w:cs="Times New Roman"/>
          <w:sz w:val="28"/>
          <w:szCs w:val="28"/>
        </w:rPr>
        <w:t>,</w:t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="00252A0E">
        <w:rPr>
          <w:rFonts w:ascii="Times New Roman" w:hAnsi="Times New Roman" w:cs="Times New Roman"/>
          <w:sz w:val="28"/>
          <w:szCs w:val="28"/>
        </w:rPr>
        <w:tab/>
      </w:r>
      <w:r w:rsidRPr="00145288">
        <w:rPr>
          <w:rFonts w:ascii="Times New Roman" w:hAnsi="Times New Roman" w:cs="Times New Roman"/>
          <w:sz w:val="28"/>
          <w:szCs w:val="28"/>
        </w:rPr>
        <w:t xml:space="preserve"> (</w:t>
      </w:r>
      <w:r w:rsidRPr="005B660D">
        <w:rPr>
          <w:rFonts w:ascii="Times New Roman" w:hAnsi="Times New Roman" w:cs="Times New Roman"/>
          <w:sz w:val="28"/>
          <w:szCs w:val="28"/>
        </w:rPr>
        <w:t>4</w:t>
      </w:r>
      <w:r w:rsidRPr="00145288">
        <w:rPr>
          <w:rFonts w:ascii="Times New Roman" w:hAnsi="Times New Roman" w:cs="Times New Roman"/>
          <w:sz w:val="28"/>
          <w:szCs w:val="28"/>
        </w:rPr>
        <w:t>.</w:t>
      </w:r>
      <w:r w:rsidR="00AA4474">
        <w:rPr>
          <w:rFonts w:ascii="Times New Roman" w:hAnsi="Times New Roman" w:cs="Times New Roman"/>
          <w:sz w:val="28"/>
          <w:szCs w:val="28"/>
        </w:rPr>
        <w:t>45</w:t>
      </w:r>
      <w:r w:rsidRPr="00145288">
        <w:rPr>
          <w:rFonts w:ascii="Times New Roman" w:hAnsi="Times New Roman" w:cs="Times New Roman"/>
          <w:sz w:val="28"/>
          <w:szCs w:val="28"/>
        </w:rPr>
        <w:t>)</w:t>
      </w:r>
    </w:p>
    <w:p w14:paraId="099C08E7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20E3F63" w14:textId="77777777" w:rsidR="004541CB" w:rsidRPr="00145288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вх</w:t>
      </w:r>
      <w:proofErr w:type="spellEnd"/>
      <w:r w:rsidRPr="00145288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входного участка, Па;</w:t>
      </w:r>
    </w:p>
    <w:p w14:paraId="37A29F05" w14:textId="77777777" w:rsidR="004541CB" w:rsidRPr="00145288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 xml:space="preserve">     </w:t>
      </w: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кольц</w:t>
      </w:r>
      <w:proofErr w:type="spellEnd"/>
      <w:r w:rsidRPr="00145288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кольцевой зоны, Па;</w:t>
      </w:r>
    </w:p>
    <w:p w14:paraId="74BB456D" w14:textId="77777777" w:rsidR="004541CB" w:rsidRPr="00145288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 xml:space="preserve">     </w:t>
      </w:r>
      <w:r w:rsidRPr="00145288">
        <w:rPr>
          <w:rFonts w:ascii="Times New Roman" w:hAnsi="Times New Roman" w:cs="Times New Roman"/>
          <w:i/>
          <w:sz w:val="28"/>
          <w:szCs w:val="28"/>
        </w:rPr>
        <w:sym w:font="Symbol" w:char="F044"/>
      </w:r>
      <w:proofErr w:type="spellStart"/>
      <w:r w:rsidRPr="00145288">
        <w:rPr>
          <w:rFonts w:ascii="Times New Roman" w:hAnsi="Times New Roman" w:cs="Times New Roman"/>
          <w:i/>
          <w:sz w:val="28"/>
          <w:szCs w:val="28"/>
        </w:rPr>
        <w:t>Р</w:t>
      </w:r>
      <w:r w:rsidRPr="00145288">
        <w:rPr>
          <w:rFonts w:ascii="Times New Roman" w:hAnsi="Times New Roman" w:cs="Times New Roman"/>
          <w:i/>
          <w:sz w:val="28"/>
          <w:szCs w:val="28"/>
          <w:vertAlign w:val="subscript"/>
        </w:rPr>
        <w:t>вых</w:t>
      </w:r>
      <w:proofErr w:type="spellEnd"/>
      <w:r w:rsidRPr="00145288">
        <w:rPr>
          <w:rFonts w:ascii="Times New Roman" w:hAnsi="Times New Roman" w:cs="Times New Roman"/>
          <w:sz w:val="28"/>
          <w:szCs w:val="28"/>
        </w:rPr>
        <w:t xml:space="preserve"> - гидравлическое сопротивление выходного участка, Па.</w:t>
      </w:r>
    </w:p>
    <w:p w14:paraId="4F6352CB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>Гидравлическое сопротивление входного участка:</w:t>
      </w:r>
    </w:p>
    <w:p w14:paraId="306C1AAD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3E482C06" w14:textId="77777777" w:rsidR="004541CB" w:rsidRPr="00145288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  <w:sym w:font="Symbol" w:char="F078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г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вх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den>
        </m:f>
      </m:oMath>
      <w:r w:rsidR="00252A0E">
        <w:rPr>
          <w:rFonts w:ascii="Times New Roman" w:eastAsiaTheme="minorEastAsia" w:hAnsi="Times New Roman" w:cs="Times New Roman"/>
          <w:sz w:val="28"/>
          <w:szCs w:val="28"/>
        </w:rPr>
        <w:t xml:space="preserve"> ,</w:t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(</w:t>
      </w:r>
      <w:r w:rsidRPr="005B006C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2F4F9D">
        <w:rPr>
          <w:rFonts w:ascii="Times New Roman" w:eastAsiaTheme="minorEastAsia" w:hAnsi="Times New Roman" w:cs="Times New Roman"/>
          <w:sz w:val="28"/>
          <w:szCs w:val="28"/>
        </w:rPr>
        <w:t>46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71CDBF76" w14:textId="77777777" w:rsidR="004541CB" w:rsidRPr="00145288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7D371789" w14:textId="77777777" w:rsidR="004541CB" w:rsidRPr="00145288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  <w:sym w:font="Symbol" w:char="F078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=3,32</m:t>
        </m:r>
      </m:oMath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– коэффициент сопротивления при входе газа; </w:t>
      </w:r>
      <w:r w:rsidRPr="00145288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w</w:t>
      </w:r>
      <w:proofErr w:type="spellStart"/>
      <w:r w:rsidRPr="00145288">
        <w:rPr>
          <w:rFonts w:ascii="Times New Roman" w:eastAsiaTheme="minorEastAsia" w:hAnsi="Times New Roman" w:cs="Times New Roman"/>
          <w:i/>
          <w:sz w:val="28"/>
          <w:szCs w:val="28"/>
          <w:vertAlign w:val="subscript"/>
        </w:rPr>
        <w:t>вх</w:t>
      </w:r>
      <w:proofErr w:type="spellEnd"/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– скорость газа на входе, м/с.</w:t>
      </w:r>
    </w:p>
    <w:p w14:paraId="458EE4C5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>Гидравлическое сопротивление кольцевой зоны:</w:t>
      </w:r>
    </w:p>
    <w:p w14:paraId="15EB391A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7BFA649F" w14:textId="77777777" w:rsidR="004541CB" w:rsidRPr="00145288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кольц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  <w:sym w:font="Symbol" w:char="F078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кольц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г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кольц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den>
        </m:f>
      </m:oMath>
      <w:r w:rsidR="00252A0E">
        <w:rPr>
          <w:rFonts w:ascii="Times New Roman" w:eastAsiaTheme="minorEastAsia" w:hAnsi="Times New Roman" w:cs="Times New Roman"/>
          <w:sz w:val="28"/>
          <w:szCs w:val="28"/>
        </w:rPr>
        <w:t xml:space="preserve"> ,</w:t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="00252A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(</w:t>
      </w:r>
      <w:r w:rsidRPr="005B006C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2F4F9D">
        <w:rPr>
          <w:rFonts w:ascii="Times New Roman" w:eastAsiaTheme="minorEastAsia" w:hAnsi="Times New Roman" w:cs="Times New Roman"/>
          <w:sz w:val="28"/>
          <w:szCs w:val="28"/>
        </w:rPr>
        <w:t>47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FF32138" w14:textId="77777777" w:rsidR="004541CB" w:rsidRPr="00145288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3D4E4C1E" w14:textId="77777777" w:rsidR="004541CB" w:rsidRPr="00145288" w:rsidRDefault="004541CB" w:rsidP="004541CB">
      <w:pPr>
        <w:spacing w:line="20" w:lineRule="atLeast"/>
        <w:rPr>
          <w:rFonts w:ascii="Times New Roman" w:eastAsiaTheme="minorEastAsia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  <w:sym w:font="Symbol" w:char="F078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кольц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=4,1</m:t>
        </m:r>
      </m:oMath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– коэффициент сопротивления при прохождении кольцевого зазора; </w:t>
      </w:r>
      <w:r w:rsidRPr="00145288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w</w:t>
      </w:r>
      <w:proofErr w:type="spellStart"/>
      <w:r w:rsidRPr="00145288">
        <w:rPr>
          <w:rFonts w:ascii="Times New Roman" w:eastAsiaTheme="minorEastAsia" w:hAnsi="Times New Roman" w:cs="Times New Roman"/>
          <w:i/>
          <w:sz w:val="28"/>
          <w:szCs w:val="28"/>
          <w:vertAlign w:val="subscript"/>
        </w:rPr>
        <w:t>кольц</w:t>
      </w:r>
      <w:proofErr w:type="spellEnd"/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– скорость газа в кольцевом зазоре, м/с.</w:t>
      </w:r>
    </w:p>
    <w:p w14:paraId="7FCAEE84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>Гидравлическое сопротивление выходного участка:</w:t>
      </w:r>
    </w:p>
    <w:p w14:paraId="272D3311" w14:textId="77777777" w:rsidR="004541CB" w:rsidRPr="00145288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0C0CE96C" w14:textId="77777777" w:rsidR="004541CB" w:rsidRPr="00145288" w:rsidRDefault="004541CB" w:rsidP="004541CB">
      <w:pPr>
        <w:widowControl w:val="0"/>
        <w:spacing w:line="20" w:lineRule="atLeas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∆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  <w:sym w:font="Symbol" w:char="F078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ρ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г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вых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den>
        </m:f>
      </m:oMath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,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ab/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ab/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ab/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ab/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ab/>
        <w:t>(</w:t>
      </w:r>
      <w:r w:rsidRPr="005B006C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2F4F9D">
        <w:rPr>
          <w:rFonts w:ascii="Times New Roman" w:eastAsiaTheme="minorEastAsia" w:hAnsi="Times New Roman" w:cs="Times New Roman"/>
          <w:sz w:val="28"/>
          <w:szCs w:val="28"/>
        </w:rPr>
        <w:t>48</w:t>
      </w:r>
      <w:r w:rsidRPr="00145288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6638A55" w14:textId="77777777" w:rsidR="004541CB" w:rsidRPr="00145288" w:rsidRDefault="004541CB" w:rsidP="004541CB">
      <w:pPr>
        <w:widowControl w:val="0"/>
        <w:spacing w:line="20" w:lineRule="atLeast"/>
        <w:rPr>
          <w:rFonts w:ascii="Times New Roman" w:hAnsi="Times New Roman" w:cs="Times New Roman"/>
          <w:sz w:val="28"/>
          <w:szCs w:val="28"/>
        </w:rPr>
      </w:pPr>
    </w:p>
    <w:p w14:paraId="13BEBE44" w14:textId="77777777" w:rsidR="004541CB" w:rsidRDefault="004541CB" w:rsidP="004541CB">
      <w:pPr>
        <w:spacing w:line="20" w:lineRule="atLeast"/>
        <w:rPr>
          <w:rFonts w:ascii="Times New Roman" w:eastAsiaTheme="minorEastAsia" w:hAnsi="Times New Roman"/>
          <w:sz w:val="28"/>
          <w:szCs w:val="28"/>
        </w:rPr>
      </w:pPr>
      <w:r w:rsidRPr="00145288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  <w:sym w:font="Symbol" w:char="F078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=5,7</m:t>
        </m:r>
      </m:oMath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– коэффициент сопротивления при выходе газа; </w:t>
      </w:r>
      <w:r w:rsidRPr="00145288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w</w:t>
      </w:r>
      <w:proofErr w:type="spellStart"/>
      <w:r w:rsidRPr="00145288">
        <w:rPr>
          <w:rFonts w:ascii="Times New Roman" w:eastAsiaTheme="minorEastAsia" w:hAnsi="Times New Roman" w:cs="Times New Roman"/>
          <w:i/>
          <w:sz w:val="28"/>
          <w:szCs w:val="28"/>
          <w:vertAlign w:val="subscript"/>
        </w:rPr>
        <w:t>вых</w:t>
      </w:r>
      <w:proofErr w:type="spellEnd"/>
      <w:r w:rsidRPr="00145288">
        <w:rPr>
          <w:rFonts w:ascii="Times New Roman" w:eastAsiaTheme="minorEastAsia" w:hAnsi="Times New Roman" w:cs="Times New Roman"/>
          <w:sz w:val="28"/>
          <w:szCs w:val="28"/>
        </w:rPr>
        <w:t xml:space="preserve"> – скорость газа на выходе, м/с.</w:t>
      </w:r>
    </w:p>
    <w:p w14:paraId="1795F2F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lastRenderedPageBreak/>
        <w:t xml:space="preserve">Осаждение  частиц в </w:t>
      </w:r>
      <w:r>
        <w:rPr>
          <w:rFonts w:ascii="Times New Roman" w:hAnsi="Times New Roman"/>
          <w:sz w:val="28"/>
          <w:szCs w:val="28"/>
        </w:rPr>
        <w:t>циклонной (сухой)</w:t>
      </w:r>
      <w:r w:rsidRPr="00D81186">
        <w:rPr>
          <w:rFonts w:ascii="Times New Roman" w:hAnsi="Times New Roman"/>
          <w:sz w:val="28"/>
          <w:szCs w:val="28"/>
        </w:rPr>
        <w:t xml:space="preserve"> ступени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>-</w:t>
      </w:r>
      <w:r w:rsidRPr="00D81186">
        <w:rPr>
          <w:rFonts w:ascii="Times New Roman" w:hAnsi="Times New Roman"/>
          <w:sz w:val="28"/>
          <w:szCs w:val="28"/>
        </w:rPr>
        <w:t xml:space="preserve">вихревого аппарата происходит  за счет суммарного действия двух механизмов: центробежного, перемещающего частицы к стенкам аппарата и инерционного, способствующего  </w:t>
      </w:r>
      <w:r>
        <w:rPr>
          <w:rFonts w:ascii="Times New Roman" w:hAnsi="Times New Roman"/>
          <w:sz w:val="28"/>
          <w:szCs w:val="28"/>
        </w:rPr>
        <w:t xml:space="preserve">снижению скорости и </w:t>
      </w:r>
      <w:r w:rsidRPr="00D81186">
        <w:rPr>
          <w:rFonts w:ascii="Times New Roman" w:hAnsi="Times New Roman"/>
          <w:sz w:val="28"/>
          <w:szCs w:val="28"/>
        </w:rPr>
        <w:t>осаждению частиц</w:t>
      </w:r>
      <w:r w:rsidRPr="001B4D29">
        <w:rPr>
          <w:rFonts w:ascii="Times New Roman" w:hAnsi="Times New Roman"/>
          <w:sz w:val="28"/>
          <w:szCs w:val="28"/>
        </w:rPr>
        <w:t xml:space="preserve">. </w:t>
      </w:r>
    </w:p>
    <w:p w14:paraId="6E96094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Рассмотрим более подробно действие механизмов улавливания частиц. Для вывода уравнения, описывающего центробежное осаждение частиц пыли в сухой ступени применим метод, предложенный </w:t>
      </w:r>
      <w:proofErr w:type="spellStart"/>
      <w:r w:rsidRPr="00D81186">
        <w:rPr>
          <w:rFonts w:ascii="Times New Roman" w:hAnsi="Times New Roman"/>
          <w:sz w:val="28"/>
          <w:szCs w:val="28"/>
        </w:rPr>
        <w:t>Лайтом</w:t>
      </w:r>
      <w:proofErr w:type="spellEnd"/>
      <w:r w:rsidRPr="00D81186">
        <w:rPr>
          <w:rFonts w:ascii="Times New Roman" w:hAnsi="Times New Roman"/>
          <w:sz w:val="28"/>
          <w:szCs w:val="28"/>
        </w:rPr>
        <w:t xml:space="preserve"> и Лифом </w:t>
      </w:r>
      <w:r w:rsidRPr="00570B0A">
        <w:rPr>
          <w:rFonts w:ascii="Times New Roman" w:hAnsi="Times New Roman"/>
          <w:sz w:val="28"/>
          <w:szCs w:val="28"/>
        </w:rPr>
        <w:t>[</w:t>
      </w:r>
      <w:r w:rsidR="00E228DB">
        <w:rPr>
          <w:rFonts w:ascii="Times New Roman" w:hAnsi="Times New Roman"/>
          <w:sz w:val="28"/>
          <w:szCs w:val="28"/>
        </w:rPr>
        <w:t>11</w:t>
      </w:r>
      <w:r w:rsidR="001411B8">
        <w:rPr>
          <w:rFonts w:ascii="Times New Roman" w:hAnsi="Times New Roman"/>
          <w:sz w:val="28"/>
          <w:szCs w:val="28"/>
        </w:rPr>
        <w:t>3</w:t>
      </w:r>
      <w:r w:rsidR="00E228DB">
        <w:rPr>
          <w:rFonts w:ascii="Times New Roman" w:hAnsi="Times New Roman"/>
          <w:sz w:val="28"/>
          <w:szCs w:val="28"/>
        </w:rPr>
        <w:t>-11</w:t>
      </w:r>
      <w:r w:rsidR="001411B8">
        <w:rPr>
          <w:rFonts w:ascii="Times New Roman" w:hAnsi="Times New Roman"/>
          <w:sz w:val="28"/>
          <w:szCs w:val="28"/>
        </w:rPr>
        <w:t>5</w:t>
      </w:r>
      <w:r w:rsidRPr="00570B0A">
        <w:rPr>
          <w:rFonts w:ascii="Times New Roman" w:hAnsi="Times New Roman"/>
          <w:sz w:val="28"/>
          <w:szCs w:val="28"/>
        </w:rPr>
        <w:t>]</w:t>
      </w:r>
      <w:r w:rsidRPr="00D81186">
        <w:rPr>
          <w:rFonts w:ascii="Times New Roman" w:hAnsi="Times New Roman"/>
          <w:sz w:val="28"/>
          <w:szCs w:val="28"/>
        </w:rPr>
        <w:t xml:space="preserve">. </w:t>
      </w:r>
      <w:r w:rsidR="002E691E" w:rsidRPr="00F93737">
        <w:rPr>
          <w:rFonts w:ascii="Times New Roman" w:hAnsi="Times New Roman"/>
          <w:sz w:val="28"/>
          <w:szCs w:val="28"/>
        </w:rPr>
        <w:t xml:space="preserve">Этот подход использован </w:t>
      </w:r>
      <w:r w:rsidR="00416FC3" w:rsidRPr="00F93737">
        <w:rPr>
          <w:rFonts w:ascii="Times New Roman" w:hAnsi="Times New Roman"/>
          <w:sz w:val="28"/>
          <w:szCs w:val="28"/>
        </w:rPr>
        <w:t xml:space="preserve">нами </w:t>
      </w:r>
      <w:r w:rsidR="002E691E" w:rsidRPr="00F93737">
        <w:rPr>
          <w:rFonts w:ascii="Times New Roman" w:hAnsi="Times New Roman"/>
          <w:sz w:val="28"/>
          <w:szCs w:val="28"/>
        </w:rPr>
        <w:t xml:space="preserve">также для расчета двухступенчатого вихревого пылеуловителя </w:t>
      </w:r>
      <w:r w:rsidR="002E691E" w:rsidRPr="00DF3130">
        <w:rPr>
          <w:rFonts w:ascii="Times New Roman" w:hAnsi="Times New Roman" w:cs="Times New Roman"/>
          <w:sz w:val="28"/>
          <w:szCs w:val="28"/>
        </w:rPr>
        <w:t>[</w:t>
      </w:r>
      <w:r w:rsidR="00E228DB" w:rsidRPr="00E228DB">
        <w:rPr>
          <w:rFonts w:ascii="Times New Roman" w:hAnsi="Times New Roman" w:cs="Times New Roman"/>
          <w:sz w:val="28"/>
          <w:szCs w:val="28"/>
        </w:rPr>
        <w:t>11</w:t>
      </w:r>
      <w:r w:rsidR="001411B8">
        <w:rPr>
          <w:rFonts w:ascii="Times New Roman" w:hAnsi="Times New Roman" w:cs="Times New Roman"/>
          <w:sz w:val="28"/>
          <w:szCs w:val="28"/>
        </w:rPr>
        <w:t>6</w:t>
      </w:r>
      <w:r w:rsidR="002E691E" w:rsidRPr="00DF3130">
        <w:rPr>
          <w:rFonts w:ascii="Times New Roman" w:hAnsi="Times New Roman" w:cs="Times New Roman"/>
          <w:sz w:val="28"/>
          <w:szCs w:val="28"/>
        </w:rPr>
        <w:t>]</w:t>
      </w:r>
      <w:r w:rsidR="002E691E">
        <w:rPr>
          <w:rFonts w:ascii="Times New Roman" w:hAnsi="Times New Roman" w:cs="Times New Roman"/>
          <w:sz w:val="28"/>
          <w:szCs w:val="28"/>
        </w:rPr>
        <w:t xml:space="preserve">. </w:t>
      </w:r>
      <w:r w:rsidR="002E691E">
        <w:rPr>
          <w:rFonts w:ascii="Times New Roman" w:hAnsi="Times New Roman"/>
          <w:sz w:val="28"/>
          <w:szCs w:val="28"/>
        </w:rPr>
        <w:t xml:space="preserve"> </w:t>
      </w:r>
    </w:p>
    <w:p w14:paraId="0CEDC634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A329D4">
        <w:rPr>
          <w:rFonts w:ascii="Times New Roman" w:hAnsi="Times New Roman"/>
          <w:b/>
          <w:sz w:val="28"/>
          <w:szCs w:val="28"/>
        </w:rPr>
        <w:t>Эффективность  пылеулавливания</w:t>
      </w:r>
      <w:r w:rsidRPr="00D81186">
        <w:rPr>
          <w:rFonts w:ascii="Times New Roman" w:hAnsi="Times New Roman"/>
          <w:sz w:val="28"/>
          <w:szCs w:val="28"/>
        </w:rPr>
        <w:t xml:space="preserve"> может быть определена по формуле:</w:t>
      </w:r>
    </w:p>
    <w:p w14:paraId="18D96660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67392E2A" w14:textId="77777777" w:rsidR="004541CB" w:rsidRPr="00D81186" w:rsidRDefault="004541CB" w:rsidP="004541CB">
      <w:pPr>
        <w:spacing w:line="20" w:lineRule="atLeast"/>
        <w:ind w:firstLine="567"/>
        <w:jc w:val="right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                                    </w:t>
      </w:r>
      <w:r w:rsidRPr="00C73CCE">
        <w:rPr>
          <w:rFonts w:ascii="Times New Roman" w:hAnsi="Times New Roman"/>
          <w:position w:val="-12"/>
          <w:sz w:val="28"/>
          <w:szCs w:val="28"/>
        </w:rPr>
        <w:object w:dxaOrig="3019" w:dyaOrig="380" w14:anchorId="342DACF0">
          <v:shape id="_x0000_i1480" type="#_x0000_t75" style="width:150.55pt;height:18.7pt" o:ole="">
            <v:imagedata r:id="rId898" o:title=""/>
          </v:shape>
          <o:OLEObject Type="Embed" ProgID="Equation.3" ShapeID="_x0000_i1480" DrawAspect="Content" ObjectID="_1742910367" r:id="rId899"/>
        </w:object>
      </w:r>
      <w:r w:rsidRPr="00D81186">
        <w:rPr>
          <w:rFonts w:ascii="Times New Roman" w:hAnsi="Times New Roman"/>
          <w:sz w:val="28"/>
          <w:szCs w:val="28"/>
        </w:rPr>
        <w:t>,                             (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49</w:t>
      </w:r>
      <w:r w:rsidRPr="00D81186">
        <w:rPr>
          <w:rFonts w:ascii="Times New Roman" w:hAnsi="Times New Roman"/>
          <w:sz w:val="28"/>
          <w:szCs w:val="28"/>
        </w:rPr>
        <w:t>)</w:t>
      </w:r>
    </w:p>
    <w:p w14:paraId="17ACF16E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60B6B937" w14:textId="77777777" w:rsidR="004541CB" w:rsidRPr="00D81186" w:rsidRDefault="004541CB" w:rsidP="004541CB">
      <w:pPr>
        <w:spacing w:line="20" w:lineRule="atLeast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где   </w:t>
      </w:r>
      <w:proofErr w:type="spellStart"/>
      <w:r w:rsidRPr="00D81186">
        <w:rPr>
          <w:rFonts w:ascii="Times New Roman" w:hAnsi="Times New Roman"/>
          <w:sz w:val="28"/>
          <w:szCs w:val="28"/>
        </w:rPr>
        <w:t>С</w:t>
      </w:r>
      <w:r w:rsidRPr="00D81186">
        <w:rPr>
          <w:rFonts w:ascii="Times New Roman" w:hAnsi="Times New Roman"/>
          <w:sz w:val="28"/>
          <w:szCs w:val="28"/>
          <w:vertAlign w:val="subscript"/>
        </w:rPr>
        <w:t>к</w:t>
      </w:r>
      <w:proofErr w:type="spellEnd"/>
      <w:r w:rsidRPr="00D81186">
        <w:rPr>
          <w:rFonts w:ascii="Times New Roman" w:hAnsi="Times New Roman"/>
          <w:sz w:val="28"/>
          <w:szCs w:val="28"/>
        </w:rPr>
        <w:t xml:space="preserve"> – коэффициент, зависящий  от конструктивных соотношений сухой ступени аппарата.</w:t>
      </w:r>
    </w:p>
    <w:p w14:paraId="5CEC4BEB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Для сухой  ступени  коэффициент  </w:t>
      </w:r>
      <w:proofErr w:type="spellStart"/>
      <w:r w:rsidRPr="00D81186">
        <w:rPr>
          <w:rFonts w:ascii="Times New Roman" w:hAnsi="Times New Roman"/>
          <w:sz w:val="28"/>
          <w:szCs w:val="28"/>
        </w:rPr>
        <w:t>С</w:t>
      </w:r>
      <w:r w:rsidRPr="00D81186">
        <w:rPr>
          <w:rFonts w:ascii="Times New Roman" w:hAnsi="Times New Roman"/>
          <w:sz w:val="28"/>
          <w:szCs w:val="28"/>
          <w:vertAlign w:val="subscript"/>
        </w:rPr>
        <w:t>к</w:t>
      </w:r>
      <w:proofErr w:type="spellEnd"/>
      <w:r w:rsidRPr="00D81186">
        <w:rPr>
          <w:rFonts w:ascii="Times New Roman" w:hAnsi="Times New Roman"/>
          <w:sz w:val="28"/>
          <w:szCs w:val="28"/>
        </w:rPr>
        <w:t xml:space="preserve">  рассчитывается  по уравнению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835539">
        <w:rPr>
          <w:rFonts w:ascii="Times New Roman" w:hAnsi="Times New Roman"/>
          <w:sz w:val="28"/>
          <w:szCs w:val="28"/>
        </w:rPr>
        <w:t>[</w:t>
      </w:r>
      <w:r w:rsidR="00E228DB" w:rsidRPr="00835539">
        <w:rPr>
          <w:rFonts w:ascii="Times New Roman" w:hAnsi="Times New Roman"/>
          <w:sz w:val="28"/>
          <w:szCs w:val="28"/>
        </w:rPr>
        <w:t>111</w:t>
      </w:r>
      <w:r w:rsidRPr="00835539">
        <w:rPr>
          <w:rFonts w:ascii="Times New Roman" w:hAnsi="Times New Roman"/>
          <w:sz w:val="28"/>
          <w:szCs w:val="28"/>
        </w:rPr>
        <w:t>]:</w:t>
      </w:r>
    </w:p>
    <w:p w14:paraId="70296783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      </w:t>
      </w:r>
    </w:p>
    <w:p w14:paraId="7F74F111" w14:textId="77777777" w:rsidR="004541CB" w:rsidRDefault="004541CB" w:rsidP="004541CB">
      <w:pPr>
        <w:spacing w:line="20" w:lineRule="atLeast"/>
        <w:ind w:firstLine="567"/>
        <w:jc w:val="right"/>
        <w:rPr>
          <w:rFonts w:ascii="Times New Roman" w:hAnsi="Times New Roman"/>
          <w:sz w:val="28"/>
          <w:szCs w:val="28"/>
        </w:rPr>
      </w:pPr>
      <w:r w:rsidRPr="00FA05AB">
        <w:rPr>
          <w:position w:val="-40"/>
        </w:rPr>
        <w:object w:dxaOrig="7420" w:dyaOrig="940" w14:anchorId="5750308D">
          <v:shape id="_x0000_i1481" type="#_x0000_t75" style="width:374.95pt;height:45.8pt" o:ole="">
            <v:imagedata r:id="rId900" o:title=""/>
          </v:shape>
          <o:OLEObject Type="Embed" ProgID="Equation.DSMT4" ShapeID="_x0000_i1481" DrawAspect="Content" ObjectID="_1742910368" r:id="rId901"/>
        </w:object>
      </w:r>
      <w:r>
        <w:tab/>
      </w:r>
      <w:r w:rsidRPr="00D81186">
        <w:rPr>
          <w:rFonts w:ascii="Times New Roman" w:hAnsi="Times New Roman"/>
          <w:sz w:val="28"/>
          <w:szCs w:val="28"/>
        </w:rPr>
        <w:t>(</w:t>
      </w:r>
      <w:r w:rsidRPr="001D673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50</w:t>
      </w:r>
      <w:r w:rsidRPr="00D81186">
        <w:rPr>
          <w:rFonts w:ascii="Times New Roman" w:hAnsi="Times New Roman"/>
          <w:sz w:val="28"/>
          <w:szCs w:val="28"/>
        </w:rPr>
        <w:t>)</w:t>
      </w:r>
    </w:p>
    <w:p w14:paraId="4451095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73E04BA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>Значения  конструктивных соотношений в уравнении (</w:t>
      </w:r>
      <w:r w:rsidRPr="001D673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50</w:t>
      </w:r>
      <w:r w:rsidRPr="00D81186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:</w:t>
      </w:r>
    </w:p>
    <w:p w14:paraId="7EC3724D" w14:textId="77777777" w:rsidR="004541CB" w:rsidRPr="00FA3B5E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A3B5E">
        <w:rPr>
          <w:rFonts w:ascii="Times New Roman" w:hAnsi="Times New Roman"/>
          <w:position w:val="-14"/>
          <w:sz w:val="28"/>
          <w:szCs w:val="28"/>
        </w:rPr>
        <w:object w:dxaOrig="1240" w:dyaOrig="380" w14:anchorId="3A63885C">
          <v:shape id="_x0000_i1482" type="#_x0000_t75" style="width:60.8pt;height:18.7pt" o:ole="">
            <v:imagedata r:id="rId902" o:title=""/>
          </v:shape>
          <o:OLEObject Type="Embed" ProgID="Equation.DSMT4" ShapeID="_x0000_i1482" DrawAspect="Content" ObjectID="_1742910369" r:id="rId903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300" w:dyaOrig="380" w14:anchorId="177303EC">
          <v:shape id="_x0000_i1483" type="#_x0000_t75" style="width:65.45pt;height:18.7pt" o:ole="">
            <v:imagedata r:id="rId904" o:title=""/>
          </v:shape>
          <o:OLEObject Type="Embed" ProgID="Equation.DSMT4" ShapeID="_x0000_i1483" DrawAspect="Content" ObjectID="_1742910370" r:id="rId905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260" w:dyaOrig="380" w14:anchorId="326A27B0">
          <v:shape id="_x0000_i1484" type="#_x0000_t75" style="width:60.8pt;height:18.7pt" o:ole="">
            <v:imagedata r:id="rId906" o:title=""/>
          </v:shape>
          <o:OLEObject Type="Embed" ProgID="Equation.DSMT4" ShapeID="_x0000_i1484" DrawAspect="Content" ObjectID="_1742910371" r:id="rId907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200" w:dyaOrig="380" w14:anchorId="2D815232">
          <v:shape id="_x0000_i1485" type="#_x0000_t75" style="width:59.85pt;height:18.7pt" o:ole="">
            <v:imagedata r:id="rId908" o:title=""/>
          </v:shape>
          <o:OLEObject Type="Embed" ProgID="Equation.DSMT4" ShapeID="_x0000_i1485" DrawAspect="Content" ObjectID="_1742910372" r:id="rId909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300" w:dyaOrig="380" w14:anchorId="553B1809">
          <v:shape id="_x0000_i1486" type="#_x0000_t75" style="width:65.45pt;height:18.7pt" o:ole="">
            <v:imagedata r:id="rId910" o:title=""/>
          </v:shape>
          <o:OLEObject Type="Embed" ProgID="Equation.DSMT4" ShapeID="_x0000_i1486" DrawAspect="Content" ObjectID="_1742910373" r:id="rId911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180" w:dyaOrig="380" w14:anchorId="5716033C">
          <v:shape id="_x0000_i1487" type="#_x0000_t75" style="width:53.3pt;height:18.7pt" o:ole="">
            <v:imagedata r:id="rId912" o:title=""/>
          </v:shape>
          <o:OLEObject Type="Embed" ProgID="Equation.DSMT4" ShapeID="_x0000_i1487" DrawAspect="Content" ObjectID="_1742910374" r:id="rId913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420" w:dyaOrig="380" w14:anchorId="0286F934">
          <v:shape id="_x0000_i1488" type="#_x0000_t75" style="width:68.25pt;height:18.7pt" o:ole="">
            <v:imagedata r:id="rId914" o:title=""/>
          </v:shape>
          <o:OLEObject Type="Embed" ProgID="Equation.DSMT4" ShapeID="_x0000_i1488" DrawAspect="Content" ObjectID="_1742910375" r:id="rId915"/>
        </w:object>
      </w:r>
      <w:r w:rsidRPr="00FA3B5E">
        <w:rPr>
          <w:rFonts w:ascii="Times New Roman" w:hAnsi="Times New Roman"/>
          <w:sz w:val="28"/>
          <w:szCs w:val="28"/>
        </w:rPr>
        <w:t xml:space="preserve">; </w:t>
      </w:r>
      <w:r w:rsidRPr="00FA3B5E">
        <w:rPr>
          <w:rFonts w:ascii="Times New Roman" w:hAnsi="Times New Roman"/>
          <w:position w:val="-14"/>
          <w:sz w:val="28"/>
          <w:szCs w:val="28"/>
        </w:rPr>
        <w:object w:dxaOrig="1100" w:dyaOrig="380" w14:anchorId="0F1302A8">
          <v:shape id="_x0000_i1489" type="#_x0000_t75" style="width:53.3pt;height:18.7pt" o:ole="">
            <v:imagedata r:id="rId916" o:title=""/>
          </v:shape>
          <o:OLEObject Type="Embed" ProgID="Equation.DSMT4" ShapeID="_x0000_i1489" DrawAspect="Content" ObjectID="_1742910376" r:id="rId917"/>
        </w:object>
      </w:r>
      <w:r>
        <w:rPr>
          <w:rFonts w:ascii="Times New Roman" w:hAnsi="Times New Roman"/>
          <w:sz w:val="28"/>
          <w:szCs w:val="28"/>
        </w:rPr>
        <w:t xml:space="preserve"> </w:t>
      </w:r>
      <w:r w:rsidRPr="00835539">
        <w:rPr>
          <w:rFonts w:ascii="Times New Roman" w:hAnsi="Times New Roman"/>
          <w:sz w:val="28"/>
          <w:szCs w:val="28"/>
        </w:rPr>
        <w:t>[</w:t>
      </w:r>
      <w:r w:rsidR="00E228DB" w:rsidRPr="00835539">
        <w:rPr>
          <w:rFonts w:ascii="Times New Roman" w:hAnsi="Times New Roman"/>
          <w:sz w:val="28"/>
          <w:szCs w:val="28"/>
          <w:lang w:val="kk-KZ"/>
        </w:rPr>
        <w:t>111</w:t>
      </w:r>
      <w:r w:rsidRPr="00835539">
        <w:rPr>
          <w:rFonts w:ascii="Times New Roman" w:hAnsi="Times New Roman"/>
          <w:sz w:val="28"/>
          <w:szCs w:val="28"/>
        </w:rPr>
        <w:t>]</w:t>
      </w:r>
    </w:p>
    <w:p w14:paraId="2B04E0FF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Величина </w:t>
      </w:r>
      <w:r w:rsidRPr="00D81186">
        <w:rPr>
          <w:rFonts w:ascii="Times New Roman" w:hAnsi="Times New Roman"/>
          <w:sz w:val="28"/>
          <w:szCs w:val="28"/>
        </w:rPr>
        <w:sym w:font="Symbol" w:char="F079"/>
      </w:r>
      <w:r w:rsidRPr="00D81186">
        <w:rPr>
          <w:rFonts w:ascii="Times New Roman" w:hAnsi="Times New Roman"/>
          <w:sz w:val="28"/>
          <w:szCs w:val="28"/>
        </w:rPr>
        <w:t xml:space="preserve"> в уравнении (</w:t>
      </w:r>
      <w:r w:rsidRPr="001D673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49</w:t>
      </w:r>
      <w:r w:rsidRPr="00D81186">
        <w:rPr>
          <w:rFonts w:ascii="Times New Roman" w:hAnsi="Times New Roman"/>
          <w:sz w:val="28"/>
          <w:szCs w:val="28"/>
        </w:rPr>
        <w:t>)  представляет собой модифицированный  инерционный параметр, характеризующий  состояние  пылегазовой смес</w:t>
      </w:r>
      <w:r w:rsidRPr="00A54115">
        <w:rPr>
          <w:rFonts w:ascii="Times New Roman" w:hAnsi="Times New Roman"/>
          <w:sz w:val="28"/>
          <w:szCs w:val="28"/>
        </w:rPr>
        <w:t>и [</w:t>
      </w:r>
      <w:r w:rsidR="00E228DB" w:rsidRPr="00A54115">
        <w:rPr>
          <w:rFonts w:ascii="Times New Roman" w:hAnsi="Times New Roman"/>
          <w:sz w:val="28"/>
          <w:szCs w:val="28"/>
        </w:rPr>
        <w:t>2</w:t>
      </w:r>
      <w:r w:rsidR="00A54115" w:rsidRPr="00A54115">
        <w:rPr>
          <w:rFonts w:ascii="Times New Roman" w:hAnsi="Times New Roman"/>
          <w:sz w:val="28"/>
          <w:szCs w:val="28"/>
        </w:rPr>
        <w:t>8</w:t>
      </w:r>
      <w:r w:rsidRPr="00A54115">
        <w:rPr>
          <w:rFonts w:ascii="Times New Roman" w:hAnsi="Times New Roman"/>
          <w:sz w:val="28"/>
          <w:szCs w:val="28"/>
        </w:rPr>
        <w:t xml:space="preserve"> с.204 ]:</w:t>
      </w:r>
    </w:p>
    <w:p w14:paraId="75385533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0D297912" w14:textId="77777777" w:rsidR="004541CB" w:rsidRPr="00D81186" w:rsidRDefault="004541CB" w:rsidP="004541CB">
      <w:pPr>
        <w:spacing w:line="20" w:lineRule="atLeast"/>
        <w:ind w:firstLine="567"/>
        <w:jc w:val="right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                                  </w:t>
      </w:r>
      <w:r w:rsidRPr="00A55622">
        <w:rPr>
          <w:rFonts w:ascii="Times New Roman" w:hAnsi="Times New Roman"/>
          <w:position w:val="-32"/>
          <w:sz w:val="28"/>
          <w:szCs w:val="28"/>
        </w:rPr>
        <w:object w:dxaOrig="2180" w:dyaOrig="740" w14:anchorId="67599470">
          <v:shape id="_x0000_i1490" type="#_x0000_t75" style="width:108.45pt;height:38.35pt" o:ole="">
            <v:imagedata r:id="rId918" o:title=""/>
          </v:shape>
          <o:OLEObject Type="Embed" ProgID="Equation.DSMT4" ShapeID="_x0000_i1490" DrawAspect="Content" ObjectID="_1742910377" r:id="rId919"/>
        </w:object>
      </w:r>
      <w:r w:rsidRPr="00D81186">
        <w:rPr>
          <w:rFonts w:ascii="Times New Roman" w:hAnsi="Times New Roman"/>
          <w:sz w:val="28"/>
          <w:szCs w:val="28"/>
        </w:rPr>
        <w:t>,                                           (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51</w:t>
      </w:r>
      <w:r w:rsidRPr="00D81186">
        <w:rPr>
          <w:rFonts w:ascii="Times New Roman" w:hAnsi="Times New Roman"/>
          <w:sz w:val="28"/>
          <w:szCs w:val="28"/>
        </w:rPr>
        <w:t>)</w:t>
      </w:r>
    </w:p>
    <w:p w14:paraId="0B165E9D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743873EA" w14:textId="77777777" w:rsidR="004541CB" w:rsidRPr="00D81186" w:rsidRDefault="004541CB" w:rsidP="004541CB">
      <w:pPr>
        <w:spacing w:line="20" w:lineRule="atLeast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где   </w:t>
      </w:r>
      <w:proofErr w:type="spellStart"/>
      <w:r w:rsidRPr="00D81186">
        <w:rPr>
          <w:rFonts w:ascii="Times New Roman" w:hAnsi="Times New Roman"/>
          <w:sz w:val="28"/>
          <w:szCs w:val="28"/>
        </w:rPr>
        <w:t>W</w:t>
      </w:r>
      <w:r w:rsidRPr="00D81186">
        <w:rPr>
          <w:rFonts w:ascii="Times New Roman" w:hAnsi="Times New Roman"/>
          <w:sz w:val="28"/>
          <w:szCs w:val="28"/>
          <w:vertAlign w:val="subscript"/>
        </w:rPr>
        <w:t>вх</w:t>
      </w:r>
      <w:proofErr w:type="spellEnd"/>
      <w:r w:rsidRPr="00D81186">
        <w:rPr>
          <w:rFonts w:ascii="Times New Roman" w:hAnsi="Times New Roman"/>
          <w:sz w:val="28"/>
          <w:szCs w:val="28"/>
        </w:rPr>
        <w:t xml:space="preserve"> – скорость газа  на входе  в сухую ступень, м/с.</w:t>
      </w:r>
    </w:p>
    <w:p w14:paraId="34C3D1C4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>Величина  n  в уравнениях (</w:t>
      </w:r>
      <w:r w:rsidRPr="001D673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49</w:t>
      </w:r>
      <w:r w:rsidRPr="00D81186">
        <w:rPr>
          <w:rFonts w:ascii="Times New Roman" w:hAnsi="Times New Roman"/>
          <w:sz w:val="28"/>
          <w:szCs w:val="28"/>
        </w:rPr>
        <w:t>) и (</w:t>
      </w:r>
      <w:r w:rsidRPr="001D673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51</w:t>
      </w:r>
      <w:r w:rsidRPr="00D81186">
        <w:rPr>
          <w:rFonts w:ascii="Times New Roman" w:hAnsi="Times New Roman"/>
          <w:sz w:val="28"/>
          <w:szCs w:val="28"/>
        </w:rPr>
        <w:t xml:space="preserve">)  согласно </w:t>
      </w:r>
      <w:r w:rsidRPr="00570B0A">
        <w:rPr>
          <w:rFonts w:ascii="Times New Roman" w:hAnsi="Times New Roman"/>
          <w:sz w:val="28"/>
          <w:szCs w:val="28"/>
        </w:rPr>
        <w:t>[</w:t>
      </w:r>
      <w:r w:rsidR="00E228DB">
        <w:rPr>
          <w:rFonts w:ascii="Times New Roman" w:hAnsi="Times New Roman"/>
          <w:sz w:val="28"/>
          <w:szCs w:val="28"/>
        </w:rPr>
        <w:t>13</w:t>
      </w:r>
      <w:r>
        <w:rPr>
          <w:rFonts w:ascii="Times New Roman" w:hAnsi="Times New Roman"/>
          <w:sz w:val="28"/>
          <w:szCs w:val="28"/>
        </w:rPr>
        <w:t>,</w:t>
      </w:r>
      <w:r w:rsidR="00767E4B" w:rsidRPr="00767E4B">
        <w:rPr>
          <w:rFonts w:ascii="Times New Roman" w:hAnsi="Times New Roman"/>
          <w:sz w:val="28"/>
          <w:szCs w:val="28"/>
        </w:rPr>
        <w:t>11</w:t>
      </w:r>
      <w:r w:rsidR="00A907A1">
        <w:rPr>
          <w:rFonts w:ascii="Times New Roman" w:hAnsi="Times New Roman"/>
          <w:sz w:val="28"/>
          <w:szCs w:val="28"/>
        </w:rPr>
        <w:t>3</w:t>
      </w:r>
      <w:r w:rsidRPr="00570B0A">
        <w:rPr>
          <w:rFonts w:ascii="Times New Roman" w:hAnsi="Times New Roman"/>
          <w:sz w:val="28"/>
          <w:szCs w:val="28"/>
        </w:rPr>
        <w:t>]</w:t>
      </w:r>
      <w:r w:rsidRPr="00D81186">
        <w:rPr>
          <w:rFonts w:ascii="Times New Roman" w:hAnsi="Times New Roman"/>
          <w:sz w:val="28"/>
          <w:szCs w:val="28"/>
        </w:rPr>
        <w:t>, составляет:</w:t>
      </w:r>
    </w:p>
    <w:p w14:paraId="57532C7C" w14:textId="77777777" w:rsidR="004541CB" w:rsidRPr="00D81186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             </w:t>
      </w:r>
    </w:p>
    <w:p w14:paraId="2CDE7A8C" w14:textId="77777777" w:rsidR="004541CB" w:rsidRPr="00D81186" w:rsidRDefault="004541CB" w:rsidP="004541CB">
      <w:pPr>
        <w:spacing w:line="20" w:lineRule="atLeast"/>
        <w:ind w:firstLine="567"/>
        <w:jc w:val="right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                             </w:t>
      </w:r>
      <w:r w:rsidRPr="00A55622">
        <w:rPr>
          <w:rFonts w:ascii="Times New Roman" w:hAnsi="Times New Roman"/>
          <w:position w:val="-30"/>
          <w:sz w:val="28"/>
          <w:szCs w:val="28"/>
        </w:rPr>
        <w:object w:dxaOrig="3480" w:dyaOrig="760" w14:anchorId="72A08060">
          <v:shape id="_x0000_i1491" type="#_x0000_t75" style="width:171.1pt;height:34.6pt" o:ole="">
            <v:imagedata r:id="rId920" o:title=""/>
          </v:shape>
          <o:OLEObject Type="Embed" ProgID="Equation.3" ShapeID="_x0000_i1491" DrawAspect="Content" ObjectID="_1742910378" r:id="rId921"/>
        </w:object>
      </w:r>
      <w:r w:rsidRPr="00D81186">
        <w:rPr>
          <w:rFonts w:ascii="Times New Roman" w:hAnsi="Times New Roman"/>
          <w:sz w:val="28"/>
          <w:szCs w:val="28"/>
        </w:rPr>
        <w:t>.                                   (</w:t>
      </w:r>
      <w:r w:rsidRPr="004505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981E9D">
        <w:rPr>
          <w:rFonts w:ascii="Times New Roman" w:hAnsi="Times New Roman"/>
          <w:sz w:val="28"/>
          <w:szCs w:val="28"/>
        </w:rPr>
        <w:t>52</w:t>
      </w:r>
      <w:r w:rsidRPr="00D81186">
        <w:rPr>
          <w:rFonts w:ascii="Times New Roman" w:hAnsi="Times New Roman"/>
          <w:sz w:val="28"/>
          <w:szCs w:val="28"/>
        </w:rPr>
        <w:t>)</w:t>
      </w:r>
    </w:p>
    <w:p w14:paraId="6E101D1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</w:p>
    <w:p w14:paraId="7B39834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D81186">
        <w:rPr>
          <w:rFonts w:ascii="Times New Roman" w:hAnsi="Times New Roman"/>
          <w:sz w:val="28"/>
          <w:szCs w:val="28"/>
        </w:rPr>
        <w:t xml:space="preserve">Здесь    </w:t>
      </w:r>
      <w:proofErr w:type="spellStart"/>
      <w:r w:rsidRPr="00D81186">
        <w:rPr>
          <w:rFonts w:ascii="Times New Roman" w:hAnsi="Times New Roman"/>
          <w:sz w:val="28"/>
          <w:szCs w:val="28"/>
        </w:rPr>
        <w:t>Т</w:t>
      </w:r>
      <w:r w:rsidRPr="00D81186">
        <w:rPr>
          <w:rFonts w:ascii="Times New Roman" w:hAnsi="Times New Roman"/>
          <w:sz w:val="28"/>
          <w:szCs w:val="28"/>
          <w:vertAlign w:val="subscript"/>
        </w:rPr>
        <w:t>г</w:t>
      </w:r>
      <w:proofErr w:type="spellEnd"/>
      <w:r w:rsidRPr="00D81186">
        <w:rPr>
          <w:rFonts w:ascii="Times New Roman" w:hAnsi="Times New Roman"/>
          <w:sz w:val="28"/>
          <w:szCs w:val="28"/>
        </w:rPr>
        <w:t xml:space="preserve"> – абсолютная  температура газов, </w:t>
      </w:r>
      <w:r w:rsidRPr="00D81186">
        <w:rPr>
          <w:rFonts w:ascii="Times New Roman" w:hAnsi="Times New Roman"/>
          <w:sz w:val="28"/>
          <w:szCs w:val="28"/>
          <w:vertAlign w:val="superscript"/>
        </w:rPr>
        <w:t>0</w:t>
      </w:r>
      <w:r w:rsidRPr="00D81186">
        <w:rPr>
          <w:rFonts w:ascii="Times New Roman" w:hAnsi="Times New Roman"/>
          <w:sz w:val="28"/>
          <w:szCs w:val="28"/>
        </w:rPr>
        <w:t>К.</w:t>
      </w:r>
    </w:p>
    <w:p w14:paraId="686D248F" w14:textId="77777777" w:rsidR="00F72EEE" w:rsidRPr="00FE3E7C" w:rsidRDefault="00F72EEE" w:rsidP="004541CB">
      <w:pPr>
        <w:spacing w:line="20" w:lineRule="atLeast"/>
        <w:ind w:firstLine="567"/>
      </w:pPr>
      <w:r>
        <w:rPr>
          <w:rFonts w:ascii="Times New Roman" w:hAnsi="Times New Roman"/>
          <w:sz w:val="28"/>
          <w:szCs w:val="28"/>
        </w:rPr>
        <w:t xml:space="preserve">В работе </w:t>
      </w:r>
      <w:r w:rsidRPr="00DF3130">
        <w:rPr>
          <w:rFonts w:ascii="Times New Roman" w:hAnsi="Times New Roman" w:cs="Times New Roman"/>
          <w:sz w:val="28"/>
          <w:szCs w:val="28"/>
        </w:rPr>
        <w:t>[</w:t>
      </w:r>
      <w:r w:rsidR="00767E4B" w:rsidRPr="00767E4B">
        <w:rPr>
          <w:rFonts w:ascii="Times New Roman" w:hAnsi="Times New Roman" w:cs="Times New Roman"/>
          <w:sz w:val="28"/>
          <w:szCs w:val="28"/>
        </w:rPr>
        <w:t>117</w:t>
      </w:r>
      <w:r w:rsidRPr="00DF3130">
        <w:rPr>
          <w:rFonts w:ascii="Times New Roman" w:hAnsi="Times New Roman" w:cs="Times New Roman"/>
          <w:sz w:val="28"/>
          <w:szCs w:val="28"/>
        </w:rPr>
        <w:t>]</w:t>
      </w:r>
      <w:r w:rsidR="00767E4B">
        <w:rPr>
          <w:rFonts w:ascii="Times New Roman" w:hAnsi="Times New Roman" w:cs="Times New Roman"/>
          <w:sz w:val="28"/>
          <w:szCs w:val="28"/>
        </w:rPr>
        <w:t xml:space="preserve"> </w:t>
      </w:r>
      <w:r w:rsidRPr="00F72EEE">
        <w:rPr>
          <w:rFonts w:ascii="Times New Roman" w:hAnsi="Times New Roman" w:cs="Times New Roman"/>
          <w:sz w:val="28"/>
          <w:szCs w:val="28"/>
        </w:rPr>
        <w:t>приведены</w:t>
      </w:r>
      <w:r>
        <w:rPr>
          <w:rFonts w:ascii="Times New Roman" w:hAnsi="Times New Roman" w:cs="Times New Roman"/>
          <w:sz w:val="28"/>
          <w:szCs w:val="28"/>
        </w:rPr>
        <w:t xml:space="preserve"> уравнения для расчета </w:t>
      </w:r>
      <w:r w:rsidRPr="00AB78BA">
        <w:rPr>
          <w:rFonts w:ascii="Times New Roman" w:hAnsi="Times New Roman" w:cs="Times New Roman"/>
          <w:sz w:val="28"/>
          <w:szCs w:val="28"/>
        </w:rPr>
        <w:t>времени осаждения и предельного размера осаждаемых дисперсных частиц в аппарате циклонного типа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E207AF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594834">
        <w:rPr>
          <w:rFonts w:ascii="Times New Roman" w:hAnsi="Times New Roman" w:cs="Times New Roman"/>
          <w:b/>
          <w:sz w:val="28"/>
          <w:szCs w:val="28"/>
        </w:rPr>
        <w:t>ЕКОМЕНДАЦИИ ПО ПРОЕКТИРОВАНИЮ</w:t>
      </w:r>
      <w:r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Pr="00594834">
        <w:rPr>
          <w:rFonts w:ascii="Times New Roman" w:hAnsi="Times New Roman" w:cs="Times New Roman"/>
          <w:b/>
          <w:sz w:val="28"/>
          <w:szCs w:val="28"/>
        </w:rPr>
        <w:t xml:space="preserve"> ЭКСПЛУАТАЦИИ</w:t>
      </w:r>
      <w:r>
        <w:rPr>
          <w:rFonts w:ascii="Times New Roman" w:hAnsi="Times New Roman" w:cs="Times New Roman"/>
          <w:b/>
          <w:sz w:val="28"/>
          <w:szCs w:val="28"/>
        </w:rPr>
        <w:t xml:space="preserve"> ГАЗООЧИСТНЫХ АППАРАТОВ И</w:t>
      </w:r>
      <w:r w:rsidRPr="0059483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594834">
        <w:rPr>
          <w:rFonts w:ascii="Times New Roman" w:hAnsi="Times New Roman" w:cs="Times New Roman"/>
          <w:b/>
          <w:sz w:val="28"/>
          <w:szCs w:val="28"/>
        </w:rPr>
        <w:t xml:space="preserve">РОМЫШЛЕННЫЕ ИСПЫТАНИЯ </w:t>
      </w:r>
    </w:p>
    <w:p w14:paraId="7F19F04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2122D2FE" w14:textId="77777777" w:rsidR="004541CB" w:rsidRPr="00117C69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17C69">
        <w:rPr>
          <w:rFonts w:ascii="Times New Roman" w:hAnsi="Times New Roman" w:cs="Times New Roman"/>
          <w:b/>
          <w:sz w:val="28"/>
          <w:szCs w:val="28"/>
        </w:rPr>
        <w:t>5.1 Рекомендации по проектированию и эксплуатации промышленных аппаратов</w:t>
      </w:r>
    </w:p>
    <w:p w14:paraId="50052AF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полученных нами результатов исследований, материалов исследований и предлагаемых оптимальных значений режимных и конструктивных параметров учеными, занимающимися изучением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тепломассообменного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пылеулавливающего оборудования с подвижной и регулярной насадкой </w:t>
      </w:r>
      <w:r w:rsidRPr="00BD1EBB">
        <w:rPr>
          <w:rFonts w:ascii="Times New Roman" w:hAnsi="Times New Roman" w:cs="Times New Roman"/>
          <w:sz w:val="28"/>
          <w:szCs w:val="28"/>
        </w:rPr>
        <w:t>[</w:t>
      </w:r>
      <w:r w:rsidR="00767E4B">
        <w:rPr>
          <w:rFonts w:ascii="Times New Roman" w:hAnsi="Times New Roman" w:cs="Times New Roman"/>
          <w:sz w:val="28"/>
          <w:szCs w:val="28"/>
        </w:rPr>
        <w:t>17,2</w:t>
      </w:r>
      <w:r w:rsidR="00A907A1">
        <w:rPr>
          <w:rFonts w:ascii="Times New Roman" w:hAnsi="Times New Roman" w:cs="Times New Roman"/>
          <w:sz w:val="28"/>
          <w:szCs w:val="28"/>
        </w:rPr>
        <w:t>8</w:t>
      </w:r>
      <w:r w:rsidR="00767E4B">
        <w:rPr>
          <w:rFonts w:ascii="Times New Roman" w:hAnsi="Times New Roman" w:cs="Times New Roman"/>
          <w:sz w:val="28"/>
          <w:szCs w:val="28"/>
        </w:rPr>
        <w:t>,</w:t>
      </w:r>
      <w:r w:rsidR="00A907A1">
        <w:rPr>
          <w:rFonts w:ascii="Times New Roman" w:hAnsi="Times New Roman" w:cs="Times New Roman"/>
          <w:sz w:val="28"/>
          <w:szCs w:val="28"/>
        </w:rPr>
        <w:t>30</w:t>
      </w:r>
      <w:r w:rsidR="00767E4B">
        <w:rPr>
          <w:rFonts w:ascii="Times New Roman" w:hAnsi="Times New Roman" w:cs="Times New Roman"/>
          <w:sz w:val="28"/>
          <w:szCs w:val="28"/>
        </w:rPr>
        <w:t>,3</w:t>
      </w:r>
      <w:r w:rsidR="00A907A1">
        <w:rPr>
          <w:rFonts w:ascii="Times New Roman" w:hAnsi="Times New Roman" w:cs="Times New Roman"/>
          <w:sz w:val="28"/>
          <w:szCs w:val="28"/>
        </w:rPr>
        <w:t>1</w:t>
      </w:r>
      <w:r w:rsidR="00767E4B">
        <w:rPr>
          <w:rFonts w:ascii="Times New Roman" w:hAnsi="Times New Roman" w:cs="Times New Roman"/>
          <w:sz w:val="28"/>
          <w:szCs w:val="28"/>
        </w:rPr>
        <w:t>,118</w:t>
      </w:r>
      <w:r w:rsidRPr="00BD1EBB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нами разработаны рекомендации </w:t>
      </w:r>
      <w:r w:rsidRPr="00117C69">
        <w:rPr>
          <w:rFonts w:ascii="Times New Roman" w:hAnsi="Times New Roman" w:cs="Times New Roman"/>
          <w:sz w:val="28"/>
          <w:szCs w:val="28"/>
        </w:rPr>
        <w:t>по проектированию и эксплуатации газоочистных аппаратов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14E5DF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Pr="006666A2">
        <w:rPr>
          <w:rFonts w:ascii="Times New Roman" w:hAnsi="Times New Roman" w:cs="Times New Roman"/>
          <w:sz w:val="28"/>
          <w:szCs w:val="28"/>
        </w:rPr>
        <w:t>насадочной зоны (вихревой ступени контакта)</w:t>
      </w:r>
      <w:r w:rsidR="006666A2" w:rsidRPr="006666A2">
        <w:rPr>
          <w:rFonts w:ascii="Times New Roman" w:hAnsi="Times New Roman" w:cs="Times New Roman"/>
          <w:b/>
          <w:sz w:val="28"/>
          <w:szCs w:val="28"/>
        </w:rPr>
        <w:t xml:space="preserve"> одноступенчатых и двухступенчатых аппаратов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67869FB" w14:textId="77777777" w:rsidR="004541CB" w:rsidRPr="0007172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71722">
        <w:rPr>
          <w:rFonts w:ascii="Times New Roman" w:hAnsi="Times New Roman" w:cs="Times New Roman"/>
          <w:i/>
          <w:sz w:val="28"/>
          <w:szCs w:val="28"/>
        </w:rPr>
        <w:t xml:space="preserve">Скорость газа </w:t>
      </w:r>
      <w:r w:rsidRPr="00071722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071722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Pr="00071722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 результатам исследований установлен наиболее оптимальный - капельный режим, которому соответствует диапазон скоростей </w:t>
      </w:r>
      <w:r w:rsidRPr="00071722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071722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3,5-4,5 м/с. В этом режиме достигается наибольшая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турбулизация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потоков газа и жидкости при допустимом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брызгоуносе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486AF81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094ACF">
        <w:rPr>
          <w:rFonts w:ascii="Times New Roman" w:hAnsi="Times New Roman"/>
          <w:i/>
          <w:sz w:val="28"/>
          <w:szCs w:val="28"/>
        </w:rPr>
        <w:t xml:space="preserve">Плотность орошения </w:t>
      </w:r>
      <w:r w:rsidRPr="00094ACF">
        <w:rPr>
          <w:rFonts w:ascii="Times New Roman" w:hAnsi="Times New Roman"/>
          <w:sz w:val="28"/>
          <w:szCs w:val="28"/>
        </w:rPr>
        <w:t>при проведении процессов абсорбции, контактного теплообмена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094ACF">
        <w:rPr>
          <w:rFonts w:ascii="Times New Roman" w:hAnsi="Times New Roman"/>
          <w:sz w:val="28"/>
          <w:szCs w:val="28"/>
        </w:rPr>
        <w:t xml:space="preserve"> пылеулавливани</w:t>
      </w:r>
      <w:r>
        <w:rPr>
          <w:rFonts w:ascii="Times New Roman" w:hAnsi="Times New Roman"/>
          <w:sz w:val="28"/>
          <w:szCs w:val="28"/>
        </w:rPr>
        <w:t>я</w:t>
      </w:r>
      <w:r w:rsidRPr="00094ACF">
        <w:rPr>
          <w:rFonts w:ascii="Times New Roman" w:hAnsi="Times New Roman"/>
          <w:sz w:val="28"/>
          <w:szCs w:val="28"/>
        </w:rPr>
        <w:t xml:space="preserve"> определяют на основе материального баланса, растворимости газа и концентрации улавлива</w:t>
      </w:r>
      <w:r>
        <w:rPr>
          <w:rFonts w:ascii="Times New Roman" w:hAnsi="Times New Roman"/>
          <w:sz w:val="28"/>
          <w:szCs w:val="28"/>
        </w:rPr>
        <w:t>емых</w:t>
      </w:r>
      <w:r w:rsidRPr="00094ACF">
        <w:rPr>
          <w:rFonts w:ascii="Times New Roman" w:hAnsi="Times New Roman"/>
          <w:sz w:val="28"/>
          <w:szCs w:val="28"/>
        </w:rPr>
        <w:t xml:space="preserve"> компонентов в газе и жидкости. </w:t>
      </w:r>
      <w:r>
        <w:rPr>
          <w:rFonts w:ascii="Times New Roman" w:hAnsi="Times New Roman"/>
          <w:sz w:val="28"/>
          <w:szCs w:val="28"/>
        </w:rPr>
        <w:t>Рекомендуемая</w:t>
      </w:r>
      <w:r w:rsidRPr="00094ACF">
        <w:rPr>
          <w:rFonts w:ascii="Times New Roman" w:hAnsi="Times New Roman"/>
          <w:sz w:val="28"/>
          <w:szCs w:val="28"/>
        </w:rPr>
        <w:t xml:space="preserve"> плотность орошения </w:t>
      </w:r>
      <w:r>
        <w:rPr>
          <w:rFonts w:ascii="Times New Roman" w:hAnsi="Times New Roman"/>
          <w:sz w:val="28"/>
          <w:szCs w:val="28"/>
        </w:rPr>
        <w:t xml:space="preserve">для хорошо растворимых газов </w:t>
      </w:r>
      <w:r w:rsidRPr="00094ACF">
        <w:rPr>
          <w:rFonts w:ascii="Times New Roman" w:hAnsi="Times New Roman"/>
          <w:sz w:val="28"/>
          <w:szCs w:val="28"/>
        </w:rPr>
        <w:t>составляет L=</w:t>
      </w:r>
      <w:r>
        <w:rPr>
          <w:rFonts w:ascii="Times New Roman" w:hAnsi="Times New Roman"/>
          <w:sz w:val="28"/>
          <w:szCs w:val="28"/>
        </w:rPr>
        <w:t>15-25</w:t>
      </w:r>
      <w:r w:rsidRPr="00094ACF">
        <w:rPr>
          <w:rFonts w:ascii="Times New Roman" w:hAnsi="Times New Roman"/>
          <w:sz w:val="28"/>
          <w:szCs w:val="28"/>
        </w:rPr>
        <w:t xml:space="preserve"> м</w:t>
      </w:r>
      <w:r w:rsidRPr="00094ACF">
        <w:rPr>
          <w:rFonts w:ascii="Times New Roman" w:hAnsi="Times New Roman"/>
          <w:sz w:val="28"/>
          <w:szCs w:val="28"/>
          <w:vertAlign w:val="superscript"/>
        </w:rPr>
        <w:t>3</w:t>
      </w:r>
      <w:r w:rsidRPr="00094ACF">
        <w:rPr>
          <w:rFonts w:ascii="Times New Roman" w:hAnsi="Times New Roman"/>
          <w:sz w:val="28"/>
          <w:szCs w:val="28"/>
        </w:rPr>
        <w:t>/м</w:t>
      </w:r>
      <w:r w:rsidRPr="00094ACF">
        <w:rPr>
          <w:rFonts w:ascii="Times New Roman" w:hAnsi="Times New Roman"/>
          <w:sz w:val="28"/>
          <w:szCs w:val="28"/>
          <w:vertAlign w:val="superscript"/>
        </w:rPr>
        <w:t>2</w:t>
      </w:r>
      <w:r w:rsidRPr="00094ACF">
        <w:rPr>
          <w:rFonts w:ascii="Times New Roman" w:hAnsi="Times New Roman"/>
          <w:sz w:val="28"/>
          <w:szCs w:val="28"/>
        </w:rPr>
        <w:sym w:font="Symbol" w:char="F0D7"/>
      </w:r>
      <w:r w:rsidRPr="00094ACF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 xml:space="preserve">, для плохо растворимых газов </w:t>
      </w:r>
      <w:r w:rsidRPr="00094ACF">
        <w:rPr>
          <w:rFonts w:ascii="Times New Roman" w:hAnsi="Times New Roman"/>
          <w:sz w:val="28"/>
          <w:szCs w:val="28"/>
        </w:rPr>
        <w:t>L=</w:t>
      </w:r>
      <w:r>
        <w:rPr>
          <w:rFonts w:ascii="Times New Roman" w:hAnsi="Times New Roman"/>
          <w:sz w:val="28"/>
          <w:szCs w:val="28"/>
        </w:rPr>
        <w:t>50</w:t>
      </w:r>
      <w:r w:rsidRPr="00094ACF">
        <w:rPr>
          <w:rFonts w:ascii="Times New Roman" w:hAnsi="Times New Roman"/>
          <w:sz w:val="28"/>
          <w:szCs w:val="28"/>
        </w:rPr>
        <w:t xml:space="preserve"> м</w:t>
      </w:r>
      <w:r w:rsidRPr="00094ACF">
        <w:rPr>
          <w:rFonts w:ascii="Times New Roman" w:hAnsi="Times New Roman"/>
          <w:sz w:val="28"/>
          <w:szCs w:val="28"/>
          <w:vertAlign w:val="superscript"/>
        </w:rPr>
        <w:t>3</w:t>
      </w:r>
      <w:r w:rsidRPr="00094ACF">
        <w:rPr>
          <w:rFonts w:ascii="Times New Roman" w:hAnsi="Times New Roman"/>
          <w:sz w:val="28"/>
          <w:szCs w:val="28"/>
        </w:rPr>
        <w:t>/м</w:t>
      </w:r>
      <w:r w:rsidRPr="00094ACF">
        <w:rPr>
          <w:rFonts w:ascii="Times New Roman" w:hAnsi="Times New Roman"/>
          <w:sz w:val="28"/>
          <w:szCs w:val="28"/>
          <w:vertAlign w:val="superscript"/>
        </w:rPr>
        <w:t>2</w:t>
      </w:r>
      <w:r w:rsidRPr="00094ACF">
        <w:rPr>
          <w:rFonts w:ascii="Times New Roman" w:hAnsi="Times New Roman"/>
          <w:sz w:val="28"/>
          <w:szCs w:val="28"/>
        </w:rPr>
        <w:sym w:font="Symbol" w:char="F0D7"/>
      </w:r>
      <w:r w:rsidRPr="00094ACF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 xml:space="preserve"> и выше. Необходимо отметить, что аппараты с регулярной подвижной насадкой также хорошо зарекомендовали себя при плотностях орошения </w:t>
      </w:r>
      <w:r w:rsidRPr="00094ACF">
        <w:rPr>
          <w:rFonts w:ascii="Times New Roman" w:hAnsi="Times New Roman"/>
          <w:sz w:val="28"/>
          <w:szCs w:val="28"/>
        </w:rPr>
        <w:t>L=</w:t>
      </w:r>
      <w:r>
        <w:rPr>
          <w:rFonts w:ascii="Times New Roman" w:hAnsi="Times New Roman"/>
          <w:sz w:val="28"/>
          <w:szCs w:val="28"/>
        </w:rPr>
        <w:t>100</w:t>
      </w:r>
      <w:r w:rsidRPr="00094ACF">
        <w:rPr>
          <w:rFonts w:ascii="Times New Roman" w:hAnsi="Times New Roman"/>
          <w:sz w:val="28"/>
          <w:szCs w:val="28"/>
        </w:rPr>
        <w:t xml:space="preserve"> м</w:t>
      </w:r>
      <w:r w:rsidRPr="00094ACF">
        <w:rPr>
          <w:rFonts w:ascii="Times New Roman" w:hAnsi="Times New Roman"/>
          <w:sz w:val="28"/>
          <w:szCs w:val="28"/>
          <w:vertAlign w:val="superscript"/>
        </w:rPr>
        <w:t>3</w:t>
      </w:r>
      <w:r w:rsidRPr="00094ACF">
        <w:rPr>
          <w:rFonts w:ascii="Times New Roman" w:hAnsi="Times New Roman"/>
          <w:sz w:val="28"/>
          <w:szCs w:val="28"/>
        </w:rPr>
        <w:t>/м</w:t>
      </w:r>
      <w:r w:rsidRPr="00094ACF">
        <w:rPr>
          <w:rFonts w:ascii="Times New Roman" w:hAnsi="Times New Roman"/>
          <w:sz w:val="28"/>
          <w:szCs w:val="28"/>
          <w:vertAlign w:val="superscript"/>
        </w:rPr>
        <w:t>2</w:t>
      </w:r>
      <w:r w:rsidRPr="00094ACF">
        <w:rPr>
          <w:rFonts w:ascii="Times New Roman" w:hAnsi="Times New Roman"/>
          <w:sz w:val="28"/>
          <w:szCs w:val="28"/>
        </w:rPr>
        <w:sym w:font="Symbol" w:char="F0D7"/>
      </w:r>
      <w:r w:rsidRPr="00094ACF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 xml:space="preserve"> и выше.</w:t>
      </w:r>
    </w:p>
    <w:p w14:paraId="2E07C23A" w14:textId="77777777" w:rsidR="004541CB" w:rsidRPr="00BE085D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071722">
        <w:rPr>
          <w:rFonts w:ascii="Times New Roman" w:hAnsi="Times New Roman" w:cs="Times New Roman"/>
          <w:i/>
          <w:sz w:val="28"/>
          <w:szCs w:val="28"/>
        </w:rPr>
        <w:t xml:space="preserve">Скорость </w:t>
      </w:r>
      <w:r>
        <w:rPr>
          <w:rFonts w:ascii="Times New Roman" w:hAnsi="Times New Roman" w:cs="Times New Roman"/>
          <w:i/>
          <w:sz w:val="28"/>
          <w:szCs w:val="28"/>
        </w:rPr>
        <w:t>теплоносителя в трубах</w:t>
      </w:r>
      <w:r w:rsidRPr="000717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71722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Т</w:t>
      </w:r>
      <w:r w:rsidRPr="00071722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Рекомендуемая скорость движения теплоносителя в трубах составляет </w:t>
      </w:r>
      <w:r w:rsidRPr="00071722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>
        <w:rPr>
          <w:rFonts w:ascii="Times New Roman" w:hAnsi="Times New Roman" w:cs="Times New Roman"/>
          <w:i/>
          <w:sz w:val="28"/>
          <w:szCs w:val="28"/>
          <w:vertAlign w:val="subscript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=0,1-0,5 м/с.</w:t>
      </w:r>
    </w:p>
    <w:p w14:paraId="7AB3072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0B0EAD">
        <w:rPr>
          <w:rFonts w:ascii="Times New Roman" w:hAnsi="Times New Roman"/>
          <w:i/>
          <w:sz w:val="28"/>
          <w:szCs w:val="28"/>
        </w:rPr>
        <w:t xml:space="preserve">Основные характеристики </w:t>
      </w:r>
      <w:r>
        <w:rPr>
          <w:rFonts w:ascii="Times New Roman" w:hAnsi="Times New Roman"/>
          <w:i/>
          <w:sz w:val="28"/>
          <w:szCs w:val="28"/>
        </w:rPr>
        <w:t>насадки</w:t>
      </w:r>
      <w:r w:rsidRPr="000B0EAD">
        <w:rPr>
          <w:rFonts w:ascii="Times New Roman" w:hAnsi="Times New Roman"/>
          <w:i/>
          <w:sz w:val="28"/>
          <w:szCs w:val="28"/>
        </w:rPr>
        <w:t xml:space="preserve"> и струн.</w:t>
      </w:r>
      <w:r>
        <w:rPr>
          <w:rFonts w:ascii="Times New Roman" w:hAnsi="Times New Roman"/>
          <w:sz w:val="28"/>
          <w:szCs w:val="28"/>
        </w:rPr>
        <w:t xml:space="preserve"> Пластинчатая насадка изготавливается из квадратных пластин размером 50х50 мм или 100х100 мм. </w:t>
      </w:r>
      <w:r w:rsidRPr="005B17B7">
        <w:rPr>
          <w:rFonts w:ascii="Times New Roman" w:hAnsi="Times New Roman"/>
          <w:sz w:val="28"/>
          <w:szCs w:val="28"/>
        </w:rPr>
        <w:t>Толщина пластин 1- 2мм.</w:t>
      </w:r>
      <w:r>
        <w:rPr>
          <w:rFonts w:ascii="Times New Roman" w:hAnsi="Times New Roman"/>
          <w:sz w:val="28"/>
          <w:szCs w:val="28"/>
        </w:rPr>
        <w:t xml:space="preserve"> Пластины закрепляют на с</w:t>
      </w:r>
      <w:r w:rsidRPr="005B17B7">
        <w:rPr>
          <w:rFonts w:ascii="Times New Roman" w:hAnsi="Times New Roman"/>
          <w:sz w:val="28"/>
          <w:szCs w:val="28"/>
        </w:rPr>
        <w:t>трун</w:t>
      </w:r>
      <w:r>
        <w:rPr>
          <w:rFonts w:ascii="Times New Roman" w:hAnsi="Times New Roman"/>
          <w:sz w:val="28"/>
          <w:szCs w:val="28"/>
        </w:rPr>
        <w:t>ах,</w:t>
      </w:r>
      <w:r w:rsidRPr="005B17B7">
        <w:rPr>
          <w:rFonts w:ascii="Times New Roman" w:hAnsi="Times New Roman"/>
          <w:sz w:val="28"/>
          <w:szCs w:val="28"/>
        </w:rPr>
        <w:t xml:space="preserve"> выполня</w:t>
      </w:r>
      <w:r>
        <w:rPr>
          <w:rFonts w:ascii="Times New Roman" w:hAnsi="Times New Roman"/>
          <w:sz w:val="28"/>
          <w:szCs w:val="28"/>
        </w:rPr>
        <w:t>емых</w:t>
      </w:r>
      <w:r w:rsidRPr="005B17B7">
        <w:rPr>
          <w:rFonts w:ascii="Times New Roman" w:hAnsi="Times New Roman"/>
          <w:sz w:val="28"/>
          <w:szCs w:val="28"/>
        </w:rPr>
        <w:t xml:space="preserve"> из проволоки диаметром 2-5мм.</w:t>
      </w:r>
    </w:p>
    <w:p w14:paraId="41266C70" w14:textId="77777777" w:rsidR="004541CB" w:rsidRPr="00995182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Размеры труб для трубчатой насадки: труб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у</w:t>
      </w:r>
      <w:r>
        <w:rPr>
          <w:rFonts w:ascii="Times New Roman" w:hAnsi="Times New Roman"/>
          <w:sz w:val="28"/>
          <w:szCs w:val="28"/>
        </w:rPr>
        <w:t>=40 мм,</w:t>
      </w:r>
      <w:r w:rsidRPr="0099518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н</w:t>
      </w:r>
      <w:r>
        <w:rPr>
          <w:rFonts w:ascii="Times New Roman" w:hAnsi="Times New Roman"/>
          <w:sz w:val="28"/>
          <w:szCs w:val="28"/>
        </w:rPr>
        <w:t xml:space="preserve">=45 мм;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у</w:t>
      </w:r>
      <w:r>
        <w:rPr>
          <w:rFonts w:ascii="Times New Roman" w:hAnsi="Times New Roman"/>
          <w:sz w:val="28"/>
          <w:szCs w:val="28"/>
        </w:rPr>
        <w:t>=50мм,</w:t>
      </w:r>
      <w:r w:rsidRPr="0099518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н</w:t>
      </w:r>
      <w:r>
        <w:rPr>
          <w:rFonts w:ascii="Times New Roman" w:hAnsi="Times New Roman"/>
          <w:sz w:val="28"/>
          <w:szCs w:val="28"/>
        </w:rPr>
        <w:t xml:space="preserve">=57мм; коллекторов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у</w:t>
      </w:r>
      <w:r>
        <w:rPr>
          <w:rFonts w:ascii="Times New Roman" w:hAnsi="Times New Roman"/>
          <w:sz w:val="28"/>
          <w:szCs w:val="28"/>
        </w:rPr>
        <w:t>=65мм,</w:t>
      </w:r>
      <w:r w:rsidRPr="0099518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н</w:t>
      </w:r>
      <w:r>
        <w:rPr>
          <w:rFonts w:ascii="Times New Roman" w:hAnsi="Times New Roman"/>
          <w:sz w:val="28"/>
          <w:szCs w:val="28"/>
        </w:rPr>
        <w:t xml:space="preserve">=76мм;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у</w:t>
      </w:r>
      <w:r>
        <w:rPr>
          <w:rFonts w:ascii="Times New Roman" w:hAnsi="Times New Roman"/>
          <w:sz w:val="28"/>
          <w:szCs w:val="28"/>
        </w:rPr>
        <w:t>=80мм,</w:t>
      </w:r>
      <w:r w:rsidRPr="0099518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95182">
        <w:rPr>
          <w:rFonts w:ascii="Times New Roman" w:hAnsi="Times New Roman"/>
          <w:sz w:val="28"/>
          <w:szCs w:val="28"/>
          <w:vertAlign w:val="subscript"/>
        </w:rPr>
        <w:t>н</w:t>
      </w:r>
      <w:r>
        <w:rPr>
          <w:rFonts w:ascii="Times New Roman" w:hAnsi="Times New Roman"/>
          <w:sz w:val="28"/>
          <w:szCs w:val="28"/>
        </w:rPr>
        <w:t>=89мм.</w:t>
      </w:r>
    </w:p>
    <w:p w14:paraId="7A1AD588" w14:textId="77777777" w:rsidR="004541CB" w:rsidRPr="00AD6542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D6542">
        <w:rPr>
          <w:rFonts w:ascii="Times New Roman" w:hAnsi="Times New Roman" w:cs="Times New Roman"/>
          <w:i/>
          <w:sz w:val="28"/>
          <w:szCs w:val="28"/>
        </w:rPr>
        <w:t>Материал для изготовления  насадочных элементов и струн</w:t>
      </w:r>
      <w:r w:rsidRPr="00AD6542">
        <w:rPr>
          <w:rFonts w:ascii="Times New Roman" w:hAnsi="Times New Roman" w:cs="Times New Roman"/>
          <w:sz w:val="28"/>
          <w:szCs w:val="28"/>
        </w:rPr>
        <w:t xml:space="preserve">  выбирается исходя  из физико-химических свойств  обрабатываемых сред.</w:t>
      </w:r>
    </w:p>
    <w:p w14:paraId="727EC23B" w14:textId="77777777" w:rsidR="004541CB" w:rsidRDefault="004541CB" w:rsidP="004541CB">
      <w:pPr>
        <w:spacing w:line="20" w:lineRule="atLeast"/>
        <w:ind w:firstLine="567"/>
        <w:rPr>
          <w:rFonts w:ascii="Times New Roman" w:hAnsi="Times New Roman"/>
          <w:sz w:val="28"/>
          <w:szCs w:val="28"/>
        </w:rPr>
      </w:pPr>
      <w:r w:rsidRPr="00F442DF">
        <w:rPr>
          <w:rFonts w:ascii="Times New Roman" w:hAnsi="Times New Roman"/>
          <w:i/>
          <w:sz w:val="28"/>
          <w:szCs w:val="28"/>
        </w:rPr>
        <w:t xml:space="preserve">Шаг расположения насадочных элементов в </w:t>
      </w:r>
      <w:r w:rsidRPr="000B0EAD">
        <w:rPr>
          <w:rFonts w:ascii="Times New Roman" w:hAnsi="Times New Roman"/>
          <w:i/>
          <w:sz w:val="28"/>
          <w:szCs w:val="28"/>
          <w:lang w:val="kk-KZ"/>
        </w:rPr>
        <w:t xml:space="preserve">вертикальном </w:t>
      </w:r>
      <w:proofErr w:type="spellStart"/>
      <w:r w:rsidRPr="000B0EAD">
        <w:rPr>
          <w:rFonts w:ascii="Times New Roman" w:hAnsi="Times New Roman"/>
          <w:i/>
          <w:sz w:val="28"/>
          <w:szCs w:val="28"/>
        </w:rPr>
        <w:t>t</w:t>
      </w:r>
      <w:r w:rsidRPr="000B0EAD">
        <w:rPr>
          <w:rFonts w:ascii="Times New Roman" w:hAnsi="Times New Roman"/>
          <w:i/>
          <w:sz w:val="28"/>
          <w:szCs w:val="28"/>
          <w:vertAlign w:val="subscript"/>
        </w:rPr>
        <w:t>в</w:t>
      </w:r>
      <w:proofErr w:type="spellEnd"/>
      <w:r w:rsidRPr="000B0EAD">
        <w:rPr>
          <w:rFonts w:ascii="Times New Roman" w:hAnsi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 w:rsidRPr="000B0EAD">
        <w:rPr>
          <w:rFonts w:ascii="Times New Roman" w:hAnsi="Times New Roman"/>
          <w:i/>
          <w:sz w:val="28"/>
          <w:szCs w:val="28"/>
        </w:rPr>
        <w:t xml:space="preserve"> </w:t>
      </w:r>
      <w:r w:rsidRPr="000B0EAD">
        <w:rPr>
          <w:rFonts w:ascii="Times New Roman" w:hAnsi="Times New Roman"/>
          <w:i/>
          <w:sz w:val="28"/>
          <w:szCs w:val="28"/>
          <w:lang w:val="kk-KZ"/>
        </w:rPr>
        <w:t xml:space="preserve">и радиальном </w:t>
      </w:r>
      <w:proofErr w:type="spellStart"/>
      <w:r w:rsidRPr="000B0EAD">
        <w:rPr>
          <w:rFonts w:ascii="Times New Roman" w:hAnsi="Times New Roman"/>
          <w:i/>
          <w:sz w:val="28"/>
          <w:szCs w:val="28"/>
        </w:rPr>
        <w:t>t</w:t>
      </w:r>
      <w:r w:rsidRPr="000B0EAD">
        <w:rPr>
          <w:rFonts w:ascii="Times New Roman" w:hAnsi="Times New Roman"/>
          <w:i/>
          <w:sz w:val="28"/>
          <w:szCs w:val="28"/>
          <w:vertAlign w:val="subscript"/>
        </w:rPr>
        <w:t>p</w:t>
      </w:r>
      <w:proofErr w:type="spellEnd"/>
      <w:r w:rsidRPr="000B0EAD">
        <w:rPr>
          <w:rFonts w:ascii="Times New Roman" w:hAnsi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 w:rsidRPr="000B0EAD">
        <w:rPr>
          <w:rFonts w:ascii="Times New Roman" w:hAnsi="Times New Roman"/>
          <w:i/>
          <w:sz w:val="28"/>
          <w:szCs w:val="28"/>
          <w:lang w:val="kk-KZ"/>
        </w:rPr>
        <w:t xml:space="preserve"> направлениях.</w:t>
      </w:r>
      <w:r>
        <w:rPr>
          <w:rFonts w:ascii="Times New Roman" w:hAnsi="Times New Roman"/>
          <w:sz w:val="28"/>
          <w:szCs w:val="28"/>
          <w:lang w:val="kk-KZ"/>
        </w:rPr>
        <w:t xml:space="preserve"> Оптимальными шагами расположения пластинчатых и трубчатых насадочных элементов в вертикальном направлении при которых достигаютсятся режимы одновременного вихреобразования (синфазные режимы) являются </w:t>
      </w:r>
      <w:proofErr w:type="spellStart"/>
      <w:r w:rsidRPr="000B0EAD">
        <w:rPr>
          <w:rFonts w:ascii="Times New Roman" w:hAnsi="Times New Roman"/>
          <w:i/>
          <w:sz w:val="28"/>
          <w:szCs w:val="28"/>
        </w:rPr>
        <w:t>t</w:t>
      </w:r>
      <w:r w:rsidRPr="000B0EAD">
        <w:rPr>
          <w:rFonts w:ascii="Times New Roman" w:hAnsi="Times New Roman"/>
          <w:i/>
          <w:sz w:val="28"/>
          <w:szCs w:val="28"/>
          <w:vertAlign w:val="subscript"/>
        </w:rPr>
        <w:t>в</w:t>
      </w:r>
      <w:proofErr w:type="spellEnd"/>
      <w:r w:rsidRPr="000B0EAD">
        <w:rPr>
          <w:rFonts w:ascii="Times New Roman" w:hAnsi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>
        <w:rPr>
          <w:rFonts w:ascii="Times New Roman" w:hAnsi="Times New Roman"/>
          <w:sz w:val="28"/>
          <w:szCs w:val="28"/>
        </w:rPr>
        <w:t xml:space="preserve">=2 и 4. Вместе с тем выполнение насадочной зоны с шагом расположения </w:t>
      </w:r>
      <w:proofErr w:type="spellStart"/>
      <w:r w:rsidRPr="000B0EAD">
        <w:rPr>
          <w:rFonts w:ascii="Times New Roman" w:hAnsi="Times New Roman"/>
          <w:i/>
          <w:sz w:val="28"/>
          <w:szCs w:val="28"/>
        </w:rPr>
        <w:t>t</w:t>
      </w:r>
      <w:r w:rsidRPr="000B0EAD">
        <w:rPr>
          <w:rFonts w:ascii="Times New Roman" w:hAnsi="Times New Roman"/>
          <w:i/>
          <w:sz w:val="28"/>
          <w:szCs w:val="28"/>
          <w:vertAlign w:val="subscript"/>
        </w:rPr>
        <w:t>в</w:t>
      </w:r>
      <w:proofErr w:type="spellEnd"/>
      <w:r w:rsidRPr="000B0EAD">
        <w:rPr>
          <w:rFonts w:ascii="Times New Roman" w:hAnsi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>
        <w:rPr>
          <w:rFonts w:ascii="Times New Roman" w:hAnsi="Times New Roman"/>
          <w:sz w:val="28"/>
          <w:szCs w:val="28"/>
        </w:rPr>
        <w:t>=4 приводит к увеличению высоты насадочной зоны, что не всегда целесообразно.</w:t>
      </w:r>
    </w:p>
    <w:p w14:paraId="03EE4D25" w14:textId="77777777" w:rsidR="004541CB" w:rsidRPr="00DA32AB" w:rsidRDefault="004541CB" w:rsidP="004541CB">
      <w:pPr>
        <w:spacing w:line="20" w:lineRule="atLeast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DA32AB">
        <w:rPr>
          <w:rFonts w:ascii="Times New Roman" w:hAnsi="Times New Roman" w:cs="Times New Roman"/>
          <w:sz w:val="28"/>
          <w:szCs w:val="28"/>
          <w:lang w:val="kk-KZ"/>
        </w:rPr>
        <w:t xml:space="preserve">Оптимальным шагом в радиальном направлении является </w:t>
      </w:r>
      <w:proofErr w:type="spellStart"/>
      <w:r w:rsidRPr="00DA32AB">
        <w:rPr>
          <w:rFonts w:ascii="Times New Roman" w:hAnsi="Times New Roman" w:cs="Times New Roman"/>
          <w:i/>
          <w:sz w:val="28"/>
          <w:szCs w:val="28"/>
        </w:rPr>
        <w:t>t</w:t>
      </w:r>
      <w:r w:rsidRPr="00DA32AB">
        <w:rPr>
          <w:rFonts w:ascii="Times New Roman" w:hAnsi="Times New Roman" w:cs="Times New Roman"/>
          <w:i/>
          <w:sz w:val="28"/>
          <w:szCs w:val="28"/>
          <w:vertAlign w:val="subscript"/>
        </w:rPr>
        <w:t>p</w:t>
      </w:r>
      <w:proofErr w:type="spellEnd"/>
      <w:r w:rsidRPr="00DA32AB">
        <w:rPr>
          <w:rFonts w:ascii="Times New Roman" w:hAnsi="Times New Roman" w:cs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 w:rsidRPr="00DA32AB">
        <w:rPr>
          <w:rFonts w:ascii="Times New Roman" w:hAnsi="Times New Roman" w:cs="Times New Roman"/>
          <w:sz w:val="28"/>
          <w:szCs w:val="28"/>
        </w:rPr>
        <w:t>=2.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proofErr w:type="spellStart"/>
      <w:r w:rsidRPr="00DA32AB">
        <w:rPr>
          <w:rFonts w:ascii="Times New Roman" w:hAnsi="Times New Roman" w:cs="Times New Roman"/>
          <w:i/>
          <w:sz w:val="28"/>
          <w:szCs w:val="28"/>
        </w:rPr>
        <w:t>t</w:t>
      </w:r>
      <w:r w:rsidRPr="00DA32AB">
        <w:rPr>
          <w:rFonts w:ascii="Times New Roman" w:hAnsi="Times New Roman" w:cs="Times New Roman"/>
          <w:i/>
          <w:sz w:val="28"/>
          <w:szCs w:val="28"/>
          <w:vertAlign w:val="subscript"/>
        </w:rPr>
        <w:t>p</w:t>
      </w:r>
      <w:proofErr w:type="spellEnd"/>
      <w:r w:rsidRPr="00DA32AB">
        <w:rPr>
          <w:rFonts w:ascii="Times New Roman" w:hAnsi="Times New Roman" w:cs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>&lt;</w:t>
      </w:r>
      <w:r w:rsidRPr="00DA32A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значительно вырастают энергозатраты, а при </w:t>
      </w:r>
      <w:proofErr w:type="spellStart"/>
      <w:r w:rsidRPr="00DA32AB">
        <w:rPr>
          <w:rFonts w:ascii="Times New Roman" w:hAnsi="Times New Roman" w:cs="Times New Roman"/>
          <w:i/>
          <w:sz w:val="28"/>
          <w:szCs w:val="28"/>
        </w:rPr>
        <w:t>t</w:t>
      </w:r>
      <w:r w:rsidRPr="00DA32AB">
        <w:rPr>
          <w:rFonts w:ascii="Times New Roman" w:hAnsi="Times New Roman" w:cs="Times New Roman"/>
          <w:i/>
          <w:sz w:val="28"/>
          <w:szCs w:val="28"/>
          <w:vertAlign w:val="subscript"/>
        </w:rPr>
        <w:t>p</w:t>
      </w:r>
      <w:proofErr w:type="spellEnd"/>
      <w:r w:rsidRPr="00DA32AB">
        <w:rPr>
          <w:rFonts w:ascii="Times New Roman" w:hAnsi="Times New Roman" w:cs="Times New Roman"/>
          <w:i/>
          <w:sz w:val="28"/>
          <w:szCs w:val="28"/>
        </w:rPr>
        <w:t>/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>&gt;</w:t>
      </w:r>
      <w:r w:rsidRPr="00DA32A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(и вплоть до 3</w:t>
      </w:r>
      <w:r w:rsidRPr="000B0EAD">
        <w:rPr>
          <w:rFonts w:ascii="Times New Roman" w:hAnsi="Times New Roman"/>
          <w:i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) эффективность проведения процессов и энергозатраты снижаются </w:t>
      </w:r>
      <w:r>
        <w:rPr>
          <w:rFonts w:ascii="Times New Roman" w:hAnsi="Times New Roman" w:cs="Times New Roman"/>
          <w:sz w:val="28"/>
          <w:szCs w:val="28"/>
        </w:rPr>
        <w:lastRenderedPageBreak/>
        <w:t>незначительно, тогда как габариты насадки в радиальном направлении увеличиваются.</w:t>
      </w:r>
    </w:p>
    <w:p w14:paraId="681233B8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053B46">
        <w:rPr>
          <w:rFonts w:ascii="Times New Roman" w:hAnsi="Times New Roman" w:cs="Times New Roman"/>
          <w:i/>
          <w:sz w:val="28"/>
          <w:szCs w:val="28"/>
        </w:rPr>
        <w:t xml:space="preserve">Количество </w:t>
      </w:r>
      <w:r>
        <w:rPr>
          <w:rFonts w:ascii="Times New Roman" w:hAnsi="Times New Roman" w:cs="Times New Roman"/>
          <w:i/>
          <w:sz w:val="28"/>
          <w:szCs w:val="28"/>
        </w:rPr>
        <w:t xml:space="preserve">секций в </w:t>
      </w:r>
      <w:r w:rsidRPr="00053B46">
        <w:rPr>
          <w:rFonts w:ascii="Times New Roman" w:hAnsi="Times New Roman" w:cs="Times New Roman"/>
          <w:i/>
          <w:sz w:val="28"/>
          <w:szCs w:val="28"/>
        </w:rPr>
        <w:t>насадочн</w:t>
      </w:r>
      <w:r>
        <w:rPr>
          <w:rFonts w:ascii="Times New Roman" w:hAnsi="Times New Roman" w:cs="Times New Roman"/>
          <w:i/>
          <w:sz w:val="28"/>
          <w:szCs w:val="28"/>
        </w:rPr>
        <w:t>ой</w:t>
      </w:r>
      <w:r w:rsidRPr="00053B46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зоне</w:t>
      </w:r>
      <w:r w:rsidRPr="00053B46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26102">
        <w:rPr>
          <w:rFonts w:ascii="Times New Roman" w:hAnsi="Times New Roman"/>
          <w:sz w:val="28"/>
          <w:szCs w:val="28"/>
        </w:rPr>
        <w:t>Минимальная высота насадочной зоны составляет 1 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20825">
        <w:rPr>
          <w:rFonts w:ascii="Times New Roman" w:hAnsi="Times New Roman"/>
          <w:sz w:val="28"/>
          <w:szCs w:val="28"/>
        </w:rPr>
        <w:t>Если при заданных исходных данных высота секции в 1м (</w:t>
      </w:r>
      <w:r>
        <w:rPr>
          <w:rFonts w:ascii="Times New Roman" w:hAnsi="Times New Roman"/>
          <w:sz w:val="28"/>
          <w:szCs w:val="28"/>
        </w:rPr>
        <w:t>до 5</w:t>
      </w:r>
      <w:r w:rsidRPr="00F20825">
        <w:rPr>
          <w:rFonts w:ascii="Times New Roman" w:hAnsi="Times New Roman"/>
          <w:sz w:val="28"/>
          <w:szCs w:val="28"/>
        </w:rPr>
        <w:t xml:space="preserve"> ряд</w:t>
      </w:r>
      <w:r>
        <w:rPr>
          <w:rFonts w:ascii="Times New Roman" w:hAnsi="Times New Roman"/>
          <w:sz w:val="28"/>
          <w:szCs w:val="28"/>
        </w:rPr>
        <w:t>ов</w:t>
      </w:r>
      <w:r w:rsidRPr="00F20825">
        <w:rPr>
          <w:rFonts w:ascii="Times New Roman" w:hAnsi="Times New Roman"/>
          <w:sz w:val="28"/>
          <w:szCs w:val="28"/>
        </w:rPr>
        <w:t xml:space="preserve"> насадки) не обеспечивает заданную эффективность, то</w:t>
      </w:r>
      <w:r>
        <w:rPr>
          <w:rFonts w:ascii="Times New Roman" w:hAnsi="Times New Roman"/>
          <w:sz w:val="28"/>
          <w:szCs w:val="28"/>
        </w:rPr>
        <w:t xml:space="preserve"> рассматривают два варианта: при </w:t>
      </w:r>
      <w:r w:rsidRPr="00F20825">
        <w:rPr>
          <w:rFonts w:ascii="Times New Roman" w:hAnsi="Times New Roman"/>
          <w:sz w:val="28"/>
          <w:szCs w:val="28"/>
        </w:rPr>
        <w:t>расчет</w:t>
      </w:r>
      <w:r>
        <w:rPr>
          <w:rFonts w:ascii="Times New Roman" w:hAnsi="Times New Roman"/>
          <w:sz w:val="28"/>
          <w:szCs w:val="28"/>
        </w:rPr>
        <w:t>е</w:t>
      </w:r>
      <w:r w:rsidRPr="00F2082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увеличивают высоту секции</w:t>
      </w:r>
      <w:r w:rsidRPr="00F2082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Pr="00F20825">
        <w:rPr>
          <w:rFonts w:ascii="Times New Roman" w:hAnsi="Times New Roman"/>
          <w:sz w:val="28"/>
          <w:szCs w:val="28"/>
        </w:rPr>
        <w:t xml:space="preserve"> 1,5 или 2м</w:t>
      </w:r>
      <w:r>
        <w:rPr>
          <w:rFonts w:ascii="Times New Roman" w:hAnsi="Times New Roman"/>
          <w:sz w:val="28"/>
          <w:szCs w:val="28"/>
        </w:rPr>
        <w:t>, или же рассчитывают две секции с разрывом высотой по 1 м.</w:t>
      </w:r>
    </w:p>
    <w:p w14:paraId="1D570B4A" w14:textId="77777777" w:rsidR="004541CB" w:rsidRPr="00183B37" w:rsidRDefault="004541CB" w:rsidP="004541CB">
      <w:pPr>
        <w:widowControl w:val="0"/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83B37">
        <w:rPr>
          <w:rFonts w:ascii="Times New Roman" w:hAnsi="Times New Roman" w:cs="Times New Roman"/>
          <w:i/>
          <w:sz w:val="28"/>
          <w:szCs w:val="28"/>
        </w:rPr>
        <w:t>Оросительные устройства</w:t>
      </w:r>
      <w:r w:rsidRPr="00183B37">
        <w:rPr>
          <w:rFonts w:ascii="Times New Roman" w:hAnsi="Times New Roman" w:cs="Times New Roman"/>
          <w:sz w:val="28"/>
          <w:szCs w:val="28"/>
        </w:rPr>
        <w:t xml:space="preserve">.  В аппаратах  с  регулярно  </w:t>
      </w:r>
      <w:r>
        <w:rPr>
          <w:rFonts w:ascii="Times New Roman" w:hAnsi="Times New Roman" w:cs="Times New Roman"/>
          <w:sz w:val="28"/>
          <w:szCs w:val="28"/>
        </w:rPr>
        <w:t>размещен</w:t>
      </w:r>
      <w:r w:rsidRPr="00183B37">
        <w:rPr>
          <w:rFonts w:ascii="Times New Roman" w:hAnsi="Times New Roman" w:cs="Times New Roman"/>
          <w:sz w:val="28"/>
          <w:szCs w:val="28"/>
        </w:rPr>
        <w:t>ной насадкой, элементы насадки являются центрами дробления и перераспределения жидкости. Поэтому особых требований к оросительным устройствам  не предъявляются. Возможно применение различных конструкций оросительных устройств, включая низконапорные.</w:t>
      </w:r>
    </w:p>
    <w:p w14:paraId="2F58C982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183B37">
        <w:rPr>
          <w:rFonts w:ascii="Times New Roman" w:hAnsi="Times New Roman" w:cs="Times New Roman"/>
          <w:i/>
          <w:sz w:val="28"/>
          <w:szCs w:val="28"/>
        </w:rPr>
        <w:t>Каплеуловитель</w:t>
      </w:r>
      <w:r w:rsidRPr="00183B37">
        <w:rPr>
          <w:rFonts w:ascii="Times New Roman" w:hAnsi="Times New Roman" w:cs="Times New Roman"/>
          <w:sz w:val="28"/>
          <w:szCs w:val="28"/>
        </w:rPr>
        <w:t>.  Он устанавливается в тех случаях, когда рабочая скорость газа в аппарате превышает 4,5 м/с [</w:t>
      </w:r>
      <w:r w:rsidR="00767E4B">
        <w:rPr>
          <w:rFonts w:ascii="Times New Roman" w:hAnsi="Times New Roman" w:cs="Times New Roman"/>
          <w:sz w:val="28"/>
          <w:szCs w:val="28"/>
          <w:lang w:val="kk-KZ"/>
        </w:rPr>
        <w:t>18</w:t>
      </w:r>
      <w:r w:rsidR="00F500B9">
        <w:rPr>
          <w:rFonts w:ascii="Times New Roman" w:hAnsi="Times New Roman" w:cs="Times New Roman"/>
          <w:sz w:val="28"/>
          <w:szCs w:val="28"/>
          <w:lang w:val="kk-KZ"/>
        </w:rPr>
        <w:t xml:space="preserve"> с.171</w:t>
      </w:r>
      <w:r w:rsidRPr="00183B37">
        <w:rPr>
          <w:rFonts w:ascii="Times New Roman" w:hAnsi="Times New Roman" w:cs="Times New Roman"/>
          <w:sz w:val="28"/>
          <w:szCs w:val="28"/>
        </w:rPr>
        <w:t>]. Конструкция каплеуловителя подбирается  исходя из количества  жидкости, уносимой  из аппарата и ограничений по гидравлическому сопротивлению. Выбор осуществляется по справочной литературе [1</w:t>
      </w:r>
      <w:r w:rsidR="00767E4B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2B0441">
        <w:rPr>
          <w:rFonts w:ascii="Times New Roman" w:hAnsi="Times New Roman" w:cs="Times New Roman"/>
          <w:sz w:val="28"/>
          <w:szCs w:val="28"/>
        </w:rPr>
        <w:t xml:space="preserve"> с.139</w:t>
      </w:r>
      <w:r w:rsidRPr="00183B37">
        <w:rPr>
          <w:rFonts w:ascii="Times New Roman" w:hAnsi="Times New Roman" w:cs="Times New Roman"/>
          <w:sz w:val="28"/>
          <w:szCs w:val="28"/>
        </w:rPr>
        <w:t>,</w:t>
      </w:r>
      <w:r w:rsidR="002B0441">
        <w:rPr>
          <w:rFonts w:ascii="Times New Roman" w:hAnsi="Times New Roman" w:cs="Times New Roman"/>
          <w:sz w:val="28"/>
          <w:szCs w:val="28"/>
        </w:rPr>
        <w:t xml:space="preserve"> </w:t>
      </w:r>
      <w:r w:rsidR="00767E4B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59103F" w:rsidRPr="002B0441">
        <w:rPr>
          <w:rFonts w:ascii="Times New Roman" w:hAnsi="Times New Roman" w:cs="Times New Roman"/>
          <w:sz w:val="28"/>
          <w:szCs w:val="28"/>
        </w:rPr>
        <w:t xml:space="preserve"> </w:t>
      </w:r>
      <w:r w:rsidR="0059103F">
        <w:rPr>
          <w:rFonts w:ascii="Times New Roman" w:hAnsi="Times New Roman" w:cs="Times New Roman"/>
          <w:sz w:val="28"/>
          <w:szCs w:val="28"/>
        </w:rPr>
        <w:t>с.345</w:t>
      </w:r>
      <w:r w:rsidRPr="00183B37">
        <w:rPr>
          <w:rFonts w:ascii="Times New Roman" w:hAnsi="Times New Roman" w:cs="Times New Roman"/>
          <w:sz w:val="28"/>
          <w:szCs w:val="28"/>
        </w:rPr>
        <w:t>,</w:t>
      </w:r>
      <w:r w:rsidR="0059103F">
        <w:rPr>
          <w:rFonts w:ascii="Times New Roman" w:hAnsi="Times New Roman" w:cs="Times New Roman"/>
          <w:sz w:val="28"/>
          <w:szCs w:val="28"/>
        </w:rPr>
        <w:t xml:space="preserve"> </w:t>
      </w:r>
      <w:r w:rsidRPr="00183B37">
        <w:rPr>
          <w:rFonts w:ascii="Times New Roman" w:hAnsi="Times New Roman" w:cs="Times New Roman"/>
          <w:sz w:val="28"/>
          <w:szCs w:val="28"/>
        </w:rPr>
        <w:t>1</w:t>
      </w:r>
      <w:r w:rsidR="00767E4B">
        <w:rPr>
          <w:rFonts w:ascii="Times New Roman" w:hAnsi="Times New Roman" w:cs="Times New Roman"/>
          <w:sz w:val="28"/>
          <w:szCs w:val="28"/>
        </w:rPr>
        <w:t>19</w:t>
      </w:r>
      <w:r w:rsidRPr="00183B37">
        <w:rPr>
          <w:rFonts w:ascii="Times New Roman" w:hAnsi="Times New Roman" w:cs="Times New Roman"/>
          <w:sz w:val="28"/>
          <w:szCs w:val="28"/>
        </w:rPr>
        <w:t>].</w:t>
      </w:r>
    </w:p>
    <w:p w14:paraId="7C375FD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зоны ударного взаимодействия газа и жидкости</w:t>
      </w:r>
      <w:r w:rsidR="006666A2">
        <w:rPr>
          <w:rFonts w:ascii="Times New Roman" w:hAnsi="Times New Roman" w:cs="Times New Roman"/>
          <w:sz w:val="28"/>
          <w:szCs w:val="28"/>
        </w:rPr>
        <w:t xml:space="preserve"> </w:t>
      </w:r>
      <w:r w:rsidR="006666A2" w:rsidRPr="006666A2">
        <w:rPr>
          <w:rFonts w:ascii="Times New Roman" w:hAnsi="Times New Roman" w:cs="Times New Roman"/>
          <w:b/>
          <w:sz w:val="28"/>
          <w:szCs w:val="28"/>
        </w:rPr>
        <w:t>аппарата с двухсторонним подводом газового потока и двухступенчатого аппарата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36465E3" w14:textId="77777777" w:rsidR="004541CB" w:rsidRPr="0055303E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55303E">
        <w:rPr>
          <w:rFonts w:ascii="Times New Roman" w:hAnsi="Times New Roman" w:cs="Times New Roman"/>
          <w:i/>
          <w:sz w:val="28"/>
          <w:szCs w:val="28"/>
        </w:rPr>
        <w:t xml:space="preserve">Исходный уровень жидкости (зазор между срезом патрубка и зеркалом жидкости) </w:t>
      </w:r>
      <w:r w:rsidRPr="003A277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Рекомендуется принимать </w:t>
      </w:r>
      <w:r w:rsidRPr="003A277A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в пределах 0 ÷ 0,02 м.</w:t>
      </w:r>
    </w:p>
    <w:p w14:paraId="6DA5AAE0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3A277A">
        <w:rPr>
          <w:rFonts w:ascii="Times New Roman" w:hAnsi="Times New Roman" w:cs="Times New Roman"/>
          <w:i/>
          <w:sz w:val="28"/>
          <w:szCs w:val="28"/>
        </w:rPr>
        <w:t>Диаметр входного патрубка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B0622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>
        <w:rPr>
          <w:rFonts w:ascii="Times New Roman" w:hAnsi="Times New Roman" w:cs="Times New Roman"/>
          <w:sz w:val="28"/>
          <w:szCs w:val="28"/>
        </w:rPr>
        <w:t xml:space="preserve"> выбирается из условия </w:t>
      </w:r>
      <w:r w:rsidRPr="003A277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 w:rsidRPr="003A277A">
        <w:rPr>
          <w:rFonts w:ascii="Times New Roman" w:hAnsi="Times New Roman" w:cs="Times New Roman"/>
          <w:i/>
          <w:sz w:val="28"/>
          <w:szCs w:val="28"/>
        </w:rPr>
        <w:t xml:space="preserve"> =3</w:t>
      </w:r>
      <w:r>
        <w:rPr>
          <w:rFonts w:ascii="Times New Roman" w:hAnsi="Times New Roman" w:cs="Times New Roman"/>
          <w:i/>
          <w:sz w:val="28"/>
          <w:szCs w:val="28"/>
        </w:rPr>
        <w:sym w:font="Symbol" w:char="F0D7"/>
      </w:r>
      <w:r w:rsidRPr="003A277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="008B0622" w:rsidRPr="008B06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B0622" w:rsidRPr="008B0622">
        <w:rPr>
          <w:rFonts w:ascii="Times New Roman" w:hAnsi="Times New Roman" w:cs="Times New Roman"/>
          <w:sz w:val="28"/>
          <w:szCs w:val="28"/>
        </w:rPr>
        <w:t>(здесь</w:t>
      </w:r>
      <w:r w:rsidR="008B0622" w:rsidRPr="008B06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B0622" w:rsidRPr="003A277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="008B0622"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пат</w:t>
      </w:r>
      <w:r w:rsidR="008B0622">
        <w:rPr>
          <w:rFonts w:ascii="Times New Roman" w:hAnsi="Times New Roman" w:cs="Times New Roman"/>
          <w:sz w:val="28"/>
          <w:szCs w:val="28"/>
        </w:rPr>
        <w:t xml:space="preserve"> – скорость газа в патрубке; </w:t>
      </w:r>
      <w:r w:rsidR="008B0622" w:rsidRPr="003A277A">
        <w:rPr>
          <w:rFonts w:ascii="Times New Roman" w:hAnsi="Times New Roman" w:cs="Times New Roman"/>
          <w:i/>
          <w:sz w:val="28"/>
          <w:szCs w:val="28"/>
          <w:lang w:val="en-US"/>
        </w:rPr>
        <w:t>w</w:t>
      </w:r>
      <w:r w:rsidR="008B0622" w:rsidRPr="003A277A">
        <w:rPr>
          <w:rFonts w:ascii="Times New Roman" w:hAnsi="Times New Roman" w:cs="Times New Roman"/>
          <w:i/>
          <w:sz w:val="28"/>
          <w:szCs w:val="28"/>
          <w:vertAlign w:val="subscript"/>
        </w:rPr>
        <w:t>г</w:t>
      </w:r>
      <w:r w:rsidR="008B06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B0622">
        <w:rPr>
          <w:rFonts w:ascii="Times New Roman" w:hAnsi="Times New Roman" w:cs="Times New Roman"/>
          <w:sz w:val="28"/>
          <w:szCs w:val="28"/>
        </w:rPr>
        <w:t>– скорость газа в насадочной зоне аппарата</w:t>
      </w:r>
      <w:r w:rsidR="008B0622" w:rsidRPr="008B062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799457F" w14:textId="77777777" w:rsidR="00AE39AB" w:rsidRPr="00674187" w:rsidRDefault="00AE39A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AE39AB">
        <w:rPr>
          <w:rFonts w:ascii="Times New Roman" w:hAnsi="Times New Roman" w:cs="Times New Roman"/>
          <w:i/>
          <w:sz w:val="28"/>
          <w:szCs w:val="28"/>
        </w:rPr>
        <w:t>Отношение диаметров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E39AB">
        <w:rPr>
          <w:rFonts w:ascii="Times New Roman" w:hAnsi="Times New Roman" w:cs="Times New Roman"/>
          <w:i/>
          <w:sz w:val="28"/>
          <w:szCs w:val="28"/>
        </w:rPr>
        <w:t>зоны ударного взаимодействия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д</w:t>
      </w:r>
      <w:r w:rsidRPr="003A277A">
        <w:rPr>
          <w:rFonts w:ascii="Times New Roman" w:hAnsi="Times New Roman" w:cs="Times New Roman"/>
          <w:i/>
          <w:sz w:val="28"/>
          <w:szCs w:val="28"/>
        </w:rPr>
        <w:t>иаметр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3A277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92AE3">
        <w:rPr>
          <w:rFonts w:ascii="Times New Roman" w:hAnsi="Times New Roman" w:cs="Times New Roman"/>
          <w:i/>
          <w:sz w:val="28"/>
          <w:szCs w:val="28"/>
        </w:rPr>
        <w:t>аппарата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proofErr w:type="spellStart"/>
      <w:r w:rsidR="002A4EBA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r w:rsidR="008B0622" w:rsidRPr="008B0622">
        <w:rPr>
          <w:rFonts w:ascii="Times New Roman" w:hAnsi="Times New Roman" w:cs="Times New Roman"/>
          <w:i/>
          <w:sz w:val="28"/>
          <w:szCs w:val="28"/>
          <w:vertAlign w:val="subscript"/>
        </w:rPr>
        <w:t>.</w:t>
      </w:r>
      <w:r w:rsidR="002A4EBA">
        <w:rPr>
          <w:rFonts w:ascii="Times New Roman" w:hAnsi="Times New Roman" w:cs="Times New Roman"/>
          <w:i/>
          <w:sz w:val="28"/>
          <w:szCs w:val="28"/>
          <w:vertAlign w:val="subscript"/>
        </w:rPr>
        <w:t>у</w:t>
      </w:r>
      <w:proofErr w:type="spellEnd"/>
      <w:r w:rsidR="008B0622">
        <w:rPr>
          <w:rFonts w:ascii="Times New Roman" w:hAnsi="Times New Roman" w:cs="Times New Roman"/>
          <w:i/>
          <w:sz w:val="28"/>
          <w:szCs w:val="28"/>
        </w:rPr>
        <w:t>/</w:t>
      </w:r>
      <w:r w:rsidR="002A4EBA" w:rsidRPr="002A4EB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A4EBA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="002A4EBA">
        <w:rPr>
          <w:rFonts w:ascii="Times New Roman" w:hAnsi="Times New Roman" w:cs="Times New Roman"/>
          <w:i/>
          <w:sz w:val="28"/>
          <w:szCs w:val="28"/>
          <w:vertAlign w:val="subscript"/>
        </w:rPr>
        <w:t>ап</w:t>
      </w:r>
      <w:r w:rsidR="002A4EBA" w:rsidRPr="008B06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B0622" w:rsidRPr="008B0622">
        <w:rPr>
          <w:rFonts w:ascii="Times New Roman" w:hAnsi="Times New Roman" w:cs="Times New Roman"/>
          <w:i/>
          <w:sz w:val="28"/>
          <w:szCs w:val="28"/>
        </w:rPr>
        <w:t>=</w:t>
      </w:r>
      <w:r w:rsidR="00674187">
        <w:rPr>
          <w:rFonts w:ascii="Times New Roman" w:hAnsi="Times New Roman" w:cs="Times New Roman"/>
          <w:sz w:val="28"/>
          <w:szCs w:val="28"/>
        </w:rPr>
        <w:t>2</w:t>
      </w:r>
      <w:r w:rsidR="006666A2">
        <w:rPr>
          <w:rFonts w:ascii="Times New Roman" w:hAnsi="Times New Roman" w:cs="Times New Roman"/>
          <w:sz w:val="28"/>
          <w:szCs w:val="28"/>
        </w:rPr>
        <w:t xml:space="preserve"> (</w:t>
      </w:r>
      <w:r w:rsidR="006666A2" w:rsidRPr="006666A2">
        <w:rPr>
          <w:rFonts w:ascii="Times New Roman" w:hAnsi="Times New Roman" w:cs="Times New Roman"/>
          <w:b/>
          <w:sz w:val="28"/>
          <w:szCs w:val="28"/>
        </w:rPr>
        <w:t>для двухступенчатого аппарата</w:t>
      </w:r>
      <w:r w:rsidR="006666A2">
        <w:rPr>
          <w:rFonts w:ascii="Times New Roman" w:hAnsi="Times New Roman" w:cs="Times New Roman"/>
          <w:sz w:val="28"/>
          <w:szCs w:val="28"/>
        </w:rPr>
        <w:t>).</w:t>
      </w:r>
    </w:p>
    <w:p w14:paraId="1E0BBED4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зоны</w:t>
      </w:r>
      <w:r w:rsidRPr="006A64C6">
        <w:rPr>
          <w:rFonts w:ascii="Times New Roman" w:hAnsi="Times New Roman" w:cs="Times New Roman"/>
          <w:sz w:val="28"/>
          <w:szCs w:val="28"/>
        </w:rPr>
        <w:t xml:space="preserve"> центробежного осаждения твердых частиц</w:t>
      </w:r>
      <w:r w:rsidR="006666A2">
        <w:rPr>
          <w:rFonts w:ascii="Times New Roman" w:hAnsi="Times New Roman" w:cs="Times New Roman"/>
          <w:sz w:val="28"/>
          <w:szCs w:val="28"/>
        </w:rPr>
        <w:t xml:space="preserve"> </w:t>
      </w:r>
      <w:r w:rsidR="006666A2" w:rsidRPr="006666A2">
        <w:rPr>
          <w:rFonts w:ascii="Times New Roman" w:hAnsi="Times New Roman" w:cs="Times New Roman"/>
          <w:b/>
          <w:sz w:val="28"/>
          <w:szCs w:val="28"/>
        </w:rPr>
        <w:t xml:space="preserve">аппарата </w:t>
      </w:r>
      <w:proofErr w:type="spellStart"/>
      <w:r w:rsidR="006666A2" w:rsidRPr="006666A2">
        <w:rPr>
          <w:rFonts w:ascii="Times New Roman" w:hAnsi="Times New Roman" w:cs="Times New Roman"/>
          <w:b/>
          <w:sz w:val="28"/>
          <w:szCs w:val="28"/>
        </w:rPr>
        <w:t>циклонно</w:t>
      </w:r>
      <w:proofErr w:type="spellEnd"/>
      <w:r w:rsidR="006666A2" w:rsidRPr="006666A2">
        <w:rPr>
          <w:rFonts w:ascii="Times New Roman" w:hAnsi="Times New Roman" w:cs="Times New Roman"/>
          <w:b/>
          <w:sz w:val="28"/>
          <w:szCs w:val="28"/>
        </w:rPr>
        <w:t xml:space="preserve"> – вихревого действия</w:t>
      </w:r>
      <w:r w:rsidRPr="006666A2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A48C81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26102">
        <w:rPr>
          <w:rFonts w:ascii="Times New Roman" w:hAnsi="Times New Roman"/>
          <w:i/>
          <w:sz w:val="28"/>
          <w:szCs w:val="28"/>
        </w:rPr>
        <w:t>Конструктивные параметры</w:t>
      </w:r>
      <w:r>
        <w:rPr>
          <w:rFonts w:ascii="Times New Roman" w:hAnsi="Times New Roman"/>
          <w:sz w:val="28"/>
          <w:szCs w:val="28"/>
        </w:rPr>
        <w:t xml:space="preserve"> ступени </w:t>
      </w:r>
      <w:r w:rsidRPr="006A64C6">
        <w:rPr>
          <w:rFonts w:ascii="Times New Roman" w:hAnsi="Times New Roman" w:cs="Times New Roman"/>
          <w:sz w:val="28"/>
          <w:szCs w:val="28"/>
        </w:rPr>
        <w:t>центробежного осаждения твердых частиц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08B2">
        <w:rPr>
          <w:rFonts w:ascii="Times New Roman" w:hAnsi="Times New Roman"/>
          <w:sz w:val="28"/>
          <w:szCs w:val="28"/>
        </w:rPr>
        <w:t>аппарата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циклонно</w:t>
      </w:r>
      <w:proofErr w:type="spellEnd"/>
      <w:r>
        <w:rPr>
          <w:rFonts w:ascii="Times New Roman" w:hAnsi="Times New Roman"/>
          <w:sz w:val="28"/>
          <w:szCs w:val="28"/>
        </w:rPr>
        <w:t xml:space="preserve">-вихревого действия рассчитываются исходя из рекомендуемых соотношений </w:t>
      </w:r>
      <w:r w:rsidRPr="00183B37">
        <w:rPr>
          <w:rFonts w:ascii="Times New Roman" w:hAnsi="Times New Roman" w:cs="Times New Roman"/>
          <w:sz w:val="28"/>
          <w:szCs w:val="28"/>
        </w:rPr>
        <w:t>[</w:t>
      </w:r>
      <w:r w:rsidR="00767E4B">
        <w:rPr>
          <w:rFonts w:ascii="Times New Roman" w:hAnsi="Times New Roman" w:cs="Times New Roman"/>
          <w:sz w:val="28"/>
          <w:szCs w:val="28"/>
        </w:rPr>
        <w:t>118</w:t>
      </w:r>
      <w:r w:rsidR="00336DF8" w:rsidRPr="00336DF8">
        <w:rPr>
          <w:rFonts w:ascii="Times New Roman" w:hAnsi="Times New Roman" w:cs="Times New Roman"/>
          <w:sz w:val="28"/>
          <w:szCs w:val="28"/>
        </w:rPr>
        <w:t xml:space="preserve"> </w:t>
      </w:r>
      <w:r w:rsidR="00336DF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36DF8" w:rsidRPr="00336DF8">
        <w:rPr>
          <w:rFonts w:ascii="Times New Roman" w:hAnsi="Times New Roman" w:cs="Times New Roman"/>
          <w:sz w:val="28"/>
          <w:szCs w:val="28"/>
        </w:rPr>
        <w:t>.46</w:t>
      </w:r>
      <w:r w:rsidRPr="00183B3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AAF0144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</w:p>
    <w:p w14:paraId="46D03D5C" w14:textId="77777777" w:rsidR="004541CB" w:rsidRPr="00A27C3D" w:rsidRDefault="004541CB" w:rsidP="004541CB">
      <w:pPr>
        <w:spacing w:line="20" w:lineRule="atLeast"/>
        <w:ind w:firstLine="567"/>
        <w:rPr>
          <w:rFonts w:ascii="Times New Roman" w:hAnsi="Times New Roman"/>
          <w:b/>
          <w:sz w:val="28"/>
          <w:szCs w:val="28"/>
        </w:rPr>
      </w:pPr>
      <w:r w:rsidRPr="00A27C3D">
        <w:rPr>
          <w:rFonts w:ascii="Times New Roman" w:hAnsi="Times New Roman" w:cs="Times New Roman"/>
          <w:b/>
          <w:sz w:val="28"/>
          <w:szCs w:val="28"/>
        </w:rPr>
        <w:t xml:space="preserve">5.2 Промышленные испытания аппарата </w:t>
      </w:r>
      <w:proofErr w:type="spellStart"/>
      <w:r w:rsidRPr="00A27C3D">
        <w:rPr>
          <w:rFonts w:ascii="Times New Roman" w:hAnsi="Times New Roman" w:cs="Times New Roman"/>
          <w:b/>
          <w:sz w:val="28"/>
          <w:szCs w:val="28"/>
        </w:rPr>
        <w:t>циклонно</w:t>
      </w:r>
      <w:proofErr w:type="spellEnd"/>
      <w:r w:rsidRPr="00A27C3D">
        <w:rPr>
          <w:rFonts w:ascii="Times New Roman" w:hAnsi="Times New Roman" w:cs="Times New Roman"/>
          <w:b/>
          <w:sz w:val="28"/>
          <w:szCs w:val="28"/>
        </w:rPr>
        <w:t xml:space="preserve">-вихревого действия </w:t>
      </w:r>
      <w:r w:rsidRPr="00A27C3D">
        <w:rPr>
          <w:rFonts w:ascii="Times New Roman" w:hAnsi="Times New Roman"/>
          <w:b/>
          <w:sz w:val="28"/>
          <w:szCs w:val="28"/>
        </w:rPr>
        <w:t>в технологической схеме очистки газов, отходящих от сушилки КС в производстве сульфата хрома</w:t>
      </w:r>
    </w:p>
    <w:p w14:paraId="3DCEB9FB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Метод производства сульфата хрома (основного) основан на взаимодействии сернистого газа с раствором бихромата натрия. Сернистый газ образуется при сгорании серы в печи. В процессе производства раствор бихромата натрия с концентрацией (230-300) г/л по </w:t>
      </w:r>
      <w:proofErr w:type="spellStart"/>
      <w:r w:rsidRPr="00BD1EBB">
        <w:rPr>
          <w:rFonts w:ascii="Times New Roman" w:hAnsi="Times New Roman" w:cs="Times New Roman"/>
          <w:sz w:val="28"/>
          <w:szCs w:val="28"/>
          <w:lang w:val="en-US"/>
        </w:rPr>
        <w:t>CrO</w:t>
      </w:r>
      <w:proofErr w:type="spellEnd"/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 xml:space="preserve"> поступает в колонну восстановления, куда противотоком поступает сернистый газ, образующийся при сжигании серы в печи, результатом чего является образование раствора сульфата хрома. Полученный раствор сульфата хрома поступает на сушку  в сушилку «кипящего слоя» (КС), высушенный сульфат хрома поступает на расфасовку </w:t>
      </w:r>
      <w:r w:rsidRPr="0051324D">
        <w:rPr>
          <w:rFonts w:ascii="Times New Roman" w:hAnsi="Times New Roman" w:cs="Times New Roman"/>
          <w:sz w:val="28"/>
          <w:szCs w:val="28"/>
        </w:rPr>
        <w:t>[</w:t>
      </w:r>
      <w:r w:rsidR="00AD1C03" w:rsidRPr="0051324D">
        <w:rPr>
          <w:rFonts w:ascii="Times New Roman" w:hAnsi="Times New Roman" w:cs="Times New Roman"/>
          <w:sz w:val="28"/>
          <w:szCs w:val="28"/>
        </w:rPr>
        <w:t>3</w:t>
      </w:r>
      <w:r w:rsidR="00B329A8" w:rsidRPr="0051324D">
        <w:rPr>
          <w:rFonts w:ascii="Times New Roman" w:hAnsi="Times New Roman" w:cs="Times New Roman"/>
          <w:sz w:val="28"/>
          <w:szCs w:val="28"/>
          <w:lang w:val="kk-KZ"/>
        </w:rPr>
        <w:t xml:space="preserve"> с.247</w:t>
      </w:r>
      <w:r w:rsidRPr="0051324D">
        <w:rPr>
          <w:rFonts w:ascii="Times New Roman" w:hAnsi="Times New Roman" w:cs="Times New Roman"/>
          <w:sz w:val="28"/>
          <w:szCs w:val="28"/>
        </w:rPr>
        <w:t>,</w:t>
      </w:r>
      <w:r w:rsidR="00B329A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D1C03" w:rsidRPr="00AD1C03">
        <w:rPr>
          <w:rFonts w:ascii="Times New Roman" w:hAnsi="Times New Roman" w:cs="Times New Roman"/>
          <w:sz w:val="28"/>
          <w:szCs w:val="28"/>
        </w:rPr>
        <w:t>120</w:t>
      </w:r>
      <w:r w:rsidRPr="00AD1C03">
        <w:rPr>
          <w:rFonts w:ascii="Times New Roman" w:hAnsi="Times New Roman" w:cs="Times New Roman"/>
          <w:sz w:val="28"/>
          <w:szCs w:val="28"/>
        </w:rPr>
        <w:t>].</w:t>
      </w:r>
    </w:p>
    <w:p w14:paraId="3EC19791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lastRenderedPageBreak/>
        <w:t>Технологический процесс производства сульфата хрома содержит следующие стадии:</w:t>
      </w:r>
    </w:p>
    <w:p w14:paraId="23E07729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1 прием серы технической в цех, подача серы в печь, сжигание ее, с образованием сернистого газа, охлаждение сернистого газа; </w:t>
      </w:r>
    </w:p>
    <w:p w14:paraId="75481F6E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2 прием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бихроматного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 раствора из цеха №3, разбавление его и подача на ПГУУ, очистки отработанных газов схемы восстановления; </w:t>
      </w:r>
    </w:p>
    <w:p w14:paraId="6AEAC05C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3 восстановление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бихроматного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 раствора сернистым газом, получение раствора основного сульфата хрома; </w:t>
      </w:r>
    </w:p>
    <w:p w14:paraId="4AE27DEF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4 корректировка раствора сульфата хрома бихроматом натрия, сахаром или бисульфитом натрия (при необходимости);</w:t>
      </w:r>
    </w:p>
    <w:p w14:paraId="6E06250B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5 сушка;</w:t>
      </w:r>
    </w:p>
    <w:p w14:paraId="7CC8146C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6 упаковка продукта, складирование и отгрузка потребителю;</w:t>
      </w:r>
    </w:p>
    <w:p w14:paraId="22C47623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7 приготовление раствора бисульфита натрия;</w:t>
      </w:r>
    </w:p>
    <w:p w14:paraId="65F4DCC7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8 обеспечение котла-утилизатора питающей водой, подогрев и подача воздуха в печь окисления серы;</w:t>
      </w:r>
    </w:p>
    <w:p w14:paraId="7DC6A3BE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9 переработка несоответствующей продукции. </w:t>
      </w:r>
    </w:p>
    <w:p w14:paraId="4884ADFA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Работы по внедрению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-вихревого аппарата проведены на 5-й стадии в схеме очистки отходящих газов от сушилки «КС» (рисунок 5.1).</w:t>
      </w:r>
    </w:p>
    <w:p w14:paraId="251336B3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263390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69CE1A" wp14:editId="49803028">
            <wp:extent cx="5838825" cy="3735064"/>
            <wp:effectExtent l="0" t="0" r="0" b="0"/>
            <wp:docPr id="1026" name="Picture 2" descr="C:\Users\Мак\Desktop\Акт внедр. пылеулавливание н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Мак\Desktop\Акт внедр. пылеулавливание новый.jpg"/>
                    <pic:cNvPicPr>
                      <a:picLocks noChangeAspect="1" noChangeArrowheads="1"/>
                    </pic:cNvPicPr>
                  </pic:nvPicPr>
                  <pic:blipFill>
                    <a:blip r:embed="rId9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69" cy="3741169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6D95008A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/>
        <w:rPr>
          <w:rFonts w:ascii="Times New Roman" w:hAnsi="Times New Roman" w:cs="Times New Roman"/>
          <w:sz w:val="28"/>
          <w:szCs w:val="28"/>
        </w:rPr>
      </w:pPr>
    </w:p>
    <w:p w14:paraId="08429743" w14:textId="77777777" w:rsidR="00265ECB" w:rsidRDefault="004541CB" w:rsidP="00265ECB">
      <w:pPr>
        <w:tabs>
          <w:tab w:val="left" w:pos="9355"/>
        </w:tabs>
        <w:spacing w:line="20" w:lineRule="atLeast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1 – дымосос; 2 – топка; 3 – питатель сушилки КС; 4 – сушилка КС; 5 – группа из 6-ти циклонов; 6 –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-вихревой аппарат; 7 – ловушка; 8 – шнек;</w:t>
      </w:r>
    </w:p>
    <w:p w14:paraId="7DB192D1" w14:textId="77777777" w:rsidR="004541CB" w:rsidRPr="00BD1EBB" w:rsidRDefault="004541CB" w:rsidP="00265ECB">
      <w:pPr>
        <w:tabs>
          <w:tab w:val="left" w:pos="9355"/>
        </w:tabs>
        <w:spacing w:line="20" w:lineRule="atLeast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9 – насос; 10 – бак орошения; 11 – санитарная труба.</w:t>
      </w:r>
    </w:p>
    <w:p w14:paraId="205A65F2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/>
        <w:rPr>
          <w:rFonts w:ascii="Times New Roman" w:hAnsi="Times New Roman" w:cs="Times New Roman"/>
          <w:sz w:val="28"/>
          <w:szCs w:val="28"/>
        </w:rPr>
      </w:pPr>
    </w:p>
    <w:p w14:paraId="4705BEDE" w14:textId="77777777" w:rsidR="004541CB" w:rsidRPr="00BD1EBB" w:rsidRDefault="004541CB" w:rsidP="00265ECB">
      <w:pPr>
        <w:tabs>
          <w:tab w:val="left" w:pos="9355"/>
        </w:tabs>
        <w:spacing w:line="20" w:lineRule="atLeast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Рисунок 5.1 – Технологическая схема очистки газов, отходящих от сушилки кипящего слоя в производстве сульфата хрома</w:t>
      </w:r>
    </w:p>
    <w:p w14:paraId="42782F34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lastRenderedPageBreak/>
        <w:t xml:space="preserve">Из бака-питателя 3 сиропообразный раствор сульфата хрома с концентрацией по </w:t>
      </w:r>
      <w:proofErr w:type="spellStart"/>
      <w:r w:rsidRPr="00BD1EBB">
        <w:rPr>
          <w:rFonts w:ascii="Times New Roman" w:hAnsi="Times New Roman" w:cs="Times New Roman"/>
          <w:sz w:val="28"/>
          <w:szCs w:val="28"/>
          <w:lang w:val="en-US"/>
        </w:rPr>
        <w:t>CrO</w:t>
      </w:r>
      <w:proofErr w:type="spellEnd"/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 xml:space="preserve"> (380-415) г/л через форсунку подается в сушилку «кипящего слоя» 4. Сушилка «КС» представляет собой полую емкость с решеткой в нижней части, на которой лежит слой гранулированного сульфата хрома «подушка». Выше решетки установлен дезинтегратор, который служит для размельчения «подушки». Получаемые при сжигании природного газа в топке сушилки 2 топочные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газы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 поступают в нижнюю часть сушилки. В результате интенсивного теплообмена между топочными газами, «подушкой» и раствором сульфата хрома происходит сушка последнего. Температура в сушилке под решеткой за счет разбавления горячих газов холодным воздухом поддерживается на уровне (145-155)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BD1EBB">
        <w:rPr>
          <w:rFonts w:ascii="Times New Roman" w:hAnsi="Times New Roman" w:cs="Times New Roman"/>
          <w:sz w:val="28"/>
          <w:szCs w:val="28"/>
        </w:rPr>
        <w:t>С. Температура в слое (70-75)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BD1EBB">
        <w:rPr>
          <w:rFonts w:ascii="Times New Roman" w:hAnsi="Times New Roman" w:cs="Times New Roman"/>
          <w:sz w:val="28"/>
          <w:szCs w:val="28"/>
        </w:rPr>
        <w:t>С. Высушенный сульфат хрома вместе с парогазовой смесью дымососом Д-12 1 протягивается через группу циклонов 5, где происходит улавливание основной его части (90-95)% и собирается в бункере циклонов, оттуда через «мигалки» и далее систему шнеков, высушенный сульфат хрома поступает в расходный бункер расфасовочного конвейера.</w:t>
      </w:r>
    </w:p>
    <w:p w14:paraId="17B7AE97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Парогазовая смесь для более полной очистки (до реконструкции) проходила орошаемый водой скруббер и ловушку 7, затем выбрасывалась через санитарную трубу 11 в атмосферу. На орошение скруббера использовалась техническая вода. По достижении концентрации (110-120)г/л по </w:t>
      </w:r>
      <w:proofErr w:type="spellStart"/>
      <w:r w:rsidRPr="00BD1EBB">
        <w:rPr>
          <w:rFonts w:ascii="Times New Roman" w:hAnsi="Times New Roman" w:cs="Times New Roman"/>
          <w:sz w:val="28"/>
          <w:szCs w:val="28"/>
          <w:lang w:val="en-US"/>
        </w:rPr>
        <w:t>CrO</w:t>
      </w:r>
      <w:proofErr w:type="spellEnd"/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 xml:space="preserve"> растворы из баков орошения сушилок, откачиваются в бак-сборник, откуда по мере необходимости перекачиваются в бак орошения.</w:t>
      </w:r>
    </w:p>
    <w:p w14:paraId="7CB1A261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Воздух в сушилку «КС» подается воздуходувкой 1. Часть воздуха идет на форсунку, как «первичный» для сгорания газа, остальной воздух подается непосредственно в топку 2 для разбавления и охлаждения топочных газов.</w:t>
      </w:r>
    </w:p>
    <w:p w14:paraId="45AF670A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Во время обследования существующей технологической схемы очистки, в которой в качестве окончательной ступени был установлен орошаемый полый скруббер, максимальное снижение концентрации пыли (среднее значение) составило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С</w:t>
      </w:r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=0,22г/нм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, что выше нормативного показателя (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С</w:t>
      </w:r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норм</w:t>
      </w:r>
      <w:proofErr w:type="spellEnd"/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.</w:t>
      </w:r>
      <w:r w:rsidRPr="00BD1EBB">
        <w:rPr>
          <w:rFonts w:ascii="Times New Roman" w:hAnsi="Times New Roman" w:cs="Times New Roman"/>
          <w:sz w:val="28"/>
          <w:szCs w:val="28"/>
        </w:rPr>
        <w:t>=0,174 г/нм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).</w:t>
      </w:r>
    </w:p>
    <w:p w14:paraId="7510B196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В реконструируемой схеме очистки орошаемый скруббер заменен на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-вихревой аппарат 6.</w:t>
      </w:r>
    </w:p>
    <w:p w14:paraId="1C79C839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-вихревой аппарат работает следующим образом.</w:t>
      </w:r>
    </w:p>
    <w:p w14:paraId="0702E896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Газовый поток, поступающий на очистку, подается через штуцер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D1EBB">
        <w:rPr>
          <w:rFonts w:ascii="Times New Roman" w:hAnsi="Times New Roman" w:cs="Times New Roman"/>
          <w:sz w:val="28"/>
          <w:szCs w:val="28"/>
        </w:rPr>
        <w:t xml:space="preserve"> установленный тангенциально в нижней части аппарата. При тангенциальном подводе газового потока возникает центробежная сила, которая воздействует на твердые частицы пыли, прижимая их к внутренней стенке аппарата. Под действием силы тяжести твердые частицы пыли сползают в коническое днище нижней ступени контакта и выводятся из аппарата через нижний патрубок. </w:t>
      </w:r>
    </w:p>
    <w:p w14:paraId="15A1669C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Очищенный от пыли газовый поток через нижний срез центральной трубы поступает в верхнюю ступень контакта. При входе в нее центральная труба снабжена колпаком для исключения попадания стекающей орошающей жидкости.</w:t>
      </w:r>
    </w:p>
    <w:p w14:paraId="6BEA3746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Нижняя и верхняя ступени контакта разделены наклонной перегородкой, вследствие чего работа их происходит автономно.</w:t>
      </w:r>
    </w:p>
    <w:p w14:paraId="13577902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lastRenderedPageBreak/>
        <w:t>Работа верхней ступени контакта происходит в противоточном режиме. В этом случае, поступающий снизу газовый поток, взаимодействует с орошающей жидкостью, подаваемой через ороситель  в объеме насадочной зоны. Расположение насадочных элементов на струнах выполнено с шагом 2 калибра насадочного тела (для пластин). Этот шаг обеспечивает достижение режима одновременного вихреобразования (синфазного режима). Режим одновременного вихреобразования характеризуется совпадением времени образования вихрей за насадочными телами и временем движения образованных вихрей за цепочкой насадочных тел, расположенных по ходу движения газового потока. В момент подлета происходит взаимодействие подлетевших и завершивших цикл формирования вихрей за насадочными телами. В результате такого взаимодействия суммарная мощность вихрей увеличивается, что позволяет совершить большую работу по дроблению орошающей жидкости и созданию высокоразвитой межфазной поверхности.</w:t>
      </w:r>
    </w:p>
    <w:p w14:paraId="1DCA0FE1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Очищенный газовый поток выводится из аппарата через выходной патрубок. Отработанная жидкость в верхней ступени через патрубок  выводится из аппарата.</w:t>
      </w:r>
    </w:p>
    <w:p w14:paraId="6BCFEF85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Во время испытаний реконструированной технологической схемы, проводимых совместно сотрудниками ЮКУ им.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М.Ауэзова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 и АО «АЗХС» (приложение </w:t>
      </w:r>
      <w:r w:rsidR="005E77B8">
        <w:rPr>
          <w:rFonts w:ascii="Times New Roman" w:hAnsi="Times New Roman" w:cs="Times New Roman"/>
          <w:sz w:val="28"/>
          <w:szCs w:val="28"/>
        </w:rPr>
        <w:t>Г</w:t>
      </w:r>
      <w:r w:rsidRPr="00BD1EBB">
        <w:rPr>
          <w:rFonts w:ascii="Times New Roman" w:hAnsi="Times New Roman" w:cs="Times New Roman"/>
          <w:sz w:val="28"/>
          <w:szCs w:val="28"/>
        </w:rPr>
        <w:t>), получены данные исследований. Диапазоны изменения замеров основных параметров газового потока при прохождении газоочистного оборудования показали, что:</w:t>
      </w:r>
    </w:p>
    <w:p w14:paraId="2324B7C8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До группы циклонов</w:t>
      </w:r>
    </w:p>
    <w:p w14:paraId="52AB2DE0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температура газа 61-65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BD1EBB">
        <w:rPr>
          <w:rFonts w:ascii="Times New Roman" w:hAnsi="Times New Roman" w:cs="Times New Roman"/>
          <w:sz w:val="28"/>
          <w:szCs w:val="28"/>
        </w:rPr>
        <w:t>С;</w:t>
      </w:r>
    </w:p>
    <w:p w14:paraId="0C0BC963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давление (350-460) Па;</w:t>
      </w:r>
    </w:p>
    <w:p w14:paraId="3B399ABB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расход газа 6780-7760 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/ч;</w:t>
      </w:r>
    </w:p>
    <w:p w14:paraId="2BF1C184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средняя концентрация пыли 8,0 г/нм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.</w:t>
      </w:r>
    </w:p>
    <w:p w14:paraId="7499A6AA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После группы циклонов</w:t>
      </w:r>
    </w:p>
    <w:p w14:paraId="459BAD10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температура газа 58-63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BD1EBB">
        <w:rPr>
          <w:rFonts w:ascii="Times New Roman" w:hAnsi="Times New Roman" w:cs="Times New Roman"/>
          <w:sz w:val="28"/>
          <w:szCs w:val="28"/>
        </w:rPr>
        <w:t>С;</w:t>
      </w:r>
    </w:p>
    <w:p w14:paraId="004B0879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давление (480-510) Па;</w:t>
      </w:r>
    </w:p>
    <w:p w14:paraId="5990AC46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расход газа 8100-8770 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/ч;</w:t>
      </w:r>
    </w:p>
    <w:p w14:paraId="1E2DDA9E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средняя концентрация пыли 2,405 г/нм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.</w:t>
      </w:r>
    </w:p>
    <w:p w14:paraId="60289173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После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-вихревого аппарата</w:t>
      </w:r>
    </w:p>
    <w:p w14:paraId="0F60CF82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температура газа 43-52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BD1EBB">
        <w:rPr>
          <w:rFonts w:ascii="Times New Roman" w:hAnsi="Times New Roman" w:cs="Times New Roman"/>
          <w:sz w:val="28"/>
          <w:szCs w:val="28"/>
        </w:rPr>
        <w:t>С;</w:t>
      </w:r>
    </w:p>
    <w:p w14:paraId="100562D4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давление (160-200) Па;</w:t>
      </w:r>
    </w:p>
    <w:p w14:paraId="39AD2620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расход газа 10630-11770 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/ч;</w:t>
      </w:r>
    </w:p>
    <w:p w14:paraId="429C5B90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- средняя концентрация пыли 0,029 г/нм</w:t>
      </w:r>
      <w:r w:rsidRPr="00BD1EB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D1EBB">
        <w:rPr>
          <w:rFonts w:ascii="Times New Roman" w:hAnsi="Times New Roman" w:cs="Times New Roman"/>
          <w:sz w:val="28"/>
          <w:szCs w:val="28"/>
        </w:rPr>
        <w:t>.</w:t>
      </w:r>
    </w:p>
    <w:p w14:paraId="03717729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В результате проведенных испытаний п</w:t>
      </w:r>
      <w:r>
        <w:rPr>
          <w:rFonts w:ascii="Times New Roman" w:hAnsi="Times New Roman" w:cs="Times New Roman"/>
          <w:sz w:val="28"/>
          <w:szCs w:val="28"/>
        </w:rPr>
        <w:t>одтверждена возможность эффектив</w:t>
      </w:r>
      <w:r w:rsidRPr="00BD1EBB">
        <w:rPr>
          <w:rFonts w:ascii="Times New Roman" w:hAnsi="Times New Roman" w:cs="Times New Roman"/>
          <w:sz w:val="28"/>
          <w:szCs w:val="28"/>
        </w:rPr>
        <w:t xml:space="preserve">ного улавливания пыли из газовых выбросов в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-вихревом аппарате.</w:t>
      </w:r>
    </w:p>
    <w:p w14:paraId="32F51D30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-вихревой аппарат внедрен в технологической схеме очистки газов, отходящих от сушилки КС в производстве сульфата хрома (приложение </w:t>
      </w:r>
      <w:r w:rsidR="005E77B8">
        <w:rPr>
          <w:rFonts w:ascii="Times New Roman" w:hAnsi="Times New Roman" w:cs="Times New Roman"/>
          <w:sz w:val="28"/>
          <w:szCs w:val="28"/>
        </w:rPr>
        <w:t>Д</w:t>
      </w:r>
      <w:r w:rsidRPr="00BD1EBB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006D843F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lastRenderedPageBreak/>
        <w:t xml:space="preserve">По результатам проведенных испытаний проведен расчет эффективности природоохранных мероприятий по защите атмосферы от загрязнений в производстве сульфата хрома (акт внедрения от 24.12.2018 года) (приложение </w:t>
      </w:r>
      <w:r w:rsidR="005E77B8">
        <w:rPr>
          <w:rFonts w:ascii="Times New Roman" w:hAnsi="Times New Roman" w:cs="Times New Roman"/>
          <w:sz w:val="28"/>
          <w:szCs w:val="28"/>
        </w:rPr>
        <w:t>Е</w:t>
      </w:r>
      <w:r w:rsidRPr="00BD1EBB">
        <w:rPr>
          <w:rFonts w:ascii="Times New Roman" w:hAnsi="Times New Roman" w:cs="Times New Roman"/>
          <w:sz w:val="28"/>
          <w:szCs w:val="28"/>
        </w:rPr>
        <w:t xml:space="preserve">). Нормативные показатели по пыли составляют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С</w:t>
      </w:r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норм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=0,408 г/с. Замеры концентрации пыли после группы циклонов показали среднее значение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С</w:t>
      </w:r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гр.цик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=5,64 г/с. Экономическая оценка ущерба составляет 47,9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млн.тенге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4771525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В существовавшей схеме с использованием орошаемого полого скруббера достигается снижение концентрации выбросов до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С</w:t>
      </w:r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скруб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=0,67 г/с и уменьшение ущерба до 23,7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млн.тенге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.</w:t>
      </w:r>
    </w:p>
    <w:p w14:paraId="6772DF04" w14:textId="77777777" w:rsidR="004541CB" w:rsidRPr="00BD1EB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 xml:space="preserve">После внедрения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 xml:space="preserve">-вихревого аппарата снижение концентрации пыли произошло до </w:t>
      </w:r>
      <w:proofErr w:type="spellStart"/>
      <w:r w:rsidRPr="00BD1EBB">
        <w:rPr>
          <w:rFonts w:ascii="Times New Roman" w:hAnsi="Times New Roman" w:cs="Times New Roman"/>
          <w:sz w:val="28"/>
          <w:szCs w:val="28"/>
        </w:rPr>
        <w:t>С</w:t>
      </w:r>
      <w:r w:rsidRPr="00BD1EBB">
        <w:rPr>
          <w:rFonts w:ascii="Times New Roman" w:hAnsi="Times New Roman" w:cs="Times New Roman"/>
          <w:sz w:val="28"/>
          <w:szCs w:val="28"/>
          <w:vertAlign w:val="subscript"/>
        </w:rPr>
        <w:t>цик.вихр</w:t>
      </w:r>
      <w:proofErr w:type="spellEnd"/>
      <w:r w:rsidRPr="00BD1EBB">
        <w:rPr>
          <w:rFonts w:ascii="Times New Roman" w:hAnsi="Times New Roman" w:cs="Times New Roman"/>
          <w:sz w:val="28"/>
          <w:szCs w:val="28"/>
        </w:rPr>
        <w:t>=0,088г/с, что в 4,6 раза ниже нормативных показателей.</w:t>
      </w:r>
    </w:p>
    <w:p w14:paraId="3CE29918" w14:textId="77777777" w:rsidR="004541C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BD1EBB">
        <w:rPr>
          <w:rFonts w:ascii="Times New Roman" w:hAnsi="Times New Roman" w:cs="Times New Roman"/>
          <w:sz w:val="28"/>
          <w:szCs w:val="28"/>
        </w:rPr>
        <w:t>Снижение концентрации выбрасываемой пыли ниже нормативных показателей практически не наносит ущерба окружающей среде.</w:t>
      </w:r>
    </w:p>
    <w:p w14:paraId="5C17F2E0" w14:textId="77777777" w:rsidR="004541CB" w:rsidRDefault="004541CB" w:rsidP="004541CB">
      <w:pPr>
        <w:tabs>
          <w:tab w:val="left" w:pos="9355"/>
        </w:tabs>
        <w:spacing w:line="20" w:lineRule="atLeast"/>
        <w:ind w:right="-1" w:firstLine="567"/>
        <w:rPr>
          <w:rFonts w:ascii="Times New Roman" w:hAnsi="Times New Roman"/>
          <w:sz w:val="28"/>
          <w:szCs w:val="28"/>
        </w:rPr>
      </w:pPr>
    </w:p>
    <w:p w14:paraId="1DCD6E51" w14:textId="77777777" w:rsidR="004541CB" w:rsidRPr="006542DC" w:rsidRDefault="004541CB" w:rsidP="004541CB">
      <w:pPr>
        <w:spacing w:line="20" w:lineRule="atLeast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6542DC">
        <w:rPr>
          <w:rFonts w:ascii="Times New Roman" w:hAnsi="Times New Roman"/>
          <w:b/>
          <w:sz w:val="28"/>
          <w:szCs w:val="28"/>
        </w:rPr>
        <w:t xml:space="preserve">5.3 </w:t>
      </w:r>
      <w:r w:rsidRPr="006542DC">
        <w:rPr>
          <w:rFonts w:ascii="Times New Roman" w:hAnsi="Times New Roman" w:cs="Times New Roman"/>
          <w:b/>
          <w:sz w:val="28"/>
          <w:szCs w:val="28"/>
        </w:rPr>
        <w:t xml:space="preserve">Промышленные испытания двухступенчатого комбинированного газоочистного аппарата с регулярной трубчатой насадкой в схеме очистки газов, отходящих от </w:t>
      </w:r>
      <w:proofErr w:type="spellStart"/>
      <w:r w:rsidRPr="006542DC">
        <w:rPr>
          <w:rFonts w:ascii="Times New Roman" w:hAnsi="Times New Roman" w:cs="Times New Roman"/>
          <w:b/>
          <w:sz w:val="28"/>
          <w:szCs w:val="28"/>
        </w:rPr>
        <w:t>прокалочной</w:t>
      </w:r>
      <w:proofErr w:type="spellEnd"/>
      <w:r w:rsidRPr="006542DC">
        <w:rPr>
          <w:rFonts w:ascii="Times New Roman" w:hAnsi="Times New Roman" w:cs="Times New Roman"/>
          <w:b/>
          <w:sz w:val="28"/>
          <w:szCs w:val="28"/>
        </w:rPr>
        <w:t xml:space="preserve"> печи в производстве окиси хрома металлургической</w:t>
      </w:r>
    </w:p>
    <w:p w14:paraId="6D0DE553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 xml:space="preserve">Метод производства окиси хрома металлургической основан на реакции образования гидратированной окиси хрома (ГОХ) из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монохромата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натрия  и серы в растворе при нагреве до (140 - 150 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542DC">
        <w:rPr>
          <w:rFonts w:ascii="Times New Roman" w:hAnsi="Times New Roman" w:cs="Times New Roman"/>
          <w:sz w:val="28"/>
          <w:szCs w:val="28"/>
        </w:rPr>
        <w:t>С) и давлении 0,4- 0,6 МПа в автоклаве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324D">
        <w:rPr>
          <w:rFonts w:ascii="Times New Roman" w:hAnsi="Times New Roman" w:cs="Times New Roman"/>
          <w:sz w:val="28"/>
          <w:szCs w:val="28"/>
        </w:rPr>
        <w:t>[</w:t>
      </w:r>
      <w:r w:rsidR="00AD1C03" w:rsidRPr="0051324D">
        <w:rPr>
          <w:rFonts w:ascii="Times New Roman" w:hAnsi="Times New Roman" w:cs="Times New Roman"/>
          <w:sz w:val="28"/>
          <w:szCs w:val="28"/>
        </w:rPr>
        <w:t>3</w:t>
      </w:r>
      <w:r w:rsidR="00892988" w:rsidRPr="0051324D">
        <w:rPr>
          <w:rFonts w:ascii="Times New Roman" w:hAnsi="Times New Roman" w:cs="Times New Roman"/>
          <w:sz w:val="28"/>
          <w:szCs w:val="28"/>
          <w:lang w:val="kk-KZ"/>
        </w:rPr>
        <w:t xml:space="preserve"> с.220</w:t>
      </w:r>
      <w:r w:rsidRPr="0051324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1C03" w:rsidRPr="00AD1C03">
        <w:rPr>
          <w:rFonts w:ascii="Times New Roman" w:hAnsi="Times New Roman" w:cs="Times New Roman"/>
          <w:sz w:val="28"/>
          <w:szCs w:val="28"/>
        </w:rPr>
        <w:t>120</w:t>
      </w:r>
      <w:r w:rsidRPr="00BD1EBB">
        <w:rPr>
          <w:rFonts w:ascii="Times New Roman" w:hAnsi="Times New Roman" w:cs="Times New Roman"/>
          <w:sz w:val="28"/>
          <w:szCs w:val="28"/>
        </w:rPr>
        <w:t>]</w:t>
      </w:r>
      <w:r w:rsidRPr="006542DC">
        <w:rPr>
          <w:rFonts w:ascii="Times New Roman" w:hAnsi="Times New Roman" w:cs="Times New Roman"/>
          <w:sz w:val="28"/>
          <w:szCs w:val="28"/>
        </w:rPr>
        <w:t xml:space="preserve">. Реакция идет в щелочной среде и с избытком серы против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расчетно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необходимого количества. При этом часть щелочи поглощается осадком гидроокиси хрома, а избыток введенной в процесс серы растворяется с образованием серосодержащих соединений-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полисульфидов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и тиосульфата натрия. При обработке указанной смеси дополнительным количеством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монохромата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натрия,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полисульфиды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окисляются с образованием гидроокиси хрома и тиосульфата натрия. Для того, чтобы превратить гидроокись хрома в окись хрома, ее подвергают высокотемпературному нагреву в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печи. Одновременно в печи идет реакция образования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монохромата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натрия и окисление тиосульфата натрия до сульфата натрия. Как видно из описанного метода, адсорбированная мелочь и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неотмытые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соли натрия переходят в окислительной среде в хромат и сульфат натрия, которые затем выщелачивают из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спека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>. В дальнейшем пульпа окиси хрома фильтруется, сушится и упаковывается в качестве товарного продукта.</w:t>
      </w:r>
    </w:p>
    <w:p w14:paraId="4923A16E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 xml:space="preserve">Технологическая схема очистки газов, отходящих от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печи, включает следующие процессы.</w:t>
      </w:r>
    </w:p>
    <w:p w14:paraId="76F4D199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 xml:space="preserve">Из баков дозаторов паста ГОХ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пневмодозаторами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через питательную форсунку подается в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прокалочную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печь. При наличии в пасте элементарной серы, она выгорает в печи с образованием сернистого газа.</w:t>
      </w:r>
    </w:p>
    <w:p w14:paraId="2919D637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Прокалочная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печь обогревается топочными газами от сжигания природного газа. В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печи при температуре (1200 - 1400) 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542DC">
        <w:rPr>
          <w:rFonts w:ascii="Times New Roman" w:hAnsi="Times New Roman" w:cs="Times New Roman"/>
          <w:sz w:val="28"/>
          <w:szCs w:val="28"/>
        </w:rPr>
        <w:t xml:space="preserve">С происходит полное обезвоживание гидроокиси хрома и перевод адсорбированной щелочи в хромат </w:t>
      </w:r>
      <w:r w:rsidRPr="006542DC">
        <w:rPr>
          <w:rFonts w:ascii="Times New Roman" w:hAnsi="Times New Roman" w:cs="Times New Roman"/>
          <w:sz w:val="28"/>
          <w:szCs w:val="28"/>
        </w:rPr>
        <w:lastRenderedPageBreak/>
        <w:t xml:space="preserve">натрия. Одновременно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неотмытый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тиосульфат натрия окисляется до сульфата натрия. Первоначально в схеме очистки, отходящие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газы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, содержащие пыль, из печи поступали на очистку в полые скруббера, орошаемые с помощью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эвольвентных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форсунок фильтратом 1,2 стадий фильтрации ГОХ.   Фильтрат поступал в баки орошения скрубберов печей из баков- сборников фильтрата.</w:t>
      </w:r>
    </w:p>
    <w:p w14:paraId="5F3BCABB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С увеличением концентрации, пульпа из баков орошения ПГУУ печей откачивалась через приемный бак- гаситель в отстойники «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Дорра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>». Осветленная часть из отстойников «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Дорра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» поступает в бак- сборник осветленных растворов, откуда насосом откачивают на контрольную фильтрацию на фильтр- пресс. Образующийся после контрольной фильтрации технологических растворов шлам, поступает в бак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шламооткачки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>. Твердая часть из отстойников «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Дорра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>» и фильтр- прессов подается в бак доработки пульпы ГОХ.</w:t>
      </w:r>
    </w:p>
    <w:p w14:paraId="13DD3E1B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Обследование существующей схемы очистки показали следующие предельные значения рабочих параметров: расход газа на входе в скруббера 24400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B8"/>
      </w:r>
      <w:r w:rsidRPr="006542DC">
        <w:rPr>
          <w:rFonts w:ascii="Times New Roman" w:hAnsi="Times New Roman" w:cs="Times New Roman"/>
          <w:sz w:val="28"/>
          <w:szCs w:val="28"/>
        </w:rPr>
        <w:t>31580нм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>/ч; температура газа – на входе 76-82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6542DC">
        <w:rPr>
          <w:rFonts w:ascii="Times New Roman" w:hAnsi="Times New Roman" w:cs="Times New Roman"/>
          <w:sz w:val="28"/>
          <w:szCs w:val="28"/>
        </w:rPr>
        <w:t>С; концентрация улавливаемых компонентов: пыль неорганическая – 1,03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B8"/>
      </w:r>
      <w:r w:rsidRPr="006542DC">
        <w:rPr>
          <w:rFonts w:ascii="Times New Roman" w:hAnsi="Times New Roman" w:cs="Times New Roman"/>
          <w:sz w:val="28"/>
          <w:szCs w:val="28"/>
        </w:rPr>
        <w:t xml:space="preserve">1,94г/с; </w:t>
      </w:r>
      <w:r w:rsidRPr="006542DC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542D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 xml:space="preserve"> – 0,926- 2,47 г/с; </w:t>
      </w:r>
      <w:proofErr w:type="spellStart"/>
      <w:r w:rsidRPr="006542DC">
        <w:rPr>
          <w:rFonts w:ascii="Times New Roman" w:hAnsi="Times New Roman" w:cs="Times New Roman"/>
          <w:sz w:val="28"/>
          <w:szCs w:val="28"/>
          <w:lang w:val="en-US"/>
        </w:rPr>
        <w:t>CrO</w:t>
      </w:r>
      <w:proofErr w:type="spellEnd"/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>- 0,0012- 0,014 г/с; оксид углерода- 0,92- 0,98 г/с; диоксид азота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2DC">
        <w:rPr>
          <w:rFonts w:ascii="Times New Roman" w:hAnsi="Times New Roman" w:cs="Times New Roman"/>
          <w:sz w:val="28"/>
          <w:szCs w:val="28"/>
        </w:rPr>
        <w:t xml:space="preserve">- 0,014-0,18 г/с. Результаты обследований показали невысокую эффективность полых форсуночных скрубберов. Для увеличения степени очистки рекомендовано реконструировать существующую технологическую схему. В процессе реконструкции схемы очистки газов, отходящих от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печи, были убраны два полых скруббера, а взамен установлен инерционно-турбулентный аппарат (ИТА)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1EBB">
        <w:rPr>
          <w:rFonts w:ascii="Times New Roman" w:hAnsi="Times New Roman" w:cs="Times New Roman"/>
          <w:sz w:val="28"/>
          <w:szCs w:val="28"/>
        </w:rPr>
        <w:t>[</w:t>
      </w:r>
      <w:r w:rsidR="00AD1C03" w:rsidRPr="00AD1C03">
        <w:rPr>
          <w:rFonts w:ascii="Times New Roman" w:hAnsi="Times New Roman" w:cs="Times New Roman"/>
          <w:sz w:val="28"/>
          <w:szCs w:val="28"/>
        </w:rPr>
        <w:t>20</w:t>
      </w:r>
      <w:r w:rsidR="00F52CC3">
        <w:rPr>
          <w:rFonts w:ascii="Times New Roman" w:hAnsi="Times New Roman" w:cs="Times New Roman"/>
          <w:sz w:val="28"/>
          <w:szCs w:val="28"/>
        </w:rPr>
        <w:t xml:space="preserve"> с.120</w:t>
      </w:r>
      <w:r w:rsidRPr="00BD1EBB">
        <w:rPr>
          <w:rFonts w:ascii="Times New Roman" w:hAnsi="Times New Roman" w:cs="Times New Roman"/>
          <w:sz w:val="28"/>
          <w:szCs w:val="28"/>
        </w:rPr>
        <w:t>]</w:t>
      </w:r>
      <w:r w:rsidRPr="006542DC">
        <w:rPr>
          <w:rFonts w:ascii="Times New Roman" w:hAnsi="Times New Roman" w:cs="Times New Roman"/>
          <w:sz w:val="28"/>
          <w:szCs w:val="28"/>
        </w:rPr>
        <w:t>.</w:t>
      </w:r>
    </w:p>
    <w:p w14:paraId="29A440F1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Аппарат ИТА включает две контактные зоны. Поступающий на очистку газ входит в нижнюю часть аппарата через входной патрубок, расположенный над зеркалом жидкости. Имея повышенную скорость, запыленный газовый поток ударяется о поверхность жидкости, в результате чего твердые частицы выпадают и оседают в жидкости. Уровень орошающей жидкости в нижней части аппарата поддерживается постоянным.</w:t>
      </w:r>
    </w:p>
    <w:p w14:paraId="1D5C1AB2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Вторая зона контакта по ходу движения газового потока отделена от зоны ударного взаимодействия газа и жидкости наклонной перегородкой с патрубками для прохода газа. Эта контактная зона снабжена регулярной пластинчатой насадкой и оросителем в верхней части аппарата для обеспечения противоточного взаимодействия частично очищенного газового потока с орошающей жидкостью. Орошение контактных зон производится автономно. При этом в качестве орошающей жидкости используется фильтрат 1,2 стадий фильтрации ГОХ.</w:t>
      </w:r>
    </w:p>
    <w:p w14:paraId="7178DA87" w14:textId="77777777" w:rsidR="004541CB" w:rsidRPr="006542DC" w:rsidRDefault="004541CB" w:rsidP="004541CB">
      <w:pPr>
        <w:spacing w:line="20" w:lineRule="atLeast"/>
        <w:ind w:firstLine="425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Аппарат ИТА позволяет реализовать два механизма улавливания твердых частиц: ударный и диффузионный, а также диффузионный механизм абсорбции газообразных продуктов. При этом обеспечивается автономное орошение контактных зон.</w:t>
      </w:r>
    </w:p>
    <w:p w14:paraId="44647244" w14:textId="77777777" w:rsidR="004541CB" w:rsidRPr="006542DC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Результаты, полученные при испытании имели следующие предельные значения параметров: расход газа на входе в аппарат 22900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B8"/>
      </w:r>
      <w:r w:rsidRPr="006542DC">
        <w:rPr>
          <w:rFonts w:ascii="Times New Roman" w:hAnsi="Times New Roman" w:cs="Times New Roman"/>
          <w:sz w:val="28"/>
          <w:szCs w:val="28"/>
        </w:rPr>
        <w:t>31750нм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>/ч; температура газа – на входе 77-84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542DC">
        <w:rPr>
          <w:rFonts w:ascii="Times New Roman" w:hAnsi="Times New Roman" w:cs="Times New Roman"/>
          <w:sz w:val="28"/>
          <w:szCs w:val="28"/>
        </w:rPr>
        <w:t xml:space="preserve">С; концентрация улавливаемых компонентов: </w:t>
      </w:r>
      <w:r w:rsidRPr="006542DC">
        <w:rPr>
          <w:rFonts w:ascii="Times New Roman" w:hAnsi="Times New Roman" w:cs="Times New Roman"/>
          <w:sz w:val="28"/>
          <w:szCs w:val="28"/>
        </w:rPr>
        <w:lastRenderedPageBreak/>
        <w:t>пыль неорганическая – 0,068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B8"/>
      </w:r>
      <w:r w:rsidRPr="006542DC">
        <w:rPr>
          <w:rFonts w:ascii="Times New Roman" w:hAnsi="Times New Roman" w:cs="Times New Roman"/>
          <w:sz w:val="28"/>
          <w:szCs w:val="28"/>
        </w:rPr>
        <w:t xml:space="preserve">0,0805г/с; </w:t>
      </w:r>
      <w:r w:rsidRPr="006542DC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542D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 xml:space="preserve"> – 0,0012- 0,0024 г/с; </w:t>
      </w:r>
      <w:proofErr w:type="spellStart"/>
      <w:r w:rsidRPr="006542DC">
        <w:rPr>
          <w:rFonts w:ascii="Times New Roman" w:hAnsi="Times New Roman" w:cs="Times New Roman"/>
          <w:sz w:val="28"/>
          <w:szCs w:val="28"/>
          <w:lang w:val="en-US"/>
        </w:rPr>
        <w:t>CrO</w:t>
      </w:r>
      <w:proofErr w:type="spellEnd"/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>- 0,0004- 0,0009 г/с; оксид углерода- 0,038- 0,057 г/с; диоксид азота- 0,004- 0,0057 г/с. Полученные данные показали высокую эффективность очистки улавливаемых компонентов и сравнительно низкие энергозатраты.</w:t>
      </w:r>
    </w:p>
    <w:p w14:paraId="5C80730B" w14:textId="77777777" w:rsidR="004541CB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 xml:space="preserve">С целью снижения температуры очищаемого газового потока и дальнейшего повышения эффективности газоочистного аппарата было предложено модернизировать насадочную зону и узел подачи газового потока в аппарат. </w:t>
      </w:r>
    </w:p>
    <w:p w14:paraId="46CA4CC1" w14:textId="77777777" w:rsidR="004541CB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Модернизированная технологическая схема очистки газов, отходящих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печи, представлена на рисунке 5.2.</w:t>
      </w:r>
    </w:p>
    <w:p w14:paraId="59EF6732" w14:textId="77777777" w:rsidR="004541CB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</w:p>
    <w:p w14:paraId="5056D642" w14:textId="77777777" w:rsidR="004541CB" w:rsidRPr="0024039D" w:rsidRDefault="004541CB" w:rsidP="004541CB">
      <w:pPr>
        <w:spacing w:line="2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88AA10" wp14:editId="55C450E9">
            <wp:extent cx="5932805" cy="3721100"/>
            <wp:effectExtent l="0" t="0" r="0" b="0"/>
            <wp:docPr id="66" name="Рисунок 66" descr="Патент 2021 Апп. для Тепл.массообм. и пылеул. КОМПАС для АКТ внед ТЕХ 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атент 2021 Апп. для Тепл.массообм. и пылеул. КОМПАС для АКТ внед ТЕХ СХЕМА"/>
                    <pic:cNvPicPr>
                      <a:picLocks noChangeAspect="1" noChangeArrowheads="1"/>
                    </pic:cNvPicPr>
                  </pic:nvPicPr>
                  <pic:blipFill>
                    <a:blip r:embed="rId9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68DCD" w14:textId="77777777" w:rsidR="004541CB" w:rsidRDefault="004541CB" w:rsidP="004541CB">
      <w:pPr>
        <w:spacing w:line="20" w:lineRule="atLeast"/>
        <w:rPr>
          <w:rStyle w:val="FontStyle11"/>
          <w:rFonts w:ascii="Times New Roman" w:hAnsi="Times New Roman" w:cs="Times New Roman"/>
          <w:sz w:val="28"/>
          <w:szCs w:val="28"/>
        </w:rPr>
      </w:pPr>
    </w:p>
    <w:p w14:paraId="2F5AB390" w14:textId="77777777" w:rsidR="00265ECB" w:rsidRDefault="004541CB" w:rsidP="00265ECB">
      <w:pPr>
        <w:spacing w:line="20" w:lineRule="atLeast"/>
        <w:jc w:val="center"/>
        <w:rPr>
          <w:rStyle w:val="FontStyle11"/>
          <w:rFonts w:ascii="Times New Roman" w:hAnsi="Times New Roman" w:cs="Times New Roman"/>
          <w:sz w:val="28"/>
          <w:szCs w:val="28"/>
        </w:rPr>
      </w:pPr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1 – питатель; 2 – </w:t>
      </w:r>
      <w:proofErr w:type="spellStart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>прокалочная</w:t>
      </w:r>
      <w:proofErr w:type="spellEnd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 печь; 3 – </w:t>
      </w:r>
      <w:r w:rsidRPr="00AE6090">
        <w:rPr>
          <w:rFonts w:ascii="Times New Roman" w:hAnsi="Times New Roman" w:cs="Times New Roman"/>
          <w:sz w:val="28"/>
          <w:szCs w:val="28"/>
        </w:rPr>
        <w:t xml:space="preserve">аппарат </w:t>
      </w:r>
      <w:r w:rsidRPr="0078481E">
        <w:rPr>
          <w:rFonts w:ascii="Times New Roman" w:hAnsi="Times New Roman" w:cs="Times New Roman"/>
          <w:sz w:val="28"/>
          <w:szCs w:val="28"/>
        </w:rPr>
        <w:t>ударн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8481E">
        <w:rPr>
          <w:rFonts w:ascii="Times New Roman" w:hAnsi="Times New Roman" w:cs="Times New Roman"/>
          <w:sz w:val="28"/>
          <w:szCs w:val="28"/>
        </w:rPr>
        <w:t>вихрево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действия с регулярной трубчатой насадкой (АУВД с РТН)</w:t>
      </w:r>
      <w:r w:rsidR="00265ECB">
        <w:rPr>
          <w:rStyle w:val="FontStyle11"/>
          <w:rFonts w:ascii="Times New Roman" w:hAnsi="Times New Roman" w:cs="Times New Roman"/>
          <w:sz w:val="28"/>
          <w:szCs w:val="28"/>
        </w:rPr>
        <w:t>; 4 – каплеуловитель;</w:t>
      </w:r>
    </w:p>
    <w:p w14:paraId="45A756BB" w14:textId="77777777" w:rsidR="004541CB" w:rsidRDefault="004541CB" w:rsidP="00265ECB">
      <w:pPr>
        <w:spacing w:line="20" w:lineRule="atLeast"/>
        <w:jc w:val="center"/>
        <w:rPr>
          <w:rStyle w:val="FontStyle11"/>
          <w:rFonts w:ascii="Times New Roman" w:hAnsi="Times New Roman" w:cs="Times New Roman"/>
          <w:sz w:val="28"/>
          <w:szCs w:val="28"/>
        </w:rPr>
      </w:pPr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5 – сборник </w:t>
      </w:r>
      <w:r>
        <w:rPr>
          <w:rStyle w:val="FontStyle11"/>
          <w:rFonts w:ascii="Times New Roman" w:hAnsi="Times New Roman" w:cs="Times New Roman"/>
          <w:sz w:val="28"/>
          <w:szCs w:val="28"/>
        </w:rPr>
        <w:t>отработанной технической воды</w:t>
      </w:r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; 6 – сборник </w:t>
      </w:r>
      <w:proofErr w:type="spellStart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>тиосульфатного</w:t>
      </w:r>
      <w:proofErr w:type="spellEnd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 фильтрата; 7 – насос; 8 – выхлопная труба.</w:t>
      </w:r>
    </w:p>
    <w:p w14:paraId="3FB71F59" w14:textId="77777777" w:rsidR="00265ECB" w:rsidRPr="0024039D" w:rsidRDefault="00265ECB" w:rsidP="00265ECB">
      <w:pPr>
        <w:spacing w:line="20" w:lineRule="atLeast"/>
        <w:jc w:val="center"/>
        <w:rPr>
          <w:rStyle w:val="FontStyle11"/>
          <w:rFonts w:ascii="Times New Roman" w:hAnsi="Times New Roman" w:cs="Times New Roman"/>
          <w:sz w:val="28"/>
          <w:szCs w:val="28"/>
        </w:rPr>
      </w:pPr>
    </w:p>
    <w:p w14:paraId="6F3A63E2" w14:textId="77777777" w:rsidR="004541CB" w:rsidRDefault="004541CB" w:rsidP="00265ECB">
      <w:pPr>
        <w:spacing w:line="20" w:lineRule="atLeast"/>
        <w:ind w:firstLine="540"/>
        <w:jc w:val="center"/>
        <w:rPr>
          <w:rStyle w:val="FontStyle11"/>
          <w:rFonts w:ascii="Times New Roman" w:hAnsi="Times New Roman" w:cs="Times New Roman"/>
          <w:sz w:val="28"/>
          <w:szCs w:val="28"/>
        </w:rPr>
      </w:pPr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Style w:val="FontStyle11"/>
          <w:rFonts w:ascii="Times New Roman" w:hAnsi="Times New Roman" w:cs="Times New Roman"/>
          <w:sz w:val="28"/>
          <w:szCs w:val="28"/>
        </w:rPr>
        <w:t>5</w:t>
      </w:r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.2- Технологическая схема очистки газов, отходящих от </w:t>
      </w:r>
      <w:proofErr w:type="spellStart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 печи</w:t>
      </w:r>
    </w:p>
    <w:p w14:paraId="2E16CB0A" w14:textId="77777777" w:rsidR="004541CB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</w:p>
    <w:p w14:paraId="3B7814E0" w14:textId="77777777" w:rsidR="004541CB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схемы очистки газов происходит следующим образом. Запыленный газовый поток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печи 2 поступает в нижнюю часть </w:t>
      </w:r>
      <w:r w:rsidRPr="00AE6090">
        <w:rPr>
          <w:rFonts w:ascii="Times New Roman" w:hAnsi="Times New Roman" w:cs="Times New Roman"/>
          <w:sz w:val="28"/>
          <w:szCs w:val="28"/>
        </w:rPr>
        <w:t>аппарат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E6090">
        <w:rPr>
          <w:rFonts w:ascii="Times New Roman" w:hAnsi="Times New Roman" w:cs="Times New Roman"/>
          <w:sz w:val="28"/>
          <w:szCs w:val="28"/>
        </w:rPr>
        <w:t xml:space="preserve"> </w:t>
      </w:r>
      <w:r w:rsidRPr="0078481E">
        <w:rPr>
          <w:rFonts w:ascii="Times New Roman" w:hAnsi="Times New Roman" w:cs="Times New Roman"/>
          <w:sz w:val="28"/>
          <w:szCs w:val="28"/>
        </w:rPr>
        <w:t>ударн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8481E">
        <w:rPr>
          <w:rFonts w:ascii="Times New Roman" w:hAnsi="Times New Roman" w:cs="Times New Roman"/>
          <w:sz w:val="28"/>
          <w:szCs w:val="28"/>
        </w:rPr>
        <w:t>вихрево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848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действия с регулярной трубчатой насадкой (АУВД с РТН) 3, где за счет удара газового потока о зеркало жидкости улавливается основное количество пыли. В дальнейшем производится доочистка пыли и улавливание газообразных компонентов в насадочной зоне аппарата. Очищенный газовый поток через каплеуловитель 4 и выхлопную трубу 8 выбрасывается в атмосферу.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 качестве теплоносителя в трубчатом пучке используется техническая вода, которая в дальнейшем используется для поддержания необходимого уровня в нижней ступени аппарата. Слив отработанной жидкости осуществляется через переливное устройство, находящееся на боковой стенке корпуса нижней ступени, а также периодический слив шлама через штуцер в днище нижней ступени. Слив </w:t>
      </w:r>
      <w:r>
        <w:rPr>
          <w:rStyle w:val="FontStyle11"/>
          <w:rFonts w:ascii="Times New Roman" w:hAnsi="Times New Roman" w:cs="Times New Roman"/>
          <w:sz w:val="28"/>
          <w:szCs w:val="28"/>
        </w:rPr>
        <w:t xml:space="preserve">отработанной технической воды осуществляется в сборник 5. Циркуляция </w:t>
      </w:r>
      <w:proofErr w:type="spellStart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>тиосульфатного</w:t>
      </w:r>
      <w:proofErr w:type="spellEnd"/>
      <w:r w:rsidRPr="0024039D">
        <w:rPr>
          <w:rStyle w:val="FontStyle11"/>
          <w:rFonts w:ascii="Times New Roman" w:hAnsi="Times New Roman" w:cs="Times New Roman"/>
          <w:sz w:val="28"/>
          <w:szCs w:val="28"/>
        </w:rPr>
        <w:t xml:space="preserve"> фильтрата</w:t>
      </w:r>
      <w:r>
        <w:rPr>
          <w:rStyle w:val="FontStyle11"/>
          <w:rFonts w:ascii="Times New Roman" w:hAnsi="Times New Roman" w:cs="Times New Roman"/>
          <w:sz w:val="28"/>
          <w:szCs w:val="28"/>
        </w:rPr>
        <w:t xml:space="preserve"> осуществляется через сборник 6 с помощью насоса 7.</w:t>
      </w:r>
    </w:p>
    <w:p w14:paraId="08C5B1D7" w14:textId="77777777" w:rsidR="004541CB" w:rsidRPr="006542DC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ранее установленном аппарате</w:t>
      </w:r>
      <w:r w:rsidRPr="006542DC">
        <w:rPr>
          <w:rFonts w:ascii="Times New Roman" w:hAnsi="Times New Roman" w:cs="Times New Roman"/>
          <w:sz w:val="28"/>
          <w:szCs w:val="28"/>
        </w:rPr>
        <w:t xml:space="preserve"> регулярная пластинчатая насадка была заменена на трубчатый пучок, установленный внутри корпуса и представляющей собой коллекторы для сбора и перераспределения жидкости в виде кольца с решеткой из труб. Перетекание теплоносителя от одного коллектора к другому осуществляется через вертикальные трубы. Такое исполнение трубчатой насадки обеспечивает максимальное использование закономерностей взаимодействия вихрей, заключающееся в достижении режима одновременного вихреобразования (синфазного режима). Жидкость в трубчатом пучке, используемая в качестве теплоносителя (техническая вода), не взаимодействует с поглотительным раствором, орошающим трубчатый пучок. Вместе с тем за счет контакта через стенки труб теплоноситель в трубах отнимает избыточное тепло газожидкостного потока, тем самым снижая температуру газового потока.</w:t>
      </w:r>
    </w:p>
    <w:p w14:paraId="23443E21" w14:textId="77777777" w:rsidR="004541CB" w:rsidRPr="006542DC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 xml:space="preserve">Модернизация узла подачи газового потока в аппарат заключалась в том, что в </w:t>
      </w:r>
      <w:proofErr w:type="spellStart"/>
      <w:r w:rsidRPr="006542DC">
        <w:rPr>
          <w:rFonts w:ascii="Times New Roman" w:hAnsi="Times New Roman" w:cs="Times New Roman"/>
          <w:sz w:val="28"/>
          <w:szCs w:val="28"/>
        </w:rPr>
        <w:t>газоподводящем</w:t>
      </w:r>
      <w:proofErr w:type="spellEnd"/>
      <w:r w:rsidRPr="006542DC">
        <w:rPr>
          <w:rFonts w:ascii="Times New Roman" w:hAnsi="Times New Roman" w:cs="Times New Roman"/>
          <w:sz w:val="28"/>
          <w:szCs w:val="28"/>
        </w:rPr>
        <w:t xml:space="preserve"> патрубке в зоне выхода газа соосно устанавливается штуцер, через который подается теплоноситель из нижнего коллектора трубчатой насадки, расположенной в верхней ступени контакта. Объединенный поток газа и теплоносителя с высокой скоростью ударяется о поверхность жидкости, находящейся в нижней части аппарата. При ударе содержащиеся в газовом потоке твердые частицы за счет сил инерции осаждаются в жидкости. Введение теплоносителя через входной газовый патрубок обеспечивает необходимую подпитку для поддержания заданного уровня жидкости относительно нижнего среза входного патрубка в нижней части аппарата. Кроме того, организация подачи теплоносителя в зону ударного взаимодействия способствует постоянному контакту запыленного газового потока со свежей жидкостью.</w:t>
      </w:r>
    </w:p>
    <w:p w14:paraId="0C10343C" w14:textId="77777777" w:rsidR="004541CB" w:rsidRPr="006542DC" w:rsidRDefault="004541CB" w:rsidP="004541CB">
      <w:pPr>
        <w:spacing w:line="20" w:lineRule="atLeast"/>
        <w:ind w:firstLine="540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Результаты, полученные при испытании имели следующие предельные значения параметров: расход газа на входе в аппарат 23100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B8"/>
      </w:r>
      <w:r w:rsidRPr="006542DC">
        <w:rPr>
          <w:rFonts w:ascii="Times New Roman" w:hAnsi="Times New Roman" w:cs="Times New Roman"/>
          <w:sz w:val="28"/>
          <w:szCs w:val="28"/>
        </w:rPr>
        <w:t>31980нм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>/ч; температура газа – на входе 75-88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542DC">
        <w:rPr>
          <w:rFonts w:ascii="Times New Roman" w:hAnsi="Times New Roman" w:cs="Times New Roman"/>
          <w:sz w:val="28"/>
          <w:szCs w:val="28"/>
        </w:rPr>
        <w:t>С; температура газа – на выходе 60-72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542DC">
        <w:rPr>
          <w:rFonts w:ascii="Times New Roman" w:hAnsi="Times New Roman" w:cs="Times New Roman"/>
          <w:sz w:val="28"/>
          <w:szCs w:val="28"/>
        </w:rPr>
        <w:t>С; концентрация улавливаемых компонентов: пыль неорганическая – 0,058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B8"/>
      </w:r>
      <w:r w:rsidRPr="006542DC">
        <w:rPr>
          <w:rFonts w:ascii="Times New Roman" w:hAnsi="Times New Roman" w:cs="Times New Roman"/>
          <w:sz w:val="28"/>
          <w:szCs w:val="28"/>
        </w:rPr>
        <w:t xml:space="preserve">0,068г/с; </w:t>
      </w:r>
      <w:r w:rsidRPr="006542DC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542D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 xml:space="preserve"> – 0,00102- 0,002 г/с; </w:t>
      </w:r>
      <w:proofErr w:type="spellStart"/>
      <w:r w:rsidRPr="006542DC">
        <w:rPr>
          <w:rFonts w:ascii="Times New Roman" w:hAnsi="Times New Roman" w:cs="Times New Roman"/>
          <w:sz w:val="28"/>
          <w:szCs w:val="28"/>
          <w:lang w:val="en-US"/>
        </w:rPr>
        <w:t>CrO</w:t>
      </w:r>
      <w:proofErr w:type="spellEnd"/>
      <w:r w:rsidRPr="006542D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2DC">
        <w:rPr>
          <w:rFonts w:ascii="Times New Roman" w:hAnsi="Times New Roman" w:cs="Times New Roman"/>
          <w:sz w:val="28"/>
          <w:szCs w:val="28"/>
        </w:rPr>
        <w:t>- 0,00034- 0,00077 г/с; оксид углерода- 0,032- 0,048 г/с; диоксид азота- 0,0032- 0,0047 г/с</w:t>
      </w:r>
      <w:r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612459">
        <w:rPr>
          <w:rFonts w:ascii="Times New Roman" w:hAnsi="Times New Roman" w:cs="Times New Roman"/>
          <w:sz w:val="28"/>
          <w:szCs w:val="28"/>
          <w:lang w:val="kk-KZ"/>
        </w:rPr>
        <w:t>Ж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542DC">
        <w:rPr>
          <w:rFonts w:ascii="Times New Roman" w:hAnsi="Times New Roman" w:cs="Times New Roman"/>
          <w:sz w:val="28"/>
          <w:szCs w:val="28"/>
        </w:rPr>
        <w:t>.</w:t>
      </w:r>
    </w:p>
    <w:p w14:paraId="64B096C5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6542DC">
        <w:rPr>
          <w:rFonts w:ascii="Times New Roman" w:hAnsi="Times New Roman" w:cs="Times New Roman"/>
          <w:sz w:val="28"/>
          <w:szCs w:val="28"/>
        </w:rPr>
        <w:t>В результате проведенных испытаний установлено снижение показателей основных исследуемых параметров. Температура отходящих газов снижена на 15-17</w:t>
      </w:r>
      <w:r w:rsidRPr="006542D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542DC">
        <w:rPr>
          <w:rFonts w:ascii="Times New Roman" w:hAnsi="Times New Roman" w:cs="Times New Roman"/>
          <w:sz w:val="28"/>
          <w:szCs w:val="28"/>
        </w:rPr>
        <w:t xml:space="preserve">С; концентрация твердых и газообразных примесей в среднем на 14-18%. Кроме того, за счет установки трубчатого пучка произошло снижение гидравлического сопротивления в ~1,3 раза (для аппарата с пластинчатой насадкой 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44"/>
      </w:r>
      <w:r w:rsidRPr="006542DC">
        <w:rPr>
          <w:rFonts w:ascii="Times New Roman" w:hAnsi="Times New Roman" w:cs="Times New Roman"/>
          <w:sz w:val="28"/>
          <w:szCs w:val="28"/>
        </w:rPr>
        <w:t xml:space="preserve">Р = 2-2,5 кПа; для аппарата с трубчатой насадкой </w:t>
      </w:r>
      <w:r w:rsidRPr="006542DC">
        <w:rPr>
          <w:rFonts w:ascii="Times New Roman" w:hAnsi="Times New Roman" w:cs="Times New Roman"/>
          <w:sz w:val="28"/>
          <w:szCs w:val="28"/>
        </w:rPr>
        <w:sym w:font="Symbol" w:char="F044"/>
      </w:r>
      <w:r w:rsidRPr="006542DC">
        <w:rPr>
          <w:rFonts w:ascii="Times New Roman" w:hAnsi="Times New Roman" w:cs="Times New Roman"/>
          <w:sz w:val="28"/>
          <w:szCs w:val="28"/>
        </w:rPr>
        <w:t>Р = 1,5-1,95 кПа).</w:t>
      </w:r>
    </w:p>
    <w:p w14:paraId="6594ED83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970AFF">
        <w:rPr>
          <w:rFonts w:ascii="Times New Roman" w:hAnsi="Times New Roman" w:cs="Times New Roman"/>
          <w:sz w:val="28"/>
          <w:szCs w:val="28"/>
        </w:rPr>
        <w:t>вухступенчат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970AFF">
        <w:rPr>
          <w:rFonts w:ascii="Times New Roman" w:hAnsi="Times New Roman" w:cs="Times New Roman"/>
          <w:sz w:val="28"/>
          <w:szCs w:val="28"/>
        </w:rPr>
        <w:t xml:space="preserve"> комбинированн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970AFF">
        <w:rPr>
          <w:rFonts w:ascii="Times New Roman" w:hAnsi="Times New Roman" w:cs="Times New Roman"/>
          <w:sz w:val="28"/>
          <w:szCs w:val="28"/>
        </w:rPr>
        <w:t xml:space="preserve"> газоочистно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970AFF">
        <w:rPr>
          <w:rFonts w:ascii="Times New Roman" w:hAnsi="Times New Roman" w:cs="Times New Roman"/>
          <w:sz w:val="28"/>
          <w:szCs w:val="28"/>
        </w:rPr>
        <w:t xml:space="preserve"> аппарат с регулярной трубчатой насадкой</w:t>
      </w:r>
      <w:r w:rsidRPr="00BD1EBB">
        <w:rPr>
          <w:rFonts w:ascii="Times New Roman" w:hAnsi="Times New Roman" w:cs="Times New Roman"/>
          <w:sz w:val="28"/>
          <w:szCs w:val="28"/>
        </w:rPr>
        <w:t xml:space="preserve"> внедрен в технологической схеме очистки газов, </w:t>
      </w:r>
      <w:r w:rsidRPr="00970AFF">
        <w:rPr>
          <w:rFonts w:ascii="Times New Roman" w:hAnsi="Times New Roman" w:cs="Times New Roman"/>
          <w:sz w:val="28"/>
          <w:szCs w:val="28"/>
        </w:rPr>
        <w:t xml:space="preserve">отходящих от </w:t>
      </w:r>
      <w:proofErr w:type="spellStart"/>
      <w:r w:rsidRPr="00970AFF">
        <w:rPr>
          <w:rFonts w:ascii="Times New Roman" w:hAnsi="Times New Roman" w:cs="Times New Roman"/>
          <w:sz w:val="28"/>
          <w:szCs w:val="28"/>
        </w:rPr>
        <w:t>прокалочной</w:t>
      </w:r>
      <w:proofErr w:type="spellEnd"/>
      <w:r w:rsidRPr="00970AFF">
        <w:rPr>
          <w:rFonts w:ascii="Times New Roman" w:hAnsi="Times New Roman" w:cs="Times New Roman"/>
          <w:sz w:val="28"/>
          <w:szCs w:val="28"/>
        </w:rPr>
        <w:t xml:space="preserve"> печи в производстве окиси хрома металлургической</w:t>
      </w:r>
      <w:r w:rsidRPr="00BD1EBB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612459" w:rsidRPr="0061245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BD1EBB">
        <w:rPr>
          <w:rFonts w:ascii="Times New Roman" w:hAnsi="Times New Roman" w:cs="Times New Roman"/>
          <w:sz w:val="28"/>
          <w:szCs w:val="28"/>
        </w:rPr>
        <w:t>).</w:t>
      </w:r>
    </w:p>
    <w:p w14:paraId="1D68B4A7" w14:textId="77777777" w:rsidR="004541CB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 w:rsidRPr="00970AFF">
        <w:rPr>
          <w:rFonts w:ascii="Times New Roman" w:hAnsi="Times New Roman" w:cs="Times New Roman"/>
          <w:sz w:val="28"/>
          <w:szCs w:val="28"/>
        </w:rPr>
        <w:t xml:space="preserve">В производстве окиси хрома металлургической наиболее вредными компонентами, выбрасываемыми с отходящими газами, являются твердые частицы, содержащие хром. </w:t>
      </w:r>
      <w:r>
        <w:rPr>
          <w:rFonts w:ascii="Times New Roman" w:hAnsi="Times New Roman" w:cs="Times New Roman"/>
          <w:sz w:val="28"/>
          <w:szCs w:val="28"/>
        </w:rPr>
        <w:t>Нами п</w:t>
      </w:r>
      <w:r w:rsidRPr="00970AFF">
        <w:rPr>
          <w:rFonts w:ascii="Times New Roman" w:hAnsi="Times New Roman" w:cs="Times New Roman"/>
          <w:sz w:val="28"/>
          <w:szCs w:val="28"/>
        </w:rPr>
        <w:t>роведе</w:t>
      </w:r>
      <w:r>
        <w:rPr>
          <w:rFonts w:ascii="Times New Roman" w:hAnsi="Times New Roman" w:cs="Times New Roman"/>
          <w:sz w:val="28"/>
          <w:szCs w:val="28"/>
        </w:rPr>
        <w:t>ны</w:t>
      </w:r>
      <w:r w:rsidRPr="00970AFF">
        <w:rPr>
          <w:rFonts w:ascii="Times New Roman" w:hAnsi="Times New Roman" w:cs="Times New Roman"/>
          <w:sz w:val="28"/>
          <w:szCs w:val="28"/>
        </w:rPr>
        <w:t xml:space="preserve"> расчет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970AFF">
        <w:rPr>
          <w:rFonts w:ascii="Times New Roman" w:hAnsi="Times New Roman" w:cs="Times New Roman"/>
          <w:sz w:val="28"/>
          <w:szCs w:val="28"/>
        </w:rPr>
        <w:t xml:space="preserve"> по выбросам пыли. При обследовании схемы очистки, включающей полые скруббера суммарная концентрация пылевых выбросов составила </w:t>
      </w:r>
      <w:proofErr w:type="spellStart"/>
      <w:r w:rsidRPr="00970AFF">
        <w:rPr>
          <w:rFonts w:ascii="Times New Roman" w:hAnsi="Times New Roman" w:cs="Times New Roman"/>
          <w:sz w:val="28"/>
          <w:szCs w:val="28"/>
        </w:rPr>
        <w:t>С</w:t>
      </w:r>
      <w:r w:rsidRPr="00970AFF">
        <w:rPr>
          <w:rFonts w:ascii="Times New Roman" w:hAnsi="Times New Roman" w:cs="Times New Roman"/>
          <w:sz w:val="28"/>
          <w:szCs w:val="28"/>
          <w:vertAlign w:val="subscript"/>
        </w:rPr>
        <w:t>факт</w:t>
      </w:r>
      <w:proofErr w:type="spellEnd"/>
      <w:r w:rsidRPr="00970AFF">
        <w:rPr>
          <w:rFonts w:ascii="Times New Roman" w:hAnsi="Times New Roman" w:cs="Times New Roman"/>
          <w:sz w:val="28"/>
          <w:szCs w:val="28"/>
        </w:rPr>
        <w:t xml:space="preserve">= 3,19 г/сек. При установке инерционно-турбулентного аппарата (ИТА) суммарная концентрация пылевых выбросов была снижена и составила </w:t>
      </w:r>
      <w:proofErr w:type="spellStart"/>
      <w:r w:rsidRPr="00970AFF">
        <w:rPr>
          <w:rFonts w:ascii="Times New Roman" w:hAnsi="Times New Roman" w:cs="Times New Roman"/>
          <w:sz w:val="28"/>
          <w:szCs w:val="28"/>
        </w:rPr>
        <w:t>С</w:t>
      </w:r>
      <w:r w:rsidRPr="00970AFF">
        <w:rPr>
          <w:rFonts w:ascii="Times New Roman" w:hAnsi="Times New Roman" w:cs="Times New Roman"/>
          <w:sz w:val="28"/>
          <w:szCs w:val="28"/>
          <w:vertAlign w:val="subscript"/>
        </w:rPr>
        <w:t>факт</w:t>
      </w:r>
      <w:proofErr w:type="spellEnd"/>
      <w:r w:rsidRPr="00970AFF">
        <w:rPr>
          <w:rFonts w:ascii="Times New Roman" w:hAnsi="Times New Roman" w:cs="Times New Roman"/>
          <w:sz w:val="28"/>
          <w:szCs w:val="28"/>
        </w:rPr>
        <w:t xml:space="preserve">=0,0858г/сек. При установке двухзонного комбинированного газоочистного аппарата с регулярной трубчатой насадкой суммарная концентрация пылевых выбросов составила </w:t>
      </w:r>
      <w:proofErr w:type="spellStart"/>
      <w:r w:rsidRPr="00970AFF">
        <w:rPr>
          <w:rFonts w:ascii="Times New Roman" w:hAnsi="Times New Roman" w:cs="Times New Roman"/>
          <w:sz w:val="28"/>
          <w:szCs w:val="28"/>
        </w:rPr>
        <w:t>С</w:t>
      </w:r>
      <w:r w:rsidRPr="00970AFF">
        <w:rPr>
          <w:rFonts w:ascii="Times New Roman" w:hAnsi="Times New Roman" w:cs="Times New Roman"/>
          <w:sz w:val="28"/>
          <w:szCs w:val="28"/>
          <w:vertAlign w:val="subscript"/>
        </w:rPr>
        <w:t>факт</w:t>
      </w:r>
      <w:proofErr w:type="spellEnd"/>
      <w:r w:rsidRPr="00970AFF">
        <w:rPr>
          <w:rFonts w:ascii="Times New Roman" w:hAnsi="Times New Roman" w:cs="Times New Roman"/>
          <w:sz w:val="28"/>
          <w:szCs w:val="28"/>
        </w:rPr>
        <w:t>= 0,06506 г/сек.</w:t>
      </w:r>
    </w:p>
    <w:p w14:paraId="54E71A06" w14:textId="77777777" w:rsidR="004541CB" w:rsidRPr="00970AFF" w:rsidRDefault="004541CB" w:rsidP="004541CB">
      <w:pPr>
        <w:spacing w:line="20" w:lineRule="atLeast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Эти данные показывают, что в</w:t>
      </w:r>
      <w:r w:rsidRPr="00295DA8">
        <w:rPr>
          <w:rFonts w:ascii="Times New Roman" w:hAnsi="Times New Roman" w:cs="Times New Roman"/>
          <w:sz w:val="28"/>
          <w:szCs w:val="28"/>
        </w:rPr>
        <w:t>ыполнение расчета для экономической оценки ущерба инерционно-турбулентного аппарата и двухзонного комбинированного газоочистного аппарата с регулярной трубчатой насадкой не представляется возможным, так как концентрация выбрасываемой пыли в окружающую среду значительно ниже нормативного показателя (в 4,76 и 6,27 раза, соответственно)</w:t>
      </w:r>
      <w:r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612459">
        <w:rPr>
          <w:rFonts w:ascii="Times New Roman" w:hAnsi="Times New Roman" w:cs="Times New Roman"/>
          <w:sz w:val="28"/>
          <w:szCs w:val="28"/>
          <w:lang w:val="kk-KZ"/>
        </w:rPr>
        <w:t>К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95DA8">
        <w:rPr>
          <w:rFonts w:ascii="Times New Roman" w:hAnsi="Times New Roman" w:cs="Times New Roman"/>
          <w:sz w:val="28"/>
          <w:szCs w:val="28"/>
        </w:rPr>
        <w:t>.</w:t>
      </w:r>
    </w:p>
    <w:p w14:paraId="40DE2A3A" w14:textId="77777777" w:rsidR="004541CB" w:rsidRDefault="004541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606C8F1" w14:textId="77777777" w:rsidR="0049120A" w:rsidRPr="0049120A" w:rsidRDefault="0049120A" w:rsidP="0049120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120A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14:paraId="6D577F2B" w14:textId="77777777" w:rsidR="0049120A" w:rsidRPr="0049120A" w:rsidRDefault="0049120A" w:rsidP="0049120A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50B6889C" w14:textId="77777777" w:rsidR="002308A9" w:rsidRPr="00EE0C85" w:rsidRDefault="002308A9" w:rsidP="002308A9">
      <w:pPr>
        <w:ind w:firstLine="567"/>
        <w:rPr>
          <w:rFonts w:ascii="Times New Roman" w:hAnsi="Times New Roman"/>
          <w:b/>
          <w:sz w:val="28"/>
          <w:szCs w:val="28"/>
          <w:lang w:eastAsia="ko-KR"/>
        </w:rPr>
      </w:pPr>
      <w:r w:rsidRPr="00EE0C85">
        <w:rPr>
          <w:rFonts w:ascii="Times New Roman" w:hAnsi="Times New Roman"/>
          <w:b/>
          <w:sz w:val="28"/>
          <w:szCs w:val="28"/>
          <w:lang w:eastAsia="ko-KR"/>
        </w:rPr>
        <w:t>Краткие выводы по результатам диссертационных исследований.</w:t>
      </w:r>
    </w:p>
    <w:p w14:paraId="05A3A968" w14:textId="77777777" w:rsidR="002308A9" w:rsidRPr="00AD0E08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 w:rsidRPr="00EE0C85">
        <w:rPr>
          <w:rFonts w:ascii="Times New Roman" w:hAnsi="Times New Roman"/>
          <w:sz w:val="28"/>
          <w:szCs w:val="28"/>
          <w:lang w:eastAsia="ko-KR"/>
        </w:rPr>
        <w:t xml:space="preserve">1. На основе анализа конструкций и методов расчета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D0E08">
        <w:rPr>
          <w:rFonts w:ascii="Times New Roman" w:hAnsi="Times New Roman" w:cs="Times New Roman"/>
          <w:sz w:val="28"/>
          <w:szCs w:val="28"/>
        </w:rPr>
        <w:t>ппарат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AD0E08">
        <w:rPr>
          <w:rFonts w:ascii="Times New Roman" w:hAnsi="Times New Roman" w:cs="Times New Roman"/>
          <w:sz w:val="28"/>
          <w:szCs w:val="28"/>
        </w:rPr>
        <w:t xml:space="preserve"> для проведения процессов газоочистки и теплообмена</w:t>
      </w:r>
      <w:r>
        <w:rPr>
          <w:rFonts w:ascii="Times New Roman" w:hAnsi="Times New Roman" w:cs="Times New Roman"/>
          <w:sz w:val="28"/>
          <w:szCs w:val="28"/>
        </w:rPr>
        <w:t xml:space="preserve"> предложена классификация </w:t>
      </w:r>
      <w:proofErr w:type="spellStart"/>
      <w:r w:rsidRPr="00343CBA">
        <w:rPr>
          <w:rFonts w:ascii="Times New Roman" w:hAnsi="Times New Roman" w:cs="Times New Roman"/>
          <w:sz w:val="28"/>
          <w:szCs w:val="28"/>
        </w:rPr>
        <w:t>тепломассообменны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пылеулавливающих</w:t>
      </w:r>
      <w:r w:rsidRPr="00343CBA">
        <w:rPr>
          <w:rFonts w:ascii="Times New Roman" w:hAnsi="Times New Roman" w:cs="Times New Roman"/>
          <w:sz w:val="28"/>
          <w:szCs w:val="28"/>
        </w:rPr>
        <w:t xml:space="preserve"> аппарат</w:t>
      </w:r>
      <w:r>
        <w:rPr>
          <w:rFonts w:ascii="Times New Roman" w:hAnsi="Times New Roman" w:cs="Times New Roman"/>
          <w:sz w:val="28"/>
          <w:szCs w:val="28"/>
        </w:rPr>
        <w:t xml:space="preserve">ов, </w:t>
      </w:r>
      <w:r w:rsidRPr="00EE0C85">
        <w:rPr>
          <w:rFonts w:ascii="Times New Roman" w:hAnsi="Times New Roman"/>
          <w:sz w:val="28"/>
          <w:szCs w:val="28"/>
          <w:lang w:eastAsia="ko-KR"/>
        </w:rPr>
        <w:t>обоснован выбор объект</w:t>
      </w:r>
      <w:r>
        <w:rPr>
          <w:rFonts w:ascii="Times New Roman" w:hAnsi="Times New Roman"/>
          <w:sz w:val="28"/>
          <w:szCs w:val="28"/>
          <w:lang w:eastAsia="ko-KR"/>
        </w:rPr>
        <w:t>ов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исследований</w:t>
      </w:r>
      <w:r>
        <w:rPr>
          <w:rFonts w:ascii="Times New Roman" w:hAnsi="Times New Roman"/>
          <w:sz w:val="28"/>
          <w:szCs w:val="28"/>
          <w:lang w:eastAsia="ko-KR"/>
        </w:rPr>
        <w:t xml:space="preserve"> - </w:t>
      </w:r>
      <w:r w:rsidRPr="00B74689">
        <w:rPr>
          <w:rFonts w:ascii="Times New Roman" w:hAnsi="Times New Roman"/>
          <w:sz w:val="28"/>
          <w:szCs w:val="28"/>
          <w:lang w:eastAsia="ko-KR"/>
        </w:rPr>
        <w:t>одноступенчат</w:t>
      </w:r>
      <w:r>
        <w:rPr>
          <w:rFonts w:ascii="Times New Roman" w:hAnsi="Times New Roman"/>
          <w:sz w:val="28"/>
          <w:szCs w:val="28"/>
          <w:lang w:eastAsia="ko-KR"/>
        </w:rPr>
        <w:t>ого</w:t>
      </w:r>
      <w:r w:rsidRPr="00B74689">
        <w:rPr>
          <w:rFonts w:ascii="Times New Roman" w:hAnsi="Times New Roman"/>
          <w:sz w:val="28"/>
          <w:szCs w:val="28"/>
          <w:lang w:eastAsia="ko-KR"/>
        </w:rPr>
        <w:t xml:space="preserve"> двухзонн</w:t>
      </w:r>
      <w:r>
        <w:rPr>
          <w:rFonts w:ascii="Times New Roman" w:hAnsi="Times New Roman"/>
          <w:sz w:val="28"/>
          <w:szCs w:val="28"/>
          <w:lang w:eastAsia="ko-KR"/>
        </w:rPr>
        <w:t>ого и двухступенчатых</w:t>
      </w:r>
      <w:r w:rsidRPr="00B74689">
        <w:rPr>
          <w:rFonts w:ascii="Times New Roman" w:hAnsi="Times New Roman"/>
          <w:sz w:val="28"/>
          <w:szCs w:val="28"/>
          <w:lang w:eastAsia="ko-KR"/>
        </w:rPr>
        <w:t xml:space="preserve"> газоочистных аппаратов с регулярно размещенной насадкой</w:t>
      </w:r>
      <w:r>
        <w:rPr>
          <w:rFonts w:ascii="Times New Roman" w:hAnsi="Times New Roman"/>
          <w:sz w:val="28"/>
          <w:szCs w:val="28"/>
          <w:lang w:eastAsia="ko-KR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также осуществлена п</w:t>
      </w:r>
      <w:r w:rsidRPr="00AD0E08">
        <w:rPr>
          <w:rFonts w:ascii="Times New Roman" w:hAnsi="Times New Roman" w:cs="Times New Roman"/>
          <w:sz w:val="28"/>
          <w:szCs w:val="28"/>
        </w:rPr>
        <w:t>остановка задач исследований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2A6C15C" w14:textId="77777777" w:rsidR="002308A9" w:rsidRDefault="002308A9" w:rsidP="002308A9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ko-KR"/>
        </w:rPr>
        <w:t xml:space="preserve">2. Дано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6342D">
        <w:rPr>
          <w:rFonts w:ascii="Times New Roman" w:hAnsi="Times New Roman" w:cs="Times New Roman"/>
          <w:sz w:val="28"/>
          <w:szCs w:val="28"/>
        </w:rPr>
        <w:t>писание экспериментальн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66342D">
        <w:rPr>
          <w:rFonts w:ascii="Times New Roman" w:hAnsi="Times New Roman" w:cs="Times New Roman"/>
          <w:sz w:val="28"/>
          <w:szCs w:val="28"/>
        </w:rPr>
        <w:t xml:space="preserve"> установ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634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с аппаратами, использующими ударный и центробежный механизм взаимодействия потоков </w:t>
      </w:r>
      <w:r w:rsidRPr="0066342D">
        <w:rPr>
          <w:rFonts w:ascii="Times New Roman" w:hAnsi="Times New Roman" w:cs="Times New Roman"/>
          <w:sz w:val="28"/>
          <w:szCs w:val="28"/>
        </w:rPr>
        <w:t xml:space="preserve">и методик </w:t>
      </w:r>
      <w:r>
        <w:rPr>
          <w:rFonts w:ascii="Times New Roman" w:hAnsi="Times New Roman" w:cs="Times New Roman"/>
          <w:sz w:val="28"/>
          <w:szCs w:val="28"/>
        </w:rPr>
        <w:t xml:space="preserve">проведения исследований гидродинамических характеристик, коэффициентов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газовой фазе и теплоотдачи, а также эффективности пылеулавливания.</w:t>
      </w:r>
    </w:p>
    <w:p w14:paraId="0254EAAD" w14:textId="77777777" w:rsidR="002308A9" w:rsidRDefault="002308A9" w:rsidP="002308A9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Для одноступенчатого двухзонного а</w:t>
      </w:r>
      <w:r w:rsidRPr="00C004CE">
        <w:rPr>
          <w:rFonts w:ascii="Times New Roman" w:hAnsi="Times New Roman" w:cs="Times New Roman"/>
          <w:sz w:val="28"/>
          <w:szCs w:val="28"/>
        </w:rPr>
        <w:t>ппарат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C004CE">
        <w:rPr>
          <w:rFonts w:ascii="Times New Roman" w:hAnsi="Times New Roman" w:cs="Times New Roman"/>
          <w:sz w:val="28"/>
          <w:szCs w:val="28"/>
        </w:rPr>
        <w:t xml:space="preserve"> </w:t>
      </w:r>
      <w:r w:rsidRPr="00ED25FA">
        <w:rPr>
          <w:rFonts w:ascii="Times New Roman" w:hAnsi="Times New Roman" w:cs="Times New Roman"/>
          <w:sz w:val="28"/>
          <w:szCs w:val="28"/>
        </w:rPr>
        <w:t>с регулярно размещенной насадкой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12A4">
        <w:rPr>
          <w:rFonts w:ascii="Times New Roman" w:hAnsi="Times New Roman" w:cs="Times New Roman"/>
          <w:sz w:val="28"/>
          <w:szCs w:val="28"/>
        </w:rPr>
        <w:t>и двухсторонним подводом газового потока</w:t>
      </w:r>
      <w:r>
        <w:rPr>
          <w:rFonts w:ascii="Times New Roman" w:hAnsi="Times New Roman" w:cs="Times New Roman"/>
          <w:sz w:val="28"/>
          <w:szCs w:val="28"/>
        </w:rPr>
        <w:t xml:space="preserve"> получены результаты экспериментальных исследований гидродинамических закономерностей, массообменных характеристик и параметров пылеулавливания и расчетные зависимости </w:t>
      </w:r>
      <w:r w:rsidRPr="00683329">
        <w:rPr>
          <w:rFonts w:ascii="Times New Roman" w:hAnsi="Times New Roman" w:cs="Times New Roman"/>
          <w:sz w:val="28"/>
          <w:szCs w:val="28"/>
        </w:rPr>
        <w:t xml:space="preserve">гидравлического сопротивления зоны </w:t>
      </w:r>
      <w:proofErr w:type="spellStart"/>
      <w:r w:rsidRPr="00683329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683329">
        <w:rPr>
          <w:rFonts w:ascii="Times New Roman" w:hAnsi="Times New Roman" w:cs="Times New Roman"/>
          <w:sz w:val="28"/>
          <w:szCs w:val="28"/>
        </w:rPr>
        <w:t xml:space="preserve"> и вихревой зоны контакта, их общего сопротивления, количества удерживаемой жидкости и </w:t>
      </w:r>
      <w:proofErr w:type="spellStart"/>
      <w:r w:rsidRPr="00683329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683329">
        <w:rPr>
          <w:rFonts w:ascii="Times New Roman" w:hAnsi="Times New Roman" w:cs="Times New Roman"/>
          <w:sz w:val="28"/>
          <w:szCs w:val="28"/>
        </w:rPr>
        <w:t xml:space="preserve"> слоя насадочной зоны, </w:t>
      </w:r>
      <w:r w:rsidRPr="005B292E">
        <w:rPr>
          <w:rFonts w:ascii="Times New Roman" w:hAnsi="Times New Roman" w:cs="Times New Roman"/>
          <w:sz w:val="28"/>
          <w:szCs w:val="28"/>
        </w:rPr>
        <w:t xml:space="preserve">коэффициентов </w:t>
      </w:r>
      <w:proofErr w:type="spellStart"/>
      <w:r w:rsidRPr="005B292E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5B292E">
        <w:rPr>
          <w:rFonts w:ascii="Times New Roman" w:hAnsi="Times New Roman" w:cs="Times New Roman"/>
          <w:sz w:val="28"/>
          <w:szCs w:val="28"/>
        </w:rPr>
        <w:t xml:space="preserve"> в газовой фазе и теплоотдачи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B292E">
        <w:rPr>
          <w:rFonts w:ascii="Times New Roman" w:hAnsi="Times New Roman" w:cs="Times New Roman"/>
          <w:sz w:val="28"/>
          <w:szCs w:val="28"/>
        </w:rPr>
        <w:t xml:space="preserve"> </w:t>
      </w:r>
      <w:r w:rsidRPr="00683329">
        <w:rPr>
          <w:rFonts w:ascii="Times New Roman" w:hAnsi="Times New Roman" w:cs="Times New Roman"/>
          <w:sz w:val="28"/>
          <w:szCs w:val="28"/>
        </w:rPr>
        <w:t>эффективности пылеулавливания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EBB92E4" w14:textId="77777777" w:rsidR="002308A9" w:rsidRDefault="002308A9" w:rsidP="002308A9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Для двухступенчатого аппарата ударно-вихревого действия с регулярной трубчатой насадкой получены результаты экспериментальных исследований гидродинамических закономерностей, массообменных характеристик и параметров пылеулавливания и расчетные зависимости </w:t>
      </w:r>
      <w:r w:rsidRPr="005B292E">
        <w:rPr>
          <w:rFonts w:ascii="Times New Roman" w:hAnsi="Times New Roman" w:cs="Times New Roman"/>
          <w:sz w:val="28"/>
          <w:szCs w:val="28"/>
        </w:rPr>
        <w:t xml:space="preserve">гидравлического сопротивления ударной и вихревой ступеней контакта, их общего сопротивления, количества удерживаемой жидкости и </w:t>
      </w:r>
      <w:proofErr w:type="spellStart"/>
      <w:r w:rsidRPr="005B292E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5B292E">
        <w:rPr>
          <w:rFonts w:ascii="Times New Roman" w:hAnsi="Times New Roman" w:cs="Times New Roman"/>
          <w:sz w:val="28"/>
          <w:szCs w:val="28"/>
        </w:rPr>
        <w:t xml:space="preserve"> слоя насадочной зоны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B292E">
        <w:rPr>
          <w:rFonts w:ascii="Times New Roman" w:hAnsi="Times New Roman" w:cs="Times New Roman"/>
          <w:sz w:val="28"/>
          <w:szCs w:val="28"/>
        </w:rPr>
        <w:t>уравнение для расчета гидравлического сопротивления</w:t>
      </w:r>
      <w:r>
        <w:rPr>
          <w:rFonts w:ascii="Times New Roman" w:hAnsi="Times New Roman" w:cs="Times New Roman"/>
          <w:sz w:val="28"/>
          <w:szCs w:val="28"/>
        </w:rPr>
        <w:t xml:space="preserve"> при движении теплоносителя в трубах, </w:t>
      </w:r>
      <w:r w:rsidRPr="005B292E">
        <w:rPr>
          <w:rFonts w:ascii="Times New Roman" w:hAnsi="Times New Roman" w:cs="Times New Roman"/>
          <w:sz w:val="28"/>
          <w:szCs w:val="28"/>
        </w:rPr>
        <w:t xml:space="preserve">коэффициентов </w:t>
      </w:r>
      <w:proofErr w:type="spellStart"/>
      <w:r w:rsidRPr="005B292E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5B292E">
        <w:rPr>
          <w:rFonts w:ascii="Times New Roman" w:hAnsi="Times New Roman" w:cs="Times New Roman"/>
          <w:sz w:val="28"/>
          <w:szCs w:val="28"/>
        </w:rPr>
        <w:t xml:space="preserve"> в газовой фазе и теплоотдачи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B292E">
        <w:rPr>
          <w:rFonts w:ascii="Times New Roman" w:hAnsi="Times New Roman" w:cs="Times New Roman"/>
          <w:sz w:val="28"/>
          <w:szCs w:val="28"/>
        </w:rPr>
        <w:t xml:space="preserve"> </w:t>
      </w:r>
      <w:r w:rsidRPr="00683329">
        <w:rPr>
          <w:rFonts w:ascii="Times New Roman" w:hAnsi="Times New Roman" w:cs="Times New Roman"/>
          <w:sz w:val="28"/>
          <w:szCs w:val="28"/>
        </w:rPr>
        <w:t>эффективности пылеулавливания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CFEF678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>
        <w:rPr>
          <w:rFonts w:ascii="Times New Roman" w:hAnsi="Times New Roman" w:cs="Times New Roman"/>
          <w:sz w:val="28"/>
          <w:szCs w:val="28"/>
        </w:rPr>
        <w:t xml:space="preserve">5. Для двухступенчатого аппарата </w:t>
      </w:r>
      <w:proofErr w:type="spellStart"/>
      <w:r w:rsidRPr="006F2F93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6F2F93">
        <w:rPr>
          <w:rFonts w:ascii="Times New Roman" w:hAnsi="Times New Roman" w:cs="Times New Roman"/>
          <w:sz w:val="28"/>
          <w:szCs w:val="28"/>
        </w:rPr>
        <w:t>-вихревого действия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действия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пластинчатой насадкой получены результаты экспериментальных исследований гидродинамических закономерностей, массообменных характеристик и параметров пылеулавливания и расчетные зависимости </w:t>
      </w:r>
      <w:r w:rsidRPr="005B292E">
        <w:rPr>
          <w:rFonts w:ascii="Times New Roman" w:hAnsi="Times New Roman" w:cs="Times New Roman"/>
          <w:sz w:val="28"/>
          <w:szCs w:val="28"/>
        </w:rPr>
        <w:t>гидравлического сопротивления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F93">
        <w:rPr>
          <w:rFonts w:ascii="Times New Roman" w:hAnsi="Times New Roman" w:cs="Times New Roman"/>
          <w:sz w:val="28"/>
          <w:szCs w:val="28"/>
        </w:rPr>
        <w:t xml:space="preserve">циклонной и вихревой ступеней контакта, их общего сопротивления, количества удерживаемой жидкости и </w:t>
      </w:r>
      <w:proofErr w:type="spellStart"/>
      <w:r w:rsidRPr="006F2F93">
        <w:rPr>
          <w:rFonts w:ascii="Times New Roman" w:hAnsi="Times New Roman" w:cs="Times New Roman"/>
          <w:sz w:val="28"/>
          <w:szCs w:val="28"/>
        </w:rPr>
        <w:t>газосодержания</w:t>
      </w:r>
      <w:proofErr w:type="spellEnd"/>
      <w:r w:rsidRPr="006F2F93">
        <w:rPr>
          <w:rFonts w:ascii="Times New Roman" w:hAnsi="Times New Roman" w:cs="Times New Roman"/>
          <w:sz w:val="28"/>
          <w:szCs w:val="28"/>
        </w:rPr>
        <w:t xml:space="preserve"> слоя насадочной зоны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B292E">
        <w:rPr>
          <w:rFonts w:ascii="Times New Roman" w:hAnsi="Times New Roman" w:cs="Times New Roman"/>
          <w:sz w:val="28"/>
          <w:szCs w:val="28"/>
        </w:rPr>
        <w:t xml:space="preserve">коэффициентов </w:t>
      </w:r>
      <w:proofErr w:type="spellStart"/>
      <w:r w:rsidRPr="005B292E">
        <w:rPr>
          <w:rFonts w:ascii="Times New Roman" w:hAnsi="Times New Roman" w:cs="Times New Roman"/>
          <w:sz w:val="28"/>
          <w:szCs w:val="28"/>
        </w:rPr>
        <w:t>массоотдачи</w:t>
      </w:r>
      <w:proofErr w:type="spellEnd"/>
      <w:r w:rsidRPr="005B292E">
        <w:rPr>
          <w:rFonts w:ascii="Times New Roman" w:hAnsi="Times New Roman" w:cs="Times New Roman"/>
          <w:sz w:val="28"/>
          <w:szCs w:val="28"/>
        </w:rPr>
        <w:t xml:space="preserve"> в газовой фазе и теплоотдачи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B292E">
        <w:rPr>
          <w:rFonts w:ascii="Times New Roman" w:hAnsi="Times New Roman" w:cs="Times New Roman"/>
          <w:sz w:val="28"/>
          <w:szCs w:val="28"/>
        </w:rPr>
        <w:t xml:space="preserve"> </w:t>
      </w:r>
      <w:r w:rsidRPr="00683329">
        <w:rPr>
          <w:rFonts w:ascii="Times New Roman" w:hAnsi="Times New Roman" w:cs="Times New Roman"/>
          <w:sz w:val="28"/>
          <w:szCs w:val="28"/>
        </w:rPr>
        <w:t xml:space="preserve">эффективности </w:t>
      </w:r>
      <w:r w:rsidRPr="006F2F93">
        <w:rPr>
          <w:rFonts w:ascii="Times New Roman" w:hAnsi="Times New Roman" w:cs="Times New Roman"/>
          <w:sz w:val="28"/>
          <w:szCs w:val="28"/>
        </w:rPr>
        <w:t>турбулентного и диффузионного осаждения твердых частиц в зоне регулярно размещенной насадки</w:t>
      </w:r>
      <w:r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Pr="006F2F93">
        <w:rPr>
          <w:rFonts w:ascii="Times New Roman" w:hAnsi="Times New Roman" w:cs="Times New Roman"/>
          <w:sz w:val="28"/>
          <w:szCs w:val="28"/>
        </w:rPr>
        <w:t>математическая модель центробежного и инерционного осаждения частиц в циклонной ступени аппарата.</w:t>
      </w:r>
    </w:p>
    <w:p w14:paraId="6C422891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>
        <w:rPr>
          <w:rFonts w:ascii="Times New Roman" w:hAnsi="Times New Roman"/>
          <w:sz w:val="28"/>
          <w:szCs w:val="28"/>
          <w:lang w:eastAsia="ko-KR"/>
        </w:rPr>
        <w:t xml:space="preserve">6. </w:t>
      </w:r>
      <w:r w:rsidRPr="00EE0C85">
        <w:rPr>
          <w:rFonts w:ascii="Times New Roman" w:hAnsi="Times New Roman"/>
          <w:sz w:val="28"/>
          <w:szCs w:val="28"/>
          <w:lang w:eastAsia="ko-KR"/>
        </w:rPr>
        <w:t>Разработаны рекомендации по эксплуатации</w:t>
      </w:r>
      <w:r>
        <w:rPr>
          <w:rFonts w:ascii="Times New Roman" w:hAnsi="Times New Roman"/>
          <w:sz w:val="28"/>
          <w:szCs w:val="28"/>
          <w:lang w:eastAsia="ko-KR"/>
        </w:rPr>
        <w:t xml:space="preserve"> и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проектированию</w:t>
      </w:r>
      <w:r>
        <w:rPr>
          <w:rFonts w:ascii="Times New Roman" w:hAnsi="Times New Roman"/>
          <w:sz w:val="28"/>
          <w:szCs w:val="28"/>
          <w:lang w:eastAsia="ko-KR"/>
        </w:rPr>
        <w:t xml:space="preserve"> </w:t>
      </w:r>
      <w:r w:rsidRPr="003B5EC0">
        <w:rPr>
          <w:rFonts w:ascii="Times New Roman" w:hAnsi="Times New Roman"/>
          <w:sz w:val="28"/>
          <w:szCs w:val="28"/>
          <w:lang w:eastAsia="ko-KR"/>
        </w:rPr>
        <w:t>аппарата ударно-вихревого действия с двухсторонним подводом газового потока</w:t>
      </w:r>
      <w:r>
        <w:rPr>
          <w:rFonts w:ascii="Times New Roman" w:hAnsi="Times New Roman"/>
          <w:sz w:val="28"/>
          <w:szCs w:val="28"/>
          <w:lang w:eastAsia="ko-KR"/>
        </w:rPr>
        <w:t xml:space="preserve">, </w:t>
      </w:r>
      <w:r>
        <w:rPr>
          <w:rFonts w:ascii="Times New Roman" w:hAnsi="Times New Roman"/>
          <w:sz w:val="28"/>
          <w:szCs w:val="28"/>
          <w:lang w:eastAsia="ko-KR"/>
        </w:rPr>
        <w:lastRenderedPageBreak/>
        <w:t xml:space="preserve">двухступенчатых </w:t>
      </w:r>
      <w:r w:rsidRPr="003B5EC0">
        <w:rPr>
          <w:rFonts w:ascii="Times New Roman" w:hAnsi="Times New Roman"/>
          <w:sz w:val="28"/>
          <w:szCs w:val="28"/>
          <w:lang w:eastAsia="ko-KR"/>
        </w:rPr>
        <w:t>аппарат</w:t>
      </w:r>
      <w:r>
        <w:rPr>
          <w:rFonts w:ascii="Times New Roman" w:hAnsi="Times New Roman"/>
          <w:sz w:val="28"/>
          <w:szCs w:val="28"/>
          <w:lang w:eastAsia="ko-KR"/>
        </w:rPr>
        <w:t>ов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 ударно-вихревого</w:t>
      </w:r>
      <w:r>
        <w:rPr>
          <w:rFonts w:ascii="Times New Roman" w:hAnsi="Times New Roman"/>
          <w:sz w:val="28"/>
          <w:szCs w:val="28"/>
          <w:lang w:eastAsia="ko-KR"/>
        </w:rPr>
        <w:t xml:space="preserve"> и </w:t>
      </w:r>
      <w:proofErr w:type="spellStart"/>
      <w:r w:rsidRPr="000C1978">
        <w:rPr>
          <w:rStyle w:val="FontStyle42"/>
          <w:sz w:val="28"/>
          <w:szCs w:val="28"/>
        </w:rPr>
        <w:t>циклонно</w:t>
      </w:r>
      <w:proofErr w:type="spellEnd"/>
      <w:r w:rsidRPr="000C1978">
        <w:rPr>
          <w:rStyle w:val="FontStyle42"/>
          <w:sz w:val="28"/>
          <w:szCs w:val="28"/>
        </w:rPr>
        <w:t>-вихревого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 действия с </w:t>
      </w:r>
      <w:r>
        <w:rPr>
          <w:rFonts w:ascii="Times New Roman" w:hAnsi="Times New Roman"/>
          <w:sz w:val="28"/>
          <w:szCs w:val="28"/>
          <w:lang w:eastAsia="ko-KR"/>
        </w:rPr>
        <w:t>регулярн</w:t>
      </w:r>
      <w:r w:rsidRPr="003B5EC0">
        <w:rPr>
          <w:rFonts w:ascii="Times New Roman" w:hAnsi="Times New Roman"/>
          <w:sz w:val="28"/>
          <w:szCs w:val="28"/>
          <w:lang w:eastAsia="ko-KR"/>
        </w:rPr>
        <w:t>ой насадкой</w:t>
      </w:r>
      <w:r>
        <w:rPr>
          <w:rFonts w:ascii="Times New Roman" w:hAnsi="Times New Roman"/>
          <w:sz w:val="28"/>
          <w:szCs w:val="28"/>
          <w:lang w:eastAsia="ko-KR"/>
        </w:rPr>
        <w:t>.</w:t>
      </w:r>
    </w:p>
    <w:p w14:paraId="411B2DC0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>
        <w:rPr>
          <w:rFonts w:ascii="Times New Roman" w:hAnsi="Times New Roman"/>
          <w:sz w:val="28"/>
          <w:szCs w:val="28"/>
          <w:lang w:eastAsia="ko-KR"/>
        </w:rPr>
        <w:t xml:space="preserve">7. Разработаны </w:t>
      </w:r>
      <w:r w:rsidRPr="00EE0C85">
        <w:rPr>
          <w:rFonts w:ascii="Times New Roman" w:hAnsi="Times New Roman"/>
          <w:sz w:val="28"/>
          <w:szCs w:val="28"/>
          <w:lang w:eastAsia="ko-KR"/>
        </w:rPr>
        <w:t>промышленны</w:t>
      </w:r>
      <w:r>
        <w:rPr>
          <w:rFonts w:ascii="Times New Roman" w:hAnsi="Times New Roman"/>
          <w:sz w:val="28"/>
          <w:szCs w:val="28"/>
          <w:lang w:eastAsia="ko-KR"/>
        </w:rPr>
        <w:t>е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образц</w:t>
      </w:r>
      <w:r>
        <w:rPr>
          <w:rFonts w:ascii="Times New Roman" w:hAnsi="Times New Roman"/>
          <w:sz w:val="28"/>
          <w:szCs w:val="28"/>
          <w:lang w:eastAsia="ko-KR"/>
        </w:rPr>
        <w:t>ы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, </w:t>
      </w:r>
      <w:r w:rsidRPr="00EE0C85">
        <w:rPr>
          <w:rFonts w:ascii="Times New Roman" w:hAnsi="Times New Roman"/>
          <w:sz w:val="28"/>
          <w:szCs w:val="28"/>
        </w:rPr>
        <w:t>внедренны</w:t>
      </w:r>
      <w:r>
        <w:rPr>
          <w:rFonts w:ascii="Times New Roman" w:hAnsi="Times New Roman"/>
          <w:sz w:val="28"/>
          <w:szCs w:val="28"/>
        </w:rPr>
        <w:t>е</w:t>
      </w:r>
      <w:r w:rsidRPr="00EE0C85">
        <w:rPr>
          <w:rFonts w:ascii="Times New Roman" w:hAnsi="Times New Roman"/>
          <w:sz w:val="28"/>
          <w:szCs w:val="28"/>
        </w:rPr>
        <w:t xml:space="preserve"> в технологическ</w:t>
      </w:r>
      <w:r>
        <w:rPr>
          <w:rFonts w:ascii="Times New Roman" w:hAnsi="Times New Roman"/>
          <w:sz w:val="28"/>
          <w:szCs w:val="28"/>
        </w:rPr>
        <w:t>их</w:t>
      </w:r>
      <w:r w:rsidRPr="00EE0C85">
        <w:rPr>
          <w:rFonts w:ascii="Times New Roman" w:hAnsi="Times New Roman"/>
          <w:sz w:val="28"/>
          <w:szCs w:val="28"/>
        </w:rPr>
        <w:t xml:space="preserve"> схем</w:t>
      </w:r>
      <w:r>
        <w:rPr>
          <w:rFonts w:ascii="Times New Roman" w:hAnsi="Times New Roman"/>
          <w:sz w:val="28"/>
          <w:szCs w:val="28"/>
        </w:rPr>
        <w:t>ах</w:t>
      </w:r>
      <w:r w:rsidRPr="00EE0C85">
        <w:rPr>
          <w:rFonts w:ascii="Times New Roman" w:hAnsi="Times New Roman"/>
          <w:sz w:val="28"/>
          <w:szCs w:val="28"/>
        </w:rPr>
        <w:t xml:space="preserve"> очистки газов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0C85">
        <w:rPr>
          <w:rFonts w:ascii="Times New Roman" w:hAnsi="Times New Roman"/>
          <w:sz w:val="28"/>
          <w:szCs w:val="28"/>
          <w:lang w:eastAsia="ko-KR"/>
        </w:rPr>
        <w:t>на АО «Актюбинский завод хромовых соединений»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lang w:eastAsia="ko-KR"/>
        </w:rPr>
        <w:t xml:space="preserve">двухступенчатый 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аппарат </w:t>
      </w:r>
      <w:proofErr w:type="spellStart"/>
      <w:r w:rsidRPr="000C1978">
        <w:rPr>
          <w:rStyle w:val="FontStyle42"/>
          <w:sz w:val="28"/>
          <w:szCs w:val="28"/>
        </w:rPr>
        <w:t>циклонно</w:t>
      </w:r>
      <w:proofErr w:type="spellEnd"/>
      <w:r w:rsidRPr="000C1978">
        <w:rPr>
          <w:rStyle w:val="FontStyle42"/>
          <w:sz w:val="28"/>
          <w:szCs w:val="28"/>
        </w:rPr>
        <w:t>-вихревого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 действия с </w:t>
      </w:r>
      <w:r>
        <w:rPr>
          <w:rFonts w:ascii="Times New Roman" w:hAnsi="Times New Roman"/>
          <w:sz w:val="28"/>
          <w:szCs w:val="28"/>
          <w:lang w:eastAsia="ko-KR"/>
        </w:rPr>
        <w:t>регулярн</w:t>
      </w:r>
      <w:r w:rsidRPr="003B5EC0">
        <w:rPr>
          <w:rFonts w:ascii="Times New Roman" w:hAnsi="Times New Roman"/>
          <w:sz w:val="28"/>
          <w:szCs w:val="28"/>
          <w:lang w:eastAsia="ko-KR"/>
        </w:rPr>
        <w:t>ой насадкой</w:t>
      </w:r>
      <w:r>
        <w:rPr>
          <w:rFonts w:ascii="Times New Roman" w:hAnsi="Times New Roman"/>
          <w:sz w:val="28"/>
          <w:szCs w:val="28"/>
          <w:lang w:eastAsia="ko-KR"/>
        </w:rPr>
        <w:t xml:space="preserve"> в </w:t>
      </w:r>
      <w:r w:rsidRPr="00EE0C85">
        <w:rPr>
          <w:rFonts w:ascii="Times New Roman" w:hAnsi="Times New Roman"/>
          <w:sz w:val="28"/>
          <w:szCs w:val="28"/>
        </w:rPr>
        <w:t>схеме очистки газов, отходящих от сушилки КС в производстве сульфата хрома</w:t>
      </w:r>
      <w:r>
        <w:rPr>
          <w:rFonts w:ascii="Times New Roman" w:hAnsi="Times New Roman"/>
          <w:sz w:val="28"/>
          <w:szCs w:val="28"/>
        </w:rPr>
        <w:t xml:space="preserve">, где получено </w:t>
      </w:r>
      <w:r w:rsidRPr="00EE0C85">
        <w:rPr>
          <w:rFonts w:ascii="Times New Roman" w:hAnsi="Times New Roman"/>
          <w:sz w:val="28"/>
          <w:szCs w:val="28"/>
        </w:rPr>
        <w:t>снижен</w:t>
      </w:r>
      <w:r>
        <w:rPr>
          <w:rFonts w:ascii="Times New Roman" w:hAnsi="Times New Roman"/>
          <w:sz w:val="28"/>
          <w:szCs w:val="28"/>
        </w:rPr>
        <w:t>ие</w:t>
      </w:r>
      <w:r w:rsidRPr="00EE0C85">
        <w:rPr>
          <w:rFonts w:ascii="Times New Roman" w:hAnsi="Times New Roman"/>
          <w:sz w:val="28"/>
          <w:szCs w:val="28"/>
        </w:rPr>
        <w:t xml:space="preserve"> концентрация выбросов пыли в 4,6 раза ниже нормативных показателей</w:t>
      </w:r>
      <w:r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  <w:lang w:eastAsia="ko-KR"/>
        </w:rPr>
        <w:t xml:space="preserve">двухступенчатый 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аппарат </w:t>
      </w:r>
      <w:r>
        <w:rPr>
          <w:rStyle w:val="FontStyle42"/>
          <w:sz w:val="28"/>
          <w:szCs w:val="28"/>
        </w:rPr>
        <w:t>удар</w:t>
      </w:r>
      <w:r w:rsidRPr="000C1978">
        <w:rPr>
          <w:rStyle w:val="FontStyle42"/>
          <w:sz w:val="28"/>
          <w:szCs w:val="28"/>
        </w:rPr>
        <w:t>но-вихревого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 действия с </w:t>
      </w:r>
      <w:r>
        <w:rPr>
          <w:rFonts w:ascii="Times New Roman" w:hAnsi="Times New Roman"/>
          <w:sz w:val="28"/>
          <w:szCs w:val="28"/>
          <w:lang w:eastAsia="ko-KR"/>
        </w:rPr>
        <w:t>регулярн</w:t>
      </w:r>
      <w:r w:rsidRPr="003B5EC0">
        <w:rPr>
          <w:rFonts w:ascii="Times New Roman" w:hAnsi="Times New Roman"/>
          <w:sz w:val="28"/>
          <w:szCs w:val="28"/>
          <w:lang w:eastAsia="ko-KR"/>
        </w:rPr>
        <w:t>ой насадкой</w:t>
      </w:r>
      <w:r>
        <w:rPr>
          <w:rFonts w:ascii="Times New Roman" w:hAnsi="Times New Roman"/>
          <w:sz w:val="28"/>
          <w:szCs w:val="28"/>
          <w:lang w:eastAsia="ko-KR"/>
        </w:rPr>
        <w:t xml:space="preserve"> в </w:t>
      </w:r>
      <w:r w:rsidRPr="00EE0C85">
        <w:rPr>
          <w:rFonts w:ascii="Times New Roman" w:hAnsi="Times New Roman"/>
          <w:sz w:val="28"/>
          <w:szCs w:val="28"/>
        </w:rPr>
        <w:t>схеме очистки газов, отходящих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7D50F1">
        <w:rPr>
          <w:rFonts w:ascii="Times New Roman" w:hAnsi="Times New Roman"/>
          <w:sz w:val="28"/>
          <w:szCs w:val="28"/>
        </w:rPr>
        <w:t xml:space="preserve">от </w:t>
      </w:r>
      <w:proofErr w:type="spellStart"/>
      <w:r w:rsidRPr="007D50F1">
        <w:rPr>
          <w:rFonts w:ascii="Times New Roman" w:hAnsi="Times New Roman"/>
          <w:sz w:val="28"/>
          <w:szCs w:val="28"/>
        </w:rPr>
        <w:t>прокалочной</w:t>
      </w:r>
      <w:proofErr w:type="spellEnd"/>
      <w:r w:rsidRPr="007D50F1">
        <w:rPr>
          <w:rFonts w:ascii="Times New Roman" w:hAnsi="Times New Roman"/>
          <w:sz w:val="28"/>
          <w:szCs w:val="28"/>
        </w:rPr>
        <w:t xml:space="preserve"> печи в производстве окиси хрома металлургической</w:t>
      </w:r>
      <w:r>
        <w:rPr>
          <w:rFonts w:ascii="Times New Roman" w:hAnsi="Times New Roman"/>
          <w:sz w:val="28"/>
          <w:szCs w:val="28"/>
        </w:rPr>
        <w:t xml:space="preserve">, где снижение выбросов произошло в 6,27 раза от </w:t>
      </w:r>
      <w:r w:rsidRPr="007D50F1">
        <w:rPr>
          <w:rFonts w:ascii="Times New Roman" w:hAnsi="Times New Roman"/>
          <w:sz w:val="28"/>
          <w:szCs w:val="28"/>
        </w:rPr>
        <w:t>нормативного показателя</w:t>
      </w:r>
      <w:r>
        <w:rPr>
          <w:rFonts w:ascii="Times New Roman" w:hAnsi="Times New Roman"/>
          <w:sz w:val="28"/>
          <w:szCs w:val="28"/>
        </w:rPr>
        <w:t>.</w:t>
      </w:r>
    </w:p>
    <w:p w14:paraId="4AB6E7F4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</w:rPr>
      </w:pPr>
      <w:r w:rsidRPr="00EE0C85">
        <w:rPr>
          <w:rFonts w:ascii="Times New Roman" w:hAnsi="Times New Roman"/>
          <w:b/>
          <w:sz w:val="28"/>
          <w:szCs w:val="28"/>
        </w:rPr>
        <w:t>Оценка полноты решений поставленных задач.</w:t>
      </w:r>
      <w:r w:rsidRPr="00EE0C85">
        <w:rPr>
          <w:rFonts w:ascii="Times New Roman" w:hAnsi="Times New Roman"/>
          <w:sz w:val="28"/>
          <w:szCs w:val="28"/>
        </w:rPr>
        <w:t xml:space="preserve"> Результаты теоретических исследований, их оценка, экспериментальное изучение гидродинамических закономерностей, массообменных</w:t>
      </w:r>
      <w:r>
        <w:rPr>
          <w:rFonts w:ascii="Times New Roman" w:hAnsi="Times New Roman"/>
          <w:sz w:val="28"/>
          <w:szCs w:val="28"/>
        </w:rPr>
        <w:t xml:space="preserve"> и теплообменных</w:t>
      </w:r>
      <w:r w:rsidRPr="00EE0C85">
        <w:rPr>
          <w:rFonts w:ascii="Times New Roman" w:hAnsi="Times New Roman"/>
          <w:sz w:val="28"/>
          <w:szCs w:val="28"/>
        </w:rPr>
        <w:t xml:space="preserve"> характеристик и процесса пылеулавливания, решение вопросов математического моделирования, апробация результатов в промышленных условиях полностью соответствуют поставленным в диссертации задачам.</w:t>
      </w:r>
    </w:p>
    <w:p w14:paraId="65ED673C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 w:rsidRPr="00EE0C85">
        <w:rPr>
          <w:rFonts w:ascii="Times New Roman" w:hAnsi="Times New Roman"/>
          <w:b/>
          <w:sz w:val="28"/>
          <w:szCs w:val="28"/>
        </w:rPr>
        <w:t>Разработка рекомендаций и исходных данных по конкретному использованию результатов.</w:t>
      </w:r>
      <w:r w:rsidRPr="00EE0C85">
        <w:rPr>
          <w:rFonts w:ascii="Times New Roman" w:hAnsi="Times New Roman"/>
          <w:sz w:val="28"/>
          <w:szCs w:val="28"/>
        </w:rPr>
        <w:t xml:space="preserve"> 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Результаты экспериментального изучения гидродинамических параметров, процессов пылеулавливания и </w:t>
      </w:r>
      <w:r>
        <w:rPr>
          <w:rFonts w:ascii="Times New Roman" w:hAnsi="Times New Roman"/>
          <w:sz w:val="28"/>
          <w:szCs w:val="28"/>
          <w:lang w:eastAsia="ko-KR"/>
        </w:rPr>
        <w:t>тепло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массообмена </w:t>
      </w:r>
      <w:r>
        <w:rPr>
          <w:rFonts w:ascii="Times New Roman" w:hAnsi="Times New Roman"/>
          <w:sz w:val="28"/>
          <w:szCs w:val="28"/>
          <w:lang w:eastAsia="ko-KR"/>
        </w:rPr>
        <w:t xml:space="preserve">в </w:t>
      </w:r>
      <w:r w:rsidRPr="005050BB">
        <w:rPr>
          <w:rFonts w:ascii="Times New Roman" w:hAnsi="Times New Roman" w:cs="Times New Roman"/>
          <w:sz w:val="28"/>
          <w:szCs w:val="28"/>
        </w:rPr>
        <w:t>аппарата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5050BB">
        <w:rPr>
          <w:rFonts w:ascii="Times New Roman" w:hAnsi="Times New Roman" w:cs="Times New Roman"/>
          <w:sz w:val="28"/>
          <w:szCs w:val="28"/>
        </w:rPr>
        <w:t xml:space="preserve"> с регулярно размещенной насадкой и двухсторонним подводом газового потока,</w:t>
      </w:r>
      <w:r w:rsidRPr="005050BB">
        <w:rPr>
          <w:rFonts w:ascii="Times New Roman" w:eastAsia="Arial Unicode MS" w:hAnsi="Times New Roman" w:cs="Times New Roman"/>
          <w:sz w:val="28"/>
          <w:szCs w:val="28"/>
          <w:lang w:eastAsia="ko-KR"/>
        </w:rPr>
        <w:t xml:space="preserve"> ударно-вихревого и </w:t>
      </w:r>
      <w:proofErr w:type="spellStart"/>
      <w:r w:rsidRPr="005050BB">
        <w:rPr>
          <w:rFonts w:ascii="Times New Roman" w:eastAsia="Arial Unicode MS" w:hAnsi="Times New Roman" w:cs="Times New Roman"/>
          <w:sz w:val="28"/>
          <w:szCs w:val="28"/>
          <w:lang w:eastAsia="ko-KR"/>
        </w:rPr>
        <w:t>циклонно</w:t>
      </w:r>
      <w:proofErr w:type="spellEnd"/>
      <w:r w:rsidRPr="005050BB">
        <w:rPr>
          <w:rFonts w:ascii="Times New Roman" w:eastAsia="Arial Unicode MS" w:hAnsi="Times New Roman" w:cs="Times New Roman"/>
          <w:sz w:val="28"/>
          <w:szCs w:val="28"/>
          <w:lang w:eastAsia="ko-KR"/>
        </w:rPr>
        <w:t>-вихревого действия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, математическое моделирование процесса пылеулавливания в </w:t>
      </w:r>
      <w:r>
        <w:rPr>
          <w:rFonts w:ascii="Times New Roman" w:hAnsi="Times New Roman"/>
          <w:sz w:val="28"/>
          <w:szCs w:val="28"/>
          <w:lang w:eastAsia="ko-KR"/>
        </w:rPr>
        <w:t>зоне удара, действия центробежной силы и зоне вихревого взаимодействия потоков,</w:t>
      </w:r>
      <w:r w:rsidRPr="005050BB">
        <w:rPr>
          <w:rFonts w:ascii="Times New Roman" w:hAnsi="Times New Roman"/>
          <w:sz w:val="28"/>
          <w:szCs w:val="28"/>
          <w:lang w:eastAsia="ko-KR"/>
        </w:rPr>
        <w:t xml:space="preserve"> </w:t>
      </w:r>
      <w:r w:rsidRPr="00EE0C85">
        <w:rPr>
          <w:rFonts w:ascii="Times New Roman" w:hAnsi="Times New Roman"/>
          <w:sz w:val="28"/>
          <w:szCs w:val="28"/>
          <w:lang w:eastAsia="ko-KR"/>
        </w:rPr>
        <w:t>разработанные инженерные методы расчета</w:t>
      </w:r>
      <w:r>
        <w:rPr>
          <w:rFonts w:ascii="Times New Roman" w:hAnsi="Times New Roman"/>
          <w:sz w:val="28"/>
          <w:szCs w:val="28"/>
          <w:lang w:eastAsia="ko-KR"/>
        </w:rPr>
        <w:t>,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рекомендации по </w:t>
      </w:r>
      <w:r>
        <w:rPr>
          <w:rFonts w:ascii="Times New Roman" w:hAnsi="Times New Roman"/>
          <w:sz w:val="28"/>
          <w:szCs w:val="28"/>
          <w:lang w:eastAsia="ko-KR"/>
        </w:rPr>
        <w:t xml:space="preserve">эксплуатации и </w:t>
      </w:r>
      <w:r w:rsidRPr="00EE0C85">
        <w:rPr>
          <w:rFonts w:ascii="Times New Roman" w:hAnsi="Times New Roman"/>
          <w:sz w:val="28"/>
          <w:szCs w:val="28"/>
          <w:lang w:eastAsia="ko-KR"/>
        </w:rPr>
        <w:t>проектированию промышленных аппаратов могут быть использованы инженерно-техническими работниками промышленных предприятий и научно-исследовательских организаций, а также в учебном процессе при чтении лекций, проведении практических занятий и лабораторного практикума.</w:t>
      </w:r>
    </w:p>
    <w:p w14:paraId="5F9E62B4" w14:textId="77777777" w:rsidR="002308A9" w:rsidRPr="00EE0C85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 w:rsidRPr="00EE0C85">
        <w:rPr>
          <w:rFonts w:ascii="Times New Roman" w:hAnsi="Times New Roman"/>
          <w:sz w:val="28"/>
          <w:szCs w:val="28"/>
          <w:lang w:eastAsia="ko-KR"/>
        </w:rPr>
        <w:t xml:space="preserve">Исходными данными по конкретному использованию результатов являются </w:t>
      </w:r>
      <w:r w:rsidRPr="00EE0C85">
        <w:rPr>
          <w:rFonts w:ascii="Times New Roman" w:hAnsi="Times New Roman"/>
          <w:sz w:val="28"/>
          <w:szCs w:val="28"/>
        </w:rPr>
        <w:t>расходные характеристики газового и жидкостного потоков, дисперсного состава пылевой фракции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, методики инженерного расчета основных гидродинамических характеристик, параметров пылеулавливания и </w:t>
      </w:r>
      <w:r>
        <w:rPr>
          <w:rFonts w:ascii="Times New Roman" w:hAnsi="Times New Roman"/>
          <w:sz w:val="28"/>
          <w:szCs w:val="28"/>
          <w:lang w:eastAsia="ko-KR"/>
        </w:rPr>
        <w:t>тепло</w:t>
      </w:r>
      <w:r w:rsidRPr="00EE0C85">
        <w:rPr>
          <w:rFonts w:ascii="Times New Roman" w:hAnsi="Times New Roman"/>
          <w:sz w:val="28"/>
          <w:szCs w:val="28"/>
          <w:lang w:eastAsia="ko-KR"/>
        </w:rPr>
        <w:t>массообмена</w:t>
      </w:r>
      <w:r>
        <w:rPr>
          <w:rFonts w:ascii="Times New Roman" w:hAnsi="Times New Roman"/>
          <w:sz w:val="28"/>
          <w:szCs w:val="28"/>
          <w:lang w:eastAsia="ko-KR"/>
        </w:rPr>
        <w:t xml:space="preserve"> аппаратов с регулярной подвижной насадкой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, а также рекомендации по проектированию промышленных аппаратов, включающих выбор режимных и конструктивных параметров. </w:t>
      </w:r>
    </w:p>
    <w:p w14:paraId="5A3D8189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</w:rPr>
      </w:pPr>
      <w:r w:rsidRPr="00EE0C85">
        <w:rPr>
          <w:rFonts w:ascii="Times New Roman" w:hAnsi="Times New Roman"/>
          <w:b/>
          <w:sz w:val="28"/>
          <w:szCs w:val="28"/>
          <w:lang w:eastAsia="ko-KR"/>
        </w:rPr>
        <w:t>Оценка технико-экономической эффективности внедрения.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По результатам проведенных исследований </w:t>
      </w:r>
      <w:r>
        <w:rPr>
          <w:rFonts w:ascii="Times New Roman" w:hAnsi="Times New Roman"/>
          <w:sz w:val="28"/>
          <w:szCs w:val="28"/>
          <w:lang w:eastAsia="ko-KR"/>
        </w:rPr>
        <w:t xml:space="preserve">разработаны </w:t>
      </w:r>
      <w:r w:rsidRPr="00EE0C85">
        <w:rPr>
          <w:rFonts w:ascii="Times New Roman" w:hAnsi="Times New Roman"/>
          <w:sz w:val="28"/>
          <w:szCs w:val="28"/>
          <w:lang w:eastAsia="ko-KR"/>
        </w:rPr>
        <w:t>промышленны</w:t>
      </w:r>
      <w:r>
        <w:rPr>
          <w:rFonts w:ascii="Times New Roman" w:hAnsi="Times New Roman"/>
          <w:sz w:val="28"/>
          <w:szCs w:val="28"/>
          <w:lang w:eastAsia="ko-KR"/>
        </w:rPr>
        <w:t>е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образц</w:t>
      </w:r>
      <w:r>
        <w:rPr>
          <w:rFonts w:ascii="Times New Roman" w:hAnsi="Times New Roman"/>
          <w:sz w:val="28"/>
          <w:szCs w:val="28"/>
          <w:lang w:eastAsia="ko-KR"/>
        </w:rPr>
        <w:t>ы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, </w:t>
      </w:r>
      <w:r w:rsidRPr="00EE0C85">
        <w:rPr>
          <w:rFonts w:ascii="Times New Roman" w:hAnsi="Times New Roman"/>
          <w:sz w:val="28"/>
          <w:szCs w:val="28"/>
        </w:rPr>
        <w:t>внедренны</w:t>
      </w:r>
      <w:r>
        <w:rPr>
          <w:rFonts w:ascii="Times New Roman" w:hAnsi="Times New Roman"/>
          <w:sz w:val="28"/>
          <w:szCs w:val="28"/>
        </w:rPr>
        <w:t>е</w:t>
      </w:r>
      <w:r w:rsidRPr="00EE0C85">
        <w:rPr>
          <w:rFonts w:ascii="Times New Roman" w:hAnsi="Times New Roman"/>
          <w:sz w:val="28"/>
          <w:szCs w:val="28"/>
        </w:rPr>
        <w:t xml:space="preserve"> в технологическ</w:t>
      </w:r>
      <w:r>
        <w:rPr>
          <w:rFonts w:ascii="Times New Roman" w:hAnsi="Times New Roman"/>
          <w:sz w:val="28"/>
          <w:szCs w:val="28"/>
        </w:rPr>
        <w:t>их</w:t>
      </w:r>
      <w:r w:rsidRPr="00EE0C85">
        <w:rPr>
          <w:rFonts w:ascii="Times New Roman" w:hAnsi="Times New Roman"/>
          <w:sz w:val="28"/>
          <w:szCs w:val="28"/>
        </w:rPr>
        <w:t xml:space="preserve"> схем</w:t>
      </w:r>
      <w:r>
        <w:rPr>
          <w:rFonts w:ascii="Times New Roman" w:hAnsi="Times New Roman"/>
          <w:sz w:val="28"/>
          <w:szCs w:val="28"/>
        </w:rPr>
        <w:t>ах</w:t>
      </w:r>
      <w:r w:rsidRPr="00EE0C85">
        <w:rPr>
          <w:rFonts w:ascii="Times New Roman" w:hAnsi="Times New Roman"/>
          <w:sz w:val="28"/>
          <w:szCs w:val="28"/>
        </w:rPr>
        <w:t xml:space="preserve"> очистки газов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0C85">
        <w:rPr>
          <w:rFonts w:ascii="Times New Roman" w:hAnsi="Times New Roman"/>
          <w:sz w:val="28"/>
          <w:szCs w:val="28"/>
          <w:lang w:eastAsia="ko-KR"/>
        </w:rPr>
        <w:t>на АО «Актюбинский завод хромовых соединений»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lang w:eastAsia="ko-KR"/>
        </w:rPr>
        <w:t xml:space="preserve">двухступенчатый 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аппарат </w:t>
      </w:r>
      <w:proofErr w:type="spellStart"/>
      <w:r w:rsidRPr="000C1978">
        <w:rPr>
          <w:rStyle w:val="FontStyle42"/>
          <w:sz w:val="28"/>
          <w:szCs w:val="28"/>
        </w:rPr>
        <w:t>циклонно</w:t>
      </w:r>
      <w:proofErr w:type="spellEnd"/>
      <w:r w:rsidRPr="000C1978">
        <w:rPr>
          <w:rStyle w:val="FontStyle42"/>
          <w:sz w:val="28"/>
          <w:szCs w:val="28"/>
        </w:rPr>
        <w:t>-вихревого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 действия с </w:t>
      </w:r>
      <w:r>
        <w:rPr>
          <w:rFonts w:ascii="Times New Roman" w:hAnsi="Times New Roman"/>
          <w:sz w:val="28"/>
          <w:szCs w:val="28"/>
          <w:lang w:eastAsia="ko-KR"/>
        </w:rPr>
        <w:t>регулярн</w:t>
      </w:r>
      <w:r w:rsidRPr="003B5EC0">
        <w:rPr>
          <w:rFonts w:ascii="Times New Roman" w:hAnsi="Times New Roman"/>
          <w:sz w:val="28"/>
          <w:szCs w:val="28"/>
          <w:lang w:eastAsia="ko-KR"/>
        </w:rPr>
        <w:t>ой насадкой</w:t>
      </w:r>
      <w:r>
        <w:rPr>
          <w:rFonts w:ascii="Times New Roman" w:hAnsi="Times New Roman"/>
          <w:sz w:val="28"/>
          <w:szCs w:val="28"/>
          <w:lang w:eastAsia="ko-KR"/>
        </w:rPr>
        <w:t xml:space="preserve"> в </w:t>
      </w:r>
      <w:r w:rsidRPr="00EE0C85">
        <w:rPr>
          <w:rFonts w:ascii="Times New Roman" w:hAnsi="Times New Roman"/>
          <w:sz w:val="28"/>
          <w:szCs w:val="28"/>
        </w:rPr>
        <w:t>схеме очистки газов, отходящих от сушилки КС в производстве сульфата хрома</w:t>
      </w:r>
      <w:r>
        <w:rPr>
          <w:rFonts w:ascii="Times New Roman" w:hAnsi="Times New Roman"/>
          <w:sz w:val="28"/>
          <w:szCs w:val="28"/>
        </w:rPr>
        <w:t xml:space="preserve">, где получено </w:t>
      </w:r>
      <w:r w:rsidRPr="00EE0C85">
        <w:rPr>
          <w:rFonts w:ascii="Times New Roman" w:hAnsi="Times New Roman"/>
          <w:sz w:val="28"/>
          <w:szCs w:val="28"/>
        </w:rPr>
        <w:t>снижен</w:t>
      </w:r>
      <w:r>
        <w:rPr>
          <w:rFonts w:ascii="Times New Roman" w:hAnsi="Times New Roman"/>
          <w:sz w:val="28"/>
          <w:szCs w:val="28"/>
        </w:rPr>
        <w:t>ие</w:t>
      </w:r>
      <w:r w:rsidRPr="00EE0C85">
        <w:rPr>
          <w:rFonts w:ascii="Times New Roman" w:hAnsi="Times New Roman"/>
          <w:sz w:val="28"/>
          <w:szCs w:val="28"/>
        </w:rPr>
        <w:t xml:space="preserve"> концентрация выбросов пыли в 4,6 раза ниже нормативных показателей</w:t>
      </w:r>
      <w:r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  <w:lang w:eastAsia="ko-KR"/>
        </w:rPr>
        <w:t xml:space="preserve">двухступенчатый </w:t>
      </w:r>
      <w:r w:rsidRPr="003B5EC0">
        <w:rPr>
          <w:rFonts w:ascii="Times New Roman" w:hAnsi="Times New Roman"/>
          <w:sz w:val="28"/>
          <w:szCs w:val="28"/>
          <w:lang w:eastAsia="ko-KR"/>
        </w:rPr>
        <w:lastRenderedPageBreak/>
        <w:t xml:space="preserve">аппарат </w:t>
      </w:r>
      <w:r>
        <w:rPr>
          <w:rStyle w:val="FontStyle42"/>
          <w:sz w:val="28"/>
          <w:szCs w:val="28"/>
        </w:rPr>
        <w:t>удар</w:t>
      </w:r>
      <w:r w:rsidRPr="000C1978">
        <w:rPr>
          <w:rStyle w:val="FontStyle42"/>
          <w:sz w:val="28"/>
          <w:szCs w:val="28"/>
        </w:rPr>
        <w:t>но-вихревого</w:t>
      </w:r>
      <w:r w:rsidRPr="003B5EC0">
        <w:rPr>
          <w:rFonts w:ascii="Times New Roman" w:hAnsi="Times New Roman"/>
          <w:sz w:val="28"/>
          <w:szCs w:val="28"/>
          <w:lang w:eastAsia="ko-KR"/>
        </w:rPr>
        <w:t xml:space="preserve"> действия с </w:t>
      </w:r>
      <w:r>
        <w:rPr>
          <w:rFonts w:ascii="Times New Roman" w:hAnsi="Times New Roman"/>
          <w:sz w:val="28"/>
          <w:szCs w:val="28"/>
          <w:lang w:eastAsia="ko-KR"/>
        </w:rPr>
        <w:t>регулярн</w:t>
      </w:r>
      <w:r w:rsidRPr="003B5EC0">
        <w:rPr>
          <w:rFonts w:ascii="Times New Roman" w:hAnsi="Times New Roman"/>
          <w:sz w:val="28"/>
          <w:szCs w:val="28"/>
          <w:lang w:eastAsia="ko-KR"/>
        </w:rPr>
        <w:t>ой насадкой</w:t>
      </w:r>
      <w:r>
        <w:rPr>
          <w:rFonts w:ascii="Times New Roman" w:hAnsi="Times New Roman"/>
          <w:sz w:val="28"/>
          <w:szCs w:val="28"/>
          <w:lang w:eastAsia="ko-KR"/>
        </w:rPr>
        <w:t xml:space="preserve"> в </w:t>
      </w:r>
      <w:r w:rsidRPr="00EE0C85">
        <w:rPr>
          <w:rFonts w:ascii="Times New Roman" w:hAnsi="Times New Roman"/>
          <w:sz w:val="28"/>
          <w:szCs w:val="28"/>
        </w:rPr>
        <w:t>схеме очистки газов, отходящих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7D50F1">
        <w:rPr>
          <w:rFonts w:ascii="Times New Roman" w:hAnsi="Times New Roman"/>
          <w:sz w:val="28"/>
          <w:szCs w:val="28"/>
        </w:rPr>
        <w:t xml:space="preserve">от </w:t>
      </w:r>
      <w:proofErr w:type="spellStart"/>
      <w:r w:rsidRPr="007D50F1">
        <w:rPr>
          <w:rFonts w:ascii="Times New Roman" w:hAnsi="Times New Roman"/>
          <w:sz w:val="28"/>
          <w:szCs w:val="28"/>
        </w:rPr>
        <w:t>прокалочной</w:t>
      </w:r>
      <w:proofErr w:type="spellEnd"/>
      <w:r w:rsidRPr="007D50F1">
        <w:rPr>
          <w:rFonts w:ascii="Times New Roman" w:hAnsi="Times New Roman"/>
          <w:sz w:val="28"/>
          <w:szCs w:val="28"/>
        </w:rPr>
        <w:t xml:space="preserve"> печи в производстве окиси хрома металлургической</w:t>
      </w:r>
      <w:r>
        <w:rPr>
          <w:rFonts w:ascii="Times New Roman" w:hAnsi="Times New Roman"/>
          <w:sz w:val="28"/>
          <w:szCs w:val="28"/>
        </w:rPr>
        <w:t xml:space="preserve">, где снижение выбросов произошло в 6,27 раза от </w:t>
      </w:r>
      <w:r w:rsidRPr="007D50F1">
        <w:rPr>
          <w:rFonts w:ascii="Times New Roman" w:hAnsi="Times New Roman"/>
          <w:sz w:val="28"/>
          <w:szCs w:val="28"/>
        </w:rPr>
        <w:t>нормативного показателя</w:t>
      </w:r>
      <w:r>
        <w:rPr>
          <w:rFonts w:ascii="Times New Roman" w:hAnsi="Times New Roman"/>
          <w:sz w:val="28"/>
          <w:szCs w:val="28"/>
        </w:rPr>
        <w:t>.</w:t>
      </w:r>
    </w:p>
    <w:p w14:paraId="049F3F10" w14:textId="77777777" w:rsidR="002308A9" w:rsidRDefault="002308A9" w:rsidP="002308A9">
      <w:pPr>
        <w:ind w:firstLine="567"/>
        <w:rPr>
          <w:rFonts w:ascii="Times New Roman" w:hAnsi="Times New Roman"/>
          <w:sz w:val="28"/>
          <w:szCs w:val="28"/>
          <w:lang w:eastAsia="ko-KR"/>
        </w:rPr>
      </w:pPr>
      <w:r w:rsidRPr="00EE0C85">
        <w:rPr>
          <w:rFonts w:ascii="Times New Roman" w:hAnsi="Times New Roman"/>
          <w:b/>
          <w:sz w:val="28"/>
          <w:szCs w:val="28"/>
          <w:lang w:eastAsia="ko-KR"/>
        </w:rPr>
        <w:t>Оценка научного уровня выполненной работы в сравнении с лучшими достижениями в данной области.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Проведенная технико-экономическая оценка разработанн</w:t>
      </w:r>
      <w:r>
        <w:rPr>
          <w:rFonts w:ascii="Times New Roman" w:hAnsi="Times New Roman"/>
          <w:sz w:val="28"/>
          <w:szCs w:val="28"/>
          <w:lang w:eastAsia="ko-KR"/>
        </w:rPr>
        <w:t>ых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и исследованн</w:t>
      </w:r>
      <w:r>
        <w:rPr>
          <w:rFonts w:ascii="Times New Roman" w:hAnsi="Times New Roman"/>
          <w:sz w:val="28"/>
          <w:szCs w:val="28"/>
          <w:lang w:eastAsia="ko-KR"/>
        </w:rPr>
        <w:t>ых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</w:t>
      </w:r>
      <w:r w:rsidRPr="005050BB">
        <w:rPr>
          <w:rFonts w:ascii="Times New Roman" w:hAnsi="Times New Roman" w:cs="Times New Roman"/>
          <w:sz w:val="28"/>
          <w:szCs w:val="28"/>
        </w:rPr>
        <w:t>аппарат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050BB">
        <w:rPr>
          <w:rFonts w:ascii="Times New Roman" w:hAnsi="Times New Roman" w:cs="Times New Roman"/>
          <w:sz w:val="28"/>
          <w:szCs w:val="28"/>
        </w:rPr>
        <w:t xml:space="preserve"> с регулярно размещенной насадкой и двухсторонним подводом газового потока,</w:t>
      </w:r>
      <w:r w:rsidRPr="005050BB">
        <w:rPr>
          <w:rFonts w:ascii="Times New Roman" w:eastAsia="Arial Unicode MS" w:hAnsi="Times New Roman" w:cs="Times New Roman"/>
          <w:sz w:val="28"/>
          <w:szCs w:val="28"/>
          <w:lang w:eastAsia="ko-KR"/>
        </w:rPr>
        <w:t xml:space="preserve"> ударно-вихревого и </w:t>
      </w:r>
      <w:proofErr w:type="spellStart"/>
      <w:r w:rsidRPr="005050BB">
        <w:rPr>
          <w:rFonts w:ascii="Times New Roman" w:eastAsia="Arial Unicode MS" w:hAnsi="Times New Roman" w:cs="Times New Roman"/>
          <w:sz w:val="28"/>
          <w:szCs w:val="28"/>
          <w:lang w:eastAsia="ko-KR"/>
        </w:rPr>
        <w:t>циклонно</w:t>
      </w:r>
      <w:proofErr w:type="spellEnd"/>
      <w:r w:rsidRPr="005050BB">
        <w:rPr>
          <w:rFonts w:ascii="Times New Roman" w:eastAsia="Arial Unicode MS" w:hAnsi="Times New Roman" w:cs="Times New Roman"/>
          <w:sz w:val="28"/>
          <w:szCs w:val="28"/>
          <w:lang w:eastAsia="ko-KR"/>
        </w:rPr>
        <w:t>-вихревого действия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показывает, что по ряду показателей, таких как энергетические показатели, материалоемкость, эффективность проведения процессов пылеулавливания и </w:t>
      </w:r>
      <w:r>
        <w:rPr>
          <w:rFonts w:ascii="Times New Roman" w:hAnsi="Times New Roman"/>
          <w:sz w:val="28"/>
          <w:szCs w:val="28"/>
          <w:lang w:eastAsia="ko-KR"/>
        </w:rPr>
        <w:t>тепло</w:t>
      </w:r>
      <w:r w:rsidRPr="00EE0C85">
        <w:rPr>
          <w:rFonts w:ascii="Times New Roman" w:hAnsi="Times New Roman"/>
          <w:sz w:val="28"/>
          <w:szCs w:val="28"/>
          <w:lang w:eastAsia="ko-KR"/>
        </w:rPr>
        <w:t>массопереноса, предлагаемы</w:t>
      </w:r>
      <w:r>
        <w:rPr>
          <w:rFonts w:ascii="Times New Roman" w:hAnsi="Times New Roman"/>
          <w:sz w:val="28"/>
          <w:szCs w:val="28"/>
          <w:lang w:eastAsia="ko-KR"/>
        </w:rPr>
        <w:t>е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аппарат</w:t>
      </w:r>
      <w:r>
        <w:rPr>
          <w:rFonts w:ascii="Times New Roman" w:hAnsi="Times New Roman"/>
          <w:sz w:val="28"/>
          <w:szCs w:val="28"/>
          <w:lang w:eastAsia="ko-KR"/>
        </w:rPr>
        <w:t>ы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превосход</w:t>
      </w:r>
      <w:r>
        <w:rPr>
          <w:rFonts w:ascii="Times New Roman" w:hAnsi="Times New Roman"/>
          <w:sz w:val="28"/>
          <w:szCs w:val="28"/>
          <w:lang w:eastAsia="ko-KR"/>
        </w:rPr>
        <w:t>я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т современные конструкции </w:t>
      </w:r>
      <w:r>
        <w:rPr>
          <w:rFonts w:ascii="Times New Roman" w:hAnsi="Times New Roman"/>
          <w:sz w:val="28"/>
          <w:szCs w:val="28"/>
          <w:lang w:eastAsia="ko-KR"/>
        </w:rPr>
        <w:t>одноступенчатых газоочистных</w:t>
      </w:r>
      <w:r w:rsidRPr="00EE0C85">
        <w:rPr>
          <w:rFonts w:ascii="Times New Roman" w:hAnsi="Times New Roman"/>
          <w:sz w:val="28"/>
          <w:szCs w:val="28"/>
          <w:lang w:eastAsia="ko-KR"/>
        </w:rPr>
        <w:t xml:space="preserve"> и комбинированных аппаратов с двумя зонами контакта.</w:t>
      </w:r>
    </w:p>
    <w:p w14:paraId="6C42F791" w14:textId="77777777" w:rsidR="00EA2D0E" w:rsidRDefault="00EA2D0E" w:rsidP="00EE6CED">
      <w:pPr>
        <w:ind w:firstLine="567"/>
        <w:rPr>
          <w:rFonts w:ascii="Times New Roman" w:hAnsi="Times New Roman" w:cs="Times New Roman"/>
          <w:sz w:val="28"/>
          <w:szCs w:val="28"/>
        </w:rPr>
      </w:pPr>
    </w:p>
    <w:p w14:paraId="60205CB3" w14:textId="77777777" w:rsidR="0049120A" w:rsidRDefault="004912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49135F0" w14:textId="77777777" w:rsidR="00C82F11" w:rsidRDefault="00A7134C" w:rsidP="00C82F1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</w:t>
      </w:r>
    </w:p>
    <w:p w14:paraId="61CF1C24" w14:textId="77777777" w:rsidR="00C82F11" w:rsidRDefault="00C82F11" w:rsidP="00C82F11">
      <w:pPr>
        <w:rPr>
          <w:rFonts w:ascii="Times New Roman" w:hAnsi="Times New Roman" w:cs="Times New Roman"/>
          <w:sz w:val="28"/>
          <w:szCs w:val="28"/>
        </w:rPr>
      </w:pPr>
    </w:p>
    <w:p w14:paraId="617776C1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Ковалев О.С.,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Мухленов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И.П.,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Туболкин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А.Ф.,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Молдабеков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Авдякова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 Абсорбция и пылеулавливания в производстве минеральных удобрений. – М.: Химия, 1987. – 208 с.</w:t>
      </w:r>
    </w:p>
    <w:p w14:paraId="3F13B69C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Позин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М.Е. Технология минеральных удобрений. – М.: Химия, 1989. – 352 с.</w:t>
      </w:r>
    </w:p>
    <w:p w14:paraId="7251591C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Авербух Т.Д., Павлов П.Г. Технология соединений хрома.</w:t>
      </w:r>
      <w:r w:rsidR="00892988" w:rsidRPr="007F272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Изд. 2-е, испр.</w:t>
      </w: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Л.: Химия, </w:t>
      </w:r>
      <w:r w:rsidR="00892988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="007452D9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92988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3 -33</w:t>
      </w: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6 с.</w:t>
      </w:r>
    </w:p>
    <w:p w14:paraId="35D46A3A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Технология фосфорных и комплексных удобрений /Под ред. С.Д.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Эвенчика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А.А. Бродского. М.: Химия, 1987. – 464 с.</w:t>
      </w:r>
    </w:p>
    <w:p w14:paraId="30FC1201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Zh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Serikuly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A.A.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Volnenko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Ya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Kenig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 Hydrodynamics of apparatuses with preformed packing bodies // The 7th International Conference Interdisciplinarity in Engineering (INTER-ENG 2013). Procedia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Technology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 (2014), 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.375-381.</w:t>
      </w:r>
    </w:p>
    <w:p w14:paraId="514B8F85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Свидетельство РФ на полезную модель №17011. Регулярная насадка для массообменных аппаратов/ М.И.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Фарахов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В.В.Елизаров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Ш.Ф. Газизов и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др.;заявитель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обладатель ООО «ИВЦ «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Инжехим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№2000114968/20;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15.06.00;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10.03.01,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Бюл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№ 7. – 3 с.</w:t>
      </w:r>
    </w:p>
    <w:p w14:paraId="5ACDD561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Дьяконов, С.Г., Гидродинамические и массообменные характеристики рулонной насадки 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С.Г.Дьяконов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В.В.Елизаров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М.И.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Фарахов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вузов. Химия и химическая технология. - 2003. - Т.46.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5. - С. 143-147.</w:t>
      </w:r>
    </w:p>
    <w:p w14:paraId="257FD1F1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Каган А.М., Лаптев А.Г.,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Пушнов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Фарахов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М.И. Контактные насадки промышленных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тепломассообменных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аппаратов /Под ред. Лаптева А.Г. – Казань: Отечество, 2013. – 454 с.</w:t>
      </w:r>
    </w:p>
    <w:p w14:paraId="33A5CD03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О.С., Петин В.Ф. Закономерность взаимодействия вихрей, возникающих при отрывном обтекании потоком газа или жидкости дискретно расположенных вдоль него тел // Свидетельство о научном открытии №144. - М.: Международная ассоциация авторов научных открытий, 2000.</w:t>
      </w:r>
    </w:p>
    <w:p w14:paraId="7AB6CA59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Пралиев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Б.Н.,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М.О., Викторов С.В. Закономерность формирования параллельно движущихся вихревых струй при течении потока газа или жидкости через систему поперек к нему расположенных дискретных источников // Свидетельство о научном открытии №269. - М.: Международная ассоциация авторов научных открытий, 2004.</w:t>
      </w:r>
    </w:p>
    <w:p w14:paraId="517DA580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Биргер М.И.,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Вальдберг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А.Ю., Мягков Б.И. Справочник по пыле – и золоулавливанию //Под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общ.ред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А.А. Русанова. – М.: Энергоатомиздат, 1983. – 312с.</w:t>
      </w:r>
    </w:p>
    <w:p w14:paraId="5C43125D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Алиев Г.М. Техника пылеулавливания и очистки промышленных газов: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справ.изд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Металлургия, 1986. – 544 с.</w:t>
      </w:r>
    </w:p>
    <w:p w14:paraId="14246516" w14:textId="77777777" w:rsidR="00C9779F" w:rsidRPr="007F2728" w:rsidRDefault="00F136F5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В.Н.Ужов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А.Ю.Вальдберг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Б.И.Мягков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И.К.Решидов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9779F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Очис</w:t>
      </w: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тка промышленных газов от пыли. </w:t>
      </w:r>
      <w:r w:rsidR="00C9779F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– М.: Химия, 1981. – 390с.</w:t>
      </w:r>
    </w:p>
    <w:p w14:paraId="5346B4AA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Швыдкий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Ладыгичев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М.Г. Очистка газов: Справочное издание /В.С.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Швыдкий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М.Г.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Ладыгичев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Теплоэнергетик, 2002. – 640 с.</w:t>
      </w:r>
    </w:p>
    <w:p w14:paraId="5A8DB606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Ветошкин А.Г. Процессы и аппараты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пылеочистки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Пенза: Изд-во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Пенз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гос. ун-та, 2005.- 210с.</w:t>
      </w:r>
    </w:p>
    <w:p w14:paraId="098CDCF9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Страус В. Промышленная очистка газов. Пер. с англ., под ред. Ю.Я. Косого. – М., 1981. – 392 с.</w:t>
      </w:r>
    </w:p>
    <w:p w14:paraId="7C05F94C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Раматуллаева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 Гидродинамика и  улавливание аэрозолей в аппарате с ударно-вихревым взаимодействием потоков: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…канд. техн. наук. – Шымкент, 2009. – 113 с.</w:t>
      </w:r>
    </w:p>
    <w:p w14:paraId="0C39C555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 С.,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Расчет и конструирование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тепломассообменных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пылеулавливающих аппаратов с подвижной и регулярной насадкой /Монография – Шымкент, 2015. – 184с.</w:t>
      </w:r>
      <w:r w:rsidRPr="007F272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14:paraId="1F5416F0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Volnenko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Balabekov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O.S. Calculation of heat-mass- exchange and dust collecting apparatus with a weighted and regular nozzle. Examples and tasks. -  Shymkent: M.O.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Auezov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South-Kazakhstan State University, 2018. – 176p.</w:t>
      </w:r>
    </w:p>
    <w:p w14:paraId="7800AC7B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Хусанов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Ж.Е. Разработка и расчет процессов комплексной очистки газов в комбинированном газожидкостном аппарате с автономными контурами орошения: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канд. техн. наук. – Шымкент, 2011. – 141с.</w:t>
      </w:r>
    </w:p>
    <w:p w14:paraId="4CE5ECD5" w14:textId="77777777" w:rsidR="00E61841" w:rsidRDefault="00E61841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eastAsia="ru-RU"/>
        </w:rPr>
        <w:t>Патент на полезную модель №1431 по заявке №2015/0124.2 от 26.05.2015г. МПК B01D 47/00, B01D 46/00. Приоритет от 9.02.2016.  Аппарат с насадкой для тепломассообмена и пылеулавливания / Волненко А.А., Балабеков О. С., Мырхалыков Ж.У., Абжапбаров А.А., Жумадуллаев Д.К., Раматуллаева Л.И. Опул.15.04.2016, бюл.№4.</w:t>
      </w:r>
    </w:p>
    <w:p w14:paraId="2BBB94DA" w14:textId="77777777" w:rsidR="00E61841" w:rsidRPr="00E61841" w:rsidRDefault="00E61841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Патент РК №</w:t>
      </w:r>
      <w:r w:rsidRPr="001D2E96"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  <w:t>35809</w:t>
      </w:r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по заявке №2021/0372.1 от 18.06.2021г. МПК B01D 53/18(2006.01), 53/00 (2006.01), 47/02(2006.01). Аппарат с насадкой для тепломассообмена и пылеулавливания 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Абжапбаров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Б.Н.,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Хусанов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Ж.Е.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Жумадуллаев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Д.К.,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Камалбек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Д.К.,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Бажибаев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Т.Р.</w:t>
      </w:r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</w:t>
      </w: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Опубл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.  26.08.22, </w:t>
      </w: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бюл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 №34</w:t>
      </w:r>
    </w:p>
    <w:p w14:paraId="564A3122" w14:textId="77777777" w:rsidR="00E61841" w:rsidRDefault="00E61841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val="en-US" w:eastAsia="ru-RU"/>
        </w:rPr>
      </w:pPr>
      <w:r w:rsidRPr="001D2E96"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eastAsia="ru-RU"/>
        </w:rPr>
        <w:t>Патент РК №33662 МПК B01D 53/20(2006.01), 47/14(2006.01). Аппарат с насадкой для тепломассообмена и пылеулавливания / Волненко А.А., Корганбаев Б.Н., Раматуллаева Л.И., Хусанов Ж.Е., Абжапбаров А.А., Торский А.О., Жумадуллаев Д.К.; заявитель и патентообладатель ЮКГУ им.М.Ауэзова.  Опубл</w:t>
      </w:r>
      <w:r w:rsidRPr="001D2E96"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val="en-US" w:eastAsia="ru-RU"/>
        </w:rPr>
        <w:t xml:space="preserve">.  7.06.19, </w:t>
      </w:r>
      <w:r w:rsidRPr="001D2E96"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eastAsia="ru-RU"/>
        </w:rPr>
        <w:t>бюл</w:t>
      </w:r>
      <w:r w:rsidRPr="001D2E96"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val="en-US" w:eastAsia="ru-RU"/>
        </w:rPr>
        <w:t>. №23.</w:t>
      </w:r>
    </w:p>
    <w:p w14:paraId="774BB931" w14:textId="77777777" w:rsidR="00280E2F" w:rsidRPr="00280E2F" w:rsidRDefault="00280E2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Ешжанов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Жумадуллаев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Д.К.,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Сарсенбекулы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Д. Промышленные испытания и внедрение аппарата с комбинированной регулярно-взвешенной насадкой в производстве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монохромата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 натрия // Технические науки: проблемы и решения. Сб. ст. по материалам XXII между-нар. науч.-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>. - №4(20). – М., Изд. «</w:t>
      </w:r>
      <w:proofErr w:type="spellStart"/>
      <w:r w:rsidRPr="00EE62BA">
        <w:rPr>
          <w:rFonts w:ascii="Times New Roman" w:hAnsi="Times New Roman" w:cs="Times New Roman"/>
          <w:sz w:val="28"/>
          <w:szCs w:val="28"/>
        </w:rPr>
        <w:t>Интернаука</w:t>
      </w:r>
      <w:proofErr w:type="spellEnd"/>
      <w:r w:rsidRPr="00EE62BA">
        <w:rPr>
          <w:rFonts w:ascii="Times New Roman" w:hAnsi="Times New Roman" w:cs="Times New Roman"/>
          <w:sz w:val="28"/>
          <w:szCs w:val="28"/>
        </w:rPr>
        <w:t>», 2019. – С. 132-138</w:t>
      </w:r>
      <w:r w:rsidR="00AB42F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0C96D2" w14:textId="77777777" w:rsidR="00280E2F" w:rsidRDefault="00280E2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>Volnenko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 xml:space="preserve"> A. A., </w:t>
      </w: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>Serikuly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 xml:space="preserve"> </w:t>
      </w: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>Zh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 xml:space="preserve">., </w:t>
      </w: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>Sarsenbekuly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 xml:space="preserve"> D., </w:t>
      </w:r>
      <w:proofErr w:type="spellStart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>Abzhapbarov</w:t>
      </w:r>
      <w:proofErr w:type="spellEnd"/>
      <w:r w:rsidRPr="001D2E96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en-US" w:eastAsia="ru-RU"/>
        </w:rPr>
        <w:t xml:space="preserve"> A.A. Basic requirements for the design of heat and mass transfer column equipment 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//International Conference of Industrial Technologies and Engineering ICITE 30-31 October 2014  Shymkent, Kazakhstan – P.194-197</w:t>
      </w:r>
    </w:p>
    <w:p w14:paraId="1102C03F" w14:textId="77777777" w:rsidR="00001BC9" w:rsidRPr="00001BC9" w:rsidRDefault="00001BC9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Б.Н., </w:t>
      </w: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Сарсенбекулы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Д., </w:t>
      </w: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Абжапбаров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Основные принципы создания энергосберегающих массообменных аппаратов // </w:t>
      </w: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и  энергосберегающие  технологии  и  оборудование, экологически </w:t>
      </w:r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безопасные технологии  :  Материалы  </w:t>
      </w: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науч.-техн. </w:t>
      </w:r>
      <w:proofErr w:type="spellStart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AD7CD6">
        <w:rPr>
          <w:rFonts w:ascii="Times New Roman" w:eastAsia="Times New Roman" w:hAnsi="Times New Roman" w:cs="Times New Roman"/>
          <w:sz w:val="28"/>
          <w:szCs w:val="28"/>
          <w:lang w:eastAsia="ru-RU"/>
        </w:rPr>
        <w:t>., Минск, 26 – 28 ноября 2014 г. : в 2 ч.  –  Минск : БГТУ, 2014.  –  Ч.  1.  – С. 269–272.</w:t>
      </w:r>
    </w:p>
    <w:p w14:paraId="3195EF14" w14:textId="77777777" w:rsidR="00280E2F" w:rsidRDefault="00280E2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631517">
        <w:rPr>
          <w:rFonts w:ascii="Times New Roman" w:eastAsia="Calibri" w:hAnsi="Times New Roman" w:cs="Times New Roman"/>
          <w:bCs/>
          <w:kern w:val="24"/>
          <w:sz w:val="28"/>
          <w:szCs w:val="28"/>
          <w:lang w:val="en-US" w:eastAsia="ru-RU"/>
        </w:rPr>
        <w:t>Abzhapbarov</w:t>
      </w:r>
      <w:proofErr w:type="spellEnd"/>
      <w:r w:rsidRPr="00631517">
        <w:rPr>
          <w:rFonts w:ascii="Times New Roman" w:eastAsia="Calibri" w:hAnsi="Times New Roman" w:cs="Times New Roman"/>
          <w:bCs/>
          <w:kern w:val="24"/>
          <w:sz w:val="28"/>
          <w:szCs w:val="28"/>
          <w:lang w:val="en-US" w:eastAsia="ru-RU"/>
        </w:rPr>
        <w:t xml:space="preserve"> A.A., </w:t>
      </w:r>
      <w:proofErr w:type="spellStart"/>
      <w:r w:rsidRPr="00631517">
        <w:rPr>
          <w:rFonts w:ascii="Times New Roman" w:eastAsia="Calibri" w:hAnsi="Times New Roman" w:cs="Times New Roman"/>
          <w:bCs/>
          <w:kern w:val="24"/>
          <w:sz w:val="28"/>
          <w:szCs w:val="28"/>
          <w:lang w:val="en-US" w:eastAsia="ru-RU"/>
        </w:rPr>
        <w:t>Volnenko</w:t>
      </w:r>
      <w:proofErr w:type="spellEnd"/>
      <w:r w:rsidRPr="00631517">
        <w:rPr>
          <w:rFonts w:ascii="Times New Roman" w:eastAsia="Calibri" w:hAnsi="Times New Roman" w:cs="Times New Roman"/>
          <w:bCs/>
          <w:kern w:val="24"/>
          <w:sz w:val="28"/>
          <w:szCs w:val="28"/>
          <w:lang w:val="en-US" w:eastAsia="ru-RU"/>
        </w:rPr>
        <w:t xml:space="preserve"> A.A., </w:t>
      </w:r>
      <w:proofErr w:type="spellStart"/>
      <w:r w:rsidRPr="00631517">
        <w:rPr>
          <w:rFonts w:ascii="Times New Roman" w:eastAsia="Calibri" w:hAnsi="Times New Roman" w:cs="Times New Roman"/>
          <w:bCs/>
          <w:kern w:val="24"/>
          <w:sz w:val="28"/>
          <w:szCs w:val="28"/>
          <w:lang w:val="en-US" w:eastAsia="ru-RU"/>
        </w:rPr>
        <w:t>Korganbaev</w:t>
      </w:r>
      <w:proofErr w:type="spellEnd"/>
      <w:r w:rsidRPr="00631517">
        <w:rPr>
          <w:rFonts w:ascii="Times New Roman" w:eastAsia="Calibri" w:hAnsi="Times New Roman" w:cs="Times New Roman"/>
          <w:bCs/>
          <w:kern w:val="24"/>
          <w:sz w:val="28"/>
          <w:szCs w:val="28"/>
          <w:lang w:val="en-US" w:eastAsia="ru-RU"/>
        </w:rPr>
        <w:t xml:space="preserve"> B.N.,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Levdanskiy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A.E. </w:t>
      </w:r>
      <w:r w:rsidRPr="00631517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 xml:space="preserve">Application of combined apparatus for intensification of dust collection and absorption processes // VII </w:t>
      </w:r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International Conference of «Industrial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Technologiest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and Engineering» (ICITE 2020), Shymkent, Kazakhstan, November 12-13, 2020, V.1. – P.236-241 </w:t>
      </w:r>
    </w:p>
    <w:p w14:paraId="6001A2F6" w14:textId="77777777" w:rsidR="00C96238" w:rsidRPr="007F272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Научные основы разработки и расчета вихревых массообменных и пылеулавливающих аппаратов: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…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докт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техн. наук. – Шымкент, 1999. -300с.</w:t>
      </w:r>
    </w:p>
    <w:p w14:paraId="39D5A942" w14:textId="77777777" w:rsidR="00C96238" w:rsidRPr="007F272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Бекибаев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Н.С. Научные основы сопряженных тепло- и массообменных процессов в синфазно-вихревых аппаратах: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…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докт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техн. наук. Шымкент. 2008. - 240с.</w:t>
      </w:r>
    </w:p>
    <w:p w14:paraId="54CB2669" w14:textId="77777777" w:rsidR="00C96238" w:rsidRPr="007F272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Серикулы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 Разработка и расчет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тепломассообменных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аппаратов с подвижной насадкой с учетом масштабного перехода: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… доктора PhD. – Шымкент. 2015. -141 с.</w:t>
      </w:r>
    </w:p>
    <w:p w14:paraId="108D7765" w14:textId="77777777" w:rsidR="00C96238" w:rsidRPr="007F272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7F272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арсенбекулы Д. </w:t>
      </w: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Методология расчета и проектирования аппаратов с трубчатой насадкой регулярной структуры: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… доктора PhD. – Шымкент. 2017. -143 с.</w:t>
      </w:r>
    </w:p>
    <w:p w14:paraId="1E2A0ABA" w14:textId="77777777" w:rsidR="00C96238" w:rsidRPr="00C9623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Инновационный патент №27719 Республика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Казахстан,МПК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01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53/20, 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01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47/14. Аппарат с насадкой для тепломассообмена и пылеулавливания</w:t>
      </w:r>
      <w:r w:rsidR="00381474" w:rsidRPr="003814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 А.А.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О.С.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Б.Н.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Ж.Е.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Хусанов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Н.С.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Бекибаев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18.12.13,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Бюл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№12. – 4 с.</w:t>
      </w:r>
    </w:p>
    <w:p w14:paraId="4DEA3B6A" w14:textId="77777777" w:rsidR="00C96238" w:rsidRPr="001D2E96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Патент на полезную модель №2092 МПК B01D 53/20, 47/14. Аппарат с насадкой для тепломассообмена и пылеулавливания 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Бишимбаев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В.К.,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Ескендиров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М.З., Протопопов А.В.,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Жантасов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К.Т.,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Анарбаев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30.03.17,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бюл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№6.</w:t>
      </w:r>
    </w:p>
    <w:p w14:paraId="2DF6340A" w14:textId="77777777" w:rsidR="00C96238" w:rsidRPr="00C9623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57FE3">
        <w:rPr>
          <w:rFonts w:ascii="Times New Roman" w:hAnsi="Times New Roman" w:cs="Times New Roman"/>
          <w:sz w:val="28"/>
          <w:szCs w:val="28"/>
        </w:rPr>
        <w:t xml:space="preserve">Патент на полезную модель РК №3656 по заявке №2018/0037.2 от 16.01.2018г. МПК B01D 53/20 (2006/01); B01D 47/14 (2006/1) Аппарат с насадкой для тепломассообмена и пылеулавливания / </w:t>
      </w:r>
      <w:proofErr w:type="spellStart"/>
      <w:r w:rsidRPr="00057FE3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057FE3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57FE3">
        <w:rPr>
          <w:rFonts w:ascii="Times New Roman" w:hAnsi="Times New Roman" w:cs="Times New Roman"/>
          <w:sz w:val="28"/>
          <w:szCs w:val="28"/>
        </w:rPr>
        <w:t>Ешжанов</w:t>
      </w:r>
      <w:proofErr w:type="spellEnd"/>
      <w:r w:rsidRPr="00057FE3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57FE3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057FE3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57FE3">
        <w:rPr>
          <w:rFonts w:ascii="Times New Roman" w:hAnsi="Times New Roman" w:cs="Times New Roman"/>
          <w:sz w:val="28"/>
          <w:szCs w:val="28"/>
        </w:rPr>
        <w:t>Ескендиров</w:t>
      </w:r>
      <w:proofErr w:type="spellEnd"/>
      <w:r w:rsidRPr="00057FE3">
        <w:rPr>
          <w:rFonts w:ascii="Times New Roman" w:hAnsi="Times New Roman" w:cs="Times New Roman"/>
          <w:sz w:val="28"/>
          <w:szCs w:val="28"/>
        </w:rPr>
        <w:t xml:space="preserve"> М.З., </w:t>
      </w:r>
      <w:proofErr w:type="spellStart"/>
      <w:r w:rsidRPr="00057FE3">
        <w:rPr>
          <w:rFonts w:ascii="Times New Roman" w:hAnsi="Times New Roman" w:cs="Times New Roman"/>
          <w:sz w:val="28"/>
          <w:szCs w:val="28"/>
        </w:rPr>
        <w:t>Жумадуллаев</w:t>
      </w:r>
      <w:proofErr w:type="spellEnd"/>
      <w:r w:rsidRPr="00057FE3">
        <w:rPr>
          <w:rFonts w:ascii="Times New Roman" w:hAnsi="Times New Roman" w:cs="Times New Roman"/>
          <w:sz w:val="28"/>
          <w:szCs w:val="28"/>
        </w:rPr>
        <w:t xml:space="preserve"> Д.К.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9373800" w14:textId="77777777" w:rsidR="00C96238" w:rsidRPr="001A5B78" w:rsidRDefault="00C9623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А.с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1450180 СССР, МКИ В 01 D 53/20. Аппарат с регулярной насадкой /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Серманизов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 и др. (СССР). 1987 – не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публ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66C4612" w14:textId="77777777" w:rsidR="001A5B78" w:rsidRDefault="001A5B7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Балабеков О.С, Гидродинамика, массообмен и пылеулавливание при противоточных и прямоточных двухфазных капельных и пленочных течениях в слое подвижной насадки: Дис. ... д-ра техн. наук. – М., 1985. – 430с.</w:t>
      </w:r>
    </w:p>
    <w:p w14:paraId="72C8F3DB" w14:textId="77777777" w:rsidR="001A5B78" w:rsidRPr="001D2E96" w:rsidRDefault="001A5B7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Ешжанов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Разработка и расчет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тепломассообменного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аппарата с комбинированной регулярно-взвешенной насадкой: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… доктора PhD. – Шымкент, 2020. -120 с.</w:t>
      </w:r>
    </w:p>
    <w:p w14:paraId="2240182A" w14:textId="77777777" w:rsidR="001A5B78" w:rsidRPr="00631517" w:rsidRDefault="001A5B7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Yeshzhanov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Volnenko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Zhumadullayev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Abzhapbarov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Sarsenbekuly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Levdanskiy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 Operating-design parameters analysis and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hudraulic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resistance calculation of vortex packed layer structure apparatus // Industrial Technology and Engineering, 2019, 1(30). – P. 48-55</w:t>
      </w:r>
    </w:p>
    <w:p w14:paraId="0FEBC3A0" w14:textId="77777777" w:rsidR="001A5B78" w:rsidRPr="007D646C" w:rsidRDefault="001A5B7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31517">
        <w:rPr>
          <w:rFonts w:ascii="Times New Roman" w:hAnsi="Times New Roman" w:cs="Times New Roman"/>
          <w:sz w:val="28"/>
          <w:szCs w:val="28"/>
        </w:rPr>
        <w:lastRenderedPageBreak/>
        <w:t>Ешжанов</w:t>
      </w:r>
      <w:proofErr w:type="spellEnd"/>
      <w:r w:rsidRPr="00631517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631517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631517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631517">
        <w:rPr>
          <w:rFonts w:ascii="Times New Roman" w:hAnsi="Times New Roman" w:cs="Times New Roman"/>
          <w:sz w:val="28"/>
          <w:szCs w:val="28"/>
        </w:rPr>
        <w:t>Торский</w:t>
      </w:r>
      <w:proofErr w:type="spellEnd"/>
      <w:r w:rsidRPr="00631517">
        <w:rPr>
          <w:rFonts w:ascii="Times New Roman" w:hAnsi="Times New Roman" w:cs="Times New Roman"/>
          <w:sz w:val="28"/>
          <w:szCs w:val="28"/>
        </w:rPr>
        <w:t xml:space="preserve">  А.О., </w:t>
      </w:r>
      <w:proofErr w:type="spellStart"/>
      <w:r w:rsidRPr="00631517">
        <w:rPr>
          <w:rFonts w:ascii="Times New Roman" w:hAnsi="Times New Roman" w:cs="Times New Roman"/>
          <w:sz w:val="28"/>
          <w:szCs w:val="28"/>
        </w:rPr>
        <w:t>Жумадуллаев</w:t>
      </w:r>
      <w:proofErr w:type="spellEnd"/>
      <w:r w:rsidRPr="00631517">
        <w:rPr>
          <w:rFonts w:ascii="Times New Roman" w:hAnsi="Times New Roman" w:cs="Times New Roman"/>
          <w:sz w:val="28"/>
          <w:szCs w:val="28"/>
        </w:rPr>
        <w:t xml:space="preserve"> Д.К., </w:t>
      </w:r>
      <w:proofErr w:type="spellStart"/>
      <w:r w:rsidRPr="00631517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631517">
        <w:rPr>
          <w:rFonts w:ascii="Times New Roman" w:hAnsi="Times New Roman" w:cs="Times New Roman"/>
          <w:sz w:val="28"/>
          <w:szCs w:val="28"/>
        </w:rPr>
        <w:t xml:space="preserve"> А.А. Режимы работы аппаратов с комбинированной регулярно-взвешенной насадкой // Вестник </w:t>
      </w:r>
      <w:proofErr w:type="spellStart"/>
      <w:r w:rsidRPr="00631517">
        <w:rPr>
          <w:rFonts w:ascii="Times New Roman" w:hAnsi="Times New Roman" w:cs="Times New Roman"/>
          <w:sz w:val="28"/>
          <w:szCs w:val="28"/>
        </w:rPr>
        <w:t>КазНИТУ</w:t>
      </w:r>
      <w:proofErr w:type="spellEnd"/>
      <w:r w:rsidRPr="00631517">
        <w:rPr>
          <w:rFonts w:ascii="Times New Roman" w:hAnsi="Times New Roman" w:cs="Times New Roman"/>
          <w:sz w:val="28"/>
          <w:szCs w:val="28"/>
        </w:rPr>
        <w:t xml:space="preserve">. – 2019. - №2 (132), 2019. – С.396 – 401 </w:t>
      </w:r>
    </w:p>
    <w:p w14:paraId="62BC85B9" w14:textId="77777777" w:rsidR="001A5B78" w:rsidRDefault="001A5B7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Инновационный патент №25540 Республика Казахстан, МПК B01D 3/00, B01D 5/00, B01D 47/05.Аппарат с насадкой для тепломассообмена и пылеулавливания / А.А.Волненко, В.К.Бишимбаев, М.З.Ескендиров, Ж.Е. Хусанов; опубл. 15.03.12, Бюл. № 3 – 4 с. </w:t>
      </w:r>
    </w:p>
    <w:p w14:paraId="7562F7AD" w14:textId="77777777" w:rsidR="007D646C" w:rsidRPr="007D646C" w:rsidRDefault="007D646C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Тасев Ж., Генчев Хр. Неадибатическая ректификация в роторно-пленочной колонне с коническими тарелками // Теор. осн. хим. технол. – 1992. – т.26. - № 4. – С.556 – 561.</w:t>
      </w:r>
    </w:p>
    <w:p w14:paraId="70C49025" w14:textId="77777777" w:rsidR="00C9779F" w:rsidRPr="00631517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Патент РК № 34418 на изобретение по заявке №2017/0048.1 от 20.01.2017г. МПК B01J 2/04 (2006/1); B01J 19/32 (2006/1). Приоритет установлен 22.06.2018г. №22011 Аппарат с насадкой для тепломассообмена и пылеулавливания /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Б.Н.,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Ескендиров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М.З.,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Жумадуллаев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Д.К.,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Ешжанов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Байгутов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Н.Т., </w:t>
      </w:r>
      <w:proofErr w:type="spellStart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>Абжапбаров</w:t>
      </w:r>
      <w:proofErr w:type="spellEnd"/>
      <w:r w:rsidRPr="00631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r w:rsidR="00AB42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.А. </w:t>
      </w:r>
      <w:proofErr w:type="spellStart"/>
      <w:r w:rsidR="00AB42F3">
        <w:rPr>
          <w:rFonts w:ascii="Times New Roman" w:eastAsia="Times New Roman" w:hAnsi="Times New Roman" w:cs="Times New Roman"/>
          <w:sz w:val="28"/>
          <w:szCs w:val="28"/>
          <w:lang w:eastAsia="ru-RU"/>
        </w:rPr>
        <w:t>Бюл</w:t>
      </w:r>
      <w:proofErr w:type="spellEnd"/>
      <w:r w:rsidR="00AB42F3">
        <w:rPr>
          <w:rFonts w:ascii="Times New Roman" w:eastAsia="Times New Roman" w:hAnsi="Times New Roman" w:cs="Times New Roman"/>
          <w:sz w:val="28"/>
          <w:szCs w:val="28"/>
          <w:lang w:eastAsia="ru-RU"/>
        </w:rPr>
        <w:t>. №25 от 26.06.2020 г.</w:t>
      </w:r>
    </w:p>
    <w:p w14:paraId="3FDAD5A6" w14:textId="77777777" w:rsidR="006A4E62" w:rsidRPr="00AD7CD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Патент на полезную модель РК №5919  по заявке №2020/1083.2 от 03.12.2020г. МПК B01D 53/20 (2006/01); B01D 47/14 (2006/1). Аппарат с насадкой для тепломассообмена и пылеулавливания 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Б.Н., Исаева А.Н.,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Джакипбекова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Н.О.,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Жумадуллаев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Д.К.,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Абжапбаров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Камалбек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Д.К. Опубл.12.03.2021,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бюл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№10 – </w:t>
      </w:r>
    </w:p>
    <w:p w14:paraId="49432509" w14:textId="77777777" w:rsidR="00AD7CD6" w:rsidRPr="00AD7CD6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Гамидов М.,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Сарсенбекулы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Серикулы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Гидродинамика аппарата с регулярной трубчатой насадкой // Тр. 18-й студенческой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научн.конф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., техн., соц.-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гуманит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наукам: «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Нұрлы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жол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вклад молодых ученых в реализации программы» ЮКГУ им.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М.Ауэзова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.- Шымкент, 2015. – С.181-184.</w:t>
      </w:r>
    </w:p>
    <w:p w14:paraId="2FF09B0B" w14:textId="77777777" w:rsidR="00AD7CD6" w:rsidRPr="00F30C39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Коузов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П.А., Мыльников С.И. Сравнительная оценка и рекомендации унификации мокрых пылеуловителей // Сб.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трудов институтов охраны труда ВЦСПС. – М.: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Профиздат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1971.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. 74. С.17 – 23.</w:t>
      </w:r>
    </w:p>
    <w:p w14:paraId="3C78C77E" w14:textId="77777777" w:rsidR="00AD7CD6" w:rsidRPr="00F30C39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Коузов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П.А.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Пылеподатчик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ЛИОТ // Сб.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трудов институтов охраны ВЦСПС. – М.: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Профиздат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1969. </w:t>
      </w:r>
      <w:proofErr w:type="spellStart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Pr="00F30C39">
        <w:rPr>
          <w:rFonts w:ascii="Times New Roman" w:eastAsia="Times New Roman" w:hAnsi="Times New Roman" w:cs="Times New Roman"/>
          <w:sz w:val="28"/>
          <w:szCs w:val="28"/>
          <w:lang w:eastAsia="ru-RU"/>
        </w:rPr>
        <w:t>. 60. - С.3 – 12.</w:t>
      </w:r>
    </w:p>
    <w:p w14:paraId="008A0618" w14:textId="77777777" w:rsidR="00AD7CD6" w:rsidRPr="007F2728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Рамм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В.М. Абсорбция газов. Изд. 2-е,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переработ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И доп. – М.: Химия, 1976. – 656с.</w:t>
      </w:r>
    </w:p>
    <w:p w14:paraId="4A18679D" w14:textId="77777777" w:rsidR="00AD7CD6" w:rsidRPr="001D2E96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Жубаниязов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Б.Т.,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Аширбаев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Х.А. Расчет количества удерживаемой жидкости и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газосодержания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аппарате с регулярной подвижной цилиндрической насадкой // Повышение эффективности машин и аппаратов в основной химии: Тез.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совещ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Сумы, 1986. С.93 – 94.</w:t>
      </w:r>
    </w:p>
    <w:p w14:paraId="254BC1E9" w14:textId="77777777" w:rsidR="00AD7CD6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Якушенко С.И., Никишин П.А. Методика исследования процесса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массоотдачи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брызгоуноса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крупномасштабных стендах // Тез.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докл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Выездного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засед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.-техн. комиссии по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колон. аппаратуре ГКНТ СССР. – Ангарск, 1985. – С.28 – 30.</w:t>
      </w:r>
    </w:p>
    <w:p w14:paraId="665ADEB6" w14:textId="77777777" w:rsidR="00AD7CD6" w:rsidRPr="001D2E96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Перри Джон Г. Справочник инженера-химика. – Л.: Химия, Ленингр.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отд-ние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, 1969. – т.1. – 639с.</w:t>
      </w:r>
    </w:p>
    <w:p w14:paraId="471EC881" w14:textId="77777777" w:rsidR="00AD7CD6" w:rsidRPr="007F2728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Павлов К.Ф., Романков П.Г., Носков А.А. Примеры и задачи по курсу процессов и аппаратов химической технологии // Под ред.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П.Г.Романкова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Л.: Химия, 1981. – 560с.</w:t>
      </w:r>
    </w:p>
    <w:p w14:paraId="02FED548" w14:textId="77777777" w:rsidR="00AD7CD6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Кастальский А.А., Минц Д.М. Подготовка воды для питьевого и промышленного водоснабжения. – М.: Высшая школа, 1962. – 494с.</w:t>
      </w:r>
    </w:p>
    <w:p w14:paraId="0548EB86" w14:textId="77777777" w:rsidR="00AD7CD6" w:rsidRPr="007F2728" w:rsidRDefault="00AD7CD6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Андреев Е.И. Расчет тепло- и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массообмена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контактных аппаратах. – Л.: Энергоатомиздат. Ленингр. отделение, 1985.- 192с.</w:t>
      </w:r>
    </w:p>
    <w:p w14:paraId="59802848" w14:textId="77777777" w:rsidR="00C46C3B" w:rsidRPr="001D2E96" w:rsidRDefault="00C46C3B" w:rsidP="00F64924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00"/>
          <w:tab w:val="left" w:pos="993"/>
          <w:tab w:val="left" w:pos="1134"/>
        </w:tabs>
        <w:autoSpaceDE w:val="0"/>
        <w:autoSpaceDN w:val="0"/>
        <w:adjustRightInd w:val="0"/>
        <w:ind w:left="0" w:firstLine="567"/>
        <w:rPr>
          <w:rFonts w:ascii="Times New Roman" w:eastAsia="Times New Roman" w:hAnsi="Times New Roman" w:cs="Times New Roman"/>
          <w:iCs/>
          <w:color w:val="000000"/>
          <w:spacing w:val="7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Русаков А.А., Янковский С.С.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Импакторы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дисперсного анализа промышленных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пылей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– М.: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ЦНИИТЭНефтехим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, 1970. – 52с.</w:t>
      </w:r>
    </w:p>
    <w:p w14:paraId="24963042" w14:textId="77777777" w:rsidR="00C46C3B" w:rsidRPr="00C46C3B" w:rsidRDefault="00C46C3B" w:rsidP="00F64924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00"/>
          <w:tab w:val="left" w:pos="993"/>
          <w:tab w:val="left" w:pos="1134"/>
        </w:tabs>
        <w:autoSpaceDE w:val="0"/>
        <w:autoSpaceDN w:val="0"/>
        <w:adjustRightInd w:val="0"/>
        <w:ind w:left="0" w:firstLine="567"/>
        <w:rPr>
          <w:rFonts w:ascii="Times New Roman" w:eastAsia="Times New Roman" w:hAnsi="Times New Roman" w:cs="Times New Roman"/>
          <w:iCs/>
          <w:color w:val="000000"/>
          <w:spacing w:val="7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Янковский С.С., Булгакова Н.Г., Поляков В.А. Струйный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осадитель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определения дисперсного состава фосфорсодержащих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пылей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/В сб. “Очистка и утилизация газовых выбросов в фосфорной промышленности”. – Л.: ЛТИ им. Ленсовета, 1975. – С.17–23.</w:t>
      </w:r>
    </w:p>
    <w:p w14:paraId="30C623ED" w14:textId="77777777" w:rsidR="00C9779F" w:rsidRPr="001D2E96" w:rsidRDefault="00C9779F" w:rsidP="00F64924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00"/>
          <w:tab w:val="left" w:pos="993"/>
          <w:tab w:val="left" w:pos="1134"/>
        </w:tabs>
        <w:autoSpaceDE w:val="0"/>
        <w:autoSpaceDN w:val="0"/>
        <w:adjustRightInd w:val="0"/>
        <w:ind w:left="0" w:firstLine="567"/>
        <w:rPr>
          <w:rFonts w:ascii="Times New Roman" w:eastAsia="Times New Roman" w:hAnsi="Times New Roman" w:cs="Times New Roman"/>
          <w:iCs/>
          <w:color w:val="000000"/>
          <w:spacing w:val="7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Коузов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П.А., Скрябина Л.Я. Методы определения физико-химических свойств промышленных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пылей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. – Л.: Химия, 1983. – 138с.</w:t>
      </w:r>
    </w:p>
    <w:p w14:paraId="3C5D0DAB" w14:textId="77777777" w:rsidR="00C9779F" w:rsidRPr="00C46C3B" w:rsidRDefault="00C9779F" w:rsidP="00F64924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00"/>
          <w:tab w:val="left" w:pos="993"/>
          <w:tab w:val="left" w:pos="1134"/>
        </w:tabs>
        <w:autoSpaceDE w:val="0"/>
        <w:autoSpaceDN w:val="0"/>
        <w:adjustRightInd w:val="0"/>
        <w:ind w:left="0" w:firstLine="567"/>
        <w:rPr>
          <w:rFonts w:ascii="Times New Roman" w:eastAsia="Times New Roman" w:hAnsi="Times New Roman" w:cs="Times New Roman"/>
          <w:iCs/>
          <w:color w:val="000000"/>
          <w:spacing w:val="7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Коузов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П.А. Основы анализа дисперсного состава промышленных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пылей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измельченных материалов. – 3-е изд.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перераб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4"/>
          <w:lang w:eastAsia="ru-RU"/>
        </w:rPr>
        <w:t>. – Л.: Химия, 1987. – 264с.</w:t>
      </w:r>
    </w:p>
    <w:p w14:paraId="58E23967" w14:textId="78A048AC" w:rsidR="00C9779F" w:rsidRPr="006A4E62" w:rsidRDefault="0033082B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Абжапбаров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Раматуллаева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Гидродинамические закономерности в зоне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эжекции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двухстороннем подводе газового потока в аппар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ате ударно-вихревого действия </w:t>
      </w:r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// Тр.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международ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научно-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практ.конф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«Сто конкретных шагов. Современное государство для всех» - стратегический путь индустриально-инновационного развития страны» - Шымкент: ЮКГУ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им.М.Ауэзова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, 2015г. – С.147- 153.</w:t>
      </w:r>
    </w:p>
    <w:p w14:paraId="79C10DEA" w14:textId="77777777" w:rsidR="006A4E62" w:rsidRPr="00847947" w:rsidRDefault="006A4E62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А.А., Умаров Р.Ш., 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Ходжимуратов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Б.Ю.,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Бажиров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Т.С. Гидродинамические закономерности в зоне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эжекции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и насадочной зоне при двухстороннем подводе газового потока в аппарате ударно-вихревого действия // Труды межд. науч. –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. «АУЭЗОВСКИЕ ЧТЕНИЯ–20: Наследие Мухтара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Ауэзова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- достояние нации» посвященная  125 -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 М.О.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Ауэзова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 xml:space="preserve">- Шымкент: ЮКУ им. М. </w:t>
      </w:r>
      <w:proofErr w:type="spellStart"/>
      <w:r w:rsidRPr="00847947">
        <w:rPr>
          <w:rFonts w:ascii="Times New Roman" w:hAnsi="Times New Roman" w:cs="Times New Roman"/>
          <w:sz w:val="28"/>
          <w:szCs w:val="28"/>
        </w:rPr>
        <w:t>Ауэзова</w:t>
      </w:r>
      <w:proofErr w:type="spellEnd"/>
      <w:r w:rsidRPr="00847947">
        <w:rPr>
          <w:rFonts w:ascii="Times New Roman" w:hAnsi="Times New Roman" w:cs="Times New Roman"/>
          <w:sz w:val="28"/>
          <w:szCs w:val="28"/>
        </w:rPr>
        <w:t>, 2022. – С. 6-11</w:t>
      </w:r>
    </w:p>
    <w:p w14:paraId="7E3FC09E" w14:textId="48C2CA24" w:rsidR="006A4E62" w:rsidRPr="00847947" w:rsidRDefault="006A4E62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47947">
        <w:rPr>
          <w:rFonts w:ascii="Times New Roman" w:hAnsi="Times New Roman" w:cs="Times New Roman"/>
          <w:sz w:val="28"/>
          <w:szCs w:val="28"/>
          <w:lang w:val="kk-KZ"/>
        </w:rPr>
        <w:t>Abzhapbarov</w:t>
      </w:r>
      <w:r w:rsidR="00932BED" w:rsidRPr="00932BE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A.</w:t>
      </w:r>
      <w:r w:rsidR="00932BED" w:rsidRPr="0012772B">
        <w:rPr>
          <w:rFonts w:ascii="Times New Roman" w:hAnsi="Times New Roman" w:cs="Times New Roman"/>
          <w:sz w:val="28"/>
          <w:szCs w:val="28"/>
          <w:lang w:val="kk-KZ"/>
        </w:rPr>
        <w:t>A.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932BE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>Volnenko</w:t>
      </w:r>
      <w:r w:rsidR="00932BED" w:rsidRPr="00932BE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932BED" w:rsidRPr="0012772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A.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>, Umarov</w:t>
      </w:r>
      <w:r w:rsidR="00932BED" w:rsidRPr="00932BE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R</w:t>
      </w:r>
      <w:r w:rsidR="00932BED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Sh.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>, Khodzhimuratov</w:t>
      </w:r>
      <w:r w:rsidR="00932BED" w:rsidRPr="00932BE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B</w:t>
      </w:r>
      <w:r w:rsidR="00932BED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 xml:space="preserve"> Yu.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>, Levdansky</w:t>
      </w:r>
      <w:r w:rsidR="00932BED" w:rsidRPr="00932BE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932BED" w:rsidRPr="0012772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32BED" w:rsidRPr="00847947">
        <w:rPr>
          <w:rFonts w:ascii="Times New Roman" w:hAnsi="Times New Roman" w:cs="Times New Roman"/>
          <w:sz w:val="28"/>
          <w:szCs w:val="28"/>
          <w:lang w:val="kk-KZ"/>
        </w:rPr>
        <w:t>E.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 xml:space="preserve"> Influence of regime parameters on hydrodynamic regularities in a shock-vortex apparatus with </w:t>
      </w:r>
      <w:r w:rsidR="00AB42F3" w:rsidRPr="00847947">
        <w:rPr>
          <w:rFonts w:ascii="Times New Roman" w:hAnsi="Times New Roman" w:cs="Times New Roman"/>
          <w:sz w:val="28"/>
          <w:szCs w:val="28"/>
          <w:lang w:val="kk-KZ"/>
        </w:rPr>
        <w:t xml:space="preserve">double-sided gas flow input </w:t>
      </w:r>
      <w:r w:rsidRPr="00847947">
        <w:rPr>
          <w:rFonts w:ascii="Times New Roman" w:hAnsi="Times New Roman" w:cs="Times New Roman"/>
          <w:sz w:val="28"/>
          <w:szCs w:val="28"/>
          <w:lang w:val="kk-KZ"/>
        </w:rPr>
        <w:t>//Proceeding IX International Conference «Industrial Technologies and Engineering» ICITE – 2022, Shymkent, Kazakhstan, December 9-10, 2</w:t>
      </w:r>
      <w:r w:rsidR="00AB42F3" w:rsidRPr="00847947">
        <w:rPr>
          <w:rFonts w:ascii="Times New Roman" w:hAnsi="Times New Roman" w:cs="Times New Roman"/>
          <w:sz w:val="28"/>
          <w:szCs w:val="28"/>
          <w:lang w:val="kk-KZ"/>
        </w:rPr>
        <w:t xml:space="preserve">022, V.II. – P.140-146 </w:t>
      </w:r>
    </w:p>
    <w:p w14:paraId="6ECD5BEA" w14:textId="77777777" w:rsidR="00417A0D" w:rsidRPr="00417A0D" w:rsidRDefault="00417A0D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772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Кафаров, В.В. Основы массопередачи (системы газ-жидкость, пар-жидкость, жидкость-жидкость) : 3-е изд. перераб. и доп. / В.В. Ка</w:t>
      </w:r>
      <w:r w:rsidRPr="00932BE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</w:t>
      </w:r>
      <w:r w:rsidRPr="00420A5C">
        <w:rPr>
          <w:rFonts w:ascii="Times New Roman" w:eastAsia="Times New Roman" w:hAnsi="Times New Roman" w:cs="Times New Roman"/>
          <w:sz w:val="28"/>
          <w:szCs w:val="28"/>
          <w:lang w:eastAsia="ru-RU"/>
        </w:rPr>
        <w:t>аров – М.: Высшая школа, 1979. – 439с.</w:t>
      </w:r>
    </w:p>
    <w:p w14:paraId="574C1D36" w14:textId="77777777" w:rsidR="00C9779F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А.А. Интенсификация процессов очистки газовых выбросов от пыли /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Мустафина А.И.,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Жубаниязов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Б.Т.,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Пляцук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Л.Д.  // Современные машины и аппараты химических производств: Сб. тез.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докл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IV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Всес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5F564F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Чимкент, 1988, Ч.2. – С.3 – 5.</w:t>
      </w:r>
    </w:p>
    <w:p w14:paraId="1E098E8A" w14:textId="77777777" w:rsidR="00417A0D" w:rsidRPr="00847947" w:rsidRDefault="00417A0D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Волненко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А.А., </w:t>
      </w: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Абжапбаров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А.А., </w:t>
      </w: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Раматуллаева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Л.И., </w:t>
      </w: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Шарафиев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А.Ш. Эффективность пылеулавливания аппарата совмещающего процессы ударного и вихревого взаимодействия потоков // Тр. </w:t>
      </w: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международ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научно-</w:t>
      </w: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практ.конф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«Сто </w:t>
      </w:r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конкретных шагов. Современное государство для всех» - стратегический путь индустриально-инновационного развития страны» - Шымкент: ЮКГУ </w:t>
      </w:r>
      <w:proofErr w:type="spellStart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им.М.Ауэзова</w:t>
      </w:r>
      <w:proofErr w:type="spellEnd"/>
      <w:r w:rsidRPr="0084794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2015г. – С.154- 161.</w:t>
      </w:r>
    </w:p>
    <w:p w14:paraId="6FAE0984" w14:textId="77777777" w:rsidR="00C9779F" w:rsidRPr="001D2E96" w:rsidRDefault="006017F3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hAnsi="Times New Roman" w:cs="Times New Roman"/>
          <w:sz w:val="28"/>
          <w:szCs w:val="28"/>
        </w:rPr>
        <w:t xml:space="preserve"> </w:t>
      </w:r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Горбунов, В.А. Очистка газов фосфорных производств от пыли в комбинированных аппаратах с регулярной подвижной насадкой: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…канд. техн. наук. / Горбунов В.А.. – Шымкент, 1991. – 153 с.</w:t>
      </w:r>
    </w:p>
    <w:p w14:paraId="02AFEE70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Шарыгин, М.П. Разработка и расчет устройств для разрушения отложений и пылеулавливания с управляемым вихревым потоком: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...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докт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техн. наук. / Шарыгин М.П.</w:t>
      </w:r>
      <w:r w:rsidR="00F57A65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– М.: 1992.–480с.</w:t>
      </w:r>
    </w:p>
    <w:p w14:paraId="325AFE4E" w14:textId="77777777" w:rsidR="00C9779F" w:rsidRPr="001D2E96" w:rsidRDefault="00C9779F" w:rsidP="00F64924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00"/>
          <w:tab w:val="left" w:pos="993"/>
          <w:tab w:val="left" w:pos="1134"/>
        </w:tabs>
        <w:autoSpaceDE w:val="0"/>
        <w:autoSpaceDN w:val="0"/>
        <w:adjustRightInd w:val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Раматуллаева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Корганбаев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Б.Н. Расчет гидродинамических характеристик и параметров пылеулавливания аппарата ударно-инерционного действия с регулярной подвижной насадкой //Наука и образование Южного Казахстана. – 2007. - № 1(60).–С.91-95.</w:t>
      </w:r>
    </w:p>
    <w:p w14:paraId="67DAB1FB" w14:textId="77777777" w:rsidR="00C9779F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Горбунов, В.А. Расчет гидравлического сопротивления инерционно-турбулентного аппарата с регулярной подвижной насадкой / Горбунов В.А., Айтбаев Е.,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 //Современные аппараты для обработки гетерогенных сред: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Межвуз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сб.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трудов ЛТИ им. Ленсовета. Л.: 1988. - С.135-140.</w:t>
      </w:r>
    </w:p>
    <w:p w14:paraId="4BEACB24" w14:textId="77777777" w:rsidR="00C9779F" w:rsidRPr="001D2E96" w:rsidRDefault="006017F3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Емцов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, Б.Т. Техническая гидромеханика. /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Емцов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Б.Т. – М.: Машиностроение, 1987. – 276 с.</w:t>
      </w:r>
    </w:p>
    <w:p w14:paraId="097FFF92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Кутателадзе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С.С. Гидродинамика газожидкостных систем. 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Кутателадзе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Стырикович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А.М. – М.: Энергия, 1976. – 296 с.</w:t>
      </w:r>
      <w:r w:rsidRPr="001D2E9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14:paraId="0E7C2F33" w14:textId="77777777" w:rsidR="00C9779F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Прандль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Гидроаэромеханика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/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Прандль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  – Ижевск: НИЦ «Регулярная и хаотическая динамика», 2000. – 576 с.</w:t>
      </w:r>
    </w:p>
    <w:p w14:paraId="4D2B82FB" w14:textId="77777777" w:rsidR="006017F3" w:rsidRPr="006017F3" w:rsidRDefault="006017F3" w:rsidP="00F64924">
      <w:pPr>
        <w:pStyle w:val="a3"/>
        <w:widowControl w:val="0"/>
        <w:numPr>
          <w:ilvl w:val="0"/>
          <w:numId w:val="31"/>
        </w:numPr>
        <w:shd w:val="clear" w:color="auto" w:fill="FFFFFF"/>
        <w:tabs>
          <w:tab w:val="left" w:pos="900"/>
          <w:tab w:val="left" w:pos="993"/>
          <w:tab w:val="left" w:pos="1134"/>
        </w:tabs>
        <w:autoSpaceDE w:val="0"/>
        <w:autoSpaceDN w:val="0"/>
        <w:adjustRightInd w:val="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Раматуллаева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Хусанов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Ж.Е. Расчет гидродинамических характеристик аппарата с ударно-вихревым взаимодействием потока //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М.Ауезов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гений нового времени. Тр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>.-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.10. - 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Шымкент</w:t>
      </w:r>
      <w:r w:rsidRPr="006017F3">
        <w:rPr>
          <w:rFonts w:ascii="Times New Roman" w:eastAsia="Arial Unicode MS" w:hAnsi="Times New Roman" w:cs="Times New Roman"/>
          <w:sz w:val="28"/>
          <w:szCs w:val="28"/>
          <w:lang w:eastAsia="ko-KR"/>
        </w:rPr>
        <w:t>,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2007. - </w:t>
      </w: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0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.46-49. </w:t>
      </w:r>
    </w:p>
    <w:p w14:paraId="194CADA7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Brahm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D.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Absorbtion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in to Turbulent Liquid /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D.Brahm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C.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Prosner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// Chemical Engineering Science. – 1973. - V. 28, - №5. - P.12-30.</w:t>
      </w:r>
    </w:p>
    <w:p w14:paraId="2DAEAAAC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Соколов, В.Н. Газожидкостные реакторы /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В.Н.Соколов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И.В.Доманский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Л.: Машиностроение, 1976. – с. 216.</w:t>
      </w:r>
    </w:p>
    <w:p w14:paraId="20D65B82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1D2E96">
        <w:rPr>
          <w:rFonts w:ascii="Times New Roman" w:hAnsi="Times New Roman" w:cs="Times New Roman"/>
          <w:sz w:val="28"/>
          <w:szCs w:val="28"/>
        </w:rPr>
        <w:t xml:space="preserve">Турбулентность. Принципы и применение /под ред. У. Фроста, Т. </w:t>
      </w:r>
      <w:proofErr w:type="spellStart"/>
      <w:r w:rsidRPr="001D2E96">
        <w:rPr>
          <w:rFonts w:ascii="Times New Roman" w:hAnsi="Times New Roman" w:cs="Times New Roman"/>
          <w:sz w:val="28"/>
          <w:szCs w:val="28"/>
        </w:rPr>
        <w:t>Моулдена</w:t>
      </w:r>
      <w:proofErr w:type="spellEnd"/>
      <w:r w:rsidRPr="001D2E96">
        <w:rPr>
          <w:rFonts w:ascii="Times New Roman" w:hAnsi="Times New Roman" w:cs="Times New Roman"/>
          <w:sz w:val="28"/>
          <w:szCs w:val="28"/>
        </w:rPr>
        <w:t xml:space="preserve"> – М.: Мир, 1980. – с. 535.</w:t>
      </w:r>
    </w:p>
    <w:p w14:paraId="5A814797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1D2E96">
        <w:rPr>
          <w:rFonts w:ascii="Times New Roman" w:hAnsi="Times New Roman" w:cs="Times New Roman"/>
          <w:sz w:val="28"/>
          <w:szCs w:val="28"/>
        </w:rPr>
        <w:t>Колмогоров, А.Н. Уравнения турбулентного движения несжимаемой жидкости / А.Н. Колмогоров //</w:t>
      </w:r>
      <w:proofErr w:type="spellStart"/>
      <w:r w:rsidRPr="001D2E96">
        <w:rPr>
          <w:rFonts w:ascii="Times New Roman" w:hAnsi="Times New Roman" w:cs="Times New Roman"/>
          <w:sz w:val="28"/>
          <w:szCs w:val="28"/>
        </w:rPr>
        <w:t>Изв</w:t>
      </w:r>
      <w:proofErr w:type="spellEnd"/>
      <w:r w:rsidRPr="001D2E96">
        <w:rPr>
          <w:rFonts w:ascii="Times New Roman" w:hAnsi="Times New Roman" w:cs="Times New Roman"/>
          <w:sz w:val="28"/>
          <w:szCs w:val="28"/>
        </w:rPr>
        <w:t>. АН СССР. Серия физическая. – 1942.– Т.6, №1-2. – С. 56–58.</w:t>
      </w:r>
    </w:p>
    <w:p w14:paraId="2CA462FE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1D2E96">
        <w:rPr>
          <w:rFonts w:ascii="Times New Roman" w:hAnsi="Times New Roman" w:cs="Times New Roman"/>
          <w:sz w:val="28"/>
          <w:szCs w:val="28"/>
        </w:rPr>
        <w:t>Колмогоров, А.Н. Рассеяние энергии при локально-изотропной турбулентности / А.Н. Колмогоров //</w:t>
      </w:r>
      <w:proofErr w:type="spellStart"/>
      <w:r w:rsidRPr="001D2E96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1D2E96">
        <w:rPr>
          <w:rFonts w:ascii="Times New Roman" w:hAnsi="Times New Roman" w:cs="Times New Roman"/>
          <w:sz w:val="28"/>
          <w:szCs w:val="28"/>
        </w:rPr>
        <w:t>. АН СССР. – 1941. – Т.32, № 1. – С.19 – 21.</w:t>
      </w:r>
    </w:p>
    <w:p w14:paraId="39767CC5" w14:textId="77777777" w:rsidR="00C9779F" w:rsidRPr="0089298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892988">
        <w:rPr>
          <w:rFonts w:ascii="Times New Roman" w:hAnsi="Times New Roman" w:cs="Times New Roman"/>
          <w:sz w:val="28"/>
          <w:szCs w:val="28"/>
        </w:rPr>
        <w:t>Обухов, А.М. О распределении энергии в спектре турбулентного потока / А.М. Обухов //</w:t>
      </w:r>
      <w:proofErr w:type="spellStart"/>
      <w:r w:rsidRPr="00892988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892988">
        <w:rPr>
          <w:rFonts w:ascii="Times New Roman" w:hAnsi="Times New Roman" w:cs="Times New Roman"/>
          <w:sz w:val="28"/>
          <w:szCs w:val="28"/>
        </w:rPr>
        <w:t>. АН СССР. – 1941. – Т.32, № 1. – С. 22 – 24.</w:t>
      </w:r>
    </w:p>
    <w:p w14:paraId="119D6AE2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7F2728">
        <w:rPr>
          <w:rFonts w:ascii="Times New Roman" w:hAnsi="Times New Roman" w:cs="Times New Roman"/>
          <w:sz w:val="28"/>
          <w:szCs w:val="28"/>
        </w:rPr>
        <w:t>Бетчелор</w:t>
      </w:r>
      <w:proofErr w:type="spellEnd"/>
      <w:r w:rsidRPr="007F2728">
        <w:rPr>
          <w:rFonts w:ascii="Times New Roman" w:hAnsi="Times New Roman" w:cs="Times New Roman"/>
          <w:sz w:val="28"/>
          <w:szCs w:val="28"/>
        </w:rPr>
        <w:t xml:space="preserve">, Д. Введение в динамику жидкости / Д. </w:t>
      </w:r>
      <w:proofErr w:type="spellStart"/>
      <w:r w:rsidRPr="007F2728">
        <w:rPr>
          <w:rFonts w:ascii="Times New Roman" w:hAnsi="Times New Roman" w:cs="Times New Roman"/>
          <w:sz w:val="28"/>
          <w:szCs w:val="28"/>
        </w:rPr>
        <w:t>Бетчелор</w:t>
      </w:r>
      <w:proofErr w:type="spellEnd"/>
      <w:r w:rsidRPr="007F2728">
        <w:rPr>
          <w:rFonts w:ascii="Times New Roman" w:hAnsi="Times New Roman" w:cs="Times New Roman"/>
          <w:sz w:val="28"/>
          <w:szCs w:val="28"/>
        </w:rPr>
        <w:t>.– М.: Мир, 1973. – с. 758.</w:t>
      </w:r>
    </w:p>
    <w:p w14:paraId="5F1A275B" w14:textId="77777777" w:rsidR="00373A4C" w:rsidRPr="00847947" w:rsidRDefault="00373A4C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Бекибаев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Н.С. К расчету коэффициентов тепло- и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массоотдачи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контактных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тепломассообменных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аппаратах с регулярной цилиндрической насадкой/ Н.С.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>Бекибаев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[и др.] //Вестник НАН РК. – 2003. –№3. – С.26-29.</w:t>
      </w:r>
    </w:p>
    <w:p w14:paraId="0964C44D" w14:textId="77777777" w:rsidR="00C9779F" w:rsidRPr="0062302C" w:rsidRDefault="00373A4C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2302C">
        <w:rPr>
          <w:rFonts w:ascii="Times New Roman" w:hAnsi="Times New Roman" w:cs="Times New Roman"/>
          <w:sz w:val="28"/>
          <w:szCs w:val="28"/>
        </w:rPr>
        <w:t xml:space="preserve"> </w:t>
      </w:r>
      <w:r w:rsidR="00C9779F" w:rsidRPr="0062302C">
        <w:rPr>
          <w:rFonts w:ascii="Times New Roman" w:hAnsi="Times New Roman" w:cs="Times New Roman"/>
          <w:sz w:val="28"/>
          <w:szCs w:val="28"/>
          <w:lang w:val="kk-KZ"/>
        </w:rPr>
        <w:t>Балабеков О.С., Корганбаев Б.Н., Ескендиров М.З., Алтаев М.А. Об аналогии между изменением формы капли и интенсивностью массопереноса в обтекающем ее потоке //Вестник НАН РК. –  2002.-№6. - С.22-26.</w:t>
      </w:r>
    </w:p>
    <w:p w14:paraId="79CB6335" w14:textId="77777777" w:rsidR="00C9779F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hAnsi="Times New Roman" w:cs="Times New Roman"/>
          <w:sz w:val="28"/>
          <w:szCs w:val="28"/>
          <w:lang w:val="kk-KZ" w:eastAsia="ko-KR"/>
        </w:rPr>
      </w:pPr>
      <w:r w:rsidRPr="001D2E96">
        <w:rPr>
          <w:rFonts w:ascii="Times New Roman" w:hAnsi="Times New Roman" w:cs="Times New Roman"/>
          <w:sz w:val="28"/>
          <w:szCs w:val="28"/>
          <w:lang w:val="kk-KZ" w:eastAsia="ko-KR"/>
        </w:rPr>
        <w:t>Коваленко В.С. Деформация капель жидкости в газовом потоке //Теор основы хим.технол., 1978.- т.12. №2.-С.297-299.</w:t>
      </w:r>
    </w:p>
    <w:p w14:paraId="0AA9F306" w14:textId="1EF0606A" w:rsidR="00C9779F" w:rsidRPr="001D2E96" w:rsidRDefault="00CF776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Бекибаев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Раматуллаева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</w:t>
      </w:r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Моделирование инерционного осаждения твердых частиц в аппарате с ударно-вихр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евым взаимодействием потоков </w:t>
      </w:r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// Межд. научно-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практ.конф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«Химия в строительных материалах и материаловедение в XXI веке», 2008.-С. 68-76.</w:t>
      </w:r>
    </w:p>
    <w:p w14:paraId="34DCEFF1" w14:textId="13B9F651" w:rsidR="00C9779F" w:rsidRDefault="0033082B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Бажиров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Т.С.,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Абжапбаров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Раматуллаева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 </w:t>
      </w:r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расчета газоочистного аппарата в схеме очистки природного и попутного нефтяного газа //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науч.-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«АУЭЗОВСКИЕ ЧТЕНИЯ - 13: «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Нұрлы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жол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- стратегический шаг на пути индустриально - инновационного и социально - экономического развития страны» - Шымкент: ЮКГУ </w:t>
      </w:r>
      <w:proofErr w:type="spellStart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им.М.Ауэзова</w:t>
      </w:r>
      <w:proofErr w:type="spellEnd"/>
      <w:r w:rsidR="00C9779F"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, 2015г. – С.54- 60</w:t>
      </w:r>
    </w:p>
    <w:p w14:paraId="1AEDC453" w14:textId="77777777" w:rsidR="002B2E54" w:rsidRPr="000C4B2A" w:rsidRDefault="002B2E54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Torsky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Volnenko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Plyatsyk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L., </w:t>
      </w: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Hurets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L., </w:t>
      </w: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Zhumadullaev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D., </w:t>
      </w: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Abzhapbarov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A. Study of dust collection </w:t>
      </w:r>
      <w:proofErr w:type="spellStart"/>
      <w:r w:rsidRPr="000C4B2A">
        <w:rPr>
          <w:rFonts w:ascii="Times New Roman" w:hAnsi="Times New Roman" w:cs="Times New Roman"/>
          <w:sz w:val="28"/>
          <w:szCs w:val="28"/>
          <w:lang w:val="en-US"/>
        </w:rPr>
        <w:t>efectiveness</w:t>
      </w:r>
      <w:proofErr w:type="spellEnd"/>
      <w:r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in cyclonic-vortex action apparatus // Chemical engineering: Ecology and environmental technology - №1/3(57), 2021. – P. 21-25</w:t>
      </w:r>
      <w:r w:rsidR="00474795" w:rsidRPr="000C4B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2E915A7A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Мустафина А.И. Гидродинамика и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аппарате с регулярной подвижной пластинчатой насадкой в широком диапазоне нагрузок по жидкости: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канд. техн. наук. – М., 1989 – 180с.</w:t>
      </w:r>
    </w:p>
    <w:p w14:paraId="1948C840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Петин В.Ф. Разработка и моделирование массообменного аппарата с регулярной подвижной насадкой на основе импульсного взаимодействия фаз: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канд. техн. наук. – М., 1982. – 241с.</w:t>
      </w:r>
    </w:p>
    <w:p w14:paraId="1836EF22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Разработка интенсивных насадочных массообменных аппаратов с регулярным несимметричным вихреобразованием: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канд. техн. наук. – М., 1986. – 261с.</w:t>
      </w:r>
    </w:p>
    <w:p w14:paraId="0E80A174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Серманизов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С.С. Гидродинамика,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пылеулавливание при обтекании регулярно размещенных насадочных тел: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д-ра техн. наук. – М., 1990. – 319с.</w:t>
      </w:r>
    </w:p>
    <w:p w14:paraId="77BE9828" w14:textId="77777777" w:rsidR="00C9779F" w:rsidRPr="001D2E96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Пляцук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Л.Д. Гидродинамика и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прямоточном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-ном аппарате с регулярной подвижной насадкой: </w:t>
      </w:r>
      <w:proofErr w:type="spellStart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D2E96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канд. техн. наук. – Казань, 1982. – 203с.</w:t>
      </w:r>
    </w:p>
    <w:p w14:paraId="65E03F80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Сабырханов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Д.С. Структура потоков и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аппаратах с подвижной насадкой: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. ... канд. техн. наук. – Л., 1982. – 212с.</w:t>
      </w:r>
    </w:p>
    <w:p w14:paraId="66F0ECD6" w14:textId="77777777" w:rsidR="00C9779F" w:rsidRPr="00847947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Zhumadullaev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D.K.,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Torskiy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A.O.,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Volnenko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Abzhapbarov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Korganbaev</w:t>
      </w:r>
      <w:proofErr w:type="spellEnd"/>
      <w:r w:rsidRPr="0084794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B.N. Calculation of hydrodynamic characteristics of a cyclonic-vortex apparatus // International Journal of Emerging Trends in Engineering Research. – 2020. - V.8, №9, 2020. – P. 6091-6097.</w:t>
      </w:r>
    </w:p>
    <w:p w14:paraId="43BAB7B1" w14:textId="77777777" w:rsidR="000C4B2A" w:rsidRPr="000352F5" w:rsidRDefault="000C4B2A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2F5">
        <w:rPr>
          <w:rFonts w:ascii="Times New Roman" w:hAnsi="Times New Roman" w:cs="Times New Roman"/>
          <w:sz w:val="28"/>
          <w:szCs w:val="28"/>
        </w:rPr>
        <w:lastRenderedPageBreak/>
        <w:t xml:space="preserve">Исаева А.Н.,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Корганбаев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Б.Н.,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А.А.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Тепломассообменные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характеристики аппарата с регулярной трубчатой насадкой // Тр.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международн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>. науч.-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практ.конф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. «Ауэзовские чтения – 19: 30 лет независимости Казахстана» - Шымкент: ЮКУ им.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М.Ауэз</w:t>
      </w:r>
      <w:r w:rsidR="00AB42F3">
        <w:rPr>
          <w:rFonts w:ascii="Times New Roman" w:hAnsi="Times New Roman" w:cs="Times New Roman"/>
          <w:sz w:val="28"/>
          <w:szCs w:val="28"/>
        </w:rPr>
        <w:t>ова</w:t>
      </w:r>
      <w:proofErr w:type="spellEnd"/>
      <w:r w:rsidR="00AB42F3">
        <w:rPr>
          <w:rFonts w:ascii="Times New Roman" w:hAnsi="Times New Roman" w:cs="Times New Roman"/>
          <w:sz w:val="28"/>
          <w:szCs w:val="28"/>
        </w:rPr>
        <w:t>, 2021. – С.83-87.</w:t>
      </w:r>
    </w:p>
    <w:p w14:paraId="6D25D4FE" w14:textId="77777777" w:rsidR="000C4B2A" w:rsidRPr="00C503E3" w:rsidRDefault="000C4B2A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503E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03E3">
        <w:rPr>
          <w:rFonts w:ascii="Times New Roman" w:hAnsi="Times New Roman" w:cs="Times New Roman"/>
          <w:sz w:val="28"/>
          <w:szCs w:val="28"/>
        </w:rPr>
        <w:t>. А</w:t>
      </w:r>
      <w:proofErr w:type="spellStart"/>
      <w:r w:rsidRPr="00C503E3">
        <w:rPr>
          <w:rFonts w:ascii="Times New Roman" w:hAnsi="Times New Roman" w:cs="Times New Roman"/>
          <w:sz w:val="28"/>
          <w:szCs w:val="28"/>
          <w:lang w:val="en-US"/>
        </w:rPr>
        <w:t>bzhapbarov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,  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C503E3">
        <w:rPr>
          <w:rFonts w:ascii="Times New Roman" w:hAnsi="Times New Roman" w:cs="Times New Roman"/>
          <w:sz w:val="28"/>
          <w:szCs w:val="28"/>
          <w:lang w:val="en-US"/>
        </w:rPr>
        <w:t>Torskii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, 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C503E3">
        <w:rPr>
          <w:rFonts w:ascii="Times New Roman" w:hAnsi="Times New Roman" w:cs="Times New Roman"/>
          <w:sz w:val="28"/>
          <w:szCs w:val="28"/>
          <w:lang w:val="en-US"/>
        </w:rPr>
        <w:t>Volnenko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, 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C503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503E3">
        <w:rPr>
          <w:rFonts w:ascii="Times New Roman" w:hAnsi="Times New Roman" w:cs="Times New Roman"/>
          <w:sz w:val="28"/>
          <w:szCs w:val="28"/>
          <w:lang w:val="en-US"/>
        </w:rPr>
        <w:t>Bazhirov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, 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03E3">
        <w:rPr>
          <w:rFonts w:ascii="Times New Roman" w:hAnsi="Times New Roman" w:cs="Times New Roman"/>
          <w:sz w:val="28"/>
          <w:szCs w:val="28"/>
        </w:rPr>
        <w:t>.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C503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503E3">
        <w:rPr>
          <w:rFonts w:ascii="Times New Roman" w:hAnsi="Times New Roman" w:cs="Times New Roman"/>
          <w:sz w:val="28"/>
          <w:szCs w:val="28"/>
          <w:lang w:val="en-US"/>
        </w:rPr>
        <w:t>Levdansky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. 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>Mass transfer</w:t>
      </w:r>
      <w:r w:rsidR="00AB42F3" w:rsidRPr="00C503E3">
        <w:rPr>
          <w:rFonts w:ascii="Times New Roman" w:hAnsi="Times New Roman" w:cs="Times New Roman"/>
          <w:sz w:val="28"/>
          <w:szCs w:val="28"/>
          <w:lang w:val="en-US"/>
        </w:rPr>
        <w:t xml:space="preserve"> in a cyclone-vortex apparatus </w:t>
      </w:r>
      <w:r w:rsidRPr="00C503E3">
        <w:rPr>
          <w:rFonts w:ascii="Times New Roman" w:hAnsi="Times New Roman" w:cs="Times New Roman"/>
          <w:sz w:val="28"/>
          <w:szCs w:val="28"/>
          <w:lang w:val="en-US"/>
        </w:rPr>
        <w:t xml:space="preserve">//VIII International Conference of «Industrial </w:t>
      </w:r>
      <w:proofErr w:type="spellStart"/>
      <w:r w:rsidRPr="00C503E3">
        <w:rPr>
          <w:rFonts w:ascii="Times New Roman" w:hAnsi="Times New Roman" w:cs="Times New Roman"/>
          <w:sz w:val="28"/>
          <w:szCs w:val="28"/>
          <w:lang w:val="en-US"/>
        </w:rPr>
        <w:t>Technologiest</w:t>
      </w:r>
      <w:proofErr w:type="spellEnd"/>
      <w:r w:rsidRPr="00C503E3">
        <w:rPr>
          <w:rFonts w:ascii="Times New Roman" w:hAnsi="Times New Roman" w:cs="Times New Roman"/>
          <w:sz w:val="28"/>
          <w:szCs w:val="28"/>
          <w:lang w:val="en-US"/>
        </w:rPr>
        <w:t xml:space="preserve"> and Engineering» (ICITE 2021), Shymkent, Kazakhstan, November 10-11, 2021, V.II. – P.77-82 </w:t>
      </w:r>
    </w:p>
    <w:p w14:paraId="5F69105A" w14:textId="77777777" w:rsidR="00014EB9" w:rsidRPr="003D1783" w:rsidRDefault="00014EB9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D1783">
        <w:rPr>
          <w:rFonts w:ascii="Times New Roman" w:hAnsi="Times New Roman" w:cs="Times New Roman"/>
          <w:sz w:val="28"/>
          <w:szCs w:val="28"/>
          <w:lang w:val="en-US"/>
        </w:rPr>
        <w:t xml:space="preserve">A. A. </w:t>
      </w:r>
      <w:proofErr w:type="spellStart"/>
      <w:r w:rsidRPr="003D1783">
        <w:rPr>
          <w:rFonts w:ascii="Times New Roman" w:hAnsi="Times New Roman" w:cs="Times New Roman"/>
          <w:sz w:val="28"/>
          <w:szCs w:val="28"/>
          <w:lang w:val="en-US"/>
        </w:rPr>
        <w:t>Volnenko</w:t>
      </w:r>
      <w:proofErr w:type="spellEnd"/>
      <w:r w:rsidRPr="003D1783">
        <w:rPr>
          <w:rFonts w:ascii="Times New Roman" w:hAnsi="Times New Roman" w:cs="Times New Roman"/>
          <w:sz w:val="28"/>
          <w:szCs w:val="28"/>
          <w:lang w:val="en-US"/>
        </w:rPr>
        <w:t xml:space="preserve">, A. A. </w:t>
      </w:r>
      <w:proofErr w:type="spellStart"/>
      <w:r w:rsidRPr="003D1783">
        <w:rPr>
          <w:rFonts w:ascii="Times New Roman" w:hAnsi="Times New Roman" w:cs="Times New Roman"/>
          <w:sz w:val="28"/>
          <w:szCs w:val="28"/>
          <w:lang w:val="en-US"/>
        </w:rPr>
        <w:t>Abzhapbarov</w:t>
      </w:r>
      <w:proofErr w:type="spellEnd"/>
      <w:r w:rsidRPr="003D1783">
        <w:rPr>
          <w:rFonts w:ascii="Times New Roman" w:hAnsi="Times New Roman" w:cs="Times New Roman"/>
          <w:sz w:val="28"/>
          <w:szCs w:val="28"/>
          <w:lang w:val="en-US"/>
        </w:rPr>
        <w:t xml:space="preserve">, D. K. </w:t>
      </w:r>
      <w:proofErr w:type="spellStart"/>
      <w:r w:rsidRPr="003D1783">
        <w:rPr>
          <w:rFonts w:ascii="Times New Roman" w:hAnsi="Times New Roman" w:cs="Times New Roman"/>
          <w:sz w:val="28"/>
          <w:szCs w:val="28"/>
          <w:lang w:val="en-US"/>
        </w:rPr>
        <w:t>Zhumadullayev</w:t>
      </w:r>
      <w:proofErr w:type="spellEnd"/>
      <w:r w:rsidRPr="003D1783">
        <w:rPr>
          <w:rFonts w:ascii="Times New Roman" w:hAnsi="Times New Roman" w:cs="Times New Roman"/>
          <w:sz w:val="28"/>
          <w:szCs w:val="28"/>
          <w:lang w:val="en-US"/>
        </w:rPr>
        <w:t xml:space="preserve">, B. N. </w:t>
      </w:r>
      <w:proofErr w:type="spellStart"/>
      <w:r w:rsidRPr="003D1783">
        <w:rPr>
          <w:rFonts w:ascii="Times New Roman" w:hAnsi="Times New Roman" w:cs="Times New Roman"/>
          <w:sz w:val="28"/>
          <w:szCs w:val="28"/>
          <w:lang w:val="en-US"/>
        </w:rPr>
        <w:t>Korganbayev</w:t>
      </w:r>
      <w:proofErr w:type="spellEnd"/>
      <w:r w:rsidRPr="003D1783">
        <w:rPr>
          <w:rFonts w:ascii="Times New Roman" w:hAnsi="Times New Roman" w:cs="Times New Roman"/>
          <w:sz w:val="28"/>
          <w:szCs w:val="28"/>
          <w:lang w:val="en-US"/>
        </w:rPr>
        <w:t xml:space="preserve">, N. T. </w:t>
      </w:r>
      <w:proofErr w:type="spellStart"/>
      <w:r w:rsidRPr="003D1783">
        <w:rPr>
          <w:rFonts w:ascii="Times New Roman" w:hAnsi="Times New Roman" w:cs="Times New Roman"/>
          <w:sz w:val="28"/>
          <w:szCs w:val="28"/>
          <w:lang w:val="en-US"/>
        </w:rPr>
        <w:t>Seitkhanov</w:t>
      </w:r>
      <w:proofErr w:type="spellEnd"/>
      <w:r w:rsidRPr="003D1783">
        <w:rPr>
          <w:rFonts w:ascii="Times New Roman" w:hAnsi="Times New Roman" w:cs="Times New Roman"/>
          <w:sz w:val="28"/>
          <w:szCs w:val="28"/>
          <w:lang w:val="en-US"/>
        </w:rPr>
        <w:t>. Calculation of Hydrodynamic Parameters of the Apparatus of Shock-and-Vortex Action with a Regular Tubular Packing // International Review of Mechanical Engineering (I.RE.M.E.), Vo</w:t>
      </w:r>
      <w:r w:rsidR="00AB42F3" w:rsidRPr="003D1783">
        <w:rPr>
          <w:rFonts w:ascii="Times New Roman" w:hAnsi="Times New Roman" w:cs="Times New Roman"/>
          <w:sz w:val="28"/>
          <w:szCs w:val="28"/>
          <w:lang w:val="en-US"/>
        </w:rPr>
        <w:t>l. 16, N. 4, 2022. – P. 163-171</w:t>
      </w:r>
    </w:p>
    <w:p w14:paraId="5CA5451B" w14:textId="77777777" w:rsidR="00014EB9" w:rsidRPr="007D0992" w:rsidRDefault="00014EB9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Инновационный патент №28151 РК. МПК F28F 1/42. Теплообменная труба /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Голубев В.Г.,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Балабеков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О.С.,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Бажиров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Т.С.,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Хусанов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Ж.Е.,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Жумадуллаев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Д.К.; заявитель и патентообладатель ЮКГУ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им.М.Ауэзова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- №2012/0374.1;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заявл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28.11.12;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17.02.14, </w:t>
      </w:r>
      <w:proofErr w:type="spellStart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Бюл</w:t>
      </w:r>
      <w:proofErr w:type="spellEnd"/>
      <w:r w:rsidRPr="007D0992">
        <w:rPr>
          <w:rFonts w:ascii="Times New Roman" w:eastAsia="Times New Roman" w:hAnsi="Times New Roman" w:cs="Times New Roman"/>
          <w:sz w:val="28"/>
          <w:szCs w:val="28"/>
          <w:lang w:eastAsia="ru-RU"/>
        </w:rPr>
        <w:t>. № 2. – 4 с.</w:t>
      </w:r>
    </w:p>
    <w:p w14:paraId="4B58F2AD" w14:textId="77777777" w:rsidR="004B6CC8" w:rsidRPr="00C503E3" w:rsidRDefault="004B6CC8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503E3">
        <w:rPr>
          <w:rFonts w:ascii="Times New Roman" w:hAnsi="Times New Roman" w:cs="Times New Roman"/>
          <w:sz w:val="28"/>
          <w:szCs w:val="28"/>
        </w:rPr>
        <w:t>Торский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 А.О., 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 А.А. К расчету гидродинамических характеристик насадочной зоны 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-вихревого аппарата // 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>. науч.-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C503E3">
        <w:rPr>
          <w:rFonts w:ascii="Times New Roman" w:hAnsi="Times New Roman" w:cs="Times New Roman"/>
          <w:sz w:val="28"/>
          <w:szCs w:val="28"/>
        </w:rPr>
        <w:t xml:space="preserve">. «АУЭЗОВСКИЕ ЧТЕНИЯ - 16: «Четвертая промышленная революция: Новые возможности модернизации Казахстана в области науки, образования и культуры» Шымкент: ЮКГУ </w:t>
      </w:r>
      <w:proofErr w:type="spellStart"/>
      <w:r w:rsidRPr="00C503E3">
        <w:rPr>
          <w:rFonts w:ascii="Times New Roman" w:hAnsi="Times New Roman" w:cs="Times New Roman"/>
          <w:sz w:val="28"/>
          <w:szCs w:val="28"/>
        </w:rPr>
        <w:t>им.</w:t>
      </w:r>
      <w:r w:rsidR="00AB42F3" w:rsidRPr="00C503E3">
        <w:rPr>
          <w:rFonts w:ascii="Times New Roman" w:hAnsi="Times New Roman" w:cs="Times New Roman"/>
          <w:sz w:val="28"/>
          <w:szCs w:val="28"/>
        </w:rPr>
        <w:t>М.Ауэзова</w:t>
      </w:r>
      <w:proofErr w:type="spellEnd"/>
      <w:r w:rsidR="00AB42F3" w:rsidRPr="00C503E3">
        <w:rPr>
          <w:rFonts w:ascii="Times New Roman" w:hAnsi="Times New Roman" w:cs="Times New Roman"/>
          <w:sz w:val="28"/>
          <w:szCs w:val="28"/>
        </w:rPr>
        <w:t>, 2018, т.9 – С.40-43.</w:t>
      </w:r>
    </w:p>
    <w:p w14:paraId="2E62B6D5" w14:textId="77777777" w:rsidR="00C9779F" w:rsidRPr="000352F5" w:rsidRDefault="00C9779F" w:rsidP="00F64924">
      <w:pPr>
        <w:pStyle w:val="a3"/>
        <w:widowControl w:val="0"/>
        <w:numPr>
          <w:ilvl w:val="0"/>
          <w:numId w:val="31"/>
        </w:numPr>
        <w:tabs>
          <w:tab w:val="left" w:pos="993"/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Бекибаев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Н.С. Гидродинамика и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массообмен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аппарате с регулярной подвижной пластинчатой насадкой: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. …канд. техн. наук. – Минск, 1987. – 246 с.</w:t>
      </w:r>
    </w:p>
    <w:p w14:paraId="1C0CD702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Уоллис Г. Одномерные двухфазные течения. –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М.:Мир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, 1972. – 440с.</w:t>
      </w:r>
    </w:p>
    <w:p w14:paraId="33A12219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993"/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Волненко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Бишимбаев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В.К.,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Хусанов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Ж.Е.,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Серикулы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 Интенсификация процесса тепломассообмена в аппаратах с регулярной подвижной насадкой и методология их расчета // Химический журнал Казахстана. - 2011. - №4(35) – С.132-145</w:t>
      </w:r>
    </w:p>
    <w:p w14:paraId="47A5DFAA" w14:textId="77777777" w:rsidR="007057E4" w:rsidRPr="00AB42F3" w:rsidRDefault="007057E4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Volnenko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Abzhapbarov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Zhumadullayev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Korganbayev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Kamalbek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Calculation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Heat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Mass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Transfer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Characteristics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Dust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Collection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Parameters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Shock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Vortex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Apparatus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Regular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Tubular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Packing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Review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Mechanical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Engineering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.),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Vol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. 16,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. 6, 2022. –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AB42F3">
        <w:rPr>
          <w:rFonts w:ascii="Times New Roman" w:hAnsi="Times New Roman" w:cs="Times New Roman"/>
          <w:sz w:val="28"/>
          <w:szCs w:val="28"/>
          <w:lang w:val="en-US"/>
        </w:rPr>
        <w:t xml:space="preserve">. 309-318 </w:t>
      </w:r>
    </w:p>
    <w:p w14:paraId="41825AA5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hAnsi="Times New Roman" w:cs="Times New Roman"/>
          <w:sz w:val="28"/>
          <w:szCs w:val="28"/>
        </w:rPr>
        <w:t>Какорин</w:t>
      </w:r>
      <w:proofErr w:type="spellEnd"/>
      <w:r w:rsidRPr="007F2728">
        <w:rPr>
          <w:rFonts w:ascii="Times New Roman" w:hAnsi="Times New Roman" w:cs="Times New Roman"/>
          <w:sz w:val="28"/>
          <w:szCs w:val="28"/>
        </w:rPr>
        <w:t xml:space="preserve"> О.Я. Установка кондиционирования воздуха. Основы расчета и проектирования.</w:t>
      </w:r>
      <w:r w:rsidR="005051DD" w:rsidRPr="007F2728">
        <w:rPr>
          <w:rFonts w:ascii="Times New Roman" w:hAnsi="Times New Roman" w:cs="Times New Roman"/>
          <w:sz w:val="28"/>
          <w:szCs w:val="28"/>
        </w:rPr>
        <w:t xml:space="preserve"> Изд. 2-е, </w:t>
      </w:r>
      <w:proofErr w:type="spellStart"/>
      <w:r w:rsidR="005051DD" w:rsidRPr="007F2728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="005051DD" w:rsidRPr="007F2728">
        <w:rPr>
          <w:rFonts w:ascii="Times New Roman" w:hAnsi="Times New Roman" w:cs="Times New Roman"/>
          <w:sz w:val="28"/>
          <w:szCs w:val="28"/>
        </w:rPr>
        <w:t>. и доп.</w:t>
      </w:r>
      <w:r w:rsidRPr="007F2728">
        <w:rPr>
          <w:rFonts w:ascii="Times New Roman" w:hAnsi="Times New Roman" w:cs="Times New Roman"/>
          <w:sz w:val="28"/>
          <w:szCs w:val="28"/>
        </w:rPr>
        <w:t xml:space="preserve"> - М.: Машиностроение, 197</w:t>
      </w:r>
      <w:r w:rsidR="005051DD" w:rsidRPr="007F2728">
        <w:rPr>
          <w:rFonts w:ascii="Times New Roman" w:hAnsi="Times New Roman" w:cs="Times New Roman"/>
          <w:sz w:val="28"/>
          <w:szCs w:val="28"/>
        </w:rPr>
        <w:t>8. - 264</w:t>
      </w:r>
      <w:r w:rsidRPr="007F2728">
        <w:rPr>
          <w:rFonts w:ascii="Times New Roman" w:hAnsi="Times New Roman" w:cs="Times New Roman"/>
          <w:sz w:val="28"/>
          <w:szCs w:val="28"/>
        </w:rPr>
        <w:t>с.</w:t>
      </w:r>
    </w:p>
    <w:p w14:paraId="40DC3645" w14:textId="77777777" w:rsidR="00C9779F" w:rsidRPr="007F2728" w:rsidRDefault="00AD7CD6" w:rsidP="00F64924">
      <w:pPr>
        <w:pStyle w:val="a3"/>
        <w:numPr>
          <w:ilvl w:val="0"/>
          <w:numId w:val="31"/>
        </w:numPr>
        <w:tabs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9779F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Идельчик</w:t>
      </w:r>
      <w:proofErr w:type="spellEnd"/>
      <w:r w:rsidR="00C9779F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И.Е. Справочник по гидравлическим сопротивлениям Под ред. М.О. Штейнберга. – 3-е изд., </w:t>
      </w:r>
      <w:proofErr w:type="spellStart"/>
      <w:r w:rsidR="00C9779F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</w:t>
      </w:r>
      <w:proofErr w:type="spellEnd"/>
      <w:r w:rsidR="00C9779F"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и доп. – М.: Машиностроение, 1992. – 672 с.</w:t>
      </w:r>
    </w:p>
    <w:p w14:paraId="5B1AD619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Яблонский В.С. Краткий курс технической гидромеханики. – М.: 1961. – 355 с.</w:t>
      </w:r>
    </w:p>
    <w:p w14:paraId="2F945F8A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Доманский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И.В., Исаков В.П., Островский Г.М. и др.; / Под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общ.ред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Соколова В.Н. Машины и аппараты химических производств: Примеры и задачи. – Л.: Машиностроение, Ленингр.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-е, 1982. – 384 с.</w:t>
      </w:r>
    </w:p>
    <w:p w14:paraId="6A21FE88" w14:textId="77777777" w:rsidR="00C9779F" w:rsidRPr="007F2728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Михеев М.А., Михеева И.М. Основы теплопередачи. Изд. 2-е, стереотип. - Энергия, 1977. – 344 с.</w:t>
      </w:r>
    </w:p>
    <w:p w14:paraId="352E9999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hAnsi="Times New Roman" w:cs="Times New Roman"/>
          <w:sz w:val="28"/>
          <w:szCs w:val="28"/>
        </w:rPr>
      </w:pPr>
      <w:r w:rsidRPr="000352F5">
        <w:rPr>
          <w:rFonts w:ascii="Times New Roman" w:hAnsi="Times New Roman" w:cs="Times New Roman"/>
          <w:sz w:val="28"/>
          <w:szCs w:val="28"/>
        </w:rPr>
        <w:t>Боровик А.А., Протасов С.К. Процессы и аппараты химической технологии. Сборник примеров и задач: в 2ч. учебное пособие. – Минск: БГТУ, 2013. – Ч.2.- 419 с.</w:t>
      </w:r>
    </w:p>
    <w:p w14:paraId="57C75587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hAnsi="Times New Roman" w:cs="Times New Roman"/>
          <w:sz w:val="28"/>
          <w:szCs w:val="28"/>
        </w:rPr>
      </w:pPr>
      <w:r w:rsidRPr="000352F5">
        <w:rPr>
          <w:rFonts w:ascii="Times New Roman" w:hAnsi="Times New Roman" w:cs="Times New Roman"/>
          <w:sz w:val="28"/>
          <w:szCs w:val="28"/>
        </w:rPr>
        <w:t xml:space="preserve">Петухова Б.С.,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Шикова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В.К. Справочник по теплообменникам: в 2 т. / Пер. с англ., под ред. – М.: Энергоатомиздат, 1987. – Т.1.- 560 с.</w:t>
      </w:r>
    </w:p>
    <w:p w14:paraId="1528F8CF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Фукс Н.А. Механика аэрозолей. – М.:АН СССР, 1955. – 352с. </w:t>
      </w:r>
    </w:p>
    <w:p w14:paraId="5FDDCBBA" w14:textId="77777777" w:rsidR="007057E4" w:rsidRPr="000352F5" w:rsidRDefault="007057E4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Torsky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Volnenko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Abzhapbarov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2F5">
        <w:rPr>
          <w:rFonts w:ascii="Times New Roman" w:hAnsi="Times New Roman" w:cs="Times New Roman"/>
          <w:sz w:val="28"/>
          <w:szCs w:val="28"/>
        </w:rPr>
        <w:t>.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Levdansky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,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Orynbekov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Inertial and diffusional aerosol particle deposition effectiveness In the vortex interaction zone of cyclonic-vortex action apparatus // V International Conference of «Industrial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Technologiest</w:t>
      </w:r>
      <w:proofErr w:type="spellEnd"/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 and Engineering» (ICITE 2018) dedicated to the 75TH anniversary of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M.Auezov</w:t>
      </w:r>
      <w:proofErr w:type="spellEnd"/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 South Kazakhstan state university and 90TH anniversary of Academician S.T.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Suleimenov</w:t>
      </w:r>
      <w:proofErr w:type="spellEnd"/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 holding within 4.0 Industrial Revolution, Shymkent, Kazakhstan, October 2</w:t>
      </w:r>
      <w:r w:rsidR="00AB42F3">
        <w:rPr>
          <w:rFonts w:ascii="Times New Roman" w:hAnsi="Times New Roman" w:cs="Times New Roman"/>
          <w:sz w:val="28"/>
          <w:szCs w:val="28"/>
          <w:lang w:val="en-US"/>
        </w:rPr>
        <w:t xml:space="preserve">8, 2018, т.3. – P.190-195 </w:t>
      </w:r>
    </w:p>
    <w:p w14:paraId="5ADD970E" w14:textId="77777777" w:rsidR="007057E4" w:rsidRPr="00AB42F3" w:rsidRDefault="007057E4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52F5">
        <w:rPr>
          <w:rFonts w:ascii="Times New Roman" w:hAnsi="Times New Roman" w:cs="Times New Roman"/>
          <w:sz w:val="28"/>
          <w:szCs w:val="28"/>
        </w:rPr>
        <w:t>Торский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А.О.,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Орынбеков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Т. Расчет структурных составляющих жидкой фазы в насадочной зоне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циклонно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-вихревого аппарата // Тр.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>. науч.-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. «АУЭЗОВСКИЕ ЧТЕНИЯ - 17: Новые импульсы науки и духовности в мировом пространстве» Шымкент: ЮКГУ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им.М.А</w:t>
      </w:r>
      <w:r w:rsidR="00AB42F3">
        <w:rPr>
          <w:rFonts w:ascii="Times New Roman" w:hAnsi="Times New Roman" w:cs="Times New Roman"/>
          <w:sz w:val="28"/>
          <w:szCs w:val="28"/>
        </w:rPr>
        <w:t>уэзова</w:t>
      </w:r>
      <w:proofErr w:type="spellEnd"/>
      <w:r w:rsidR="00AB42F3">
        <w:rPr>
          <w:rFonts w:ascii="Times New Roman" w:hAnsi="Times New Roman" w:cs="Times New Roman"/>
          <w:sz w:val="28"/>
          <w:szCs w:val="28"/>
        </w:rPr>
        <w:t xml:space="preserve">, 2019, т.7 – С.147-152. </w:t>
      </w:r>
    </w:p>
    <w:p w14:paraId="01F8D0ED" w14:textId="77777777" w:rsidR="00C9779F" w:rsidRPr="00C503E3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Torskiy</w:t>
      </w:r>
      <w:proofErr w:type="spellEnd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A.O., </w:t>
      </w:r>
      <w:proofErr w:type="spellStart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Volnenko</w:t>
      </w:r>
      <w:proofErr w:type="spellEnd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Orynbekov</w:t>
      </w:r>
      <w:proofErr w:type="spellEnd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T., </w:t>
      </w:r>
      <w:proofErr w:type="spellStart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Abzhapbarov</w:t>
      </w:r>
      <w:proofErr w:type="spellEnd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Levdanskiy</w:t>
      </w:r>
      <w:proofErr w:type="spellEnd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A.E. Methodology for calculating hydraulic resistance and dedusting efficiency of an cyclonic-vortex apparatus // Proceedings of VI International Conference «Industrial </w:t>
      </w:r>
      <w:proofErr w:type="spellStart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Technologiest</w:t>
      </w:r>
      <w:proofErr w:type="spellEnd"/>
      <w:r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and Engineering» (ICITE 2019). – Shymkent,  2019, V.2. – P.75-80.</w:t>
      </w:r>
      <w:r w:rsidR="007057E4" w:rsidRPr="00C503E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4173C999" w14:textId="77777777" w:rsidR="00E228DB" w:rsidRPr="000352F5" w:rsidRDefault="00E228DB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Torskiy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A.O.,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Volnenko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Abzhapbarov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A.A.,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Levdanskiy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A.E. Hydrodynamics of a swirling flow in the cyclone-vortex apparatus // News of the academy of sciences of the republic of Kazakhstan. Series chemistry and technology. – 2018. - №2(428).- P.72-79.</w:t>
      </w:r>
    </w:p>
    <w:p w14:paraId="1209C096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Leith D., Mehta D. //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Atmosph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Environm</w:t>
      </w:r>
      <w:proofErr w:type="spellEnd"/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, 1973, V.7, №5 – P.527-549.</w:t>
      </w:r>
    </w:p>
    <w:p w14:paraId="1B2E0858" w14:textId="77777777" w:rsidR="00C9779F" w:rsidRPr="000352F5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Leith D., Licht W. //AIChE, Symposium, Series, Air – 1971</w:t>
      </w:r>
    </w:p>
    <w:p w14:paraId="5002E73E" w14:textId="77777777" w:rsidR="00C9779F" w:rsidRPr="001411B8" w:rsidRDefault="00C9779F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Alexander R.- Proc. Austral. Inst. Mining Metallurgy (New Series), 1949, V.152, № 3. - P.203 – 228.</w:t>
      </w:r>
    </w:p>
    <w:p w14:paraId="1A6E161C" w14:textId="77777777" w:rsidR="001411B8" w:rsidRPr="001411B8" w:rsidRDefault="001411B8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>Volnenko</w:t>
      </w:r>
      <w:proofErr w:type="spellEnd"/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 xml:space="preserve"> A.A., </w:t>
      </w:r>
      <w:proofErr w:type="spellStart"/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>Abzhabparov</w:t>
      </w:r>
      <w:proofErr w:type="spellEnd"/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 xml:space="preserve"> A.A., </w:t>
      </w:r>
      <w:proofErr w:type="spellStart"/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>Levdanskiy</w:t>
      </w:r>
      <w:proofErr w:type="spellEnd"/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 xml:space="preserve"> A.E.,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Torsky</w:t>
      </w:r>
      <w:proofErr w:type="spellEnd"/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 A.O. </w:t>
      </w:r>
      <w:r w:rsidRPr="000352F5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en-US"/>
        </w:rPr>
        <w:t xml:space="preserve">Development and calculation of two-stage vortex dust collector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0352F5">
        <w:rPr>
          <w:rFonts w:ascii="Times New Roman" w:hAnsi="Times New Roman" w:cs="Times New Roman"/>
          <w:lang w:val="en-US"/>
        </w:rPr>
        <w:t xml:space="preserve"> IV </w:t>
      </w:r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International Conference of «Industrial </w:t>
      </w:r>
      <w:proofErr w:type="spellStart"/>
      <w:r w:rsidRPr="000352F5">
        <w:rPr>
          <w:rFonts w:ascii="Times New Roman" w:hAnsi="Times New Roman" w:cs="Times New Roman"/>
          <w:sz w:val="28"/>
          <w:szCs w:val="28"/>
          <w:lang w:val="en-US"/>
        </w:rPr>
        <w:t>Technologiest</w:t>
      </w:r>
      <w:proofErr w:type="spellEnd"/>
      <w:r w:rsidRPr="000352F5">
        <w:rPr>
          <w:rFonts w:ascii="Times New Roman" w:hAnsi="Times New Roman" w:cs="Times New Roman"/>
          <w:sz w:val="28"/>
          <w:szCs w:val="28"/>
          <w:lang w:val="en-US"/>
        </w:rPr>
        <w:t xml:space="preserve"> and Engineering» (ICITE 2017), Shymkent, Kazakhstan, October 26-27, 2017, </w:t>
      </w:r>
      <w:r w:rsidRPr="000352F5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  <w:lang w:val="en-US"/>
        </w:rPr>
        <w:t>.2. – P.155-162.</w:t>
      </w:r>
    </w:p>
    <w:p w14:paraId="0C52E8D2" w14:textId="77777777" w:rsidR="00767E4B" w:rsidRPr="000352F5" w:rsidRDefault="00767E4B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Волненко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Абжапбаров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Торский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А.О.,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Корганбаев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Б.Н.,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Левданский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 А.Э. Определение времени осаждения и предельного размера осаждаемых дисперсных частиц в аппарате циклонного типа  //Тр. 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международн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>. научно-</w:t>
      </w:r>
      <w:proofErr w:type="spellStart"/>
      <w:r w:rsidRPr="000352F5">
        <w:rPr>
          <w:rFonts w:ascii="Times New Roman" w:hAnsi="Times New Roman" w:cs="Times New Roman"/>
          <w:sz w:val="28"/>
          <w:szCs w:val="28"/>
        </w:rPr>
        <w:t>практич.конф</w:t>
      </w:r>
      <w:proofErr w:type="spellEnd"/>
      <w:r w:rsidRPr="000352F5">
        <w:rPr>
          <w:rFonts w:ascii="Times New Roman" w:hAnsi="Times New Roman" w:cs="Times New Roman"/>
          <w:sz w:val="28"/>
          <w:szCs w:val="28"/>
        </w:rPr>
        <w:t xml:space="preserve">. на тему «Казахстан – на пути духовного возрождения: </w:t>
      </w:r>
      <w:r w:rsidRPr="000352F5">
        <w:rPr>
          <w:rFonts w:ascii="Times New Roman" w:hAnsi="Times New Roman" w:cs="Times New Roman"/>
          <w:sz w:val="28"/>
          <w:szCs w:val="28"/>
        </w:rPr>
        <w:lastRenderedPageBreak/>
        <w:t>развитие и будущее». Шымкент: Международный гуманитарно-технически</w:t>
      </w:r>
      <w:r w:rsidR="00072CC0">
        <w:rPr>
          <w:rFonts w:ascii="Times New Roman" w:hAnsi="Times New Roman" w:cs="Times New Roman"/>
          <w:sz w:val="28"/>
          <w:szCs w:val="28"/>
        </w:rPr>
        <w:t xml:space="preserve">й университет, 2017. – С.11-14 </w:t>
      </w:r>
    </w:p>
    <w:p w14:paraId="63BA800D" w14:textId="77777777" w:rsidR="00E228DB" w:rsidRPr="007F2728" w:rsidRDefault="00E228DB" w:rsidP="00F64924">
      <w:pPr>
        <w:pStyle w:val="a3"/>
        <w:numPr>
          <w:ilvl w:val="0"/>
          <w:numId w:val="31"/>
        </w:numPr>
        <w:tabs>
          <w:tab w:val="left" w:pos="1134"/>
        </w:tabs>
        <w:spacing w:line="20" w:lineRule="atLeast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Торский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А.О. Гидродинамика и пылеулавливание в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циклонно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-вихревом аппарате: </w:t>
      </w:r>
      <w:proofErr w:type="spellStart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7F2728">
        <w:rPr>
          <w:rFonts w:ascii="Times New Roman" w:eastAsia="Times New Roman" w:hAnsi="Times New Roman" w:cs="Times New Roman"/>
          <w:sz w:val="28"/>
          <w:szCs w:val="28"/>
          <w:lang w:eastAsia="ru-RU"/>
        </w:rPr>
        <w:t>. … доктора PhD. – Шымкент, 2020. -117 с.</w:t>
      </w:r>
    </w:p>
    <w:p w14:paraId="04CF62AB" w14:textId="77777777" w:rsidR="00767E4B" w:rsidRPr="000352F5" w:rsidRDefault="00767E4B" w:rsidP="00F64924">
      <w:pPr>
        <w:pStyle w:val="a3"/>
        <w:numPr>
          <w:ilvl w:val="0"/>
          <w:numId w:val="31"/>
        </w:numPr>
        <w:tabs>
          <w:tab w:val="left" w:pos="1134"/>
        </w:tabs>
        <w:spacing w:after="20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Систер В.Г., Мартынов Ю.В. Исследование процесса сепарации жидких капель в винтовом канале // Теор. осн. хим. технол. – 1993. – Т.27, №3. – С.264-269.</w:t>
      </w:r>
    </w:p>
    <w:p w14:paraId="2308FBD6" w14:textId="77777777" w:rsidR="00062559" w:rsidRDefault="00767E4B" w:rsidP="00F64924">
      <w:pPr>
        <w:pStyle w:val="a3"/>
        <w:numPr>
          <w:ilvl w:val="0"/>
          <w:numId w:val="31"/>
        </w:numPr>
        <w:tabs>
          <w:tab w:val="left" w:pos="1134"/>
        </w:tabs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62559" w:rsidRPr="000352F5">
        <w:rPr>
          <w:rFonts w:ascii="Times New Roman" w:eastAsia="Times New Roman" w:hAnsi="Times New Roman" w:cs="Times New Roman"/>
          <w:sz w:val="28"/>
          <w:szCs w:val="28"/>
          <w:lang w:eastAsia="ru-RU"/>
        </w:rPr>
        <w:t>АО «Актюбинский завод хромовых соединений» / Постоянный технологический регламент производства сульфата хрома, цех №4, 2015. – 91с.</w:t>
      </w:r>
    </w:p>
    <w:p w14:paraId="2AB1FFAF" w14:textId="77777777" w:rsidR="00CB6CEF" w:rsidRDefault="00CB6CEF" w:rsidP="00F64924">
      <w:pPr>
        <w:tabs>
          <w:tab w:val="left" w:pos="993"/>
          <w:tab w:val="left" w:pos="1134"/>
        </w:tabs>
        <w:ind w:firstLine="567"/>
      </w:pPr>
    </w:p>
    <w:p w14:paraId="09AAA63B" w14:textId="77777777" w:rsidR="00097903" w:rsidRDefault="00097903" w:rsidP="00AB4BD4">
      <w:r w:rsidRPr="00AB4BD4">
        <w:br w:type="page"/>
      </w:r>
    </w:p>
    <w:p w14:paraId="72B7EE1C" w14:textId="77777777" w:rsidR="00097903" w:rsidRDefault="00AB1DAC" w:rsidP="00AB1DAC">
      <w:pPr>
        <w:jc w:val="center"/>
        <w:rPr>
          <w:rFonts w:ascii="Times New Roman" w:hAnsi="Times New Roman" w:cs="Times New Roman"/>
          <w:sz w:val="28"/>
        </w:rPr>
      </w:pPr>
      <w:r w:rsidRPr="00AB1DAC">
        <w:rPr>
          <w:rFonts w:ascii="Times New Roman" w:hAnsi="Times New Roman" w:cs="Times New Roman"/>
          <w:sz w:val="28"/>
        </w:rPr>
        <w:lastRenderedPageBreak/>
        <w:t>ПРИЛОЖЕНИЕ А</w:t>
      </w:r>
    </w:p>
    <w:p w14:paraId="1536AFB8" w14:textId="00DF4C43" w:rsidR="00C7088F" w:rsidRDefault="00D5582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3048C8C" wp14:editId="169BEE8A">
            <wp:extent cx="6114415" cy="8652510"/>
            <wp:effectExtent l="0" t="0" r="63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9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FEFF2" w14:textId="4A88EEAF" w:rsidR="00C7088F" w:rsidRDefault="00D5582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7090B08C" wp14:editId="350186C4">
            <wp:extent cx="6114415" cy="8652510"/>
            <wp:effectExtent l="0" t="0" r="635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9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50968" w14:textId="10AAF0E5" w:rsidR="00C7088F" w:rsidRDefault="00D55823" w:rsidP="00C7088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79D1D4F4" wp14:editId="75D2D9FC">
            <wp:extent cx="6114415" cy="8652510"/>
            <wp:effectExtent l="0" t="0" r="635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9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6A33C" w14:textId="031CE063" w:rsidR="00C7088F" w:rsidRDefault="00D55823" w:rsidP="00C7088F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01E39CA4" wp14:editId="428EA814">
            <wp:extent cx="6100445" cy="8652510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9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12770" w14:textId="77777777" w:rsidR="00C7088F" w:rsidRDefault="00C7088F" w:rsidP="00C7088F">
      <w:pPr>
        <w:jc w:val="center"/>
        <w:rPr>
          <w:rFonts w:ascii="Times New Roman" w:hAnsi="Times New Roman" w:cs="Times New Roman"/>
          <w:sz w:val="28"/>
        </w:rPr>
      </w:pPr>
    </w:p>
    <w:p w14:paraId="33A2CA3B" w14:textId="77777777" w:rsidR="00C7088F" w:rsidRDefault="00C7088F" w:rsidP="00C7088F">
      <w:pPr>
        <w:jc w:val="center"/>
        <w:rPr>
          <w:rFonts w:ascii="Times New Roman" w:hAnsi="Times New Roman" w:cs="Times New Roman"/>
          <w:sz w:val="28"/>
        </w:rPr>
      </w:pPr>
    </w:p>
    <w:p w14:paraId="07350B69" w14:textId="425D469E" w:rsidR="007E6EBC" w:rsidRDefault="007E6EBC" w:rsidP="007E6EBC">
      <w:pPr>
        <w:jc w:val="center"/>
        <w:rPr>
          <w:rFonts w:ascii="Times New Roman" w:hAnsi="Times New Roman" w:cs="Times New Roman"/>
          <w:sz w:val="28"/>
        </w:rPr>
      </w:pPr>
      <w:r w:rsidRPr="00AB1DAC"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</w:rPr>
        <w:t>Б</w:t>
      </w:r>
      <w:r w:rsidR="00D55823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3FCE6C5" wp14:editId="50AAC53B">
            <wp:extent cx="6127750" cy="8652510"/>
            <wp:effectExtent l="0" t="0" r="635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5823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682DC6F8" wp14:editId="038D37F2">
            <wp:extent cx="6127750" cy="8652510"/>
            <wp:effectExtent l="0" t="0" r="635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9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363AF" w14:textId="67DD07BD" w:rsidR="007E6EBC" w:rsidRDefault="007E6EB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F36F9CD" wp14:editId="6C8789D2">
            <wp:extent cx="6114415" cy="8652510"/>
            <wp:effectExtent l="0" t="0" r="635" b="0"/>
            <wp:docPr id="67" name="Рисунок 67" descr="C:\Users\77017\AppData\Local\Microsoft\Windows\INetCache\Content.Word\10-2022 Патент №35809_Страница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9" descr="C:\Users\77017\AppData\Local\Microsoft\Windows\INetCache\Content.Word\10-2022 Патент №35809_Страница_3.png"/>
                    <pic:cNvPicPr>
                      <a:picLocks noChangeAspect="1" noChangeArrowheads="1"/>
                    </pic:cNvPicPr>
                  </pic:nvPicPr>
                  <pic:blipFill>
                    <a:blip r:embed="rId9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5823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6FC8630B" wp14:editId="04E88904">
            <wp:extent cx="6100445" cy="8666480"/>
            <wp:effectExtent l="0" t="0" r="0" b="127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866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3EE51" w14:textId="77777777" w:rsidR="007E6EBC" w:rsidRDefault="007E6EB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58C928E" wp14:editId="589F2627">
            <wp:extent cx="6114415" cy="8652510"/>
            <wp:effectExtent l="0" t="0" r="635" b="0"/>
            <wp:docPr id="68" name="Рисунок 68" descr="C:\Users\77017\AppData\Local\Microsoft\Windows\INetCache\Content.Word\10-2022 Патент №35809_Страница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3" descr="C:\Users\77017\AppData\Local\Microsoft\Windows\INetCache\Content.Word\10-2022 Патент №35809_Страница_5.png"/>
                    <pic:cNvPicPr>
                      <a:picLocks noChangeAspect="1" noChangeArrowheads="1"/>
                    </pic:cNvPicPr>
                  </pic:nvPicPr>
                  <pic:blipFill>
                    <a:blip r:embed="rId9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br w:type="page"/>
      </w:r>
    </w:p>
    <w:p w14:paraId="41AA66AD" w14:textId="77777777" w:rsidR="00C7088F" w:rsidRDefault="00C7088F" w:rsidP="00C7088F">
      <w:pPr>
        <w:jc w:val="center"/>
        <w:rPr>
          <w:rFonts w:ascii="Times New Roman" w:hAnsi="Times New Roman" w:cs="Times New Roman"/>
          <w:sz w:val="28"/>
        </w:rPr>
      </w:pPr>
      <w:r w:rsidRPr="00AB1DAC"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</w:rPr>
        <w:t>В</w:t>
      </w:r>
    </w:p>
    <w:p w14:paraId="4131DF1A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</w:p>
    <w:p w14:paraId="3148C3A2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E4BC464" wp14:editId="3285F89B">
            <wp:extent cx="6114415" cy="8652510"/>
            <wp:effectExtent l="0" t="0" r="635" b="0"/>
            <wp:docPr id="21" name="Рисунок 21" descr="C:\Users\Админ\Desktop\000\Патент РК 201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Админ\Desktop\000\Патент РК 2019_1.jpg"/>
                    <pic:cNvPicPr>
                      <a:picLocks noChangeAspect="1" noChangeArrowheads="1"/>
                    </pic:cNvPicPr>
                  </pic:nvPicPr>
                  <pic:blipFill>
                    <a:blip r:embed="rId9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5F9DD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79B6E07" wp14:editId="7553FFB7">
            <wp:extent cx="6114415" cy="8652510"/>
            <wp:effectExtent l="0" t="0" r="635" b="0"/>
            <wp:docPr id="22" name="Рисунок 22" descr="C:\Users\Админ\Desktop\000\Патент РК 201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Админ\Desktop\000\Патент РК 2019_2.jpg"/>
                    <pic:cNvPicPr>
                      <a:picLocks noChangeAspect="1" noChangeArrowheads="1"/>
                    </pic:cNvPicPr>
                  </pic:nvPicPr>
                  <pic:blipFill>
                    <a:blip r:embed="rId9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F6F38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F4B56B8" wp14:editId="2EC5C182">
            <wp:extent cx="6114415" cy="8652510"/>
            <wp:effectExtent l="0" t="0" r="635" b="0"/>
            <wp:docPr id="23" name="Рисунок 23" descr="C:\Users\Админ\Desktop\000\Патент РК 2019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Админ\Desktop\000\Патент РК 2019_3.jpg"/>
                    <pic:cNvPicPr>
                      <a:picLocks noChangeAspect="1" noChangeArrowheads="1"/>
                    </pic:cNvPicPr>
                  </pic:nvPicPr>
                  <pic:blipFill>
                    <a:blip r:embed="rId9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AB2AC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3017310" wp14:editId="30545821">
            <wp:extent cx="6114415" cy="8652510"/>
            <wp:effectExtent l="0" t="0" r="635" b="0"/>
            <wp:docPr id="24" name="Рисунок 24" descr="C:\Users\Админ\Desktop\000\Патент РК 2019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Админ\Desktop\000\Патент РК 2019_4.jpg"/>
                    <pic:cNvPicPr>
                      <a:picLocks noChangeAspect="1" noChangeArrowheads="1"/>
                    </pic:cNvPicPr>
                  </pic:nvPicPr>
                  <pic:blipFill>
                    <a:blip r:embed="rId9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56FF0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62CE2FE4" wp14:editId="494327A2">
            <wp:extent cx="6114415" cy="8652510"/>
            <wp:effectExtent l="0" t="0" r="635" b="0"/>
            <wp:docPr id="25" name="Рисунок 25" descr="C:\Users\Админ\Desktop\000\Патент РК 2019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Админ\Desktop\000\Патент РК 2019_5.jpg"/>
                    <pic:cNvPicPr>
                      <a:picLocks noChangeAspect="1" noChangeArrowheads="1"/>
                    </pic:cNvPicPr>
                  </pic:nvPicPr>
                  <pic:blipFill>
                    <a:blip r:embed="rId9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422FB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</w:p>
    <w:p w14:paraId="5D2EB406" w14:textId="77777777" w:rsidR="00940A8A" w:rsidRDefault="00940A8A" w:rsidP="00AB1DAC">
      <w:pPr>
        <w:jc w:val="center"/>
        <w:rPr>
          <w:rFonts w:ascii="Times New Roman" w:hAnsi="Times New Roman" w:cs="Times New Roman"/>
          <w:sz w:val="28"/>
        </w:rPr>
      </w:pPr>
    </w:p>
    <w:p w14:paraId="63BD36E6" w14:textId="77777777" w:rsidR="00940A8A" w:rsidRDefault="00940A8A" w:rsidP="00940A8A">
      <w:pPr>
        <w:jc w:val="center"/>
        <w:rPr>
          <w:rFonts w:ascii="Times New Roman" w:hAnsi="Times New Roman" w:cs="Times New Roman"/>
          <w:sz w:val="28"/>
        </w:rPr>
      </w:pPr>
      <w:r w:rsidRPr="00AB1DAC"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5E77B8">
        <w:rPr>
          <w:rFonts w:ascii="Times New Roman" w:hAnsi="Times New Roman" w:cs="Times New Roman"/>
          <w:sz w:val="28"/>
        </w:rPr>
        <w:t>Г</w:t>
      </w:r>
    </w:p>
    <w:p w14:paraId="6CF004E5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7CCBA3A" wp14:editId="119982FF">
            <wp:extent cx="6114415" cy="8652510"/>
            <wp:effectExtent l="0" t="0" r="635" b="0"/>
            <wp:docPr id="6" name="Рисунок 6" descr="C:\Users\Админ\Desktop\000\Изображение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Админ\Desktop\000\Изображение_3.jpg"/>
                    <pic:cNvPicPr>
                      <a:picLocks noChangeAspect="1" noChangeArrowheads="1"/>
                    </pic:cNvPicPr>
                  </pic:nvPicPr>
                  <pic:blipFill>
                    <a:blip r:embed="rId9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8C23F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F7AC938" wp14:editId="207A5EF4">
            <wp:extent cx="6114415" cy="8652510"/>
            <wp:effectExtent l="0" t="0" r="635" b="0"/>
            <wp:docPr id="7" name="Рисунок 7" descr="C:\Users\Админ\Desktop\000\Изображение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Админ\Desktop\000\Изображение_4.jpg"/>
                    <pic:cNvPicPr>
                      <a:picLocks noChangeAspect="1" noChangeArrowheads="1"/>
                    </pic:cNvPicPr>
                  </pic:nvPicPr>
                  <pic:blipFill>
                    <a:blip r:embed="rId9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0CADF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520DA2E1" wp14:editId="62959B79">
            <wp:extent cx="6114415" cy="8652510"/>
            <wp:effectExtent l="0" t="0" r="635" b="0"/>
            <wp:docPr id="9" name="Рисунок 9" descr="C:\Users\Админ\Desktop\000\Изображение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Админ\Desktop\000\Изображение_5.jpg"/>
                    <pic:cNvPicPr>
                      <a:picLocks noChangeAspect="1" noChangeArrowheads="1"/>
                    </pic:cNvPicPr>
                  </pic:nvPicPr>
                  <pic:blipFill>
                    <a:blip r:embed="rId9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39AA4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38DD426" wp14:editId="2659EAE8">
            <wp:extent cx="6114415" cy="8652510"/>
            <wp:effectExtent l="0" t="0" r="635" b="0"/>
            <wp:docPr id="10" name="Рисунок 10" descr="C:\Users\Админ\Desktop\000\Изображение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Админ\Desktop\000\Изображение_6.jpg"/>
                    <pic:cNvPicPr>
                      <a:picLocks noChangeAspect="1" noChangeArrowheads="1"/>
                    </pic:cNvPicPr>
                  </pic:nvPicPr>
                  <pic:blipFill>
                    <a:blip r:embed="rId9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03FF3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</w:p>
    <w:p w14:paraId="74E213DB" w14:textId="77777777" w:rsidR="00AB1DAC" w:rsidRDefault="00AB1DA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2020BCCF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 w:rsidRPr="00AB1DAC"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5E77B8">
        <w:rPr>
          <w:rFonts w:ascii="Times New Roman" w:hAnsi="Times New Roman" w:cs="Times New Roman"/>
          <w:sz w:val="28"/>
        </w:rPr>
        <w:t>Д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C9A47AB" wp14:editId="50213E25">
            <wp:extent cx="6114415" cy="8652510"/>
            <wp:effectExtent l="0" t="0" r="635" b="0"/>
            <wp:docPr id="11" name="Рисунок 11" descr="C:\Users\Админ\Desktop\000\Изображение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Админ\Desktop\000\Изображение_1.jpg"/>
                    <pic:cNvPicPr>
                      <a:picLocks noChangeAspect="1" noChangeArrowheads="1"/>
                    </pic:cNvPicPr>
                  </pic:nvPicPr>
                  <pic:blipFill>
                    <a:blip r:embed="rId9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81B9B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FDA03A0" wp14:editId="22B335BC">
            <wp:extent cx="6114415" cy="8652510"/>
            <wp:effectExtent l="0" t="0" r="635" b="0"/>
            <wp:docPr id="12" name="Рисунок 12" descr="C:\Users\Админ\Desktop\000\Изображение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Админ\Desktop\000\Изображение_2.jpg"/>
                    <pic:cNvPicPr>
                      <a:picLocks noChangeAspect="1" noChangeArrowheads="1"/>
                    </pic:cNvPicPr>
                  </pic:nvPicPr>
                  <pic:blipFill>
                    <a:blip r:embed="rId9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7CAF3" w14:textId="77777777" w:rsidR="00AB1DAC" w:rsidRDefault="00AB1DA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14418440" w14:textId="77777777" w:rsidR="00AB1DAC" w:rsidRP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 w:rsidRPr="00AB1DAC"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5E77B8">
        <w:rPr>
          <w:rFonts w:ascii="Times New Roman" w:hAnsi="Times New Roman" w:cs="Times New Roman"/>
          <w:sz w:val="28"/>
        </w:rPr>
        <w:t>Е</w:t>
      </w:r>
    </w:p>
    <w:p w14:paraId="307B5907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</w:p>
    <w:p w14:paraId="071329DA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85DD163" wp14:editId="638BEDBC">
            <wp:extent cx="5854137" cy="8284191"/>
            <wp:effectExtent l="0" t="0" r="0" b="3175"/>
            <wp:docPr id="13" name="Рисунок 13" descr="C:\Users\Админ\Desktop\000\Изображение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Админ\Desktop\000\Изображение_7.jpg"/>
                    <pic:cNvPicPr>
                      <a:picLocks noChangeAspect="1" noChangeArrowheads="1"/>
                    </pic:cNvPicPr>
                  </pic:nvPicPr>
                  <pic:blipFill>
                    <a:blip r:embed="rId9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205" cy="829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94E8A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E1D0237" wp14:editId="303E5D3E">
            <wp:extent cx="6114415" cy="8652510"/>
            <wp:effectExtent l="0" t="0" r="635" b="0"/>
            <wp:docPr id="14" name="Рисунок 14" descr="C:\Users\Админ\Desktop\000\Изображение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Админ\Desktop\000\Изображение_8.jpg"/>
                    <pic:cNvPicPr>
                      <a:picLocks noChangeAspect="1" noChangeArrowheads="1"/>
                    </pic:cNvPicPr>
                  </pic:nvPicPr>
                  <pic:blipFill>
                    <a:blip r:embed="rId9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6BC68" w14:textId="77777777" w:rsidR="00AB1DAC" w:rsidRDefault="00AB1DAC" w:rsidP="00AB1DAC">
      <w:pPr>
        <w:jc w:val="center"/>
        <w:rPr>
          <w:rFonts w:ascii="Times New Roman" w:hAnsi="Times New Roman" w:cs="Times New Roman"/>
          <w:sz w:val="28"/>
        </w:rPr>
      </w:pPr>
    </w:p>
    <w:p w14:paraId="05F6A512" w14:textId="77777777" w:rsidR="00AB1DAC" w:rsidRDefault="00AB1DA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62275B5C" w14:textId="77777777" w:rsidR="00931721" w:rsidRDefault="005E77B8" w:rsidP="005E77B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Ж</w:t>
      </w:r>
    </w:p>
    <w:p w14:paraId="1AE8D59F" w14:textId="06830B6D" w:rsidR="00931721" w:rsidRDefault="00E401C0">
      <w:pPr>
        <w:rPr>
          <w:rFonts w:ascii="Times New Roman" w:hAnsi="Times New Roman" w:cs="Times New Roman"/>
          <w:sz w:val="28"/>
        </w:rPr>
      </w:pPr>
      <w:r w:rsidRPr="00E401C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C94E1AA" wp14:editId="66BB0868">
            <wp:extent cx="6120130" cy="8656053"/>
            <wp:effectExtent l="0" t="0" r="0" b="0"/>
            <wp:docPr id="62" name="Рисунок 62" descr="D:\Рабочий стол новый\Dis Abay\Список. науч. тр. Абжапбаров\Акт Пром исп\Пром исп АЗХ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D:\Рабочий стол новый\Dis Abay\Список. науч. тр. Абжапбаров\Акт Пром исп\Пром исп АЗХ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9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7ECF5" w14:textId="77777777" w:rsidR="00931721" w:rsidRDefault="00931721">
      <w:pPr>
        <w:rPr>
          <w:rFonts w:ascii="Times New Roman" w:hAnsi="Times New Roman" w:cs="Times New Roman"/>
          <w:sz w:val="28"/>
        </w:rPr>
      </w:pPr>
    </w:p>
    <w:p w14:paraId="552A55AF" w14:textId="6A5B4A94" w:rsidR="00931721" w:rsidRDefault="0093172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541BC0FD" wp14:editId="26DACFB9">
            <wp:extent cx="6115050" cy="8648700"/>
            <wp:effectExtent l="0" t="0" r="0" b="0"/>
            <wp:docPr id="18" name="Рисунок 18" descr="C:\Users\77017\AppData\Local\Microsoft\Windows\INetCache\Content.Word\Пром исп АЗХС_Страница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C:\Users\77017\AppData\Local\Microsoft\Windows\INetCache\Content.Word\Пром исп АЗХС_Страница_2.png"/>
                    <pic:cNvPicPr>
                      <a:picLocks noChangeAspect="1" noChangeArrowheads="1"/>
                    </pic:cNvPicPr>
                  </pic:nvPicPr>
                  <pic:blipFill>
                    <a:blip r:embed="rId9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5823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4CE5251C" wp14:editId="7110A6C5">
            <wp:extent cx="6114415" cy="8652510"/>
            <wp:effectExtent l="0" t="0" r="63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9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5823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0DCD86C1" wp14:editId="429F3713">
            <wp:extent cx="6114415" cy="8652510"/>
            <wp:effectExtent l="0" t="0" r="63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9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FCF4" w14:textId="77777777" w:rsidR="00931721" w:rsidRDefault="0093172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50660970" w14:textId="77777777" w:rsidR="00612459" w:rsidRDefault="00931721" w:rsidP="0093172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E32487">
        <w:rPr>
          <w:rFonts w:ascii="Times New Roman" w:hAnsi="Times New Roman" w:cs="Times New Roman"/>
          <w:sz w:val="28"/>
        </w:rPr>
        <w:t>И</w:t>
      </w:r>
    </w:p>
    <w:p w14:paraId="7584DDA2" w14:textId="2B5F629F" w:rsidR="00612459" w:rsidRDefault="00E401C0">
      <w:pPr>
        <w:rPr>
          <w:rFonts w:ascii="Times New Roman" w:hAnsi="Times New Roman" w:cs="Times New Roman"/>
          <w:sz w:val="28"/>
        </w:rPr>
      </w:pPr>
      <w:r w:rsidRPr="00E401C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EA50F87" wp14:editId="51EB155B">
            <wp:extent cx="6120130" cy="8656053"/>
            <wp:effectExtent l="0" t="0" r="0" b="0"/>
            <wp:docPr id="63" name="Рисунок 63" descr="D:\Рабочий стол новый\Dis Abay\Список. науч. тр. Абжапбаров\Акт Пром исп\Акт внед С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D:\Рабочий стол новый\Dis Abay\Список. науч. тр. Абжапбаров\Акт Пром исп\Акт внед Стр1.JPG"/>
                    <pic:cNvPicPr>
                      <a:picLocks noChangeAspect="1" noChangeArrowheads="1"/>
                    </pic:cNvPicPr>
                  </pic:nvPicPr>
                  <pic:blipFill>
                    <a:blip r:embed="rId9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788CA" w14:textId="77777777" w:rsidR="00612459" w:rsidRDefault="0061245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3E876774" w14:textId="77777777" w:rsidR="00612459" w:rsidRDefault="0061245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F14BF04" wp14:editId="73D1C7CE">
            <wp:extent cx="6108700" cy="8648700"/>
            <wp:effectExtent l="0" t="0" r="6350" b="0"/>
            <wp:docPr id="61" name="Рисунок 61" descr="Акт внед в произ_Страниц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Акт внед в произ_Страница_2"/>
                    <pic:cNvPicPr>
                      <a:picLocks noChangeAspect="1" noChangeArrowheads="1"/>
                    </pic:cNvPicPr>
                  </pic:nvPicPr>
                  <pic:blipFill>
                    <a:blip r:embed="rId9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br w:type="page"/>
      </w:r>
    </w:p>
    <w:p w14:paraId="6B989E36" w14:textId="77777777" w:rsidR="00612459" w:rsidRDefault="00612459" w:rsidP="0061245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К</w:t>
      </w:r>
    </w:p>
    <w:p w14:paraId="58FA6BFC" w14:textId="104EAEE5" w:rsidR="00931721" w:rsidRDefault="00D55823" w:rsidP="0093172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7F7E43D" wp14:editId="413BF492">
            <wp:extent cx="6114415" cy="8652510"/>
            <wp:effectExtent l="0" t="0" r="635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9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D91D1" w14:textId="0E544BF9" w:rsidR="00931721" w:rsidRDefault="00D5582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6E1B958B" wp14:editId="7339F227">
            <wp:extent cx="6114415" cy="8652510"/>
            <wp:effectExtent l="0" t="0" r="635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9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721">
        <w:rPr>
          <w:rFonts w:ascii="Times New Roman" w:hAnsi="Times New Roman" w:cs="Times New Roman"/>
          <w:sz w:val="28"/>
        </w:rPr>
        <w:br w:type="page"/>
      </w:r>
    </w:p>
    <w:p w14:paraId="159FCEA7" w14:textId="77777777" w:rsidR="00AB1DAC" w:rsidRDefault="00940A8A" w:rsidP="0061245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E32487">
        <w:rPr>
          <w:rFonts w:ascii="Times New Roman" w:hAnsi="Times New Roman" w:cs="Times New Roman"/>
          <w:sz w:val="28"/>
        </w:rPr>
        <w:t>Л</w:t>
      </w:r>
    </w:p>
    <w:p w14:paraId="2EC79A56" w14:textId="57C16994" w:rsidR="00097903" w:rsidRDefault="00D55823" w:rsidP="00AB1DAC">
      <w:pPr>
        <w:jc w:val="center"/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344ED3C" wp14:editId="43EDD188">
            <wp:extent cx="6073140" cy="8652510"/>
            <wp:effectExtent l="0" t="0" r="381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9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89B87" w14:textId="77777777" w:rsidR="00097903" w:rsidRPr="00FB7059" w:rsidRDefault="00097903" w:rsidP="00CB6CEF">
      <w:pPr>
        <w:rPr>
          <w:lang w:val="kk-KZ"/>
        </w:rPr>
      </w:pPr>
    </w:p>
    <w:sectPr w:rsidR="00097903" w:rsidRPr="00FB7059" w:rsidSect="00205631">
      <w:footerReference w:type="default" r:id="rId955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9C743C" w14:textId="77777777" w:rsidR="00355196" w:rsidRDefault="00355196" w:rsidP="00506F29">
      <w:r>
        <w:separator/>
      </w:r>
    </w:p>
  </w:endnote>
  <w:endnote w:type="continuationSeparator" w:id="0">
    <w:p w14:paraId="64ADD999" w14:textId="77777777" w:rsidR="00355196" w:rsidRDefault="00355196" w:rsidP="00506F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T Extra">
    <w:panose1 w:val="05050102010205020202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 Kaz">
    <w:altName w:val="Times New Roman"/>
    <w:charset w:val="00"/>
    <w:family w:val="roman"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4295625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2B7B9F43" w14:textId="14B512EE" w:rsidR="00C34A27" w:rsidRPr="00506F29" w:rsidRDefault="00C34A27">
        <w:pPr>
          <w:pStyle w:val="ae"/>
          <w:jc w:val="center"/>
          <w:rPr>
            <w:rFonts w:ascii="Times New Roman" w:hAnsi="Times New Roman" w:cs="Times New Roman"/>
            <w:sz w:val="24"/>
          </w:rPr>
        </w:pPr>
        <w:r w:rsidRPr="00506F29">
          <w:rPr>
            <w:rFonts w:ascii="Times New Roman" w:hAnsi="Times New Roman" w:cs="Times New Roman"/>
            <w:sz w:val="24"/>
          </w:rPr>
          <w:fldChar w:fldCharType="begin"/>
        </w:r>
        <w:r w:rsidRPr="00506F29">
          <w:rPr>
            <w:rFonts w:ascii="Times New Roman" w:hAnsi="Times New Roman" w:cs="Times New Roman"/>
            <w:sz w:val="24"/>
          </w:rPr>
          <w:instrText>PAGE   \* MERGEFORMAT</w:instrText>
        </w:r>
        <w:r w:rsidRPr="00506F29">
          <w:rPr>
            <w:rFonts w:ascii="Times New Roman" w:hAnsi="Times New Roman" w:cs="Times New Roman"/>
            <w:sz w:val="24"/>
          </w:rPr>
          <w:fldChar w:fldCharType="separate"/>
        </w:r>
        <w:r w:rsidR="00932BED">
          <w:rPr>
            <w:rFonts w:ascii="Times New Roman" w:hAnsi="Times New Roman" w:cs="Times New Roman"/>
            <w:noProof/>
            <w:sz w:val="24"/>
          </w:rPr>
          <w:t>136</w:t>
        </w:r>
        <w:r w:rsidRPr="00506F29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4099A35C" w14:textId="77777777" w:rsidR="00C34A27" w:rsidRDefault="00C34A27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FC88CE" w14:textId="77777777" w:rsidR="00355196" w:rsidRDefault="00355196" w:rsidP="00506F29">
      <w:r>
        <w:separator/>
      </w:r>
    </w:p>
  </w:footnote>
  <w:footnote w:type="continuationSeparator" w:id="0">
    <w:p w14:paraId="2D8F7D81" w14:textId="77777777" w:rsidR="00355196" w:rsidRDefault="00355196" w:rsidP="00506F2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029F5"/>
    <w:multiLevelType w:val="singleLevel"/>
    <w:tmpl w:val="A2CA89E8"/>
    <w:lvl w:ilvl="0">
      <w:start w:val="10"/>
      <w:numFmt w:val="decimal"/>
      <w:lvlText w:val="%1.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1" w15:restartNumberingAfterBreak="0">
    <w:nsid w:val="082809BF"/>
    <w:multiLevelType w:val="hybridMultilevel"/>
    <w:tmpl w:val="2E1AE182"/>
    <w:lvl w:ilvl="0" w:tplc="8FA428AE">
      <w:start w:val="1"/>
      <w:numFmt w:val="decimal"/>
      <w:lvlText w:val="%1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34B3E"/>
    <w:multiLevelType w:val="hybridMultilevel"/>
    <w:tmpl w:val="82A20C0A"/>
    <w:lvl w:ilvl="0" w:tplc="C4824242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0E2B323C"/>
    <w:multiLevelType w:val="hybridMultilevel"/>
    <w:tmpl w:val="EFF2D1E8"/>
    <w:lvl w:ilvl="0" w:tplc="3A2AF154">
      <w:start w:val="1"/>
      <w:numFmt w:val="decimal"/>
      <w:lvlText w:val="%1"/>
      <w:lvlJc w:val="left"/>
      <w:pPr>
        <w:ind w:left="1212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0F0D16F6"/>
    <w:multiLevelType w:val="singleLevel"/>
    <w:tmpl w:val="193ED5B6"/>
    <w:lvl w:ilvl="0">
      <w:start w:val="1"/>
      <w:numFmt w:val="decimal"/>
      <w:lvlText w:val="%1."/>
      <w:legacy w:legacy="1" w:legacySpace="0" w:legacyIndent="360"/>
      <w:lvlJc w:val="left"/>
      <w:pPr>
        <w:ind w:left="360" w:hanging="360"/>
      </w:pPr>
    </w:lvl>
  </w:abstractNum>
  <w:abstractNum w:abstractNumId="5" w15:restartNumberingAfterBreak="0">
    <w:nsid w:val="138B6027"/>
    <w:multiLevelType w:val="multilevel"/>
    <w:tmpl w:val="A852CA7C"/>
    <w:lvl w:ilvl="0">
      <w:start w:val="1"/>
      <w:numFmt w:val="decimal"/>
      <w:lvlText w:val="%1"/>
      <w:lvlJc w:val="left"/>
      <w:pPr>
        <w:ind w:left="1065" w:hanging="1065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632" w:hanging="1065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99" w:hanging="1065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  <w:b w:val="0"/>
      </w:rPr>
    </w:lvl>
  </w:abstractNum>
  <w:abstractNum w:abstractNumId="6" w15:restartNumberingAfterBreak="0">
    <w:nsid w:val="14140682"/>
    <w:multiLevelType w:val="multilevel"/>
    <w:tmpl w:val="D676058E"/>
    <w:lvl w:ilvl="0">
      <w:start w:val="1"/>
      <w:numFmt w:val="decimal"/>
      <w:lvlText w:val="%1"/>
      <w:lvlJc w:val="left"/>
      <w:pPr>
        <w:ind w:left="1065" w:hanging="1065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632" w:hanging="106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99" w:hanging="1065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  <w:b w:val="0"/>
      </w:rPr>
    </w:lvl>
  </w:abstractNum>
  <w:abstractNum w:abstractNumId="7" w15:restartNumberingAfterBreak="0">
    <w:nsid w:val="15301946"/>
    <w:multiLevelType w:val="multilevel"/>
    <w:tmpl w:val="F8DCA5BA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  <w:lvl w:ilvl="1">
      <w:start w:val="3"/>
      <w:numFmt w:val="decimal"/>
      <w:isLgl/>
      <w:lvlText w:val="%1.%2"/>
      <w:lvlJc w:val="left"/>
      <w:pPr>
        <w:ind w:left="887" w:hanging="67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14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1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56" w:hanging="2160"/>
      </w:pPr>
      <w:rPr>
        <w:rFonts w:hint="default"/>
      </w:rPr>
    </w:lvl>
  </w:abstractNum>
  <w:abstractNum w:abstractNumId="8" w15:restartNumberingAfterBreak="0">
    <w:nsid w:val="1C9D5FB9"/>
    <w:multiLevelType w:val="hybridMultilevel"/>
    <w:tmpl w:val="9D869DF8"/>
    <w:lvl w:ilvl="0" w:tplc="2132017C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1328EB"/>
    <w:multiLevelType w:val="hybridMultilevel"/>
    <w:tmpl w:val="2CCC1DDC"/>
    <w:lvl w:ilvl="0" w:tplc="3A2AF154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 w15:restartNumberingAfterBreak="0">
    <w:nsid w:val="22264F5D"/>
    <w:multiLevelType w:val="hybridMultilevel"/>
    <w:tmpl w:val="A9E66D38"/>
    <w:lvl w:ilvl="0" w:tplc="3C8E65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2BC25F04"/>
    <w:multiLevelType w:val="hybridMultilevel"/>
    <w:tmpl w:val="9FA8754C"/>
    <w:lvl w:ilvl="0" w:tplc="12C6BB44">
      <w:start w:val="1"/>
      <w:numFmt w:val="decimal"/>
      <w:lvlText w:val="%1-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2DEA13DB"/>
    <w:multiLevelType w:val="hybridMultilevel"/>
    <w:tmpl w:val="C4382632"/>
    <w:lvl w:ilvl="0" w:tplc="C4824242">
      <w:start w:val="1"/>
      <w:numFmt w:val="decimal"/>
      <w:lvlText w:val="%1"/>
      <w:lvlJc w:val="left"/>
      <w:pPr>
        <w:ind w:left="117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94" w:hanging="360"/>
      </w:pPr>
    </w:lvl>
    <w:lvl w:ilvl="2" w:tplc="0419001B" w:tentative="1">
      <w:start w:val="1"/>
      <w:numFmt w:val="lowerRoman"/>
      <w:lvlText w:val="%3."/>
      <w:lvlJc w:val="right"/>
      <w:pPr>
        <w:ind w:left="2614" w:hanging="180"/>
      </w:pPr>
    </w:lvl>
    <w:lvl w:ilvl="3" w:tplc="0419000F" w:tentative="1">
      <w:start w:val="1"/>
      <w:numFmt w:val="decimal"/>
      <w:lvlText w:val="%4."/>
      <w:lvlJc w:val="left"/>
      <w:pPr>
        <w:ind w:left="3334" w:hanging="360"/>
      </w:pPr>
    </w:lvl>
    <w:lvl w:ilvl="4" w:tplc="04190019" w:tentative="1">
      <w:start w:val="1"/>
      <w:numFmt w:val="lowerLetter"/>
      <w:lvlText w:val="%5."/>
      <w:lvlJc w:val="left"/>
      <w:pPr>
        <w:ind w:left="4054" w:hanging="360"/>
      </w:pPr>
    </w:lvl>
    <w:lvl w:ilvl="5" w:tplc="0419001B" w:tentative="1">
      <w:start w:val="1"/>
      <w:numFmt w:val="lowerRoman"/>
      <w:lvlText w:val="%6."/>
      <w:lvlJc w:val="right"/>
      <w:pPr>
        <w:ind w:left="4774" w:hanging="180"/>
      </w:pPr>
    </w:lvl>
    <w:lvl w:ilvl="6" w:tplc="0419000F" w:tentative="1">
      <w:start w:val="1"/>
      <w:numFmt w:val="decimal"/>
      <w:lvlText w:val="%7."/>
      <w:lvlJc w:val="left"/>
      <w:pPr>
        <w:ind w:left="5494" w:hanging="360"/>
      </w:pPr>
    </w:lvl>
    <w:lvl w:ilvl="7" w:tplc="04190019" w:tentative="1">
      <w:start w:val="1"/>
      <w:numFmt w:val="lowerLetter"/>
      <w:lvlText w:val="%8."/>
      <w:lvlJc w:val="left"/>
      <w:pPr>
        <w:ind w:left="6214" w:hanging="360"/>
      </w:pPr>
    </w:lvl>
    <w:lvl w:ilvl="8" w:tplc="041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380F48E5"/>
    <w:multiLevelType w:val="hybridMultilevel"/>
    <w:tmpl w:val="4EFA5CA8"/>
    <w:lvl w:ilvl="0" w:tplc="1B1688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9B76E6E"/>
    <w:multiLevelType w:val="hybridMultilevel"/>
    <w:tmpl w:val="82A20C0A"/>
    <w:lvl w:ilvl="0" w:tplc="C4824242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 w15:restartNumberingAfterBreak="0">
    <w:nsid w:val="3ACD131C"/>
    <w:multiLevelType w:val="hybridMultilevel"/>
    <w:tmpl w:val="82A20C0A"/>
    <w:lvl w:ilvl="0" w:tplc="C4824242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434E3965"/>
    <w:multiLevelType w:val="hybridMultilevel"/>
    <w:tmpl w:val="82A20C0A"/>
    <w:lvl w:ilvl="0" w:tplc="C4824242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4C883E86"/>
    <w:multiLevelType w:val="hybridMultilevel"/>
    <w:tmpl w:val="CE1E0774"/>
    <w:lvl w:ilvl="0" w:tplc="3A2AF154">
      <w:start w:val="1"/>
      <w:numFmt w:val="decimal"/>
      <w:lvlText w:val="%1"/>
      <w:lvlJc w:val="left"/>
      <w:pPr>
        <w:tabs>
          <w:tab w:val="num" w:pos="454"/>
        </w:tabs>
        <w:ind w:left="454" w:hanging="454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4FA66444"/>
    <w:multiLevelType w:val="singleLevel"/>
    <w:tmpl w:val="8BF47074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 w15:restartNumberingAfterBreak="0">
    <w:nsid w:val="4FB76005"/>
    <w:multiLevelType w:val="hybridMultilevel"/>
    <w:tmpl w:val="04905972"/>
    <w:lvl w:ilvl="0" w:tplc="89B6ABA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 w15:restartNumberingAfterBreak="0">
    <w:nsid w:val="4FCF0702"/>
    <w:multiLevelType w:val="hybridMultilevel"/>
    <w:tmpl w:val="D12ADA3C"/>
    <w:lvl w:ilvl="0" w:tplc="B9FC780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53011A2C"/>
    <w:multiLevelType w:val="hybridMultilevel"/>
    <w:tmpl w:val="0E4E4D64"/>
    <w:lvl w:ilvl="0" w:tplc="EAFC5B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EE3930"/>
    <w:multiLevelType w:val="hybridMultilevel"/>
    <w:tmpl w:val="82A20C0A"/>
    <w:lvl w:ilvl="0" w:tplc="C4824242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5FB26CC2"/>
    <w:multiLevelType w:val="hybridMultilevel"/>
    <w:tmpl w:val="9908579C"/>
    <w:lvl w:ilvl="0" w:tplc="7D90617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AFF0CBB"/>
    <w:multiLevelType w:val="singleLevel"/>
    <w:tmpl w:val="40962580"/>
    <w:lvl w:ilvl="0">
      <w:start w:val="1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25" w15:restartNumberingAfterBreak="0">
    <w:nsid w:val="6C1B22DF"/>
    <w:multiLevelType w:val="hybridMultilevel"/>
    <w:tmpl w:val="349EFFE8"/>
    <w:lvl w:ilvl="0" w:tplc="54B622AA">
      <w:start w:val="1"/>
      <w:numFmt w:val="decimal"/>
      <w:lvlText w:val="%1"/>
      <w:lvlJc w:val="left"/>
      <w:pPr>
        <w:ind w:left="1070" w:hanging="360"/>
      </w:pPr>
      <w:rPr>
        <w:rFonts w:hint="default"/>
        <w:color w:val="auto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6" w15:restartNumberingAfterBreak="0">
    <w:nsid w:val="6D744D92"/>
    <w:multiLevelType w:val="hybridMultilevel"/>
    <w:tmpl w:val="5258535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76E636A9"/>
    <w:multiLevelType w:val="hybridMultilevel"/>
    <w:tmpl w:val="82A20C0A"/>
    <w:lvl w:ilvl="0" w:tplc="C4824242">
      <w:start w:val="1"/>
      <w:numFmt w:val="decimal"/>
      <w:lvlText w:val="%1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7CC60F83"/>
    <w:multiLevelType w:val="hybridMultilevel"/>
    <w:tmpl w:val="C3E0F2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DA5062C"/>
    <w:multiLevelType w:val="hybridMultilevel"/>
    <w:tmpl w:val="98765FD4"/>
    <w:lvl w:ilvl="0" w:tplc="C4824242">
      <w:start w:val="1"/>
      <w:numFmt w:val="decimal"/>
      <w:lvlText w:val="%1"/>
      <w:lvlJc w:val="left"/>
      <w:pPr>
        <w:ind w:left="185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 w16cid:durableId="1703896692">
    <w:abstractNumId w:val="5"/>
  </w:num>
  <w:num w:numId="2" w16cid:durableId="1104418554">
    <w:abstractNumId w:val="6"/>
  </w:num>
  <w:num w:numId="3" w16cid:durableId="1133137884">
    <w:abstractNumId w:val="10"/>
  </w:num>
  <w:num w:numId="4" w16cid:durableId="1633440321">
    <w:abstractNumId w:val="29"/>
  </w:num>
  <w:num w:numId="5" w16cid:durableId="113256132">
    <w:abstractNumId w:val="27"/>
  </w:num>
  <w:num w:numId="6" w16cid:durableId="2124575348">
    <w:abstractNumId w:val="16"/>
  </w:num>
  <w:num w:numId="7" w16cid:durableId="1670213302">
    <w:abstractNumId w:val="15"/>
  </w:num>
  <w:num w:numId="8" w16cid:durableId="1783457127">
    <w:abstractNumId w:val="22"/>
  </w:num>
  <w:num w:numId="9" w16cid:durableId="1173837645">
    <w:abstractNumId w:val="2"/>
  </w:num>
  <w:num w:numId="10" w16cid:durableId="308097017">
    <w:abstractNumId w:val="14"/>
  </w:num>
  <w:num w:numId="11" w16cid:durableId="60812751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872499420">
    <w:abstractNumId w:val="4"/>
  </w:num>
  <w:num w:numId="13" w16cid:durableId="148682253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143881708">
    <w:abstractNumId w:val="1"/>
  </w:num>
  <w:num w:numId="15" w16cid:durableId="579562881">
    <w:abstractNumId w:val="20"/>
  </w:num>
  <w:num w:numId="16" w16cid:durableId="112527664">
    <w:abstractNumId w:val="28"/>
  </w:num>
  <w:num w:numId="17" w16cid:durableId="1611694034">
    <w:abstractNumId w:val="13"/>
  </w:num>
  <w:num w:numId="18" w16cid:durableId="798307839">
    <w:abstractNumId w:val="26"/>
  </w:num>
  <w:num w:numId="19" w16cid:durableId="1588346741">
    <w:abstractNumId w:val="3"/>
  </w:num>
  <w:num w:numId="20" w16cid:durableId="997685160">
    <w:abstractNumId w:val="17"/>
  </w:num>
  <w:num w:numId="21" w16cid:durableId="92552041">
    <w:abstractNumId w:val="8"/>
  </w:num>
  <w:num w:numId="22" w16cid:durableId="1264797524">
    <w:abstractNumId w:val="12"/>
  </w:num>
  <w:num w:numId="23" w16cid:durableId="1131822991">
    <w:abstractNumId w:val="9"/>
  </w:num>
  <w:num w:numId="24" w16cid:durableId="1348947237">
    <w:abstractNumId w:val="18"/>
  </w:num>
  <w:num w:numId="25" w16cid:durableId="432365216">
    <w:abstractNumId w:val="24"/>
  </w:num>
  <w:num w:numId="26" w16cid:durableId="1996178011">
    <w:abstractNumId w:val="19"/>
  </w:num>
  <w:num w:numId="27" w16cid:durableId="338242968">
    <w:abstractNumId w:val="7"/>
  </w:num>
  <w:num w:numId="28" w16cid:durableId="1697080060">
    <w:abstractNumId w:val="0"/>
  </w:num>
  <w:num w:numId="29" w16cid:durableId="1129275971">
    <w:abstractNumId w:val="21"/>
  </w:num>
  <w:num w:numId="30" w16cid:durableId="1683628286">
    <w:abstractNumId w:val="23"/>
  </w:num>
  <w:num w:numId="31" w16cid:durableId="143316439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6CEF"/>
    <w:rsid w:val="00001BC9"/>
    <w:rsid w:val="00004E79"/>
    <w:rsid w:val="00006C3B"/>
    <w:rsid w:val="00006F48"/>
    <w:rsid w:val="00010C61"/>
    <w:rsid w:val="00014EB9"/>
    <w:rsid w:val="0001542E"/>
    <w:rsid w:val="000169DB"/>
    <w:rsid w:val="00017A16"/>
    <w:rsid w:val="0002048B"/>
    <w:rsid w:val="000211A7"/>
    <w:rsid w:val="00022427"/>
    <w:rsid w:val="0002521A"/>
    <w:rsid w:val="000278FE"/>
    <w:rsid w:val="0003286B"/>
    <w:rsid w:val="000352F5"/>
    <w:rsid w:val="00037C8B"/>
    <w:rsid w:val="00040FD3"/>
    <w:rsid w:val="00041623"/>
    <w:rsid w:val="00044795"/>
    <w:rsid w:val="00045090"/>
    <w:rsid w:val="00045375"/>
    <w:rsid w:val="000500D8"/>
    <w:rsid w:val="000508D2"/>
    <w:rsid w:val="00054DE7"/>
    <w:rsid w:val="00062559"/>
    <w:rsid w:val="000630B5"/>
    <w:rsid w:val="00066E74"/>
    <w:rsid w:val="00072CC0"/>
    <w:rsid w:val="00074BF2"/>
    <w:rsid w:val="0007510B"/>
    <w:rsid w:val="00076679"/>
    <w:rsid w:val="00080373"/>
    <w:rsid w:val="00082D0E"/>
    <w:rsid w:val="00087889"/>
    <w:rsid w:val="00090A01"/>
    <w:rsid w:val="00090F8B"/>
    <w:rsid w:val="00091F44"/>
    <w:rsid w:val="00095F1A"/>
    <w:rsid w:val="00097903"/>
    <w:rsid w:val="00097F2D"/>
    <w:rsid w:val="000A588B"/>
    <w:rsid w:val="000B062C"/>
    <w:rsid w:val="000B070A"/>
    <w:rsid w:val="000B1AA5"/>
    <w:rsid w:val="000B613D"/>
    <w:rsid w:val="000C1978"/>
    <w:rsid w:val="000C4B2A"/>
    <w:rsid w:val="000C6B8D"/>
    <w:rsid w:val="000C6E7A"/>
    <w:rsid w:val="000C7D34"/>
    <w:rsid w:val="000D1002"/>
    <w:rsid w:val="000D32CA"/>
    <w:rsid w:val="000D3F86"/>
    <w:rsid w:val="000D741C"/>
    <w:rsid w:val="000D76D2"/>
    <w:rsid w:val="000D7C36"/>
    <w:rsid w:val="000E1F54"/>
    <w:rsid w:val="000E2C9D"/>
    <w:rsid w:val="000E4E85"/>
    <w:rsid w:val="000E747D"/>
    <w:rsid w:val="000E796C"/>
    <w:rsid w:val="000F0749"/>
    <w:rsid w:val="000F2C0B"/>
    <w:rsid w:val="000F40D7"/>
    <w:rsid w:val="000F4709"/>
    <w:rsid w:val="0010181C"/>
    <w:rsid w:val="0010330B"/>
    <w:rsid w:val="00110809"/>
    <w:rsid w:val="00116CA5"/>
    <w:rsid w:val="0012027B"/>
    <w:rsid w:val="001203A7"/>
    <w:rsid w:val="0012438D"/>
    <w:rsid w:val="001243B5"/>
    <w:rsid w:val="00124418"/>
    <w:rsid w:val="001248D3"/>
    <w:rsid w:val="0012772B"/>
    <w:rsid w:val="00135329"/>
    <w:rsid w:val="001411B8"/>
    <w:rsid w:val="00141294"/>
    <w:rsid w:val="00145567"/>
    <w:rsid w:val="001459CF"/>
    <w:rsid w:val="001559D3"/>
    <w:rsid w:val="00160A65"/>
    <w:rsid w:val="0016765B"/>
    <w:rsid w:val="001704FD"/>
    <w:rsid w:val="001809CE"/>
    <w:rsid w:val="00184D9E"/>
    <w:rsid w:val="0019536C"/>
    <w:rsid w:val="00197BA8"/>
    <w:rsid w:val="001A1495"/>
    <w:rsid w:val="001A1DB1"/>
    <w:rsid w:val="001A5B78"/>
    <w:rsid w:val="001C1386"/>
    <w:rsid w:val="001C4568"/>
    <w:rsid w:val="001C5823"/>
    <w:rsid w:val="001C7B08"/>
    <w:rsid w:val="001D1091"/>
    <w:rsid w:val="001D1947"/>
    <w:rsid w:val="001D2E96"/>
    <w:rsid w:val="001D7219"/>
    <w:rsid w:val="001E16DD"/>
    <w:rsid w:val="001E5627"/>
    <w:rsid w:val="001F1114"/>
    <w:rsid w:val="001F2BE0"/>
    <w:rsid w:val="001F6298"/>
    <w:rsid w:val="001F7609"/>
    <w:rsid w:val="002004C2"/>
    <w:rsid w:val="00200B86"/>
    <w:rsid w:val="0020128C"/>
    <w:rsid w:val="002014CF"/>
    <w:rsid w:val="00205453"/>
    <w:rsid w:val="00205631"/>
    <w:rsid w:val="00206927"/>
    <w:rsid w:val="0021176F"/>
    <w:rsid w:val="00214E5F"/>
    <w:rsid w:val="002176BE"/>
    <w:rsid w:val="0022127E"/>
    <w:rsid w:val="00222C77"/>
    <w:rsid w:val="002271ED"/>
    <w:rsid w:val="002308A9"/>
    <w:rsid w:val="00232A66"/>
    <w:rsid w:val="002370EC"/>
    <w:rsid w:val="00237F1E"/>
    <w:rsid w:val="00240F1A"/>
    <w:rsid w:val="00243328"/>
    <w:rsid w:val="002519DF"/>
    <w:rsid w:val="00252A0E"/>
    <w:rsid w:val="00252EEC"/>
    <w:rsid w:val="002605E8"/>
    <w:rsid w:val="00261369"/>
    <w:rsid w:val="00265BD0"/>
    <w:rsid w:val="00265ECB"/>
    <w:rsid w:val="0027205C"/>
    <w:rsid w:val="00280E2F"/>
    <w:rsid w:val="002819B0"/>
    <w:rsid w:val="00287C74"/>
    <w:rsid w:val="00295D92"/>
    <w:rsid w:val="002A2925"/>
    <w:rsid w:val="002A4099"/>
    <w:rsid w:val="002A4688"/>
    <w:rsid w:val="002A4EBA"/>
    <w:rsid w:val="002A7129"/>
    <w:rsid w:val="002B0441"/>
    <w:rsid w:val="002B2896"/>
    <w:rsid w:val="002B2E54"/>
    <w:rsid w:val="002B3099"/>
    <w:rsid w:val="002B6734"/>
    <w:rsid w:val="002B6D54"/>
    <w:rsid w:val="002B7A68"/>
    <w:rsid w:val="002C0899"/>
    <w:rsid w:val="002C1937"/>
    <w:rsid w:val="002C69B3"/>
    <w:rsid w:val="002D457A"/>
    <w:rsid w:val="002D5A52"/>
    <w:rsid w:val="002E119F"/>
    <w:rsid w:val="002E691E"/>
    <w:rsid w:val="002E750F"/>
    <w:rsid w:val="002F11EA"/>
    <w:rsid w:val="002F4F9D"/>
    <w:rsid w:val="0030134D"/>
    <w:rsid w:val="0030202F"/>
    <w:rsid w:val="0030317F"/>
    <w:rsid w:val="00304451"/>
    <w:rsid w:val="00307246"/>
    <w:rsid w:val="0031006B"/>
    <w:rsid w:val="00311F3F"/>
    <w:rsid w:val="0031261A"/>
    <w:rsid w:val="00312BFE"/>
    <w:rsid w:val="00313780"/>
    <w:rsid w:val="00316F49"/>
    <w:rsid w:val="00320A77"/>
    <w:rsid w:val="0033082B"/>
    <w:rsid w:val="00331859"/>
    <w:rsid w:val="00336DF8"/>
    <w:rsid w:val="00341851"/>
    <w:rsid w:val="0034312B"/>
    <w:rsid w:val="00343830"/>
    <w:rsid w:val="00345880"/>
    <w:rsid w:val="00350FAD"/>
    <w:rsid w:val="0035205A"/>
    <w:rsid w:val="003547BB"/>
    <w:rsid w:val="00355196"/>
    <w:rsid w:val="00361D38"/>
    <w:rsid w:val="00362917"/>
    <w:rsid w:val="00372705"/>
    <w:rsid w:val="00373A4C"/>
    <w:rsid w:val="0038034A"/>
    <w:rsid w:val="00381474"/>
    <w:rsid w:val="003836C0"/>
    <w:rsid w:val="003837B8"/>
    <w:rsid w:val="003840AD"/>
    <w:rsid w:val="00391E25"/>
    <w:rsid w:val="003951C8"/>
    <w:rsid w:val="00397CBD"/>
    <w:rsid w:val="003A14FA"/>
    <w:rsid w:val="003A1626"/>
    <w:rsid w:val="003A47E4"/>
    <w:rsid w:val="003A4B3F"/>
    <w:rsid w:val="003A66D0"/>
    <w:rsid w:val="003B36B5"/>
    <w:rsid w:val="003B5580"/>
    <w:rsid w:val="003C3F39"/>
    <w:rsid w:val="003C51EF"/>
    <w:rsid w:val="003C7F11"/>
    <w:rsid w:val="003D1783"/>
    <w:rsid w:val="003E2D47"/>
    <w:rsid w:val="003F5F69"/>
    <w:rsid w:val="003F708C"/>
    <w:rsid w:val="003F78A8"/>
    <w:rsid w:val="0040379B"/>
    <w:rsid w:val="004040ED"/>
    <w:rsid w:val="004065F3"/>
    <w:rsid w:val="0040668E"/>
    <w:rsid w:val="00407D8C"/>
    <w:rsid w:val="00411699"/>
    <w:rsid w:val="00413746"/>
    <w:rsid w:val="004146F9"/>
    <w:rsid w:val="0041626A"/>
    <w:rsid w:val="00416FC3"/>
    <w:rsid w:val="0041741D"/>
    <w:rsid w:val="00417A0D"/>
    <w:rsid w:val="00417AFB"/>
    <w:rsid w:val="00420958"/>
    <w:rsid w:val="00420A5C"/>
    <w:rsid w:val="0042619B"/>
    <w:rsid w:val="00426589"/>
    <w:rsid w:val="00426B2E"/>
    <w:rsid w:val="0043224F"/>
    <w:rsid w:val="004324B5"/>
    <w:rsid w:val="00433391"/>
    <w:rsid w:val="0043537A"/>
    <w:rsid w:val="00440FF6"/>
    <w:rsid w:val="004437B3"/>
    <w:rsid w:val="0044654F"/>
    <w:rsid w:val="00446C23"/>
    <w:rsid w:val="00447942"/>
    <w:rsid w:val="004509E0"/>
    <w:rsid w:val="00451639"/>
    <w:rsid w:val="00451A27"/>
    <w:rsid w:val="004541CB"/>
    <w:rsid w:val="004606E1"/>
    <w:rsid w:val="00463192"/>
    <w:rsid w:val="00465631"/>
    <w:rsid w:val="00467EDE"/>
    <w:rsid w:val="004738C8"/>
    <w:rsid w:val="00474176"/>
    <w:rsid w:val="00474795"/>
    <w:rsid w:val="00482AE1"/>
    <w:rsid w:val="0048716E"/>
    <w:rsid w:val="00487251"/>
    <w:rsid w:val="00490A0D"/>
    <w:rsid w:val="0049120A"/>
    <w:rsid w:val="004A1609"/>
    <w:rsid w:val="004A4BB1"/>
    <w:rsid w:val="004B6CC8"/>
    <w:rsid w:val="004B7632"/>
    <w:rsid w:val="004C0593"/>
    <w:rsid w:val="004C0C4E"/>
    <w:rsid w:val="004C6EC4"/>
    <w:rsid w:val="004C7334"/>
    <w:rsid w:val="004D0354"/>
    <w:rsid w:val="004D5354"/>
    <w:rsid w:val="004D5ADE"/>
    <w:rsid w:val="004E05F4"/>
    <w:rsid w:val="004E3195"/>
    <w:rsid w:val="004F042B"/>
    <w:rsid w:val="004F1D22"/>
    <w:rsid w:val="005006C5"/>
    <w:rsid w:val="005051DD"/>
    <w:rsid w:val="00506401"/>
    <w:rsid w:val="00506F29"/>
    <w:rsid w:val="005078AA"/>
    <w:rsid w:val="0051324D"/>
    <w:rsid w:val="00522371"/>
    <w:rsid w:val="00522989"/>
    <w:rsid w:val="00524276"/>
    <w:rsid w:val="00525803"/>
    <w:rsid w:val="00527A18"/>
    <w:rsid w:val="005448F5"/>
    <w:rsid w:val="00545BBE"/>
    <w:rsid w:val="00553860"/>
    <w:rsid w:val="005551B2"/>
    <w:rsid w:val="005622AA"/>
    <w:rsid w:val="0056248C"/>
    <w:rsid w:val="005649BC"/>
    <w:rsid w:val="0056528E"/>
    <w:rsid w:val="00566066"/>
    <w:rsid w:val="00570703"/>
    <w:rsid w:val="00570EC2"/>
    <w:rsid w:val="005727F7"/>
    <w:rsid w:val="00586F28"/>
    <w:rsid w:val="0059103F"/>
    <w:rsid w:val="00591380"/>
    <w:rsid w:val="00594834"/>
    <w:rsid w:val="00597F2A"/>
    <w:rsid w:val="005A02F5"/>
    <w:rsid w:val="005A065C"/>
    <w:rsid w:val="005A3D30"/>
    <w:rsid w:val="005B01B2"/>
    <w:rsid w:val="005B1085"/>
    <w:rsid w:val="005C0F68"/>
    <w:rsid w:val="005C4878"/>
    <w:rsid w:val="005D11F7"/>
    <w:rsid w:val="005D3169"/>
    <w:rsid w:val="005D6242"/>
    <w:rsid w:val="005E4165"/>
    <w:rsid w:val="005E77B8"/>
    <w:rsid w:val="005F3251"/>
    <w:rsid w:val="005F340B"/>
    <w:rsid w:val="005F564F"/>
    <w:rsid w:val="005F6CA7"/>
    <w:rsid w:val="006017F3"/>
    <w:rsid w:val="00604109"/>
    <w:rsid w:val="00605714"/>
    <w:rsid w:val="0061134E"/>
    <w:rsid w:val="00612459"/>
    <w:rsid w:val="0061311D"/>
    <w:rsid w:val="00614799"/>
    <w:rsid w:val="00614B7B"/>
    <w:rsid w:val="00617DA6"/>
    <w:rsid w:val="0062246D"/>
    <w:rsid w:val="00622FCC"/>
    <w:rsid w:val="0062302C"/>
    <w:rsid w:val="0062499E"/>
    <w:rsid w:val="00626CC8"/>
    <w:rsid w:val="00631517"/>
    <w:rsid w:val="006414EF"/>
    <w:rsid w:val="0064504B"/>
    <w:rsid w:val="006474F2"/>
    <w:rsid w:val="006506CA"/>
    <w:rsid w:val="00652CA0"/>
    <w:rsid w:val="00652ED0"/>
    <w:rsid w:val="006533C1"/>
    <w:rsid w:val="006541BB"/>
    <w:rsid w:val="006557F7"/>
    <w:rsid w:val="00661067"/>
    <w:rsid w:val="0066318F"/>
    <w:rsid w:val="0066342D"/>
    <w:rsid w:val="0066392D"/>
    <w:rsid w:val="006666A2"/>
    <w:rsid w:val="00667007"/>
    <w:rsid w:val="00670F08"/>
    <w:rsid w:val="006729BD"/>
    <w:rsid w:val="00674187"/>
    <w:rsid w:val="00674A47"/>
    <w:rsid w:val="00675D96"/>
    <w:rsid w:val="00676971"/>
    <w:rsid w:val="006830BE"/>
    <w:rsid w:val="0068399B"/>
    <w:rsid w:val="00685AD2"/>
    <w:rsid w:val="0069026D"/>
    <w:rsid w:val="00692A68"/>
    <w:rsid w:val="00693720"/>
    <w:rsid w:val="006978F1"/>
    <w:rsid w:val="006A4B3B"/>
    <w:rsid w:val="006A4E62"/>
    <w:rsid w:val="006B2B14"/>
    <w:rsid w:val="006B4B13"/>
    <w:rsid w:val="006C1C7E"/>
    <w:rsid w:val="006C3C87"/>
    <w:rsid w:val="006D0173"/>
    <w:rsid w:val="006D5C65"/>
    <w:rsid w:val="006E3813"/>
    <w:rsid w:val="007057E4"/>
    <w:rsid w:val="007103A4"/>
    <w:rsid w:val="0071083D"/>
    <w:rsid w:val="00714B7E"/>
    <w:rsid w:val="007158BD"/>
    <w:rsid w:val="00723058"/>
    <w:rsid w:val="00725121"/>
    <w:rsid w:val="007259B4"/>
    <w:rsid w:val="00726043"/>
    <w:rsid w:val="00727D80"/>
    <w:rsid w:val="007327E6"/>
    <w:rsid w:val="00732C9F"/>
    <w:rsid w:val="00740EE9"/>
    <w:rsid w:val="007452D9"/>
    <w:rsid w:val="007458ED"/>
    <w:rsid w:val="007463A4"/>
    <w:rsid w:val="007479BC"/>
    <w:rsid w:val="0075187D"/>
    <w:rsid w:val="007539AC"/>
    <w:rsid w:val="00755882"/>
    <w:rsid w:val="00760E43"/>
    <w:rsid w:val="007617C3"/>
    <w:rsid w:val="00761BF2"/>
    <w:rsid w:val="00761F1F"/>
    <w:rsid w:val="00762979"/>
    <w:rsid w:val="007636CC"/>
    <w:rsid w:val="00764D71"/>
    <w:rsid w:val="0076729B"/>
    <w:rsid w:val="007673A1"/>
    <w:rsid w:val="00767E4B"/>
    <w:rsid w:val="00770028"/>
    <w:rsid w:val="00776932"/>
    <w:rsid w:val="0078497A"/>
    <w:rsid w:val="00786BFC"/>
    <w:rsid w:val="0079266B"/>
    <w:rsid w:val="0079508C"/>
    <w:rsid w:val="007A320D"/>
    <w:rsid w:val="007A525B"/>
    <w:rsid w:val="007A6F6E"/>
    <w:rsid w:val="007B0921"/>
    <w:rsid w:val="007B1911"/>
    <w:rsid w:val="007B689C"/>
    <w:rsid w:val="007B7BE6"/>
    <w:rsid w:val="007C249C"/>
    <w:rsid w:val="007C2DD9"/>
    <w:rsid w:val="007C5971"/>
    <w:rsid w:val="007D0992"/>
    <w:rsid w:val="007D16A2"/>
    <w:rsid w:val="007D646C"/>
    <w:rsid w:val="007D749E"/>
    <w:rsid w:val="007E024E"/>
    <w:rsid w:val="007E2950"/>
    <w:rsid w:val="007E2A00"/>
    <w:rsid w:val="007E37C1"/>
    <w:rsid w:val="007E4234"/>
    <w:rsid w:val="007E5DFC"/>
    <w:rsid w:val="007E678D"/>
    <w:rsid w:val="007E6EBC"/>
    <w:rsid w:val="007F22E3"/>
    <w:rsid w:val="007F2728"/>
    <w:rsid w:val="007F4543"/>
    <w:rsid w:val="007F5287"/>
    <w:rsid w:val="007F656D"/>
    <w:rsid w:val="00816062"/>
    <w:rsid w:val="0081698E"/>
    <w:rsid w:val="00821212"/>
    <w:rsid w:val="00821404"/>
    <w:rsid w:val="00822D9F"/>
    <w:rsid w:val="00823F42"/>
    <w:rsid w:val="008250EE"/>
    <w:rsid w:val="00826749"/>
    <w:rsid w:val="00830100"/>
    <w:rsid w:val="00830589"/>
    <w:rsid w:val="00835539"/>
    <w:rsid w:val="00835D43"/>
    <w:rsid w:val="00842A27"/>
    <w:rsid w:val="00845CAC"/>
    <w:rsid w:val="00845DBA"/>
    <w:rsid w:val="00846242"/>
    <w:rsid w:val="00847947"/>
    <w:rsid w:val="00847AAE"/>
    <w:rsid w:val="008506B2"/>
    <w:rsid w:val="008542DF"/>
    <w:rsid w:val="00861878"/>
    <w:rsid w:val="00866DAE"/>
    <w:rsid w:val="008723A2"/>
    <w:rsid w:val="0087328D"/>
    <w:rsid w:val="008747D0"/>
    <w:rsid w:val="008771C4"/>
    <w:rsid w:val="008831F3"/>
    <w:rsid w:val="00883708"/>
    <w:rsid w:val="008859F2"/>
    <w:rsid w:val="00887035"/>
    <w:rsid w:val="00892988"/>
    <w:rsid w:val="00894257"/>
    <w:rsid w:val="00894BBC"/>
    <w:rsid w:val="00897DAA"/>
    <w:rsid w:val="008A0B45"/>
    <w:rsid w:val="008A66FE"/>
    <w:rsid w:val="008B0622"/>
    <w:rsid w:val="008B0C7F"/>
    <w:rsid w:val="008B350F"/>
    <w:rsid w:val="008B60B8"/>
    <w:rsid w:val="008C151E"/>
    <w:rsid w:val="008C416A"/>
    <w:rsid w:val="008C717C"/>
    <w:rsid w:val="008D6EE2"/>
    <w:rsid w:val="008D78AC"/>
    <w:rsid w:val="008E28A7"/>
    <w:rsid w:val="008E42ED"/>
    <w:rsid w:val="008E4C27"/>
    <w:rsid w:val="008E60E1"/>
    <w:rsid w:val="008E754E"/>
    <w:rsid w:val="008E7884"/>
    <w:rsid w:val="008F118F"/>
    <w:rsid w:val="008F6450"/>
    <w:rsid w:val="008F6AF1"/>
    <w:rsid w:val="008F76C9"/>
    <w:rsid w:val="00901A21"/>
    <w:rsid w:val="00902D00"/>
    <w:rsid w:val="00904808"/>
    <w:rsid w:val="0090695E"/>
    <w:rsid w:val="00915129"/>
    <w:rsid w:val="009151F9"/>
    <w:rsid w:val="00917C6B"/>
    <w:rsid w:val="009245E2"/>
    <w:rsid w:val="00924A21"/>
    <w:rsid w:val="00927E56"/>
    <w:rsid w:val="00931721"/>
    <w:rsid w:val="00932BED"/>
    <w:rsid w:val="00940A8A"/>
    <w:rsid w:val="0094179D"/>
    <w:rsid w:val="00941DE6"/>
    <w:rsid w:val="00942DBF"/>
    <w:rsid w:val="009432A0"/>
    <w:rsid w:val="00944031"/>
    <w:rsid w:val="00947426"/>
    <w:rsid w:val="0095329A"/>
    <w:rsid w:val="0095577F"/>
    <w:rsid w:val="00955BAF"/>
    <w:rsid w:val="00956B7D"/>
    <w:rsid w:val="00961D9C"/>
    <w:rsid w:val="00964568"/>
    <w:rsid w:val="00964AFC"/>
    <w:rsid w:val="00967C3F"/>
    <w:rsid w:val="00970C5A"/>
    <w:rsid w:val="0097146A"/>
    <w:rsid w:val="00973A93"/>
    <w:rsid w:val="009803FC"/>
    <w:rsid w:val="00981E9D"/>
    <w:rsid w:val="00985496"/>
    <w:rsid w:val="00987777"/>
    <w:rsid w:val="0099029F"/>
    <w:rsid w:val="009930B8"/>
    <w:rsid w:val="00995268"/>
    <w:rsid w:val="009952E8"/>
    <w:rsid w:val="00995EF2"/>
    <w:rsid w:val="009A2A97"/>
    <w:rsid w:val="009A49CB"/>
    <w:rsid w:val="009A511C"/>
    <w:rsid w:val="009B0AA5"/>
    <w:rsid w:val="009B5052"/>
    <w:rsid w:val="009B75B7"/>
    <w:rsid w:val="009C0A80"/>
    <w:rsid w:val="009D3A6B"/>
    <w:rsid w:val="009E0433"/>
    <w:rsid w:val="009E197A"/>
    <w:rsid w:val="009E29AF"/>
    <w:rsid w:val="009F3B26"/>
    <w:rsid w:val="009F5967"/>
    <w:rsid w:val="00A04938"/>
    <w:rsid w:val="00A07CAE"/>
    <w:rsid w:val="00A11029"/>
    <w:rsid w:val="00A12FCD"/>
    <w:rsid w:val="00A13DCD"/>
    <w:rsid w:val="00A14F66"/>
    <w:rsid w:val="00A16616"/>
    <w:rsid w:val="00A21053"/>
    <w:rsid w:val="00A252E5"/>
    <w:rsid w:val="00A461A1"/>
    <w:rsid w:val="00A51611"/>
    <w:rsid w:val="00A51696"/>
    <w:rsid w:val="00A54115"/>
    <w:rsid w:val="00A54B45"/>
    <w:rsid w:val="00A55321"/>
    <w:rsid w:val="00A55854"/>
    <w:rsid w:val="00A60461"/>
    <w:rsid w:val="00A60A49"/>
    <w:rsid w:val="00A703B3"/>
    <w:rsid w:val="00A7134C"/>
    <w:rsid w:val="00A7444C"/>
    <w:rsid w:val="00A74AD5"/>
    <w:rsid w:val="00A7552C"/>
    <w:rsid w:val="00A768E4"/>
    <w:rsid w:val="00A879A8"/>
    <w:rsid w:val="00A90188"/>
    <w:rsid w:val="00A907A1"/>
    <w:rsid w:val="00A90BA9"/>
    <w:rsid w:val="00A94787"/>
    <w:rsid w:val="00AA4474"/>
    <w:rsid w:val="00AA5107"/>
    <w:rsid w:val="00AA6D57"/>
    <w:rsid w:val="00AB1DAC"/>
    <w:rsid w:val="00AB327A"/>
    <w:rsid w:val="00AB42F3"/>
    <w:rsid w:val="00AB4BD4"/>
    <w:rsid w:val="00AB6960"/>
    <w:rsid w:val="00AB6A12"/>
    <w:rsid w:val="00AC12D9"/>
    <w:rsid w:val="00AC52BF"/>
    <w:rsid w:val="00AC5ECD"/>
    <w:rsid w:val="00AC7023"/>
    <w:rsid w:val="00AD09BA"/>
    <w:rsid w:val="00AD1347"/>
    <w:rsid w:val="00AD166C"/>
    <w:rsid w:val="00AD1C03"/>
    <w:rsid w:val="00AD2941"/>
    <w:rsid w:val="00AD7CD6"/>
    <w:rsid w:val="00AE26A0"/>
    <w:rsid w:val="00AE39AB"/>
    <w:rsid w:val="00AE48A8"/>
    <w:rsid w:val="00AE5AA5"/>
    <w:rsid w:val="00AF72E7"/>
    <w:rsid w:val="00B00B40"/>
    <w:rsid w:val="00B05300"/>
    <w:rsid w:val="00B0792F"/>
    <w:rsid w:val="00B16175"/>
    <w:rsid w:val="00B16836"/>
    <w:rsid w:val="00B21116"/>
    <w:rsid w:val="00B224D8"/>
    <w:rsid w:val="00B244A8"/>
    <w:rsid w:val="00B26A21"/>
    <w:rsid w:val="00B329A8"/>
    <w:rsid w:val="00B33458"/>
    <w:rsid w:val="00B364CD"/>
    <w:rsid w:val="00B37C80"/>
    <w:rsid w:val="00B4041F"/>
    <w:rsid w:val="00B40D72"/>
    <w:rsid w:val="00B41F78"/>
    <w:rsid w:val="00B525DE"/>
    <w:rsid w:val="00B61CDB"/>
    <w:rsid w:val="00B624A7"/>
    <w:rsid w:val="00B62923"/>
    <w:rsid w:val="00B6418E"/>
    <w:rsid w:val="00B64DD6"/>
    <w:rsid w:val="00B731A6"/>
    <w:rsid w:val="00B764A2"/>
    <w:rsid w:val="00B7727A"/>
    <w:rsid w:val="00B80C01"/>
    <w:rsid w:val="00B8314E"/>
    <w:rsid w:val="00B8394F"/>
    <w:rsid w:val="00B84393"/>
    <w:rsid w:val="00B8689A"/>
    <w:rsid w:val="00B86EF2"/>
    <w:rsid w:val="00B91312"/>
    <w:rsid w:val="00B94A95"/>
    <w:rsid w:val="00B95AF9"/>
    <w:rsid w:val="00B96DA4"/>
    <w:rsid w:val="00BA1BB6"/>
    <w:rsid w:val="00BA4DA1"/>
    <w:rsid w:val="00BA767F"/>
    <w:rsid w:val="00BB0083"/>
    <w:rsid w:val="00BB010D"/>
    <w:rsid w:val="00BB0837"/>
    <w:rsid w:val="00BB0E3B"/>
    <w:rsid w:val="00BC14D9"/>
    <w:rsid w:val="00BC351C"/>
    <w:rsid w:val="00BD4986"/>
    <w:rsid w:val="00BD50D6"/>
    <w:rsid w:val="00BE21A8"/>
    <w:rsid w:val="00BE585E"/>
    <w:rsid w:val="00BE5906"/>
    <w:rsid w:val="00BF234A"/>
    <w:rsid w:val="00BF5F0F"/>
    <w:rsid w:val="00C00352"/>
    <w:rsid w:val="00C06753"/>
    <w:rsid w:val="00C1113E"/>
    <w:rsid w:val="00C151B3"/>
    <w:rsid w:val="00C1653B"/>
    <w:rsid w:val="00C21C5C"/>
    <w:rsid w:val="00C22077"/>
    <w:rsid w:val="00C22A0A"/>
    <w:rsid w:val="00C31724"/>
    <w:rsid w:val="00C3376F"/>
    <w:rsid w:val="00C34A27"/>
    <w:rsid w:val="00C37B3E"/>
    <w:rsid w:val="00C44D95"/>
    <w:rsid w:val="00C45590"/>
    <w:rsid w:val="00C46C3B"/>
    <w:rsid w:val="00C503E3"/>
    <w:rsid w:val="00C51A93"/>
    <w:rsid w:val="00C51BC1"/>
    <w:rsid w:val="00C53D74"/>
    <w:rsid w:val="00C54E5A"/>
    <w:rsid w:val="00C57BB0"/>
    <w:rsid w:val="00C62693"/>
    <w:rsid w:val="00C7088F"/>
    <w:rsid w:val="00C70E53"/>
    <w:rsid w:val="00C7327E"/>
    <w:rsid w:val="00C7354A"/>
    <w:rsid w:val="00C75A54"/>
    <w:rsid w:val="00C75EBC"/>
    <w:rsid w:val="00C7755C"/>
    <w:rsid w:val="00C82F11"/>
    <w:rsid w:val="00C830F3"/>
    <w:rsid w:val="00C83371"/>
    <w:rsid w:val="00C8678E"/>
    <w:rsid w:val="00C86A05"/>
    <w:rsid w:val="00C9452A"/>
    <w:rsid w:val="00C94FC2"/>
    <w:rsid w:val="00C96238"/>
    <w:rsid w:val="00C9779F"/>
    <w:rsid w:val="00CA0F3A"/>
    <w:rsid w:val="00CA2440"/>
    <w:rsid w:val="00CA2DF3"/>
    <w:rsid w:val="00CA460F"/>
    <w:rsid w:val="00CA49B4"/>
    <w:rsid w:val="00CA70FC"/>
    <w:rsid w:val="00CB095B"/>
    <w:rsid w:val="00CB42F1"/>
    <w:rsid w:val="00CB6CEF"/>
    <w:rsid w:val="00CB733E"/>
    <w:rsid w:val="00CC4B0A"/>
    <w:rsid w:val="00CC60AA"/>
    <w:rsid w:val="00CD223B"/>
    <w:rsid w:val="00CD3F75"/>
    <w:rsid w:val="00CD5F48"/>
    <w:rsid w:val="00CD7529"/>
    <w:rsid w:val="00CE5B68"/>
    <w:rsid w:val="00CF03D5"/>
    <w:rsid w:val="00CF12FE"/>
    <w:rsid w:val="00CF317D"/>
    <w:rsid w:val="00CF521D"/>
    <w:rsid w:val="00CF776F"/>
    <w:rsid w:val="00D003ED"/>
    <w:rsid w:val="00D007FA"/>
    <w:rsid w:val="00D05331"/>
    <w:rsid w:val="00D07022"/>
    <w:rsid w:val="00D0753C"/>
    <w:rsid w:val="00D076C6"/>
    <w:rsid w:val="00D0777C"/>
    <w:rsid w:val="00D15DF8"/>
    <w:rsid w:val="00D1783B"/>
    <w:rsid w:val="00D17D70"/>
    <w:rsid w:val="00D17E2D"/>
    <w:rsid w:val="00D201B0"/>
    <w:rsid w:val="00D218AF"/>
    <w:rsid w:val="00D245CA"/>
    <w:rsid w:val="00D258BE"/>
    <w:rsid w:val="00D26E01"/>
    <w:rsid w:val="00D27F7A"/>
    <w:rsid w:val="00D344C2"/>
    <w:rsid w:val="00D35F50"/>
    <w:rsid w:val="00D37321"/>
    <w:rsid w:val="00D43797"/>
    <w:rsid w:val="00D437EB"/>
    <w:rsid w:val="00D468BD"/>
    <w:rsid w:val="00D527A3"/>
    <w:rsid w:val="00D532A9"/>
    <w:rsid w:val="00D53353"/>
    <w:rsid w:val="00D53425"/>
    <w:rsid w:val="00D53E56"/>
    <w:rsid w:val="00D5571C"/>
    <w:rsid w:val="00D55823"/>
    <w:rsid w:val="00D567F0"/>
    <w:rsid w:val="00D677E2"/>
    <w:rsid w:val="00D7226F"/>
    <w:rsid w:val="00D725DC"/>
    <w:rsid w:val="00D72EBD"/>
    <w:rsid w:val="00D73C1D"/>
    <w:rsid w:val="00D7711F"/>
    <w:rsid w:val="00D833DE"/>
    <w:rsid w:val="00D878A5"/>
    <w:rsid w:val="00D92AE3"/>
    <w:rsid w:val="00D936DA"/>
    <w:rsid w:val="00D95CB0"/>
    <w:rsid w:val="00D97157"/>
    <w:rsid w:val="00D9783F"/>
    <w:rsid w:val="00DA0BF9"/>
    <w:rsid w:val="00DA0DEB"/>
    <w:rsid w:val="00DA12E0"/>
    <w:rsid w:val="00DA4A05"/>
    <w:rsid w:val="00DA560F"/>
    <w:rsid w:val="00DB3DB7"/>
    <w:rsid w:val="00DB4E8F"/>
    <w:rsid w:val="00DB6616"/>
    <w:rsid w:val="00DB715C"/>
    <w:rsid w:val="00DB7F87"/>
    <w:rsid w:val="00DC2125"/>
    <w:rsid w:val="00DC5B90"/>
    <w:rsid w:val="00DC7001"/>
    <w:rsid w:val="00DD34CE"/>
    <w:rsid w:val="00DD609D"/>
    <w:rsid w:val="00DD796B"/>
    <w:rsid w:val="00DE2DFC"/>
    <w:rsid w:val="00DE50AF"/>
    <w:rsid w:val="00DF6271"/>
    <w:rsid w:val="00DF639F"/>
    <w:rsid w:val="00DF69C6"/>
    <w:rsid w:val="00DF7955"/>
    <w:rsid w:val="00E007EC"/>
    <w:rsid w:val="00E021F0"/>
    <w:rsid w:val="00E022DF"/>
    <w:rsid w:val="00E066A1"/>
    <w:rsid w:val="00E128F8"/>
    <w:rsid w:val="00E228DB"/>
    <w:rsid w:val="00E24FF4"/>
    <w:rsid w:val="00E2727A"/>
    <w:rsid w:val="00E301BB"/>
    <w:rsid w:val="00E305D8"/>
    <w:rsid w:val="00E313D2"/>
    <w:rsid w:val="00E318B5"/>
    <w:rsid w:val="00E32487"/>
    <w:rsid w:val="00E33400"/>
    <w:rsid w:val="00E334DD"/>
    <w:rsid w:val="00E35314"/>
    <w:rsid w:val="00E40171"/>
    <w:rsid w:val="00E401C0"/>
    <w:rsid w:val="00E44217"/>
    <w:rsid w:val="00E52EBD"/>
    <w:rsid w:val="00E54A87"/>
    <w:rsid w:val="00E560AF"/>
    <w:rsid w:val="00E61841"/>
    <w:rsid w:val="00E6358B"/>
    <w:rsid w:val="00E6640C"/>
    <w:rsid w:val="00E67914"/>
    <w:rsid w:val="00E7321C"/>
    <w:rsid w:val="00E80910"/>
    <w:rsid w:val="00E874A1"/>
    <w:rsid w:val="00E91115"/>
    <w:rsid w:val="00E9563B"/>
    <w:rsid w:val="00EA0125"/>
    <w:rsid w:val="00EA2D0E"/>
    <w:rsid w:val="00EA3B1C"/>
    <w:rsid w:val="00EA40E5"/>
    <w:rsid w:val="00EA7D63"/>
    <w:rsid w:val="00EB6A78"/>
    <w:rsid w:val="00EC0950"/>
    <w:rsid w:val="00EC3725"/>
    <w:rsid w:val="00EC4E56"/>
    <w:rsid w:val="00ED3436"/>
    <w:rsid w:val="00ED45EF"/>
    <w:rsid w:val="00ED7E72"/>
    <w:rsid w:val="00EE0C85"/>
    <w:rsid w:val="00EE0DE5"/>
    <w:rsid w:val="00EE5FA2"/>
    <w:rsid w:val="00EE6454"/>
    <w:rsid w:val="00EE6BBF"/>
    <w:rsid w:val="00EE6CED"/>
    <w:rsid w:val="00EE788E"/>
    <w:rsid w:val="00EF0D31"/>
    <w:rsid w:val="00EF77EC"/>
    <w:rsid w:val="00EF7EEA"/>
    <w:rsid w:val="00F02EA4"/>
    <w:rsid w:val="00F05B7D"/>
    <w:rsid w:val="00F136F5"/>
    <w:rsid w:val="00F15AB2"/>
    <w:rsid w:val="00F21DBE"/>
    <w:rsid w:val="00F2558C"/>
    <w:rsid w:val="00F265C9"/>
    <w:rsid w:val="00F305E4"/>
    <w:rsid w:val="00F30C39"/>
    <w:rsid w:val="00F32909"/>
    <w:rsid w:val="00F32D87"/>
    <w:rsid w:val="00F351BF"/>
    <w:rsid w:val="00F4179C"/>
    <w:rsid w:val="00F435EC"/>
    <w:rsid w:val="00F4395F"/>
    <w:rsid w:val="00F44D6B"/>
    <w:rsid w:val="00F500B9"/>
    <w:rsid w:val="00F50148"/>
    <w:rsid w:val="00F508DB"/>
    <w:rsid w:val="00F523B0"/>
    <w:rsid w:val="00F52CC3"/>
    <w:rsid w:val="00F54D33"/>
    <w:rsid w:val="00F57A65"/>
    <w:rsid w:val="00F61C37"/>
    <w:rsid w:val="00F642B5"/>
    <w:rsid w:val="00F64924"/>
    <w:rsid w:val="00F6505B"/>
    <w:rsid w:val="00F66164"/>
    <w:rsid w:val="00F6656D"/>
    <w:rsid w:val="00F672DA"/>
    <w:rsid w:val="00F676CB"/>
    <w:rsid w:val="00F7071A"/>
    <w:rsid w:val="00F719C1"/>
    <w:rsid w:val="00F72EEE"/>
    <w:rsid w:val="00F72FEC"/>
    <w:rsid w:val="00F7343A"/>
    <w:rsid w:val="00F736AD"/>
    <w:rsid w:val="00F77C90"/>
    <w:rsid w:val="00F77FD1"/>
    <w:rsid w:val="00F8031F"/>
    <w:rsid w:val="00F82198"/>
    <w:rsid w:val="00F83B48"/>
    <w:rsid w:val="00F858AD"/>
    <w:rsid w:val="00F86A1D"/>
    <w:rsid w:val="00F87B64"/>
    <w:rsid w:val="00F93673"/>
    <w:rsid w:val="00F93737"/>
    <w:rsid w:val="00F94EFA"/>
    <w:rsid w:val="00FA0C6D"/>
    <w:rsid w:val="00FA2533"/>
    <w:rsid w:val="00FA43A3"/>
    <w:rsid w:val="00FA4C59"/>
    <w:rsid w:val="00FA707F"/>
    <w:rsid w:val="00FA7458"/>
    <w:rsid w:val="00FB00F8"/>
    <w:rsid w:val="00FB0677"/>
    <w:rsid w:val="00FB14B0"/>
    <w:rsid w:val="00FB3798"/>
    <w:rsid w:val="00FB7059"/>
    <w:rsid w:val="00FC11EE"/>
    <w:rsid w:val="00FC2B80"/>
    <w:rsid w:val="00FC6824"/>
    <w:rsid w:val="00FD647B"/>
    <w:rsid w:val="00FF12F4"/>
    <w:rsid w:val="00FF17D2"/>
    <w:rsid w:val="00FF4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2ABE656F"/>
  <w15:docId w15:val="{97EBDB0F-8FDF-413D-8BB2-6D54F1CC98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4162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162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41623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4162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04162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041623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3">
    <w:name w:val="List Paragraph"/>
    <w:basedOn w:val="a"/>
    <w:uiPriority w:val="34"/>
    <w:qFormat/>
    <w:rsid w:val="009A49CB"/>
    <w:pPr>
      <w:ind w:left="720"/>
      <w:contextualSpacing/>
    </w:pPr>
  </w:style>
  <w:style w:type="table" w:styleId="a4">
    <w:name w:val="Table Grid"/>
    <w:basedOn w:val="a1"/>
    <w:uiPriority w:val="59"/>
    <w:rsid w:val="000E1F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EE6CED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E6CE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6CED"/>
    <w:rPr>
      <w:rFonts w:ascii="Tahoma" w:hAnsi="Tahoma" w:cs="Tahoma"/>
      <w:sz w:val="16"/>
      <w:szCs w:val="16"/>
    </w:rPr>
  </w:style>
  <w:style w:type="paragraph" w:styleId="a8">
    <w:name w:val="Body Text Indent"/>
    <w:basedOn w:val="a"/>
    <w:link w:val="a9"/>
    <w:rsid w:val="00EE6CED"/>
    <w:pPr>
      <w:ind w:firstLine="567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EE6CED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a">
    <w:name w:val="Текст концевой сноски Знак"/>
    <w:basedOn w:val="a0"/>
    <w:link w:val="ab"/>
    <w:uiPriority w:val="99"/>
    <w:semiHidden/>
    <w:rsid w:val="00EE6CED"/>
    <w:rPr>
      <w:sz w:val="20"/>
      <w:szCs w:val="20"/>
    </w:rPr>
  </w:style>
  <w:style w:type="paragraph" w:styleId="ab">
    <w:name w:val="endnote text"/>
    <w:basedOn w:val="a"/>
    <w:link w:val="aa"/>
    <w:uiPriority w:val="99"/>
    <w:semiHidden/>
    <w:unhideWhenUsed/>
    <w:rsid w:val="00EE6CED"/>
    <w:rPr>
      <w:sz w:val="20"/>
      <w:szCs w:val="20"/>
    </w:rPr>
  </w:style>
  <w:style w:type="character" w:customStyle="1" w:styleId="11">
    <w:name w:val="Текст концевой сноски Знак1"/>
    <w:basedOn w:val="a0"/>
    <w:uiPriority w:val="99"/>
    <w:semiHidden/>
    <w:rsid w:val="00EE6CED"/>
    <w:rPr>
      <w:sz w:val="20"/>
      <w:szCs w:val="20"/>
    </w:rPr>
  </w:style>
  <w:style w:type="paragraph" w:styleId="ac">
    <w:name w:val="header"/>
    <w:basedOn w:val="a"/>
    <w:link w:val="ad"/>
    <w:uiPriority w:val="99"/>
    <w:unhideWhenUsed/>
    <w:rsid w:val="00506F29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506F29"/>
  </w:style>
  <w:style w:type="paragraph" w:styleId="ae">
    <w:name w:val="footer"/>
    <w:basedOn w:val="a"/>
    <w:link w:val="af"/>
    <w:unhideWhenUsed/>
    <w:rsid w:val="00506F29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506F29"/>
  </w:style>
  <w:style w:type="paragraph" w:styleId="af0">
    <w:name w:val="Plain Text"/>
    <w:basedOn w:val="a"/>
    <w:link w:val="af1"/>
    <w:rsid w:val="0042619B"/>
    <w:pPr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1">
    <w:name w:val="Текст Знак"/>
    <w:basedOn w:val="a0"/>
    <w:link w:val="af0"/>
    <w:rsid w:val="0042619B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1">
    <w:name w:val="Основной текст с отступом 2 Знак"/>
    <w:basedOn w:val="a0"/>
    <w:link w:val="22"/>
    <w:rsid w:val="00EA2D0E"/>
  </w:style>
  <w:style w:type="paragraph" w:styleId="22">
    <w:name w:val="Body Text Indent 2"/>
    <w:basedOn w:val="a"/>
    <w:link w:val="21"/>
    <w:unhideWhenUsed/>
    <w:rsid w:val="00EA2D0E"/>
    <w:pPr>
      <w:spacing w:after="120" w:line="480" w:lineRule="auto"/>
      <w:ind w:left="283"/>
      <w:jc w:val="left"/>
    </w:pPr>
  </w:style>
  <w:style w:type="character" w:customStyle="1" w:styleId="210">
    <w:name w:val="Основной текст с отступом 2 Знак1"/>
    <w:basedOn w:val="a0"/>
    <w:uiPriority w:val="99"/>
    <w:semiHidden/>
    <w:rsid w:val="00EA2D0E"/>
  </w:style>
  <w:style w:type="paragraph" w:customStyle="1" w:styleId="Style3">
    <w:name w:val="Style3"/>
    <w:basedOn w:val="a"/>
    <w:rsid w:val="00F4179C"/>
    <w:pPr>
      <w:widowControl w:val="0"/>
      <w:autoSpaceDE w:val="0"/>
      <w:autoSpaceDN w:val="0"/>
      <w:adjustRightInd w:val="0"/>
      <w:jc w:val="left"/>
    </w:pPr>
    <w:rPr>
      <w:rFonts w:ascii="Cambria" w:eastAsia="Times New Roman" w:hAnsi="Cambria" w:cs="Cambria"/>
      <w:sz w:val="24"/>
      <w:szCs w:val="24"/>
      <w:lang w:eastAsia="ru-RU"/>
    </w:rPr>
  </w:style>
  <w:style w:type="character" w:styleId="af2">
    <w:name w:val="page number"/>
    <w:basedOn w:val="a0"/>
    <w:rsid w:val="00F4179C"/>
  </w:style>
  <w:style w:type="character" w:styleId="af3">
    <w:name w:val="endnote reference"/>
    <w:basedOn w:val="a0"/>
    <w:uiPriority w:val="99"/>
    <w:semiHidden/>
    <w:unhideWhenUsed/>
    <w:rsid w:val="00041623"/>
    <w:rPr>
      <w:vertAlign w:val="superscript"/>
    </w:rPr>
  </w:style>
  <w:style w:type="character" w:customStyle="1" w:styleId="FontStyle22">
    <w:name w:val="Font Style22"/>
    <w:basedOn w:val="a0"/>
    <w:uiPriority w:val="99"/>
    <w:rsid w:val="009B5052"/>
    <w:rPr>
      <w:rFonts w:ascii="Times New Roman" w:hAnsi="Times New Roman" w:cs="Times New Roman"/>
      <w:sz w:val="20"/>
      <w:szCs w:val="20"/>
    </w:rPr>
  </w:style>
  <w:style w:type="character" w:customStyle="1" w:styleId="FontStyle42">
    <w:name w:val="Font Style42"/>
    <w:basedOn w:val="a0"/>
    <w:uiPriority w:val="99"/>
    <w:rsid w:val="009B5052"/>
    <w:rPr>
      <w:rFonts w:ascii="Times New Roman" w:hAnsi="Times New Roman" w:cs="Times New Roman"/>
      <w:sz w:val="18"/>
      <w:szCs w:val="18"/>
    </w:rPr>
  </w:style>
  <w:style w:type="paragraph" w:customStyle="1" w:styleId="Style13">
    <w:name w:val="Style13"/>
    <w:basedOn w:val="a"/>
    <w:uiPriority w:val="99"/>
    <w:rsid w:val="009B5052"/>
    <w:pPr>
      <w:widowControl w:val="0"/>
      <w:autoSpaceDE w:val="0"/>
      <w:autoSpaceDN w:val="0"/>
      <w:adjustRightInd w:val="0"/>
      <w:spacing w:line="232" w:lineRule="exact"/>
      <w:ind w:firstLine="278"/>
    </w:pPr>
    <w:rPr>
      <w:rFonts w:ascii="Arial" w:eastAsia="Times New Roman" w:hAnsi="Arial" w:cs="Arial"/>
      <w:sz w:val="24"/>
      <w:szCs w:val="24"/>
      <w:lang w:eastAsia="ru-RU"/>
    </w:rPr>
  </w:style>
  <w:style w:type="paragraph" w:styleId="23">
    <w:name w:val="Body Text 2"/>
    <w:basedOn w:val="a"/>
    <w:link w:val="24"/>
    <w:semiHidden/>
    <w:unhideWhenUsed/>
    <w:rsid w:val="00EE6BBF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semiHidden/>
    <w:rsid w:val="00EE6BBF"/>
  </w:style>
  <w:style w:type="character" w:styleId="af4">
    <w:name w:val="Placeholder Text"/>
    <w:basedOn w:val="a0"/>
    <w:uiPriority w:val="99"/>
    <w:semiHidden/>
    <w:rsid w:val="004541CB"/>
    <w:rPr>
      <w:color w:val="808080"/>
    </w:rPr>
  </w:style>
  <w:style w:type="character" w:customStyle="1" w:styleId="FontStyle11">
    <w:name w:val="Font Style11"/>
    <w:basedOn w:val="a0"/>
    <w:uiPriority w:val="99"/>
    <w:rsid w:val="004541CB"/>
    <w:rPr>
      <w:rFonts w:ascii="Bookman Old Style" w:hAnsi="Bookman Old Style" w:cs="Bookman Old Style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634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80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3.bin"/><Relationship Id="rId671" Type="http://schemas.openxmlformats.org/officeDocument/2006/relationships/oleObject" Target="embeddings/oleObject333.bin"/><Relationship Id="rId769" Type="http://schemas.openxmlformats.org/officeDocument/2006/relationships/oleObject" Target="embeddings/oleObject382.bin"/><Relationship Id="rId21" Type="http://schemas.openxmlformats.org/officeDocument/2006/relationships/oleObject" Target="embeddings/oleObject7.bin"/><Relationship Id="rId324" Type="http://schemas.openxmlformats.org/officeDocument/2006/relationships/image" Target="media/image160.wmf"/><Relationship Id="rId531" Type="http://schemas.openxmlformats.org/officeDocument/2006/relationships/oleObject" Target="embeddings/oleObject255.bin"/><Relationship Id="rId629" Type="http://schemas.openxmlformats.org/officeDocument/2006/relationships/oleObject" Target="embeddings/oleObject310.bin"/><Relationship Id="rId170" Type="http://schemas.openxmlformats.org/officeDocument/2006/relationships/image" Target="media/image83.wmf"/><Relationship Id="rId836" Type="http://schemas.openxmlformats.org/officeDocument/2006/relationships/oleObject" Target="embeddings/oleObject420.bin"/><Relationship Id="rId268" Type="http://schemas.openxmlformats.org/officeDocument/2006/relationships/image" Target="media/image132.wmf"/><Relationship Id="rId475" Type="http://schemas.openxmlformats.org/officeDocument/2006/relationships/image" Target="media/image234.wmf"/><Relationship Id="rId682" Type="http://schemas.openxmlformats.org/officeDocument/2006/relationships/image" Target="media/image336.png"/><Relationship Id="rId903" Type="http://schemas.openxmlformats.org/officeDocument/2006/relationships/oleObject" Target="embeddings/oleObject458.bin"/><Relationship Id="rId32" Type="http://schemas.openxmlformats.org/officeDocument/2006/relationships/image" Target="media/image15.jpeg"/><Relationship Id="rId128" Type="http://schemas.openxmlformats.org/officeDocument/2006/relationships/image" Target="media/image63.wmf"/><Relationship Id="rId335" Type="http://schemas.openxmlformats.org/officeDocument/2006/relationships/oleObject" Target="embeddings/oleObject163.bin"/><Relationship Id="rId542" Type="http://schemas.openxmlformats.org/officeDocument/2006/relationships/oleObject" Target="embeddings/oleObject261.bin"/><Relationship Id="rId181" Type="http://schemas.openxmlformats.org/officeDocument/2006/relationships/oleObject" Target="embeddings/oleObject86.bin"/><Relationship Id="rId402" Type="http://schemas.openxmlformats.org/officeDocument/2006/relationships/image" Target="media/image196.wmf"/><Relationship Id="rId847" Type="http://schemas.openxmlformats.org/officeDocument/2006/relationships/oleObject" Target="embeddings/oleObject427.bin"/><Relationship Id="rId279" Type="http://schemas.openxmlformats.org/officeDocument/2006/relationships/oleObject" Target="embeddings/oleObject135.bin"/><Relationship Id="rId486" Type="http://schemas.openxmlformats.org/officeDocument/2006/relationships/oleObject" Target="embeddings/oleObject240.bin"/><Relationship Id="rId693" Type="http://schemas.openxmlformats.org/officeDocument/2006/relationships/image" Target="media/image347.png"/><Relationship Id="rId707" Type="http://schemas.openxmlformats.org/officeDocument/2006/relationships/oleObject" Target="embeddings/oleObject347.bin"/><Relationship Id="rId914" Type="http://schemas.openxmlformats.org/officeDocument/2006/relationships/image" Target="media/image444.wmf"/><Relationship Id="rId43" Type="http://schemas.openxmlformats.org/officeDocument/2006/relationships/oleObject" Target="embeddings/oleObject15.bin"/><Relationship Id="rId139" Type="http://schemas.openxmlformats.org/officeDocument/2006/relationships/oleObject" Target="embeddings/oleObject64.bin"/><Relationship Id="rId346" Type="http://schemas.openxmlformats.org/officeDocument/2006/relationships/image" Target="media/image171.wmf"/><Relationship Id="rId553" Type="http://schemas.openxmlformats.org/officeDocument/2006/relationships/oleObject" Target="embeddings/oleObject267.bin"/><Relationship Id="rId760" Type="http://schemas.openxmlformats.org/officeDocument/2006/relationships/image" Target="media/image377.wmf"/><Relationship Id="rId192" Type="http://schemas.openxmlformats.org/officeDocument/2006/relationships/image" Target="media/image94.wmf"/><Relationship Id="rId206" Type="http://schemas.openxmlformats.org/officeDocument/2006/relationships/image" Target="media/image101.wmf"/><Relationship Id="rId413" Type="http://schemas.openxmlformats.org/officeDocument/2006/relationships/oleObject" Target="embeddings/oleObject205.bin"/><Relationship Id="rId858" Type="http://schemas.openxmlformats.org/officeDocument/2006/relationships/oleObject" Target="embeddings/oleObject433.bin"/><Relationship Id="rId497" Type="http://schemas.openxmlformats.org/officeDocument/2006/relationships/image" Target="media/image248.png"/><Relationship Id="rId620" Type="http://schemas.openxmlformats.org/officeDocument/2006/relationships/image" Target="media/image308.wmf"/><Relationship Id="rId718" Type="http://schemas.openxmlformats.org/officeDocument/2006/relationships/oleObject" Target="embeddings/oleObject353.bin"/><Relationship Id="rId925" Type="http://schemas.openxmlformats.org/officeDocument/2006/relationships/image" Target="media/image451.png"/><Relationship Id="rId357" Type="http://schemas.openxmlformats.org/officeDocument/2006/relationships/oleObject" Target="embeddings/oleObject177.bin"/><Relationship Id="rId54" Type="http://schemas.openxmlformats.org/officeDocument/2006/relationships/image" Target="media/image27.wmf"/><Relationship Id="rId217" Type="http://schemas.openxmlformats.org/officeDocument/2006/relationships/oleObject" Target="embeddings/oleObject104.bin"/><Relationship Id="rId564" Type="http://schemas.openxmlformats.org/officeDocument/2006/relationships/image" Target="media/image285.wmf"/><Relationship Id="rId771" Type="http://schemas.openxmlformats.org/officeDocument/2006/relationships/oleObject" Target="embeddings/oleObject383.bin"/><Relationship Id="rId869" Type="http://schemas.openxmlformats.org/officeDocument/2006/relationships/image" Target="media/image424.wmf"/><Relationship Id="rId424" Type="http://schemas.openxmlformats.org/officeDocument/2006/relationships/oleObject" Target="embeddings/oleObject209.bin"/><Relationship Id="rId631" Type="http://schemas.openxmlformats.org/officeDocument/2006/relationships/oleObject" Target="embeddings/oleObject311.bin"/><Relationship Id="rId729" Type="http://schemas.openxmlformats.org/officeDocument/2006/relationships/oleObject" Target="embeddings/oleObject357.bin"/><Relationship Id="rId270" Type="http://schemas.openxmlformats.org/officeDocument/2006/relationships/image" Target="media/image133.wmf"/><Relationship Id="rId936" Type="http://schemas.openxmlformats.org/officeDocument/2006/relationships/image" Target="media/image462.jpeg"/><Relationship Id="rId65" Type="http://schemas.openxmlformats.org/officeDocument/2006/relationships/oleObject" Target="embeddings/oleObject26.bin"/><Relationship Id="rId130" Type="http://schemas.openxmlformats.org/officeDocument/2006/relationships/image" Target="media/image64.wmf"/><Relationship Id="rId368" Type="http://schemas.openxmlformats.org/officeDocument/2006/relationships/image" Target="media/image179.wmf"/><Relationship Id="rId575" Type="http://schemas.openxmlformats.org/officeDocument/2006/relationships/image" Target="media/image290.wmf"/><Relationship Id="rId782" Type="http://schemas.openxmlformats.org/officeDocument/2006/relationships/oleObject" Target="embeddings/oleObject389.bin"/><Relationship Id="rId228" Type="http://schemas.openxmlformats.org/officeDocument/2006/relationships/image" Target="media/image112.wmf"/><Relationship Id="rId435" Type="http://schemas.openxmlformats.org/officeDocument/2006/relationships/image" Target="media/image214.wmf"/><Relationship Id="rId642" Type="http://schemas.openxmlformats.org/officeDocument/2006/relationships/oleObject" Target="embeddings/oleObject317.bin"/><Relationship Id="rId281" Type="http://schemas.openxmlformats.org/officeDocument/2006/relationships/oleObject" Target="embeddings/oleObject136.bin"/><Relationship Id="rId502" Type="http://schemas.openxmlformats.org/officeDocument/2006/relationships/image" Target="media/image251.png"/><Relationship Id="rId947" Type="http://schemas.openxmlformats.org/officeDocument/2006/relationships/image" Target="media/image473.png"/><Relationship Id="rId76" Type="http://schemas.openxmlformats.org/officeDocument/2006/relationships/image" Target="media/image38.wmf"/><Relationship Id="rId141" Type="http://schemas.openxmlformats.org/officeDocument/2006/relationships/oleObject" Target="embeddings/oleObject65.bin"/><Relationship Id="rId379" Type="http://schemas.openxmlformats.org/officeDocument/2006/relationships/oleObject" Target="embeddings/oleObject188.bin"/><Relationship Id="rId586" Type="http://schemas.openxmlformats.org/officeDocument/2006/relationships/oleObject" Target="embeddings/oleObject285.bin"/><Relationship Id="rId793" Type="http://schemas.openxmlformats.org/officeDocument/2006/relationships/oleObject" Target="embeddings/oleObject396.bin"/><Relationship Id="rId807" Type="http://schemas.openxmlformats.org/officeDocument/2006/relationships/oleObject" Target="embeddings/oleObject405.bin"/><Relationship Id="rId7" Type="http://schemas.openxmlformats.org/officeDocument/2006/relationships/endnotes" Target="endnotes.xml"/><Relationship Id="rId239" Type="http://schemas.openxmlformats.org/officeDocument/2006/relationships/oleObject" Target="embeddings/oleObject115.bin"/><Relationship Id="rId446" Type="http://schemas.openxmlformats.org/officeDocument/2006/relationships/oleObject" Target="embeddings/oleObject220.bin"/><Relationship Id="rId653" Type="http://schemas.openxmlformats.org/officeDocument/2006/relationships/oleObject" Target="embeddings/oleObject324.bin"/><Relationship Id="rId292" Type="http://schemas.openxmlformats.org/officeDocument/2006/relationships/image" Target="media/image144.wmf"/><Relationship Id="rId306" Type="http://schemas.openxmlformats.org/officeDocument/2006/relationships/image" Target="media/image151.wmf"/><Relationship Id="rId860" Type="http://schemas.openxmlformats.org/officeDocument/2006/relationships/oleObject" Target="embeddings/oleObject434.bin"/><Relationship Id="rId87" Type="http://schemas.openxmlformats.org/officeDocument/2006/relationships/oleObject" Target="embeddings/oleObject37.bin"/><Relationship Id="rId513" Type="http://schemas.openxmlformats.org/officeDocument/2006/relationships/oleObject" Target="embeddings/oleObject246.bin"/><Relationship Id="rId597" Type="http://schemas.openxmlformats.org/officeDocument/2006/relationships/oleObject" Target="embeddings/oleObject292.bin"/><Relationship Id="rId720" Type="http://schemas.openxmlformats.org/officeDocument/2006/relationships/image" Target="media/image360.png"/><Relationship Id="rId818" Type="http://schemas.openxmlformats.org/officeDocument/2006/relationships/oleObject" Target="embeddings/oleObject411.bin"/><Relationship Id="rId152" Type="http://schemas.openxmlformats.org/officeDocument/2006/relationships/image" Target="media/image75.wmf"/><Relationship Id="rId457" Type="http://schemas.openxmlformats.org/officeDocument/2006/relationships/image" Target="media/image225.wmf"/><Relationship Id="rId664" Type="http://schemas.openxmlformats.org/officeDocument/2006/relationships/image" Target="media/image328.wmf"/><Relationship Id="rId871" Type="http://schemas.openxmlformats.org/officeDocument/2006/relationships/oleObject" Target="embeddings/oleObject440.bin"/><Relationship Id="rId14" Type="http://schemas.openxmlformats.org/officeDocument/2006/relationships/image" Target="media/image4.wmf"/><Relationship Id="rId317" Type="http://schemas.openxmlformats.org/officeDocument/2006/relationships/oleObject" Target="embeddings/oleObject154.bin"/><Relationship Id="rId524" Type="http://schemas.openxmlformats.org/officeDocument/2006/relationships/image" Target="media/image266.wmf"/><Relationship Id="rId731" Type="http://schemas.openxmlformats.org/officeDocument/2006/relationships/oleObject" Target="embeddings/oleObject359.bin"/><Relationship Id="rId98" Type="http://schemas.openxmlformats.org/officeDocument/2006/relationships/image" Target="media/image49.wmf"/><Relationship Id="rId163" Type="http://schemas.openxmlformats.org/officeDocument/2006/relationships/oleObject" Target="embeddings/oleObject76.bin"/><Relationship Id="rId370" Type="http://schemas.openxmlformats.org/officeDocument/2006/relationships/image" Target="media/image180.wmf"/><Relationship Id="rId829" Type="http://schemas.openxmlformats.org/officeDocument/2006/relationships/image" Target="media/image406.wmf"/><Relationship Id="rId230" Type="http://schemas.openxmlformats.org/officeDocument/2006/relationships/image" Target="media/image113.wmf"/><Relationship Id="rId468" Type="http://schemas.openxmlformats.org/officeDocument/2006/relationships/oleObject" Target="embeddings/oleObject231.bin"/><Relationship Id="rId675" Type="http://schemas.openxmlformats.org/officeDocument/2006/relationships/oleObject" Target="embeddings/oleObject335.bin"/><Relationship Id="rId882" Type="http://schemas.openxmlformats.org/officeDocument/2006/relationships/image" Target="media/image430.wmf"/><Relationship Id="rId25" Type="http://schemas.openxmlformats.org/officeDocument/2006/relationships/oleObject" Target="embeddings/oleObject9.bin"/><Relationship Id="rId328" Type="http://schemas.openxmlformats.org/officeDocument/2006/relationships/image" Target="media/image162.wmf"/><Relationship Id="rId535" Type="http://schemas.openxmlformats.org/officeDocument/2006/relationships/oleObject" Target="embeddings/oleObject257.bin"/><Relationship Id="rId742" Type="http://schemas.openxmlformats.org/officeDocument/2006/relationships/oleObject" Target="embeddings/oleObject366.bin"/><Relationship Id="rId174" Type="http://schemas.openxmlformats.org/officeDocument/2006/relationships/image" Target="media/image85.wmf"/><Relationship Id="rId381" Type="http://schemas.openxmlformats.org/officeDocument/2006/relationships/oleObject" Target="embeddings/oleObject189.bin"/><Relationship Id="rId602" Type="http://schemas.openxmlformats.org/officeDocument/2006/relationships/oleObject" Target="embeddings/oleObject295.bin"/><Relationship Id="rId241" Type="http://schemas.openxmlformats.org/officeDocument/2006/relationships/oleObject" Target="embeddings/oleObject116.bin"/><Relationship Id="rId479" Type="http://schemas.openxmlformats.org/officeDocument/2006/relationships/image" Target="media/image236.wmf"/><Relationship Id="rId686" Type="http://schemas.openxmlformats.org/officeDocument/2006/relationships/image" Target="media/image340.png"/><Relationship Id="rId893" Type="http://schemas.openxmlformats.org/officeDocument/2006/relationships/oleObject" Target="embeddings/oleObject453.bin"/><Relationship Id="rId907" Type="http://schemas.openxmlformats.org/officeDocument/2006/relationships/oleObject" Target="embeddings/oleObject460.bin"/><Relationship Id="rId36" Type="http://schemas.openxmlformats.org/officeDocument/2006/relationships/image" Target="media/image18.wmf"/><Relationship Id="rId339" Type="http://schemas.openxmlformats.org/officeDocument/2006/relationships/oleObject" Target="embeddings/oleObject165.bin"/><Relationship Id="rId546" Type="http://schemas.openxmlformats.org/officeDocument/2006/relationships/image" Target="media/image276.wmf"/><Relationship Id="rId753" Type="http://schemas.openxmlformats.org/officeDocument/2006/relationships/oleObject" Target="embeddings/oleObject373.bin"/><Relationship Id="rId101" Type="http://schemas.openxmlformats.org/officeDocument/2006/relationships/image" Target="media/image50.wmf"/><Relationship Id="rId185" Type="http://schemas.openxmlformats.org/officeDocument/2006/relationships/oleObject" Target="embeddings/oleObject88.bin"/><Relationship Id="rId406" Type="http://schemas.openxmlformats.org/officeDocument/2006/relationships/image" Target="media/image198.wmf"/><Relationship Id="rId392" Type="http://schemas.openxmlformats.org/officeDocument/2006/relationships/image" Target="media/image191.wmf"/><Relationship Id="rId613" Type="http://schemas.openxmlformats.org/officeDocument/2006/relationships/oleObject" Target="embeddings/oleObject302.bin"/><Relationship Id="rId697" Type="http://schemas.openxmlformats.org/officeDocument/2006/relationships/image" Target="media/image350.wmf"/><Relationship Id="rId820" Type="http://schemas.openxmlformats.org/officeDocument/2006/relationships/oleObject" Target="embeddings/oleObject412.bin"/><Relationship Id="rId918" Type="http://schemas.openxmlformats.org/officeDocument/2006/relationships/image" Target="media/image446.wmf"/><Relationship Id="rId252" Type="http://schemas.openxmlformats.org/officeDocument/2006/relationships/image" Target="media/image124.wmf"/><Relationship Id="rId47" Type="http://schemas.openxmlformats.org/officeDocument/2006/relationships/oleObject" Target="embeddings/oleObject17.bin"/><Relationship Id="rId112" Type="http://schemas.openxmlformats.org/officeDocument/2006/relationships/image" Target="media/image55.wmf"/><Relationship Id="rId557" Type="http://schemas.openxmlformats.org/officeDocument/2006/relationships/oleObject" Target="embeddings/oleObject269.bin"/><Relationship Id="rId764" Type="http://schemas.openxmlformats.org/officeDocument/2006/relationships/image" Target="media/image378.wmf"/><Relationship Id="rId196" Type="http://schemas.openxmlformats.org/officeDocument/2006/relationships/image" Target="media/image96.wmf"/><Relationship Id="rId417" Type="http://schemas.openxmlformats.org/officeDocument/2006/relationships/oleObject" Target="embeddings/oleObject207.bin"/><Relationship Id="rId624" Type="http://schemas.openxmlformats.org/officeDocument/2006/relationships/image" Target="media/image310.wmf"/><Relationship Id="rId831" Type="http://schemas.openxmlformats.org/officeDocument/2006/relationships/image" Target="media/image407.wmf"/><Relationship Id="rId263" Type="http://schemas.openxmlformats.org/officeDocument/2006/relationships/oleObject" Target="embeddings/oleObject127.bin"/><Relationship Id="rId470" Type="http://schemas.openxmlformats.org/officeDocument/2006/relationships/oleObject" Target="embeddings/oleObject232.bin"/><Relationship Id="rId929" Type="http://schemas.openxmlformats.org/officeDocument/2006/relationships/image" Target="media/image455.png"/><Relationship Id="rId58" Type="http://schemas.openxmlformats.org/officeDocument/2006/relationships/image" Target="media/image29.wmf"/><Relationship Id="rId123" Type="http://schemas.openxmlformats.org/officeDocument/2006/relationships/oleObject" Target="embeddings/oleObject56.bin"/><Relationship Id="rId330" Type="http://schemas.openxmlformats.org/officeDocument/2006/relationships/image" Target="media/image163.wmf"/><Relationship Id="rId568" Type="http://schemas.openxmlformats.org/officeDocument/2006/relationships/image" Target="media/image287.wmf"/><Relationship Id="rId775" Type="http://schemas.openxmlformats.org/officeDocument/2006/relationships/oleObject" Target="embeddings/oleObject385.bin"/><Relationship Id="rId428" Type="http://schemas.openxmlformats.org/officeDocument/2006/relationships/oleObject" Target="embeddings/oleObject211.bin"/><Relationship Id="rId635" Type="http://schemas.openxmlformats.org/officeDocument/2006/relationships/oleObject" Target="embeddings/oleObject313.bin"/><Relationship Id="rId842" Type="http://schemas.openxmlformats.org/officeDocument/2006/relationships/oleObject" Target="embeddings/oleObject423.bin"/><Relationship Id="rId274" Type="http://schemas.openxmlformats.org/officeDocument/2006/relationships/image" Target="media/image135.wmf"/><Relationship Id="rId481" Type="http://schemas.openxmlformats.org/officeDocument/2006/relationships/image" Target="media/image237.wmf"/><Relationship Id="rId702" Type="http://schemas.openxmlformats.org/officeDocument/2006/relationships/image" Target="media/image352.wmf"/><Relationship Id="rId69" Type="http://schemas.openxmlformats.org/officeDocument/2006/relationships/oleObject" Target="embeddings/oleObject28.bin"/><Relationship Id="rId134" Type="http://schemas.openxmlformats.org/officeDocument/2006/relationships/image" Target="media/image66.wmf"/><Relationship Id="rId579" Type="http://schemas.openxmlformats.org/officeDocument/2006/relationships/oleObject" Target="embeddings/oleObject281.bin"/><Relationship Id="rId786" Type="http://schemas.openxmlformats.org/officeDocument/2006/relationships/oleObject" Target="embeddings/oleObject392.bin"/><Relationship Id="rId341" Type="http://schemas.openxmlformats.org/officeDocument/2006/relationships/oleObject" Target="embeddings/oleObject166.bin"/><Relationship Id="rId439" Type="http://schemas.openxmlformats.org/officeDocument/2006/relationships/image" Target="media/image216.wmf"/><Relationship Id="rId646" Type="http://schemas.openxmlformats.org/officeDocument/2006/relationships/oleObject" Target="embeddings/oleObject320.bin"/><Relationship Id="rId201" Type="http://schemas.openxmlformats.org/officeDocument/2006/relationships/oleObject" Target="embeddings/oleObject96.bin"/><Relationship Id="rId285" Type="http://schemas.openxmlformats.org/officeDocument/2006/relationships/oleObject" Target="embeddings/oleObject138.bin"/><Relationship Id="rId506" Type="http://schemas.openxmlformats.org/officeDocument/2006/relationships/image" Target="media/image255.png"/><Relationship Id="rId853" Type="http://schemas.openxmlformats.org/officeDocument/2006/relationships/image" Target="media/image416.wmf"/><Relationship Id="rId492" Type="http://schemas.openxmlformats.org/officeDocument/2006/relationships/image" Target="media/image244.jpeg"/><Relationship Id="rId713" Type="http://schemas.openxmlformats.org/officeDocument/2006/relationships/image" Target="media/image356.wmf"/><Relationship Id="rId797" Type="http://schemas.openxmlformats.org/officeDocument/2006/relationships/image" Target="media/image392.wmf"/><Relationship Id="rId920" Type="http://schemas.openxmlformats.org/officeDocument/2006/relationships/image" Target="media/image447.wmf"/><Relationship Id="rId145" Type="http://schemas.openxmlformats.org/officeDocument/2006/relationships/oleObject" Target="embeddings/oleObject67.bin"/><Relationship Id="rId352" Type="http://schemas.openxmlformats.org/officeDocument/2006/relationships/oleObject" Target="embeddings/oleObject173.bin"/><Relationship Id="rId212" Type="http://schemas.openxmlformats.org/officeDocument/2006/relationships/image" Target="media/image104.wmf"/><Relationship Id="rId657" Type="http://schemas.openxmlformats.org/officeDocument/2006/relationships/oleObject" Target="embeddings/oleObject326.bin"/><Relationship Id="rId864" Type="http://schemas.openxmlformats.org/officeDocument/2006/relationships/oleObject" Target="embeddings/oleObject436.bin"/><Relationship Id="rId296" Type="http://schemas.openxmlformats.org/officeDocument/2006/relationships/image" Target="media/image146.wmf"/><Relationship Id="rId517" Type="http://schemas.openxmlformats.org/officeDocument/2006/relationships/oleObject" Target="embeddings/oleObject248.bin"/><Relationship Id="rId724" Type="http://schemas.openxmlformats.org/officeDocument/2006/relationships/oleObject" Target="embeddings/oleObject354.bin"/><Relationship Id="rId931" Type="http://schemas.openxmlformats.org/officeDocument/2006/relationships/image" Target="media/image457.png"/><Relationship Id="rId60" Type="http://schemas.openxmlformats.org/officeDocument/2006/relationships/image" Target="media/image30.wmf"/><Relationship Id="rId156" Type="http://schemas.openxmlformats.org/officeDocument/2006/relationships/image" Target="media/image77.wmf"/><Relationship Id="rId363" Type="http://schemas.openxmlformats.org/officeDocument/2006/relationships/oleObject" Target="embeddings/oleObject180.bin"/><Relationship Id="rId570" Type="http://schemas.openxmlformats.org/officeDocument/2006/relationships/image" Target="media/image288.wmf"/><Relationship Id="rId223" Type="http://schemas.openxmlformats.org/officeDocument/2006/relationships/oleObject" Target="embeddings/oleObject107.bin"/><Relationship Id="rId430" Type="http://schemas.openxmlformats.org/officeDocument/2006/relationships/oleObject" Target="embeddings/oleObject212.bin"/><Relationship Id="rId668" Type="http://schemas.openxmlformats.org/officeDocument/2006/relationships/image" Target="media/image330.wmf"/><Relationship Id="rId875" Type="http://schemas.openxmlformats.org/officeDocument/2006/relationships/oleObject" Target="embeddings/oleObject442.bin"/><Relationship Id="rId18" Type="http://schemas.openxmlformats.org/officeDocument/2006/relationships/image" Target="media/image6.wmf"/><Relationship Id="rId528" Type="http://schemas.openxmlformats.org/officeDocument/2006/relationships/image" Target="media/image268.wmf"/><Relationship Id="rId735" Type="http://schemas.openxmlformats.org/officeDocument/2006/relationships/image" Target="media/image367.wmf"/><Relationship Id="rId942" Type="http://schemas.openxmlformats.org/officeDocument/2006/relationships/image" Target="media/image468.jpeg"/><Relationship Id="rId167" Type="http://schemas.openxmlformats.org/officeDocument/2006/relationships/image" Target="media/image82.wmf"/><Relationship Id="rId374" Type="http://schemas.openxmlformats.org/officeDocument/2006/relationships/image" Target="media/image182.wmf"/><Relationship Id="rId581" Type="http://schemas.openxmlformats.org/officeDocument/2006/relationships/image" Target="media/image292.wmf"/><Relationship Id="rId71" Type="http://schemas.openxmlformats.org/officeDocument/2006/relationships/oleObject" Target="embeddings/oleObject29.bin"/><Relationship Id="rId234" Type="http://schemas.openxmlformats.org/officeDocument/2006/relationships/image" Target="media/image115.wmf"/><Relationship Id="rId679" Type="http://schemas.openxmlformats.org/officeDocument/2006/relationships/oleObject" Target="embeddings/oleObject338.bin"/><Relationship Id="rId802" Type="http://schemas.openxmlformats.org/officeDocument/2006/relationships/image" Target="media/image394.wmf"/><Relationship Id="rId886" Type="http://schemas.openxmlformats.org/officeDocument/2006/relationships/image" Target="media/image432.wmf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441" Type="http://schemas.openxmlformats.org/officeDocument/2006/relationships/image" Target="media/image217.wmf"/><Relationship Id="rId539" Type="http://schemas.openxmlformats.org/officeDocument/2006/relationships/image" Target="media/image273.wmf"/><Relationship Id="rId746" Type="http://schemas.openxmlformats.org/officeDocument/2006/relationships/image" Target="media/image371.wmf"/><Relationship Id="rId178" Type="http://schemas.openxmlformats.org/officeDocument/2006/relationships/image" Target="media/image87.wmf"/><Relationship Id="rId301" Type="http://schemas.openxmlformats.org/officeDocument/2006/relationships/oleObject" Target="embeddings/oleObject146.bin"/><Relationship Id="rId953" Type="http://schemas.openxmlformats.org/officeDocument/2006/relationships/image" Target="media/image479.png"/><Relationship Id="rId82" Type="http://schemas.openxmlformats.org/officeDocument/2006/relationships/image" Target="media/image41.wmf"/><Relationship Id="rId385" Type="http://schemas.openxmlformats.org/officeDocument/2006/relationships/oleObject" Target="embeddings/oleObject191.bin"/><Relationship Id="rId592" Type="http://schemas.openxmlformats.org/officeDocument/2006/relationships/oleObject" Target="embeddings/oleObject288.bin"/><Relationship Id="rId606" Type="http://schemas.openxmlformats.org/officeDocument/2006/relationships/image" Target="media/image301.wmf"/><Relationship Id="rId813" Type="http://schemas.openxmlformats.org/officeDocument/2006/relationships/image" Target="media/image398.wmf"/><Relationship Id="rId245" Type="http://schemas.openxmlformats.org/officeDocument/2006/relationships/oleObject" Target="embeddings/oleObject118.bin"/><Relationship Id="rId452" Type="http://schemas.openxmlformats.org/officeDocument/2006/relationships/oleObject" Target="embeddings/oleObject223.bin"/><Relationship Id="rId897" Type="http://schemas.openxmlformats.org/officeDocument/2006/relationships/oleObject" Target="embeddings/oleObject455.bin"/><Relationship Id="rId105" Type="http://schemas.openxmlformats.org/officeDocument/2006/relationships/oleObject" Target="embeddings/oleObject47.bin"/><Relationship Id="rId312" Type="http://schemas.openxmlformats.org/officeDocument/2006/relationships/image" Target="media/image154.wmf"/><Relationship Id="rId757" Type="http://schemas.openxmlformats.org/officeDocument/2006/relationships/oleObject" Target="embeddings/oleObject375.bin"/><Relationship Id="rId93" Type="http://schemas.openxmlformats.org/officeDocument/2006/relationships/oleObject" Target="embeddings/oleObject40.bin"/><Relationship Id="rId189" Type="http://schemas.openxmlformats.org/officeDocument/2006/relationships/oleObject" Target="embeddings/oleObject90.bin"/><Relationship Id="rId396" Type="http://schemas.openxmlformats.org/officeDocument/2006/relationships/image" Target="media/image193.wmf"/><Relationship Id="rId617" Type="http://schemas.openxmlformats.org/officeDocument/2006/relationships/oleObject" Target="embeddings/oleObject304.bin"/><Relationship Id="rId824" Type="http://schemas.openxmlformats.org/officeDocument/2006/relationships/oleObject" Target="embeddings/oleObject414.bin"/><Relationship Id="rId256" Type="http://schemas.openxmlformats.org/officeDocument/2006/relationships/image" Target="media/image126.wmf"/><Relationship Id="rId463" Type="http://schemas.openxmlformats.org/officeDocument/2006/relationships/image" Target="media/image228.wmf"/><Relationship Id="rId670" Type="http://schemas.openxmlformats.org/officeDocument/2006/relationships/image" Target="media/image331.wmf"/><Relationship Id="rId116" Type="http://schemas.openxmlformats.org/officeDocument/2006/relationships/image" Target="media/image57.wmf"/><Relationship Id="rId323" Type="http://schemas.openxmlformats.org/officeDocument/2006/relationships/oleObject" Target="embeddings/oleObject157.bin"/><Relationship Id="rId530" Type="http://schemas.openxmlformats.org/officeDocument/2006/relationships/image" Target="media/image269.wmf"/><Relationship Id="rId768" Type="http://schemas.openxmlformats.org/officeDocument/2006/relationships/image" Target="media/image380.wmf"/><Relationship Id="rId20" Type="http://schemas.openxmlformats.org/officeDocument/2006/relationships/image" Target="media/image7.wmf"/><Relationship Id="rId628" Type="http://schemas.openxmlformats.org/officeDocument/2006/relationships/image" Target="media/image312.wmf"/><Relationship Id="rId835" Type="http://schemas.openxmlformats.org/officeDocument/2006/relationships/image" Target="media/image409.wmf"/><Relationship Id="rId267" Type="http://schemas.openxmlformats.org/officeDocument/2006/relationships/oleObject" Target="embeddings/oleObject129.bin"/><Relationship Id="rId474" Type="http://schemas.openxmlformats.org/officeDocument/2006/relationships/oleObject" Target="embeddings/oleObject234.bin"/><Relationship Id="rId127" Type="http://schemas.openxmlformats.org/officeDocument/2006/relationships/oleObject" Target="embeddings/oleObject58.bin"/><Relationship Id="rId681" Type="http://schemas.openxmlformats.org/officeDocument/2006/relationships/oleObject" Target="embeddings/oleObject339.bin"/><Relationship Id="rId779" Type="http://schemas.openxmlformats.org/officeDocument/2006/relationships/oleObject" Target="embeddings/oleObject387.bin"/><Relationship Id="rId902" Type="http://schemas.openxmlformats.org/officeDocument/2006/relationships/image" Target="media/image438.wmf"/><Relationship Id="rId31" Type="http://schemas.openxmlformats.org/officeDocument/2006/relationships/image" Target="media/image14.jpeg"/><Relationship Id="rId334" Type="http://schemas.openxmlformats.org/officeDocument/2006/relationships/image" Target="media/image165.wmf"/><Relationship Id="rId541" Type="http://schemas.openxmlformats.org/officeDocument/2006/relationships/image" Target="media/image274.wmf"/><Relationship Id="rId639" Type="http://schemas.openxmlformats.org/officeDocument/2006/relationships/oleObject" Target="embeddings/oleObject315.bin"/><Relationship Id="rId180" Type="http://schemas.openxmlformats.org/officeDocument/2006/relationships/image" Target="media/image88.wmf"/><Relationship Id="rId278" Type="http://schemas.openxmlformats.org/officeDocument/2006/relationships/image" Target="media/image137.wmf"/><Relationship Id="rId401" Type="http://schemas.openxmlformats.org/officeDocument/2006/relationships/oleObject" Target="embeddings/oleObject199.bin"/><Relationship Id="rId846" Type="http://schemas.openxmlformats.org/officeDocument/2006/relationships/oleObject" Target="embeddings/oleObject426.bin"/><Relationship Id="rId485" Type="http://schemas.openxmlformats.org/officeDocument/2006/relationships/image" Target="media/image239.wmf"/><Relationship Id="rId692" Type="http://schemas.openxmlformats.org/officeDocument/2006/relationships/image" Target="media/image346.png"/><Relationship Id="rId706" Type="http://schemas.openxmlformats.org/officeDocument/2006/relationships/oleObject" Target="embeddings/oleObject346.bin"/><Relationship Id="rId913" Type="http://schemas.openxmlformats.org/officeDocument/2006/relationships/oleObject" Target="embeddings/oleObject463.bin"/><Relationship Id="rId42" Type="http://schemas.openxmlformats.org/officeDocument/2006/relationships/image" Target="media/image21.wmf"/><Relationship Id="rId138" Type="http://schemas.openxmlformats.org/officeDocument/2006/relationships/image" Target="media/image68.wmf"/><Relationship Id="rId345" Type="http://schemas.openxmlformats.org/officeDocument/2006/relationships/oleObject" Target="embeddings/oleObject168.bin"/><Relationship Id="rId552" Type="http://schemas.openxmlformats.org/officeDocument/2006/relationships/image" Target="media/image279.wmf"/><Relationship Id="rId191" Type="http://schemas.openxmlformats.org/officeDocument/2006/relationships/oleObject" Target="embeddings/oleObject91.bin"/><Relationship Id="rId205" Type="http://schemas.openxmlformats.org/officeDocument/2006/relationships/oleObject" Target="embeddings/oleObject98.bin"/><Relationship Id="rId412" Type="http://schemas.openxmlformats.org/officeDocument/2006/relationships/image" Target="media/image201.wmf"/><Relationship Id="rId857" Type="http://schemas.openxmlformats.org/officeDocument/2006/relationships/image" Target="media/image418.wmf"/><Relationship Id="rId289" Type="http://schemas.openxmlformats.org/officeDocument/2006/relationships/oleObject" Target="embeddings/oleObject140.bin"/><Relationship Id="rId496" Type="http://schemas.openxmlformats.org/officeDocument/2006/relationships/image" Target="media/image247.png"/><Relationship Id="rId717" Type="http://schemas.openxmlformats.org/officeDocument/2006/relationships/image" Target="media/image358.wmf"/><Relationship Id="rId924" Type="http://schemas.openxmlformats.org/officeDocument/2006/relationships/image" Target="media/image450.png"/><Relationship Id="rId53" Type="http://schemas.openxmlformats.org/officeDocument/2006/relationships/oleObject" Target="embeddings/oleObject20.bin"/><Relationship Id="rId149" Type="http://schemas.openxmlformats.org/officeDocument/2006/relationships/oleObject" Target="embeddings/oleObject69.bin"/><Relationship Id="rId356" Type="http://schemas.openxmlformats.org/officeDocument/2006/relationships/image" Target="media/image173.wmf"/><Relationship Id="rId563" Type="http://schemas.openxmlformats.org/officeDocument/2006/relationships/oleObject" Target="embeddings/oleObject272.bin"/><Relationship Id="rId770" Type="http://schemas.openxmlformats.org/officeDocument/2006/relationships/image" Target="media/image381.wmf"/><Relationship Id="rId216" Type="http://schemas.openxmlformats.org/officeDocument/2006/relationships/image" Target="media/image106.wmf"/><Relationship Id="rId423" Type="http://schemas.openxmlformats.org/officeDocument/2006/relationships/image" Target="media/image208.wmf"/><Relationship Id="rId868" Type="http://schemas.openxmlformats.org/officeDocument/2006/relationships/oleObject" Target="embeddings/oleObject438.bin"/><Relationship Id="rId630" Type="http://schemas.openxmlformats.org/officeDocument/2006/relationships/image" Target="media/image313.wmf"/><Relationship Id="rId728" Type="http://schemas.openxmlformats.org/officeDocument/2006/relationships/oleObject" Target="embeddings/oleObject356.bin"/><Relationship Id="rId935" Type="http://schemas.openxmlformats.org/officeDocument/2006/relationships/image" Target="media/image461.jpeg"/><Relationship Id="rId64" Type="http://schemas.openxmlformats.org/officeDocument/2006/relationships/image" Target="media/image32.wmf"/><Relationship Id="rId367" Type="http://schemas.openxmlformats.org/officeDocument/2006/relationships/oleObject" Target="embeddings/oleObject182.bin"/><Relationship Id="rId574" Type="http://schemas.openxmlformats.org/officeDocument/2006/relationships/oleObject" Target="embeddings/oleObject278.bin"/><Relationship Id="rId227" Type="http://schemas.openxmlformats.org/officeDocument/2006/relationships/oleObject" Target="embeddings/oleObject109.bin"/><Relationship Id="rId781" Type="http://schemas.openxmlformats.org/officeDocument/2006/relationships/oleObject" Target="embeddings/oleObject388.bin"/><Relationship Id="rId879" Type="http://schemas.openxmlformats.org/officeDocument/2006/relationships/oleObject" Target="embeddings/oleObject444.bin"/><Relationship Id="rId434" Type="http://schemas.openxmlformats.org/officeDocument/2006/relationships/oleObject" Target="embeddings/oleObject214.bin"/><Relationship Id="rId641" Type="http://schemas.openxmlformats.org/officeDocument/2006/relationships/oleObject" Target="embeddings/oleObject316.bin"/><Relationship Id="rId739" Type="http://schemas.openxmlformats.org/officeDocument/2006/relationships/image" Target="media/image368.wmf"/><Relationship Id="rId280" Type="http://schemas.openxmlformats.org/officeDocument/2006/relationships/image" Target="media/image138.wmf"/><Relationship Id="rId501" Type="http://schemas.openxmlformats.org/officeDocument/2006/relationships/image" Target="media/image250.png"/><Relationship Id="rId946" Type="http://schemas.openxmlformats.org/officeDocument/2006/relationships/image" Target="media/image472.jpeg"/><Relationship Id="rId75" Type="http://schemas.openxmlformats.org/officeDocument/2006/relationships/oleObject" Target="embeddings/oleObject31.bin"/><Relationship Id="rId140" Type="http://schemas.openxmlformats.org/officeDocument/2006/relationships/image" Target="media/image69.wmf"/><Relationship Id="rId378" Type="http://schemas.openxmlformats.org/officeDocument/2006/relationships/image" Target="media/image184.wmf"/><Relationship Id="rId585" Type="http://schemas.openxmlformats.org/officeDocument/2006/relationships/image" Target="media/image294.wmf"/><Relationship Id="rId792" Type="http://schemas.openxmlformats.org/officeDocument/2006/relationships/image" Target="media/image390.wmf"/><Relationship Id="rId806" Type="http://schemas.openxmlformats.org/officeDocument/2006/relationships/oleObject" Target="embeddings/oleObject404.bin"/><Relationship Id="rId6" Type="http://schemas.openxmlformats.org/officeDocument/2006/relationships/footnotes" Target="footnotes.xml"/><Relationship Id="rId238" Type="http://schemas.openxmlformats.org/officeDocument/2006/relationships/image" Target="media/image117.wmf"/><Relationship Id="rId445" Type="http://schemas.openxmlformats.org/officeDocument/2006/relationships/image" Target="media/image219.wmf"/><Relationship Id="rId652" Type="http://schemas.openxmlformats.org/officeDocument/2006/relationships/image" Target="media/image322.wmf"/><Relationship Id="rId291" Type="http://schemas.openxmlformats.org/officeDocument/2006/relationships/oleObject" Target="embeddings/oleObject141.bin"/><Relationship Id="rId305" Type="http://schemas.openxmlformats.org/officeDocument/2006/relationships/oleObject" Target="embeddings/oleObject148.bin"/><Relationship Id="rId512" Type="http://schemas.openxmlformats.org/officeDocument/2006/relationships/image" Target="media/image260.wmf"/><Relationship Id="rId957" Type="http://schemas.openxmlformats.org/officeDocument/2006/relationships/theme" Target="theme/theme1.xml"/><Relationship Id="rId86" Type="http://schemas.openxmlformats.org/officeDocument/2006/relationships/image" Target="media/image43.wmf"/><Relationship Id="rId151" Type="http://schemas.openxmlformats.org/officeDocument/2006/relationships/oleObject" Target="embeddings/oleObject70.bin"/><Relationship Id="rId389" Type="http://schemas.openxmlformats.org/officeDocument/2006/relationships/oleObject" Target="embeddings/oleObject193.bin"/><Relationship Id="rId596" Type="http://schemas.openxmlformats.org/officeDocument/2006/relationships/image" Target="media/image298.wmf"/><Relationship Id="rId817" Type="http://schemas.openxmlformats.org/officeDocument/2006/relationships/image" Target="media/image400.wmf"/><Relationship Id="rId249" Type="http://schemas.openxmlformats.org/officeDocument/2006/relationships/oleObject" Target="embeddings/oleObject120.bin"/><Relationship Id="rId456" Type="http://schemas.openxmlformats.org/officeDocument/2006/relationships/oleObject" Target="embeddings/oleObject225.bin"/><Relationship Id="rId663" Type="http://schemas.openxmlformats.org/officeDocument/2006/relationships/oleObject" Target="embeddings/oleObject329.bin"/><Relationship Id="rId870" Type="http://schemas.openxmlformats.org/officeDocument/2006/relationships/oleObject" Target="embeddings/oleObject439.bin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49.bin"/><Relationship Id="rId316" Type="http://schemas.openxmlformats.org/officeDocument/2006/relationships/image" Target="media/image156.wmf"/><Relationship Id="rId523" Type="http://schemas.openxmlformats.org/officeDocument/2006/relationships/oleObject" Target="embeddings/oleObject251.bin"/><Relationship Id="rId97" Type="http://schemas.openxmlformats.org/officeDocument/2006/relationships/oleObject" Target="embeddings/oleObject42.bin"/><Relationship Id="rId730" Type="http://schemas.openxmlformats.org/officeDocument/2006/relationships/oleObject" Target="embeddings/oleObject358.bin"/><Relationship Id="rId828" Type="http://schemas.openxmlformats.org/officeDocument/2006/relationships/oleObject" Target="embeddings/oleObject416.bin"/><Relationship Id="rId162" Type="http://schemas.openxmlformats.org/officeDocument/2006/relationships/image" Target="media/image80.wmf"/><Relationship Id="rId467" Type="http://schemas.openxmlformats.org/officeDocument/2006/relationships/image" Target="media/image230.wmf"/><Relationship Id="rId674" Type="http://schemas.openxmlformats.org/officeDocument/2006/relationships/image" Target="media/image333.wmf"/><Relationship Id="rId881" Type="http://schemas.openxmlformats.org/officeDocument/2006/relationships/oleObject" Target="embeddings/oleObject445.bin"/><Relationship Id="rId24" Type="http://schemas.openxmlformats.org/officeDocument/2006/relationships/image" Target="media/image9.wmf"/><Relationship Id="rId327" Type="http://schemas.openxmlformats.org/officeDocument/2006/relationships/oleObject" Target="embeddings/oleObject159.bin"/><Relationship Id="rId534" Type="http://schemas.openxmlformats.org/officeDocument/2006/relationships/image" Target="media/image271.wmf"/><Relationship Id="rId741" Type="http://schemas.openxmlformats.org/officeDocument/2006/relationships/image" Target="media/image369.wmf"/><Relationship Id="rId839" Type="http://schemas.openxmlformats.org/officeDocument/2006/relationships/image" Target="media/image411.wmf"/><Relationship Id="rId173" Type="http://schemas.openxmlformats.org/officeDocument/2006/relationships/oleObject" Target="embeddings/oleObject82.bin"/><Relationship Id="rId380" Type="http://schemas.openxmlformats.org/officeDocument/2006/relationships/image" Target="media/image185.wmf"/><Relationship Id="rId601" Type="http://schemas.openxmlformats.org/officeDocument/2006/relationships/image" Target="media/image300.wmf"/><Relationship Id="rId240" Type="http://schemas.openxmlformats.org/officeDocument/2006/relationships/image" Target="media/image118.wmf"/><Relationship Id="rId478" Type="http://schemas.openxmlformats.org/officeDocument/2006/relationships/oleObject" Target="embeddings/oleObject236.bin"/><Relationship Id="rId685" Type="http://schemas.openxmlformats.org/officeDocument/2006/relationships/image" Target="media/image339.png"/><Relationship Id="rId892" Type="http://schemas.openxmlformats.org/officeDocument/2006/relationships/oleObject" Target="embeddings/oleObject452.bin"/><Relationship Id="rId906" Type="http://schemas.openxmlformats.org/officeDocument/2006/relationships/image" Target="media/image440.wmf"/><Relationship Id="rId35" Type="http://schemas.openxmlformats.org/officeDocument/2006/relationships/oleObject" Target="embeddings/oleObject11.bin"/><Relationship Id="rId100" Type="http://schemas.openxmlformats.org/officeDocument/2006/relationships/oleObject" Target="embeddings/oleObject44.bin"/><Relationship Id="rId338" Type="http://schemas.openxmlformats.org/officeDocument/2006/relationships/image" Target="media/image167.wmf"/><Relationship Id="rId545" Type="http://schemas.openxmlformats.org/officeDocument/2006/relationships/oleObject" Target="embeddings/oleObject263.bin"/><Relationship Id="rId752" Type="http://schemas.openxmlformats.org/officeDocument/2006/relationships/oleObject" Target="embeddings/oleObject372.bin"/><Relationship Id="rId184" Type="http://schemas.openxmlformats.org/officeDocument/2006/relationships/image" Target="media/image90.wmf"/><Relationship Id="rId391" Type="http://schemas.openxmlformats.org/officeDocument/2006/relationships/oleObject" Target="embeddings/oleObject194.bin"/><Relationship Id="rId405" Type="http://schemas.openxmlformats.org/officeDocument/2006/relationships/oleObject" Target="embeddings/oleObject201.bin"/><Relationship Id="rId612" Type="http://schemas.openxmlformats.org/officeDocument/2006/relationships/image" Target="media/image304.wmf"/><Relationship Id="rId251" Type="http://schemas.openxmlformats.org/officeDocument/2006/relationships/oleObject" Target="embeddings/oleObject121.bin"/><Relationship Id="rId489" Type="http://schemas.openxmlformats.org/officeDocument/2006/relationships/image" Target="media/image241.jpeg"/><Relationship Id="rId696" Type="http://schemas.openxmlformats.org/officeDocument/2006/relationships/oleObject" Target="embeddings/oleObject340.bin"/><Relationship Id="rId917" Type="http://schemas.openxmlformats.org/officeDocument/2006/relationships/oleObject" Target="embeddings/oleObject465.bin"/><Relationship Id="rId46" Type="http://schemas.openxmlformats.org/officeDocument/2006/relationships/image" Target="media/image23.wmf"/><Relationship Id="rId349" Type="http://schemas.openxmlformats.org/officeDocument/2006/relationships/oleObject" Target="embeddings/oleObject171.bin"/><Relationship Id="rId556" Type="http://schemas.openxmlformats.org/officeDocument/2006/relationships/image" Target="media/image281.wmf"/><Relationship Id="rId763" Type="http://schemas.openxmlformats.org/officeDocument/2006/relationships/oleObject" Target="embeddings/oleObject379.bin"/><Relationship Id="rId111" Type="http://schemas.openxmlformats.org/officeDocument/2006/relationships/oleObject" Target="embeddings/oleObject50.bin"/><Relationship Id="rId195" Type="http://schemas.openxmlformats.org/officeDocument/2006/relationships/oleObject" Target="embeddings/oleObject93.bin"/><Relationship Id="rId209" Type="http://schemas.openxmlformats.org/officeDocument/2006/relationships/oleObject" Target="embeddings/oleObject100.bin"/><Relationship Id="rId416" Type="http://schemas.openxmlformats.org/officeDocument/2006/relationships/image" Target="media/image203.wmf"/><Relationship Id="rId623" Type="http://schemas.openxmlformats.org/officeDocument/2006/relationships/oleObject" Target="embeddings/oleObject307.bin"/><Relationship Id="rId830" Type="http://schemas.openxmlformats.org/officeDocument/2006/relationships/oleObject" Target="embeddings/oleObject417.bin"/><Relationship Id="rId928" Type="http://schemas.openxmlformats.org/officeDocument/2006/relationships/image" Target="media/image454.png"/><Relationship Id="rId57" Type="http://schemas.openxmlformats.org/officeDocument/2006/relationships/oleObject" Target="embeddings/oleObject22.bin"/><Relationship Id="rId262" Type="http://schemas.openxmlformats.org/officeDocument/2006/relationships/image" Target="media/image129.wmf"/><Relationship Id="rId567" Type="http://schemas.openxmlformats.org/officeDocument/2006/relationships/oleObject" Target="embeddings/oleObject274.bin"/><Relationship Id="rId122" Type="http://schemas.openxmlformats.org/officeDocument/2006/relationships/image" Target="media/image60.wmf"/><Relationship Id="rId774" Type="http://schemas.openxmlformats.org/officeDocument/2006/relationships/image" Target="media/image383.wmf"/><Relationship Id="rId427" Type="http://schemas.openxmlformats.org/officeDocument/2006/relationships/image" Target="media/image210.wmf"/><Relationship Id="rId634" Type="http://schemas.openxmlformats.org/officeDocument/2006/relationships/image" Target="media/image315.wmf"/><Relationship Id="rId841" Type="http://schemas.openxmlformats.org/officeDocument/2006/relationships/image" Target="media/image412.wmf"/><Relationship Id="rId273" Type="http://schemas.openxmlformats.org/officeDocument/2006/relationships/oleObject" Target="embeddings/oleObject132.bin"/><Relationship Id="rId480" Type="http://schemas.openxmlformats.org/officeDocument/2006/relationships/oleObject" Target="embeddings/oleObject237.bin"/><Relationship Id="rId701" Type="http://schemas.openxmlformats.org/officeDocument/2006/relationships/oleObject" Target="embeddings/oleObject343.bin"/><Relationship Id="rId939" Type="http://schemas.openxmlformats.org/officeDocument/2006/relationships/image" Target="media/image465.jpeg"/><Relationship Id="rId68" Type="http://schemas.openxmlformats.org/officeDocument/2006/relationships/image" Target="media/image34.wmf"/><Relationship Id="rId133" Type="http://schemas.openxmlformats.org/officeDocument/2006/relationships/oleObject" Target="embeddings/oleObject61.bin"/><Relationship Id="rId340" Type="http://schemas.openxmlformats.org/officeDocument/2006/relationships/image" Target="media/image168.wmf"/><Relationship Id="rId578" Type="http://schemas.openxmlformats.org/officeDocument/2006/relationships/oleObject" Target="embeddings/oleObject280.bin"/><Relationship Id="rId785" Type="http://schemas.openxmlformats.org/officeDocument/2006/relationships/image" Target="media/image387.wmf"/><Relationship Id="rId200" Type="http://schemas.openxmlformats.org/officeDocument/2006/relationships/image" Target="media/image98.wmf"/><Relationship Id="rId438" Type="http://schemas.openxmlformats.org/officeDocument/2006/relationships/oleObject" Target="embeddings/oleObject216.bin"/><Relationship Id="rId645" Type="http://schemas.openxmlformats.org/officeDocument/2006/relationships/oleObject" Target="embeddings/oleObject319.bin"/><Relationship Id="rId852" Type="http://schemas.openxmlformats.org/officeDocument/2006/relationships/oleObject" Target="embeddings/oleObject430.bin"/><Relationship Id="rId284" Type="http://schemas.openxmlformats.org/officeDocument/2006/relationships/image" Target="media/image140.wmf"/><Relationship Id="rId491" Type="http://schemas.openxmlformats.org/officeDocument/2006/relationships/image" Target="media/image243.jpeg"/><Relationship Id="rId505" Type="http://schemas.openxmlformats.org/officeDocument/2006/relationships/image" Target="media/image254.png"/><Relationship Id="rId712" Type="http://schemas.openxmlformats.org/officeDocument/2006/relationships/image" Target="media/image355.png"/><Relationship Id="rId79" Type="http://schemas.openxmlformats.org/officeDocument/2006/relationships/oleObject" Target="embeddings/oleObject33.bin"/><Relationship Id="rId144" Type="http://schemas.openxmlformats.org/officeDocument/2006/relationships/image" Target="media/image71.wmf"/><Relationship Id="rId589" Type="http://schemas.openxmlformats.org/officeDocument/2006/relationships/image" Target="media/image296.wmf"/><Relationship Id="rId796" Type="http://schemas.openxmlformats.org/officeDocument/2006/relationships/oleObject" Target="embeddings/oleObject398.bin"/><Relationship Id="rId351" Type="http://schemas.openxmlformats.org/officeDocument/2006/relationships/oleObject" Target="embeddings/oleObject172.bin"/><Relationship Id="rId449" Type="http://schemas.openxmlformats.org/officeDocument/2006/relationships/image" Target="media/image221.wmf"/><Relationship Id="rId656" Type="http://schemas.openxmlformats.org/officeDocument/2006/relationships/image" Target="media/image324.wmf"/><Relationship Id="rId863" Type="http://schemas.openxmlformats.org/officeDocument/2006/relationships/image" Target="media/image421.wmf"/><Relationship Id="rId211" Type="http://schemas.openxmlformats.org/officeDocument/2006/relationships/oleObject" Target="embeddings/oleObject101.bin"/><Relationship Id="rId295" Type="http://schemas.openxmlformats.org/officeDocument/2006/relationships/oleObject" Target="embeddings/oleObject143.bin"/><Relationship Id="rId309" Type="http://schemas.openxmlformats.org/officeDocument/2006/relationships/oleObject" Target="embeddings/oleObject150.bin"/><Relationship Id="rId516" Type="http://schemas.openxmlformats.org/officeDocument/2006/relationships/image" Target="media/image262.wmf"/><Relationship Id="rId723" Type="http://schemas.openxmlformats.org/officeDocument/2006/relationships/image" Target="media/image363.wmf"/><Relationship Id="rId930" Type="http://schemas.openxmlformats.org/officeDocument/2006/relationships/image" Target="media/image456.png"/><Relationship Id="rId155" Type="http://schemas.openxmlformats.org/officeDocument/2006/relationships/oleObject" Target="embeddings/oleObject72.bin"/><Relationship Id="rId362" Type="http://schemas.openxmlformats.org/officeDocument/2006/relationships/image" Target="media/image176.wmf"/><Relationship Id="rId222" Type="http://schemas.openxmlformats.org/officeDocument/2006/relationships/image" Target="media/image109.wmf"/><Relationship Id="rId667" Type="http://schemas.openxmlformats.org/officeDocument/2006/relationships/oleObject" Target="embeddings/oleObject331.bin"/><Relationship Id="rId874" Type="http://schemas.openxmlformats.org/officeDocument/2006/relationships/image" Target="media/image426.wmf"/><Relationship Id="rId17" Type="http://schemas.openxmlformats.org/officeDocument/2006/relationships/oleObject" Target="embeddings/oleObject5.bin"/><Relationship Id="rId527" Type="http://schemas.openxmlformats.org/officeDocument/2006/relationships/oleObject" Target="embeddings/oleObject253.bin"/><Relationship Id="rId734" Type="http://schemas.openxmlformats.org/officeDocument/2006/relationships/oleObject" Target="embeddings/oleObject361.bin"/><Relationship Id="rId941" Type="http://schemas.openxmlformats.org/officeDocument/2006/relationships/image" Target="media/image467.jpeg"/><Relationship Id="rId70" Type="http://schemas.openxmlformats.org/officeDocument/2006/relationships/image" Target="media/image35.wmf"/><Relationship Id="rId166" Type="http://schemas.openxmlformats.org/officeDocument/2006/relationships/oleObject" Target="embeddings/oleObject78.bin"/><Relationship Id="rId373" Type="http://schemas.openxmlformats.org/officeDocument/2006/relationships/oleObject" Target="embeddings/oleObject185.bin"/><Relationship Id="rId580" Type="http://schemas.openxmlformats.org/officeDocument/2006/relationships/oleObject" Target="embeddings/oleObject282.bin"/><Relationship Id="rId801" Type="http://schemas.openxmlformats.org/officeDocument/2006/relationships/oleObject" Target="embeddings/oleObject401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2.bin"/><Relationship Id="rId440" Type="http://schemas.openxmlformats.org/officeDocument/2006/relationships/oleObject" Target="embeddings/oleObject217.bin"/><Relationship Id="rId678" Type="http://schemas.openxmlformats.org/officeDocument/2006/relationships/oleObject" Target="embeddings/oleObject337.bin"/><Relationship Id="rId885" Type="http://schemas.openxmlformats.org/officeDocument/2006/relationships/oleObject" Target="embeddings/oleObject447.bin"/><Relationship Id="rId28" Type="http://schemas.openxmlformats.org/officeDocument/2006/relationships/image" Target="media/image11.png"/><Relationship Id="rId300" Type="http://schemas.openxmlformats.org/officeDocument/2006/relationships/image" Target="media/image148.wmf"/><Relationship Id="rId538" Type="http://schemas.openxmlformats.org/officeDocument/2006/relationships/oleObject" Target="embeddings/oleObject259.bin"/><Relationship Id="rId745" Type="http://schemas.openxmlformats.org/officeDocument/2006/relationships/oleObject" Target="embeddings/oleObject368.bin"/><Relationship Id="rId952" Type="http://schemas.openxmlformats.org/officeDocument/2006/relationships/image" Target="media/image478.jpeg"/><Relationship Id="rId81" Type="http://schemas.openxmlformats.org/officeDocument/2006/relationships/oleObject" Target="embeddings/oleObject34.bin"/><Relationship Id="rId177" Type="http://schemas.openxmlformats.org/officeDocument/2006/relationships/oleObject" Target="embeddings/oleObject84.bin"/><Relationship Id="rId384" Type="http://schemas.openxmlformats.org/officeDocument/2006/relationships/image" Target="media/image187.wmf"/><Relationship Id="rId591" Type="http://schemas.openxmlformats.org/officeDocument/2006/relationships/image" Target="media/image297.wmf"/><Relationship Id="rId605" Type="http://schemas.openxmlformats.org/officeDocument/2006/relationships/oleObject" Target="embeddings/oleObject298.bin"/><Relationship Id="rId812" Type="http://schemas.openxmlformats.org/officeDocument/2006/relationships/oleObject" Target="embeddings/oleObject408.bin"/><Relationship Id="rId244" Type="http://schemas.openxmlformats.org/officeDocument/2006/relationships/image" Target="media/image120.wmf"/><Relationship Id="rId689" Type="http://schemas.openxmlformats.org/officeDocument/2006/relationships/image" Target="media/image343.png"/><Relationship Id="rId896" Type="http://schemas.openxmlformats.org/officeDocument/2006/relationships/image" Target="media/image435.wmf"/><Relationship Id="rId39" Type="http://schemas.openxmlformats.org/officeDocument/2006/relationships/oleObject" Target="embeddings/oleObject13.bin"/><Relationship Id="rId286" Type="http://schemas.openxmlformats.org/officeDocument/2006/relationships/image" Target="media/image141.wmf"/><Relationship Id="rId451" Type="http://schemas.openxmlformats.org/officeDocument/2006/relationships/image" Target="media/image222.wmf"/><Relationship Id="rId493" Type="http://schemas.openxmlformats.org/officeDocument/2006/relationships/image" Target="media/image245.wmf"/><Relationship Id="rId507" Type="http://schemas.openxmlformats.org/officeDocument/2006/relationships/image" Target="media/image256.png"/><Relationship Id="rId549" Type="http://schemas.openxmlformats.org/officeDocument/2006/relationships/oleObject" Target="embeddings/oleObject265.bin"/><Relationship Id="rId714" Type="http://schemas.openxmlformats.org/officeDocument/2006/relationships/oleObject" Target="embeddings/oleObject351.bin"/><Relationship Id="rId756" Type="http://schemas.openxmlformats.org/officeDocument/2006/relationships/image" Target="media/image375.wmf"/><Relationship Id="rId921" Type="http://schemas.openxmlformats.org/officeDocument/2006/relationships/oleObject" Target="embeddings/oleObject467.bin"/><Relationship Id="rId50" Type="http://schemas.openxmlformats.org/officeDocument/2006/relationships/image" Target="media/image25.wmf"/><Relationship Id="rId104" Type="http://schemas.openxmlformats.org/officeDocument/2006/relationships/oleObject" Target="embeddings/oleObject46.bin"/><Relationship Id="rId146" Type="http://schemas.openxmlformats.org/officeDocument/2006/relationships/image" Target="media/image72.wmf"/><Relationship Id="rId188" Type="http://schemas.openxmlformats.org/officeDocument/2006/relationships/image" Target="media/image92.wmf"/><Relationship Id="rId311" Type="http://schemas.openxmlformats.org/officeDocument/2006/relationships/oleObject" Target="embeddings/oleObject151.bin"/><Relationship Id="rId353" Type="http://schemas.openxmlformats.org/officeDocument/2006/relationships/oleObject" Target="embeddings/oleObject174.bin"/><Relationship Id="rId395" Type="http://schemas.openxmlformats.org/officeDocument/2006/relationships/oleObject" Target="embeddings/oleObject196.bin"/><Relationship Id="rId409" Type="http://schemas.openxmlformats.org/officeDocument/2006/relationships/oleObject" Target="embeddings/oleObject203.bin"/><Relationship Id="rId560" Type="http://schemas.openxmlformats.org/officeDocument/2006/relationships/image" Target="media/image283.wmf"/><Relationship Id="rId798" Type="http://schemas.openxmlformats.org/officeDocument/2006/relationships/oleObject" Target="embeddings/oleObject399.bin"/><Relationship Id="rId92" Type="http://schemas.openxmlformats.org/officeDocument/2006/relationships/image" Target="media/image46.wmf"/><Relationship Id="rId213" Type="http://schemas.openxmlformats.org/officeDocument/2006/relationships/oleObject" Target="embeddings/oleObject102.bin"/><Relationship Id="rId420" Type="http://schemas.openxmlformats.org/officeDocument/2006/relationships/image" Target="media/image205.jpeg"/><Relationship Id="rId616" Type="http://schemas.openxmlformats.org/officeDocument/2006/relationships/image" Target="media/image306.wmf"/><Relationship Id="rId658" Type="http://schemas.openxmlformats.org/officeDocument/2006/relationships/image" Target="media/image325.wmf"/><Relationship Id="rId823" Type="http://schemas.openxmlformats.org/officeDocument/2006/relationships/image" Target="media/image403.wmf"/><Relationship Id="rId865" Type="http://schemas.openxmlformats.org/officeDocument/2006/relationships/image" Target="media/image422.wmf"/><Relationship Id="rId255" Type="http://schemas.openxmlformats.org/officeDocument/2006/relationships/oleObject" Target="embeddings/oleObject123.bin"/><Relationship Id="rId297" Type="http://schemas.openxmlformats.org/officeDocument/2006/relationships/oleObject" Target="embeddings/oleObject144.bin"/><Relationship Id="rId462" Type="http://schemas.openxmlformats.org/officeDocument/2006/relationships/oleObject" Target="embeddings/oleObject228.bin"/><Relationship Id="rId518" Type="http://schemas.openxmlformats.org/officeDocument/2006/relationships/image" Target="media/image263.wmf"/><Relationship Id="rId725" Type="http://schemas.openxmlformats.org/officeDocument/2006/relationships/image" Target="media/image364.wmf"/><Relationship Id="rId932" Type="http://schemas.openxmlformats.org/officeDocument/2006/relationships/image" Target="media/image458.png"/><Relationship Id="rId115" Type="http://schemas.openxmlformats.org/officeDocument/2006/relationships/oleObject" Target="embeddings/oleObject52.bin"/><Relationship Id="rId157" Type="http://schemas.openxmlformats.org/officeDocument/2006/relationships/oleObject" Target="embeddings/oleObject73.bin"/><Relationship Id="rId322" Type="http://schemas.openxmlformats.org/officeDocument/2006/relationships/image" Target="media/image159.wmf"/><Relationship Id="rId364" Type="http://schemas.openxmlformats.org/officeDocument/2006/relationships/image" Target="media/image177.wmf"/><Relationship Id="rId767" Type="http://schemas.openxmlformats.org/officeDocument/2006/relationships/oleObject" Target="embeddings/oleObject381.bin"/><Relationship Id="rId61" Type="http://schemas.openxmlformats.org/officeDocument/2006/relationships/oleObject" Target="embeddings/oleObject24.bin"/><Relationship Id="rId199" Type="http://schemas.openxmlformats.org/officeDocument/2006/relationships/oleObject" Target="embeddings/oleObject95.bin"/><Relationship Id="rId571" Type="http://schemas.openxmlformats.org/officeDocument/2006/relationships/oleObject" Target="embeddings/oleObject276.bin"/><Relationship Id="rId627" Type="http://schemas.openxmlformats.org/officeDocument/2006/relationships/oleObject" Target="embeddings/oleObject309.bin"/><Relationship Id="rId669" Type="http://schemas.openxmlformats.org/officeDocument/2006/relationships/oleObject" Target="embeddings/oleObject332.bin"/><Relationship Id="rId834" Type="http://schemas.openxmlformats.org/officeDocument/2006/relationships/oleObject" Target="embeddings/oleObject419.bin"/><Relationship Id="rId876" Type="http://schemas.openxmlformats.org/officeDocument/2006/relationships/image" Target="media/image427.wmf"/><Relationship Id="rId19" Type="http://schemas.openxmlformats.org/officeDocument/2006/relationships/oleObject" Target="embeddings/oleObject6.bin"/><Relationship Id="rId224" Type="http://schemas.openxmlformats.org/officeDocument/2006/relationships/image" Target="media/image110.wmf"/><Relationship Id="rId266" Type="http://schemas.openxmlformats.org/officeDocument/2006/relationships/image" Target="media/image131.wmf"/><Relationship Id="rId431" Type="http://schemas.openxmlformats.org/officeDocument/2006/relationships/image" Target="media/image212.wmf"/><Relationship Id="rId473" Type="http://schemas.openxmlformats.org/officeDocument/2006/relationships/image" Target="media/image233.wmf"/><Relationship Id="rId529" Type="http://schemas.openxmlformats.org/officeDocument/2006/relationships/oleObject" Target="embeddings/oleObject254.bin"/><Relationship Id="rId680" Type="http://schemas.openxmlformats.org/officeDocument/2006/relationships/image" Target="media/image335.wmf"/><Relationship Id="rId736" Type="http://schemas.openxmlformats.org/officeDocument/2006/relationships/oleObject" Target="embeddings/oleObject362.bin"/><Relationship Id="rId901" Type="http://schemas.openxmlformats.org/officeDocument/2006/relationships/oleObject" Target="embeddings/oleObject457.bin"/><Relationship Id="rId30" Type="http://schemas.openxmlformats.org/officeDocument/2006/relationships/image" Target="media/image13.png"/><Relationship Id="rId126" Type="http://schemas.openxmlformats.org/officeDocument/2006/relationships/image" Target="media/image62.wmf"/><Relationship Id="rId168" Type="http://schemas.openxmlformats.org/officeDocument/2006/relationships/oleObject" Target="embeddings/oleObject79.bin"/><Relationship Id="rId333" Type="http://schemas.openxmlformats.org/officeDocument/2006/relationships/oleObject" Target="embeddings/oleObject162.bin"/><Relationship Id="rId540" Type="http://schemas.openxmlformats.org/officeDocument/2006/relationships/oleObject" Target="embeddings/oleObject260.bin"/><Relationship Id="rId778" Type="http://schemas.openxmlformats.org/officeDocument/2006/relationships/image" Target="media/image385.wmf"/><Relationship Id="rId943" Type="http://schemas.openxmlformats.org/officeDocument/2006/relationships/image" Target="media/image469.jpeg"/><Relationship Id="rId72" Type="http://schemas.openxmlformats.org/officeDocument/2006/relationships/image" Target="media/image36.wmf"/><Relationship Id="rId375" Type="http://schemas.openxmlformats.org/officeDocument/2006/relationships/oleObject" Target="embeddings/oleObject186.bin"/><Relationship Id="rId582" Type="http://schemas.openxmlformats.org/officeDocument/2006/relationships/oleObject" Target="embeddings/oleObject283.bin"/><Relationship Id="rId638" Type="http://schemas.openxmlformats.org/officeDocument/2006/relationships/image" Target="media/image317.wmf"/><Relationship Id="rId803" Type="http://schemas.openxmlformats.org/officeDocument/2006/relationships/oleObject" Target="embeddings/oleObject402.bin"/><Relationship Id="rId845" Type="http://schemas.openxmlformats.org/officeDocument/2006/relationships/image" Target="media/image413.wmf"/><Relationship Id="rId3" Type="http://schemas.openxmlformats.org/officeDocument/2006/relationships/styles" Target="styles.xml"/><Relationship Id="rId235" Type="http://schemas.openxmlformats.org/officeDocument/2006/relationships/oleObject" Target="embeddings/oleObject113.bin"/><Relationship Id="rId277" Type="http://schemas.openxmlformats.org/officeDocument/2006/relationships/oleObject" Target="embeddings/oleObject134.bin"/><Relationship Id="rId400" Type="http://schemas.openxmlformats.org/officeDocument/2006/relationships/image" Target="media/image195.wmf"/><Relationship Id="rId442" Type="http://schemas.openxmlformats.org/officeDocument/2006/relationships/oleObject" Target="embeddings/oleObject218.bin"/><Relationship Id="rId484" Type="http://schemas.openxmlformats.org/officeDocument/2006/relationships/oleObject" Target="embeddings/oleObject239.bin"/><Relationship Id="rId705" Type="http://schemas.openxmlformats.org/officeDocument/2006/relationships/oleObject" Target="embeddings/oleObject345.bin"/><Relationship Id="rId887" Type="http://schemas.openxmlformats.org/officeDocument/2006/relationships/oleObject" Target="embeddings/oleObject448.bin"/><Relationship Id="rId137" Type="http://schemas.openxmlformats.org/officeDocument/2006/relationships/oleObject" Target="embeddings/oleObject63.bin"/><Relationship Id="rId302" Type="http://schemas.openxmlformats.org/officeDocument/2006/relationships/image" Target="media/image149.wmf"/><Relationship Id="rId344" Type="http://schemas.openxmlformats.org/officeDocument/2006/relationships/image" Target="media/image170.wmf"/><Relationship Id="rId691" Type="http://schemas.openxmlformats.org/officeDocument/2006/relationships/image" Target="media/image345.png"/><Relationship Id="rId747" Type="http://schemas.openxmlformats.org/officeDocument/2006/relationships/oleObject" Target="embeddings/oleObject369.bin"/><Relationship Id="rId789" Type="http://schemas.openxmlformats.org/officeDocument/2006/relationships/image" Target="media/image389.wmf"/><Relationship Id="rId912" Type="http://schemas.openxmlformats.org/officeDocument/2006/relationships/image" Target="media/image443.wmf"/><Relationship Id="rId954" Type="http://schemas.openxmlformats.org/officeDocument/2006/relationships/image" Target="media/image480.jpeg"/><Relationship Id="rId41" Type="http://schemas.openxmlformats.org/officeDocument/2006/relationships/oleObject" Target="embeddings/oleObject14.bin"/><Relationship Id="rId83" Type="http://schemas.openxmlformats.org/officeDocument/2006/relationships/oleObject" Target="embeddings/oleObject35.bin"/><Relationship Id="rId179" Type="http://schemas.openxmlformats.org/officeDocument/2006/relationships/oleObject" Target="embeddings/oleObject85.bin"/><Relationship Id="rId386" Type="http://schemas.openxmlformats.org/officeDocument/2006/relationships/image" Target="media/image188.wmf"/><Relationship Id="rId551" Type="http://schemas.openxmlformats.org/officeDocument/2006/relationships/oleObject" Target="embeddings/oleObject266.bin"/><Relationship Id="rId593" Type="http://schemas.openxmlformats.org/officeDocument/2006/relationships/oleObject" Target="embeddings/oleObject289.bin"/><Relationship Id="rId607" Type="http://schemas.openxmlformats.org/officeDocument/2006/relationships/oleObject" Target="embeddings/oleObject299.bin"/><Relationship Id="rId649" Type="http://schemas.openxmlformats.org/officeDocument/2006/relationships/oleObject" Target="embeddings/oleObject322.bin"/><Relationship Id="rId814" Type="http://schemas.openxmlformats.org/officeDocument/2006/relationships/oleObject" Target="embeddings/oleObject409.bin"/><Relationship Id="rId856" Type="http://schemas.openxmlformats.org/officeDocument/2006/relationships/oleObject" Target="embeddings/oleObject432.bin"/><Relationship Id="rId190" Type="http://schemas.openxmlformats.org/officeDocument/2006/relationships/image" Target="media/image93.wmf"/><Relationship Id="rId204" Type="http://schemas.openxmlformats.org/officeDocument/2006/relationships/image" Target="media/image100.wmf"/><Relationship Id="rId246" Type="http://schemas.openxmlformats.org/officeDocument/2006/relationships/image" Target="media/image121.wmf"/><Relationship Id="rId288" Type="http://schemas.openxmlformats.org/officeDocument/2006/relationships/image" Target="media/image142.wmf"/><Relationship Id="rId411" Type="http://schemas.openxmlformats.org/officeDocument/2006/relationships/oleObject" Target="embeddings/oleObject204.bin"/><Relationship Id="rId453" Type="http://schemas.openxmlformats.org/officeDocument/2006/relationships/image" Target="media/image223.wmf"/><Relationship Id="rId509" Type="http://schemas.openxmlformats.org/officeDocument/2006/relationships/image" Target="media/image258.png"/><Relationship Id="rId660" Type="http://schemas.openxmlformats.org/officeDocument/2006/relationships/image" Target="media/image326.wmf"/><Relationship Id="rId898" Type="http://schemas.openxmlformats.org/officeDocument/2006/relationships/image" Target="media/image436.wmf"/><Relationship Id="rId106" Type="http://schemas.openxmlformats.org/officeDocument/2006/relationships/image" Target="media/image52.wmf"/><Relationship Id="rId313" Type="http://schemas.openxmlformats.org/officeDocument/2006/relationships/oleObject" Target="embeddings/oleObject152.bin"/><Relationship Id="rId495" Type="http://schemas.openxmlformats.org/officeDocument/2006/relationships/image" Target="media/image246.png"/><Relationship Id="rId716" Type="http://schemas.openxmlformats.org/officeDocument/2006/relationships/oleObject" Target="embeddings/oleObject352.bin"/><Relationship Id="rId758" Type="http://schemas.openxmlformats.org/officeDocument/2006/relationships/image" Target="media/image376.wmf"/><Relationship Id="rId923" Type="http://schemas.openxmlformats.org/officeDocument/2006/relationships/image" Target="media/image449.png"/><Relationship Id="rId10" Type="http://schemas.openxmlformats.org/officeDocument/2006/relationships/image" Target="media/image2.wmf"/><Relationship Id="rId52" Type="http://schemas.openxmlformats.org/officeDocument/2006/relationships/image" Target="media/image26.wmf"/><Relationship Id="rId94" Type="http://schemas.openxmlformats.org/officeDocument/2006/relationships/image" Target="media/image47.wmf"/><Relationship Id="rId148" Type="http://schemas.openxmlformats.org/officeDocument/2006/relationships/image" Target="media/image73.wmf"/><Relationship Id="rId355" Type="http://schemas.openxmlformats.org/officeDocument/2006/relationships/oleObject" Target="embeddings/oleObject176.bin"/><Relationship Id="rId397" Type="http://schemas.openxmlformats.org/officeDocument/2006/relationships/oleObject" Target="embeddings/oleObject197.bin"/><Relationship Id="rId520" Type="http://schemas.openxmlformats.org/officeDocument/2006/relationships/image" Target="media/image264.wmf"/><Relationship Id="rId562" Type="http://schemas.openxmlformats.org/officeDocument/2006/relationships/image" Target="media/image284.wmf"/><Relationship Id="rId618" Type="http://schemas.openxmlformats.org/officeDocument/2006/relationships/image" Target="media/image307.wmf"/><Relationship Id="rId825" Type="http://schemas.openxmlformats.org/officeDocument/2006/relationships/image" Target="media/image404.wmf"/><Relationship Id="rId215" Type="http://schemas.openxmlformats.org/officeDocument/2006/relationships/oleObject" Target="embeddings/oleObject103.bin"/><Relationship Id="rId257" Type="http://schemas.openxmlformats.org/officeDocument/2006/relationships/oleObject" Target="embeddings/oleObject124.bin"/><Relationship Id="rId422" Type="http://schemas.openxmlformats.org/officeDocument/2006/relationships/image" Target="media/image207.jpeg"/><Relationship Id="rId464" Type="http://schemas.openxmlformats.org/officeDocument/2006/relationships/oleObject" Target="embeddings/oleObject229.bin"/><Relationship Id="rId867" Type="http://schemas.openxmlformats.org/officeDocument/2006/relationships/image" Target="media/image423.wmf"/><Relationship Id="rId299" Type="http://schemas.openxmlformats.org/officeDocument/2006/relationships/oleObject" Target="embeddings/oleObject145.bin"/><Relationship Id="rId727" Type="http://schemas.openxmlformats.org/officeDocument/2006/relationships/image" Target="media/image365.wmf"/><Relationship Id="rId934" Type="http://schemas.openxmlformats.org/officeDocument/2006/relationships/image" Target="media/image460.jpeg"/><Relationship Id="rId63" Type="http://schemas.openxmlformats.org/officeDocument/2006/relationships/oleObject" Target="embeddings/oleObject25.bin"/><Relationship Id="rId159" Type="http://schemas.openxmlformats.org/officeDocument/2006/relationships/oleObject" Target="embeddings/oleObject74.bin"/><Relationship Id="rId366" Type="http://schemas.openxmlformats.org/officeDocument/2006/relationships/image" Target="media/image178.wmf"/><Relationship Id="rId573" Type="http://schemas.openxmlformats.org/officeDocument/2006/relationships/oleObject" Target="embeddings/oleObject277.bin"/><Relationship Id="rId780" Type="http://schemas.openxmlformats.org/officeDocument/2006/relationships/image" Target="media/image386.wmf"/><Relationship Id="rId226" Type="http://schemas.openxmlformats.org/officeDocument/2006/relationships/image" Target="media/image111.wmf"/><Relationship Id="rId433" Type="http://schemas.openxmlformats.org/officeDocument/2006/relationships/image" Target="media/image213.wmf"/><Relationship Id="rId878" Type="http://schemas.openxmlformats.org/officeDocument/2006/relationships/image" Target="media/image428.wmf"/><Relationship Id="rId640" Type="http://schemas.openxmlformats.org/officeDocument/2006/relationships/image" Target="media/image318.wmf"/><Relationship Id="rId738" Type="http://schemas.openxmlformats.org/officeDocument/2006/relationships/oleObject" Target="embeddings/oleObject364.bin"/><Relationship Id="rId945" Type="http://schemas.openxmlformats.org/officeDocument/2006/relationships/image" Target="media/image471.jpeg"/><Relationship Id="rId74" Type="http://schemas.openxmlformats.org/officeDocument/2006/relationships/image" Target="media/image37.wmf"/><Relationship Id="rId377" Type="http://schemas.openxmlformats.org/officeDocument/2006/relationships/oleObject" Target="embeddings/oleObject187.bin"/><Relationship Id="rId500" Type="http://schemas.openxmlformats.org/officeDocument/2006/relationships/oleObject" Target="embeddings/oleObject244.bin"/><Relationship Id="rId584" Type="http://schemas.openxmlformats.org/officeDocument/2006/relationships/oleObject" Target="embeddings/oleObject284.bin"/><Relationship Id="rId805" Type="http://schemas.openxmlformats.org/officeDocument/2006/relationships/image" Target="media/image395.wmf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14.bin"/><Relationship Id="rId791" Type="http://schemas.openxmlformats.org/officeDocument/2006/relationships/oleObject" Target="embeddings/oleObject395.bin"/><Relationship Id="rId889" Type="http://schemas.openxmlformats.org/officeDocument/2006/relationships/oleObject" Target="embeddings/oleObject450.bin"/><Relationship Id="rId444" Type="http://schemas.openxmlformats.org/officeDocument/2006/relationships/oleObject" Target="embeddings/oleObject219.bin"/><Relationship Id="rId651" Type="http://schemas.openxmlformats.org/officeDocument/2006/relationships/oleObject" Target="embeddings/oleObject323.bin"/><Relationship Id="rId749" Type="http://schemas.openxmlformats.org/officeDocument/2006/relationships/oleObject" Target="embeddings/oleObject370.bin"/><Relationship Id="rId290" Type="http://schemas.openxmlformats.org/officeDocument/2006/relationships/image" Target="media/image143.wmf"/><Relationship Id="rId304" Type="http://schemas.openxmlformats.org/officeDocument/2006/relationships/image" Target="media/image150.wmf"/><Relationship Id="rId388" Type="http://schemas.openxmlformats.org/officeDocument/2006/relationships/image" Target="media/image189.wmf"/><Relationship Id="rId511" Type="http://schemas.openxmlformats.org/officeDocument/2006/relationships/oleObject" Target="embeddings/oleObject245.bin"/><Relationship Id="rId609" Type="http://schemas.openxmlformats.org/officeDocument/2006/relationships/oleObject" Target="embeddings/oleObject300.bin"/><Relationship Id="rId956" Type="http://schemas.openxmlformats.org/officeDocument/2006/relationships/fontTable" Target="fontTable.xml"/><Relationship Id="rId85" Type="http://schemas.openxmlformats.org/officeDocument/2006/relationships/oleObject" Target="embeddings/oleObject36.bin"/><Relationship Id="rId150" Type="http://schemas.openxmlformats.org/officeDocument/2006/relationships/image" Target="media/image74.wmf"/><Relationship Id="rId595" Type="http://schemas.openxmlformats.org/officeDocument/2006/relationships/oleObject" Target="embeddings/oleObject291.bin"/><Relationship Id="rId816" Type="http://schemas.openxmlformats.org/officeDocument/2006/relationships/oleObject" Target="embeddings/oleObject410.bin"/><Relationship Id="rId248" Type="http://schemas.openxmlformats.org/officeDocument/2006/relationships/image" Target="media/image122.wmf"/><Relationship Id="rId455" Type="http://schemas.openxmlformats.org/officeDocument/2006/relationships/image" Target="media/image224.wmf"/><Relationship Id="rId662" Type="http://schemas.openxmlformats.org/officeDocument/2006/relationships/image" Target="media/image327.wmf"/><Relationship Id="rId12" Type="http://schemas.openxmlformats.org/officeDocument/2006/relationships/image" Target="media/image3.wmf"/><Relationship Id="rId108" Type="http://schemas.openxmlformats.org/officeDocument/2006/relationships/image" Target="media/image53.wmf"/><Relationship Id="rId315" Type="http://schemas.openxmlformats.org/officeDocument/2006/relationships/oleObject" Target="embeddings/oleObject153.bin"/><Relationship Id="rId522" Type="http://schemas.openxmlformats.org/officeDocument/2006/relationships/image" Target="media/image265.wmf"/><Relationship Id="rId96" Type="http://schemas.openxmlformats.org/officeDocument/2006/relationships/image" Target="media/image48.wmf"/><Relationship Id="rId161" Type="http://schemas.openxmlformats.org/officeDocument/2006/relationships/oleObject" Target="embeddings/oleObject75.bin"/><Relationship Id="rId399" Type="http://schemas.openxmlformats.org/officeDocument/2006/relationships/oleObject" Target="embeddings/oleObject198.bin"/><Relationship Id="rId827" Type="http://schemas.openxmlformats.org/officeDocument/2006/relationships/image" Target="media/image405.wmf"/><Relationship Id="rId259" Type="http://schemas.openxmlformats.org/officeDocument/2006/relationships/oleObject" Target="embeddings/oleObject125.bin"/><Relationship Id="rId466" Type="http://schemas.openxmlformats.org/officeDocument/2006/relationships/oleObject" Target="embeddings/oleObject230.bin"/><Relationship Id="rId673" Type="http://schemas.openxmlformats.org/officeDocument/2006/relationships/oleObject" Target="embeddings/oleObject334.bin"/><Relationship Id="rId880" Type="http://schemas.openxmlformats.org/officeDocument/2006/relationships/image" Target="media/image429.wmf"/><Relationship Id="rId23" Type="http://schemas.openxmlformats.org/officeDocument/2006/relationships/oleObject" Target="embeddings/oleObject8.bin"/><Relationship Id="rId119" Type="http://schemas.openxmlformats.org/officeDocument/2006/relationships/oleObject" Target="embeddings/oleObject54.bin"/><Relationship Id="rId326" Type="http://schemas.openxmlformats.org/officeDocument/2006/relationships/image" Target="media/image161.wmf"/><Relationship Id="rId533" Type="http://schemas.openxmlformats.org/officeDocument/2006/relationships/oleObject" Target="embeddings/oleObject256.bin"/><Relationship Id="rId740" Type="http://schemas.openxmlformats.org/officeDocument/2006/relationships/oleObject" Target="embeddings/oleObject365.bin"/><Relationship Id="rId838" Type="http://schemas.openxmlformats.org/officeDocument/2006/relationships/oleObject" Target="embeddings/oleObject421.bin"/><Relationship Id="rId172" Type="http://schemas.openxmlformats.org/officeDocument/2006/relationships/image" Target="media/image84.wmf"/><Relationship Id="rId477" Type="http://schemas.openxmlformats.org/officeDocument/2006/relationships/image" Target="media/image235.wmf"/><Relationship Id="rId600" Type="http://schemas.openxmlformats.org/officeDocument/2006/relationships/oleObject" Target="embeddings/oleObject294.bin"/><Relationship Id="rId684" Type="http://schemas.openxmlformats.org/officeDocument/2006/relationships/image" Target="media/image338.png"/><Relationship Id="rId337" Type="http://schemas.openxmlformats.org/officeDocument/2006/relationships/oleObject" Target="embeddings/oleObject164.bin"/><Relationship Id="rId891" Type="http://schemas.openxmlformats.org/officeDocument/2006/relationships/image" Target="media/image433.wmf"/><Relationship Id="rId905" Type="http://schemas.openxmlformats.org/officeDocument/2006/relationships/oleObject" Target="embeddings/oleObject459.bin"/><Relationship Id="rId34" Type="http://schemas.openxmlformats.org/officeDocument/2006/relationships/image" Target="media/image17.wmf"/><Relationship Id="rId544" Type="http://schemas.openxmlformats.org/officeDocument/2006/relationships/oleObject" Target="embeddings/oleObject262.bin"/><Relationship Id="rId751" Type="http://schemas.openxmlformats.org/officeDocument/2006/relationships/image" Target="media/image373.wmf"/><Relationship Id="rId849" Type="http://schemas.openxmlformats.org/officeDocument/2006/relationships/image" Target="media/image414.wmf"/><Relationship Id="rId183" Type="http://schemas.openxmlformats.org/officeDocument/2006/relationships/oleObject" Target="embeddings/oleObject87.bin"/><Relationship Id="rId390" Type="http://schemas.openxmlformats.org/officeDocument/2006/relationships/image" Target="media/image190.wmf"/><Relationship Id="rId404" Type="http://schemas.openxmlformats.org/officeDocument/2006/relationships/image" Target="media/image197.wmf"/><Relationship Id="rId611" Type="http://schemas.openxmlformats.org/officeDocument/2006/relationships/oleObject" Target="embeddings/oleObject301.bin"/><Relationship Id="rId250" Type="http://schemas.openxmlformats.org/officeDocument/2006/relationships/image" Target="media/image123.wmf"/><Relationship Id="rId488" Type="http://schemas.openxmlformats.org/officeDocument/2006/relationships/oleObject" Target="embeddings/oleObject241.bin"/><Relationship Id="rId695" Type="http://schemas.openxmlformats.org/officeDocument/2006/relationships/image" Target="media/image349.wmf"/><Relationship Id="rId709" Type="http://schemas.openxmlformats.org/officeDocument/2006/relationships/oleObject" Target="embeddings/oleObject349.bin"/><Relationship Id="rId916" Type="http://schemas.openxmlformats.org/officeDocument/2006/relationships/image" Target="media/image445.wmf"/><Relationship Id="rId45" Type="http://schemas.openxmlformats.org/officeDocument/2006/relationships/oleObject" Target="embeddings/oleObject16.bin"/><Relationship Id="rId110" Type="http://schemas.openxmlformats.org/officeDocument/2006/relationships/image" Target="media/image54.wmf"/><Relationship Id="rId348" Type="http://schemas.openxmlformats.org/officeDocument/2006/relationships/oleObject" Target="embeddings/oleObject170.bin"/><Relationship Id="rId555" Type="http://schemas.openxmlformats.org/officeDocument/2006/relationships/oleObject" Target="embeddings/oleObject268.bin"/><Relationship Id="rId762" Type="http://schemas.openxmlformats.org/officeDocument/2006/relationships/oleObject" Target="embeddings/oleObject378.bin"/><Relationship Id="rId194" Type="http://schemas.openxmlformats.org/officeDocument/2006/relationships/image" Target="media/image95.wmf"/><Relationship Id="rId208" Type="http://schemas.openxmlformats.org/officeDocument/2006/relationships/image" Target="media/image102.wmf"/><Relationship Id="rId415" Type="http://schemas.openxmlformats.org/officeDocument/2006/relationships/oleObject" Target="embeddings/oleObject206.bin"/><Relationship Id="rId622" Type="http://schemas.openxmlformats.org/officeDocument/2006/relationships/image" Target="media/image309.wmf"/><Relationship Id="rId261" Type="http://schemas.openxmlformats.org/officeDocument/2006/relationships/oleObject" Target="embeddings/oleObject126.bin"/><Relationship Id="rId499" Type="http://schemas.openxmlformats.org/officeDocument/2006/relationships/oleObject" Target="embeddings/oleObject243.bin"/><Relationship Id="rId927" Type="http://schemas.openxmlformats.org/officeDocument/2006/relationships/image" Target="media/image453.png"/><Relationship Id="rId56" Type="http://schemas.openxmlformats.org/officeDocument/2006/relationships/image" Target="media/image28.wmf"/><Relationship Id="rId359" Type="http://schemas.openxmlformats.org/officeDocument/2006/relationships/oleObject" Target="embeddings/oleObject178.bin"/><Relationship Id="rId566" Type="http://schemas.openxmlformats.org/officeDocument/2006/relationships/image" Target="media/image286.wmf"/><Relationship Id="rId773" Type="http://schemas.openxmlformats.org/officeDocument/2006/relationships/oleObject" Target="embeddings/oleObject384.bin"/><Relationship Id="rId121" Type="http://schemas.openxmlformats.org/officeDocument/2006/relationships/oleObject" Target="embeddings/oleObject55.bin"/><Relationship Id="rId219" Type="http://schemas.openxmlformats.org/officeDocument/2006/relationships/oleObject" Target="embeddings/oleObject105.bin"/><Relationship Id="rId426" Type="http://schemas.openxmlformats.org/officeDocument/2006/relationships/oleObject" Target="embeddings/oleObject210.bin"/><Relationship Id="rId633" Type="http://schemas.openxmlformats.org/officeDocument/2006/relationships/oleObject" Target="embeddings/oleObject312.bin"/><Relationship Id="rId840" Type="http://schemas.openxmlformats.org/officeDocument/2006/relationships/oleObject" Target="embeddings/oleObject422.bin"/><Relationship Id="rId938" Type="http://schemas.openxmlformats.org/officeDocument/2006/relationships/image" Target="media/image464.jpeg"/><Relationship Id="rId67" Type="http://schemas.openxmlformats.org/officeDocument/2006/relationships/oleObject" Target="embeddings/oleObject27.bin"/><Relationship Id="rId272" Type="http://schemas.openxmlformats.org/officeDocument/2006/relationships/image" Target="media/image134.wmf"/><Relationship Id="rId577" Type="http://schemas.openxmlformats.org/officeDocument/2006/relationships/image" Target="media/image291.wmf"/><Relationship Id="rId700" Type="http://schemas.openxmlformats.org/officeDocument/2006/relationships/oleObject" Target="embeddings/oleObject342.bin"/><Relationship Id="rId132" Type="http://schemas.openxmlformats.org/officeDocument/2006/relationships/image" Target="media/image65.wmf"/><Relationship Id="rId784" Type="http://schemas.openxmlformats.org/officeDocument/2006/relationships/oleObject" Target="embeddings/oleObject391.bin"/><Relationship Id="rId437" Type="http://schemas.openxmlformats.org/officeDocument/2006/relationships/image" Target="media/image215.wmf"/><Relationship Id="rId644" Type="http://schemas.openxmlformats.org/officeDocument/2006/relationships/image" Target="media/image319.wmf"/><Relationship Id="rId851" Type="http://schemas.openxmlformats.org/officeDocument/2006/relationships/image" Target="media/image415.wmf"/><Relationship Id="rId283" Type="http://schemas.openxmlformats.org/officeDocument/2006/relationships/oleObject" Target="embeddings/oleObject137.bin"/><Relationship Id="rId490" Type="http://schemas.openxmlformats.org/officeDocument/2006/relationships/image" Target="media/image242.jpeg"/><Relationship Id="rId504" Type="http://schemas.openxmlformats.org/officeDocument/2006/relationships/image" Target="media/image253.png"/><Relationship Id="rId711" Type="http://schemas.openxmlformats.org/officeDocument/2006/relationships/oleObject" Target="embeddings/oleObject350.bin"/><Relationship Id="rId949" Type="http://schemas.openxmlformats.org/officeDocument/2006/relationships/image" Target="media/image475.png"/><Relationship Id="rId78" Type="http://schemas.openxmlformats.org/officeDocument/2006/relationships/image" Target="media/image39.wmf"/><Relationship Id="rId143" Type="http://schemas.openxmlformats.org/officeDocument/2006/relationships/oleObject" Target="embeddings/oleObject66.bin"/><Relationship Id="rId350" Type="http://schemas.openxmlformats.org/officeDocument/2006/relationships/image" Target="media/image172.wmf"/><Relationship Id="rId588" Type="http://schemas.openxmlformats.org/officeDocument/2006/relationships/oleObject" Target="embeddings/oleObject286.bin"/><Relationship Id="rId795" Type="http://schemas.openxmlformats.org/officeDocument/2006/relationships/image" Target="media/image391.wmf"/><Relationship Id="rId809" Type="http://schemas.openxmlformats.org/officeDocument/2006/relationships/image" Target="media/image396.wmf"/><Relationship Id="rId9" Type="http://schemas.openxmlformats.org/officeDocument/2006/relationships/oleObject" Target="embeddings/oleObject1.bin"/><Relationship Id="rId210" Type="http://schemas.openxmlformats.org/officeDocument/2006/relationships/image" Target="media/image103.wmf"/><Relationship Id="rId448" Type="http://schemas.openxmlformats.org/officeDocument/2006/relationships/oleObject" Target="embeddings/oleObject221.bin"/><Relationship Id="rId655" Type="http://schemas.openxmlformats.org/officeDocument/2006/relationships/oleObject" Target="embeddings/oleObject325.bin"/><Relationship Id="rId862" Type="http://schemas.openxmlformats.org/officeDocument/2006/relationships/oleObject" Target="embeddings/oleObject435.bin"/><Relationship Id="rId294" Type="http://schemas.openxmlformats.org/officeDocument/2006/relationships/image" Target="media/image145.wmf"/><Relationship Id="rId308" Type="http://schemas.openxmlformats.org/officeDocument/2006/relationships/image" Target="media/image152.wmf"/><Relationship Id="rId515" Type="http://schemas.openxmlformats.org/officeDocument/2006/relationships/oleObject" Target="embeddings/oleObject247.bin"/><Relationship Id="rId722" Type="http://schemas.openxmlformats.org/officeDocument/2006/relationships/image" Target="media/image362.png"/><Relationship Id="rId89" Type="http://schemas.openxmlformats.org/officeDocument/2006/relationships/oleObject" Target="embeddings/oleObject38.bin"/><Relationship Id="rId154" Type="http://schemas.openxmlformats.org/officeDocument/2006/relationships/image" Target="media/image76.wmf"/><Relationship Id="rId361" Type="http://schemas.openxmlformats.org/officeDocument/2006/relationships/oleObject" Target="embeddings/oleObject179.bin"/><Relationship Id="rId599" Type="http://schemas.openxmlformats.org/officeDocument/2006/relationships/image" Target="media/image299.wmf"/><Relationship Id="rId459" Type="http://schemas.openxmlformats.org/officeDocument/2006/relationships/image" Target="media/image226.wmf"/><Relationship Id="rId666" Type="http://schemas.openxmlformats.org/officeDocument/2006/relationships/image" Target="media/image329.wmf"/><Relationship Id="rId873" Type="http://schemas.openxmlformats.org/officeDocument/2006/relationships/oleObject" Target="embeddings/oleObject441.bin"/><Relationship Id="rId16" Type="http://schemas.openxmlformats.org/officeDocument/2006/relationships/image" Target="media/image5.wmf"/><Relationship Id="rId221" Type="http://schemas.openxmlformats.org/officeDocument/2006/relationships/oleObject" Target="embeddings/oleObject106.bin"/><Relationship Id="rId319" Type="http://schemas.openxmlformats.org/officeDocument/2006/relationships/oleObject" Target="embeddings/oleObject155.bin"/><Relationship Id="rId526" Type="http://schemas.openxmlformats.org/officeDocument/2006/relationships/image" Target="media/image267.wmf"/><Relationship Id="rId733" Type="http://schemas.openxmlformats.org/officeDocument/2006/relationships/image" Target="media/image366.wmf"/><Relationship Id="rId940" Type="http://schemas.openxmlformats.org/officeDocument/2006/relationships/image" Target="media/image466.jpeg"/><Relationship Id="rId165" Type="http://schemas.openxmlformats.org/officeDocument/2006/relationships/image" Target="media/image81.wmf"/><Relationship Id="rId372" Type="http://schemas.openxmlformats.org/officeDocument/2006/relationships/image" Target="media/image181.wmf"/><Relationship Id="rId677" Type="http://schemas.openxmlformats.org/officeDocument/2006/relationships/oleObject" Target="embeddings/oleObject336.bin"/><Relationship Id="rId800" Type="http://schemas.openxmlformats.org/officeDocument/2006/relationships/oleObject" Target="embeddings/oleObject400.bin"/><Relationship Id="rId232" Type="http://schemas.openxmlformats.org/officeDocument/2006/relationships/image" Target="media/image114.wmf"/><Relationship Id="rId884" Type="http://schemas.openxmlformats.org/officeDocument/2006/relationships/image" Target="media/image431.wmf"/><Relationship Id="rId27" Type="http://schemas.openxmlformats.org/officeDocument/2006/relationships/oleObject" Target="embeddings/oleObject10.bin"/><Relationship Id="rId537" Type="http://schemas.openxmlformats.org/officeDocument/2006/relationships/oleObject" Target="embeddings/oleObject258.bin"/><Relationship Id="rId744" Type="http://schemas.openxmlformats.org/officeDocument/2006/relationships/image" Target="media/image370.wmf"/><Relationship Id="rId951" Type="http://schemas.openxmlformats.org/officeDocument/2006/relationships/image" Target="media/image477.png"/><Relationship Id="rId80" Type="http://schemas.openxmlformats.org/officeDocument/2006/relationships/image" Target="media/image40.wmf"/><Relationship Id="rId176" Type="http://schemas.openxmlformats.org/officeDocument/2006/relationships/image" Target="media/image86.wmf"/><Relationship Id="rId383" Type="http://schemas.openxmlformats.org/officeDocument/2006/relationships/oleObject" Target="embeddings/oleObject190.bin"/><Relationship Id="rId590" Type="http://schemas.openxmlformats.org/officeDocument/2006/relationships/oleObject" Target="embeddings/oleObject287.bin"/><Relationship Id="rId604" Type="http://schemas.openxmlformats.org/officeDocument/2006/relationships/oleObject" Target="embeddings/oleObject297.bin"/><Relationship Id="rId811" Type="http://schemas.openxmlformats.org/officeDocument/2006/relationships/image" Target="media/image397.wmf"/><Relationship Id="rId243" Type="http://schemas.openxmlformats.org/officeDocument/2006/relationships/oleObject" Target="embeddings/oleObject117.bin"/><Relationship Id="rId450" Type="http://schemas.openxmlformats.org/officeDocument/2006/relationships/oleObject" Target="embeddings/oleObject222.bin"/><Relationship Id="rId688" Type="http://schemas.openxmlformats.org/officeDocument/2006/relationships/image" Target="media/image342.png"/><Relationship Id="rId895" Type="http://schemas.openxmlformats.org/officeDocument/2006/relationships/oleObject" Target="embeddings/oleObject454.bin"/><Relationship Id="rId909" Type="http://schemas.openxmlformats.org/officeDocument/2006/relationships/oleObject" Target="embeddings/oleObject461.bin"/><Relationship Id="rId38" Type="http://schemas.openxmlformats.org/officeDocument/2006/relationships/image" Target="media/image19.wmf"/><Relationship Id="rId103" Type="http://schemas.openxmlformats.org/officeDocument/2006/relationships/image" Target="media/image51.wmf"/><Relationship Id="rId310" Type="http://schemas.openxmlformats.org/officeDocument/2006/relationships/image" Target="media/image153.wmf"/><Relationship Id="rId548" Type="http://schemas.openxmlformats.org/officeDocument/2006/relationships/image" Target="media/image277.wmf"/><Relationship Id="rId755" Type="http://schemas.openxmlformats.org/officeDocument/2006/relationships/oleObject" Target="embeddings/oleObject374.bin"/><Relationship Id="rId91" Type="http://schemas.openxmlformats.org/officeDocument/2006/relationships/oleObject" Target="embeddings/oleObject39.bin"/><Relationship Id="rId187" Type="http://schemas.openxmlformats.org/officeDocument/2006/relationships/oleObject" Target="embeddings/oleObject89.bin"/><Relationship Id="rId394" Type="http://schemas.openxmlformats.org/officeDocument/2006/relationships/image" Target="media/image192.wmf"/><Relationship Id="rId408" Type="http://schemas.openxmlformats.org/officeDocument/2006/relationships/image" Target="media/image199.wmf"/><Relationship Id="rId615" Type="http://schemas.openxmlformats.org/officeDocument/2006/relationships/oleObject" Target="embeddings/oleObject303.bin"/><Relationship Id="rId822" Type="http://schemas.openxmlformats.org/officeDocument/2006/relationships/oleObject" Target="embeddings/oleObject413.bin"/><Relationship Id="rId254" Type="http://schemas.openxmlformats.org/officeDocument/2006/relationships/image" Target="media/image125.wmf"/><Relationship Id="rId699" Type="http://schemas.openxmlformats.org/officeDocument/2006/relationships/image" Target="media/image351.wmf"/><Relationship Id="rId49" Type="http://schemas.openxmlformats.org/officeDocument/2006/relationships/oleObject" Target="embeddings/oleObject18.bin"/><Relationship Id="rId114" Type="http://schemas.openxmlformats.org/officeDocument/2006/relationships/image" Target="media/image56.wmf"/><Relationship Id="rId461" Type="http://schemas.openxmlformats.org/officeDocument/2006/relationships/image" Target="media/image227.wmf"/><Relationship Id="rId559" Type="http://schemas.openxmlformats.org/officeDocument/2006/relationships/oleObject" Target="embeddings/oleObject270.bin"/><Relationship Id="rId766" Type="http://schemas.openxmlformats.org/officeDocument/2006/relationships/image" Target="media/image379.wmf"/><Relationship Id="rId198" Type="http://schemas.openxmlformats.org/officeDocument/2006/relationships/image" Target="media/image97.wmf"/><Relationship Id="rId321" Type="http://schemas.openxmlformats.org/officeDocument/2006/relationships/oleObject" Target="embeddings/oleObject156.bin"/><Relationship Id="rId419" Type="http://schemas.openxmlformats.org/officeDocument/2006/relationships/oleObject" Target="embeddings/oleObject208.bin"/><Relationship Id="rId626" Type="http://schemas.openxmlformats.org/officeDocument/2006/relationships/image" Target="media/image311.wmf"/><Relationship Id="rId833" Type="http://schemas.openxmlformats.org/officeDocument/2006/relationships/image" Target="media/image408.wmf"/><Relationship Id="rId265" Type="http://schemas.openxmlformats.org/officeDocument/2006/relationships/oleObject" Target="embeddings/oleObject128.bin"/><Relationship Id="rId472" Type="http://schemas.openxmlformats.org/officeDocument/2006/relationships/oleObject" Target="embeddings/oleObject233.bin"/><Relationship Id="rId900" Type="http://schemas.openxmlformats.org/officeDocument/2006/relationships/image" Target="media/image437.wmf"/><Relationship Id="rId125" Type="http://schemas.openxmlformats.org/officeDocument/2006/relationships/oleObject" Target="embeddings/oleObject57.bin"/><Relationship Id="rId332" Type="http://schemas.openxmlformats.org/officeDocument/2006/relationships/image" Target="media/image164.wmf"/><Relationship Id="rId777" Type="http://schemas.openxmlformats.org/officeDocument/2006/relationships/oleObject" Target="embeddings/oleObject386.bin"/><Relationship Id="rId637" Type="http://schemas.openxmlformats.org/officeDocument/2006/relationships/oleObject" Target="embeddings/oleObject314.bin"/><Relationship Id="rId844" Type="http://schemas.openxmlformats.org/officeDocument/2006/relationships/oleObject" Target="embeddings/oleObject425.bin"/><Relationship Id="rId276" Type="http://schemas.openxmlformats.org/officeDocument/2006/relationships/image" Target="media/image136.wmf"/><Relationship Id="rId483" Type="http://schemas.openxmlformats.org/officeDocument/2006/relationships/image" Target="media/image238.wmf"/><Relationship Id="rId690" Type="http://schemas.openxmlformats.org/officeDocument/2006/relationships/image" Target="media/image344.png"/><Relationship Id="rId704" Type="http://schemas.openxmlformats.org/officeDocument/2006/relationships/image" Target="media/image353.png"/><Relationship Id="rId911" Type="http://schemas.openxmlformats.org/officeDocument/2006/relationships/oleObject" Target="embeddings/oleObject462.bin"/><Relationship Id="rId40" Type="http://schemas.openxmlformats.org/officeDocument/2006/relationships/image" Target="media/image20.wmf"/><Relationship Id="rId136" Type="http://schemas.openxmlformats.org/officeDocument/2006/relationships/image" Target="media/image67.wmf"/><Relationship Id="rId343" Type="http://schemas.openxmlformats.org/officeDocument/2006/relationships/oleObject" Target="embeddings/oleObject167.bin"/><Relationship Id="rId550" Type="http://schemas.openxmlformats.org/officeDocument/2006/relationships/image" Target="media/image278.wmf"/><Relationship Id="rId788" Type="http://schemas.openxmlformats.org/officeDocument/2006/relationships/oleObject" Target="embeddings/oleObject393.bin"/><Relationship Id="rId203" Type="http://schemas.openxmlformats.org/officeDocument/2006/relationships/oleObject" Target="embeddings/oleObject97.bin"/><Relationship Id="rId648" Type="http://schemas.openxmlformats.org/officeDocument/2006/relationships/image" Target="media/image320.wmf"/><Relationship Id="rId855" Type="http://schemas.openxmlformats.org/officeDocument/2006/relationships/image" Target="media/image417.wmf"/><Relationship Id="rId287" Type="http://schemas.openxmlformats.org/officeDocument/2006/relationships/oleObject" Target="embeddings/oleObject139.bin"/><Relationship Id="rId410" Type="http://schemas.openxmlformats.org/officeDocument/2006/relationships/image" Target="media/image200.wmf"/><Relationship Id="rId494" Type="http://schemas.openxmlformats.org/officeDocument/2006/relationships/oleObject" Target="embeddings/oleObject242.bin"/><Relationship Id="rId508" Type="http://schemas.openxmlformats.org/officeDocument/2006/relationships/image" Target="media/image257.png"/><Relationship Id="rId715" Type="http://schemas.openxmlformats.org/officeDocument/2006/relationships/image" Target="media/image357.wmf"/><Relationship Id="rId922" Type="http://schemas.openxmlformats.org/officeDocument/2006/relationships/image" Target="media/image448.jpeg"/><Relationship Id="rId147" Type="http://schemas.openxmlformats.org/officeDocument/2006/relationships/oleObject" Target="embeddings/oleObject68.bin"/><Relationship Id="rId354" Type="http://schemas.openxmlformats.org/officeDocument/2006/relationships/oleObject" Target="embeddings/oleObject175.bin"/><Relationship Id="rId799" Type="http://schemas.openxmlformats.org/officeDocument/2006/relationships/image" Target="media/image393.wmf"/><Relationship Id="rId51" Type="http://schemas.openxmlformats.org/officeDocument/2006/relationships/oleObject" Target="embeddings/oleObject19.bin"/><Relationship Id="rId561" Type="http://schemas.openxmlformats.org/officeDocument/2006/relationships/oleObject" Target="embeddings/oleObject271.bin"/><Relationship Id="rId659" Type="http://schemas.openxmlformats.org/officeDocument/2006/relationships/oleObject" Target="embeddings/oleObject327.bin"/><Relationship Id="rId866" Type="http://schemas.openxmlformats.org/officeDocument/2006/relationships/oleObject" Target="embeddings/oleObject437.bin"/><Relationship Id="rId214" Type="http://schemas.openxmlformats.org/officeDocument/2006/relationships/image" Target="media/image105.wmf"/><Relationship Id="rId298" Type="http://schemas.openxmlformats.org/officeDocument/2006/relationships/image" Target="media/image147.wmf"/><Relationship Id="rId421" Type="http://schemas.openxmlformats.org/officeDocument/2006/relationships/image" Target="media/image206.jpeg"/><Relationship Id="rId519" Type="http://schemas.openxmlformats.org/officeDocument/2006/relationships/oleObject" Target="embeddings/oleObject249.bin"/><Relationship Id="rId158" Type="http://schemas.openxmlformats.org/officeDocument/2006/relationships/image" Target="media/image78.wmf"/><Relationship Id="rId726" Type="http://schemas.openxmlformats.org/officeDocument/2006/relationships/oleObject" Target="embeddings/oleObject355.bin"/><Relationship Id="rId933" Type="http://schemas.openxmlformats.org/officeDocument/2006/relationships/image" Target="media/image459.jpeg"/><Relationship Id="rId62" Type="http://schemas.openxmlformats.org/officeDocument/2006/relationships/image" Target="media/image31.wmf"/><Relationship Id="rId365" Type="http://schemas.openxmlformats.org/officeDocument/2006/relationships/oleObject" Target="embeddings/oleObject181.bin"/><Relationship Id="rId572" Type="http://schemas.openxmlformats.org/officeDocument/2006/relationships/image" Target="media/image289.wmf"/><Relationship Id="rId225" Type="http://schemas.openxmlformats.org/officeDocument/2006/relationships/oleObject" Target="embeddings/oleObject108.bin"/><Relationship Id="rId432" Type="http://schemas.openxmlformats.org/officeDocument/2006/relationships/oleObject" Target="embeddings/oleObject213.bin"/><Relationship Id="rId877" Type="http://schemas.openxmlformats.org/officeDocument/2006/relationships/oleObject" Target="embeddings/oleObject443.bin"/><Relationship Id="rId737" Type="http://schemas.openxmlformats.org/officeDocument/2006/relationships/oleObject" Target="embeddings/oleObject363.bin"/><Relationship Id="rId944" Type="http://schemas.openxmlformats.org/officeDocument/2006/relationships/image" Target="media/image470.jpeg"/><Relationship Id="rId73" Type="http://schemas.openxmlformats.org/officeDocument/2006/relationships/oleObject" Target="embeddings/oleObject30.bin"/><Relationship Id="rId169" Type="http://schemas.openxmlformats.org/officeDocument/2006/relationships/oleObject" Target="embeddings/oleObject80.bin"/><Relationship Id="rId376" Type="http://schemas.openxmlformats.org/officeDocument/2006/relationships/image" Target="media/image183.wmf"/><Relationship Id="rId583" Type="http://schemas.openxmlformats.org/officeDocument/2006/relationships/image" Target="media/image293.wmf"/><Relationship Id="rId790" Type="http://schemas.openxmlformats.org/officeDocument/2006/relationships/oleObject" Target="embeddings/oleObject394.bin"/><Relationship Id="rId804" Type="http://schemas.openxmlformats.org/officeDocument/2006/relationships/oleObject" Target="embeddings/oleObject403.bin"/><Relationship Id="rId4" Type="http://schemas.openxmlformats.org/officeDocument/2006/relationships/settings" Target="settings.xml"/><Relationship Id="rId236" Type="http://schemas.openxmlformats.org/officeDocument/2006/relationships/image" Target="media/image116.wmf"/><Relationship Id="rId443" Type="http://schemas.openxmlformats.org/officeDocument/2006/relationships/image" Target="media/image218.wmf"/><Relationship Id="rId650" Type="http://schemas.openxmlformats.org/officeDocument/2006/relationships/image" Target="media/image321.wmf"/><Relationship Id="rId888" Type="http://schemas.openxmlformats.org/officeDocument/2006/relationships/oleObject" Target="embeddings/oleObject449.bin"/><Relationship Id="rId303" Type="http://schemas.openxmlformats.org/officeDocument/2006/relationships/oleObject" Target="embeddings/oleObject147.bin"/><Relationship Id="rId748" Type="http://schemas.openxmlformats.org/officeDocument/2006/relationships/image" Target="media/image372.wmf"/><Relationship Id="rId955" Type="http://schemas.openxmlformats.org/officeDocument/2006/relationships/footer" Target="footer1.xml"/><Relationship Id="rId84" Type="http://schemas.openxmlformats.org/officeDocument/2006/relationships/image" Target="media/image42.wmf"/><Relationship Id="rId387" Type="http://schemas.openxmlformats.org/officeDocument/2006/relationships/oleObject" Target="embeddings/oleObject192.bin"/><Relationship Id="rId510" Type="http://schemas.openxmlformats.org/officeDocument/2006/relationships/image" Target="media/image259.wmf"/><Relationship Id="rId594" Type="http://schemas.openxmlformats.org/officeDocument/2006/relationships/oleObject" Target="embeddings/oleObject290.bin"/><Relationship Id="rId608" Type="http://schemas.openxmlformats.org/officeDocument/2006/relationships/image" Target="media/image302.wmf"/><Relationship Id="rId815" Type="http://schemas.openxmlformats.org/officeDocument/2006/relationships/image" Target="media/image399.wmf"/><Relationship Id="rId247" Type="http://schemas.openxmlformats.org/officeDocument/2006/relationships/oleObject" Target="embeddings/oleObject119.bin"/><Relationship Id="rId899" Type="http://schemas.openxmlformats.org/officeDocument/2006/relationships/oleObject" Target="embeddings/oleObject456.bin"/><Relationship Id="rId107" Type="http://schemas.openxmlformats.org/officeDocument/2006/relationships/oleObject" Target="embeddings/oleObject48.bin"/><Relationship Id="rId454" Type="http://schemas.openxmlformats.org/officeDocument/2006/relationships/oleObject" Target="embeddings/oleObject224.bin"/><Relationship Id="rId661" Type="http://schemas.openxmlformats.org/officeDocument/2006/relationships/oleObject" Target="embeddings/oleObject328.bin"/><Relationship Id="rId759" Type="http://schemas.openxmlformats.org/officeDocument/2006/relationships/oleObject" Target="embeddings/oleObject376.bin"/><Relationship Id="rId11" Type="http://schemas.openxmlformats.org/officeDocument/2006/relationships/oleObject" Target="embeddings/oleObject2.bin"/><Relationship Id="rId314" Type="http://schemas.openxmlformats.org/officeDocument/2006/relationships/image" Target="media/image155.wmf"/><Relationship Id="rId398" Type="http://schemas.openxmlformats.org/officeDocument/2006/relationships/image" Target="media/image194.wmf"/><Relationship Id="rId521" Type="http://schemas.openxmlformats.org/officeDocument/2006/relationships/oleObject" Target="embeddings/oleObject250.bin"/><Relationship Id="rId619" Type="http://schemas.openxmlformats.org/officeDocument/2006/relationships/oleObject" Target="embeddings/oleObject305.bin"/><Relationship Id="rId95" Type="http://schemas.openxmlformats.org/officeDocument/2006/relationships/oleObject" Target="embeddings/oleObject41.bin"/><Relationship Id="rId160" Type="http://schemas.openxmlformats.org/officeDocument/2006/relationships/image" Target="media/image79.wmf"/><Relationship Id="rId826" Type="http://schemas.openxmlformats.org/officeDocument/2006/relationships/oleObject" Target="embeddings/oleObject415.bin"/><Relationship Id="rId258" Type="http://schemas.openxmlformats.org/officeDocument/2006/relationships/image" Target="media/image127.wmf"/><Relationship Id="rId465" Type="http://schemas.openxmlformats.org/officeDocument/2006/relationships/image" Target="media/image229.wmf"/><Relationship Id="rId672" Type="http://schemas.openxmlformats.org/officeDocument/2006/relationships/image" Target="media/image332.wmf"/><Relationship Id="rId22" Type="http://schemas.openxmlformats.org/officeDocument/2006/relationships/image" Target="media/image8.wmf"/><Relationship Id="rId118" Type="http://schemas.openxmlformats.org/officeDocument/2006/relationships/image" Target="media/image58.wmf"/><Relationship Id="rId325" Type="http://schemas.openxmlformats.org/officeDocument/2006/relationships/oleObject" Target="embeddings/oleObject158.bin"/><Relationship Id="rId532" Type="http://schemas.openxmlformats.org/officeDocument/2006/relationships/image" Target="media/image270.wmf"/><Relationship Id="rId171" Type="http://schemas.openxmlformats.org/officeDocument/2006/relationships/oleObject" Target="embeddings/oleObject81.bin"/><Relationship Id="rId837" Type="http://schemas.openxmlformats.org/officeDocument/2006/relationships/image" Target="media/image410.wmf"/><Relationship Id="rId269" Type="http://schemas.openxmlformats.org/officeDocument/2006/relationships/oleObject" Target="embeddings/oleObject130.bin"/><Relationship Id="rId476" Type="http://schemas.openxmlformats.org/officeDocument/2006/relationships/oleObject" Target="embeddings/oleObject235.bin"/><Relationship Id="rId683" Type="http://schemas.openxmlformats.org/officeDocument/2006/relationships/image" Target="media/image337.jpeg"/><Relationship Id="rId890" Type="http://schemas.openxmlformats.org/officeDocument/2006/relationships/oleObject" Target="embeddings/oleObject451.bin"/><Relationship Id="rId904" Type="http://schemas.openxmlformats.org/officeDocument/2006/relationships/image" Target="media/image439.wmf"/><Relationship Id="rId33" Type="http://schemas.openxmlformats.org/officeDocument/2006/relationships/image" Target="media/image16.jpeg"/><Relationship Id="rId129" Type="http://schemas.openxmlformats.org/officeDocument/2006/relationships/oleObject" Target="embeddings/oleObject59.bin"/><Relationship Id="rId336" Type="http://schemas.openxmlformats.org/officeDocument/2006/relationships/image" Target="media/image166.wmf"/><Relationship Id="rId543" Type="http://schemas.openxmlformats.org/officeDocument/2006/relationships/image" Target="media/image275.wmf"/><Relationship Id="rId182" Type="http://schemas.openxmlformats.org/officeDocument/2006/relationships/image" Target="media/image89.wmf"/><Relationship Id="rId403" Type="http://schemas.openxmlformats.org/officeDocument/2006/relationships/oleObject" Target="embeddings/oleObject200.bin"/><Relationship Id="rId750" Type="http://schemas.openxmlformats.org/officeDocument/2006/relationships/oleObject" Target="embeddings/oleObject371.bin"/><Relationship Id="rId848" Type="http://schemas.openxmlformats.org/officeDocument/2006/relationships/oleObject" Target="embeddings/oleObject428.bin"/><Relationship Id="rId487" Type="http://schemas.openxmlformats.org/officeDocument/2006/relationships/image" Target="media/image240.wmf"/><Relationship Id="rId610" Type="http://schemas.openxmlformats.org/officeDocument/2006/relationships/image" Target="media/image303.wmf"/><Relationship Id="rId694" Type="http://schemas.openxmlformats.org/officeDocument/2006/relationships/image" Target="media/image348.png"/><Relationship Id="rId708" Type="http://schemas.openxmlformats.org/officeDocument/2006/relationships/oleObject" Target="embeddings/oleObject348.bin"/><Relationship Id="rId915" Type="http://schemas.openxmlformats.org/officeDocument/2006/relationships/oleObject" Target="embeddings/oleObject464.bin"/><Relationship Id="rId347" Type="http://schemas.openxmlformats.org/officeDocument/2006/relationships/oleObject" Target="embeddings/oleObject169.bin"/><Relationship Id="rId44" Type="http://schemas.openxmlformats.org/officeDocument/2006/relationships/image" Target="media/image22.wmf"/><Relationship Id="rId554" Type="http://schemas.openxmlformats.org/officeDocument/2006/relationships/image" Target="media/image280.wmf"/><Relationship Id="rId761" Type="http://schemas.openxmlformats.org/officeDocument/2006/relationships/oleObject" Target="embeddings/oleObject377.bin"/><Relationship Id="rId859" Type="http://schemas.openxmlformats.org/officeDocument/2006/relationships/image" Target="media/image419.wmf"/><Relationship Id="rId193" Type="http://schemas.openxmlformats.org/officeDocument/2006/relationships/oleObject" Target="embeddings/oleObject92.bin"/><Relationship Id="rId207" Type="http://schemas.openxmlformats.org/officeDocument/2006/relationships/oleObject" Target="embeddings/oleObject99.bin"/><Relationship Id="rId414" Type="http://schemas.openxmlformats.org/officeDocument/2006/relationships/image" Target="media/image202.wmf"/><Relationship Id="rId498" Type="http://schemas.openxmlformats.org/officeDocument/2006/relationships/image" Target="media/image249.wmf"/><Relationship Id="rId621" Type="http://schemas.openxmlformats.org/officeDocument/2006/relationships/oleObject" Target="embeddings/oleObject306.bin"/><Relationship Id="rId260" Type="http://schemas.openxmlformats.org/officeDocument/2006/relationships/image" Target="media/image128.wmf"/><Relationship Id="rId719" Type="http://schemas.openxmlformats.org/officeDocument/2006/relationships/image" Target="media/image359.png"/><Relationship Id="rId926" Type="http://schemas.openxmlformats.org/officeDocument/2006/relationships/image" Target="media/image452.png"/><Relationship Id="rId55" Type="http://schemas.openxmlformats.org/officeDocument/2006/relationships/oleObject" Target="embeddings/oleObject21.bin"/><Relationship Id="rId120" Type="http://schemas.openxmlformats.org/officeDocument/2006/relationships/image" Target="media/image59.wmf"/><Relationship Id="rId358" Type="http://schemas.openxmlformats.org/officeDocument/2006/relationships/image" Target="media/image174.wmf"/><Relationship Id="rId565" Type="http://schemas.openxmlformats.org/officeDocument/2006/relationships/oleObject" Target="embeddings/oleObject273.bin"/><Relationship Id="rId772" Type="http://schemas.openxmlformats.org/officeDocument/2006/relationships/image" Target="media/image382.wmf"/><Relationship Id="rId218" Type="http://schemas.openxmlformats.org/officeDocument/2006/relationships/image" Target="media/image107.wmf"/><Relationship Id="rId425" Type="http://schemas.openxmlformats.org/officeDocument/2006/relationships/image" Target="media/image209.wmf"/><Relationship Id="rId632" Type="http://schemas.openxmlformats.org/officeDocument/2006/relationships/image" Target="media/image314.wmf"/><Relationship Id="rId271" Type="http://schemas.openxmlformats.org/officeDocument/2006/relationships/oleObject" Target="embeddings/oleObject131.bin"/><Relationship Id="rId937" Type="http://schemas.openxmlformats.org/officeDocument/2006/relationships/image" Target="media/image463.jpeg"/><Relationship Id="rId66" Type="http://schemas.openxmlformats.org/officeDocument/2006/relationships/image" Target="media/image33.wmf"/><Relationship Id="rId131" Type="http://schemas.openxmlformats.org/officeDocument/2006/relationships/oleObject" Target="embeddings/oleObject60.bin"/><Relationship Id="rId369" Type="http://schemas.openxmlformats.org/officeDocument/2006/relationships/oleObject" Target="embeddings/oleObject183.bin"/><Relationship Id="rId576" Type="http://schemas.openxmlformats.org/officeDocument/2006/relationships/oleObject" Target="embeddings/oleObject279.bin"/><Relationship Id="rId783" Type="http://schemas.openxmlformats.org/officeDocument/2006/relationships/oleObject" Target="embeddings/oleObject390.bin"/><Relationship Id="rId229" Type="http://schemas.openxmlformats.org/officeDocument/2006/relationships/oleObject" Target="embeddings/oleObject110.bin"/><Relationship Id="rId436" Type="http://schemas.openxmlformats.org/officeDocument/2006/relationships/oleObject" Target="embeddings/oleObject215.bin"/><Relationship Id="rId643" Type="http://schemas.openxmlformats.org/officeDocument/2006/relationships/oleObject" Target="embeddings/oleObject318.bin"/><Relationship Id="rId850" Type="http://schemas.openxmlformats.org/officeDocument/2006/relationships/oleObject" Target="embeddings/oleObject429.bin"/><Relationship Id="rId948" Type="http://schemas.openxmlformats.org/officeDocument/2006/relationships/image" Target="media/image474.png"/><Relationship Id="rId77" Type="http://schemas.openxmlformats.org/officeDocument/2006/relationships/oleObject" Target="embeddings/oleObject32.bin"/><Relationship Id="rId282" Type="http://schemas.openxmlformats.org/officeDocument/2006/relationships/image" Target="media/image139.wmf"/><Relationship Id="rId503" Type="http://schemas.openxmlformats.org/officeDocument/2006/relationships/image" Target="media/image252.png"/><Relationship Id="rId587" Type="http://schemas.openxmlformats.org/officeDocument/2006/relationships/image" Target="media/image295.wmf"/><Relationship Id="rId710" Type="http://schemas.openxmlformats.org/officeDocument/2006/relationships/image" Target="media/image354.png"/><Relationship Id="rId808" Type="http://schemas.openxmlformats.org/officeDocument/2006/relationships/oleObject" Target="embeddings/oleObject406.bin"/><Relationship Id="rId8" Type="http://schemas.openxmlformats.org/officeDocument/2006/relationships/image" Target="media/image1.wmf"/><Relationship Id="rId142" Type="http://schemas.openxmlformats.org/officeDocument/2006/relationships/image" Target="media/image70.wmf"/><Relationship Id="rId447" Type="http://schemas.openxmlformats.org/officeDocument/2006/relationships/image" Target="media/image220.wmf"/><Relationship Id="rId794" Type="http://schemas.openxmlformats.org/officeDocument/2006/relationships/oleObject" Target="embeddings/oleObject397.bin"/><Relationship Id="rId654" Type="http://schemas.openxmlformats.org/officeDocument/2006/relationships/image" Target="media/image323.wmf"/><Relationship Id="rId861" Type="http://schemas.openxmlformats.org/officeDocument/2006/relationships/image" Target="media/image420.wmf"/><Relationship Id="rId293" Type="http://schemas.openxmlformats.org/officeDocument/2006/relationships/oleObject" Target="embeddings/oleObject142.bin"/><Relationship Id="rId307" Type="http://schemas.openxmlformats.org/officeDocument/2006/relationships/oleObject" Target="embeddings/oleObject149.bin"/><Relationship Id="rId514" Type="http://schemas.openxmlformats.org/officeDocument/2006/relationships/image" Target="media/image261.wmf"/><Relationship Id="rId721" Type="http://schemas.openxmlformats.org/officeDocument/2006/relationships/image" Target="media/image361.png"/><Relationship Id="rId88" Type="http://schemas.openxmlformats.org/officeDocument/2006/relationships/image" Target="media/image44.wmf"/><Relationship Id="rId153" Type="http://schemas.openxmlformats.org/officeDocument/2006/relationships/oleObject" Target="embeddings/oleObject71.bin"/><Relationship Id="rId360" Type="http://schemas.openxmlformats.org/officeDocument/2006/relationships/image" Target="media/image175.wmf"/><Relationship Id="rId598" Type="http://schemas.openxmlformats.org/officeDocument/2006/relationships/oleObject" Target="embeddings/oleObject293.bin"/><Relationship Id="rId819" Type="http://schemas.openxmlformats.org/officeDocument/2006/relationships/image" Target="media/image401.wmf"/><Relationship Id="rId220" Type="http://schemas.openxmlformats.org/officeDocument/2006/relationships/image" Target="media/image108.wmf"/><Relationship Id="rId458" Type="http://schemas.openxmlformats.org/officeDocument/2006/relationships/oleObject" Target="embeddings/oleObject226.bin"/><Relationship Id="rId665" Type="http://schemas.openxmlformats.org/officeDocument/2006/relationships/oleObject" Target="embeddings/oleObject330.bin"/><Relationship Id="rId872" Type="http://schemas.openxmlformats.org/officeDocument/2006/relationships/image" Target="media/image425.wmf"/><Relationship Id="rId15" Type="http://schemas.openxmlformats.org/officeDocument/2006/relationships/oleObject" Target="embeddings/oleObject4.bin"/><Relationship Id="rId318" Type="http://schemas.openxmlformats.org/officeDocument/2006/relationships/image" Target="media/image157.wmf"/><Relationship Id="rId525" Type="http://schemas.openxmlformats.org/officeDocument/2006/relationships/oleObject" Target="embeddings/oleObject252.bin"/><Relationship Id="rId732" Type="http://schemas.openxmlformats.org/officeDocument/2006/relationships/oleObject" Target="embeddings/oleObject360.bin"/><Relationship Id="rId99" Type="http://schemas.openxmlformats.org/officeDocument/2006/relationships/oleObject" Target="embeddings/oleObject43.bin"/><Relationship Id="rId164" Type="http://schemas.openxmlformats.org/officeDocument/2006/relationships/oleObject" Target="embeddings/oleObject77.bin"/><Relationship Id="rId371" Type="http://schemas.openxmlformats.org/officeDocument/2006/relationships/oleObject" Target="embeddings/oleObject184.bin"/><Relationship Id="rId469" Type="http://schemas.openxmlformats.org/officeDocument/2006/relationships/image" Target="media/image231.wmf"/><Relationship Id="rId676" Type="http://schemas.openxmlformats.org/officeDocument/2006/relationships/image" Target="media/image334.wmf"/><Relationship Id="rId883" Type="http://schemas.openxmlformats.org/officeDocument/2006/relationships/oleObject" Target="embeddings/oleObject446.bin"/><Relationship Id="rId26" Type="http://schemas.openxmlformats.org/officeDocument/2006/relationships/image" Target="media/image10.wmf"/><Relationship Id="rId231" Type="http://schemas.openxmlformats.org/officeDocument/2006/relationships/oleObject" Target="embeddings/oleObject111.bin"/><Relationship Id="rId329" Type="http://schemas.openxmlformats.org/officeDocument/2006/relationships/oleObject" Target="embeddings/oleObject160.bin"/><Relationship Id="rId536" Type="http://schemas.openxmlformats.org/officeDocument/2006/relationships/image" Target="media/image272.wmf"/><Relationship Id="rId175" Type="http://schemas.openxmlformats.org/officeDocument/2006/relationships/oleObject" Target="embeddings/oleObject83.bin"/><Relationship Id="rId743" Type="http://schemas.openxmlformats.org/officeDocument/2006/relationships/oleObject" Target="embeddings/oleObject367.bin"/><Relationship Id="rId950" Type="http://schemas.openxmlformats.org/officeDocument/2006/relationships/image" Target="media/image476.jpeg"/><Relationship Id="rId382" Type="http://schemas.openxmlformats.org/officeDocument/2006/relationships/image" Target="media/image186.wmf"/><Relationship Id="rId603" Type="http://schemas.openxmlformats.org/officeDocument/2006/relationships/oleObject" Target="embeddings/oleObject296.bin"/><Relationship Id="rId687" Type="http://schemas.openxmlformats.org/officeDocument/2006/relationships/image" Target="media/image341.png"/><Relationship Id="rId810" Type="http://schemas.openxmlformats.org/officeDocument/2006/relationships/oleObject" Target="embeddings/oleObject407.bin"/><Relationship Id="rId908" Type="http://schemas.openxmlformats.org/officeDocument/2006/relationships/image" Target="media/image441.wmf"/><Relationship Id="rId242" Type="http://schemas.openxmlformats.org/officeDocument/2006/relationships/image" Target="media/image119.wmf"/><Relationship Id="rId894" Type="http://schemas.openxmlformats.org/officeDocument/2006/relationships/image" Target="media/image434.wmf"/><Relationship Id="rId37" Type="http://schemas.openxmlformats.org/officeDocument/2006/relationships/oleObject" Target="embeddings/oleObject12.bin"/><Relationship Id="rId102" Type="http://schemas.openxmlformats.org/officeDocument/2006/relationships/oleObject" Target="embeddings/oleObject45.bin"/><Relationship Id="rId547" Type="http://schemas.openxmlformats.org/officeDocument/2006/relationships/oleObject" Target="embeddings/oleObject264.bin"/><Relationship Id="rId754" Type="http://schemas.openxmlformats.org/officeDocument/2006/relationships/image" Target="media/image374.wmf"/><Relationship Id="rId90" Type="http://schemas.openxmlformats.org/officeDocument/2006/relationships/image" Target="media/image45.wmf"/><Relationship Id="rId186" Type="http://schemas.openxmlformats.org/officeDocument/2006/relationships/image" Target="media/image91.wmf"/><Relationship Id="rId393" Type="http://schemas.openxmlformats.org/officeDocument/2006/relationships/oleObject" Target="embeddings/oleObject195.bin"/><Relationship Id="rId407" Type="http://schemas.openxmlformats.org/officeDocument/2006/relationships/oleObject" Target="embeddings/oleObject202.bin"/><Relationship Id="rId614" Type="http://schemas.openxmlformats.org/officeDocument/2006/relationships/image" Target="media/image305.wmf"/><Relationship Id="rId821" Type="http://schemas.openxmlformats.org/officeDocument/2006/relationships/image" Target="media/image402.wmf"/><Relationship Id="rId253" Type="http://schemas.openxmlformats.org/officeDocument/2006/relationships/oleObject" Target="embeddings/oleObject122.bin"/><Relationship Id="rId460" Type="http://schemas.openxmlformats.org/officeDocument/2006/relationships/oleObject" Target="embeddings/oleObject227.bin"/><Relationship Id="rId698" Type="http://schemas.openxmlformats.org/officeDocument/2006/relationships/oleObject" Target="embeddings/oleObject341.bin"/><Relationship Id="rId919" Type="http://schemas.openxmlformats.org/officeDocument/2006/relationships/oleObject" Target="embeddings/oleObject466.bin"/><Relationship Id="rId48" Type="http://schemas.openxmlformats.org/officeDocument/2006/relationships/image" Target="media/image24.wmf"/><Relationship Id="rId113" Type="http://schemas.openxmlformats.org/officeDocument/2006/relationships/oleObject" Target="embeddings/oleObject51.bin"/><Relationship Id="rId320" Type="http://schemas.openxmlformats.org/officeDocument/2006/relationships/image" Target="media/image158.wmf"/><Relationship Id="rId558" Type="http://schemas.openxmlformats.org/officeDocument/2006/relationships/image" Target="media/image282.wmf"/><Relationship Id="rId765" Type="http://schemas.openxmlformats.org/officeDocument/2006/relationships/oleObject" Target="embeddings/oleObject380.bin"/><Relationship Id="rId197" Type="http://schemas.openxmlformats.org/officeDocument/2006/relationships/oleObject" Target="embeddings/oleObject94.bin"/><Relationship Id="rId418" Type="http://schemas.openxmlformats.org/officeDocument/2006/relationships/image" Target="media/image204.wmf"/><Relationship Id="rId625" Type="http://schemas.openxmlformats.org/officeDocument/2006/relationships/oleObject" Target="embeddings/oleObject308.bin"/><Relationship Id="rId832" Type="http://schemas.openxmlformats.org/officeDocument/2006/relationships/oleObject" Target="embeddings/oleObject418.bin"/><Relationship Id="rId264" Type="http://schemas.openxmlformats.org/officeDocument/2006/relationships/image" Target="media/image130.wmf"/><Relationship Id="rId471" Type="http://schemas.openxmlformats.org/officeDocument/2006/relationships/image" Target="media/image232.wmf"/><Relationship Id="rId59" Type="http://schemas.openxmlformats.org/officeDocument/2006/relationships/oleObject" Target="embeddings/oleObject23.bin"/><Relationship Id="rId124" Type="http://schemas.openxmlformats.org/officeDocument/2006/relationships/image" Target="media/image61.wmf"/><Relationship Id="rId569" Type="http://schemas.openxmlformats.org/officeDocument/2006/relationships/oleObject" Target="embeddings/oleObject275.bin"/><Relationship Id="rId776" Type="http://schemas.openxmlformats.org/officeDocument/2006/relationships/image" Target="media/image384.wmf"/><Relationship Id="rId331" Type="http://schemas.openxmlformats.org/officeDocument/2006/relationships/oleObject" Target="embeddings/oleObject161.bin"/><Relationship Id="rId429" Type="http://schemas.openxmlformats.org/officeDocument/2006/relationships/image" Target="media/image211.wmf"/><Relationship Id="rId636" Type="http://schemas.openxmlformats.org/officeDocument/2006/relationships/image" Target="media/image316.wmf"/><Relationship Id="rId843" Type="http://schemas.openxmlformats.org/officeDocument/2006/relationships/oleObject" Target="embeddings/oleObject424.bin"/><Relationship Id="rId275" Type="http://schemas.openxmlformats.org/officeDocument/2006/relationships/oleObject" Target="embeddings/oleObject133.bin"/><Relationship Id="rId482" Type="http://schemas.openxmlformats.org/officeDocument/2006/relationships/oleObject" Target="embeddings/oleObject238.bin"/><Relationship Id="rId703" Type="http://schemas.openxmlformats.org/officeDocument/2006/relationships/oleObject" Target="embeddings/oleObject344.bin"/><Relationship Id="rId910" Type="http://schemas.openxmlformats.org/officeDocument/2006/relationships/image" Target="media/image442.wmf"/><Relationship Id="rId135" Type="http://schemas.openxmlformats.org/officeDocument/2006/relationships/oleObject" Target="embeddings/oleObject62.bin"/><Relationship Id="rId342" Type="http://schemas.openxmlformats.org/officeDocument/2006/relationships/image" Target="media/image169.wmf"/><Relationship Id="rId787" Type="http://schemas.openxmlformats.org/officeDocument/2006/relationships/image" Target="media/image388.wmf"/><Relationship Id="rId202" Type="http://schemas.openxmlformats.org/officeDocument/2006/relationships/image" Target="media/image99.wmf"/><Relationship Id="rId647" Type="http://schemas.openxmlformats.org/officeDocument/2006/relationships/oleObject" Target="embeddings/oleObject321.bin"/><Relationship Id="rId854" Type="http://schemas.openxmlformats.org/officeDocument/2006/relationships/oleObject" Target="embeddings/oleObject43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4042ED-7FBD-45C4-AC9D-F9CA6ECD13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171</Pages>
  <Words>35430</Words>
  <Characters>201954</Characters>
  <Application>Microsoft Office Word</Application>
  <DocSecurity>0</DocSecurity>
  <Lines>1682</Lines>
  <Paragraphs>473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236911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Professional</cp:lastModifiedBy>
  <cp:revision>15</cp:revision>
  <cp:lastPrinted>2020-11-17T08:42:00Z</cp:lastPrinted>
  <dcterms:created xsi:type="dcterms:W3CDTF">2023-04-13T09:55:00Z</dcterms:created>
  <dcterms:modified xsi:type="dcterms:W3CDTF">2023-04-13T10:05:00Z</dcterms:modified>
</cp:coreProperties>
</file>