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42D48" w14:textId="77777777" w:rsidR="00F3217D" w:rsidRPr="005C7AC1" w:rsidRDefault="002A53DC" w:rsidP="00F3217D">
      <w:pPr>
        <w:spacing w:after="0" w:line="240" w:lineRule="auto"/>
        <w:jc w:val="center"/>
        <w:rPr>
          <w:rFonts w:ascii="Times New Roman" w:hAnsi="Times New Roman" w:cs="Times New Roman"/>
          <w:sz w:val="28"/>
        </w:rPr>
      </w:pPr>
      <w:r w:rsidRPr="005C7AC1">
        <w:rPr>
          <w:rFonts w:ascii="Times New Roman" w:hAnsi="Times New Roman" w:cs="Times New Roman"/>
          <w:sz w:val="28"/>
        </w:rPr>
        <w:t xml:space="preserve">ҚАЗАҚ ҰЛТТЫҚ АГРАРЛЫҚ </w:t>
      </w:r>
      <w:r w:rsidRPr="005C7AC1">
        <w:rPr>
          <w:rFonts w:ascii="Times New Roman" w:hAnsi="Times New Roman" w:cs="Times New Roman"/>
          <w:sz w:val="28"/>
          <w:lang w:val="kk-KZ"/>
        </w:rPr>
        <w:t xml:space="preserve">ЗЕРТТЕУ </w:t>
      </w:r>
      <w:r w:rsidRPr="005C7AC1">
        <w:rPr>
          <w:rFonts w:ascii="Times New Roman" w:hAnsi="Times New Roman" w:cs="Times New Roman"/>
          <w:sz w:val="28"/>
        </w:rPr>
        <w:t>УНИВЕРСИТЕТІ</w:t>
      </w:r>
    </w:p>
    <w:p w14:paraId="6B69F7E6" w14:textId="77777777" w:rsidR="00F3217D" w:rsidRDefault="00F3217D" w:rsidP="00F3217D">
      <w:pPr>
        <w:spacing w:after="0" w:line="240" w:lineRule="auto"/>
        <w:rPr>
          <w:rFonts w:ascii="Times New Roman" w:hAnsi="Times New Roman" w:cs="Times New Roman"/>
          <w:sz w:val="28"/>
          <w:lang w:val="kk-KZ"/>
        </w:rPr>
      </w:pPr>
    </w:p>
    <w:p w14:paraId="5B581D1A" w14:textId="77777777" w:rsidR="00BB4F27" w:rsidRPr="00BB4F27" w:rsidRDefault="00BB4F27" w:rsidP="00F3217D">
      <w:pPr>
        <w:spacing w:after="0" w:line="240" w:lineRule="auto"/>
        <w:rPr>
          <w:rFonts w:ascii="Times New Roman" w:hAnsi="Times New Roman" w:cs="Times New Roman"/>
          <w:sz w:val="28"/>
          <w:lang w:val="kk-KZ"/>
        </w:rPr>
      </w:pPr>
    </w:p>
    <w:p w14:paraId="5E6153AC" w14:textId="77777777" w:rsidR="00F3217D" w:rsidRPr="00C46AC6" w:rsidRDefault="00F3217D" w:rsidP="00F3217D">
      <w:pPr>
        <w:spacing w:after="0" w:line="240" w:lineRule="auto"/>
        <w:rPr>
          <w:rFonts w:ascii="Times New Roman" w:hAnsi="Times New Roman" w:cs="Times New Roman"/>
          <w:sz w:val="28"/>
        </w:rPr>
      </w:pPr>
      <w:r w:rsidRPr="00C46AC6">
        <w:rPr>
          <w:rFonts w:ascii="Times New Roman" w:hAnsi="Times New Roman" w:cs="Times New Roman"/>
          <w:sz w:val="28"/>
        </w:rPr>
        <w:t>ӘОЖ 556.114.5</w:t>
      </w:r>
      <w:r w:rsidR="004D242A" w:rsidRPr="00C46AC6">
        <w:rPr>
          <w:rFonts w:ascii="Times New Roman" w:hAnsi="Times New Roman" w:cs="Times New Roman"/>
          <w:sz w:val="28"/>
        </w:rPr>
        <w:t>:631.587</w:t>
      </w:r>
      <w:r w:rsidRPr="00C46AC6">
        <w:rPr>
          <w:rFonts w:ascii="Times New Roman" w:hAnsi="Times New Roman" w:cs="Times New Roman"/>
          <w:sz w:val="28"/>
        </w:rPr>
        <w:t xml:space="preserve"> (282.255.2)</w:t>
      </w:r>
      <w:r w:rsidR="001325A9" w:rsidRPr="00C46AC6">
        <w:rPr>
          <w:rFonts w:ascii="Times New Roman" w:hAnsi="Times New Roman" w:cs="Times New Roman"/>
          <w:sz w:val="28"/>
          <w:lang w:val="en-US"/>
        </w:rPr>
        <w:t xml:space="preserve">                                         </w:t>
      </w:r>
      <w:proofErr w:type="spellStart"/>
      <w:r w:rsidRPr="00C46AC6">
        <w:rPr>
          <w:rFonts w:ascii="Times New Roman" w:hAnsi="Times New Roman" w:cs="Times New Roman"/>
          <w:sz w:val="28"/>
        </w:rPr>
        <w:t>Қолжазба</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құқығында</w:t>
      </w:r>
      <w:proofErr w:type="spellEnd"/>
    </w:p>
    <w:p w14:paraId="56D3D688" w14:textId="77777777" w:rsidR="00F3217D" w:rsidRPr="00C46AC6" w:rsidRDefault="00F3217D" w:rsidP="00F3217D">
      <w:pPr>
        <w:spacing w:after="0" w:line="240" w:lineRule="auto"/>
        <w:rPr>
          <w:rFonts w:ascii="Times New Roman" w:hAnsi="Times New Roman" w:cs="Times New Roman"/>
          <w:sz w:val="28"/>
          <w:lang w:val="kk-KZ"/>
        </w:rPr>
      </w:pPr>
    </w:p>
    <w:p w14:paraId="17DA1293" w14:textId="77777777" w:rsidR="00F3217D" w:rsidRPr="00C46AC6" w:rsidRDefault="00F3217D" w:rsidP="00F3217D">
      <w:pPr>
        <w:spacing w:after="0" w:line="240" w:lineRule="auto"/>
        <w:rPr>
          <w:rFonts w:ascii="Times New Roman" w:hAnsi="Times New Roman" w:cs="Times New Roman"/>
          <w:sz w:val="28"/>
        </w:rPr>
      </w:pPr>
    </w:p>
    <w:p w14:paraId="24074BD9" w14:textId="77777777" w:rsidR="00F3217D" w:rsidRPr="00C46AC6" w:rsidRDefault="00F3217D" w:rsidP="00F3217D">
      <w:pPr>
        <w:spacing w:after="0" w:line="240" w:lineRule="auto"/>
        <w:rPr>
          <w:rFonts w:ascii="Times New Roman" w:hAnsi="Times New Roman" w:cs="Times New Roman"/>
          <w:sz w:val="28"/>
        </w:rPr>
      </w:pPr>
    </w:p>
    <w:p w14:paraId="46F59162" w14:textId="77777777" w:rsidR="00F3217D" w:rsidRPr="00C46AC6" w:rsidRDefault="00F3217D" w:rsidP="00F3217D">
      <w:pPr>
        <w:spacing w:after="0" w:line="240" w:lineRule="auto"/>
        <w:rPr>
          <w:rFonts w:ascii="Times New Roman" w:hAnsi="Times New Roman" w:cs="Times New Roman"/>
          <w:sz w:val="28"/>
          <w:lang w:val="kk-KZ"/>
        </w:rPr>
      </w:pPr>
    </w:p>
    <w:p w14:paraId="55D7365D" w14:textId="77777777" w:rsidR="00F3217D" w:rsidRPr="00C46AC6" w:rsidRDefault="00F3217D" w:rsidP="00F3217D">
      <w:pPr>
        <w:spacing w:after="0" w:line="240" w:lineRule="auto"/>
        <w:rPr>
          <w:rFonts w:ascii="Times New Roman" w:hAnsi="Times New Roman" w:cs="Times New Roman"/>
          <w:sz w:val="28"/>
        </w:rPr>
      </w:pPr>
    </w:p>
    <w:p w14:paraId="3C4D7EDA" w14:textId="77777777" w:rsidR="00F3217D" w:rsidRPr="00C46AC6" w:rsidRDefault="00F3217D" w:rsidP="00F3217D">
      <w:pPr>
        <w:spacing w:after="0" w:line="240" w:lineRule="auto"/>
        <w:rPr>
          <w:rFonts w:ascii="Times New Roman" w:hAnsi="Times New Roman" w:cs="Times New Roman"/>
          <w:sz w:val="28"/>
        </w:rPr>
      </w:pPr>
    </w:p>
    <w:p w14:paraId="04084EB6" w14:textId="77777777" w:rsidR="00F3217D" w:rsidRPr="00C46AC6" w:rsidRDefault="00F3217D" w:rsidP="00F3217D">
      <w:pPr>
        <w:spacing w:after="0" w:line="240" w:lineRule="auto"/>
        <w:jc w:val="center"/>
        <w:rPr>
          <w:rFonts w:ascii="Times New Roman" w:hAnsi="Times New Roman" w:cs="Times New Roman"/>
          <w:b/>
          <w:sz w:val="28"/>
          <w:lang w:val="kk-KZ"/>
        </w:rPr>
      </w:pPr>
      <w:r w:rsidRPr="00C46AC6">
        <w:rPr>
          <w:rFonts w:ascii="Times New Roman" w:hAnsi="Times New Roman" w:cs="Times New Roman"/>
          <w:b/>
          <w:sz w:val="28"/>
          <w:lang w:val="kk-KZ"/>
        </w:rPr>
        <w:t>ӘБДІБАЙ ӘСЕЛ МЫРЗАМАДИҚЫЗЫ</w:t>
      </w:r>
    </w:p>
    <w:p w14:paraId="4DC0439B" w14:textId="77777777" w:rsidR="00F3217D" w:rsidRPr="00C46AC6" w:rsidRDefault="00F3217D" w:rsidP="00F3217D">
      <w:pPr>
        <w:spacing w:after="0" w:line="240" w:lineRule="auto"/>
        <w:rPr>
          <w:rFonts w:ascii="Times New Roman" w:hAnsi="Times New Roman" w:cs="Times New Roman"/>
          <w:sz w:val="28"/>
        </w:rPr>
      </w:pPr>
    </w:p>
    <w:p w14:paraId="63EE6095" w14:textId="77777777" w:rsidR="00F3217D" w:rsidRPr="00C46AC6" w:rsidRDefault="00F3217D" w:rsidP="00F3217D">
      <w:pPr>
        <w:spacing w:after="0" w:line="240" w:lineRule="auto"/>
        <w:rPr>
          <w:rFonts w:ascii="Times New Roman" w:hAnsi="Times New Roman" w:cs="Times New Roman"/>
          <w:sz w:val="28"/>
        </w:rPr>
      </w:pPr>
    </w:p>
    <w:p w14:paraId="4AFC14B6" w14:textId="77777777" w:rsidR="00F3217D" w:rsidRPr="00C46AC6" w:rsidRDefault="00F3217D" w:rsidP="00F3217D">
      <w:pPr>
        <w:spacing w:after="0" w:line="240" w:lineRule="auto"/>
        <w:rPr>
          <w:rFonts w:ascii="Times New Roman" w:hAnsi="Times New Roman" w:cs="Times New Roman"/>
          <w:sz w:val="28"/>
        </w:rPr>
      </w:pPr>
    </w:p>
    <w:p w14:paraId="6EDE161F" w14:textId="77777777" w:rsidR="00D159FA" w:rsidRDefault="00F3217D" w:rsidP="00F3217D">
      <w:pPr>
        <w:spacing w:after="0" w:line="240" w:lineRule="auto"/>
        <w:jc w:val="center"/>
        <w:rPr>
          <w:rFonts w:ascii="Times New Roman" w:hAnsi="Times New Roman" w:cs="Times New Roman"/>
          <w:b/>
          <w:sz w:val="28"/>
          <w:lang w:val="kk-KZ"/>
        </w:rPr>
      </w:pPr>
      <w:r w:rsidRPr="00C46AC6">
        <w:rPr>
          <w:rFonts w:ascii="Times New Roman" w:hAnsi="Times New Roman" w:cs="Times New Roman"/>
          <w:b/>
          <w:sz w:val="28"/>
          <w:lang w:val="kk-KZ"/>
        </w:rPr>
        <w:t>Сырдария өзенінің төменгі ағысындағы су</w:t>
      </w:r>
      <w:r w:rsidR="003656B6" w:rsidRPr="00C46AC6">
        <w:rPr>
          <w:rFonts w:ascii="Times New Roman" w:hAnsi="Times New Roman" w:cs="Times New Roman"/>
          <w:b/>
          <w:sz w:val="28"/>
          <w:lang w:val="kk-KZ"/>
        </w:rPr>
        <w:t>ғ</w:t>
      </w:r>
      <w:r w:rsidRPr="00C46AC6">
        <w:rPr>
          <w:rFonts w:ascii="Times New Roman" w:hAnsi="Times New Roman" w:cs="Times New Roman"/>
          <w:b/>
          <w:sz w:val="28"/>
          <w:lang w:val="kk-KZ"/>
        </w:rPr>
        <w:t>армалы судың</w:t>
      </w:r>
    </w:p>
    <w:p w14:paraId="43B36920" w14:textId="784E4C9D" w:rsidR="00F3217D" w:rsidRPr="00C46AC6" w:rsidRDefault="00F3217D" w:rsidP="00F3217D">
      <w:pPr>
        <w:spacing w:after="0" w:line="240" w:lineRule="auto"/>
        <w:jc w:val="center"/>
        <w:rPr>
          <w:rFonts w:ascii="Times New Roman" w:hAnsi="Times New Roman" w:cs="Times New Roman"/>
          <w:b/>
          <w:sz w:val="28"/>
          <w:lang w:val="kk-KZ"/>
        </w:rPr>
      </w:pPr>
      <w:r w:rsidRPr="00C46AC6">
        <w:rPr>
          <w:rFonts w:ascii="Times New Roman" w:hAnsi="Times New Roman" w:cs="Times New Roman"/>
          <w:b/>
          <w:sz w:val="28"/>
          <w:lang w:val="kk-KZ"/>
        </w:rPr>
        <w:t xml:space="preserve"> су</w:t>
      </w:r>
      <w:r w:rsidR="00283F1A" w:rsidRPr="00C46AC6">
        <w:rPr>
          <w:rFonts w:ascii="Times New Roman" w:hAnsi="Times New Roman" w:cs="Times New Roman"/>
          <w:b/>
          <w:sz w:val="28"/>
          <w:lang w:val="kk-KZ"/>
        </w:rPr>
        <w:t xml:space="preserve"> </w:t>
      </w:r>
      <w:r w:rsidR="002C4EAD" w:rsidRPr="00C46AC6">
        <w:rPr>
          <w:rFonts w:ascii="Times New Roman" w:hAnsi="Times New Roman" w:cs="Times New Roman"/>
          <w:b/>
          <w:sz w:val="28"/>
          <w:lang w:val="kk-KZ"/>
        </w:rPr>
        <w:t xml:space="preserve">– </w:t>
      </w:r>
      <w:r w:rsidRPr="00C46AC6">
        <w:rPr>
          <w:rFonts w:ascii="Times New Roman" w:hAnsi="Times New Roman" w:cs="Times New Roman"/>
          <w:b/>
          <w:sz w:val="28"/>
          <w:lang w:val="kk-KZ"/>
        </w:rPr>
        <w:t>тұз режимін зерттеу</w:t>
      </w:r>
    </w:p>
    <w:p w14:paraId="54D4D6C0" w14:textId="77777777" w:rsidR="00F3217D" w:rsidRPr="00C46AC6" w:rsidRDefault="00F3217D" w:rsidP="00F3217D">
      <w:pPr>
        <w:spacing w:after="0" w:line="240" w:lineRule="auto"/>
        <w:rPr>
          <w:rFonts w:ascii="Times New Roman" w:hAnsi="Times New Roman" w:cs="Times New Roman"/>
          <w:sz w:val="28"/>
          <w:lang w:val="kk-KZ"/>
        </w:rPr>
      </w:pPr>
    </w:p>
    <w:p w14:paraId="043F73B2" w14:textId="77777777" w:rsidR="00F3217D" w:rsidRPr="00C46AC6" w:rsidRDefault="00F3217D" w:rsidP="00F3217D">
      <w:pPr>
        <w:spacing w:after="0" w:line="240" w:lineRule="auto"/>
        <w:jc w:val="center"/>
        <w:rPr>
          <w:rFonts w:ascii="Times New Roman" w:hAnsi="Times New Roman" w:cs="Times New Roman"/>
          <w:sz w:val="28"/>
          <w:lang w:val="kk-KZ"/>
        </w:rPr>
      </w:pPr>
      <w:r w:rsidRPr="009C7381">
        <w:rPr>
          <w:rFonts w:ascii="Times New Roman" w:hAnsi="Times New Roman" w:cs="Times New Roman"/>
          <w:sz w:val="28"/>
          <w:lang w:val="kk-KZ"/>
        </w:rPr>
        <w:t>8D0</w:t>
      </w:r>
      <w:r w:rsidRPr="00C46AC6">
        <w:rPr>
          <w:rFonts w:ascii="Times New Roman" w:hAnsi="Times New Roman" w:cs="Times New Roman"/>
          <w:sz w:val="28"/>
          <w:lang w:val="kk-KZ"/>
        </w:rPr>
        <w:t>8603</w:t>
      </w:r>
      <w:r w:rsidR="00337FD8" w:rsidRPr="009C7381">
        <w:rPr>
          <w:rFonts w:ascii="Times New Roman" w:hAnsi="Times New Roman" w:cs="Times New Roman"/>
          <w:sz w:val="28"/>
          <w:lang w:val="kk-KZ"/>
        </w:rPr>
        <w:t xml:space="preserve"> </w:t>
      </w:r>
      <w:r w:rsidRPr="009C7381">
        <w:rPr>
          <w:rFonts w:ascii="Times New Roman" w:hAnsi="Times New Roman" w:cs="Times New Roman"/>
          <w:sz w:val="28"/>
          <w:lang w:val="kk-KZ"/>
        </w:rPr>
        <w:t>– «IT</w:t>
      </w:r>
      <w:r w:rsidR="00283F1A" w:rsidRPr="00C46AC6">
        <w:rPr>
          <w:rFonts w:ascii="Times New Roman" w:hAnsi="Times New Roman" w:cs="Times New Roman"/>
          <w:sz w:val="28"/>
          <w:lang w:val="kk-KZ"/>
        </w:rPr>
        <w:t xml:space="preserve"> </w:t>
      </w:r>
      <w:r w:rsidR="002C4EAD" w:rsidRPr="009C7381">
        <w:rPr>
          <w:rFonts w:ascii="Times New Roman" w:hAnsi="Times New Roman" w:cs="Times New Roman"/>
          <w:sz w:val="28"/>
          <w:lang w:val="kk-KZ"/>
        </w:rPr>
        <w:t xml:space="preserve">– </w:t>
      </w:r>
      <w:r w:rsidRPr="00C46AC6">
        <w:rPr>
          <w:rFonts w:ascii="Times New Roman" w:hAnsi="Times New Roman" w:cs="Times New Roman"/>
          <w:sz w:val="28"/>
          <w:lang w:val="kk-KZ"/>
        </w:rPr>
        <w:t xml:space="preserve">технологияларын </w:t>
      </w:r>
      <w:r w:rsidR="00446D30" w:rsidRPr="009C7381">
        <w:rPr>
          <w:rFonts w:ascii="Times New Roman" w:hAnsi="Times New Roman" w:cs="Times New Roman"/>
          <w:sz w:val="28"/>
          <w:lang w:val="kk-KZ"/>
        </w:rPr>
        <w:t xml:space="preserve"> </w:t>
      </w:r>
      <w:r w:rsidR="00446D30" w:rsidRPr="00C46AC6">
        <w:rPr>
          <w:rFonts w:ascii="Times New Roman" w:hAnsi="Times New Roman" w:cs="Times New Roman"/>
          <w:sz w:val="28"/>
          <w:lang w:val="kk-KZ"/>
        </w:rPr>
        <w:t>қолдана отырып</w:t>
      </w:r>
      <w:r w:rsidRPr="00C46AC6">
        <w:rPr>
          <w:rFonts w:ascii="Times New Roman" w:hAnsi="Times New Roman" w:cs="Times New Roman"/>
          <w:sz w:val="28"/>
          <w:lang w:val="kk-KZ"/>
        </w:rPr>
        <w:t xml:space="preserve"> су ресурстарын басқару</w:t>
      </w:r>
      <w:r w:rsidRPr="009C7381">
        <w:rPr>
          <w:rFonts w:ascii="Times New Roman" w:hAnsi="Times New Roman" w:cs="Times New Roman"/>
          <w:sz w:val="28"/>
          <w:lang w:val="kk-KZ"/>
        </w:rPr>
        <w:t>»</w:t>
      </w:r>
    </w:p>
    <w:p w14:paraId="11463561" w14:textId="77777777" w:rsidR="00F3217D" w:rsidRDefault="00F3217D" w:rsidP="00F3217D">
      <w:pPr>
        <w:spacing w:after="0" w:line="240" w:lineRule="auto"/>
        <w:jc w:val="center"/>
        <w:rPr>
          <w:rFonts w:ascii="Times New Roman" w:hAnsi="Times New Roman" w:cs="Times New Roman"/>
          <w:sz w:val="28"/>
          <w:lang w:val="kk-KZ"/>
        </w:rPr>
      </w:pPr>
    </w:p>
    <w:p w14:paraId="4D7A892D" w14:textId="77777777" w:rsidR="00BB4F27" w:rsidRPr="00C46AC6" w:rsidRDefault="00BB4F27" w:rsidP="00F3217D">
      <w:pPr>
        <w:spacing w:after="0" w:line="240" w:lineRule="auto"/>
        <w:jc w:val="center"/>
        <w:rPr>
          <w:rFonts w:ascii="Times New Roman" w:hAnsi="Times New Roman" w:cs="Times New Roman"/>
          <w:sz w:val="28"/>
          <w:lang w:val="kk-KZ"/>
        </w:rPr>
      </w:pPr>
      <w:r>
        <w:rPr>
          <w:rFonts w:ascii="Times New Roman" w:hAnsi="Times New Roman" w:cs="Times New Roman"/>
          <w:sz w:val="28"/>
          <w:lang w:val="kk-KZ"/>
        </w:rPr>
        <w:t>Философия докторы (</w:t>
      </w:r>
      <w:r w:rsidRPr="00AD1A55">
        <w:rPr>
          <w:rFonts w:ascii="Times New Roman" w:hAnsi="Times New Roman" w:cs="Times New Roman"/>
          <w:sz w:val="28"/>
          <w:lang w:val="kk-KZ"/>
        </w:rPr>
        <w:t>PhD</w:t>
      </w:r>
      <w:r>
        <w:rPr>
          <w:rFonts w:ascii="Times New Roman" w:hAnsi="Times New Roman" w:cs="Times New Roman"/>
          <w:sz w:val="28"/>
          <w:lang w:val="kk-KZ"/>
        </w:rPr>
        <w:t>)</w:t>
      </w:r>
    </w:p>
    <w:p w14:paraId="70ED735D" w14:textId="77777777" w:rsidR="00F3217D" w:rsidRPr="00C46AC6" w:rsidRDefault="00F3217D" w:rsidP="00F3217D">
      <w:pPr>
        <w:spacing w:after="0" w:line="240" w:lineRule="auto"/>
        <w:jc w:val="center"/>
        <w:rPr>
          <w:rFonts w:ascii="Times New Roman" w:hAnsi="Times New Roman" w:cs="Times New Roman"/>
          <w:sz w:val="28"/>
          <w:lang w:val="kk-KZ"/>
        </w:rPr>
      </w:pPr>
      <w:r w:rsidRPr="00C46AC6">
        <w:rPr>
          <w:rFonts w:ascii="Times New Roman" w:hAnsi="Times New Roman" w:cs="Times New Roman"/>
          <w:sz w:val="28"/>
          <w:lang w:val="kk-KZ"/>
        </w:rPr>
        <w:t>дәрежесін алу үшін дайындалған диссертация</w:t>
      </w:r>
    </w:p>
    <w:p w14:paraId="606FA5D4" w14:textId="77777777" w:rsidR="00F3217D" w:rsidRPr="00C46AC6" w:rsidRDefault="00F3217D" w:rsidP="00F3217D">
      <w:pPr>
        <w:spacing w:after="0" w:line="240" w:lineRule="auto"/>
        <w:rPr>
          <w:rFonts w:ascii="Times New Roman" w:hAnsi="Times New Roman" w:cs="Times New Roman"/>
          <w:sz w:val="28"/>
          <w:lang w:val="kk-KZ"/>
        </w:rPr>
      </w:pPr>
    </w:p>
    <w:p w14:paraId="36399759" w14:textId="77777777" w:rsidR="00F3217D" w:rsidRPr="00C46AC6" w:rsidRDefault="00F3217D" w:rsidP="00F3217D">
      <w:pPr>
        <w:spacing w:after="0" w:line="240" w:lineRule="auto"/>
        <w:rPr>
          <w:rFonts w:ascii="Times New Roman" w:hAnsi="Times New Roman" w:cs="Times New Roman"/>
          <w:sz w:val="28"/>
          <w:lang w:val="kk-KZ"/>
        </w:rPr>
      </w:pPr>
    </w:p>
    <w:p w14:paraId="5A70094C" w14:textId="77777777" w:rsidR="00F3217D" w:rsidRPr="00C46AC6" w:rsidRDefault="00F3217D" w:rsidP="00F3217D">
      <w:pPr>
        <w:spacing w:after="0" w:line="240" w:lineRule="auto"/>
        <w:rPr>
          <w:rFonts w:ascii="Times New Roman" w:hAnsi="Times New Roman" w:cs="Times New Roman"/>
          <w:sz w:val="28"/>
          <w:lang w:val="kk-KZ"/>
        </w:rPr>
      </w:pPr>
    </w:p>
    <w:p w14:paraId="17218BE4" w14:textId="77777777" w:rsidR="00F3217D" w:rsidRDefault="00F3217D" w:rsidP="00F3217D">
      <w:pPr>
        <w:spacing w:after="0" w:line="240" w:lineRule="auto"/>
        <w:rPr>
          <w:rFonts w:ascii="Times New Roman" w:hAnsi="Times New Roman" w:cs="Times New Roman"/>
          <w:sz w:val="28"/>
          <w:lang w:val="kk-KZ"/>
        </w:rPr>
      </w:pPr>
    </w:p>
    <w:p w14:paraId="7D007727" w14:textId="77777777" w:rsidR="00BB4F27" w:rsidRDefault="00BB4F27" w:rsidP="00F3217D">
      <w:pPr>
        <w:spacing w:after="0" w:line="240" w:lineRule="auto"/>
        <w:rPr>
          <w:rFonts w:ascii="Times New Roman" w:hAnsi="Times New Roman" w:cs="Times New Roman"/>
          <w:sz w:val="28"/>
          <w:lang w:val="kk-KZ"/>
        </w:rPr>
      </w:pPr>
    </w:p>
    <w:p w14:paraId="15E7FE65" w14:textId="77777777" w:rsidR="00BB4F27" w:rsidRDefault="00BB4F27" w:rsidP="00F3217D">
      <w:pPr>
        <w:spacing w:after="0" w:line="240" w:lineRule="auto"/>
        <w:rPr>
          <w:rFonts w:ascii="Times New Roman" w:hAnsi="Times New Roman" w:cs="Times New Roman"/>
          <w:sz w:val="28"/>
          <w:lang w:val="kk-KZ"/>
        </w:rPr>
      </w:pPr>
    </w:p>
    <w:p w14:paraId="00171979" w14:textId="77777777" w:rsidR="00AD1A55" w:rsidRDefault="00AD1A55" w:rsidP="00F3217D">
      <w:pPr>
        <w:spacing w:after="0" w:line="240" w:lineRule="auto"/>
        <w:rPr>
          <w:rFonts w:ascii="Times New Roman" w:hAnsi="Times New Roman" w:cs="Times New Roman"/>
          <w:sz w:val="28"/>
          <w:lang w:val="kk-KZ"/>
        </w:rPr>
      </w:pPr>
    </w:p>
    <w:p w14:paraId="1138F3F4" w14:textId="77777777" w:rsidR="0062226A" w:rsidRDefault="0062226A" w:rsidP="00F3217D">
      <w:pPr>
        <w:spacing w:after="0" w:line="240" w:lineRule="auto"/>
        <w:rPr>
          <w:rFonts w:ascii="Times New Roman" w:hAnsi="Times New Roman" w:cs="Times New Roman"/>
          <w:sz w:val="28"/>
          <w:lang w:val="kk-KZ"/>
        </w:rPr>
      </w:pPr>
    </w:p>
    <w:p w14:paraId="50F38593" w14:textId="77777777" w:rsidR="00BB4F27" w:rsidRDefault="00BB4F27" w:rsidP="00F3217D">
      <w:pPr>
        <w:spacing w:after="0" w:line="240" w:lineRule="auto"/>
        <w:rPr>
          <w:rFonts w:ascii="Times New Roman" w:hAnsi="Times New Roman" w:cs="Times New Roman"/>
          <w:sz w:val="28"/>
          <w:lang w:val="kk-KZ"/>
        </w:rPr>
      </w:pPr>
    </w:p>
    <w:p w14:paraId="295826CC" w14:textId="77777777" w:rsidR="00BB4F27" w:rsidRDefault="00BB4F27" w:rsidP="00F3217D">
      <w:pPr>
        <w:spacing w:after="0" w:line="240" w:lineRule="auto"/>
        <w:rPr>
          <w:rFonts w:ascii="Times New Roman" w:hAnsi="Times New Roman" w:cs="Times New Roman"/>
          <w:sz w:val="28"/>
          <w:lang w:val="kk-KZ"/>
        </w:rPr>
      </w:pPr>
    </w:p>
    <w:p w14:paraId="35D531EF" w14:textId="77777777" w:rsidR="00BB4F27" w:rsidRDefault="00BB4F27" w:rsidP="00F3217D">
      <w:pPr>
        <w:spacing w:after="0" w:line="240" w:lineRule="auto"/>
        <w:rPr>
          <w:rFonts w:ascii="Times New Roman" w:hAnsi="Times New Roman" w:cs="Times New Roman"/>
          <w:sz w:val="28"/>
          <w:lang w:val="kk-KZ"/>
        </w:rPr>
      </w:pPr>
    </w:p>
    <w:tbl>
      <w:tblPr>
        <w:tblStyle w:val="a3"/>
        <w:tblW w:w="4819" w:type="dxa"/>
        <w:tblInd w:w="4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tblGrid>
      <w:tr w:rsidR="00AD1A55" w:rsidRPr="0062226A" w14:paraId="15B031F5" w14:textId="77777777" w:rsidTr="00AD1A55">
        <w:tc>
          <w:tcPr>
            <w:tcW w:w="4819" w:type="dxa"/>
          </w:tcPr>
          <w:p w14:paraId="4EE95EC9" w14:textId="77777777" w:rsidR="00AD1A55" w:rsidRPr="0062226A" w:rsidRDefault="00AD1A55" w:rsidP="00AD1A55">
            <w:pPr>
              <w:ind w:left="34"/>
              <w:rPr>
                <w:rFonts w:ascii="Times New Roman" w:hAnsi="Times New Roman" w:cs="Times New Roman"/>
                <w:sz w:val="24"/>
                <w:szCs w:val="24"/>
                <w:lang w:val="kk-KZ"/>
              </w:rPr>
            </w:pPr>
            <w:r w:rsidRPr="0062226A">
              <w:rPr>
                <w:rFonts w:ascii="Times New Roman" w:hAnsi="Times New Roman" w:cs="Times New Roman"/>
                <w:sz w:val="24"/>
                <w:szCs w:val="24"/>
                <w:lang w:val="kk-KZ"/>
              </w:rPr>
              <w:t>Отандық ғылыми кеңесшісі:</w:t>
            </w:r>
          </w:p>
          <w:p w14:paraId="69E6315D" w14:textId="77777777" w:rsidR="00AD1A55" w:rsidRPr="0062226A" w:rsidRDefault="00AD1A55" w:rsidP="00AD1A55">
            <w:pPr>
              <w:ind w:left="34"/>
              <w:rPr>
                <w:rFonts w:ascii="Times New Roman" w:hAnsi="Times New Roman" w:cs="Times New Roman"/>
                <w:sz w:val="24"/>
                <w:szCs w:val="24"/>
                <w:lang w:val="kk-KZ"/>
              </w:rPr>
            </w:pPr>
            <w:r w:rsidRPr="0062226A">
              <w:rPr>
                <w:rFonts w:ascii="Times New Roman" w:hAnsi="Times New Roman" w:cs="Times New Roman"/>
                <w:sz w:val="24"/>
                <w:szCs w:val="24"/>
                <w:lang w:val="kk-KZ"/>
              </w:rPr>
              <w:t>PhD, қауымдастырылған профессор  Ануарбеков Қанат Құрманұлы</w:t>
            </w:r>
          </w:p>
          <w:p w14:paraId="3F00AFA7" w14:textId="77777777" w:rsidR="00AD1A55" w:rsidRPr="0062226A" w:rsidRDefault="00AD1A55" w:rsidP="00AD1A55">
            <w:pPr>
              <w:ind w:left="34"/>
              <w:rPr>
                <w:rFonts w:ascii="Times New Roman" w:hAnsi="Times New Roman" w:cs="Times New Roman"/>
                <w:sz w:val="24"/>
                <w:szCs w:val="24"/>
                <w:lang w:val="kk-KZ"/>
              </w:rPr>
            </w:pPr>
          </w:p>
          <w:p w14:paraId="185F5E9B" w14:textId="77777777" w:rsidR="00AD1A55" w:rsidRPr="0062226A" w:rsidRDefault="00AD1A55" w:rsidP="00AD1A55">
            <w:pPr>
              <w:ind w:left="34"/>
              <w:rPr>
                <w:rFonts w:ascii="Times New Roman" w:hAnsi="Times New Roman" w:cs="Times New Roman"/>
                <w:sz w:val="24"/>
                <w:szCs w:val="24"/>
                <w:lang w:val="kk-KZ"/>
              </w:rPr>
            </w:pPr>
            <w:r w:rsidRPr="0062226A">
              <w:rPr>
                <w:rFonts w:ascii="Times New Roman" w:hAnsi="Times New Roman" w:cs="Times New Roman"/>
                <w:sz w:val="24"/>
                <w:szCs w:val="24"/>
                <w:lang w:val="kk-KZ"/>
              </w:rPr>
              <w:t>Шетелдік ғылыми кеңесшісі:</w:t>
            </w:r>
          </w:p>
          <w:p w14:paraId="1DBD17FC" w14:textId="77777777" w:rsidR="00AD1A55" w:rsidRPr="0062226A" w:rsidRDefault="00AD1A55" w:rsidP="00AD1A55">
            <w:pPr>
              <w:rPr>
                <w:rFonts w:ascii="Times New Roman" w:hAnsi="Times New Roman" w:cs="Times New Roman"/>
                <w:sz w:val="24"/>
                <w:szCs w:val="24"/>
                <w:lang w:val="kk-KZ"/>
              </w:rPr>
            </w:pPr>
            <w:r w:rsidRPr="0062226A">
              <w:rPr>
                <w:rFonts w:ascii="Times New Roman" w:hAnsi="Times New Roman" w:cs="Times New Roman"/>
                <w:sz w:val="24"/>
                <w:szCs w:val="24"/>
                <w:lang w:val="kk-KZ"/>
              </w:rPr>
              <w:t xml:space="preserve">PhD, техника ғылымдарының докторы, профессор </w:t>
            </w:r>
          </w:p>
          <w:p w14:paraId="7A4DD072" w14:textId="77777777" w:rsidR="00AD1A55" w:rsidRPr="0062226A" w:rsidRDefault="00AD1A55" w:rsidP="00AD1A55">
            <w:pPr>
              <w:rPr>
                <w:rFonts w:ascii="Times New Roman" w:hAnsi="Times New Roman" w:cs="Times New Roman"/>
                <w:sz w:val="24"/>
                <w:szCs w:val="24"/>
                <w:lang w:val="kk-KZ"/>
              </w:rPr>
            </w:pPr>
            <w:r w:rsidRPr="0062226A">
              <w:rPr>
                <w:rFonts w:ascii="Times New Roman" w:hAnsi="Times New Roman" w:cs="Times New Roman"/>
                <w:sz w:val="24"/>
                <w:szCs w:val="24"/>
                <w:lang w:val="kk-KZ"/>
              </w:rPr>
              <w:t>Jaroslaw Chormanski (Польша)</w:t>
            </w:r>
          </w:p>
          <w:p w14:paraId="1642A492" w14:textId="77777777" w:rsidR="00AD1A55" w:rsidRPr="0062226A" w:rsidRDefault="00AD1A55" w:rsidP="00AD1A55">
            <w:pPr>
              <w:ind w:left="34"/>
              <w:rPr>
                <w:rFonts w:ascii="Times New Roman" w:hAnsi="Times New Roman" w:cs="Times New Roman"/>
                <w:sz w:val="24"/>
                <w:szCs w:val="24"/>
                <w:lang w:val="kk-KZ"/>
              </w:rPr>
            </w:pPr>
          </w:p>
        </w:tc>
      </w:tr>
    </w:tbl>
    <w:p w14:paraId="23795155" w14:textId="77777777" w:rsidR="00F3217D" w:rsidRDefault="00F3217D" w:rsidP="00F3217D">
      <w:pPr>
        <w:spacing w:after="0" w:line="240" w:lineRule="auto"/>
        <w:rPr>
          <w:rFonts w:ascii="Times New Roman" w:hAnsi="Times New Roman" w:cs="Times New Roman"/>
          <w:sz w:val="28"/>
          <w:lang w:val="kk-KZ"/>
        </w:rPr>
      </w:pPr>
    </w:p>
    <w:p w14:paraId="0031EEBE" w14:textId="77777777" w:rsidR="00AD1A55" w:rsidRPr="00C46AC6" w:rsidRDefault="00AD1A55" w:rsidP="00F3217D">
      <w:pPr>
        <w:spacing w:after="0" w:line="240" w:lineRule="auto"/>
        <w:rPr>
          <w:rFonts w:ascii="Times New Roman" w:hAnsi="Times New Roman" w:cs="Times New Roman"/>
          <w:sz w:val="28"/>
          <w:lang w:val="kk-KZ"/>
        </w:rPr>
      </w:pPr>
    </w:p>
    <w:p w14:paraId="16A09FBB" w14:textId="77777777" w:rsidR="00F3217D" w:rsidRPr="00C46AC6" w:rsidRDefault="00F3217D" w:rsidP="00F3217D">
      <w:pPr>
        <w:spacing w:after="0" w:line="240" w:lineRule="auto"/>
        <w:rPr>
          <w:rFonts w:ascii="Times New Roman" w:hAnsi="Times New Roman" w:cs="Times New Roman"/>
          <w:sz w:val="28"/>
          <w:lang w:val="kk-KZ"/>
        </w:rPr>
      </w:pPr>
    </w:p>
    <w:p w14:paraId="2B1C7EF6" w14:textId="77777777" w:rsidR="00F3217D" w:rsidRPr="00C46AC6" w:rsidRDefault="00FB0E3C" w:rsidP="00FB0E3C">
      <w:pPr>
        <w:spacing w:after="0" w:line="240" w:lineRule="auto"/>
        <w:jc w:val="center"/>
        <w:rPr>
          <w:rFonts w:ascii="Times New Roman" w:hAnsi="Times New Roman" w:cs="Times New Roman"/>
          <w:sz w:val="28"/>
          <w:lang w:val="kk-KZ"/>
        </w:rPr>
      </w:pPr>
      <w:r w:rsidRPr="00C46AC6">
        <w:rPr>
          <w:rFonts w:ascii="Times New Roman" w:hAnsi="Times New Roman" w:cs="Times New Roman"/>
          <w:sz w:val="28"/>
          <w:lang w:val="kk-KZ"/>
        </w:rPr>
        <w:t>Қазақстан Республикасы</w:t>
      </w:r>
    </w:p>
    <w:p w14:paraId="7F3F63C9" w14:textId="77777777" w:rsidR="00F3217D" w:rsidRPr="00C46AC6" w:rsidRDefault="00A20D2D" w:rsidP="00F3217D">
      <w:pPr>
        <w:spacing w:after="0" w:line="240" w:lineRule="auto"/>
        <w:jc w:val="center"/>
        <w:rPr>
          <w:rFonts w:ascii="Times New Roman" w:hAnsi="Times New Roman" w:cs="Times New Roman"/>
          <w:sz w:val="28"/>
          <w:lang w:val="kk-KZ"/>
        </w:rPr>
        <w:sectPr w:rsidR="00F3217D" w:rsidRPr="00C46AC6" w:rsidSect="00052D57">
          <w:footerReference w:type="default" r:id="rId8"/>
          <w:type w:val="nextColumn"/>
          <w:pgSz w:w="11906" w:h="16838"/>
          <w:pgMar w:top="1134" w:right="567" w:bottom="1134" w:left="1701" w:header="0" w:footer="0" w:gutter="0"/>
          <w:cols w:space="708"/>
        </w:sectPr>
      </w:pPr>
      <w:r w:rsidRPr="00C46AC6">
        <w:rPr>
          <w:rFonts w:ascii="Times New Roman" w:hAnsi="Times New Roman" w:cs="Times New Roman"/>
          <w:noProof/>
          <w:sz w:val="28"/>
        </w:rPr>
        <mc:AlternateContent>
          <mc:Choice Requires="wpg">
            <w:drawing>
              <wp:anchor distT="0" distB="0" distL="114300" distR="114300" simplePos="0" relativeHeight="251659264" behindDoc="1" locked="0" layoutInCell="0" allowOverlap="1" wp14:anchorId="6AEF353F" wp14:editId="75DA8F8B">
                <wp:simplePos x="0" y="0"/>
                <wp:positionH relativeFrom="page">
                  <wp:posOffset>4068445</wp:posOffset>
                </wp:positionH>
                <wp:positionV relativeFrom="paragraph">
                  <wp:posOffset>584200</wp:posOffset>
                </wp:positionV>
                <wp:extent cx="470535" cy="424180"/>
                <wp:effectExtent l="10795" t="6350" r="13970" b="7620"/>
                <wp:wrapNone/>
                <wp:docPr id="72" name="drawingObject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424180"/>
                          <a:chOff x="0" y="0"/>
                          <a:chExt cx="470534" cy="424180"/>
                        </a:xfrm>
                      </wpg:grpSpPr>
                      <wps:wsp>
                        <wps:cNvPr id="73" name="Shape 2"/>
                        <wps:cNvSpPr>
                          <a:spLocks/>
                        </wps:cNvSpPr>
                        <wps:spPr bwMode="auto">
                          <a:xfrm>
                            <a:off x="0" y="0"/>
                            <a:ext cx="470534" cy="424180"/>
                          </a:xfrm>
                          <a:custGeom>
                            <a:avLst/>
                            <a:gdLst>
                              <a:gd name="T0" fmla="*/ 0 w 470534"/>
                              <a:gd name="T1" fmla="*/ 0 h 424180"/>
                              <a:gd name="T2" fmla="*/ 0 w 470534"/>
                              <a:gd name="T3" fmla="*/ 424180 h 424180"/>
                              <a:gd name="T4" fmla="*/ 470534 w 470534"/>
                              <a:gd name="T5" fmla="*/ 424180 h 424180"/>
                              <a:gd name="T6" fmla="*/ 470534 w 470534"/>
                              <a:gd name="T7" fmla="*/ 0 h 424180"/>
                              <a:gd name="T8" fmla="*/ 0 w 470534"/>
                              <a:gd name="T9" fmla="*/ 0 h 424180"/>
                              <a:gd name="T10" fmla="*/ 0 w 470534"/>
                              <a:gd name="T11" fmla="*/ 0 h 424180"/>
                              <a:gd name="T12" fmla="*/ 470534 w 470534"/>
                              <a:gd name="T13" fmla="*/ 424180 h 424180"/>
                            </a:gdLst>
                            <a:ahLst/>
                            <a:cxnLst>
                              <a:cxn ang="0">
                                <a:pos x="T0" y="T1"/>
                              </a:cxn>
                              <a:cxn ang="0">
                                <a:pos x="T2" y="T3"/>
                              </a:cxn>
                              <a:cxn ang="0">
                                <a:pos x="T4" y="T5"/>
                              </a:cxn>
                              <a:cxn ang="0">
                                <a:pos x="T6" y="T7"/>
                              </a:cxn>
                              <a:cxn ang="0">
                                <a:pos x="T8" y="T9"/>
                              </a:cxn>
                            </a:cxnLst>
                            <a:rect l="T10" t="T11" r="T12" b="T13"/>
                            <a:pathLst>
                              <a:path w="470534" h="424180">
                                <a:moveTo>
                                  <a:pt x="0" y="0"/>
                                </a:moveTo>
                                <a:lnTo>
                                  <a:pt x="0" y="424180"/>
                                </a:lnTo>
                                <a:lnTo>
                                  <a:pt x="470534" y="424180"/>
                                </a:lnTo>
                                <a:lnTo>
                                  <a:pt x="470534"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Shape 3"/>
                        <wps:cNvSpPr>
                          <a:spLocks/>
                        </wps:cNvSpPr>
                        <wps:spPr bwMode="auto">
                          <a:xfrm>
                            <a:off x="0" y="0"/>
                            <a:ext cx="470534" cy="424180"/>
                          </a:xfrm>
                          <a:custGeom>
                            <a:avLst/>
                            <a:gdLst>
                              <a:gd name="T0" fmla="*/ 0 w 470534"/>
                              <a:gd name="T1" fmla="*/ 424180 h 424180"/>
                              <a:gd name="T2" fmla="*/ 470534 w 470534"/>
                              <a:gd name="T3" fmla="*/ 424180 h 424180"/>
                              <a:gd name="T4" fmla="*/ 470534 w 470534"/>
                              <a:gd name="T5" fmla="*/ 0 h 424180"/>
                              <a:gd name="T6" fmla="*/ 0 w 470534"/>
                              <a:gd name="T7" fmla="*/ 0 h 424180"/>
                              <a:gd name="T8" fmla="*/ 0 w 470534"/>
                              <a:gd name="T9" fmla="*/ 424180 h 424180"/>
                              <a:gd name="T10" fmla="*/ 0 w 470534"/>
                              <a:gd name="T11" fmla="*/ 0 h 424180"/>
                              <a:gd name="T12" fmla="*/ 470534 w 470534"/>
                              <a:gd name="T13" fmla="*/ 424180 h 424180"/>
                            </a:gdLst>
                            <a:ahLst/>
                            <a:cxnLst>
                              <a:cxn ang="0">
                                <a:pos x="T0" y="T1"/>
                              </a:cxn>
                              <a:cxn ang="0">
                                <a:pos x="T2" y="T3"/>
                              </a:cxn>
                              <a:cxn ang="0">
                                <a:pos x="T4" y="T5"/>
                              </a:cxn>
                              <a:cxn ang="0">
                                <a:pos x="T6" y="T7"/>
                              </a:cxn>
                              <a:cxn ang="0">
                                <a:pos x="T8" y="T9"/>
                              </a:cxn>
                            </a:cxnLst>
                            <a:rect l="T10" t="T11" r="T12" b="T13"/>
                            <a:pathLst>
                              <a:path w="470534" h="424180">
                                <a:moveTo>
                                  <a:pt x="0" y="424180"/>
                                </a:moveTo>
                                <a:lnTo>
                                  <a:pt x="470534" y="424180"/>
                                </a:lnTo>
                                <a:lnTo>
                                  <a:pt x="470534" y="0"/>
                                </a:lnTo>
                                <a:lnTo>
                                  <a:pt x="0" y="0"/>
                                </a:lnTo>
                                <a:lnTo>
                                  <a:pt x="0" y="424180"/>
                                </a:lnTo>
                                <a:close/>
                              </a:path>
                            </a:pathLst>
                          </a:custGeom>
                          <a:noFill/>
                          <a:ln w="9525" cap="rnd">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3EA7FD" id="drawingObject1" o:spid="_x0000_s1026" style="position:absolute;margin-left:320.35pt;margin-top:46pt;width:37.05pt;height:33.4pt;z-index:-251657216;mso-position-horizontal-relative:page" coordsize="470534,42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" o:allowincell="f">
                <v:shape id="Shape 2" o:spid="_x0000_s1027" style="position:absolute;width:470534;height:424180;visibility:visible;mso-wrap-style:square;v-text-anchor:top" coordsize="470534,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" path="m,l,424180r470534,l470534,,,xe" stroked="f">
                  <v:path arrowok="t" o:connecttype="custom" o:connectlocs="0,0;0,424180;470534,424180;470534,0;0,0" o:connectangles="0,0,0,0,0" textboxrect="0,0,470534,424180"/>
                </v:shape>
                <v:shape id="Shape 3" o:spid="_x0000_s1028" style="position:absolute;width:470534;height:424180;visibility:visible;mso-wrap-style:square;v-text-anchor:top" coordsize="470534,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" path="m,424180r470534,l470534,,,,,424180xe" filled="f" strokecolor="white">
                  <v:stroke endcap="round"/>
                  <v:path arrowok="t" o:connecttype="custom" o:connectlocs="0,424180;470534,424180;470534,0;0,0;0,424180" o:connectangles="0,0,0,0,0" textboxrect="0,0,470534,424180"/>
                </v:shape>
                <w10:wrap anchorx="page"/>
              </v:group>
            </w:pict>
          </mc:Fallback>
        </mc:AlternateContent>
      </w:r>
      <w:r w:rsidR="00F3217D" w:rsidRPr="00C46AC6">
        <w:rPr>
          <w:rFonts w:ascii="Times New Roman" w:hAnsi="Times New Roman" w:cs="Times New Roman"/>
          <w:sz w:val="28"/>
          <w:lang w:val="kk-KZ"/>
        </w:rPr>
        <w:t xml:space="preserve"> Алматы, 202</w:t>
      </w:r>
      <w:r w:rsidR="00763180" w:rsidRPr="00C46AC6">
        <w:rPr>
          <w:rFonts w:ascii="Times New Roman" w:hAnsi="Times New Roman" w:cs="Times New Roman"/>
          <w:sz w:val="28"/>
          <w:lang w:val="kk-KZ"/>
        </w:rPr>
        <w:t>5</w:t>
      </w:r>
    </w:p>
    <w:p w14:paraId="3DE3FFD2" w14:textId="77777777" w:rsidR="00047127" w:rsidRDefault="00AA39FF" w:rsidP="00D42529">
      <w:pPr>
        <w:spacing w:after="0" w:line="240" w:lineRule="auto"/>
        <w:jc w:val="center"/>
        <w:rPr>
          <w:rFonts w:ascii="Times New Roman" w:hAnsi="Times New Roman" w:cs="Times New Roman"/>
          <w:b/>
          <w:sz w:val="28"/>
          <w:szCs w:val="28"/>
          <w:lang w:val="kk-KZ"/>
        </w:rPr>
      </w:pPr>
      <w:r w:rsidRPr="00C46AC6">
        <w:rPr>
          <w:rFonts w:ascii="Times New Roman" w:hAnsi="Times New Roman" w:cs="Times New Roman"/>
          <w:b/>
          <w:sz w:val="28"/>
          <w:szCs w:val="28"/>
          <w:lang w:val="kk-KZ"/>
        </w:rPr>
        <w:lastRenderedPageBreak/>
        <w:t>МАЗМҰНЫ</w:t>
      </w:r>
    </w:p>
    <w:p w14:paraId="6ED9E10B" w14:textId="77777777" w:rsidR="008E7E8A" w:rsidRDefault="008E7E8A" w:rsidP="00D42529">
      <w:pPr>
        <w:spacing w:after="0" w:line="240" w:lineRule="auto"/>
        <w:jc w:val="center"/>
        <w:rPr>
          <w:rFonts w:ascii="Times New Roman" w:hAnsi="Times New Roman" w:cs="Times New Roman"/>
          <w:b/>
          <w:sz w:val="28"/>
          <w:szCs w:val="28"/>
          <w:lang w:val="kk-KZ"/>
        </w:rPr>
      </w:pPr>
    </w:p>
    <w:tbl>
      <w:tblPr>
        <w:tblW w:w="4927" w:type="pct"/>
        <w:tblLook w:val="04A0" w:firstRow="1" w:lastRow="0" w:firstColumn="1" w:lastColumn="0" w:noHBand="0" w:noVBand="1"/>
      </w:tblPr>
      <w:tblGrid>
        <w:gridCol w:w="652"/>
        <w:gridCol w:w="8422"/>
        <w:gridCol w:w="636"/>
      </w:tblGrid>
      <w:tr w:rsidR="003272B4" w:rsidRPr="006E1DF6" w14:paraId="0AB11289" w14:textId="77777777" w:rsidTr="003272B4">
        <w:tc>
          <w:tcPr>
            <w:tcW w:w="336" w:type="pct"/>
          </w:tcPr>
          <w:p w14:paraId="379B6752"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5FD7863C" w14:textId="77777777" w:rsidR="003272B4" w:rsidRPr="006E1DF6" w:rsidRDefault="003272B4" w:rsidP="003272B4">
            <w:pPr>
              <w:pStyle w:val="afa"/>
              <w:rPr>
                <w:rFonts w:ascii="Times New Roman" w:hAnsi="Times New Roman" w:cs="Times New Roman"/>
                <w:sz w:val="28"/>
                <w:szCs w:val="28"/>
                <w:lang w:val="kk-KZ"/>
              </w:rPr>
            </w:pPr>
            <w:r w:rsidRPr="005C7AC1">
              <w:rPr>
                <w:rFonts w:ascii="Times New Roman" w:hAnsi="Times New Roman" w:cs="Times New Roman"/>
                <w:b/>
                <w:sz w:val="28"/>
                <w:szCs w:val="28"/>
                <w:lang w:val="kk-KZ"/>
              </w:rPr>
              <w:t>НОРМАТИВТІК СІЛТЕМЕЛЕР</w:t>
            </w:r>
            <w:r>
              <w:rPr>
                <w:rFonts w:ascii="Times New Roman" w:hAnsi="Times New Roman" w:cs="Times New Roman"/>
                <w:sz w:val="28"/>
                <w:szCs w:val="28"/>
                <w:lang w:val="kk-KZ"/>
              </w:rPr>
              <w:t>.........................................................</w:t>
            </w:r>
          </w:p>
        </w:tc>
        <w:tc>
          <w:tcPr>
            <w:tcW w:w="327" w:type="pct"/>
          </w:tcPr>
          <w:p w14:paraId="6A4596A4" w14:textId="4A9DD8C7"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3272B4" w:rsidRPr="006E1DF6" w14:paraId="3853B4D2" w14:textId="77777777" w:rsidTr="003272B4">
        <w:tc>
          <w:tcPr>
            <w:tcW w:w="336" w:type="pct"/>
          </w:tcPr>
          <w:p w14:paraId="4620B609"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6FF44DCF" w14:textId="77777777" w:rsidR="003272B4" w:rsidRPr="006E1DF6" w:rsidRDefault="003272B4" w:rsidP="003272B4">
            <w:pPr>
              <w:pStyle w:val="afa"/>
              <w:rPr>
                <w:rFonts w:ascii="Times New Roman" w:hAnsi="Times New Roman" w:cs="Times New Roman"/>
                <w:sz w:val="28"/>
                <w:szCs w:val="28"/>
                <w:lang w:val="kk-KZ"/>
              </w:rPr>
            </w:pPr>
            <w:r w:rsidRPr="005C7AC1">
              <w:rPr>
                <w:rFonts w:ascii="Times New Roman" w:hAnsi="Times New Roman" w:cs="Times New Roman"/>
                <w:b/>
                <w:sz w:val="28"/>
                <w:szCs w:val="28"/>
                <w:lang w:val="kk-KZ"/>
              </w:rPr>
              <w:t>АНЫҚТАМАЛАР</w:t>
            </w:r>
            <w:r w:rsidRPr="006E1DF6">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tc>
        <w:tc>
          <w:tcPr>
            <w:tcW w:w="327" w:type="pct"/>
          </w:tcPr>
          <w:p w14:paraId="0A59F68A" w14:textId="15AEFBF5"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3272B4" w:rsidRPr="006E1DF6" w14:paraId="75D53BCA" w14:textId="77777777" w:rsidTr="003272B4">
        <w:tc>
          <w:tcPr>
            <w:tcW w:w="336" w:type="pct"/>
          </w:tcPr>
          <w:p w14:paraId="7E4CA7F7"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5DD49A1A" w14:textId="77777777" w:rsidR="003272B4" w:rsidRPr="006E1DF6" w:rsidRDefault="003272B4" w:rsidP="003272B4">
            <w:pPr>
              <w:pStyle w:val="afa"/>
              <w:rPr>
                <w:rFonts w:ascii="Times New Roman" w:hAnsi="Times New Roman" w:cs="Times New Roman"/>
                <w:sz w:val="28"/>
                <w:szCs w:val="28"/>
                <w:lang w:val="kk-KZ"/>
              </w:rPr>
            </w:pPr>
            <w:r w:rsidRPr="005C7AC1">
              <w:rPr>
                <w:rFonts w:ascii="Times New Roman" w:hAnsi="Times New Roman" w:cs="Times New Roman"/>
                <w:b/>
                <w:sz w:val="28"/>
                <w:szCs w:val="28"/>
                <w:lang w:val="kk-KZ"/>
              </w:rPr>
              <w:t>ҚЫСҚАРТЫЛҒАН СӨЗДЕР</w:t>
            </w:r>
            <w:r w:rsidRPr="006E1DF6">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tc>
        <w:tc>
          <w:tcPr>
            <w:tcW w:w="327" w:type="pct"/>
          </w:tcPr>
          <w:p w14:paraId="4028BC86" w14:textId="4E0D8382"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6</w:t>
            </w:r>
          </w:p>
        </w:tc>
      </w:tr>
      <w:tr w:rsidR="003272B4" w:rsidRPr="006E1DF6" w14:paraId="08094F72" w14:textId="77777777" w:rsidTr="003272B4">
        <w:tc>
          <w:tcPr>
            <w:tcW w:w="336" w:type="pct"/>
          </w:tcPr>
          <w:p w14:paraId="1063AFCB"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5B5BB884" w14:textId="77777777" w:rsidR="003272B4" w:rsidRPr="006E1DF6" w:rsidRDefault="003272B4" w:rsidP="003272B4">
            <w:pPr>
              <w:pStyle w:val="afa"/>
              <w:rPr>
                <w:rFonts w:ascii="Times New Roman" w:hAnsi="Times New Roman" w:cs="Times New Roman"/>
                <w:sz w:val="28"/>
                <w:szCs w:val="28"/>
                <w:lang w:val="kk-KZ"/>
              </w:rPr>
            </w:pPr>
            <w:r w:rsidRPr="005C7AC1">
              <w:rPr>
                <w:rFonts w:ascii="Times New Roman" w:hAnsi="Times New Roman" w:cs="Times New Roman"/>
                <w:b/>
                <w:sz w:val="28"/>
                <w:szCs w:val="28"/>
                <w:lang w:val="kk-KZ"/>
              </w:rPr>
              <w:t>КІРІСПЕ</w:t>
            </w:r>
            <w:r>
              <w:rPr>
                <w:rFonts w:ascii="Times New Roman" w:hAnsi="Times New Roman" w:cs="Times New Roman"/>
                <w:sz w:val="28"/>
                <w:szCs w:val="28"/>
                <w:lang w:val="kk-KZ"/>
              </w:rPr>
              <w:t>...................................................................................................</w:t>
            </w:r>
          </w:p>
        </w:tc>
        <w:tc>
          <w:tcPr>
            <w:tcW w:w="327" w:type="pct"/>
          </w:tcPr>
          <w:p w14:paraId="68C27B83" w14:textId="42B08EFC"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7</w:t>
            </w:r>
          </w:p>
        </w:tc>
      </w:tr>
      <w:tr w:rsidR="003272B4" w:rsidRPr="006E1DF6" w14:paraId="7F01CCC9" w14:textId="77777777" w:rsidTr="003272B4">
        <w:tc>
          <w:tcPr>
            <w:tcW w:w="336" w:type="pct"/>
          </w:tcPr>
          <w:p w14:paraId="68398FBE"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034C693C" w14:textId="77777777" w:rsidR="003272B4" w:rsidRPr="006E1DF6" w:rsidRDefault="003272B4" w:rsidP="003272B4">
            <w:pPr>
              <w:pStyle w:val="afa"/>
              <w:rPr>
                <w:rFonts w:ascii="Times New Roman" w:hAnsi="Times New Roman" w:cs="Times New Roman"/>
                <w:sz w:val="28"/>
                <w:szCs w:val="28"/>
                <w:lang w:val="kk-KZ"/>
              </w:rPr>
            </w:pPr>
            <w:r w:rsidRPr="005C7AC1">
              <w:rPr>
                <w:rFonts w:ascii="Times New Roman" w:hAnsi="Times New Roman" w:cs="Times New Roman"/>
                <w:b/>
                <w:sz w:val="28"/>
                <w:szCs w:val="28"/>
                <w:lang w:val="kk-KZ"/>
              </w:rPr>
              <w:t>НЕГІЗГІ БӨЛІМ</w:t>
            </w:r>
            <w:r>
              <w:rPr>
                <w:rFonts w:ascii="Times New Roman" w:hAnsi="Times New Roman" w:cs="Times New Roman"/>
                <w:sz w:val="28"/>
                <w:szCs w:val="28"/>
                <w:lang w:val="kk-KZ"/>
              </w:rPr>
              <w:t>.....................................................................................</w:t>
            </w:r>
          </w:p>
        </w:tc>
        <w:tc>
          <w:tcPr>
            <w:tcW w:w="327" w:type="pct"/>
          </w:tcPr>
          <w:p w14:paraId="256DC3EB" w14:textId="271430B5"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10</w:t>
            </w:r>
          </w:p>
        </w:tc>
      </w:tr>
      <w:tr w:rsidR="003272B4" w:rsidRPr="006E1DF6" w14:paraId="6BC5ED11" w14:textId="77777777" w:rsidTr="003272B4">
        <w:tc>
          <w:tcPr>
            <w:tcW w:w="336" w:type="pct"/>
          </w:tcPr>
          <w:p w14:paraId="031A37A1" w14:textId="77777777" w:rsidR="003272B4" w:rsidRPr="006E1DF6" w:rsidRDefault="003272B4" w:rsidP="003272B4">
            <w:pPr>
              <w:pStyle w:val="afa"/>
              <w:rPr>
                <w:rFonts w:ascii="Times New Roman" w:hAnsi="Times New Roman" w:cs="Times New Roman"/>
                <w:sz w:val="28"/>
                <w:szCs w:val="28"/>
                <w:lang w:val="kk-KZ"/>
              </w:rPr>
            </w:pPr>
            <w:r w:rsidRPr="006E1DF6">
              <w:rPr>
                <w:rFonts w:ascii="Times New Roman" w:hAnsi="Times New Roman" w:cs="Times New Roman"/>
                <w:sz w:val="28"/>
                <w:szCs w:val="28"/>
                <w:lang w:val="kk-KZ"/>
              </w:rPr>
              <w:t>1.</w:t>
            </w:r>
          </w:p>
        </w:tc>
        <w:tc>
          <w:tcPr>
            <w:tcW w:w="4337" w:type="pct"/>
          </w:tcPr>
          <w:p w14:paraId="1FD4D1AA" w14:textId="77777777" w:rsidR="003272B4" w:rsidRPr="00E10CEF" w:rsidRDefault="003272B4" w:rsidP="003272B4">
            <w:pPr>
              <w:pStyle w:val="afa"/>
              <w:rPr>
                <w:rFonts w:ascii="Times New Roman" w:hAnsi="Times New Roman" w:cs="Times New Roman"/>
                <w:sz w:val="28"/>
                <w:szCs w:val="28"/>
                <w:lang w:val="kk-KZ"/>
              </w:rPr>
            </w:pPr>
            <w:r w:rsidRPr="005C7AC1">
              <w:rPr>
                <w:rFonts w:ascii="Times New Roman" w:hAnsi="Times New Roman" w:cs="Times New Roman"/>
                <w:b/>
                <w:bCs/>
                <w:sz w:val="28"/>
                <w:szCs w:val="28"/>
                <w:lang w:val="kk-KZ"/>
              </w:rPr>
              <w:t>СЫРДАРИЯ  ӨЗЕНІНІҢ ТӨМЕНГІ САЛАСЫНЫҢ СУ - ТҰЗ ТЕҢГЕРМЕСІНІҢ ҚАЛЫПТАСУ ЗАҢДЫЛЫҚТАРЫН ЗЕРТТЕУ</w:t>
            </w:r>
            <w:r>
              <w:rPr>
                <w:rFonts w:ascii="Times New Roman" w:hAnsi="Times New Roman" w:cs="Times New Roman"/>
                <w:bCs/>
                <w:sz w:val="28"/>
                <w:szCs w:val="28"/>
                <w:lang w:val="kk-KZ"/>
              </w:rPr>
              <w:t>...................................................................................................</w:t>
            </w:r>
          </w:p>
        </w:tc>
        <w:tc>
          <w:tcPr>
            <w:tcW w:w="327" w:type="pct"/>
          </w:tcPr>
          <w:p w14:paraId="4C39914A" w14:textId="77777777" w:rsidR="003272B4" w:rsidRDefault="003272B4" w:rsidP="003272B4">
            <w:pPr>
              <w:pStyle w:val="afa"/>
              <w:rPr>
                <w:rFonts w:ascii="Times New Roman" w:hAnsi="Times New Roman" w:cs="Times New Roman"/>
                <w:sz w:val="28"/>
                <w:szCs w:val="28"/>
                <w:lang w:val="kk-KZ"/>
              </w:rPr>
            </w:pPr>
          </w:p>
          <w:p w14:paraId="5787A19E" w14:textId="77777777" w:rsidR="003272B4" w:rsidRDefault="003272B4" w:rsidP="003272B4">
            <w:pPr>
              <w:pStyle w:val="afa"/>
              <w:rPr>
                <w:rFonts w:ascii="Times New Roman" w:hAnsi="Times New Roman" w:cs="Times New Roman"/>
                <w:sz w:val="28"/>
                <w:szCs w:val="28"/>
                <w:lang w:val="kk-KZ"/>
              </w:rPr>
            </w:pPr>
          </w:p>
          <w:p w14:paraId="5AC8FE05" w14:textId="09500D28"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10</w:t>
            </w:r>
          </w:p>
        </w:tc>
      </w:tr>
      <w:tr w:rsidR="003272B4" w:rsidRPr="006E1DF6" w14:paraId="42C87BFE" w14:textId="77777777" w:rsidTr="003272B4">
        <w:tc>
          <w:tcPr>
            <w:tcW w:w="336" w:type="pct"/>
          </w:tcPr>
          <w:p w14:paraId="23248A8E"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4BE43A49" w14:textId="77777777" w:rsidR="003272B4" w:rsidRPr="00E10CEF" w:rsidRDefault="003272B4" w:rsidP="003272B4">
            <w:pPr>
              <w:spacing w:after="0" w:line="240" w:lineRule="auto"/>
              <w:jc w:val="both"/>
              <w:rPr>
                <w:rFonts w:ascii="Times New Roman" w:hAnsi="Times New Roman" w:cs="Times New Roman"/>
                <w:sz w:val="28"/>
                <w:szCs w:val="28"/>
                <w:lang w:val="kk-KZ"/>
              </w:rPr>
            </w:pPr>
            <w:r w:rsidRPr="00E10CEF">
              <w:rPr>
                <w:rFonts w:ascii="Times New Roman" w:hAnsi="Times New Roman" w:cs="Times New Roman"/>
                <w:bCs/>
                <w:sz w:val="28"/>
                <w:szCs w:val="28"/>
                <w:lang w:val="kk-KZ"/>
              </w:rPr>
              <w:t xml:space="preserve">1.1 </w:t>
            </w:r>
            <w:r>
              <w:rPr>
                <w:rFonts w:ascii="Times New Roman" w:hAnsi="Times New Roman" w:cs="Times New Roman"/>
                <w:bCs/>
                <w:sz w:val="28"/>
                <w:szCs w:val="28"/>
                <w:lang w:val="kk-KZ"/>
              </w:rPr>
              <w:t xml:space="preserve">Сырдария </w:t>
            </w:r>
            <w:r w:rsidRPr="00E10CEF">
              <w:rPr>
                <w:rFonts w:ascii="Times New Roman" w:hAnsi="Times New Roman" w:cs="Times New Roman"/>
                <w:bCs/>
                <w:sz w:val="28"/>
                <w:szCs w:val="28"/>
                <w:lang w:val="kk-KZ"/>
              </w:rPr>
              <w:t xml:space="preserve"> өзенінің төменгі алабының  табиғи</w:t>
            </w:r>
            <w:r>
              <w:rPr>
                <w:rFonts w:ascii="Times New Roman" w:hAnsi="Times New Roman" w:cs="Times New Roman"/>
                <w:bCs/>
                <w:sz w:val="28"/>
                <w:szCs w:val="28"/>
                <w:lang w:val="kk-KZ"/>
              </w:rPr>
              <w:t xml:space="preserve"> </w:t>
            </w:r>
            <w:r w:rsidRPr="006E1DF6">
              <w:rPr>
                <w:rFonts w:ascii="Times New Roman" w:hAnsi="Times New Roman" w:cs="Times New Roman"/>
                <w:sz w:val="28"/>
                <w:szCs w:val="28"/>
                <w:lang w:val="kk-KZ"/>
              </w:rPr>
              <w:t>–</w:t>
            </w:r>
            <w:r>
              <w:rPr>
                <w:rFonts w:ascii="Times New Roman" w:hAnsi="Times New Roman" w:cs="Times New Roman"/>
                <w:bCs/>
                <w:sz w:val="28"/>
                <w:szCs w:val="28"/>
                <w:lang w:val="kk-KZ"/>
              </w:rPr>
              <w:t xml:space="preserve"> </w:t>
            </w:r>
            <w:r w:rsidRPr="00E10CEF">
              <w:rPr>
                <w:rFonts w:ascii="Times New Roman" w:hAnsi="Times New Roman" w:cs="Times New Roman"/>
                <w:bCs/>
                <w:sz w:val="28"/>
                <w:szCs w:val="28"/>
                <w:lang w:val="kk-KZ"/>
              </w:rPr>
              <w:t>географиялық ерекшелігі (Қызылорда облысының шеңберінде)</w:t>
            </w:r>
            <w:r>
              <w:rPr>
                <w:rFonts w:ascii="Times New Roman" w:hAnsi="Times New Roman" w:cs="Times New Roman"/>
                <w:bCs/>
                <w:sz w:val="28"/>
                <w:szCs w:val="28"/>
                <w:lang w:val="kk-KZ"/>
              </w:rPr>
              <w:t>.................................</w:t>
            </w:r>
          </w:p>
        </w:tc>
        <w:tc>
          <w:tcPr>
            <w:tcW w:w="327" w:type="pct"/>
          </w:tcPr>
          <w:p w14:paraId="560722C2" w14:textId="77777777" w:rsidR="003272B4" w:rsidRDefault="003272B4" w:rsidP="003272B4">
            <w:pPr>
              <w:pStyle w:val="afa"/>
              <w:rPr>
                <w:rFonts w:ascii="Times New Roman" w:hAnsi="Times New Roman" w:cs="Times New Roman"/>
                <w:sz w:val="28"/>
                <w:szCs w:val="28"/>
                <w:lang w:val="kk-KZ"/>
              </w:rPr>
            </w:pPr>
          </w:p>
          <w:p w14:paraId="53997FCB" w14:textId="6ACD40EB"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10</w:t>
            </w:r>
          </w:p>
        </w:tc>
      </w:tr>
      <w:tr w:rsidR="003272B4" w:rsidRPr="006E1DF6" w14:paraId="6A7FEFBA" w14:textId="77777777" w:rsidTr="003272B4">
        <w:tc>
          <w:tcPr>
            <w:tcW w:w="336" w:type="pct"/>
          </w:tcPr>
          <w:p w14:paraId="204992AC"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418C8A54" w14:textId="77777777" w:rsidR="003272B4" w:rsidRPr="00E10CEF" w:rsidRDefault="003272B4" w:rsidP="003272B4">
            <w:pPr>
              <w:spacing w:after="0" w:line="240" w:lineRule="auto"/>
              <w:jc w:val="both"/>
              <w:rPr>
                <w:rFonts w:ascii="Times New Roman" w:hAnsi="Times New Roman" w:cs="Times New Roman"/>
                <w:bCs/>
                <w:sz w:val="28"/>
                <w:szCs w:val="28"/>
                <w:lang w:val="kk-KZ"/>
              </w:rPr>
            </w:pPr>
            <w:r w:rsidRPr="00E10CEF">
              <w:rPr>
                <w:rFonts w:ascii="Times New Roman" w:hAnsi="Times New Roman" w:cs="Times New Roman"/>
                <w:bCs/>
                <w:sz w:val="28"/>
                <w:szCs w:val="28"/>
                <w:lang w:val="kk-KZ"/>
              </w:rPr>
              <w:t>1.2 Өзен алабындағы су</w:t>
            </w:r>
            <w:r>
              <w:rPr>
                <w:rFonts w:ascii="Times New Roman" w:hAnsi="Times New Roman" w:cs="Times New Roman"/>
                <w:bCs/>
                <w:sz w:val="28"/>
                <w:szCs w:val="28"/>
                <w:lang w:val="kk-KZ"/>
              </w:rPr>
              <w:t xml:space="preserve"> </w:t>
            </w:r>
            <w:r w:rsidRPr="006E1DF6">
              <w:rPr>
                <w:rFonts w:ascii="Times New Roman" w:hAnsi="Times New Roman" w:cs="Times New Roman"/>
                <w:sz w:val="28"/>
                <w:szCs w:val="28"/>
                <w:lang w:val="kk-KZ"/>
              </w:rPr>
              <w:t>–</w:t>
            </w:r>
            <w:r>
              <w:rPr>
                <w:rFonts w:ascii="Times New Roman" w:hAnsi="Times New Roman" w:cs="Times New Roman"/>
                <w:bCs/>
                <w:sz w:val="28"/>
                <w:szCs w:val="28"/>
                <w:lang w:val="kk-KZ"/>
              </w:rPr>
              <w:t xml:space="preserve"> </w:t>
            </w:r>
            <w:r w:rsidRPr="00E10CEF">
              <w:rPr>
                <w:rFonts w:ascii="Times New Roman" w:hAnsi="Times New Roman" w:cs="Times New Roman"/>
                <w:bCs/>
                <w:sz w:val="28"/>
                <w:szCs w:val="28"/>
                <w:lang w:val="kk-KZ"/>
              </w:rPr>
              <w:t>тұз теңгермесінің теңдеуі</w:t>
            </w:r>
            <w:r>
              <w:rPr>
                <w:rFonts w:ascii="Times New Roman" w:hAnsi="Times New Roman" w:cs="Times New Roman"/>
                <w:bCs/>
                <w:sz w:val="28"/>
                <w:szCs w:val="28"/>
                <w:lang w:val="kk-KZ"/>
              </w:rPr>
              <w:t>............................</w:t>
            </w:r>
          </w:p>
        </w:tc>
        <w:tc>
          <w:tcPr>
            <w:tcW w:w="327" w:type="pct"/>
          </w:tcPr>
          <w:p w14:paraId="47A39B0C" w14:textId="458BC77E"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12</w:t>
            </w:r>
          </w:p>
        </w:tc>
      </w:tr>
      <w:tr w:rsidR="003272B4" w:rsidRPr="006E1DF6" w14:paraId="78255EB0" w14:textId="77777777" w:rsidTr="003272B4">
        <w:tc>
          <w:tcPr>
            <w:tcW w:w="336" w:type="pct"/>
          </w:tcPr>
          <w:p w14:paraId="491CA0A4"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6A4B86E5" w14:textId="77777777" w:rsidR="003272B4" w:rsidRPr="00E10CEF" w:rsidRDefault="003272B4" w:rsidP="003272B4">
            <w:pPr>
              <w:spacing w:after="0" w:line="240" w:lineRule="auto"/>
              <w:jc w:val="both"/>
              <w:rPr>
                <w:rFonts w:ascii="Times New Roman" w:hAnsi="Times New Roman" w:cs="Times New Roman"/>
                <w:bCs/>
                <w:sz w:val="28"/>
                <w:szCs w:val="28"/>
                <w:lang w:val="kk-KZ"/>
              </w:rPr>
            </w:pPr>
            <w:r w:rsidRPr="00E10CEF">
              <w:rPr>
                <w:rFonts w:ascii="Times New Roman" w:hAnsi="Times New Roman" w:cs="Times New Roman"/>
                <w:bCs/>
                <w:sz w:val="28"/>
                <w:szCs w:val="28"/>
                <w:lang w:val="kk-KZ"/>
              </w:rPr>
              <w:t xml:space="preserve">1.3 </w:t>
            </w:r>
            <w:r>
              <w:rPr>
                <w:rFonts w:ascii="Times New Roman" w:hAnsi="Times New Roman" w:cs="Times New Roman"/>
                <w:bCs/>
                <w:sz w:val="28"/>
                <w:szCs w:val="28"/>
                <w:lang w:val="kk-KZ"/>
              </w:rPr>
              <w:t xml:space="preserve">Сырдария </w:t>
            </w:r>
            <w:r w:rsidRPr="00E10CEF">
              <w:rPr>
                <w:rFonts w:ascii="Times New Roman" w:hAnsi="Times New Roman" w:cs="Times New Roman"/>
                <w:bCs/>
                <w:sz w:val="28"/>
                <w:szCs w:val="28"/>
                <w:lang w:val="kk-KZ"/>
              </w:rPr>
              <w:t xml:space="preserve"> өзенінің төменгі алабында орналасқан Қызылорда облысының   қол жетімді су қорлары және оны пайдалану ерекшелігі</w:t>
            </w:r>
            <w:r>
              <w:rPr>
                <w:rFonts w:ascii="Times New Roman" w:hAnsi="Times New Roman" w:cs="Times New Roman"/>
                <w:bCs/>
                <w:sz w:val="28"/>
                <w:szCs w:val="28"/>
                <w:lang w:val="kk-KZ"/>
              </w:rPr>
              <w:t>...................................................................................................</w:t>
            </w:r>
          </w:p>
        </w:tc>
        <w:tc>
          <w:tcPr>
            <w:tcW w:w="327" w:type="pct"/>
          </w:tcPr>
          <w:p w14:paraId="73258F0A" w14:textId="77777777" w:rsidR="003272B4" w:rsidRDefault="003272B4" w:rsidP="003272B4">
            <w:pPr>
              <w:pStyle w:val="afa"/>
              <w:rPr>
                <w:rFonts w:ascii="Times New Roman" w:hAnsi="Times New Roman" w:cs="Times New Roman"/>
                <w:sz w:val="28"/>
                <w:szCs w:val="28"/>
                <w:lang w:val="kk-KZ"/>
              </w:rPr>
            </w:pPr>
          </w:p>
          <w:p w14:paraId="02ED5924" w14:textId="77777777" w:rsidR="003272B4" w:rsidRDefault="003272B4" w:rsidP="003272B4">
            <w:pPr>
              <w:pStyle w:val="afa"/>
              <w:rPr>
                <w:rFonts w:ascii="Times New Roman" w:hAnsi="Times New Roman" w:cs="Times New Roman"/>
                <w:sz w:val="28"/>
                <w:szCs w:val="28"/>
                <w:lang w:val="kk-KZ"/>
              </w:rPr>
            </w:pPr>
          </w:p>
          <w:p w14:paraId="64645532" w14:textId="668159C5"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16</w:t>
            </w:r>
          </w:p>
        </w:tc>
      </w:tr>
      <w:tr w:rsidR="003272B4" w:rsidRPr="008E2299" w14:paraId="31963D13" w14:textId="77777777" w:rsidTr="003272B4">
        <w:tc>
          <w:tcPr>
            <w:tcW w:w="336" w:type="pct"/>
          </w:tcPr>
          <w:p w14:paraId="4CAE8BFC"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5F3D1ABC" w14:textId="77777777" w:rsidR="003272B4" w:rsidRPr="008E2299" w:rsidRDefault="003272B4" w:rsidP="003272B4">
            <w:pPr>
              <w:spacing w:after="0" w:line="240" w:lineRule="auto"/>
              <w:jc w:val="both"/>
              <w:rPr>
                <w:rFonts w:ascii="Times New Roman" w:hAnsi="Times New Roman" w:cs="Times New Roman"/>
                <w:bCs/>
                <w:sz w:val="28"/>
                <w:szCs w:val="28"/>
                <w:lang w:val="kk-KZ"/>
              </w:rPr>
            </w:pPr>
            <w:r w:rsidRPr="008E2299">
              <w:rPr>
                <w:rFonts w:ascii="Times New Roman" w:hAnsi="Times New Roman" w:cs="Times New Roman"/>
                <w:bCs/>
                <w:sz w:val="28"/>
                <w:szCs w:val="28"/>
                <w:lang w:val="kk-KZ"/>
              </w:rPr>
              <w:t xml:space="preserve">1.4 </w:t>
            </w:r>
            <w:r>
              <w:rPr>
                <w:rFonts w:ascii="Times New Roman" w:hAnsi="Times New Roman" w:cs="Times New Roman"/>
                <w:bCs/>
                <w:sz w:val="28"/>
                <w:szCs w:val="28"/>
                <w:lang w:val="kk-KZ"/>
              </w:rPr>
              <w:t xml:space="preserve">Сырдария </w:t>
            </w:r>
            <w:r w:rsidRPr="008E2299">
              <w:rPr>
                <w:rFonts w:ascii="Times New Roman" w:hAnsi="Times New Roman" w:cs="Times New Roman"/>
                <w:bCs/>
                <w:sz w:val="28"/>
                <w:szCs w:val="28"/>
                <w:lang w:val="kk-KZ"/>
              </w:rPr>
              <w:t xml:space="preserve"> өзенінің төменгі алабының  су теңгермесінің өзгеру за</w:t>
            </w:r>
            <w:r>
              <w:rPr>
                <w:rFonts w:ascii="Times New Roman" w:hAnsi="Times New Roman" w:cs="Times New Roman"/>
                <w:bCs/>
                <w:sz w:val="28"/>
                <w:szCs w:val="28"/>
                <w:lang w:val="kk-KZ"/>
              </w:rPr>
              <w:t>ң</w:t>
            </w:r>
            <w:r w:rsidRPr="008E2299">
              <w:rPr>
                <w:rFonts w:ascii="Times New Roman" w:hAnsi="Times New Roman" w:cs="Times New Roman"/>
                <w:bCs/>
                <w:sz w:val="28"/>
                <w:szCs w:val="28"/>
                <w:lang w:val="kk-KZ"/>
              </w:rPr>
              <w:t>дылықтары</w:t>
            </w:r>
            <w:r>
              <w:rPr>
                <w:rFonts w:ascii="Times New Roman" w:hAnsi="Times New Roman" w:cs="Times New Roman"/>
                <w:bCs/>
                <w:sz w:val="28"/>
                <w:szCs w:val="28"/>
                <w:lang w:val="kk-KZ"/>
              </w:rPr>
              <w:t>............................................................................................</w:t>
            </w:r>
          </w:p>
        </w:tc>
        <w:tc>
          <w:tcPr>
            <w:tcW w:w="327" w:type="pct"/>
          </w:tcPr>
          <w:p w14:paraId="29AA4B3C" w14:textId="77777777" w:rsidR="003272B4" w:rsidRDefault="003272B4" w:rsidP="003272B4">
            <w:pPr>
              <w:pStyle w:val="afa"/>
              <w:rPr>
                <w:rFonts w:ascii="Times New Roman" w:hAnsi="Times New Roman" w:cs="Times New Roman"/>
                <w:sz w:val="28"/>
                <w:szCs w:val="28"/>
                <w:lang w:val="kk-KZ"/>
              </w:rPr>
            </w:pPr>
          </w:p>
          <w:p w14:paraId="5D94D402" w14:textId="05151225"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21</w:t>
            </w:r>
          </w:p>
        </w:tc>
      </w:tr>
      <w:tr w:rsidR="003272B4" w:rsidRPr="008E2299" w14:paraId="26DC6723" w14:textId="77777777" w:rsidTr="003272B4">
        <w:tc>
          <w:tcPr>
            <w:tcW w:w="336" w:type="pct"/>
          </w:tcPr>
          <w:p w14:paraId="6BB1CE67"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1F4830B8" w14:textId="77777777" w:rsidR="003272B4" w:rsidRPr="008E2299" w:rsidRDefault="003272B4" w:rsidP="003272B4">
            <w:pPr>
              <w:spacing w:after="0" w:line="240" w:lineRule="auto"/>
              <w:jc w:val="both"/>
              <w:rPr>
                <w:rFonts w:ascii="Times New Roman" w:hAnsi="Times New Roman" w:cs="Times New Roman"/>
                <w:bCs/>
                <w:sz w:val="28"/>
                <w:szCs w:val="28"/>
                <w:lang w:val="kk-KZ"/>
              </w:rPr>
            </w:pPr>
            <w:r w:rsidRPr="008E2299">
              <w:rPr>
                <w:rFonts w:ascii="Times New Roman" w:hAnsi="Times New Roman" w:cs="Times New Roman"/>
                <w:bCs/>
                <w:sz w:val="28"/>
                <w:szCs w:val="28"/>
                <w:lang w:val="kk-KZ"/>
              </w:rPr>
              <w:t xml:space="preserve">1.5 </w:t>
            </w:r>
            <w:r>
              <w:rPr>
                <w:rFonts w:ascii="Times New Roman" w:hAnsi="Times New Roman" w:cs="Times New Roman"/>
                <w:bCs/>
                <w:sz w:val="28"/>
                <w:szCs w:val="28"/>
                <w:lang w:val="kk-KZ"/>
              </w:rPr>
              <w:t xml:space="preserve">Сырдария </w:t>
            </w:r>
            <w:r w:rsidRPr="008E2299">
              <w:rPr>
                <w:rFonts w:ascii="Times New Roman" w:hAnsi="Times New Roman" w:cs="Times New Roman"/>
                <w:bCs/>
                <w:sz w:val="28"/>
                <w:szCs w:val="28"/>
                <w:lang w:val="kk-KZ"/>
              </w:rPr>
              <w:t xml:space="preserve"> өзенінің төменгі алабының  тұз теңгермесінің қалыптасу ерекшеліктері</w:t>
            </w:r>
            <w:r>
              <w:rPr>
                <w:rFonts w:ascii="Times New Roman" w:hAnsi="Times New Roman" w:cs="Times New Roman"/>
                <w:bCs/>
                <w:sz w:val="28"/>
                <w:szCs w:val="28"/>
                <w:lang w:val="kk-KZ"/>
              </w:rPr>
              <w:t>..........................................................................</w:t>
            </w:r>
          </w:p>
        </w:tc>
        <w:tc>
          <w:tcPr>
            <w:tcW w:w="327" w:type="pct"/>
          </w:tcPr>
          <w:p w14:paraId="1F35D86B" w14:textId="77777777" w:rsidR="003272B4" w:rsidRDefault="003272B4" w:rsidP="003272B4">
            <w:pPr>
              <w:pStyle w:val="afa"/>
              <w:rPr>
                <w:rFonts w:ascii="Times New Roman" w:hAnsi="Times New Roman" w:cs="Times New Roman"/>
                <w:sz w:val="28"/>
                <w:szCs w:val="28"/>
                <w:lang w:val="kk-KZ"/>
              </w:rPr>
            </w:pPr>
          </w:p>
          <w:p w14:paraId="1EDD3239" w14:textId="6FBC389D"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27</w:t>
            </w:r>
          </w:p>
        </w:tc>
      </w:tr>
      <w:tr w:rsidR="003272B4" w:rsidRPr="006E1DF6" w14:paraId="6B8BADB7" w14:textId="77777777" w:rsidTr="003272B4">
        <w:tc>
          <w:tcPr>
            <w:tcW w:w="336" w:type="pct"/>
          </w:tcPr>
          <w:p w14:paraId="706D668E" w14:textId="77777777" w:rsidR="003272B4" w:rsidRPr="006E1DF6" w:rsidRDefault="003272B4" w:rsidP="003272B4">
            <w:pPr>
              <w:pStyle w:val="afa"/>
              <w:rPr>
                <w:rFonts w:ascii="Times New Roman" w:hAnsi="Times New Roman" w:cs="Times New Roman"/>
                <w:sz w:val="28"/>
                <w:szCs w:val="28"/>
                <w:lang w:val="kk-KZ"/>
              </w:rPr>
            </w:pPr>
            <w:r w:rsidRPr="006E1DF6">
              <w:rPr>
                <w:rFonts w:ascii="Times New Roman" w:hAnsi="Times New Roman" w:cs="Times New Roman"/>
                <w:sz w:val="28"/>
                <w:szCs w:val="28"/>
                <w:lang w:val="kk-KZ"/>
              </w:rPr>
              <w:t>2.</w:t>
            </w:r>
          </w:p>
        </w:tc>
        <w:tc>
          <w:tcPr>
            <w:tcW w:w="4337" w:type="pct"/>
          </w:tcPr>
          <w:p w14:paraId="3004424F" w14:textId="77777777" w:rsidR="003272B4" w:rsidRPr="00874398" w:rsidRDefault="003272B4" w:rsidP="003272B4">
            <w:pPr>
              <w:pStyle w:val="afa"/>
              <w:rPr>
                <w:rFonts w:ascii="Times New Roman" w:hAnsi="Times New Roman" w:cs="Times New Roman"/>
                <w:sz w:val="28"/>
                <w:szCs w:val="28"/>
                <w:lang w:val="kk-KZ"/>
              </w:rPr>
            </w:pPr>
            <w:r w:rsidRPr="005C7AC1">
              <w:rPr>
                <w:rFonts w:ascii="Times New Roman" w:hAnsi="Times New Roman" w:cs="Times New Roman"/>
                <w:b/>
                <w:bCs/>
                <w:sz w:val="28"/>
                <w:szCs w:val="28"/>
                <w:lang w:val="kk-KZ"/>
              </w:rPr>
              <w:t>СЫРДАРИЯ  ӨЗЕНІНІҢ ТӨМЕНГІ АЛАБЫНЫҢ ЭКОЛОГИЯЛЫҚ ЖАҒДАЙЫН БАҒАЛАУ</w:t>
            </w:r>
            <w:r>
              <w:rPr>
                <w:rFonts w:ascii="Times New Roman" w:hAnsi="Times New Roman" w:cs="Times New Roman"/>
                <w:bCs/>
                <w:sz w:val="28"/>
                <w:szCs w:val="28"/>
                <w:lang w:val="kk-KZ"/>
              </w:rPr>
              <w:t>.....................................</w:t>
            </w:r>
          </w:p>
        </w:tc>
        <w:tc>
          <w:tcPr>
            <w:tcW w:w="327" w:type="pct"/>
          </w:tcPr>
          <w:p w14:paraId="5C53EF98" w14:textId="77777777" w:rsidR="003272B4" w:rsidRDefault="003272B4" w:rsidP="003272B4">
            <w:pPr>
              <w:pStyle w:val="afa"/>
              <w:rPr>
                <w:rFonts w:ascii="Times New Roman" w:hAnsi="Times New Roman" w:cs="Times New Roman"/>
                <w:sz w:val="28"/>
                <w:szCs w:val="28"/>
                <w:lang w:val="kk-KZ"/>
              </w:rPr>
            </w:pPr>
          </w:p>
          <w:p w14:paraId="30C75EC6" w14:textId="1B1B84C5"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36</w:t>
            </w:r>
          </w:p>
        </w:tc>
      </w:tr>
      <w:tr w:rsidR="003272B4" w:rsidRPr="006E1DF6" w14:paraId="1F1771F4" w14:textId="77777777" w:rsidTr="003272B4">
        <w:tc>
          <w:tcPr>
            <w:tcW w:w="336" w:type="pct"/>
          </w:tcPr>
          <w:p w14:paraId="689432E0"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18709CB6" w14:textId="77777777" w:rsidR="003272B4" w:rsidRPr="00874398" w:rsidRDefault="003272B4" w:rsidP="003272B4">
            <w:pPr>
              <w:spacing w:after="0" w:line="240" w:lineRule="auto"/>
              <w:jc w:val="both"/>
              <w:rPr>
                <w:rFonts w:ascii="Times New Roman" w:hAnsi="Times New Roman" w:cs="Times New Roman"/>
                <w:bCs/>
                <w:sz w:val="28"/>
                <w:szCs w:val="28"/>
                <w:lang w:val="kk-KZ"/>
              </w:rPr>
            </w:pPr>
            <w:r w:rsidRPr="00874398">
              <w:rPr>
                <w:rFonts w:ascii="Times New Roman" w:hAnsi="Times New Roman" w:cs="Times New Roman"/>
                <w:bCs/>
                <w:sz w:val="28"/>
                <w:szCs w:val="28"/>
                <w:lang w:val="kk-KZ"/>
              </w:rPr>
              <w:t xml:space="preserve">2.1 </w:t>
            </w:r>
            <w:r>
              <w:rPr>
                <w:rFonts w:ascii="Times New Roman" w:hAnsi="Times New Roman" w:cs="Times New Roman"/>
                <w:bCs/>
                <w:sz w:val="28"/>
                <w:szCs w:val="28"/>
                <w:lang w:val="kk-KZ"/>
              </w:rPr>
              <w:t xml:space="preserve">Сырдария </w:t>
            </w:r>
            <w:r w:rsidRPr="00874398">
              <w:rPr>
                <w:rFonts w:ascii="Times New Roman" w:hAnsi="Times New Roman" w:cs="Times New Roman"/>
                <w:bCs/>
                <w:sz w:val="28"/>
                <w:szCs w:val="28"/>
                <w:lang w:val="kk-KZ"/>
              </w:rPr>
              <w:t xml:space="preserve"> өзенінің сужинау алабының экологиялық жағдайын бағалаудың мәселесі</w:t>
            </w:r>
            <w:r>
              <w:rPr>
                <w:rFonts w:ascii="Times New Roman" w:hAnsi="Times New Roman" w:cs="Times New Roman"/>
                <w:bCs/>
                <w:sz w:val="28"/>
                <w:szCs w:val="28"/>
                <w:lang w:val="kk-KZ"/>
              </w:rPr>
              <w:t>.................................................................................</w:t>
            </w:r>
          </w:p>
        </w:tc>
        <w:tc>
          <w:tcPr>
            <w:tcW w:w="327" w:type="pct"/>
          </w:tcPr>
          <w:p w14:paraId="5498FD45" w14:textId="77777777" w:rsidR="003272B4" w:rsidRDefault="003272B4" w:rsidP="003272B4">
            <w:pPr>
              <w:pStyle w:val="afa"/>
              <w:rPr>
                <w:rFonts w:ascii="Times New Roman" w:hAnsi="Times New Roman" w:cs="Times New Roman"/>
                <w:sz w:val="28"/>
                <w:szCs w:val="28"/>
                <w:lang w:val="kk-KZ"/>
              </w:rPr>
            </w:pPr>
          </w:p>
          <w:p w14:paraId="1EEDAD20" w14:textId="0C39151D"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36</w:t>
            </w:r>
          </w:p>
        </w:tc>
      </w:tr>
      <w:tr w:rsidR="003272B4" w:rsidRPr="006E1DF6" w14:paraId="0928B813" w14:textId="77777777" w:rsidTr="003272B4">
        <w:tc>
          <w:tcPr>
            <w:tcW w:w="336" w:type="pct"/>
          </w:tcPr>
          <w:p w14:paraId="617B627F"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557E9F91" w14:textId="77777777" w:rsidR="003272B4" w:rsidRPr="00691680" w:rsidRDefault="003272B4" w:rsidP="003272B4">
            <w:pPr>
              <w:pStyle w:val="afa"/>
              <w:rPr>
                <w:rFonts w:ascii="Times New Roman" w:hAnsi="Times New Roman" w:cs="Times New Roman"/>
                <w:sz w:val="28"/>
                <w:szCs w:val="28"/>
                <w:lang w:val="kk-KZ"/>
              </w:rPr>
            </w:pPr>
            <w:r w:rsidRPr="00691680">
              <w:rPr>
                <w:rFonts w:ascii="Times New Roman" w:hAnsi="Times New Roman" w:cs="Times New Roman"/>
                <w:bCs/>
                <w:sz w:val="28"/>
                <w:szCs w:val="28"/>
                <w:lang w:val="kk-KZ"/>
              </w:rPr>
              <w:t xml:space="preserve">2.2 </w:t>
            </w:r>
            <w:r>
              <w:rPr>
                <w:rFonts w:ascii="Times New Roman" w:hAnsi="Times New Roman" w:cs="Times New Roman"/>
                <w:bCs/>
                <w:sz w:val="28"/>
                <w:szCs w:val="28"/>
                <w:lang w:val="kk-KZ"/>
              </w:rPr>
              <w:t xml:space="preserve">Сырдария </w:t>
            </w:r>
            <w:r w:rsidRPr="00691680">
              <w:rPr>
                <w:rFonts w:ascii="Times New Roman" w:hAnsi="Times New Roman" w:cs="Times New Roman"/>
                <w:bCs/>
                <w:sz w:val="28"/>
                <w:szCs w:val="28"/>
                <w:lang w:val="kk-KZ"/>
              </w:rPr>
              <w:t xml:space="preserve"> өзенінің сужинау алабының экологиялық жағдайын бағалаудың әдістемелік нұсқасын және сынақтық көрсеткіштерін негіздеу  </w:t>
            </w:r>
            <w:r>
              <w:rPr>
                <w:rFonts w:ascii="Times New Roman" w:hAnsi="Times New Roman" w:cs="Times New Roman"/>
                <w:bCs/>
                <w:sz w:val="28"/>
                <w:szCs w:val="28"/>
                <w:lang w:val="kk-KZ"/>
              </w:rPr>
              <w:t>.....................................................................................................</w:t>
            </w:r>
          </w:p>
        </w:tc>
        <w:tc>
          <w:tcPr>
            <w:tcW w:w="327" w:type="pct"/>
          </w:tcPr>
          <w:p w14:paraId="6147B307" w14:textId="77777777" w:rsidR="003272B4" w:rsidRDefault="003272B4" w:rsidP="003272B4">
            <w:pPr>
              <w:pStyle w:val="afa"/>
              <w:rPr>
                <w:rFonts w:ascii="Times New Roman" w:hAnsi="Times New Roman" w:cs="Times New Roman"/>
                <w:sz w:val="28"/>
                <w:szCs w:val="28"/>
                <w:lang w:val="kk-KZ"/>
              </w:rPr>
            </w:pPr>
          </w:p>
          <w:p w14:paraId="16ABF028" w14:textId="77777777" w:rsidR="003272B4" w:rsidRDefault="003272B4" w:rsidP="003272B4">
            <w:pPr>
              <w:pStyle w:val="afa"/>
              <w:rPr>
                <w:rFonts w:ascii="Times New Roman" w:hAnsi="Times New Roman" w:cs="Times New Roman"/>
                <w:sz w:val="28"/>
                <w:szCs w:val="28"/>
                <w:lang w:val="kk-KZ"/>
              </w:rPr>
            </w:pPr>
          </w:p>
          <w:p w14:paraId="5827C7CC" w14:textId="5D28F57D"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39</w:t>
            </w:r>
          </w:p>
        </w:tc>
      </w:tr>
      <w:tr w:rsidR="003272B4" w:rsidRPr="006E1DF6" w14:paraId="088FB392" w14:textId="77777777" w:rsidTr="003272B4">
        <w:tc>
          <w:tcPr>
            <w:tcW w:w="336" w:type="pct"/>
          </w:tcPr>
          <w:p w14:paraId="7A2A7802"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4A4ACD07" w14:textId="77777777" w:rsidR="003272B4" w:rsidRPr="00691680" w:rsidRDefault="003272B4" w:rsidP="003272B4">
            <w:pPr>
              <w:spacing w:after="0" w:line="240" w:lineRule="auto"/>
              <w:jc w:val="both"/>
              <w:rPr>
                <w:rFonts w:ascii="Times New Roman" w:hAnsi="Times New Roman" w:cs="Times New Roman"/>
                <w:bCs/>
                <w:sz w:val="28"/>
                <w:szCs w:val="28"/>
                <w:lang w:val="kk-KZ"/>
              </w:rPr>
            </w:pPr>
            <w:r w:rsidRPr="00691680">
              <w:rPr>
                <w:rFonts w:ascii="Times New Roman" w:hAnsi="Times New Roman" w:cs="Times New Roman"/>
                <w:bCs/>
                <w:sz w:val="28"/>
                <w:szCs w:val="28"/>
                <w:lang w:val="kk-KZ"/>
              </w:rPr>
              <w:t xml:space="preserve">2.3 </w:t>
            </w:r>
            <w:r>
              <w:rPr>
                <w:rFonts w:ascii="Times New Roman" w:hAnsi="Times New Roman" w:cs="Times New Roman"/>
                <w:bCs/>
                <w:sz w:val="28"/>
                <w:szCs w:val="28"/>
                <w:lang w:val="kk-KZ"/>
              </w:rPr>
              <w:t xml:space="preserve">Сырдария </w:t>
            </w:r>
            <w:r w:rsidRPr="00691680">
              <w:rPr>
                <w:rFonts w:ascii="Times New Roman" w:hAnsi="Times New Roman" w:cs="Times New Roman"/>
                <w:bCs/>
                <w:sz w:val="28"/>
                <w:szCs w:val="28"/>
                <w:lang w:val="kk-KZ"/>
              </w:rPr>
              <w:t xml:space="preserve"> өзенінің сужинау алабының экологиялық жағдайын бағалаудың зерттеу қоры және нәтижесі</w:t>
            </w:r>
            <w:r>
              <w:rPr>
                <w:rFonts w:ascii="Times New Roman" w:hAnsi="Times New Roman" w:cs="Times New Roman"/>
                <w:bCs/>
                <w:sz w:val="28"/>
                <w:szCs w:val="28"/>
                <w:lang w:val="kk-KZ"/>
              </w:rPr>
              <w:t>................................................</w:t>
            </w:r>
          </w:p>
        </w:tc>
        <w:tc>
          <w:tcPr>
            <w:tcW w:w="327" w:type="pct"/>
          </w:tcPr>
          <w:p w14:paraId="52CB0604" w14:textId="77777777" w:rsidR="003272B4" w:rsidRDefault="003272B4" w:rsidP="003272B4">
            <w:pPr>
              <w:pStyle w:val="afa"/>
              <w:rPr>
                <w:rFonts w:ascii="Times New Roman" w:hAnsi="Times New Roman" w:cs="Times New Roman"/>
                <w:sz w:val="28"/>
                <w:szCs w:val="28"/>
                <w:lang w:val="kk-KZ"/>
              </w:rPr>
            </w:pPr>
          </w:p>
          <w:p w14:paraId="7F7A0E9E" w14:textId="51B2AA5C"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43</w:t>
            </w:r>
          </w:p>
        </w:tc>
      </w:tr>
      <w:tr w:rsidR="003272B4" w:rsidRPr="006E1DF6" w14:paraId="6BECEBE9" w14:textId="77777777" w:rsidTr="003272B4">
        <w:tc>
          <w:tcPr>
            <w:tcW w:w="336" w:type="pct"/>
          </w:tcPr>
          <w:p w14:paraId="0BE8985F" w14:textId="77777777" w:rsidR="003272B4" w:rsidRPr="006E1DF6" w:rsidRDefault="003272B4" w:rsidP="003272B4">
            <w:pPr>
              <w:pStyle w:val="afa"/>
              <w:rPr>
                <w:rFonts w:ascii="Times New Roman" w:hAnsi="Times New Roman" w:cs="Times New Roman"/>
                <w:sz w:val="28"/>
                <w:szCs w:val="28"/>
                <w:lang w:val="kk-KZ"/>
              </w:rPr>
            </w:pPr>
            <w:r w:rsidRPr="006E1DF6">
              <w:rPr>
                <w:rFonts w:ascii="Times New Roman" w:hAnsi="Times New Roman" w:cs="Times New Roman"/>
                <w:sz w:val="28"/>
                <w:szCs w:val="28"/>
                <w:lang w:val="kk-KZ"/>
              </w:rPr>
              <w:t>3.</w:t>
            </w:r>
          </w:p>
        </w:tc>
        <w:tc>
          <w:tcPr>
            <w:tcW w:w="4337" w:type="pct"/>
          </w:tcPr>
          <w:p w14:paraId="752A2E0E" w14:textId="77777777" w:rsidR="003272B4" w:rsidRPr="00691680" w:rsidRDefault="003272B4" w:rsidP="003272B4">
            <w:pPr>
              <w:pStyle w:val="afa"/>
              <w:rPr>
                <w:rFonts w:ascii="Times New Roman" w:hAnsi="Times New Roman" w:cs="Times New Roman"/>
                <w:sz w:val="28"/>
                <w:szCs w:val="28"/>
                <w:lang w:val="kk-KZ"/>
              </w:rPr>
            </w:pPr>
            <w:r w:rsidRPr="005C7AC1">
              <w:rPr>
                <w:rFonts w:ascii="Times New Roman" w:hAnsi="Times New Roman" w:cs="Times New Roman"/>
                <w:b/>
                <w:sz w:val="28"/>
                <w:szCs w:val="28"/>
                <w:lang w:val="kk-KZ"/>
              </w:rPr>
              <w:t>СЫРДАРИЯ  ӨЗЕНІНІҢ СУАРМАЛЫ АЛҚАБТАРЫНЫҢ СУ – ТҰЗ РЕЖИМІН БАҒАЛАУ</w:t>
            </w:r>
            <w:r>
              <w:rPr>
                <w:rFonts w:ascii="Times New Roman" w:hAnsi="Times New Roman" w:cs="Times New Roman"/>
                <w:sz w:val="28"/>
                <w:szCs w:val="28"/>
                <w:lang w:val="kk-KZ"/>
              </w:rPr>
              <w:t>................................................................</w:t>
            </w:r>
          </w:p>
        </w:tc>
        <w:tc>
          <w:tcPr>
            <w:tcW w:w="327" w:type="pct"/>
          </w:tcPr>
          <w:p w14:paraId="49669C88" w14:textId="77777777" w:rsidR="003272B4" w:rsidRDefault="003272B4" w:rsidP="003272B4">
            <w:pPr>
              <w:pStyle w:val="afa"/>
              <w:rPr>
                <w:rFonts w:ascii="Times New Roman" w:hAnsi="Times New Roman" w:cs="Times New Roman"/>
                <w:sz w:val="28"/>
                <w:szCs w:val="28"/>
                <w:lang w:val="kk-KZ"/>
              </w:rPr>
            </w:pPr>
          </w:p>
          <w:p w14:paraId="1E7E3CBD" w14:textId="008FE29B"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61</w:t>
            </w:r>
          </w:p>
        </w:tc>
      </w:tr>
      <w:tr w:rsidR="003272B4" w:rsidRPr="006E1DF6" w14:paraId="26FF2585" w14:textId="77777777" w:rsidTr="003272B4">
        <w:tc>
          <w:tcPr>
            <w:tcW w:w="336" w:type="pct"/>
          </w:tcPr>
          <w:p w14:paraId="7B232DE5"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0FA4ABE5" w14:textId="77777777" w:rsidR="003272B4" w:rsidRPr="00691680" w:rsidRDefault="003272B4" w:rsidP="003272B4">
            <w:pPr>
              <w:spacing w:after="0" w:line="240" w:lineRule="auto"/>
              <w:jc w:val="both"/>
              <w:rPr>
                <w:rFonts w:ascii="Times New Roman" w:hAnsi="Times New Roman" w:cs="Times New Roman"/>
                <w:sz w:val="28"/>
                <w:szCs w:val="28"/>
                <w:lang w:val="kk-KZ"/>
              </w:rPr>
            </w:pPr>
            <w:r w:rsidRPr="00691680">
              <w:rPr>
                <w:rFonts w:ascii="Times New Roman" w:hAnsi="Times New Roman" w:cs="Times New Roman"/>
                <w:sz w:val="28"/>
                <w:szCs w:val="28"/>
                <w:lang w:val="kk-KZ"/>
              </w:rPr>
              <w:t>3.1 Суармалы алқабтардың су</w:t>
            </w:r>
            <w:r>
              <w:rPr>
                <w:rFonts w:ascii="Times New Roman" w:hAnsi="Times New Roman" w:cs="Times New Roman"/>
                <w:sz w:val="28"/>
                <w:szCs w:val="28"/>
                <w:lang w:val="kk-KZ"/>
              </w:rPr>
              <w:t xml:space="preserve"> </w:t>
            </w:r>
            <w:r w:rsidRPr="006E1DF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91680">
              <w:rPr>
                <w:rFonts w:ascii="Times New Roman" w:hAnsi="Times New Roman" w:cs="Times New Roman"/>
                <w:sz w:val="28"/>
                <w:szCs w:val="28"/>
                <w:lang w:val="kk-KZ"/>
              </w:rPr>
              <w:t>тұз режимін бағалаудың әдістемелік нұсқасы</w:t>
            </w:r>
            <w:r>
              <w:rPr>
                <w:rFonts w:ascii="Times New Roman" w:hAnsi="Times New Roman" w:cs="Times New Roman"/>
                <w:sz w:val="28"/>
                <w:szCs w:val="28"/>
                <w:lang w:val="kk-KZ"/>
              </w:rPr>
              <w:t>..................................................................................</w:t>
            </w:r>
          </w:p>
        </w:tc>
        <w:tc>
          <w:tcPr>
            <w:tcW w:w="327" w:type="pct"/>
          </w:tcPr>
          <w:p w14:paraId="127DFB1F" w14:textId="77777777" w:rsidR="003272B4" w:rsidRDefault="003272B4" w:rsidP="003272B4">
            <w:pPr>
              <w:pStyle w:val="afa"/>
              <w:rPr>
                <w:rFonts w:ascii="Times New Roman" w:hAnsi="Times New Roman" w:cs="Times New Roman"/>
                <w:sz w:val="28"/>
                <w:szCs w:val="28"/>
                <w:lang w:val="kk-KZ"/>
              </w:rPr>
            </w:pPr>
          </w:p>
          <w:p w14:paraId="67C90CDB" w14:textId="061796C4"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61</w:t>
            </w:r>
          </w:p>
        </w:tc>
      </w:tr>
      <w:tr w:rsidR="003272B4" w:rsidRPr="006E1DF6" w14:paraId="17515F4D" w14:textId="77777777" w:rsidTr="003272B4">
        <w:tc>
          <w:tcPr>
            <w:tcW w:w="336" w:type="pct"/>
          </w:tcPr>
          <w:p w14:paraId="254F31BD"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6A33F201" w14:textId="77777777" w:rsidR="003272B4" w:rsidRPr="00691680" w:rsidRDefault="003272B4" w:rsidP="003272B4">
            <w:pPr>
              <w:spacing w:after="0" w:line="240" w:lineRule="auto"/>
              <w:jc w:val="both"/>
              <w:rPr>
                <w:rFonts w:ascii="Times New Roman" w:hAnsi="Times New Roman" w:cs="Times New Roman"/>
                <w:sz w:val="28"/>
                <w:szCs w:val="28"/>
                <w:lang w:val="kk-KZ"/>
              </w:rPr>
            </w:pPr>
            <w:r w:rsidRPr="00691680">
              <w:rPr>
                <w:rFonts w:ascii="Times New Roman" w:hAnsi="Times New Roman" w:cs="Times New Roman"/>
                <w:sz w:val="28"/>
                <w:szCs w:val="28"/>
                <w:lang w:val="kk-KZ"/>
              </w:rPr>
              <w:t xml:space="preserve">3.2 </w:t>
            </w:r>
            <w:r>
              <w:rPr>
                <w:rFonts w:ascii="Times New Roman" w:hAnsi="Times New Roman" w:cs="Times New Roman"/>
                <w:sz w:val="28"/>
                <w:szCs w:val="28"/>
                <w:lang w:val="kk-KZ"/>
              </w:rPr>
              <w:t xml:space="preserve">Сырдария </w:t>
            </w:r>
            <w:r w:rsidRPr="00691680">
              <w:rPr>
                <w:rFonts w:ascii="Times New Roman" w:hAnsi="Times New Roman" w:cs="Times New Roman"/>
                <w:sz w:val="28"/>
                <w:szCs w:val="28"/>
                <w:lang w:val="kk-KZ"/>
              </w:rPr>
              <w:t xml:space="preserve"> өзеннінің сужинау алабының төменгі сағасында орналасқан Қызылорда облысының суармалы алқабтарының су</w:t>
            </w:r>
            <w:r>
              <w:rPr>
                <w:rFonts w:ascii="Times New Roman" w:hAnsi="Times New Roman" w:cs="Times New Roman"/>
                <w:sz w:val="28"/>
                <w:szCs w:val="28"/>
                <w:lang w:val="kk-KZ"/>
              </w:rPr>
              <w:t xml:space="preserve"> </w:t>
            </w:r>
            <w:r w:rsidRPr="006E1DF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691680">
              <w:rPr>
                <w:rFonts w:ascii="Times New Roman" w:hAnsi="Times New Roman" w:cs="Times New Roman"/>
                <w:sz w:val="28"/>
                <w:szCs w:val="28"/>
                <w:lang w:val="kk-KZ"/>
              </w:rPr>
              <w:t>тұз теңгермесін бағалау</w:t>
            </w:r>
            <w:r>
              <w:rPr>
                <w:rFonts w:ascii="Times New Roman" w:hAnsi="Times New Roman" w:cs="Times New Roman"/>
                <w:sz w:val="28"/>
                <w:szCs w:val="28"/>
                <w:lang w:val="kk-KZ"/>
              </w:rPr>
              <w:t>............................................................................</w:t>
            </w:r>
          </w:p>
        </w:tc>
        <w:tc>
          <w:tcPr>
            <w:tcW w:w="327" w:type="pct"/>
          </w:tcPr>
          <w:p w14:paraId="52AD9858" w14:textId="77777777" w:rsidR="003272B4" w:rsidRDefault="003272B4" w:rsidP="003272B4">
            <w:pPr>
              <w:pStyle w:val="afa"/>
              <w:rPr>
                <w:rFonts w:ascii="Times New Roman" w:hAnsi="Times New Roman" w:cs="Times New Roman"/>
                <w:sz w:val="28"/>
                <w:szCs w:val="28"/>
                <w:lang w:val="kk-KZ"/>
              </w:rPr>
            </w:pPr>
          </w:p>
          <w:p w14:paraId="68BA5AE8" w14:textId="77777777" w:rsidR="003272B4" w:rsidRDefault="003272B4" w:rsidP="003272B4">
            <w:pPr>
              <w:pStyle w:val="afa"/>
              <w:rPr>
                <w:rFonts w:ascii="Times New Roman" w:hAnsi="Times New Roman" w:cs="Times New Roman"/>
                <w:sz w:val="28"/>
                <w:szCs w:val="28"/>
                <w:lang w:val="kk-KZ"/>
              </w:rPr>
            </w:pPr>
          </w:p>
          <w:p w14:paraId="5ECDC6D2" w14:textId="503E688C"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63</w:t>
            </w:r>
          </w:p>
        </w:tc>
      </w:tr>
      <w:tr w:rsidR="003272B4" w:rsidRPr="006E1DF6" w14:paraId="15BA5BBA" w14:textId="77777777" w:rsidTr="003272B4">
        <w:tc>
          <w:tcPr>
            <w:tcW w:w="336" w:type="pct"/>
          </w:tcPr>
          <w:p w14:paraId="27C1CDDD" w14:textId="77777777" w:rsidR="003272B4" w:rsidRPr="006E1DF6" w:rsidRDefault="003272B4" w:rsidP="003272B4">
            <w:pPr>
              <w:pStyle w:val="afa"/>
              <w:rPr>
                <w:rFonts w:ascii="Times New Roman" w:hAnsi="Times New Roman" w:cs="Times New Roman"/>
                <w:sz w:val="28"/>
                <w:szCs w:val="28"/>
                <w:lang w:val="kk-KZ"/>
              </w:rPr>
            </w:pPr>
            <w:r w:rsidRPr="006E1DF6">
              <w:rPr>
                <w:rFonts w:ascii="Times New Roman" w:hAnsi="Times New Roman" w:cs="Times New Roman"/>
                <w:sz w:val="28"/>
                <w:szCs w:val="28"/>
                <w:lang w:val="kk-KZ"/>
              </w:rPr>
              <w:t>4.</w:t>
            </w:r>
          </w:p>
        </w:tc>
        <w:tc>
          <w:tcPr>
            <w:tcW w:w="4337" w:type="pct"/>
          </w:tcPr>
          <w:p w14:paraId="5103564D" w14:textId="77777777" w:rsidR="003272B4" w:rsidRPr="00691680" w:rsidRDefault="003272B4" w:rsidP="003272B4">
            <w:pPr>
              <w:pStyle w:val="afa"/>
              <w:rPr>
                <w:rFonts w:ascii="Times New Roman" w:hAnsi="Times New Roman" w:cs="Times New Roman"/>
                <w:sz w:val="28"/>
                <w:szCs w:val="28"/>
                <w:lang w:val="kk-KZ"/>
              </w:rPr>
            </w:pPr>
            <w:r w:rsidRPr="005C7AC1">
              <w:rPr>
                <w:rFonts w:ascii="Times New Roman" w:hAnsi="Times New Roman" w:cs="Times New Roman"/>
                <w:b/>
                <w:bCs/>
                <w:sz w:val="28"/>
                <w:szCs w:val="28"/>
                <w:lang w:val="kk-KZ"/>
              </w:rPr>
              <w:t>СЫРДАРИЯ ӨЗЕНІНІҢ ТӨМЕНГІ САҒАСЫНДАҒЫ СУАРМАЛЫ АЛҚАБТАРДЫҢ  ЕГІСТІК  ЖЕРЛЕРІН ТИІМДІ БАСҚАРУ</w:t>
            </w:r>
            <w:r>
              <w:rPr>
                <w:rFonts w:ascii="Times New Roman" w:hAnsi="Times New Roman" w:cs="Times New Roman"/>
                <w:bCs/>
                <w:sz w:val="28"/>
                <w:szCs w:val="28"/>
                <w:lang w:val="kk-KZ"/>
              </w:rPr>
              <w:t>.................................................................................................</w:t>
            </w:r>
          </w:p>
        </w:tc>
        <w:tc>
          <w:tcPr>
            <w:tcW w:w="327" w:type="pct"/>
          </w:tcPr>
          <w:p w14:paraId="27B43092" w14:textId="77777777" w:rsidR="003272B4" w:rsidRDefault="003272B4" w:rsidP="003272B4">
            <w:pPr>
              <w:pStyle w:val="afa"/>
              <w:rPr>
                <w:rFonts w:ascii="Times New Roman" w:hAnsi="Times New Roman" w:cs="Times New Roman"/>
                <w:sz w:val="28"/>
                <w:szCs w:val="28"/>
                <w:lang w:val="kk-KZ"/>
              </w:rPr>
            </w:pPr>
          </w:p>
          <w:p w14:paraId="46B8264F" w14:textId="77777777" w:rsidR="003272B4" w:rsidRDefault="003272B4" w:rsidP="003272B4">
            <w:pPr>
              <w:pStyle w:val="afa"/>
              <w:rPr>
                <w:rFonts w:ascii="Times New Roman" w:hAnsi="Times New Roman" w:cs="Times New Roman"/>
                <w:sz w:val="28"/>
                <w:szCs w:val="28"/>
                <w:lang w:val="kk-KZ"/>
              </w:rPr>
            </w:pPr>
          </w:p>
          <w:p w14:paraId="3C4748A3" w14:textId="21A2734D" w:rsidR="003272B4" w:rsidRPr="009E3B84"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87</w:t>
            </w:r>
          </w:p>
        </w:tc>
      </w:tr>
      <w:tr w:rsidR="003272B4" w:rsidRPr="006E1DF6" w14:paraId="76F79F1A" w14:textId="77777777" w:rsidTr="003272B4">
        <w:tc>
          <w:tcPr>
            <w:tcW w:w="336" w:type="pct"/>
          </w:tcPr>
          <w:p w14:paraId="295D9F20"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07AE5D14" w14:textId="77777777" w:rsidR="003272B4" w:rsidRPr="00691680" w:rsidRDefault="003272B4" w:rsidP="003272B4">
            <w:pPr>
              <w:spacing w:after="0" w:line="240" w:lineRule="auto"/>
              <w:jc w:val="both"/>
              <w:rPr>
                <w:rFonts w:ascii="Times New Roman" w:hAnsi="Times New Roman" w:cs="Times New Roman"/>
                <w:bCs/>
                <w:sz w:val="28"/>
                <w:szCs w:val="28"/>
                <w:lang w:val="kk-KZ"/>
              </w:rPr>
            </w:pPr>
            <w:r w:rsidRPr="00691680">
              <w:rPr>
                <w:rFonts w:ascii="Times New Roman" w:hAnsi="Times New Roman" w:cs="Times New Roman"/>
                <w:bCs/>
                <w:sz w:val="28"/>
                <w:szCs w:val="28"/>
                <w:lang w:val="kk-KZ"/>
              </w:rPr>
              <w:t>4.1 Күрделі экологиялық дағдырысқа тап болғ</w:t>
            </w:r>
            <w:r>
              <w:rPr>
                <w:rFonts w:ascii="Times New Roman" w:hAnsi="Times New Roman" w:cs="Times New Roman"/>
                <w:bCs/>
                <w:sz w:val="28"/>
                <w:szCs w:val="28"/>
                <w:lang w:val="kk-KZ"/>
              </w:rPr>
              <w:t xml:space="preserve">ан суармалы алқабтарды тиімді </w:t>
            </w:r>
            <w:r w:rsidRPr="00691680">
              <w:rPr>
                <w:rFonts w:ascii="Times New Roman" w:hAnsi="Times New Roman" w:cs="Times New Roman"/>
                <w:bCs/>
                <w:sz w:val="28"/>
                <w:szCs w:val="28"/>
                <w:lang w:val="kk-KZ"/>
              </w:rPr>
              <w:t>пайдаланудың мәселелері</w:t>
            </w:r>
            <w:r>
              <w:rPr>
                <w:rFonts w:ascii="Times New Roman" w:hAnsi="Times New Roman" w:cs="Times New Roman"/>
                <w:bCs/>
                <w:sz w:val="28"/>
                <w:szCs w:val="28"/>
                <w:lang w:val="kk-KZ"/>
              </w:rPr>
              <w:t>......................................</w:t>
            </w:r>
          </w:p>
        </w:tc>
        <w:tc>
          <w:tcPr>
            <w:tcW w:w="327" w:type="pct"/>
          </w:tcPr>
          <w:p w14:paraId="3389BDA1" w14:textId="77777777" w:rsidR="003272B4" w:rsidRDefault="003272B4" w:rsidP="003272B4">
            <w:pPr>
              <w:pStyle w:val="afa"/>
              <w:rPr>
                <w:rFonts w:ascii="Times New Roman" w:hAnsi="Times New Roman" w:cs="Times New Roman"/>
                <w:sz w:val="28"/>
                <w:szCs w:val="28"/>
                <w:lang w:val="kk-KZ"/>
              </w:rPr>
            </w:pPr>
          </w:p>
          <w:p w14:paraId="6ADE8DED" w14:textId="463C85F5"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87</w:t>
            </w:r>
          </w:p>
        </w:tc>
      </w:tr>
      <w:tr w:rsidR="003272B4" w:rsidRPr="006E1DF6" w14:paraId="3161BE33" w14:textId="77777777" w:rsidTr="003272B4">
        <w:tc>
          <w:tcPr>
            <w:tcW w:w="336" w:type="pct"/>
          </w:tcPr>
          <w:p w14:paraId="149F98C4"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49B45578" w14:textId="77777777" w:rsidR="003272B4" w:rsidRPr="00691680" w:rsidRDefault="003272B4" w:rsidP="003272B4">
            <w:pPr>
              <w:spacing w:after="0" w:line="240" w:lineRule="auto"/>
              <w:jc w:val="both"/>
              <w:rPr>
                <w:rFonts w:ascii="Times New Roman" w:hAnsi="Times New Roman" w:cs="Times New Roman"/>
                <w:sz w:val="28"/>
                <w:szCs w:val="28"/>
                <w:lang w:val="kk-KZ"/>
              </w:rPr>
            </w:pPr>
            <w:r w:rsidRPr="00691680">
              <w:rPr>
                <w:rFonts w:ascii="Times New Roman" w:hAnsi="Times New Roman" w:cs="Times New Roman"/>
                <w:sz w:val="28"/>
                <w:szCs w:val="28"/>
                <w:lang w:val="kk-KZ"/>
              </w:rPr>
              <w:t xml:space="preserve">4.2 </w:t>
            </w:r>
            <w:r>
              <w:rPr>
                <w:rFonts w:ascii="Times New Roman" w:hAnsi="Times New Roman" w:cs="Times New Roman"/>
                <w:sz w:val="28"/>
                <w:szCs w:val="28"/>
                <w:lang w:val="kk-KZ"/>
              </w:rPr>
              <w:t xml:space="preserve">Сырдария </w:t>
            </w:r>
            <w:r w:rsidRPr="00691680">
              <w:rPr>
                <w:rFonts w:ascii="Times New Roman" w:hAnsi="Times New Roman" w:cs="Times New Roman"/>
                <w:sz w:val="28"/>
                <w:szCs w:val="28"/>
                <w:lang w:val="kk-KZ"/>
              </w:rPr>
              <w:t>өзенінің төменгі саласының суының сапасын жақсатруға гидроботаникалық әдістің тиімділігін зерттеу</w:t>
            </w:r>
            <w:r>
              <w:rPr>
                <w:rFonts w:ascii="Times New Roman" w:hAnsi="Times New Roman" w:cs="Times New Roman"/>
                <w:sz w:val="28"/>
                <w:szCs w:val="28"/>
                <w:lang w:val="kk-KZ"/>
              </w:rPr>
              <w:t>...................</w:t>
            </w:r>
          </w:p>
        </w:tc>
        <w:tc>
          <w:tcPr>
            <w:tcW w:w="327" w:type="pct"/>
          </w:tcPr>
          <w:p w14:paraId="63DFA8AF" w14:textId="77777777" w:rsidR="003272B4" w:rsidRDefault="003272B4" w:rsidP="003272B4">
            <w:pPr>
              <w:pStyle w:val="afa"/>
              <w:rPr>
                <w:rFonts w:ascii="Times New Roman" w:hAnsi="Times New Roman" w:cs="Times New Roman"/>
                <w:sz w:val="28"/>
                <w:szCs w:val="28"/>
                <w:lang w:val="kk-KZ"/>
              </w:rPr>
            </w:pPr>
          </w:p>
          <w:p w14:paraId="74F335BE" w14:textId="16573CC2"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90</w:t>
            </w:r>
          </w:p>
        </w:tc>
      </w:tr>
      <w:tr w:rsidR="003272B4" w:rsidRPr="006E1DF6" w14:paraId="242FCEBE" w14:textId="77777777" w:rsidTr="003272B4">
        <w:tc>
          <w:tcPr>
            <w:tcW w:w="336" w:type="pct"/>
          </w:tcPr>
          <w:p w14:paraId="0DCA6DE4"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29E6829F" w14:textId="77777777" w:rsidR="003272B4" w:rsidRPr="005F7DB5" w:rsidRDefault="003272B4" w:rsidP="003272B4">
            <w:pPr>
              <w:spacing w:after="0" w:line="240" w:lineRule="auto"/>
              <w:jc w:val="both"/>
              <w:rPr>
                <w:rFonts w:ascii="Times New Roman" w:hAnsi="Times New Roman" w:cs="Times New Roman"/>
                <w:sz w:val="28"/>
                <w:szCs w:val="28"/>
                <w:lang w:val="kk-KZ"/>
              </w:rPr>
            </w:pPr>
            <w:r w:rsidRPr="005F7DB5">
              <w:rPr>
                <w:rFonts w:ascii="Times New Roman" w:hAnsi="Times New Roman" w:cs="Times New Roman"/>
                <w:sz w:val="28"/>
                <w:szCs w:val="28"/>
                <w:lang w:val="kk-KZ"/>
              </w:rPr>
              <w:t>4.2.1 Ластанған суларының сапасын жақса</w:t>
            </w:r>
            <w:r>
              <w:rPr>
                <w:rFonts w:ascii="Times New Roman" w:hAnsi="Times New Roman" w:cs="Times New Roman"/>
                <w:sz w:val="28"/>
                <w:szCs w:val="28"/>
                <w:lang w:val="kk-KZ"/>
              </w:rPr>
              <w:t>рт</w:t>
            </w:r>
            <w:r w:rsidRPr="005F7DB5">
              <w:rPr>
                <w:rFonts w:ascii="Times New Roman" w:hAnsi="Times New Roman" w:cs="Times New Roman"/>
                <w:sz w:val="28"/>
                <w:szCs w:val="28"/>
                <w:lang w:val="kk-KZ"/>
              </w:rPr>
              <w:t xml:space="preserve">удың </w:t>
            </w:r>
            <w:r w:rsidRPr="005F7DB5">
              <w:rPr>
                <w:rFonts w:ascii="Times New Roman" w:hAnsi="Times New Roman" w:cs="Times New Roman"/>
                <w:sz w:val="28"/>
                <w:szCs w:val="28"/>
                <w:lang w:val="kk-KZ"/>
              </w:rPr>
              <w:lastRenderedPageBreak/>
              <w:t xml:space="preserve">гидроботаникалық әдісінің тиімділігін зерттеу нысаны </w:t>
            </w:r>
            <w:r>
              <w:rPr>
                <w:rFonts w:ascii="Times New Roman" w:hAnsi="Times New Roman" w:cs="Times New Roman"/>
                <w:sz w:val="28"/>
                <w:szCs w:val="28"/>
                <w:lang w:val="kk-KZ"/>
              </w:rPr>
              <w:t>......................</w:t>
            </w:r>
          </w:p>
        </w:tc>
        <w:tc>
          <w:tcPr>
            <w:tcW w:w="327" w:type="pct"/>
          </w:tcPr>
          <w:p w14:paraId="65F26672" w14:textId="77777777" w:rsidR="003272B4" w:rsidRDefault="003272B4" w:rsidP="003272B4">
            <w:pPr>
              <w:pStyle w:val="afa"/>
              <w:rPr>
                <w:rFonts w:ascii="Times New Roman" w:hAnsi="Times New Roman" w:cs="Times New Roman"/>
                <w:sz w:val="28"/>
                <w:szCs w:val="28"/>
                <w:lang w:val="kk-KZ"/>
              </w:rPr>
            </w:pPr>
          </w:p>
          <w:p w14:paraId="7697449A" w14:textId="1F50FEE7"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lastRenderedPageBreak/>
              <w:t>90</w:t>
            </w:r>
          </w:p>
        </w:tc>
      </w:tr>
      <w:tr w:rsidR="003272B4" w:rsidRPr="00691680" w14:paraId="0E300AD3" w14:textId="77777777" w:rsidTr="003272B4">
        <w:tc>
          <w:tcPr>
            <w:tcW w:w="336" w:type="pct"/>
          </w:tcPr>
          <w:p w14:paraId="591B202B"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00AE06F7" w14:textId="77777777" w:rsidR="003272B4" w:rsidRPr="005F7DB5" w:rsidRDefault="003272B4" w:rsidP="003272B4">
            <w:pPr>
              <w:spacing w:after="0" w:line="240" w:lineRule="auto"/>
              <w:jc w:val="both"/>
              <w:rPr>
                <w:rFonts w:ascii="Times New Roman" w:hAnsi="Times New Roman" w:cs="Times New Roman"/>
                <w:sz w:val="28"/>
                <w:szCs w:val="28"/>
                <w:lang w:val="kk-KZ"/>
              </w:rPr>
            </w:pPr>
            <w:r w:rsidRPr="005F7DB5">
              <w:rPr>
                <w:rFonts w:ascii="Times New Roman" w:hAnsi="Times New Roman" w:cs="Times New Roman"/>
                <w:sz w:val="28"/>
                <w:szCs w:val="28"/>
                <w:lang w:val="kk-KZ"/>
              </w:rPr>
              <w:t xml:space="preserve">4.2.2 Өзеннің суларының сапасын жақсатрудың гидроботаникалық әдісінің тиімділігін зерттеудің әдістемелік нұсқасы </w:t>
            </w:r>
            <w:r>
              <w:rPr>
                <w:rFonts w:ascii="Times New Roman" w:hAnsi="Times New Roman" w:cs="Times New Roman"/>
                <w:sz w:val="28"/>
                <w:szCs w:val="28"/>
                <w:lang w:val="kk-KZ"/>
              </w:rPr>
              <w:t>............................</w:t>
            </w:r>
          </w:p>
        </w:tc>
        <w:tc>
          <w:tcPr>
            <w:tcW w:w="327" w:type="pct"/>
          </w:tcPr>
          <w:p w14:paraId="69F07B80" w14:textId="77777777" w:rsidR="003272B4" w:rsidRDefault="003272B4" w:rsidP="003272B4">
            <w:pPr>
              <w:pStyle w:val="afa"/>
              <w:rPr>
                <w:rFonts w:ascii="Times New Roman" w:hAnsi="Times New Roman" w:cs="Times New Roman"/>
                <w:sz w:val="28"/>
                <w:szCs w:val="28"/>
                <w:lang w:val="kk-KZ"/>
              </w:rPr>
            </w:pPr>
          </w:p>
          <w:p w14:paraId="57345865" w14:textId="49BEDA55"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92</w:t>
            </w:r>
          </w:p>
        </w:tc>
      </w:tr>
      <w:tr w:rsidR="003272B4" w:rsidRPr="00691680" w14:paraId="19EC6344" w14:textId="77777777" w:rsidTr="003272B4">
        <w:tc>
          <w:tcPr>
            <w:tcW w:w="336" w:type="pct"/>
          </w:tcPr>
          <w:p w14:paraId="641C00A4"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21517211" w14:textId="77777777" w:rsidR="003272B4" w:rsidRPr="005F7DB5" w:rsidRDefault="003272B4" w:rsidP="003272B4">
            <w:pPr>
              <w:spacing w:after="0" w:line="240" w:lineRule="auto"/>
              <w:jc w:val="both"/>
              <w:rPr>
                <w:rFonts w:ascii="Times New Roman" w:hAnsi="Times New Roman" w:cs="Times New Roman"/>
                <w:sz w:val="28"/>
                <w:szCs w:val="28"/>
                <w:lang w:val="kk-KZ"/>
              </w:rPr>
            </w:pPr>
            <w:r w:rsidRPr="005F7DB5">
              <w:rPr>
                <w:rFonts w:ascii="Times New Roman" w:hAnsi="Times New Roman" w:cs="Times New Roman"/>
                <w:sz w:val="28"/>
                <w:szCs w:val="28"/>
                <w:lang w:val="kk-KZ"/>
              </w:rPr>
              <w:t>4.2.3 Өндірістік</w:t>
            </w:r>
            <w:r>
              <w:rPr>
                <w:rFonts w:ascii="Times New Roman" w:hAnsi="Times New Roman" w:cs="Times New Roman"/>
                <w:sz w:val="28"/>
                <w:szCs w:val="28"/>
                <w:lang w:val="kk-KZ"/>
              </w:rPr>
              <w:t xml:space="preserve"> </w:t>
            </w:r>
            <w:r w:rsidRPr="006E1DF6">
              <w:rPr>
                <w:rFonts w:ascii="Times New Roman" w:hAnsi="Times New Roman" w:cs="Times New Roman"/>
                <w:sz w:val="28"/>
                <w:szCs w:val="28"/>
                <w:lang w:val="kk-KZ"/>
              </w:rPr>
              <w:t>–</w:t>
            </w:r>
            <w:r>
              <w:rPr>
                <w:rFonts w:ascii="Times New Roman" w:hAnsi="Times New Roman" w:cs="Times New Roman"/>
                <w:sz w:val="28"/>
                <w:szCs w:val="28"/>
                <w:lang w:val="kk-KZ"/>
              </w:rPr>
              <w:t xml:space="preserve"> тәжірибелік</w:t>
            </w:r>
            <w:r w:rsidRPr="005F7DB5">
              <w:rPr>
                <w:rFonts w:ascii="Times New Roman" w:hAnsi="Times New Roman" w:cs="Times New Roman"/>
                <w:sz w:val="28"/>
                <w:szCs w:val="28"/>
                <w:lang w:val="kk-KZ"/>
              </w:rPr>
              <w:t xml:space="preserve"> егістік танаптың табиғи</w:t>
            </w:r>
            <w:r>
              <w:rPr>
                <w:rFonts w:ascii="Times New Roman" w:hAnsi="Times New Roman" w:cs="Times New Roman"/>
                <w:sz w:val="28"/>
                <w:szCs w:val="28"/>
                <w:lang w:val="kk-KZ"/>
              </w:rPr>
              <w:t xml:space="preserve"> </w:t>
            </w:r>
            <w:r w:rsidRPr="006E1DF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5F7DB5">
              <w:rPr>
                <w:rFonts w:ascii="Times New Roman" w:hAnsi="Times New Roman" w:cs="Times New Roman"/>
                <w:sz w:val="28"/>
                <w:szCs w:val="28"/>
                <w:lang w:val="kk-KZ"/>
              </w:rPr>
              <w:t>климаттық жағдайы</w:t>
            </w:r>
            <w:r>
              <w:rPr>
                <w:rFonts w:ascii="Times New Roman" w:hAnsi="Times New Roman" w:cs="Times New Roman"/>
                <w:sz w:val="28"/>
                <w:szCs w:val="28"/>
                <w:lang w:val="kk-KZ"/>
              </w:rPr>
              <w:t>......................................................................................................</w:t>
            </w:r>
          </w:p>
        </w:tc>
        <w:tc>
          <w:tcPr>
            <w:tcW w:w="327" w:type="pct"/>
          </w:tcPr>
          <w:p w14:paraId="3301B256" w14:textId="77777777" w:rsidR="003272B4" w:rsidRDefault="003272B4" w:rsidP="003272B4">
            <w:pPr>
              <w:pStyle w:val="afa"/>
              <w:rPr>
                <w:rFonts w:ascii="Times New Roman" w:hAnsi="Times New Roman" w:cs="Times New Roman"/>
                <w:sz w:val="28"/>
                <w:szCs w:val="28"/>
                <w:lang w:val="kk-KZ"/>
              </w:rPr>
            </w:pPr>
          </w:p>
          <w:p w14:paraId="0B6E1A1C" w14:textId="63236043"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93</w:t>
            </w:r>
          </w:p>
        </w:tc>
      </w:tr>
      <w:tr w:rsidR="003272B4" w:rsidRPr="00691680" w14:paraId="7C45842E" w14:textId="77777777" w:rsidTr="003272B4">
        <w:tc>
          <w:tcPr>
            <w:tcW w:w="336" w:type="pct"/>
          </w:tcPr>
          <w:p w14:paraId="1CA8D8EF"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14970944" w14:textId="77777777" w:rsidR="003272B4" w:rsidRPr="005F7DB5" w:rsidRDefault="003272B4" w:rsidP="003272B4">
            <w:pPr>
              <w:spacing w:after="0" w:line="240" w:lineRule="auto"/>
              <w:jc w:val="both"/>
              <w:rPr>
                <w:rFonts w:ascii="Times New Roman" w:hAnsi="Times New Roman" w:cs="Times New Roman"/>
                <w:sz w:val="28"/>
                <w:szCs w:val="28"/>
                <w:lang w:val="kk-KZ"/>
              </w:rPr>
            </w:pPr>
            <w:r w:rsidRPr="005F7DB5">
              <w:rPr>
                <w:rFonts w:ascii="Times New Roman" w:hAnsi="Times New Roman" w:cs="Times New Roman"/>
                <w:sz w:val="28"/>
                <w:szCs w:val="28"/>
                <w:lang w:val="kk-KZ"/>
              </w:rPr>
              <w:t>4.2.4 Өндірістік</w:t>
            </w:r>
            <w:r>
              <w:rPr>
                <w:rFonts w:ascii="Times New Roman" w:hAnsi="Times New Roman" w:cs="Times New Roman"/>
                <w:sz w:val="28"/>
                <w:szCs w:val="28"/>
                <w:lang w:val="kk-KZ"/>
              </w:rPr>
              <w:t xml:space="preserve"> </w:t>
            </w:r>
            <w:r w:rsidRPr="006E1DF6">
              <w:rPr>
                <w:rFonts w:ascii="Times New Roman" w:hAnsi="Times New Roman" w:cs="Times New Roman"/>
                <w:sz w:val="28"/>
                <w:szCs w:val="28"/>
                <w:lang w:val="kk-KZ"/>
              </w:rPr>
              <w:t>–</w:t>
            </w:r>
            <w:r>
              <w:rPr>
                <w:rFonts w:ascii="Times New Roman" w:hAnsi="Times New Roman" w:cs="Times New Roman"/>
                <w:sz w:val="28"/>
                <w:szCs w:val="28"/>
                <w:lang w:val="kk-KZ"/>
              </w:rPr>
              <w:t xml:space="preserve"> тәжірибелік</w:t>
            </w:r>
            <w:r w:rsidRPr="005F7DB5">
              <w:rPr>
                <w:rFonts w:ascii="Times New Roman" w:hAnsi="Times New Roman" w:cs="Times New Roman"/>
                <w:sz w:val="28"/>
                <w:szCs w:val="28"/>
                <w:lang w:val="kk-KZ"/>
              </w:rPr>
              <w:t xml:space="preserve"> егістік танаптардағы ауылшаруашылық дақылдардың суару режимі </w:t>
            </w:r>
            <w:r>
              <w:rPr>
                <w:rFonts w:ascii="Times New Roman" w:hAnsi="Times New Roman" w:cs="Times New Roman"/>
                <w:sz w:val="28"/>
                <w:szCs w:val="28"/>
                <w:lang w:val="kk-KZ"/>
              </w:rPr>
              <w:t>....................................</w:t>
            </w:r>
          </w:p>
        </w:tc>
        <w:tc>
          <w:tcPr>
            <w:tcW w:w="327" w:type="pct"/>
          </w:tcPr>
          <w:p w14:paraId="6E5E594F" w14:textId="77777777" w:rsidR="003272B4" w:rsidRDefault="003272B4" w:rsidP="003272B4">
            <w:pPr>
              <w:pStyle w:val="afa"/>
              <w:rPr>
                <w:rFonts w:ascii="Times New Roman" w:hAnsi="Times New Roman" w:cs="Times New Roman"/>
                <w:sz w:val="28"/>
                <w:szCs w:val="28"/>
                <w:lang w:val="kk-KZ"/>
              </w:rPr>
            </w:pPr>
          </w:p>
          <w:p w14:paraId="3CAE0D6B" w14:textId="3495248F"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97</w:t>
            </w:r>
          </w:p>
        </w:tc>
      </w:tr>
      <w:tr w:rsidR="003272B4" w:rsidRPr="00691680" w14:paraId="3FD9BB89" w14:textId="77777777" w:rsidTr="003272B4">
        <w:tc>
          <w:tcPr>
            <w:tcW w:w="336" w:type="pct"/>
          </w:tcPr>
          <w:p w14:paraId="11ECDADD"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46951764" w14:textId="77777777" w:rsidR="003272B4" w:rsidRPr="005F7DB5" w:rsidRDefault="003272B4" w:rsidP="003272B4">
            <w:pPr>
              <w:spacing w:after="0" w:line="240" w:lineRule="auto"/>
              <w:jc w:val="both"/>
              <w:rPr>
                <w:rFonts w:ascii="Times New Roman" w:hAnsi="Times New Roman" w:cs="Times New Roman"/>
                <w:sz w:val="28"/>
                <w:szCs w:val="28"/>
                <w:lang w:val="kk-KZ"/>
              </w:rPr>
            </w:pPr>
            <w:r w:rsidRPr="005F7DB5">
              <w:rPr>
                <w:rFonts w:ascii="Times New Roman" w:hAnsi="Times New Roman" w:cs="Times New Roman"/>
                <w:sz w:val="28"/>
                <w:szCs w:val="28"/>
                <w:lang w:val="kk-KZ"/>
              </w:rPr>
              <w:t>4.2.5 Өндірістік</w:t>
            </w:r>
            <w:r>
              <w:rPr>
                <w:rFonts w:ascii="Times New Roman" w:hAnsi="Times New Roman" w:cs="Times New Roman"/>
                <w:sz w:val="28"/>
                <w:szCs w:val="28"/>
                <w:lang w:val="kk-KZ"/>
              </w:rPr>
              <w:t xml:space="preserve"> </w:t>
            </w:r>
            <w:r w:rsidRPr="006E1DF6">
              <w:rPr>
                <w:rFonts w:ascii="Times New Roman" w:hAnsi="Times New Roman" w:cs="Times New Roman"/>
                <w:sz w:val="28"/>
                <w:szCs w:val="28"/>
                <w:lang w:val="kk-KZ"/>
              </w:rPr>
              <w:t>–</w:t>
            </w:r>
            <w:r>
              <w:rPr>
                <w:rFonts w:ascii="Times New Roman" w:hAnsi="Times New Roman" w:cs="Times New Roman"/>
                <w:sz w:val="28"/>
                <w:szCs w:val="28"/>
                <w:lang w:val="kk-KZ"/>
              </w:rPr>
              <w:t xml:space="preserve"> тәжірибелік</w:t>
            </w:r>
            <w:r w:rsidRPr="005F7DB5">
              <w:rPr>
                <w:rFonts w:ascii="Times New Roman" w:hAnsi="Times New Roman" w:cs="Times New Roman"/>
                <w:sz w:val="28"/>
                <w:szCs w:val="28"/>
                <w:lang w:val="kk-KZ"/>
              </w:rPr>
              <w:t xml:space="preserve"> егістік танаптардың  гидрологиялық және гидрогеохимиялық сипатамасы</w:t>
            </w:r>
            <w:r>
              <w:rPr>
                <w:rFonts w:ascii="Times New Roman" w:hAnsi="Times New Roman" w:cs="Times New Roman"/>
                <w:sz w:val="28"/>
                <w:szCs w:val="28"/>
                <w:lang w:val="kk-KZ"/>
              </w:rPr>
              <w:t>......................................................</w:t>
            </w:r>
          </w:p>
        </w:tc>
        <w:tc>
          <w:tcPr>
            <w:tcW w:w="327" w:type="pct"/>
          </w:tcPr>
          <w:p w14:paraId="4DC4E6D5" w14:textId="77777777" w:rsidR="003272B4" w:rsidRDefault="003272B4" w:rsidP="003272B4">
            <w:pPr>
              <w:pStyle w:val="afa"/>
              <w:rPr>
                <w:rFonts w:ascii="Times New Roman" w:hAnsi="Times New Roman" w:cs="Times New Roman"/>
                <w:sz w:val="28"/>
                <w:szCs w:val="28"/>
                <w:lang w:val="kk-KZ"/>
              </w:rPr>
            </w:pPr>
          </w:p>
          <w:p w14:paraId="3E28D755" w14:textId="15D84522"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100</w:t>
            </w:r>
          </w:p>
        </w:tc>
      </w:tr>
      <w:tr w:rsidR="003272B4" w:rsidRPr="00691680" w14:paraId="67CCD93D" w14:textId="77777777" w:rsidTr="003272B4">
        <w:tc>
          <w:tcPr>
            <w:tcW w:w="336" w:type="pct"/>
          </w:tcPr>
          <w:p w14:paraId="1EFC4094"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4E461E05" w14:textId="77777777" w:rsidR="003272B4" w:rsidRPr="005F7DB5" w:rsidRDefault="003272B4" w:rsidP="003272B4">
            <w:pPr>
              <w:spacing w:after="0" w:line="240" w:lineRule="auto"/>
              <w:jc w:val="both"/>
              <w:rPr>
                <w:rFonts w:ascii="Times New Roman" w:hAnsi="Times New Roman" w:cs="Times New Roman"/>
                <w:sz w:val="28"/>
                <w:szCs w:val="28"/>
                <w:lang w:val="kk-KZ"/>
              </w:rPr>
            </w:pPr>
            <w:r w:rsidRPr="005F7DB5">
              <w:rPr>
                <w:rFonts w:ascii="Times New Roman" w:hAnsi="Times New Roman" w:cs="Times New Roman"/>
                <w:sz w:val="28"/>
                <w:szCs w:val="28"/>
                <w:lang w:val="kk-KZ"/>
              </w:rPr>
              <w:t>4.2.6 Өндірістік</w:t>
            </w:r>
            <w:r>
              <w:rPr>
                <w:rFonts w:ascii="Times New Roman" w:hAnsi="Times New Roman" w:cs="Times New Roman"/>
                <w:sz w:val="28"/>
                <w:szCs w:val="28"/>
                <w:lang w:val="kk-KZ"/>
              </w:rPr>
              <w:t xml:space="preserve"> </w:t>
            </w:r>
            <w:r w:rsidRPr="006E1DF6">
              <w:rPr>
                <w:rFonts w:ascii="Times New Roman" w:hAnsi="Times New Roman" w:cs="Times New Roman"/>
                <w:sz w:val="28"/>
                <w:szCs w:val="28"/>
                <w:lang w:val="kk-KZ"/>
              </w:rPr>
              <w:t>–</w:t>
            </w:r>
            <w:r>
              <w:rPr>
                <w:rFonts w:ascii="Times New Roman" w:hAnsi="Times New Roman" w:cs="Times New Roman"/>
                <w:sz w:val="28"/>
                <w:szCs w:val="28"/>
                <w:lang w:val="kk-KZ"/>
              </w:rPr>
              <w:t xml:space="preserve"> тәжірибелік</w:t>
            </w:r>
            <w:r w:rsidRPr="005F7DB5">
              <w:rPr>
                <w:rFonts w:ascii="Times New Roman" w:hAnsi="Times New Roman" w:cs="Times New Roman"/>
                <w:sz w:val="28"/>
                <w:szCs w:val="28"/>
                <w:lang w:val="kk-KZ"/>
              </w:rPr>
              <w:t xml:space="preserve"> егістік танаптардың  су</w:t>
            </w:r>
            <w:r>
              <w:rPr>
                <w:rFonts w:ascii="Times New Roman" w:hAnsi="Times New Roman" w:cs="Times New Roman"/>
                <w:sz w:val="28"/>
                <w:szCs w:val="28"/>
                <w:lang w:val="kk-KZ"/>
              </w:rPr>
              <w:t xml:space="preserve"> </w:t>
            </w:r>
            <w:r w:rsidRPr="006E1DF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5F7DB5">
              <w:rPr>
                <w:rFonts w:ascii="Times New Roman" w:hAnsi="Times New Roman" w:cs="Times New Roman"/>
                <w:sz w:val="28"/>
                <w:szCs w:val="28"/>
                <w:lang w:val="kk-KZ"/>
              </w:rPr>
              <w:t>тұз режимін бағалау</w:t>
            </w:r>
            <w:r>
              <w:rPr>
                <w:rFonts w:ascii="Times New Roman" w:hAnsi="Times New Roman" w:cs="Times New Roman"/>
                <w:sz w:val="28"/>
                <w:szCs w:val="28"/>
                <w:lang w:val="kk-KZ"/>
              </w:rPr>
              <w:t>........................................................................................................</w:t>
            </w:r>
          </w:p>
        </w:tc>
        <w:tc>
          <w:tcPr>
            <w:tcW w:w="327" w:type="pct"/>
          </w:tcPr>
          <w:p w14:paraId="65307865" w14:textId="77777777" w:rsidR="003272B4" w:rsidRDefault="003272B4" w:rsidP="003272B4">
            <w:pPr>
              <w:pStyle w:val="afa"/>
              <w:rPr>
                <w:rFonts w:ascii="Times New Roman" w:hAnsi="Times New Roman" w:cs="Times New Roman"/>
                <w:sz w:val="28"/>
                <w:szCs w:val="28"/>
                <w:lang w:val="kk-KZ"/>
              </w:rPr>
            </w:pPr>
          </w:p>
          <w:p w14:paraId="0EDDA342" w14:textId="0F87B594"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105</w:t>
            </w:r>
          </w:p>
        </w:tc>
      </w:tr>
      <w:tr w:rsidR="003272B4" w:rsidRPr="00691680" w14:paraId="5DF1E8EC" w14:textId="77777777" w:rsidTr="003272B4">
        <w:tc>
          <w:tcPr>
            <w:tcW w:w="336" w:type="pct"/>
          </w:tcPr>
          <w:p w14:paraId="38B6F731"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5E35DA35" w14:textId="77777777" w:rsidR="003272B4" w:rsidRPr="005F7DB5" w:rsidRDefault="003272B4" w:rsidP="003272B4">
            <w:pPr>
              <w:spacing w:after="0" w:line="240" w:lineRule="auto"/>
              <w:jc w:val="both"/>
              <w:rPr>
                <w:rFonts w:ascii="Times New Roman" w:hAnsi="Times New Roman" w:cs="Times New Roman"/>
                <w:sz w:val="28"/>
                <w:szCs w:val="28"/>
                <w:lang w:val="kk-KZ"/>
              </w:rPr>
            </w:pPr>
            <w:r w:rsidRPr="005F7DB5">
              <w:rPr>
                <w:rFonts w:ascii="Times New Roman" w:hAnsi="Times New Roman" w:cs="Times New Roman"/>
                <w:sz w:val="28"/>
                <w:szCs w:val="28"/>
                <w:lang w:val="kk-KZ"/>
              </w:rPr>
              <w:t>4.2.7 Суармалы алқабтың су</w:t>
            </w:r>
            <w:r>
              <w:rPr>
                <w:rFonts w:ascii="Times New Roman" w:hAnsi="Times New Roman" w:cs="Times New Roman"/>
                <w:sz w:val="28"/>
                <w:szCs w:val="28"/>
                <w:lang w:val="kk-KZ"/>
              </w:rPr>
              <w:t xml:space="preserve"> </w:t>
            </w:r>
            <w:r w:rsidRPr="006E1DF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5F7DB5">
              <w:rPr>
                <w:rFonts w:ascii="Times New Roman" w:hAnsi="Times New Roman" w:cs="Times New Roman"/>
                <w:sz w:val="28"/>
                <w:szCs w:val="28"/>
                <w:lang w:val="kk-KZ"/>
              </w:rPr>
              <w:t>тұз теңгермесінің малазықтық дақылдардың өсімі мен өніміне әсері</w:t>
            </w:r>
            <w:r>
              <w:rPr>
                <w:rFonts w:ascii="Times New Roman" w:hAnsi="Times New Roman" w:cs="Times New Roman"/>
                <w:sz w:val="28"/>
                <w:szCs w:val="28"/>
                <w:lang w:val="kk-KZ"/>
              </w:rPr>
              <w:t>.....................................................</w:t>
            </w:r>
          </w:p>
        </w:tc>
        <w:tc>
          <w:tcPr>
            <w:tcW w:w="327" w:type="pct"/>
          </w:tcPr>
          <w:p w14:paraId="10B4FD71" w14:textId="77777777" w:rsidR="003272B4" w:rsidRDefault="003272B4" w:rsidP="003272B4">
            <w:pPr>
              <w:pStyle w:val="afa"/>
              <w:rPr>
                <w:rFonts w:ascii="Times New Roman" w:hAnsi="Times New Roman" w:cs="Times New Roman"/>
                <w:sz w:val="28"/>
                <w:szCs w:val="28"/>
                <w:lang w:val="kk-KZ"/>
              </w:rPr>
            </w:pPr>
          </w:p>
          <w:p w14:paraId="6892AC89" w14:textId="0A6B8BAE"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108</w:t>
            </w:r>
          </w:p>
        </w:tc>
      </w:tr>
      <w:tr w:rsidR="003272B4" w:rsidRPr="006E1DF6" w14:paraId="2D5307C7" w14:textId="77777777" w:rsidTr="003272B4">
        <w:tc>
          <w:tcPr>
            <w:tcW w:w="336" w:type="pct"/>
          </w:tcPr>
          <w:p w14:paraId="248187D1"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18442DDA" w14:textId="77777777" w:rsidR="003272B4" w:rsidRPr="006E1DF6" w:rsidRDefault="003272B4" w:rsidP="003272B4">
            <w:pPr>
              <w:pStyle w:val="afa"/>
              <w:rPr>
                <w:rFonts w:ascii="Times New Roman" w:hAnsi="Times New Roman" w:cs="Times New Roman"/>
                <w:sz w:val="28"/>
                <w:szCs w:val="28"/>
                <w:lang w:val="kk-KZ"/>
              </w:rPr>
            </w:pPr>
            <w:r w:rsidRPr="005C7AC1">
              <w:rPr>
                <w:rFonts w:ascii="Times New Roman" w:hAnsi="Times New Roman" w:cs="Times New Roman"/>
                <w:b/>
                <w:sz w:val="28"/>
                <w:szCs w:val="28"/>
                <w:lang w:val="kk-KZ"/>
              </w:rPr>
              <w:t>ҚОРЫТЫНДЫ</w:t>
            </w:r>
            <w:r>
              <w:rPr>
                <w:rFonts w:ascii="Times New Roman" w:hAnsi="Times New Roman" w:cs="Times New Roman"/>
                <w:sz w:val="28"/>
                <w:szCs w:val="28"/>
                <w:lang w:val="kk-KZ"/>
              </w:rPr>
              <w:t>........................................................................................</w:t>
            </w:r>
          </w:p>
        </w:tc>
        <w:tc>
          <w:tcPr>
            <w:tcW w:w="327" w:type="pct"/>
          </w:tcPr>
          <w:p w14:paraId="0A9FBE45" w14:textId="038D98A8"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111</w:t>
            </w:r>
          </w:p>
        </w:tc>
      </w:tr>
      <w:tr w:rsidR="003272B4" w:rsidRPr="006E1DF6" w14:paraId="642A4F01" w14:textId="77777777" w:rsidTr="003272B4">
        <w:tc>
          <w:tcPr>
            <w:tcW w:w="336" w:type="pct"/>
          </w:tcPr>
          <w:p w14:paraId="655E254C" w14:textId="77777777" w:rsidR="003272B4" w:rsidRPr="006E1DF6" w:rsidRDefault="003272B4" w:rsidP="003272B4">
            <w:pPr>
              <w:pStyle w:val="afa"/>
              <w:rPr>
                <w:rFonts w:ascii="Times New Roman" w:hAnsi="Times New Roman" w:cs="Times New Roman"/>
                <w:sz w:val="28"/>
                <w:szCs w:val="28"/>
                <w:lang w:val="kk-KZ"/>
              </w:rPr>
            </w:pPr>
          </w:p>
        </w:tc>
        <w:tc>
          <w:tcPr>
            <w:tcW w:w="4337" w:type="pct"/>
          </w:tcPr>
          <w:p w14:paraId="67C9C3CD" w14:textId="77777777" w:rsidR="003272B4" w:rsidRPr="006E1DF6" w:rsidRDefault="003272B4" w:rsidP="003272B4">
            <w:pPr>
              <w:pStyle w:val="afa"/>
              <w:rPr>
                <w:rFonts w:ascii="Times New Roman" w:hAnsi="Times New Roman" w:cs="Times New Roman"/>
                <w:sz w:val="28"/>
                <w:szCs w:val="28"/>
                <w:lang w:val="kk-KZ"/>
              </w:rPr>
            </w:pPr>
            <w:r w:rsidRPr="005C7AC1">
              <w:rPr>
                <w:rFonts w:ascii="Times New Roman" w:hAnsi="Times New Roman" w:cs="Times New Roman"/>
                <w:b/>
                <w:sz w:val="28"/>
                <w:szCs w:val="28"/>
                <w:lang w:val="kk-KZ"/>
              </w:rPr>
              <w:t>ПАЙДАЛАНЫЛҒАН ӘДЕБИЕТТЕР</w:t>
            </w:r>
            <w:r>
              <w:rPr>
                <w:rFonts w:ascii="Times New Roman" w:hAnsi="Times New Roman" w:cs="Times New Roman"/>
                <w:sz w:val="28"/>
                <w:szCs w:val="28"/>
                <w:lang w:val="kk-KZ"/>
              </w:rPr>
              <w:t>.................................................</w:t>
            </w:r>
          </w:p>
        </w:tc>
        <w:tc>
          <w:tcPr>
            <w:tcW w:w="327" w:type="pct"/>
          </w:tcPr>
          <w:p w14:paraId="42697E97" w14:textId="50E637A6" w:rsidR="003272B4" w:rsidRPr="006E1DF6" w:rsidRDefault="003272B4" w:rsidP="003272B4">
            <w:pPr>
              <w:pStyle w:val="afa"/>
              <w:rPr>
                <w:rFonts w:ascii="Times New Roman" w:hAnsi="Times New Roman" w:cs="Times New Roman"/>
                <w:sz w:val="28"/>
                <w:szCs w:val="28"/>
                <w:lang w:val="kk-KZ"/>
              </w:rPr>
            </w:pPr>
            <w:r>
              <w:rPr>
                <w:rFonts w:ascii="Times New Roman" w:hAnsi="Times New Roman" w:cs="Times New Roman"/>
                <w:sz w:val="28"/>
                <w:szCs w:val="28"/>
                <w:lang w:val="kk-KZ"/>
              </w:rPr>
              <w:t>113</w:t>
            </w:r>
          </w:p>
        </w:tc>
      </w:tr>
    </w:tbl>
    <w:p w14:paraId="777B0847" w14:textId="77777777" w:rsidR="00BF2367" w:rsidRDefault="00BF2367" w:rsidP="00D42529">
      <w:pPr>
        <w:spacing w:after="0" w:line="240" w:lineRule="auto"/>
        <w:jc w:val="center"/>
        <w:rPr>
          <w:rFonts w:ascii="Times New Roman" w:hAnsi="Times New Roman" w:cs="Times New Roman"/>
          <w:b/>
          <w:sz w:val="28"/>
          <w:szCs w:val="28"/>
          <w:lang w:val="kk-KZ"/>
        </w:rPr>
      </w:pPr>
    </w:p>
    <w:p w14:paraId="45F97BA9"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0F09E394"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096C6ECC"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1FE34D45"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6E181CA4"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2E0FB1D8"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2B268576"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7FDAB91C"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04FC5EB0"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60C92E9F"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210E7BCE"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43B052D8"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5E670D78"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327CAF1A"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7456519B"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2E85AD5B"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5958543F"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2CA4ED13"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4E27B2DD" w14:textId="77777777" w:rsidR="008E7E8A" w:rsidRDefault="008E7E8A" w:rsidP="00EF2537">
      <w:pPr>
        <w:spacing w:after="0" w:line="240" w:lineRule="auto"/>
        <w:ind w:firstLine="709"/>
        <w:jc w:val="center"/>
        <w:rPr>
          <w:rFonts w:ascii="Times New Roman" w:hAnsi="Times New Roman" w:cs="Times New Roman"/>
          <w:b/>
          <w:sz w:val="28"/>
          <w:szCs w:val="28"/>
          <w:lang w:val="kk-KZ"/>
        </w:rPr>
      </w:pPr>
    </w:p>
    <w:p w14:paraId="6405B4A1" w14:textId="77777777" w:rsidR="008E7E8A" w:rsidRDefault="008E7E8A" w:rsidP="00EF2537">
      <w:pPr>
        <w:spacing w:after="0" w:line="240" w:lineRule="auto"/>
        <w:ind w:firstLine="709"/>
        <w:jc w:val="center"/>
        <w:rPr>
          <w:rFonts w:ascii="Times New Roman" w:hAnsi="Times New Roman" w:cs="Times New Roman"/>
          <w:b/>
          <w:sz w:val="28"/>
          <w:szCs w:val="28"/>
          <w:lang w:val="en-US"/>
        </w:rPr>
      </w:pPr>
    </w:p>
    <w:p w14:paraId="49EF775A" w14:textId="77777777" w:rsidR="00AD270C" w:rsidRDefault="00AD270C" w:rsidP="00EF2537">
      <w:pPr>
        <w:spacing w:after="0" w:line="240" w:lineRule="auto"/>
        <w:ind w:firstLine="709"/>
        <w:jc w:val="center"/>
        <w:rPr>
          <w:rFonts w:ascii="Times New Roman" w:hAnsi="Times New Roman" w:cs="Times New Roman"/>
          <w:b/>
          <w:sz w:val="28"/>
          <w:szCs w:val="28"/>
          <w:lang w:val="en-US"/>
        </w:rPr>
      </w:pPr>
    </w:p>
    <w:p w14:paraId="02C2A2FF" w14:textId="77777777" w:rsidR="00CF2F94" w:rsidRPr="00CF2F94" w:rsidRDefault="00CF2F94" w:rsidP="00EF2537">
      <w:pPr>
        <w:spacing w:after="0" w:line="240" w:lineRule="auto"/>
        <w:ind w:firstLine="709"/>
        <w:jc w:val="center"/>
        <w:rPr>
          <w:rFonts w:ascii="Times New Roman" w:hAnsi="Times New Roman" w:cs="Times New Roman"/>
          <w:b/>
          <w:sz w:val="28"/>
          <w:szCs w:val="28"/>
          <w:lang w:val="en-US"/>
        </w:rPr>
      </w:pPr>
    </w:p>
    <w:p w14:paraId="3F130993" w14:textId="77777777" w:rsidR="002B4A31" w:rsidRDefault="002B4A31" w:rsidP="00EF2537">
      <w:pPr>
        <w:spacing w:after="0" w:line="240" w:lineRule="auto"/>
        <w:ind w:firstLine="709"/>
        <w:jc w:val="center"/>
        <w:rPr>
          <w:rFonts w:ascii="Times New Roman" w:hAnsi="Times New Roman" w:cs="Times New Roman"/>
          <w:b/>
          <w:sz w:val="28"/>
          <w:szCs w:val="28"/>
          <w:lang w:val="kk-KZ"/>
        </w:rPr>
        <w:sectPr w:rsidR="002B4A31" w:rsidSect="00646AD1">
          <w:type w:val="nextColumn"/>
          <w:pgSz w:w="11906" w:h="16838"/>
          <w:pgMar w:top="1134" w:right="567" w:bottom="1134" w:left="1701" w:header="709" w:footer="709" w:gutter="0"/>
          <w:cols w:space="708"/>
          <w:docGrid w:linePitch="360"/>
        </w:sectPr>
      </w:pPr>
    </w:p>
    <w:p w14:paraId="7FF3C84E" w14:textId="77777777" w:rsidR="00EF2537" w:rsidRPr="00C46AC6" w:rsidRDefault="00EF2537" w:rsidP="00EF2537">
      <w:pPr>
        <w:spacing w:after="0" w:line="240" w:lineRule="auto"/>
        <w:ind w:firstLine="709"/>
        <w:jc w:val="center"/>
        <w:rPr>
          <w:rFonts w:ascii="Times New Roman" w:hAnsi="Times New Roman" w:cs="Times New Roman"/>
          <w:b/>
          <w:sz w:val="28"/>
          <w:szCs w:val="28"/>
          <w:lang w:val="kk-KZ"/>
        </w:rPr>
      </w:pPr>
      <w:r w:rsidRPr="00C46AC6">
        <w:rPr>
          <w:rFonts w:ascii="Times New Roman" w:hAnsi="Times New Roman" w:cs="Times New Roman"/>
          <w:b/>
          <w:sz w:val="28"/>
          <w:szCs w:val="28"/>
          <w:lang w:val="kk-KZ"/>
        </w:rPr>
        <w:lastRenderedPageBreak/>
        <w:t>НОРМАТИВТІК СІЛТЕМЕЛЕР</w:t>
      </w:r>
    </w:p>
    <w:p w14:paraId="465856F8" w14:textId="77777777" w:rsidR="00EF2537" w:rsidRPr="00C46AC6" w:rsidRDefault="00EF2537" w:rsidP="00EF2537">
      <w:pPr>
        <w:spacing w:after="0" w:line="240" w:lineRule="auto"/>
        <w:ind w:firstLine="709"/>
        <w:jc w:val="center"/>
        <w:rPr>
          <w:rFonts w:ascii="Times New Roman" w:hAnsi="Times New Roman" w:cs="Times New Roman"/>
          <w:sz w:val="28"/>
          <w:szCs w:val="28"/>
          <w:lang w:val="kk-KZ"/>
        </w:rPr>
      </w:pPr>
    </w:p>
    <w:p w14:paraId="460D3199" w14:textId="77777777" w:rsidR="00EF2537" w:rsidRPr="00C46AC6" w:rsidRDefault="00EF2537" w:rsidP="001E1920">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Ұсынылған диссертациялық жұмыста келесі нормативтік сілтемелер пайдаланылды:</w:t>
      </w:r>
    </w:p>
    <w:p w14:paraId="03349BB1" w14:textId="77777777" w:rsidR="00EF2537" w:rsidRPr="00C46AC6" w:rsidRDefault="00EF2537" w:rsidP="001E1920">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1. РНД 1.01.03</w:t>
      </w:r>
      <w:r w:rsidR="000A29A2" w:rsidRPr="00C46AC6">
        <w:rPr>
          <w:rFonts w:ascii="Times New Roman" w:hAnsi="Times New Roman" w:cs="Times New Roman"/>
          <w:sz w:val="28"/>
          <w:szCs w:val="28"/>
        </w:rPr>
        <w:t xml:space="preserve"> </w:t>
      </w:r>
      <w:r w:rsidR="002C4EAD" w:rsidRPr="00C46AC6">
        <w:rPr>
          <w:rFonts w:ascii="Times New Roman" w:hAnsi="Times New Roman" w:cs="Times New Roman"/>
          <w:sz w:val="28"/>
          <w:szCs w:val="28"/>
          <w:lang w:val="kk-KZ"/>
        </w:rPr>
        <w:t xml:space="preserve">– </w:t>
      </w:r>
      <w:r w:rsidRPr="00C46AC6">
        <w:rPr>
          <w:rFonts w:ascii="Times New Roman" w:hAnsi="Times New Roman" w:cs="Times New Roman"/>
          <w:sz w:val="28"/>
          <w:szCs w:val="28"/>
          <w:lang w:val="kk-KZ"/>
        </w:rPr>
        <w:t>94. Правила охраны поверхностных вод РК. – Алматы: Казмеханобр, 1994. – 102 б.</w:t>
      </w:r>
    </w:p>
    <w:p w14:paraId="1445985D" w14:textId="77777777" w:rsidR="00EF2537" w:rsidRPr="00C46AC6" w:rsidRDefault="00AD70BF" w:rsidP="001E1920">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xml:space="preserve">2. </w:t>
      </w:r>
      <w:r w:rsidR="00EF2537" w:rsidRPr="00C46AC6">
        <w:rPr>
          <w:rFonts w:ascii="Times New Roman" w:hAnsi="Times New Roman" w:cs="Times New Roman"/>
          <w:sz w:val="28"/>
          <w:szCs w:val="28"/>
          <w:lang w:val="kk-KZ"/>
        </w:rPr>
        <w:t>СанПиН</w:t>
      </w:r>
      <w:r w:rsidR="00EF2537" w:rsidRPr="00C46AC6">
        <w:rPr>
          <w:rFonts w:ascii="Times New Roman" w:hAnsi="Times New Roman" w:cs="Times New Roman"/>
          <w:sz w:val="28"/>
          <w:szCs w:val="28"/>
          <w:lang w:val="kk-KZ"/>
        </w:rPr>
        <w:tab/>
        <w:t>46.30</w:t>
      </w:r>
      <w:r w:rsidR="000A29A2" w:rsidRPr="00C46AC6">
        <w:rPr>
          <w:rFonts w:ascii="Times New Roman" w:hAnsi="Times New Roman" w:cs="Times New Roman"/>
          <w:sz w:val="28"/>
          <w:szCs w:val="28"/>
        </w:rPr>
        <w:t xml:space="preserve"> </w:t>
      </w:r>
      <w:r w:rsidR="002C4EAD" w:rsidRPr="00C46AC6">
        <w:rPr>
          <w:rFonts w:ascii="Times New Roman" w:hAnsi="Times New Roman" w:cs="Times New Roman"/>
          <w:sz w:val="28"/>
          <w:szCs w:val="28"/>
          <w:lang w:val="kk-KZ"/>
        </w:rPr>
        <w:t xml:space="preserve">– </w:t>
      </w:r>
      <w:r w:rsidR="00EF2537" w:rsidRPr="00C46AC6">
        <w:rPr>
          <w:rFonts w:ascii="Times New Roman" w:hAnsi="Times New Roman" w:cs="Times New Roman"/>
          <w:sz w:val="28"/>
          <w:szCs w:val="28"/>
          <w:lang w:val="kk-KZ"/>
        </w:rPr>
        <w:t>88.</w:t>
      </w:r>
      <w:r w:rsidR="00EF2537" w:rsidRPr="00C46AC6">
        <w:rPr>
          <w:rFonts w:ascii="Times New Roman" w:hAnsi="Times New Roman" w:cs="Times New Roman"/>
          <w:sz w:val="28"/>
          <w:szCs w:val="28"/>
          <w:lang w:val="kk-KZ"/>
        </w:rPr>
        <w:tab/>
        <w:t>Санитарные</w:t>
      </w:r>
      <w:r w:rsidR="00EF2537" w:rsidRPr="00C46AC6">
        <w:rPr>
          <w:rFonts w:ascii="Times New Roman" w:hAnsi="Times New Roman" w:cs="Times New Roman"/>
          <w:sz w:val="28"/>
          <w:szCs w:val="28"/>
          <w:lang w:val="kk-KZ"/>
        </w:rPr>
        <w:tab/>
        <w:t>правила</w:t>
      </w:r>
      <w:r w:rsidR="00EF2537" w:rsidRPr="00C46AC6">
        <w:rPr>
          <w:rFonts w:ascii="Times New Roman" w:hAnsi="Times New Roman" w:cs="Times New Roman"/>
          <w:sz w:val="28"/>
          <w:szCs w:val="28"/>
          <w:lang w:val="kk-KZ"/>
        </w:rPr>
        <w:tab/>
        <w:t>и</w:t>
      </w:r>
      <w:r w:rsidR="00EF2537" w:rsidRPr="00C46AC6">
        <w:rPr>
          <w:rFonts w:ascii="Times New Roman" w:hAnsi="Times New Roman" w:cs="Times New Roman"/>
          <w:sz w:val="28"/>
          <w:szCs w:val="28"/>
          <w:lang w:val="kk-KZ"/>
        </w:rPr>
        <w:tab/>
        <w:t>нормы охраны поверхностных вод от загрязнении. – М., 1988. – 126 б.</w:t>
      </w:r>
    </w:p>
    <w:p w14:paraId="4CF2F111" w14:textId="77777777" w:rsidR="00EF2537" w:rsidRPr="00C46AC6" w:rsidRDefault="00EF2537" w:rsidP="001E1920">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3. ГОСТ 17</w:t>
      </w:r>
      <w:r w:rsidR="00283F1A" w:rsidRPr="00C46AC6">
        <w:rPr>
          <w:rFonts w:ascii="Times New Roman" w:hAnsi="Times New Roman" w:cs="Times New Roman"/>
          <w:sz w:val="28"/>
          <w:szCs w:val="28"/>
          <w:lang w:val="kk-KZ"/>
        </w:rPr>
        <w:t xml:space="preserve"> </w:t>
      </w:r>
      <w:r w:rsidR="002C4EAD" w:rsidRPr="00C46AC6">
        <w:rPr>
          <w:rFonts w:ascii="Times New Roman" w:hAnsi="Times New Roman" w:cs="Times New Roman"/>
          <w:sz w:val="28"/>
          <w:szCs w:val="28"/>
          <w:lang w:val="kk-KZ"/>
        </w:rPr>
        <w:t xml:space="preserve">– </w:t>
      </w:r>
      <w:r w:rsidRPr="00C46AC6">
        <w:rPr>
          <w:rFonts w:ascii="Times New Roman" w:hAnsi="Times New Roman" w:cs="Times New Roman"/>
          <w:sz w:val="28"/>
          <w:szCs w:val="28"/>
          <w:lang w:val="kk-KZ"/>
        </w:rPr>
        <w:t>13.11</w:t>
      </w:r>
      <w:r w:rsidR="00283F1A" w:rsidRPr="00C46AC6">
        <w:rPr>
          <w:rFonts w:ascii="Times New Roman" w:hAnsi="Times New Roman" w:cs="Times New Roman"/>
          <w:sz w:val="28"/>
          <w:szCs w:val="28"/>
          <w:lang w:val="kk-KZ"/>
        </w:rPr>
        <w:t xml:space="preserve"> </w:t>
      </w:r>
      <w:r w:rsidR="002C4EAD" w:rsidRPr="00C46AC6">
        <w:rPr>
          <w:rFonts w:ascii="Times New Roman" w:hAnsi="Times New Roman" w:cs="Times New Roman"/>
          <w:sz w:val="28"/>
          <w:szCs w:val="28"/>
          <w:lang w:val="kk-KZ"/>
        </w:rPr>
        <w:t xml:space="preserve">– </w:t>
      </w:r>
      <w:r w:rsidRPr="00C46AC6">
        <w:rPr>
          <w:rFonts w:ascii="Times New Roman" w:hAnsi="Times New Roman" w:cs="Times New Roman"/>
          <w:sz w:val="28"/>
          <w:szCs w:val="28"/>
          <w:lang w:val="kk-KZ"/>
        </w:rPr>
        <w:t>84. Охрана природы. Гидросфера. – М., 1984. – 46 б.</w:t>
      </w:r>
    </w:p>
    <w:p w14:paraId="1F16FC62" w14:textId="77777777" w:rsidR="00EF2537" w:rsidRPr="00C46AC6" w:rsidRDefault="00EF2537" w:rsidP="001E1920">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4. СНиП 496</w:t>
      </w:r>
      <w:r w:rsidR="000A29A2" w:rsidRPr="00C46AC6">
        <w:rPr>
          <w:rFonts w:ascii="Times New Roman" w:hAnsi="Times New Roman" w:cs="Times New Roman"/>
          <w:sz w:val="28"/>
          <w:szCs w:val="28"/>
        </w:rPr>
        <w:t xml:space="preserve"> </w:t>
      </w:r>
      <w:r w:rsidR="002C4EAD" w:rsidRPr="00C46AC6">
        <w:rPr>
          <w:rFonts w:ascii="Times New Roman" w:hAnsi="Times New Roman" w:cs="Times New Roman"/>
          <w:sz w:val="28"/>
          <w:szCs w:val="28"/>
          <w:lang w:val="kk-KZ"/>
        </w:rPr>
        <w:t xml:space="preserve">– </w:t>
      </w:r>
      <w:r w:rsidRPr="00C46AC6">
        <w:rPr>
          <w:rFonts w:ascii="Times New Roman" w:hAnsi="Times New Roman" w:cs="Times New Roman"/>
          <w:sz w:val="28"/>
          <w:szCs w:val="28"/>
          <w:lang w:val="kk-KZ"/>
        </w:rPr>
        <w:t>77. Временная инструкция по проектированию сооружений для очистки поверхностных сточных вод. Госстрой. – М., 1977. – 4 б.</w:t>
      </w:r>
    </w:p>
    <w:p w14:paraId="4FDD01F5" w14:textId="77777777" w:rsidR="00EF2537" w:rsidRPr="00C46AC6" w:rsidRDefault="00EF2537" w:rsidP="001E1920">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5. ҚР СТ (ИСО 10390</w:t>
      </w:r>
      <w:r w:rsidR="000A29A2" w:rsidRPr="00C46AC6">
        <w:rPr>
          <w:rFonts w:ascii="Times New Roman" w:hAnsi="Times New Roman" w:cs="Times New Roman"/>
          <w:sz w:val="28"/>
          <w:szCs w:val="28"/>
        </w:rPr>
        <w:t xml:space="preserve"> </w:t>
      </w:r>
      <w:r w:rsidR="002C4EAD" w:rsidRPr="00C46AC6">
        <w:rPr>
          <w:rFonts w:ascii="Times New Roman" w:hAnsi="Times New Roman" w:cs="Times New Roman"/>
          <w:sz w:val="28"/>
          <w:szCs w:val="28"/>
          <w:lang w:val="kk-KZ"/>
        </w:rPr>
        <w:t xml:space="preserve">– </w:t>
      </w:r>
      <w:r w:rsidRPr="00C46AC6">
        <w:rPr>
          <w:rFonts w:ascii="Times New Roman" w:hAnsi="Times New Roman" w:cs="Times New Roman"/>
          <w:sz w:val="28"/>
          <w:szCs w:val="28"/>
          <w:lang w:val="kk-KZ"/>
        </w:rPr>
        <w:t>2007). Топырақ сапасы рН анықтау.</w:t>
      </w:r>
    </w:p>
    <w:p w14:paraId="6CA10358" w14:textId="77777777" w:rsidR="00EF2537" w:rsidRPr="00C46AC6" w:rsidRDefault="00EF2537" w:rsidP="001E1920">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6. ҚР СТ (ИСО 11048</w:t>
      </w:r>
      <w:r w:rsidR="000A29A2" w:rsidRPr="00C46AC6">
        <w:rPr>
          <w:rFonts w:ascii="Times New Roman" w:hAnsi="Times New Roman" w:cs="Times New Roman"/>
          <w:sz w:val="28"/>
          <w:szCs w:val="28"/>
          <w:lang w:val="kk-KZ"/>
        </w:rPr>
        <w:t xml:space="preserve"> </w:t>
      </w:r>
      <w:r w:rsidR="002C4EAD" w:rsidRPr="00C46AC6">
        <w:rPr>
          <w:rFonts w:ascii="Times New Roman" w:hAnsi="Times New Roman" w:cs="Times New Roman"/>
          <w:sz w:val="28"/>
          <w:szCs w:val="28"/>
          <w:lang w:val="kk-KZ"/>
        </w:rPr>
        <w:t xml:space="preserve">– </w:t>
      </w:r>
      <w:r w:rsidRPr="00C46AC6">
        <w:rPr>
          <w:rFonts w:ascii="Times New Roman" w:hAnsi="Times New Roman" w:cs="Times New Roman"/>
          <w:sz w:val="28"/>
          <w:szCs w:val="28"/>
          <w:lang w:val="kk-KZ"/>
        </w:rPr>
        <w:t>2007). Топырақтардың сапасы құрамында суда еритін және қышқылда еритін сульфаттардың болуын анықтау.</w:t>
      </w:r>
    </w:p>
    <w:p w14:paraId="780A4405" w14:textId="77777777" w:rsidR="00EF2537" w:rsidRPr="00C46AC6" w:rsidRDefault="00EF2537" w:rsidP="001E1920">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7. ҚР СТ (1286</w:t>
      </w:r>
      <w:r w:rsidR="000A29A2" w:rsidRPr="00C46AC6">
        <w:rPr>
          <w:rFonts w:ascii="Times New Roman" w:hAnsi="Times New Roman" w:cs="Times New Roman"/>
          <w:sz w:val="28"/>
          <w:szCs w:val="28"/>
          <w:lang w:val="kk-KZ"/>
        </w:rPr>
        <w:t xml:space="preserve"> </w:t>
      </w:r>
      <w:r w:rsidR="002C4EAD" w:rsidRPr="00C46AC6">
        <w:rPr>
          <w:rFonts w:ascii="Times New Roman" w:hAnsi="Times New Roman" w:cs="Times New Roman"/>
          <w:sz w:val="28"/>
          <w:szCs w:val="28"/>
          <w:lang w:val="kk-KZ"/>
        </w:rPr>
        <w:t xml:space="preserve">– </w:t>
      </w:r>
      <w:r w:rsidRPr="00C46AC6">
        <w:rPr>
          <w:rFonts w:ascii="Times New Roman" w:hAnsi="Times New Roman" w:cs="Times New Roman"/>
          <w:sz w:val="28"/>
          <w:szCs w:val="28"/>
          <w:lang w:val="kk-KZ"/>
        </w:rPr>
        <w:t>2004 62). Топырақта жеңіл ерігіш тұздардың құрамын анықтау әдістері.</w:t>
      </w:r>
    </w:p>
    <w:p w14:paraId="3CE07A2A" w14:textId="77777777" w:rsidR="00EF2537" w:rsidRPr="00C46AC6" w:rsidRDefault="00EF2537" w:rsidP="001E1920">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8. ҚР СТ (ИСО 14507</w:t>
      </w:r>
      <w:r w:rsidR="000A29A2" w:rsidRPr="00C46AC6">
        <w:rPr>
          <w:rFonts w:ascii="Times New Roman" w:hAnsi="Times New Roman" w:cs="Times New Roman"/>
          <w:sz w:val="28"/>
          <w:szCs w:val="28"/>
          <w:lang w:val="kk-KZ"/>
        </w:rPr>
        <w:t xml:space="preserve"> </w:t>
      </w:r>
      <w:r w:rsidR="002C4EAD" w:rsidRPr="00C46AC6">
        <w:rPr>
          <w:rFonts w:ascii="Times New Roman" w:hAnsi="Times New Roman" w:cs="Times New Roman"/>
          <w:sz w:val="28"/>
          <w:szCs w:val="28"/>
          <w:lang w:val="kk-KZ"/>
        </w:rPr>
        <w:t xml:space="preserve">– </w:t>
      </w:r>
      <w:r w:rsidRPr="00C46AC6">
        <w:rPr>
          <w:rFonts w:ascii="Times New Roman" w:hAnsi="Times New Roman" w:cs="Times New Roman"/>
          <w:sz w:val="28"/>
          <w:szCs w:val="28"/>
          <w:lang w:val="kk-KZ"/>
        </w:rPr>
        <w:t>2010). Табиғатты қорғау топырақтың сапасы, үлгілерді органикалық ластаушы заттардың құрамын анықтауға дайындау.</w:t>
      </w:r>
    </w:p>
    <w:p w14:paraId="0ABB6AF6" w14:textId="77777777" w:rsidR="00EF2537" w:rsidRPr="00C46AC6" w:rsidRDefault="00EF2537" w:rsidP="001E1920">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9. МЕСТ 28168</w:t>
      </w:r>
      <w:r w:rsidR="000A29A2" w:rsidRPr="00C46AC6">
        <w:rPr>
          <w:rFonts w:ascii="Times New Roman" w:hAnsi="Times New Roman" w:cs="Times New Roman"/>
          <w:sz w:val="28"/>
          <w:szCs w:val="28"/>
          <w:lang w:val="kk-KZ"/>
        </w:rPr>
        <w:t xml:space="preserve"> </w:t>
      </w:r>
      <w:r w:rsidR="002C4EAD" w:rsidRPr="00C46AC6">
        <w:rPr>
          <w:rFonts w:ascii="Times New Roman" w:hAnsi="Times New Roman" w:cs="Times New Roman"/>
          <w:sz w:val="28"/>
          <w:szCs w:val="28"/>
          <w:lang w:val="kk-KZ"/>
        </w:rPr>
        <w:t xml:space="preserve">– </w:t>
      </w:r>
      <w:r w:rsidRPr="00C46AC6">
        <w:rPr>
          <w:rFonts w:ascii="Times New Roman" w:hAnsi="Times New Roman" w:cs="Times New Roman"/>
          <w:sz w:val="28"/>
          <w:szCs w:val="28"/>
          <w:lang w:val="kk-KZ"/>
        </w:rPr>
        <w:t>88. Топырақ алу үлгісі.</w:t>
      </w:r>
    </w:p>
    <w:p w14:paraId="530320B4" w14:textId="77777777" w:rsidR="00EF2537" w:rsidRPr="00C46AC6" w:rsidRDefault="00EF2537" w:rsidP="001E1920">
      <w:pPr>
        <w:spacing w:after="0" w:line="240" w:lineRule="auto"/>
        <w:ind w:firstLine="567"/>
        <w:rPr>
          <w:rFonts w:ascii="Times New Roman" w:hAnsi="Times New Roman" w:cs="Times New Roman"/>
          <w:sz w:val="28"/>
          <w:szCs w:val="28"/>
          <w:lang w:val="kk-KZ"/>
        </w:rPr>
      </w:pPr>
    </w:p>
    <w:p w14:paraId="3A0A8237" w14:textId="77777777" w:rsidR="00EF2537" w:rsidRPr="004A36F9" w:rsidRDefault="00EF2537" w:rsidP="00EF2537">
      <w:pPr>
        <w:spacing w:after="0" w:line="240" w:lineRule="auto"/>
        <w:ind w:firstLine="709"/>
        <w:rPr>
          <w:rFonts w:ascii="Times New Roman" w:hAnsi="Times New Roman" w:cs="Times New Roman"/>
          <w:sz w:val="28"/>
          <w:szCs w:val="28"/>
          <w:lang w:val="kk-KZ"/>
        </w:rPr>
      </w:pPr>
    </w:p>
    <w:p w14:paraId="4032563E" w14:textId="77777777" w:rsidR="00EF2537" w:rsidRPr="00DA607F" w:rsidRDefault="00EF2537" w:rsidP="00EF2537">
      <w:pPr>
        <w:spacing w:after="0" w:line="240" w:lineRule="auto"/>
        <w:ind w:firstLine="709"/>
        <w:rPr>
          <w:rFonts w:ascii="Times New Roman" w:hAnsi="Times New Roman" w:cs="Times New Roman"/>
          <w:sz w:val="28"/>
          <w:szCs w:val="28"/>
          <w:lang w:val="kk-KZ"/>
        </w:rPr>
      </w:pPr>
    </w:p>
    <w:p w14:paraId="66234F54" w14:textId="77777777" w:rsidR="004A36F9" w:rsidRPr="00DA607F" w:rsidRDefault="004A36F9" w:rsidP="00EF2537">
      <w:pPr>
        <w:spacing w:after="0" w:line="240" w:lineRule="auto"/>
        <w:ind w:firstLine="709"/>
        <w:rPr>
          <w:rFonts w:ascii="Times New Roman" w:hAnsi="Times New Roman" w:cs="Times New Roman"/>
          <w:sz w:val="28"/>
          <w:szCs w:val="28"/>
          <w:lang w:val="kk-KZ"/>
        </w:rPr>
      </w:pPr>
    </w:p>
    <w:p w14:paraId="73A73C4E" w14:textId="77777777" w:rsidR="004A36F9" w:rsidRPr="00DA607F" w:rsidRDefault="004A36F9" w:rsidP="00EF2537">
      <w:pPr>
        <w:spacing w:after="0" w:line="240" w:lineRule="auto"/>
        <w:ind w:firstLine="709"/>
        <w:rPr>
          <w:rFonts w:ascii="Times New Roman" w:hAnsi="Times New Roman" w:cs="Times New Roman"/>
          <w:sz w:val="28"/>
          <w:szCs w:val="28"/>
          <w:lang w:val="kk-KZ"/>
        </w:rPr>
      </w:pPr>
    </w:p>
    <w:p w14:paraId="71C160AA" w14:textId="77777777" w:rsidR="004A36F9" w:rsidRPr="00DA607F" w:rsidRDefault="004A36F9" w:rsidP="00EF2537">
      <w:pPr>
        <w:spacing w:after="0" w:line="240" w:lineRule="auto"/>
        <w:ind w:firstLine="709"/>
        <w:rPr>
          <w:rFonts w:ascii="Times New Roman" w:hAnsi="Times New Roman" w:cs="Times New Roman"/>
          <w:sz w:val="28"/>
          <w:szCs w:val="28"/>
          <w:lang w:val="kk-KZ"/>
        </w:rPr>
      </w:pPr>
    </w:p>
    <w:p w14:paraId="22A63BFE" w14:textId="77777777" w:rsidR="004A36F9" w:rsidRPr="00DA607F" w:rsidRDefault="004A36F9" w:rsidP="00EF2537">
      <w:pPr>
        <w:spacing w:after="0" w:line="240" w:lineRule="auto"/>
        <w:ind w:firstLine="709"/>
        <w:rPr>
          <w:rFonts w:ascii="Times New Roman" w:hAnsi="Times New Roman" w:cs="Times New Roman"/>
          <w:sz w:val="28"/>
          <w:szCs w:val="28"/>
          <w:lang w:val="kk-KZ"/>
        </w:rPr>
      </w:pPr>
    </w:p>
    <w:p w14:paraId="5E5837D8" w14:textId="77777777" w:rsidR="004A36F9" w:rsidRPr="00DA607F" w:rsidRDefault="004A36F9" w:rsidP="00EF2537">
      <w:pPr>
        <w:spacing w:after="0" w:line="240" w:lineRule="auto"/>
        <w:ind w:firstLine="709"/>
        <w:rPr>
          <w:rFonts w:ascii="Times New Roman" w:hAnsi="Times New Roman" w:cs="Times New Roman"/>
          <w:sz w:val="28"/>
          <w:szCs w:val="28"/>
          <w:lang w:val="kk-KZ"/>
        </w:rPr>
      </w:pPr>
    </w:p>
    <w:p w14:paraId="796338A0" w14:textId="77777777" w:rsidR="004A36F9" w:rsidRPr="00DA607F" w:rsidRDefault="004A36F9" w:rsidP="00EF2537">
      <w:pPr>
        <w:spacing w:after="0" w:line="240" w:lineRule="auto"/>
        <w:ind w:firstLine="709"/>
        <w:rPr>
          <w:rFonts w:ascii="Times New Roman" w:hAnsi="Times New Roman" w:cs="Times New Roman"/>
          <w:sz w:val="28"/>
          <w:szCs w:val="28"/>
          <w:lang w:val="kk-KZ"/>
        </w:rPr>
      </w:pPr>
    </w:p>
    <w:p w14:paraId="6E804630" w14:textId="77777777" w:rsidR="004A36F9" w:rsidRPr="00DA607F" w:rsidRDefault="004A36F9" w:rsidP="00EF2537">
      <w:pPr>
        <w:spacing w:after="0" w:line="240" w:lineRule="auto"/>
        <w:ind w:firstLine="709"/>
        <w:rPr>
          <w:rFonts w:ascii="Times New Roman" w:hAnsi="Times New Roman" w:cs="Times New Roman"/>
          <w:sz w:val="28"/>
          <w:szCs w:val="28"/>
          <w:lang w:val="kk-KZ"/>
        </w:rPr>
      </w:pPr>
    </w:p>
    <w:p w14:paraId="4A118737" w14:textId="77777777" w:rsidR="004A36F9" w:rsidRPr="00DA607F" w:rsidRDefault="004A36F9" w:rsidP="00EF2537">
      <w:pPr>
        <w:spacing w:after="0" w:line="240" w:lineRule="auto"/>
        <w:ind w:firstLine="709"/>
        <w:rPr>
          <w:rFonts w:ascii="Times New Roman" w:hAnsi="Times New Roman" w:cs="Times New Roman"/>
          <w:sz w:val="28"/>
          <w:szCs w:val="28"/>
          <w:lang w:val="kk-KZ"/>
        </w:rPr>
      </w:pPr>
    </w:p>
    <w:p w14:paraId="1D7D127D" w14:textId="77777777" w:rsidR="004A36F9" w:rsidRPr="00DA607F" w:rsidRDefault="004A36F9" w:rsidP="00EF2537">
      <w:pPr>
        <w:spacing w:after="0" w:line="240" w:lineRule="auto"/>
        <w:ind w:firstLine="709"/>
        <w:rPr>
          <w:rFonts w:ascii="Times New Roman" w:hAnsi="Times New Roman" w:cs="Times New Roman"/>
          <w:sz w:val="28"/>
          <w:szCs w:val="28"/>
          <w:lang w:val="kk-KZ"/>
        </w:rPr>
      </w:pPr>
    </w:p>
    <w:p w14:paraId="623B0027" w14:textId="77777777" w:rsidR="004A36F9" w:rsidRPr="00DA607F" w:rsidRDefault="004A36F9" w:rsidP="00EF2537">
      <w:pPr>
        <w:spacing w:after="0" w:line="240" w:lineRule="auto"/>
        <w:ind w:firstLine="709"/>
        <w:rPr>
          <w:rFonts w:ascii="Times New Roman" w:hAnsi="Times New Roman" w:cs="Times New Roman"/>
          <w:sz w:val="28"/>
          <w:szCs w:val="28"/>
          <w:lang w:val="kk-KZ"/>
        </w:rPr>
      </w:pPr>
    </w:p>
    <w:p w14:paraId="0C81C198" w14:textId="77777777" w:rsidR="004A36F9" w:rsidRPr="00DA607F" w:rsidRDefault="004A36F9" w:rsidP="00EF2537">
      <w:pPr>
        <w:spacing w:after="0" w:line="240" w:lineRule="auto"/>
        <w:ind w:firstLine="709"/>
        <w:rPr>
          <w:rFonts w:ascii="Times New Roman" w:hAnsi="Times New Roman" w:cs="Times New Roman"/>
          <w:sz w:val="28"/>
          <w:szCs w:val="28"/>
          <w:lang w:val="kk-KZ"/>
        </w:rPr>
      </w:pPr>
    </w:p>
    <w:p w14:paraId="68ECAD7F" w14:textId="77777777" w:rsidR="00EF2537" w:rsidRPr="00C46AC6" w:rsidRDefault="00EF2537" w:rsidP="00EF2537">
      <w:pPr>
        <w:spacing w:after="0" w:line="240" w:lineRule="auto"/>
        <w:ind w:firstLine="709"/>
        <w:rPr>
          <w:rFonts w:ascii="Times New Roman" w:hAnsi="Times New Roman" w:cs="Times New Roman"/>
          <w:sz w:val="28"/>
          <w:szCs w:val="28"/>
          <w:lang w:val="kk-KZ"/>
        </w:rPr>
      </w:pPr>
    </w:p>
    <w:p w14:paraId="5AC8D3B3" w14:textId="77777777" w:rsidR="00EF2537" w:rsidRPr="00C46AC6" w:rsidRDefault="00EF2537" w:rsidP="00EF2537">
      <w:pPr>
        <w:spacing w:after="0" w:line="240" w:lineRule="auto"/>
        <w:ind w:firstLine="709"/>
        <w:rPr>
          <w:rFonts w:ascii="Times New Roman" w:hAnsi="Times New Roman" w:cs="Times New Roman"/>
          <w:sz w:val="28"/>
          <w:szCs w:val="28"/>
          <w:lang w:val="kk-KZ"/>
        </w:rPr>
      </w:pPr>
    </w:p>
    <w:p w14:paraId="656E6FD0" w14:textId="77777777" w:rsidR="00EF2537" w:rsidRPr="00C46AC6" w:rsidRDefault="00EF2537" w:rsidP="00EF2537">
      <w:pPr>
        <w:spacing w:after="0" w:line="240" w:lineRule="auto"/>
        <w:ind w:firstLine="709"/>
        <w:rPr>
          <w:rFonts w:ascii="Times New Roman" w:hAnsi="Times New Roman" w:cs="Times New Roman"/>
          <w:sz w:val="28"/>
          <w:szCs w:val="28"/>
          <w:lang w:val="kk-KZ"/>
        </w:rPr>
      </w:pPr>
    </w:p>
    <w:p w14:paraId="58C46D15" w14:textId="77777777" w:rsidR="00EF2537" w:rsidRPr="00C46AC6" w:rsidRDefault="00EF2537" w:rsidP="00EF2537">
      <w:pPr>
        <w:spacing w:after="0" w:line="240" w:lineRule="auto"/>
        <w:ind w:firstLine="709"/>
        <w:rPr>
          <w:rFonts w:ascii="Times New Roman" w:hAnsi="Times New Roman" w:cs="Times New Roman"/>
          <w:sz w:val="28"/>
          <w:szCs w:val="28"/>
          <w:lang w:val="kk-KZ"/>
        </w:rPr>
      </w:pPr>
    </w:p>
    <w:p w14:paraId="02999566" w14:textId="77777777" w:rsidR="00EF2537" w:rsidRPr="00C46AC6" w:rsidRDefault="00EF2537" w:rsidP="00EF2537">
      <w:pPr>
        <w:spacing w:after="0" w:line="240" w:lineRule="auto"/>
        <w:ind w:firstLine="709"/>
        <w:rPr>
          <w:rFonts w:ascii="Times New Roman" w:hAnsi="Times New Roman" w:cs="Times New Roman"/>
          <w:sz w:val="28"/>
          <w:szCs w:val="28"/>
          <w:lang w:val="kk-KZ"/>
        </w:rPr>
      </w:pPr>
    </w:p>
    <w:p w14:paraId="59052A91" w14:textId="77777777" w:rsidR="00EF2537" w:rsidRPr="00C46AC6" w:rsidRDefault="00EF2537" w:rsidP="00EF2537">
      <w:pPr>
        <w:spacing w:after="0" w:line="240" w:lineRule="auto"/>
        <w:ind w:firstLine="709"/>
        <w:rPr>
          <w:rFonts w:ascii="Times New Roman" w:hAnsi="Times New Roman" w:cs="Times New Roman"/>
          <w:sz w:val="28"/>
          <w:szCs w:val="28"/>
          <w:lang w:val="kk-KZ"/>
        </w:rPr>
      </w:pPr>
    </w:p>
    <w:p w14:paraId="363EE594" w14:textId="77777777" w:rsidR="00EF2537" w:rsidRPr="00C46AC6" w:rsidRDefault="00EF2537" w:rsidP="00EF2537">
      <w:pPr>
        <w:spacing w:after="0" w:line="240" w:lineRule="auto"/>
        <w:ind w:firstLine="709"/>
        <w:rPr>
          <w:rFonts w:ascii="Times New Roman" w:hAnsi="Times New Roman" w:cs="Times New Roman"/>
          <w:sz w:val="28"/>
          <w:szCs w:val="28"/>
          <w:lang w:val="kk-KZ"/>
        </w:rPr>
      </w:pPr>
    </w:p>
    <w:p w14:paraId="25FA34A3" w14:textId="77777777" w:rsidR="00EF2537" w:rsidRDefault="00EF2537" w:rsidP="00EF2537">
      <w:pPr>
        <w:spacing w:after="0" w:line="240" w:lineRule="auto"/>
        <w:ind w:firstLine="709"/>
        <w:rPr>
          <w:rFonts w:ascii="Times New Roman" w:hAnsi="Times New Roman" w:cs="Times New Roman"/>
          <w:sz w:val="28"/>
          <w:szCs w:val="28"/>
          <w:lang w:val="kk-KZ"/>
        </w:rPr>
      </w:pPr>
    </w:p>
    <w:p w14:paraId="0AC20AD7" w14:textId="77777777" w:rsidR="001660DF" w:rsidRDefault="001660DF" w:rsidP="00EF2537">
      <w:pPr>
        <w:spacing w:after="0" w:line="240" w:lineRule="auto"/>
        <w:ind w:firstLine="709"/>
        <w:rPr>
          <w:rFonts w:ascii="Times New Roman" w:hAnsi="Times New Roman" w:cs="Times New Roman"/>
          <w:sz w:val="28"/>
          <w:szCs w:val="28"/>
          <w:lang w:val="kk-KZ"/>
        </w:rPr>
      </w:pPr>
    </w:p>
    <w:p w14:paraId="5126815E" w14:textId="77777777" w:rsidR="001660DF" w:rsidRPr="00C46AC6" w:rsidRDefault="001660DF" w:rsidP="00EF2537">
      <w:pPr>
        <w:spacing w:after="0" w:line="240" w:lineRule="auto"/>
        <w:ind w:firstLine="709"/>
        <w:rPr>
          <w:rFonts w:ascii="Times New Roman" w:hAnsi="Times New Roman" w:cs="Times New Roman"/>
          <w:sz w:val="28"/>
          <w:szCs w:val="28"/>
          <w:lang w:val="kk-KZ"/>
        </w:rPr>
      </w:pPr>
    </w:p>
    <w:p w14:paraId="4D3DD3E1" w14:textId="77777777" w:rsidR="00EF2537" w:rsidRPr="00C46AC6" w:rsidRDefault="00EF2537" w:rsidP="00EF2537">
      <w:pPr>
        <w:spacing w:after="0" w:line="240" w:lineRule="auto"/>
        <w:ind w:firstLine="709"/>
        <w:rPr>
          <w:rFonts w:ascii="Times New Roman" w:hAnsi="Times New Roman" w:cs="Times New Roman"/>
          <w:sz w:val="28"/>
          <w:szCs w:val="28"/>
          <w:lang w:val="kk-KZ"/>
        </w:rPr>
      </w:pPr>
    </w:p>
    <w:p w14:paraId="57F64BAF" w14:textId="77777777" w:rsidR="009A0F78" w:rsidRPr="00C46AC6" w:rsidRDefault="009A0F78" w:rsidP="009A0F78">
      <w:pPr>
        <w:spacing w:after="0" w:line="240" w:lineRule="auto"/>
        <w:ind w:firstLine="567"/>
        <w:jc w:val="center"/>
        <w:rPr>
          <w:rFonts w:ascii="Times New Roman" w:hAnsi="Times New Roman" w:cs="Times New Roman"/>
          <w:b/>
          <w:sz w:val="28"/>
          <w:szCs w:val="28"/>
          <w:lang w:val="kk-KZ"/>
        </w:rPr>
      </w:pPr>
      <w:r w:rsidRPr="00C46AC6">
        <w:rPr>
          <w:rFonts w:ascii="Times New Roman" w:hAnsi="Times New Roman" w:cs="Times New Roman"/>
          <w:b/>
          <w:sz w:val="28"/>
          <w:szCs w:val="28"/>
          <w:lang w:val="kk-KZ"/>
        </w:rPr>
        <w:lastRenderedPageBreak/>
        <w:t>АНЫҚТАМАЛАР</w:t>
      </w:r>
    </w:p>
    <w:p w14:paraId="1EC25676" w14:textId="77777777" w:rsidR="009A0F78" w:rsidRPr="00C46AC6" w:rsidRDefault="009A0F78" w:rsidP="009A0F78">
      <w:pPr>
        <w:spacing w:after="0" w:line="240" w:lineRule="auto"/>
        <w:ind w:firstLine="567"/>
        <w:jc w:val="center"/>
        <w:rPr>
          <w:rFonts w:ascii="Times New Roman" w:hAnsi="Times New Roman" w:cs="Times New Roman"/>
          <w:sz w:val="28"/>
          <w:szCs w:val="28"/>
          <w:lang w:val="kk-KZ"/>
        </w:rPr>
      </w:pPr>
    </w:p>
    <w:p w14:paraId="207BB733" w14:textId="35F8DA4A" w:rsidR="009A0F78" w:rsidRDefault="009A0F78" w:rsidP="009A0F78">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Бұл диссертациялық жұмыстағы терминдер, белгілер және қысқартулардың анықтамалары төменде көрсетілгендей:</w:t>
      </w:r>
    </w:p>
    <w:p w14:paraId="26DB29D8" w14:textId="77777777" w:rsidR="00D80D24" w:rsidRPr="00C46AC6" w:rsidRDefault="00D80D24" w:rsidP="009A0F78">
      <w:pPr>
        <w:spacing w:after="0" w:line="240" w:lineRule="auto"/>
        <w:ind w:firstLine="567"/>
        <w:jc w:val="both"/>
        <w:rPr>
          <w:rFonts w:ascii="Times New Roman" w:hAnsi="Times New Roman" w:cs="Times New Roman"/>
          <w:sz w:val="28"/>
          <w:szCs w:val="28"/>
          <w:lang w:val="kk-KZ"/>
        </w:rPr>
      </w:pPr>
    </w:p>
    <w:tbl>
      <w:tblPr>
        <w:tblW w:w="0" w:type="auto"/>
        <w:tblLook w:val="04A0" w:firstRow="1" w:lastRow="0" w:firstColumn="1" w:lastColumn="0" w:noHBand="0" w:noVBand="1"/>
      </w:tblPr>
      <w:tblGrid>
        <w:gridCol w:w="3369"/>
        <w:gridCol w:w="6095"/>
      </w:tblGrid>
      <w:tr w:rsidR="00C46AC6" w:rsidRPr="009C7381" w14:paraId="444FAB2A" w14:textId="77777777" w:rsidTr="005F07D1">
        <w:tc>
          <w:tcPr>
            <w:tcW w:w="3369" w:type="dxa"/>
          </w:tcPr>
          <w:p w14:paraId="452FDA32" w14:textId="77777777" w:rsidR="009A0F78" w:rsidRPr="00C46AC6" w:rsidRDefault="009A0F78" w:rsidP="005F07D1">
            <w:pPr>
              <w:spacing w:after="0" w:line="240" w:lineRule="auto"/>
              <w:rPr>
                <w:rFonts w:ascii="Times New Roman" w:hAnsi="Times New Roman" w:cs="Times New Roman"/>
                <w:b/>
                <w:sz w:val="28"/>
                <w:szCs w:val="28"/>
                <w:lang w:val="kk-KZ"/>
              </w:rPr>
            </w:pPr>
            <w:r w:rsidRPr="00C46AC6">
              <w:rPr>
                <w:rFonts w:ascii="Times New Roman" w:hAnsi="Times New Roman" w:cs="Times New Roman"/>
                <w:b/>
                <w:sz w:val="28"/>
                <w:szCs w:val="28"/>
                <w:lang w:val="kk-KZ"/>
              </w:rPr>
              <w:t>Суды пайдалану</w:t>
            </w:r>
          </w:p>
        </w:tc>
        <w:tc>
          <w:tcPr>
            <w:tcW w:w="6095" w:type="dxa"/>
          </w:tcPr>
          <w:p w14:paraId="57D2929E" w14:textId="77777777" w:rsidR="009A0F78" w:rsidRPr="00C46AC6" w:rsidRDefault="002C4EAD" w:rsidP="00AD270C">
            <w:pPr>
              <w:spacing w:after="0" w:line="240" w:lineRule="auto"/>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xml:space="preserve">– </w:t>
            </w:r>
            <w:r w:rsidR="009A0F78" w:rsidRPr="00C46AC6">
              <w:rPr>
                <w:rFonts w:ascii="Times New Roman" w:hAnsi="Times New Roman" w:cs="Times New Roman"/>
                <w:sz w:val="28"/>
                <w:szCs w:val="28"/>
                <w:lang w:val="kk-KZ"/>
              </w:rPr>
              <w:t>өндірістік кәсіпорындармен және елді</w:t>
            </w:r>
            <w:r w:rsidR="00283F1A" w:rsidRPr="00C46AC6">
              <w:rPr>
                <w:rFonts w:ascii="Times New Roman" w:hAnsi="Times New Roman" w:cs="Times New Roman"/>
                <w:sz w:val="28"/>
                <w:szCs w:val="28"/>
                <w:lang w:val="kk-KZ"/>
              </w:rPr>
              <w:t xml:space="preserve"> </w:t>
            </w:r>
            <w:r w:rsidRPr="00C46AC6">
              <w:rPr>
                <w:rFonts w:ascii="Times New Roman" w:hAnsi="Times New Roman" w:cs="Times New Roman"/>
                <w:sz w:val="28"/>
                <w:szCs w:val="28"/>
                <w:lang w:val="kk-KZ"/>
              </w:rPr>
              <w:t xml:space="preserve">– </w:t>
            </w:r>
            <w:r w:rsidR="009A0F78" w:rsidRPr="00C46AC6">
              <w:rPr>
                <w:rFonts w:ascii="Times New Roman" w:hAnsi="Times New Roman" w:cs="Times New Roman"/>
                <w:sz w:val="28"/>
                <w:szCs w:val="28"/>
                <w:lang w:val="kk-KZ"/>
              </w:rPr>
              <w:t>мекендермен, өндірістік және тұрмыстық қажеттіліктерге пайдаланылатын су көлемі;</w:t>
            </w:r>
          </w:p>
        </w:tc>
      </w:tr>
      <w:tr w:rsidR="00C46AC6" w:rsidRPr="009C7381" w14:paraId="5B9E1FF3" w14:textId="77777777" w:rsidTr="005F07D1">
        <w:tc>
          <w:tcPr>
            <w:tcW w:w="3369" w:type="dxa"/>
          </w:tcPr>
          <w:p w14:paraId="3F663616" w14:textId="77777777" w:rsidR="009A0F78" w:rsidRPr="00C46AC6" w:rsidRDefault="009A0F78" w:rsidP="005F07D1">
            <w:pPr>
              <w:spacing w:after="0" w:line="240" w:lineRule="auto"/>
              <w:rPr>
                <w:rFonts w:ascii="Times New Roman" w:hAnsi="Times New Roman" w:cs="Times New Roman"/>
                <w:b/>
                <w:sz w:val="28"/>
                <w:szCs w:val="28"/>
                <w:lang w:val="kk-KZ"/>
              </w:rPr>
            </w:pPr>
            <w:r w:rsidRPr="00C46AC6">
              <w:rPr>
                <w:rFonts w:ascii="Times New Roman" w:hAnsi="Times New Roman" w:cs="Times New Roman"/>
                <w:b/>
                <w:sz w:val="28"/>
                <w:szCs w:val="28"/>
                <w:lang w:val="kk-KZ"/>
              </w:rPr>
              <w:t>Судың сапасын бағалау</w:t>
            </w:r>
          </w:p>
        </w:tc>
        <w:tc>
          <w:tcPr>
            <w:tcW w:w="6095" w:type="dxa"/>
          </w:tcPr>
          <w:p w14:paraId="4F35BCF0" w14:textId="77777777" w:rsidR="009A0F78" w:rsidRPr="00C46AC6" w:rsidRDefault="002C4EAD" w:rsidP="00AD70BF">
            <w:pPr>
              <w:spacing w:after="0" w:line="240" w:lineRule="auto"/>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w:t>
            </w:r>
            <w:r w:rsidR="00AD70BF" w:rsidRPr="00C46AC6">
              <w:rPr>
                <w:rFonts w:ascii="Times New Roman" w:hAnsi="Times New Roman" w:cs="Times New Roman"/>
                <w:sz w:val="28"/>
                <w:szCs w:val="28"/>
                <w:lang w:val="kk-KZ"/>
              </w:rPr>
              <w:t xml:space="preserve"> </w:t>
            </w:r>
            <w:r w:rsidR="009A0F78" w:rsidRPr="00C46AC6">
              <w:rPr>
                <w:rFonts w:ascii="Times New Roman" w:hAnsi="Times New Roman" w:cs="Times New Roman"/>
                <w:sz w:val="28"/>
                <w:szCs w:val="28"/>
                <w:lang w:val="kk-KZ"/>
              </w:rPr>
              <w:t>судың шаруашылық қажеттіліктеріне жарамдылығын тексеру;</w:t>
            </w:r>
          </w:p>
        </w:tc>
      </w:tr>
      <w:tr w:rsidR="00C46AC6" w:rsidRPr="009C7381" w14:paraId="68567CA5" w14:textId="77777777" w:rsidTr="005F07D1">
        <w:tc>
          <w:tcPr>
            <w:tcW w:w="3369" w:type="dxa"/>
          </w:tcPr>
          <w:p w14:paraId="5C3C822B" w14:textId="77777777" w:rsidR="009A0F78" w:rsidRPr="00C46AC6" w:rsidRDefault="009A0F78" w:rsidP="005F07D1">
            <w:pPr>
              <w:spacing w:after="0" w:line="240" w:lineRule="auto"/>
              <w:rPr>
                <w:rFonts w:ascii="Times New Roman" w:hAnsi="Times New Roman" w:cs="Times New Roman"/>
                <w:b/>
                <w:sz w:val="28"/>
                <w:szCs w:val="28"/>
                <w:lang w:val="kk-KZ"/>
              </w:rPr>
            </w:pPr>
            <w:r w:rsidRPr="00C46AC6">
              <w:rPr>
                <w:rFonts w:ascii="Times New Roman" w:hAnsi="Times New Roman" w:cs="Times New Roman"/>
                <w:b/>
                <w:sz w:val="28"/>
                <w:szCs w:val="28"/>
                <w:lang w:val="kk-KZ"/>
              </w:rPr>
              <w:t>Төгінді су</w:t>
            </w:r>
          </w:p>
        </w:tc>
        <w:tc>
          <w:tcPr>
            <w:tcW w:w="6095" w:type="dxa"/>
          </w:tcPr>
          <w:p w14:paraId="185AA41C" w14:textId="77777777" w:rsidR="009A0F78" w:rsidRPr="00C46AC6" w:rsidRDefault="002C4EAD" w:rsidP="00AD270C">
            <w:pPr>
              <w:spacing w:after="0" w:line="240" w:lineRule="auto"/>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xml:space="preserve">– </w:t>
            </w:r>
            <w:r w:rsidR="009A0F78" w:rsidRPr="00C46AC6">
              <w:rPr>
                <w:rFonts w:ascii="Times New Roman" w:hAnsi="Times New Roman" w:cs="Times New Roman"/>
                <w:sz w:val="28"/>
                <w:szCs w:val="28"/>
                <w:lang w:val="kk-KZ"/>
              </w:rPr>
              <w:t>өндірісте немесе тұрмыстық қолданылған лас сулар және елді</w:t>
            </w:r>
            <w:r w:rsidR="00283F1A" w:rsidRPr="00C46AC6">
              <w:rPr>
                <w:rFonts w:ascii="Times New Roman" w:hAnsi="Times New Roman" w:cs="Times New Roman"/>
                <w:sz w:val="28"/>
                <w:szCs w:val="28"/>
                <w:lang w:val="kk-KZ"/>
              </w:rPr>
              <w:t xml:space="preserve"> </w:t>
            </w:r>
            <w:r w:rsidRPr="00C46AC6">
              <w:rPr>
                <w:rFonts w:ascii="Times New Roman" w:hAnsi="Times New Roman" w:cs="Times New Roman"/>
                <w:sz w:val="28"/>
                <w:szCs w:val="28"/>
                <w:lang w:val="kk-KZ"/>
              </w:rPr>
              <w:t xml:space="preserve">– </w:t>
            </w:r>
            <w:r w:rsidR="009A0F78" w:rsidRPr="00C46AC6">
              <w:rPr>
                <w:rFonts w:ascii="Times New Roman" w:hAnsi="Times New Roman" w:cs="Times New Roman"/>
                <w:sz w:val="28"/>
                <w:szCs w:val="28"/>
                <w:lang w:val="kk-KZ"/>
              </w:rPr>
              <w:t>мекендерден әкетілетін атмосфералық су;</w:t>
            </w:r>
          </w:p>
        </w:tc>
      </w:tr>
      <w:tr w:rsidR="00C46AC6" w:rsidRPr="009C7381" w14:paraId="7EA5D3F3" w14:textId="77777777" w:rsidTr="005F07D1">
        <w:trPr>
          <w:trHeight w:val="837"/>
        </w:trPr>
        <w:tc>
          <w:tcPr>
            <w:tcW w:w="3369" w:type="dxa"/>
          </w:tcPr>
          <w:p w14:paraId="58F8A1CD" w14:textId="77777777" w:rsidR="009A0F78" w:rsidRPr="00C46AC6" w:rsidRDefault="009A0F78" w:rsidP="005F07D1">
            <w:pPr>
              <w:spacing w:after="0" w:line="240" w:lineRule="auto"/>
              <w:rPr>
                <w:rFonts w:ascii="Times New Roman" w:hAnsi="Times New Roman" w:cs="Times New Roman"/>
                <w:b/>
                <w:sz w:val="28"/>
                <w:szCs w:val="28"/>
                <w:lang w:val="kk-KZ"/>
              </w:rPr>
            </w:pPr>
            <w:r w:rsidRPr="00C46AC6">
              <w:rPr>
                <w:rFonts w:ascii="Times New Roman" w:hAnsi="Times New Roman" w:cs="Times New Roman"/>
                <w:b/>
                <w:sz w:val="28"/>
                <w:szCs w:val="28"/>
                <w:lang w:val="kk-KZ"/>
              </w:rPr>
              <w:t>Химиялық мелиорация</w:t>
            </w:r>
          </w:p>
        </w:tc>
        <w:tc>
          <w:tcPr>
            <w:tcW w:w="6095" w:type="dxa"/>
          </w:tcPr>
          <w:p w14:paraId="556429D6" w14:textId="77777777" w:rsidR="009A0F78" w:rsidRPr="00C46AC6" w:rsidRDefault="002C4EAD" w:rsidP="00AD270C">
            <w:pPr>
              <w:spacing w:after="0" w:line="240" w:lineRule="auto"/>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xml:space="preserve">– </w:t>
            </w:r>
            <w:r w:rsidR="009A0F78" w:rsidRPr="00C46AC6">
              <w:rPr>
                <w:rFonts w:ascii="Times New Roman" w:hAnsi="Times New Roman" w:cs="Times New Roman"/>
                <w:sz w:val="28"/>
                <w:szCs w:val="28"/>
                <w:lang w:val="kk-KZ"/>
              </w:rPr>
              <w:t>топырақтың химиялық құрамын: оған әк, гипс, тұз, қышқыл тағы басқа химиялық, заттар беру арқылы жақсартуды айтады;</w:t>
            </w:r>
          </w:p>
        </w:tc>
      </w:tr>
      <w:tr w:rsidR="00C46AC6" w:rsidRPr="009C7381" w14:paraId="559AAF81" w14:textId="77777777" w:rsidTr="005F07D1">
        <w:trPr>
          <w:trHeight w:val="213"/>
        </w:trPr>
        <w:tc>
          <w:tcPr>
            <w:tcW w:w="3369" w:type="dxa"/>
          </w:tcPr>
          <w:p w14:paraId="3AC10FFB" w14:textId="77777777" w:rsidR="009A0F78" w:rsidRPr="00C46AC6" w:rsidRDefault="009A0F78" w:rsidP="005F07D1">
            <w:pPr>
              <w:spacing w:after="0" w:line="240" w:lineRule="auto"/>
              <w:rPr>
                <w:rFonts w:ascii="Times New Roman" w:hAnsi="Times New Roman" w:cs="Times New Roman"/>
                <w:b/>
                <w:sz w:val="28"/>
                <w:szCs w:val="28"/>
                <w:lang w:val="kk-KZ"/>
              </w:rPr>
            </w:pPr>
            <w:r w:rsidRPr="00C46AC6">
              <w:rPr>
                <w:rFonts w:ascii="Times New Roman" w:hAnsi="Times New Roman" w:cs="Times New Roman"/>
                <w:b/>
                <w:sz w:val="28"/>
                <w:szCs w:val="28"/>
                <w:lang w:val="kk-KZ"/>
              </w:rPr>
              <w:t>Биотанап</w:t>
            </w:r>
          </w:p>
        </w:tc>
        <w:tc>
          <w:tcPr>
            <w:tcW w:w="6095" w:type="dxa"/>
          </w:tcPr>
          <w:p w14:paraId="1B8EF005" w14:textId="77777777" w:rsidR="009A0F78" w:rsidRPr="00C46AC6" w:rsidRDefault="002C4EAD" w:rsidP="00AD270C">
            <w:pPr>
              <w:spacing w:after="0" w:line="240" w:lineRule="auto"/>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xml:space="preserve">– </w:t>
            </w:r>
            <w:r w:rsidR="009A0F78" w:rsidRPr="00C46AC6">
              <w:rPr>
                <w:rFonts w:ascii="Times New Roman" w:hAnsi="Times New Roman" w:cs="Times New Roman"/>
                <w:sz w:val="28"/>
                <w:szCs w:val="28"/>
                <w:lang w:val="kk-KZ"/>
              </w:rPr>
              <w:t>суды егістікке бермес бұрын тығыз қамыс егілген арнайы танап арқылы өткізу процесі;</w:t>
            </w:r>
          </w:p>
        </w:tc>
      </w:tr>
      <w:tr w:rsidR="00C46AC6" w:rsidRPr="00AD270C" w14:paraId="062D151F" w14:textId="77777777" w:rsidTr="005F07D1">
        <w:tc>
          <w:tcPr>
            <w:tcW w:w="3369" w:type="dxa"/>
          </w:tcPr>
          <w:p w14:paraId="2A4BD0D7" w14:textId="77777777" w:rsidR="009A0F78" w:rsidRPr="00C46AC6" w:rsidRDefault="009A0F78" w:rsidP="005F07D1">
            <w:pPr>
              <w:spacing w:after="0" w:line="240" w:lineRule="auto"/>
              <w:rPr>
                <w:rFonts w:ascii="Times New Roman" w:hAnsi="Times New Roman" w:cs="Times New Roman"/>
                <w:b/>
                <w:sz w:val="28"/>
                <w:szCs w:val="28"/>
                <w:lang w:val="kk-KZ"/>
              </w:rPr>
            </w:pPr>
            <w:r w:rsidRPr="00C46AC6">
              <w:rPr>
                <w:rFonts w:ascii="Times New Roman" w:hAnsi="Times New Roman" w:cs="Times New Roman"/>
                <w:b/>
                <w:sz w:val="28"/>
                <w:szCs w:val="28"/>
                <w:lang w:val="kk-KZ"/>
              </w:rPr>
              <w:t>Шая суғару</w:t>
            </w:r>
          </w:p>
        </w:tc>
        <w:tc>
          <w:tcPr>
            <w:tcW w:w="6095" w:type="dxa"/>
          </w:tcPr>
          <w:p w14:paraId="39978DF0" w14:textId="77777777" w:rsidR="009A0F78" w:rsidRPr="00C46AC6" w:rsidRDefault="002C4EAD" w:rsidP="00AD270C">
            <w:pPr>
              <w:spacing w:after="0" w:line="240" w:lineRule="auto"/>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xml:space="preserve">– </w:t>
            </w:r>
            <w:r w:rsidR="009A0F78" w:rsidRPr="00C46AC6">
              <w:rPr>
                <w:rFonts w:ascii="Times New Roman" w:hAnsi="Times New Roman" w:cs="Times New Roman"/>
                <w:sz w:val="28"/>
                <w:szCs w:val="28"/>
                <w:lang w:val="kk-KZ"/>
              </w:rPr>
              <w:t>топырақтағы тұзды шаю үшін күзді күні немесе ерте көктемде жүргізеді. Күздік суғару мен шаю суғаруын біріктіріп жүргізген тиімді болады;</w:t>
            </w:r>
          </w:p>
        </w:tc>
      </w:tr>
      <w:tr w:rsidR="00C46AC6" w:rsidRPr="009C7381" w14:paraId="24C743C0" w14:textId="77777777" w:rsidTr="005F07D1">
        <w:tc>
          <w:tcPr>
            <w:tcW w:w="3369" w:type="dxa"/>
          </w:tcPr>
          <w:p w14:paraId="0A8FED14" w14:textId="77777777" w:rsidR="009A0F78" w:rsidRPr="00C46AC6" w:rsidRDefault="009A0F78" w:rsidP="005F07D1">
            <w:pPr>
              <w:spacing w:after="0" w:line="240" w:lineRule="auto"/>
              <w:rPr>
                <w:rFonts w:ascii="Times New Roman" w:hAnsi="Times New Roman" w:cs="Times New Roman"/>
                <w:b/>
                <w:sz w:val="28"/>
                <w:szCs w:val="28"/>
                <w:lang w:val="kk-KZ"/>
              </w:rPr>
            </w:pPr>
            <w:r w:rsidRPr="00C46AC6">
              <w:rPr>
                <w:rFonts w:ascii="Times New Roman" w:hAnsi="Times New Roman" w:cs="Times New Roman"/>
                <w:b/>
                <w:sz w:val="28"/>
                <w:szCs w:val="28"/>
                <w:lang w:val="kk-KZ"/>
              </w:rPr>
              <w:t>Суғару жүйесі</w:t>
            </w:r>
          </w:p>
        </w:tc>
        <w:tc>
          <w:tcPr>
            <w:tcW w:w="6095" w:type="dxa"/>
          </w:tcPr>
          <w:p w14:paraId="4E86CF30" w14:textId="77777777" w:rsidR="009A0F78" w:rsidRPr="00C46AC6" w:rsidRDefault="002C4EAD" w:rsidP="00AD270C">
            <w:pPr>
              <w:spacing w:after="0" w:line="240" w:lineRule="auto"/>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xml:space="preserve">– </w:t>
            </w:r>
            <w:r w:rsidR="009A0F78" w:rsidRPr="00C46AC6">
              <w:rPr>
                <w:rFonts w:ascii="Times New Roman" w:hAnsi="Times New Roman" w:cs="Times New Roman"/>
                <w:sz w:val="28"/>
                <w:szCs w:val="28"/>
                <w:lang w:val="kk-KZ"/>
              </w:rPr>
              <w:t xml:space="preserve">су көзі, бас саға, бас (магистральды) канал, шаруааралық каналдар, шаруа танап каналдары, гидротехникалық құрылымдар, жолдар, екпе ағаштар, </w:t>
            </w:r>
            <w:r w:rsidR="001075AE">
              <w:rPr>
                <w:rFonts w:ascii="Times New Roman" w:hAnsi="Times New Roman" w:cs="Times New Roman"/>
                <w:sz w:val="28"/>
                <w:szCs w:val="28"/>
                <w:lang w:val="kk-KZ"/>
              </w:rPr>
              <w:t>қашыртқылар</w:t>
            </w:r>
            <w:r w:rsidR="009A0F78" w:rsidRPr="00C46AC6">
              <w:rPr>
                <w:rFonts w:ascii="Times New Roman" w:hAnsi="Times New Roman" w:cs="Times New Roman"/>
                <w:sz w:val="28"/>
                <w:szCs w:val="28"/>
                <w:lang w:val="kk-KZ"/>
              </w:rPr>
              <w:t>, көпір өткелдер және оларды пайдалануаға арналған құралдар мен жабдықтардан тұрады;</w:t>
            </w:r>
          </w:p>
        </w:tc>
      </w:tr>
      <w:tr w:rsidR="00C46AC6" w:rsidRPr="009C7381" w14:paraId="5000C9CA" w14:textId="77777777" w:rsidTr="005F07D1">
        <w:tc>
          <w:tcPr>
            <w:tcW w:w="3369" w:type="dxa"/>
          </w:tcPr>
          <w:p w14:paraId="0B7ED207" w14:textId="77777777" w:rsidR="009A0F78" w:rsidRPr="00C46AC6" w:rsidRDefault="009A0F78" w:rsidP="005F07D1">
            <w:pPr>
              <w:spacing w:after="0" w:line="240" w:lineRule="auto"/>
              <w:rPr>
                <w:rFonts w:ascii="Times New Roman" w:hAnsi="Times New Roman" w:cs="Times New Roman"/>
                <w:b/>
                <w:sz w:val="28"/>
                <w:szCs w:val="28"/>
                <w:lang w:val="kk-KZ"/>
              </w:rPr>
            </w:pPr>
            <w:r w:rsidRPr="00C46AC6">
              <w:rPr>
                <w:rFonts w:ascii="Times New Roman" w:hAnsi="Times New Roman" w:cs="Times New Roman"/>
                <w:b/>
                <w:sz w:val="28"/>
                <w:szCs w:val="28"/>
                <w:lang w:val="kk-KZ"/>
              </w:rPr>
              <w:t>Бас канал</w:t>
            </w:r>
          </w:p>
        </w:tc>
        <w:tc>
          <w:tcPr>
            <w:tcW w:w="6095" w:type="dxa"/>
          </w:tcPr>
          <w:p w14:paraId="1B4C0FA4" w14:textId="77777777" w:rsidR="009A0F78" w:rsidRPr="00C46AC6" w:rsidRDefault="002C4EAD" w:rsidP="00AD270C">
            <w:pPr>
              <w:spacing w:after="0" w:line="240" w:lineRule="auto"/>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xml:space="preserve">– </w:t>
            </w:r>
            <w:r w:rsidR="009A0F78" w:rsidRPr="00C46AC6">
              <w:rPr>
                <w:rFonts w:ascii="Times New Roman" w:hAnsi="Times New Roman" w:cs="Times New Roman"/>
                <w:sz w:val="28"/>
                <w:szCs w:val="28"/>
                <w:lang w:val="kk-KZ"/>
              </w:rPr>
              <w:t>суғару жү</w:t>
            </w:r>
            <w:r w:rsidR="00AD70BF" w:rsidRPr="00C46AC6">
              <w:rPr>
                <w:rFonts w:ascii="Times New Roman" w:hAnsi="Times New Roman" w:cs="Times New Roman"/>
                <w:sz w:val="28"/>
                <w:szCs w:val="28"/>
                <w:lang w:val="kk-KZ"/>
              </w:rPr>
              <w:t>й</w:t>
            </w:r>
            <w:r w:rsidR="009A0F78" w:rsidRPr="00C46AC6">
              <w:rPr>
                <w:rFonts w:ascii="Times New Roman" w:hAnsi="Times New Roman" w:cs="Times New Roman"/>
                <w:sz w:val="28"/>
                <w:szCs w:val="28"/>
                <w:lang w:val="kk-KZ"/>
              </w:rPr>
              <w:t>есіндегі ең ірі канал, бас сағадан суды алып, суғарылатын алқаптың ең соңына дейін апарып, шаруааралық каналдарға бөлуі;</w:t>
            </w:r>
          </w:p>
        </w:tc>
      </w:tr>
      <w:tr w:rsidR="00C46AC6" w:rsidRPr="009C7381" w14:paraId="2DAF9875" w14:textId="77777777" w:rsidTr="005F07D1">
        <w:tc>
          <w:tcPr>
            <w:tcW w:w="3369" w:type="dxa"/>
          </w:tcPr>
          <w:p w14:paraId="494A2199" w14:textId="77777777" w:rsidR="009A0F78" w:rsidRPr="00C46AC6" w:rsidRDefault="009A0F78" w:rsidP="005F07D1">
            <w:pPr>
              <w:spacing w:after="0" w:line="240" w:lineRule="auto"/>
              <w:rPr>
                <w:rFonts w:ascii="Times New Roman" w:hAnsi="Times New Roman" w:cs="Times New Roman"/>
                <w:b/>
                <w:sz w:val="28"/>
                <w:szCs w:val="28"/>
                <w:lang w:val="kk-KZ"/>
              </w:rPr>
            </w:pPr>
            <w:r w:rsidRPr="00C46AC6">
              <w:rPr>
                <w:rFonts w:ascii="Times New Roman" w:hAnsi="Times New Roman" w:cs="Times New Roman"/>
                <w:b/>
                <w:sz w:val="28"/>
                <w:szCs w:val="28"/>
                <w:lang w:val="kk-KZ"/>
              </w:rPr>
              <w:t>Шаруааралық каналдар</w:t>
            </w:r>
          </w:p>
        </w:tc>
        <w:tc>
          <w:tcPr>
            <w:tcW w:w="6095" w:type="dxa"/>
          </w:tcPr>
          <w:p w14:paraId="3BF7D4E8" w14:textId="77777777" w:rsidR="009A0F78" w:rsidRPr="00C46AC6" w:rsidRDefault="002C4EAD" w:rsidP="00AD270C">
            <w:pPr>
              <w:spacing w:after="0" w:line="240" w:lineRule="auto"/>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xml:space="preserve">– </w:t>
            </w:r>
            <w:r w:rsidR="009A0F78" w:rsidRPr="00C46AC6">
              <w:rPr>
                <w:rFonts w:ascii="Times New Roman" w:hAnsi="Times New Roman" w:cs="Times New Roman"/>
                <w:sz w:val="28"/>
                <w:szCs w:val="28"/>
                <w:lang w:val="kk-KZ"/>
              </w:rPr>
              <w:t>суды бір топ шаруашылыққа әкеліп шаруашылық каналдарына бөледі;</w:t>
            </w:r>
          </w:p>
        </w:tc>
      </w:tr>
      <w:tr w:rsidR="00C46AC6" w:rsidRPr="009C7381" w14:paraId="5B5C340C" w14:textId="77777777" w:rsidTr="005F07D1">
        <w:tc>
          <w:tcPr>
            <w:tcW w:w="3369" w:type="dxa"/>
          </w:tcPr>
          <w:p w14:paraId="4478819E" w14:textId="77777777" w:rsidR="009A0F78" w:rsidRPr="00C46AC6" w:rsidRDefault="009A0F78" w:rsidP="005F07D1">
            <w:pPr>
              <w:spacing w:after="0" w:line="240" w:lineRule="auto"/>
              <w:rPr>
                <w:rFonts w:ascii="Times New Roman" w:hAnsi="Times New Roman" w:cs="Times New Roman"/>
                <w:b/>
                <w:sz w:val="28"/>
                <w:szCs w:val="28"/>
                <w:lang w:val="kk-KZ"/>
              </w:rPr>
            </w:pPr>
            <w:r w:rsidRPr="00C46AC6">
              <w:rPr>
                <w:rFonts w:ascii="Times New Roman" w:hAnsi="Times New Roman" w:cs="Times New Roman"/>
                <w:b/>
                <w:sz w:val="28"/>
                <w:szCs w:val="28"/>
                <w:lang w:val="kk-KZ"/>
              </w:rPr>
              <w:t>Шаруашылық каналдар</w:t>
            </w:r>
          </w:p>
        </w:tc>
        <w:tc>
          <w:tcPr>
            <w:tcW w:w="6095" w:type="dxa"/>
          </w:tcPr>
          <w:p w14:paraId="5E115E51" w14:textId="77777777" w:rsidR="009A0F78" w:rsidRPr="00C46AC6" w:rsidRDefault="002C4EAD" w:rsidP="00AD270C">
            <w:pPr>
              <w:spacing w:after="0" w:line="240" w:lineRule="auto"/>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xml:space="preserve">– </w:t>
            </w:r>
            <w:r w:rsidR="000D2915" w:rsidRPr="00C46AC6">
              <w:rPr>
                <w:rFonts w:ascii="Times New Roman" w:hAnsi="Times New Roman" w:cs="Times New Roman"/>
                <w:sz w:val="28"/>
                <w:szCs w:val="28"/>
                <w:lang w:val="kk-KZ"/>
              </w:rPr>
              <w:t>суды шаруашылыққа жеткізіп</w:t>
            </w:r>
            <w:r w:rsidR="009A0F78" w:rsidRPr="00C46AC6">
              <w:rPr>
                <w:rFonts w:ascii="Times New Roman" w:hAnsi="Times New Roman" w:cs="Times New Roman"/>
                <w:sz w:val="28"/>
                <w:szCs w:val="28"/>
                <w:lang w:val="kk-KZ"/>
              </w:rPr>
              <w:t>, танап каналдарына бөледі;</w:t>
            </w:r>
          </w:p>
        </w:tc>
      </w:tr>
      <w:tr w:rsidR="00C46AC6" w:rsidRPr="009C7381" w14:paraId="3E59396C" w14:textId="77777777" w:rsidTr="005F07D1">
        <w:tc>
          <w:tcPr>
            <w:tcW w:w="3369" w:type="dxa"/>
          </w:tcPr>
          <w:p w14:paraId="7B459C67" w14:textId="77777777" w:rsidR="009A0F78" w:rsidRPr="00C46AC6" w:rsidRDefault="009A0F78" w:rsidP="005F07D1">
            <w:pPr>
              <w:spacing w:after="0" w:line="240" w:lineRule="auto"/>
              <w:rPr>
                <w:rFonts w:ascii="Times New Roman" w:hAnsi="Times New Roman" w:cs="Times New Roman"/>
                <w:b/>
                <w:sz w:val="28"/>
                <w:szCs w:val="28"/>
                <w:lang w:val="kk-KZ"/>
              </w:rPr>
            </w:pPr>
            <w:r w:rsidRPr="00C46AC6">
              <w:rPr>
                <w:rFonts w:ascii="Times New Roman" w:hAnsi="Times New Roman" w:cs="Times New Roman"/>
                <w:b/>
                <w:sz w:val="28"/>
                <w:szCs w:val="28"/>
                <w:lang w:val="kk-KZ"/>
              </w:rPr>
              <w:t>Танап каналдары</w:t>
            </w:r>
          </w:p>
        </w:tc>
        <w:tc>
          <w:tcPr>
            <w:tcW w:w="6095" w:type="dxa"/>
          </w:tcPr>
          <w:p w14:paraId="388E18C6" w14:textId="77777777" w:rsidR="009A0F78" w:rsidRPr="00C46AC6" w:rsidRDefault="002C4EAD" w:rsidP="00AD270C">
            <w:pPr>
              <w:spacing w:after="0" w:line="240" w:lineRule="auto"/>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xml:space="preserve">– </w:t>
            </w:r>
            <w:r w:rsidR="009A0F78" w:rsidRPr="00C46AC6">
              <w:rPr>
                <w:rFonts w:ascii="Times New Roman" w:hAnsi="Times New Roman" w:cs="Times New Roman"/>
                <w:sz w:val="28"/>
                <w:szCs w:val="28"/>
                <w:lang w:val="kk-KZ"/>
              </w:rPr>
              <w:t>суды танапқа немесе алқапқа жеткізеді, одан әрі қарыққа береді;</w:t>
            </w:r>
            <w:r w:rsidR="003070AD" w:rsidRPr="00C46AC6">
              <w:rPr>
                <w:rFonts w:ascii="Times New Roman" w:hAnsi="Times New Roman" w:cs="Times New Roman"/>
                <w:sz w:val="28"/>
                <w:szCs w:val="28"/>
                <w:lang w:val="kk-KZ"/>
              </w:rPr>
              <w:t xml:space="preserve"> </w:t>
            </w:r>
          </w:p>
        </w:tc>
      </w:tr>
      <w:tr w:rsidR="00C46AC6" w:rsidRPr="009C7381" w14:paraId="2C422CC4" w14:textId="77777777" w:rsidTr="005F07D1">
        <w:tc>
          <w:tcPr>
            <w:tcW w:w="3369" w:type="dxa"/>
          </w:tcPr>
          <w:p w14:paraId="7FFCC7BC" w14:textId="77777777" w:rsidR="009A0F78" w:rsidRPr="00C46AC6" w:rsidRDefault="009A0F78" w:rsidP="005F07D1">
            <w:pPr>
              <w:spacing w:after="0" w:line="240" w:lineRule="auto"/>
              <w:rPr>
                <w:rFonts w:ascii="Times New Roman" w:hAnsi="Times New Roman" w:cs="Times New Roman"/>
                <w:b/>
                <w:sz w:val="28"/>
                <w:szCs w:val="28"/>
                <w:lang w:val="kk-KZ"/>
              </w:rPr>
            </w:pPr>
            <w:r w:rsidRPr="00C46AC6">
              <w:rPr>
                <w:rFonts w:ascii="Times New Roman" w:hAnsi="Times New Roman" w:cs="Times New Roman"/>
                <w:b/>
                <w:sz w:val="28"/>
                <w:szCs w:val="28"/>
                <w:lang w:val="kk-KZ"/>
              </w:rPr>
              <w:t>Екпе ағаштар</w:t>
            </w:r>
          </w:p>
        </w:tc>
        <w:tc>
          <w:tcPr>
            <w:tcW w:w="6095" w:type="dxa"/>
          </w:tcPr>
          <w:p w14:paraId="1F877FE5" w14:textId="77777777" w:rsidR="009A0F78" w:rsidRPr="00C46AC6" w:rsidRDefault="002C4EAD" w:rsidP="00AD270C">
            <w:pPr>
              <w:spacing w:after="0" w:line="240" w:lineRule="auto"/>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xml:space="preserve">– </w:t>
            </w:r>
            <w:r w:rsidR="009A0F78" w:rsidRPr="00C46AC6">
              <w:rPr>
                <w:rFonts w:ascii="Times New Roman" w:hAnsi="Times New Roman" w:cs="Times New Roman"/>
                <w:sz w:val="28"/>
                <w:szCs w:val="28"/>
                <w:lang w:val="kk-KZ"/>
              </w:rPr>
              <w:t>каналдардың, жолдардың бойына, танаптардың шекарасына отырғызылады;</w:t>
            </w:r>
          </w:p>
        </w:tc>
      </w:tr>
      <w:tr w:rsidR="00C46AC6" w:rsidRPr="009C7381" w14:paraId="78ABE7BA" w14:textId="77777777" w:rsidTr="005F07D1">
        <w:tc>
          <w:tcPr>
            <w:tcW w:w="3369" w:type="dxa"/>
          </w:tcPr>
          <w:p w14:paraId="01BC1401" w14:textId="77777777" w:rsidR="009A0F78" w:rsidRPr="00C46AC6" w:rsidRDefault="009A0F78" w:rsidP="005F07D1">
            <w:pPr>
              <w:spacing w:after="0" w:line="240" w:lineRule="auto"/>
              <w:rPr>
                <w:rFonts w:ascii="Times New Roman" w:hAnsi="Times New Roman" w:cs="Times New Roman"/>
                <w:b/>
                <w:sz w:val="28"/>
                <w:szCs w:val="28"/>
                <w:lang w:val="kk-KZ"/>
              </w:rPr>
            </w:pPr>
            <w:r w:rsidRPr="00C46AC6">
              <w:rPr>
                <w:rFonts w:ascii="Times New Roman" w:hAnsi="Times New Roman" w:cs="Times New Roman"/>
                <w:b/>
                <w:sz w:val="28"/>
                <w:szCs w:val="28"/>
                <w:lang w:val="kk-KZ"/>
              </w:rPr>
              <w:t>Суғару жүргісі</w:t>
            </w:r>
          </w:p>
        </w:tc>
        <w:tc>
          <w:tcPr>
            <w:tcW w:w="6095" w:type="dxa"/>
          </w:tcPr>
          <w:p w14:paraId="275811B4" w14:textId="77777777" w:rsidR="009A0F78" w:rsidRPr="00C46AC6" w:rsidRDefault="002C4EAD" w:rsidP="00AD270C">
            <w:pPr>
              <w:spacing w:after="0" w:line="240" w:lineRule="auto"/>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xml:space="preserve">– </w:t>
            </w:r>
            <w:r w:rsidR="009A0F78" w:rsidRPr="00C46AC6">
              <w:rPr>
                <w:rFonts w:ascii="Times New Roman" w:hAnsi="Times New Roman" w:cs="Times New Roman"/>
                <w:sz w:val="28"/>
                <w:szCs w:val="28"/>
                <w:lang w:val="kk-KZ"/>
              </w:rPr>
              <w:t>әр дақылдың қай мезгілде, неше рет суғарылып, қанша мөлшерде су қажет ететінін айтады;</w:t>
            </w:r>
          </w:p>
        </w:tc>
      </w:tr>
    </w:tbl>
    <w:p w14:paraId="75E5CA65" w14:textId="77777777" w:rsidR="009A0F78" w:rsidRPr="00C46AC6" w:rsidRDefault="009A0F78" w:rsidP="009A0F78">
      <w:pPr>
        <w:spacing w:after="0" w:line="240" w:lineRule="auto"/>
        <w:ind w:firstLine="567"/>
        <w:jc w:val="center"/>
        <w:rPr>
          <w:rFonts w:ascii="Times New Roman" w:hAnsi="Times New Roman" w:cs="Times New Roman"/>
          <w:sz w:val="28"/>
          <w:szCs w:val="28"/>
          <w:lang w:val="kk-KZ"/>
        </w:rPr>
      </w:pPr>
    </w:p>
    <w:p w14:paraId="0B928067" w14:textId="77777777" w:rsidR="009A0F78" w:rsidRPr="00C46AC6" w:rsidRDefault="009A0F78" w:rsidP="00EF2537">
      <w:pPr>
        <w:spacing w:after="0" w:line="240" w:lineRule="auto"/>
        <w:ind w:firstLine="709"/>
        <w:jc w:val="center"/>
        <w:rPr>
          <w:rFonts w:ascii="Times New Roman" w:hAnsi="Times New Roman" w:cs="Times New Roman"/>
          <w:b/>
          <w:sz w:val="28"/>
          <w:lang w:val="kk-KZ"/>
        </w:rPr>
      </w:pPr>
    </w:p>
    <w:p w14:paraId="5F59041B" w14:textId="77777777" w:rsidR="00EF2537" w:rsidRPr="00C46AC6" w:rsidRDefault="00EF2537" w:rsidP="00EF2537">
      <w:pPr>
        <w:spacing w:after="0" w:line="240" w:lineRule="auto"/>
        <w:ind w:firstLine="709"/>
        <w:jc w:val="center"/>
        <w:rPr>
          <w:rFonts w:ascii="Times New Roman" w:hAnsi="Times New Roman" w:cs="Times New Roman"/>
          <w:b/>
          <w:sz w:val="28"/>
          <w:lang w:val="kk-KZ"/>
        </w:rPr>
      </w:pPr>
      <w:r w:rsidRPr="00C46AC6">
        <w:rPr>
          <w:rFonts w:ascii="Times New Roman" w:hAnsi="Times New Roman" w:cs="Times New Roman"/>
          <w:b/>
          <w:sz w:val="28"/>
          <w:lang w:val="kk-KZ"/>
        </w:rPr>
        <w:lastRenderedPageBreak/>
        <w:t>ҚЫСҚАРТЫЛҒАН СӨЗДЕР</w:t>
      </w:r>
    </w:p>
    <w:p w14:paraId="74FF59CB" w14:textId="77777777" w:rsidR="00EF2537" w:rsidRPr="00C46AC6" w:rsidRDefault="00EF2537" w:rsidP="00EF2537">
      <w:pPr>
        <w:spacing w:after="0" w:line="240" w:lineRule="auto"/>
        <w:ind w:firstLine="709"/>
        <w:rPr>
          <w:rFonts w:ascii="Times New Roman" w:hAnsi="Times New Roman" w:cs="Times New Roman"/>
          <w:sz w:val="28"/>
          <w:lang w:val="kk-KZ"/>
        </w:rPr>
      </w:pPr>
    </w:p>
    <w:p w14:paraId="0324C6B9"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ҚР – Қазақстан Республикасы</w:t>
      </w:r>
    </w:p>
    <w:p w14:paraId="34E851FE"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 xml:space="preserve">ҚазҰАЗУ – Қазақ Ұлттық Аграрлық Зерттеу Университеті </w:t>
      </w:r>
    </w:p>
    <w:p w14:paraId="4F9E4C40"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Қазсушар – Қазақстан су шаруашылығы</w:t>
      </w:r>
    </w:p>
    <w:p w14:paraId="06E00EF7" w14:textId="77777777" w:rsidR="00EF2537" w:rsidRPr="00C46AC6" w:rsidRDefault="00EF2537" w:rsidP="001E1920">
      <w:pPr>
        <w:spacing w:after="0" w:line="240" w:lineRule="auto"/>
        <w:ind w:left="567"/>
        <w:rPr>
          <w:rFonts w:ascii="Times New Roman" w:hAnsi="Times New Roman" w:cs="Times New Roman"/>
          <w:sz w:val="28"/>
          <w:lang w:val="kk-KZ"/>
        </w:rPr>
      </w:pPr>
      <w:r w:rsidRPr="00C46AC6">
        <w:rPr>
          <w:rFonts w:ascii="Times New Roman" w:hAnsi="Times New Roman" w:cs="Times New Roman"/>
          <w:sz w:val="28"/>
          <w:lang w:val="kk-KZ"/>
        </w:rPr>
        <w:t>Казгипроводхоз – Қазақ су</w:t>
      </w:r>
      <w:r w:rsidR="00283F1A"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 xml:space="preserve">шаруашылығы жүйесін жобалау институты Казгидромет – Қазақстан Республикасы ауа райы және қоршаған орта мониторингы және гидрометеорологиялық басқару </w:t>
      </w:r>
    </w:p>
    <w:p w14:paraId="5CAAD9CB"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ҒЗЖ – ғылыми зерттеу жұмысы</w:t>
      </w:r>
    </w:p>
    <w:p w14:paraId="21722634"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МК – магистралдық канал</w:t>
      </w:r>
    </w:p>
    <w:p w14:paraId="33304A1F"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 xml:space="preserve">ШМК – Шиелі магистралдық каналы </w:t>
      </w:r>
    </w:p>
    <w:p w14:paraId="5E9847B3"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 xml:space="preserve">КМК – Келінтөбе магистралдық каналы </w:t>
      </w:r>
    </w:p>
    <w:p w14:paraId="13037FF6"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 xml:space="preserve">СМК – сол жағалау магистралдық арнасы </w:t>
      </w:r>
    </w:p>
    <w:p w14:paraId="0850C35B"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 xml:space="preserve">ОМК – оң жағалау магистралдық арнасы </w:t>
      </w:r>
    </w:p>
    <w:p w14:paraId="1D633C5F"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 xml:space="preserve">г/п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 xml:space="preserve"> гидрологиялық </w:t>
      </w:r>
      <w:r w:rsidR="00742C31" w:rsidRPr="00C46AC6">
        <w:rPr>
          <w:rFonts w:ascii="Times New Roman" w:hAnsi="Times New Roman" w:cs="Times New Roman"/>
          <w:sz w:val="28"/>
          <w:lang w:val="kk-KZ"/>
        </w:rPr>
        <w:t>бекет</w:t>
      </w:r>
    </w:p>
    <w:p w14:paraId="030FD8D7" w14:textId="77777777" w:rsidR="00EF2537" w:rsidRPr="00C46AC6" w:rsidRDefault="00A46AA3" w:rsidP="001E1920">
      <w:pPr>
        <w:spacing w:after="0" w:line="240" w:lineRule="auto"/>
        <w:ind w:firstLine="567"/>
        <w:rPr>
          <w:rFonts w:ascii="Times New Roman" w:hAnsi="Times New Roman" w:cs="Times New Roman"/>
          <w:sz w:val="28"/>
          <w:lang w:val="kk-KZ"/>
        </w:rPr>
      </w:pPr>
      <w:r>
        <w:rPr>
          <w:rFonts w:ascii="Times New Roman" w:hAnsi="Times New Roman" w:cs="Times New Roman"/>
          <w:sz w:val="28"/>
          <w:lang w:val="kk-KZ"/>
        </w:rPr>
        <w:t>ҚКС</w:t>
      </w:r>
      <w:r w:rsidR="00742C31" w:rsidRPr="00C46AC6">
        <w:rPr>
          <w:rFonts w:ascii="Times New Roman" w:hAnsi="Times New Roman" w:cs="Times New Roman"/>
          <w:sz w:val="28"/>
          <w:lang w:val="kk-KZ"/>
        </w:rPr>
        <w:t xml:space="preserve"> – </w:t>
      </w:r>
      <w:r>
        <w:rPr>
          <w:rFonts w:ascii="Times New Roman" w:hAnsi="Times New Roman" w:cs="Times New Roman"/>
          <w:sz w:val="28"/>
          <w:lang w:val="kk-KZ"/>
        </w:rPr>
        <w:t xml:space="preserve">қашыртқы </w:t>
      </w:r>
      <w:r w:rsidR="002C4EAD" w:rsidRPr="00C46AC6">
        <w:rPr>
          <w:rFonts w:ascii="Times New Roman" w:hAnsi="Times New Roman" w:cs="Times New Roman"/>
          <w:sz w:val="28"/>
          <w:lang w:val="kk-KZ"/>
        </w:rPr>
        <w:t xml:space="preserve">– </w:t>
      </w:r>
      <w:r>
        <w:rPr>
          <w:rFonts w:ascii="Times New Roman" w:hAnsi="Times New Roman" w:cs="Times New Roman"/>
          <w:sz w:val="28"/>
          <w:lang w:val="kk-KZ"/>
        </w:rPr>
        <w:t>кәріз</w:t>
      </w:r>
      <w:r w:rsidR="00742C31" w:rsidRPr="00C46AC6">
        <w:rPr>
          <w:rFonts w:ascii="Times New Roman" w:hAnsi="Times New Roman" w:cs="Times New Roman"/>
          <w:sz w:val="28"/>
          <w:lang w:val="kk-KZ"/>
        </w:rPr>
        <w:t xml:space="preserve"> сулары</w:t>
      </w:r>
    </w:p>
    <w:p w14:paraId="11FE58CB"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 xml:space="preserve">СПК – су пайдалану коэффициенті </w:t>
      </w:r>
    </w:p>
    <w:p w14:paraId="65A12F6D"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 xml:space="preserve">ШРК – шекті рауалы концентрация </w:t>
      </w:r>
    </w:p>
    <w:p w14:paraId="73A5449B"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 xml:space="preserve">ПӘК – пайдалы әсер коэффиценті </w:t>
      </w:r>
    </w:p>
    <w:p w14:paraId="2645F09C"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ГСД – грунттық су деңгейі</w:t>
      </w:r>
    </w:p>
    <w:p w14:paraId="642C65B7"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ХАҚ – химиялық ауа қажеттілігі</w:t>
      </w:r>
    </w:p>
    <w:p w14:paraId="1646FD8B"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ГТК – гидрометеорологиялық коэффициент</w:t>
      </w:r>
    </w:p>
    <w:p w14:paraId="3C796BBA" w14:textId="77777777" w:rsidR="00F26B28" w:rsidRPr="00C46AC6" w:rsidRDefault="00F26B28"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ОБҚ – оттегінің биологиялық қажеттілігі</w:t>
      </w:r>
    </w:p>
    <w:p w14:paraId="19269B2F"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 xml:space="preserve">Zc – химиялық ластанудың жиынтық көрсеткіші </w:t>
      </w:r>
    </w:p>
    <w:p w14:paraId="791C2107"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m – топырақ үлгісі, г</w:t>
      </w:r>
    </w:p>
    <w:p w14:paraId="472C0A45"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км</w:t>
      </w:r>
      <w:r w:rsidRPr="00C46AC6">
        <w:rPr>
          <w:rFonts w:ascii="Times New Roman" w:hAnsi="Times New Roman" w:cs="Times New Roman"/>
          <w:sz w:val="28"/>
          <w:vertAlign w:val="superscript"/>
          <w:lang w:val="kk-KZ"/>
        </w:rPr>
        <w:t>2</w:t>
      </w:r>
      <w:r w:rsidRPr="00C46AC6">
        <w:rPr>
          <w:rFonts w:ascii="Times New Roman" w:hAnsi="Times New Roman" w:cs="Times New Roman"/>
          <w:sz w:val="28"/>
          <w:lang w:val="kk-KZ"/>
        </w:rPr>
        <w:t xml:space="preserve"> – шаршы шақырым </w:t>
      </w:r>
    </w:p>
    <w:p w14:paraId="7F92D54D"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га – гектар</w:t>
      </w:r>
    </w:p>
    <w:p w14:paraId="3F0DDBD1"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г/л – грамм литр</w:t>
      </w:r>
    </w:p>
    <w:p w14:paraId="11B6A9AF"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 xml:space="preserve">мг/л – милиграмм литр </w:t>
      </w:r>
    </w:p>
    <w:p w14:paraId="2798605D"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т – тонна</w:t>
      </w:r>
    </w:p>
    <w:p w14:paraId="1BB595B2"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мг</w:t>
      </w:r>
      <w:r w:rsidR="00283F1A"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 xml:space="preserve">экв/л – милиграмм эквивалент литр </w:t>
      </w:r>
    </w:p>
    <w:p w14:paraId="203C9333"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см – сантиметр</w:t>
      </w:r>
    </w:p>
    <w:p w14:paraId="4EE7D495"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м – метр</w:t>
      </w:r>
    </w:p>
    <w:p w14:paraId="2ED335CA" w14:textId="77777777" w:rsidR="00EF2537" w:rsidRPr="00C46AC6" w:rsidRDefault="00EF2537" w:rsidP="001E1920">
      <w:pPr>
        <w:spacing w:after="0" w:line="240" w:lineRule="auto"/>
        <w:ind w:firstLine="567"/>
        <w:rPr>
          <w:rFonts w:ascii="Times New Roman" w:hAnsi="Times New Roman" w:cs="Times New Roman"/>
          <w:sz w:val="28"/>
          <w:lang w:val="kk-KZ"/>
        </w:rPr>
      </w:pPr>
      <w:r w:rsidRPr="00C46AC6">
        <w:rPr>
          <w:rFonts w:ascii="Times New Roman" w:hAnsi="Times New Roman" w:cs="Times New Roman"/>
          <w:sz w:val="28"/>
          <w:lang w:val="kk-KZ"/>
        </w:rPr>
        <w:t>м</w:t>
      </w:r>
      <w:r w:rsidRPr="00C46AC6">
        <w:rPr>
          <w:rFonts w:ascii="Times New Roman" w:hAnsi="Times New Roman" w:cs="Times New Roman"/>
          <w:sz w:val="28"/>
          <w:vertAlign w:val="superscript"/>
          <w:lang w:val="kk-KZ"/>
        </w:rPr>
        <w:t>3</w:t>
      </w:r>
      <w:r w:rsidRPr="00C46AC6">
        <w:rPr>
          <w:rFonts w:ascii="Times New Roman" w:hAnsi="Times New Roman" w:cs="Times New Roman"/>
          <w:sz w:val="28"/>
          <w:lang w:val="kk-KZ"/>
        </w:rPr>
        <w:t xml:space="preserve"> – метр куб</w:t>
      </w:r>
    </w:p>
    <w:p w14:paraId="77C3622B" w14:textId="77777777" w:rsidR="00EF2537" w:rsidRPr="00C46AC6" w:rsidRDefault="00EF2537" w:rsidP="00EF2537">
      <w:pPr>
        <w:spacing w:after="0" w:line="240" w:lineRule="auto"/>
        <w:ind w:firstLine="709"/>
        <w:rPr>
          <w:rFonts w:ascii="Times New Roman" w:hAnsi="Times New Roman" w:cs="Times New Roman"/>
          <w:sz w:val="28"/>
          <w:szCs w:val="28"/>
          <w:lang w:val="kk-KZ"/>
        </w:rPr>
      </w:pPr>
    </w:p>
    <w:p w14:paraId="1D99F905" w14:textId="77777777" w:rsidR="00EF2537" w:rsidRPr="00C46AC6" w:rsidRDefault="00EF2537" w:rsidP="00EF2537">
      <w:pPr>
        <w:spacing w:after="0" w:line="240" w:lineRule="auto"/>
        <w:ind w:firstLine="709"/>
        <w:rPr>
          <w:rFonts w:ascii="Times New Roman" w:hAnsi="Times New Roman" w:cs="Times New Roman"/>
          <w:sz w:val="28"/>
          <w:szCs w:val="28"/>
          <w:lang w:val="kk-KZ"/>
        </w:rPr>
      </w:pPr>
    </w:p>
    <w:p w14:paraId="36F2EFC9" w14:textId="77777777" w:rsidR="00EF2537" w:rsidRPr="00C46AC6" w:rsidRDefault="00EF2537" w:rsidP="00EF2537">
      <w:pPr>
        <w:spacing w:after="0" w:line="240" w:lineRule="auto"/>
        <w:ind w:firstLine="709"/>
        <w:rPr>
          <w:rFonts w:ascii="Times New Roman" w:hAnsi="Times New Roman" w:cs="Times New Roman"/>
          <w:sz w:val="28"/>
          <w:szCs w:val="28"/>
          <w:lang w:val="kk-KZ"/>
        </w:rPr>
      </w:pPr>
    </w:p>
    <w:p w14:paraId="20E5C9FD" w14:textId="77777777" w:rsidR="00EF2537" w:rsidRPr="00C46AC6" w:rsidRDefault="00EF2537" w:rsidP="00EF2537">
      <w:pPr>
        <w:spacing w:after="0" w:line="240" w:lineRule="auto"/>
        <w:ind w:firstLine="709"/>
        <w:rPr>
          <w:rFonts w:ascii="Times New Roman" w:hAnsi="Times New Roman" w:cs="Times New Roman"/>
          <w:sz w:val="28"/>
          <w:szCs w:val="28"/>
          <w:lang w:val="kk-KZ"/>
        </w:rPr>
      </w:pPr>
    </w:p>
    <w:p w14:paraId="2A82ABD4" w14:textId="77777777" w:rsidR="00EF2537" w:rsidRPr="00C46AC6" w:rsidRDefault="00EF2537" w:rsidP="00EF2537">
      <w:pPr>
        <w:spacing w:after="0" w:line="240" w:lineRule="auto"/>
        <w:ind w:firstLine="709"/>
        <w:rPr>
          <w:rFonts w:ascii="Times New Roman" w:hAnsi="Times New Roman" w:cs="Times New Roman"/>
          <w:sz w:val="28"/>
          <w:szCs w:val="28"/>
          <w:lang w:val="kk-KZ"/>
        </w:rPr>
      </w:pPr>
    </w:p>
    <w:p w14:paraId="7206B157" w14:textId="77777777" w:rsidR="00EF2537" w:rsidRPr="00C46AC6" w:rsidRDefault="00EF2537" w:rsidP="00EF2537">
      <w:pPr>
        <w:spacing w:after="0" w:line="240" w:lineRule="auto"/>
        <w:ind w:firstLine="709"/>
        <w:rPr>
          <w:rFonts w:ascii="Times New Roman" w:hAnsi="Times New Roman" w:cs="Times New Roman"/>
          <w:sz w:val="28"/>
          <w:szCs w:val="28"/>
          <w:lang w:val="kk-KZ"/>
        </w:rPr>
      </w:pPr>
    </w:p>
    <w:p w14:paraId="05CE41D5" w14:textId="77777777" w:rsidR="009A0F78" w:rsidRPr="00C46AC6" w:rsidRDefault="009A0F78" w:rsidP="00EF2537">
      <w:pPr>
        <w:spacing w:after="0" w:line="240" w:lineRule="auto"/>
        <w:ind w:firstLine="709"/>
        <w:rPr>
          <w:rFonts w:ascii="Times New Roman" w:hAnsi="Times New Roman" w:cs="Times New Roman"/>
          <w:sz w:val="28"/>
          <w:szCs w:val="28"/>
          <w:lang w:val="kk-KZ"/>
        </w:rPr>
      </w:pPr>
    </w:p>
    <w:p w14:paraId="54C03928" w14:textId="77777777" w:rsidR="00EF2537" w:rsidRPr="00C46AC6" w:rsidRDefault="00EF2537" w:rsidP="00EF2537">
      <w:pPr>
        <w:spacing w:after="0" w:line="240" w:lineRule="auto"/>
        <w:ind w:firstLine="709"/>
        <w:rPr>
          <w:rFonts w:ascii="Times New Roman" w:hAnsi="Times New Roman" w:cs="Times New Roman"/>
          <w:sz w:val="28"/>
          <w:szCs w:val="28"/>
          <w:lang w:val="kk-KZ"/>
        </w:rPr>
      </w:pPr>
    </w:p>
    <w:p w14:paraId="6D5D96E2" w14:textId="77777777" w:rsidR="00960636" w:rsidRPr="00C46AC6" w:rsidRDefault="00960636" w:rsidP="00EF2537">
      <w:pPr>
        <w:spacing w:after="0" w:line="240" w:lineRule="auto"/>
        <w:ind w:firstLine="709"/>
        <w:rPr>
          <w:rFonts w:ascii="Times New Roman" w:hAnsi="Times New Roman" w:cs="Times New Roman"/>
          <w:sz w:val="28"/>
          <w:szCs w:val="28"/>
          <w:lang w:val="kk-KZ"/>
        </w:rPr>
      </w:pPr>
    </w:p>
    <w:p w14:paraId="3A7256C3" w14:textId="77777777" w:rsidR="00960636" w:rsidRPr="00C46AC6" w:rsidRDefault="00960636" w:rsidP="00EF2537">
      <w:pPr>
        <w:spacing w:after="0" w:line="240" w:lineRule="auto"/>
        <w:ind w:firstLine="709"/>
        <w:rPr>
          <w:rFonts w:ascii="Times New Roman" w:hAnsi="Times New Roman" w:cs="Times New Roman"/>
          <w:sz w:val="28"/>
          <w:szCs w:val="28"/>
          <w:lang w:val="kk-KZ"/>
        </w:rPr>
      </w:pPr>
    </w:p>
    <w:p w14:paraId="4F7737A7" w14:textId="77777777" w:rsidR="00EF2537" w:rsidRPr="00C46AC6" w:rsidRDefault="001325A9" w:rsidP="00116E1A">
      <w:pPr>
        <w:spacing w:after="0" w:line="240" w:lineRule="auto"/>
        <w:jc w:val="center"/>
        <w:rPr>
          <w:rFonts w:ascii="Times New Roman" w:hAnsi="Times New Roman" w:cs="Times New Roman"/>
          <w:b/>
          <w:sz w:val="28"/>
          <w:szCs w:val="28"/>
          <w:lang w:val="kk-KZ"/>
        </w:rPr>
      </w:pPr>
      <w:r w:rsidRPr="00C46AC6">
        <w:rPr>
          <w:rFonts w:ascii="Times New Roman" w:hAnsi="Times New Roman" w:cs="Times New Roman"/>
          <w:b/>
          <w:sz w:val="28"/>
          <w:szCs w:val="28"/>
          <w:lang w:val="kk-KZ"/>
        </w:rPr>
        <w:lastRenderedPageBreak/>
        <w:t>КІРІСПЕ</w:t>
      </w:r>
    </w:p>
    <w:p w14:paraId="2B9EE014" w14:textId="77777777" w:rsidR="00EF2537" w:rsidRPr="00C46AC6" w:rsidRDefault="00EF2537" w:rsidP="00EF2537">
      <w:pPr>
        <w:spacing w:after="0" w:line="240" w:lineRule="auto"/>
        <w:ind w:firstLine="709"/>
        <w:jc w:val="center"/>
        <w:rPr>
          <w:rFonts w:ascii="Times New Roman" w:hAnsi="Times New Roman" w:cs="Times New Roman"/>
          <w:sz w:val="28"/>
          <w:szCs w:val="28"/>
          <w:lang w:val="kk-KZ"/>
        </w:rPr>
      </w:pPr>
    </w:p>
    <w:p w14:paraId="09073403" w14:textId="684B35C2" w:rsidR="00180A43" w:rsidRPr="00C46AC6" w:rsidRDefault="00EF2537" w:rsidP="001E1920">
      <w:pPr>
        <w:spacing w:after="0" w:line="240" w:lineRule="auto"/>
        <w:ind w:firstLine="567"/>
        <w:jc w:val="both"/>
        <w:rPr>
          <w:rFonts w:ascii="Times New Roman" w:hAnsi="Times New Roman" w:cs="Times New Roman"/>
          <w:sz w:val="28"/>
          <w:lang w:val="kk-KZ"/>
        </w:rPr>
      </w:pPr>
      <w:r w:rsidRPr="00C46AC6">
        <w:rPr>
          <w:rFonts w:ascii="Times New Roman" w:hAnsi="Times New Roman" w:cs="Times New Roman"/>
          <w:b/>
          <w:sz w:val="28"/>
          <w:lang w:val="kk-KZ"/>
        </w:rPr>
        <w:t>Тақырыптың өзектілігі:</w:t>
      </w:r>
      <w:r w:rsidR="001325A9" w:rsidRPr="00C46AC6">
        <w:rPr>
          <w:rFonts w:ascii="Times New Roman" w:hAnsi="Times New Roman" w:cs="Times New Roman"/>
          <w:b/>
          <w:sz w:val="28"/>
          <w:lang w:val="kk-KZ"/>
        </w:rPr>
        <w:t xml:space="preserve"> </w:t>
      </w:r>
    </w:p>
    <w:p w14:paraId="191A3183" w14:textId="3E5533A7" w:rsidR="00180A43" w:rsidRPr="00C46AC6" w:rsidRDefault="00EF2537" w:rsidP="001E1920">
      <w:pPr>
        <w:spacing w:after="0" w:line="240" w:lineRule="auto"/>
        <w:ind w:firstLine="567"/>
        <w:jc w:val="both"/>
        <w:rPr>
          <w:rFonts w:ascii="Times New Roman" w:hAnsi="Times New Roman" w:cs="Times New Roman"/>
          <w:sz w:val="28"/>
          <w:lang w:val="kk-KZ"/>
        </w:rPr>
      </w:pPr>
      <w:r w:rsidRPr="00C46AC6">
        <w:rPr>
          <w:rFonts w:ascii="Times New Roman" w:hAnsi="Times New Roman" w:cs="Times New Roman"/>
          <w:sz w:val="28"/>
          <w:lang w:val="kk-KZ"/>
        </w:rPr>
        <w:t xml:space="preserve">Қазіргі таңда егіске жарамды жерлердің өзінің тұздылығы жоғары болып отыр. Осы жағдайлардың барлығы өнім сапасына және көлеміне әсер етпей қоймайтыны белгілі. Қазіргі </w:t>
      </w:r>
      <w:r w:rsidR="00E20407" w:rsidRPr="00C46AC6">
        <w:rPr>
          <w:rFonts w:ascii="Times New Roman" w:hAnsi="Times New Roman" w:cs="Times New Roman"/>
          <w:sz w:val="28"/>
          <w:lang w:val="kk-KZ"/>
        </w:rPr>
        <w:t>таңда</w:t>
      </w:r>
      <w:r w:rsidRPr="00C46AC6">
        <w:rPr>
          <w:rFonts w:ascii="Times New Roman" w:hAnsi="Times New Roman" w:cs="Times New Roman"/>
          <w:sz w:val="28"/>
          <w:lang w:val="kk-KZ"/>
        </w:rPr>
        <w:t xml:space="preserve"> Қызылорда облысының</w:t>
      </w:r>
      <w:r w:rsidR="005E05EF"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 xml:space="preserve">суармалы </w:t>
      </w:r>
      <w:r w:rsidR="00E20407" w:rsidRPr="00C46AC6">
        <w:rPr>
          <w:rFonts w:ascii="Times New Roman" w:hAnsi="Times New Roman" w:cs="Times New Roman"/>
          <w:sz w:val="28"/>
          <w:lang w:val="kk-KZ"/>
        </w:rPr>
        <w:t>жерлерінің</w:t>
      </w:r>
      <w:r w:rsidRPr="00C46AC6">
        <w:rPr>
          <w:rFonts w:ascii="Times New Roman" w:hAnsi="Times New Roman" w:cs="Times New Roman"/>
          <w:sz w:val="28"/>
          <w:lang w:val="kk-KZ"/>
        </w:rPr>
        <w:t xml:space="preserve"> су</w:t>
      </w:r>
      <w:r w:rsidR="000A29A2"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тұз режимдері талапқа сай емес. Оның бірден</w:t>
      </w:r>
      <w:r w:rsidR="000A29A2"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 xml:space="preserve">бір себебі Сырдария өзенінің гидрохимиялық режимінің бұзылуы айтарлықтай үлесін қосып отыр. Сырдария өзеніне құйылатын </w:t>
      </w:r>
      <w:r w:rsidR="004625D2">
        <w:rPr>
          <w:rFonts w:ascii="Times New Roman" w:hAnsi="Times New Roman" w:cs="Times New Roman"/>
          <w:sz w:val="28"/>
          <w:lang w:val="kk-KZ"/>
        </w:rPr>
        <w:t>қашыртқы</w:t>
      </w:r>
      <w:r w:rsidR="000A29A2"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кәріз жүйесінің және төгінді лас сулардың артуынан экологиялық қиындықтарға ұшырауда, өзеннің төменгі ағысының санитарлық жағдайының төмендеуі жақын елді</w:t>
      </w:r>
      <w:r w:rsidR="000A29A2"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мекендегі және осы аймақта орналасқан халық денсаулығы</w:t>
      </w:r>
      <w:r w:rsidR="00E20407" w:rsidRPr="00C46AC6">
        <w:rPr>
          <w:rFonts w:ascii="Times New Roman" w:hAnsi="Times New Roman" w:cs="Times New Roman"/>
          <w:sz w:val="28"/>
          <w:lang w:val="kk-KZ"/>
        </w:rPr>
        <w:t>на да айтарлықтай әсер етіп,</w:t>
      </w:r>
      <w:r w:rsidRPr="00C46AC6">
        <w:rPr>
          <w:rFonts w:ascii="Times New Roman" w:hAnsi="Times New Roman" w:cs="Times New Roman"/>
          <w:sz w:val="28"/>
          <w:lang w:val="kk-KZ"/>
        </w:rPr>
        <w:t xml:space="preserve"> өмір сүру жағдайы</w:t>
      </w:r>
      <w:r w:rsidR="00E20407" w:rsidRPr="00C46AC6">
        <w:rPr>
          <w:rFonts w:ascii="Times New Roman" w:hAnsi="Times New Roman" w:cs="Times New Roman"/>
          <w:sz w:val="28"/>
          <w:lang w:val="kk-KZ"/>
        </w:rPr>
        <w:t>н</w:t>
      </w:r>
      <w:r w:rsidR="00915938" w:rsidRPr="00C46AC6">
        <w:rPr>
          <w:rFonts w:ascii="Times New Roman" w:hAnsi="Times New Roman" w:cs="Times New Roman"/>
          <w:sz w:val="28"/>
          <w:lang w:val="kk-KZ"/>
        </w:rPr>
        <w:t xml:space="preserve"> </w:t>
      </w:r>
      <w:r w:rsidR="00E20407" w:rsidRPr="00C46AC6">
        <w:rPr>
          <w:rFonts w:ascii="Times New Roman" w:hAnsi="Times New Roman" w:cs="Times New Roman"/>
          <w:sz w:val="28"/>
          <w:lang w:val="kk-KZ"/>
        </w:rPr>
        <w:t>қиындатып отыр</w:t>
      </w:r>
      <w:r w:rsidR="00855A6E" w:rsidRPr="00855A6E">
        <w:rPr>
          <w:rFonts w:ascii="Times New Roman" w:hAnsi="Times New Roman" w:cs="Times New Roman"/>
          <w:sz w:val="28"/>
          <w:lang w:val="kk-KZ"/>
        </w:rPr>
        <w:t xml:space="preserve"> </w:t>
      </w:r>
      <w:r w:rsidR="00855A6E" w:rsidRPr="005F5A5A">
        <w:rPr>
          <w:rFonts w:ascii="Times New Roman" w:hAnsi="Times New Roman" w:cs="Times New Roman"/>
          <w:sz w:val="28"/>
          <w:lang w:val="kk-KZ"/>
        </w:rPr>
        <w:t>[102]</w:t>
      </w:r>
      <w:r w:rsidRPr="00C46AC6">
        <w:rPr>
          <w:rFonts w:ascii="Times New Roman" w:hAnsi="Times New Roman" w:cs="Times New Roman"/>
          <w:sz w:val="28"/>
          <w:lang w:val="kk-KZ"/>
        </w:rPr>
        <w:t>.</w:t>
      </w:r>
    </w:p>
    <w:p w14:paraId="1CEA236B" w14:textId="374F5411" w:rsidR="00180A43" w:rsidRPr="00C46AC6" w:rsidRDefault="00EF2537" w:rsidP="001E1920">
      <w:pPr>
        <w:spacing w:after="0" w:line="240" w:lineRule="auto"/>
        <w:ind w:firstLine="567"/>
        <w:jc w:val="both"/>
        <w:rPr>
          <w:rFonts w:ascii="Times New Roman" w:hAnsi="Times New Roman" w:cs="Times New Roman"/>
          <w:sz w:val="28"/>
          <w:lang w:val="kk-KZ"/>
        </w:rPr>
      </w:pPr>
      <w:r w:rsidRPr="00C46AC6">
        <w:rPr>
          <w:rFonts w:ascii="Times New Roman" w:hAnsi="Times New Roman" w:cs="Times New Roman"/>
          <w:sz w:val="28"/>
          <w:lang w:val="kk-KZ"/>
        </w:rPr>
        <w:t>Өзен ағысының гидрологиялық және гидрохимиялық режимдері бір</w:t>
      </w:r>
      <w:r w:rsidR="000A29A2"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бірімен тығыз байланыс</w:t>
      </w:r>
      <w:r w:rsidR="00E20407" w:rsidRPr="00C46AC6">
        <w:rPr>
          <w:rFonts w:ascii="Times New Roman" w:hAnsi="Times New Roman" w:cs="Times New Roman"/>
          <w:sz w:val="28"/>
          <w:lang w:val="kk-KZ"/>
        </w:rPr>
        <w:t>ты</w:t>
      </w:r>
      <w:r w:rsidR="005F5A5A" w:rsidRPr="005F5A5A">
        <w:rPr>
          <w:rFonts w:ascii="Times New Roman" w:hAnsi="Times New Roman" w:cs="Times New Roman"/>
          <w:sz w:val="28"/>
          <w:lang w:val="kk-KZ"/>
        </w:rPr>
        <w:t xml:space="preserve"> [102]</w:t>
      </w:r>
      <w:r w:rsidRPr="00C46AC6">
        <w:rPr>
          <w:rFonts w:ascii="Times New Roman" w:hAnsi="Times New Roman" w:cs="Times New Roman"/>
          <w:sz w:val="28"/>
          <w:lang w:val="kk-KZ"/>
        </w:rPr>
        <w:t>. Сондай</w:t>
      </w:r>
      <w:r w:rsidR="000A29A2"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ақ су мол болатын жылдарды анықтауда және өзендегі су сапасының болашақтағы жағдайын анықтауға мүмкіндік береді. Өзеннен шығындалатын су мөлшерінің маңыздылығы сондай, гидробиологиялық және гидрохимиялық үрдістерді бірқалыпты сақтап отыруға, су сапасының қалыпты күйінің сақталуына, өзен арнасының санитарлық жағдайының жақсаруына және өзеннің төменгі ағысының бойындағы су тұтынушылардың денсаулығының жақсаруына жағдай туғызады</w:t>
      </w:r>
      <w:r w:rsidR="009C7381">
        <w:rPr>
          <w:rFonts w:ascii="Times New Roman" w:hAnsi="Times New Roman" w:cs="Times New Roman"/>
          <w:sz w:val="28"/>
          <w:lang w:val="kk-KZ"/>
        </w:rPr>
        <w:t xml:space="preserve"> </w:t>
      </w:r>
      <w:r w:rsidR="009C7381" w:rsidRPr="009C7381">
        <w:rPr>
          <w:rFonts w:ascii="Times New Roman" w:hAnsi="Times New Roman" w:cs="Times New Roman"/>
          <w:sz w:val="28"/>
          <w:lang w:val="kk-KZ"/>
        </w:rPr>
        <w:t>[</w:t>
      </w:r>
      <w:r w:rsidR="009C7381">
        <w:rPr>
          <w:rFonts w:ascii="Times New Roman" w:hAnsi="Times New Roman" w:cs="Times New Roman"/>
          <w:sz w:val="28"/>
          <w:lang w:val="kk-KZ"/>
        </w:rPr>
        <w:t>102</w:t>
      </w:r>
      <w:r w:rsidR="009C7381" w:rsidRPr="009C7381">
        <w:rPr>
          <w:rFonts w:ascii="Times New Roman" w:hAnsi="Times New Roman" w:cs="Times New Roman"/>
          <w:sz w:val="28"/>
          <w:lang w:val="kk-KZ"/>
        </w:rPr>
        <w:t>]</w:t>
      </w:r>
      <w:r w:rsidRPr="00C46AC6">
        <w:rPr>
          <w:rFonts w:ascii="Times New Roman" w:hAnsi="Times New Roman" w:cs="Times New Roman"/>
          <w:sz w:val="28"/>
          <w:lang w:val="kk-KZ"/>
        </w:rPr>
        <w:t>.</w:t>
      </w:r>
    </w:p>
    <w:p w14:paraId="5D5D7585" w14:textId="713281FD" w:rsidR="00180A43" w:rsidRPr="00C46AC6" w:rsidRDefault="00EF2537" w:rsidP="001E1920">
      <w:pPr>
        <w:spacing w:after="0" w:line="240" w:lineRule="auto"/>
        <w:ind w:firstLine="567"/>
        <w:jc w:val="both"/>
        <w:rPr>
          <w:rFonts w:ascii="Times New Roman" w:hAnsi="Times New Roman" w:cs="Times New Roman"/>
          <w:sz w:val="28"/>
          <w:lang w:val="kk-KZ"/>
        </w:rPr>
      </w:pPr>
      <w:r w:rsidRPr="00C46AC6">
        <w:rPr>
          <w:rFonts w:ascii="Times New Roman" w:hAnsi="Times New Roman" w:cs="Times New Roman"/>
          <w:sz w:val="28"/>
          <w:lang w:val="kk-KZ"/>
        </w:rPr>
        <w:t>Өзен арнасындағы су сапасының жақсаруы мен қалыптасуы өзінің өзін</w:t>
      </w:r>
      <w:r w:rsidR="000A29A2"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өзі тазалау үрдісінің салдарынан туындайды (гидрохимиялық жиынтық, биологиялық, химиялық және физикалық үрдістер). Өзеннің өзін</w:t>
      </w:r>
      <w:r w:rsidR="000A29A2"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өзі тазалау қасиеті, лас сулардың келіп құйылатын арасының қашықтығы да әсер етеді. Сырдария өзенінің өзін</w:t>
      </w:r>
      <w:r w:rsidR="000A29A2"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өзі тазалау қасиеті тәжірибелік тұрғыдан зерттелмеген</w:t>
      </w:r>
      <w:r w:rsidR="00855A6E">
        <w:rPr>
          <w:rFonts w:ascii="Times New Roman" w:hAnsi="Times New Roman" w:cs="Times New Roman"/>
          <w:sz w:val="28"/>
          <w:lang w:val="en-US"/>
        </w:rPr>
        <w:t xml:space="preserve"> </w:t>
      </w:r>
      <w:r w:rsidR="00855A6E" w:rsidRPr="009C7381">
        <w:rPr>
          <w:rFonts w:ascii="Times New Roman" w:hAnsi="Times New Roman" w:cs="Times New Roman"/>
          <w:sz w:val="28"/>
          <w:lang w:val="kk-KZ"/>
        </w:rPr>
        <w:t>[</w:t>
      </w:r>
      <w:r w:rsidR="00855A6E">
        <w:rPr>
          <w:rFonts w:ascii="Times New Roman" w:hAnsi="Times New Roman" w:cs="Times New Roman"/>
          <w:sz w:val="28"/>
          <w:lang w:val="kk-KZ"/>
        </w:rPr>
        <w:t>102</w:t>
      </w:r>
      <w:r w:rsidR="00855A6E" w:rsidRPr="009C7381">
        <w:rPr>
          <w:rFonts w:ascii="Times New Roman" w:hAnsi="Times New Roman" w:cs="Times New Roman"/>
          <w:sz w:val="28"/>
          <w:lang w:val="kk-KZ"/>
        </w:rPr>
        <w:t>]</w:t>
      </w:r>
      <w:r w:rsidRPr="00C46AC6">
        <w:rPr>
          <w:rFonts w:ascii="Times New Roman" w:hAnsi="Times New Roman" w:cs="Times New Roman"/>
          <w:sz w:val="28"/>
          <w:lang w:val="kk-KZ"/>
        </w:rPr>
        <w:t>.</w:t>
      </w:r>
    </w:p>
    <w:p w14:paraId="65724B40" w14:textId="5B4B2242" w:rsidR="005F0FEB" w:rsidRPr="00C46AC6" w:rsidRDefault="00EF2537" w:rsidP="001E1920">
      <w:pPr>
        <w:spacing w:after="0" w:line="240" w:lineRule="auto"/>
        <w:ind w:firstLine="567"/>
        <w:jc w:val="both"/>
        <w:rPr>
          <w:rFonts w:ascii="Times New Roman" w:hAnsi="Times New Roman" w:cs="Times New Roman"/>
          <w:sz w:val="28"/>
          <w:lang w:val="kk-KZ"/>
        </w:rPr>
      </w:pPr>
      <w:r w:rsidRPr="00C46AC6">
        <w:rPr>
          <w:rFonts w:ascii="Times New Roman" w:hAnsi="Times New Roman" w:cs="Times New Roman"/>
          <w:sz w:val="28"/>
          <w:lang w:val="kk-KZ"/>
        </w:rPr>
        <w:t>Сондықтан да Сырдарияның төменгі ағысында орналасқан массивтер, атап айтсақ Түгіскен, Жаңақорған</w:t>
      </w:r>
      <w:r w:rsidR="000A29A2"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Шиелі, Қызылорда және Қазалы суғару массивтерінің</w:t>
      </w:r>
      <w:r w:rsidR="001325A9"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с</w:t>
      </w:r>
      <w:r w:rsidR="00180A43" w:rsidRPr="00C46AC6">
        <w:rPr>
          <w:rFonts w:ascii="Times New Roman" w:hAnsi="Times New Roman" w:cs="Times New Roman"/>
          <w:sz w:val="28"/>
          <w:lang w:val="kk-KZ"/>
        </w:rPr>
        <w:t>у</w:t>
      </w:r>
      <w:r w:rsidR="000A29A2"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00180A43" w:rsidRPr="00C46AC6">
        <w:rPr>
          <w:rFonts w:ascii="Times New Roman" w:hAnsi="Times New Roman" w:cs="Times New Roman"/>
          <w:sz w:val="28"/>
          <w:lang w:val="kk-KZ"/>
        </w:rPr>
        <w:t xml:space="preserve">тұз </w:t>
      </w:r>
      <w:r w:rsidRPr="00C46AC6">
        <w:rPr>
          <w:rFonts w:ascii="Times New Roman" w:hAnsi="Times New Roman" w:cs="Times New Roman"/>
          <w:sz w:val="28"/>
          <w:lang w:val="kk-KZ"/>
        </w:rPr>
        <w:t>режимдерінің</w:t>
      </w:r>
      <w:r w:rsidR="001325A9"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қалыптасуына</w:t>
      </w:r>
      <w:r w:rsidR="001325A9"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әсерететі</w:t>
      </w:r>
      <w:r w:rsidR="00180A43" w:rsidRPr="00C46AC6">
        <w:rPr>
          <w:rFonts w:ascii="Times New Roman" w:hAnsi="Times New Roman" w:cs="Times New Roman"/>
          <w:sz w:val="28"/>
          <w:lang w:val="kk-KZ"/>
        </w:rPr>
        <w:t xml:space="preserve">н </w:t>
      </w:r>
      <w:r w:rsidRPr="00C46AC6">
        <w:rPr>
          <w:rFonts w:ascii="Times New Roman" w:hAnsi="Times New Roman" w:cs="Times New Roman"/>
          <w:sz w:val="28"/>
          <w:lang w:val="kk-KZ"/>
        </w:rPr>
        <w:t>барлық факторларды және олардың тепе</w:t>
      </w:r>
      <w:r w:rsidR="00283F1A"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теңдігін сақтау жолдарын, осы аймақтың</w:t>
      </w:r>
      <w:r w:rsidR="001325A9"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табиғи</w:t>
      </w:r>
      <w:r w:rsidR="000A29A2"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климатт</w:t>
      </w:r>
      <w:r w:rsidR="00180A43" w:rsidRPr="00C46AC6">
        <w:rPr>
          <w:rFonts w:ascii="Times New Roman" w:hAnsi="Times New Roman" w:cs="Times New Roman"/>
          <w:sz w:val="28"/>
          <w:lang w:val="kk-KZ"/>
        </w:rPr>
        <w:t>ық</w:t>
      </w:r>
      <w:r w:rsidR="001325A9"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жағда</w:t>
      </w:r>
      <w:r w:rsidR="00180A43" w:rsidRPr="00C46AC6">
        <w:rPr>
          <w:rFonts w:ascii="Times New Roman" w:hAnsi="Times New Roman" w:cs="Times New Roman"/>
          <w:sz w:val="28"/>
          <w:lang w:val="kk-KZ"/>
        </w:rPr>
        <w:t>йын</w:t>
      </w:r>
      <w:r w:rsidR="001325A9"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ескере</w:t>
      </w:r>
      <w:r w:rsidR="001325A9"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от</w:t>
      </w:r>
      <w:r w:rsidR="00180A43" w:rsidRPr="00C46AC6">
        <w:rPr>
          <w:rFonts w:ascii="Times New Roman" w:hAnsi="Times New Roman" w:cs="Times New Roman"/>
          <w:sz w:val="28"/>
          <w:lang w:val="kk-KZ"/>
        </w:rPr>
        <w:t>ырып</w:t>
      </w:r>
      <w:r w:rsidR="001325A9" w:rsidRPr="00C46AC6">
        <w:rPr>
          <w:rFonts w:ascii="Times New Roman" w:hAnsi="Times New Roman" w:cs="Times New Roman"/>
          <w:sz w:val="28"/>
          <w:lang w:val="kk-KZ"/>
        </w:rPr>
        <w:t xml:space="preserve"> ғылыми </w:t>
      </w:r>
      <w:r w:rsidRPr="00C46AC6">
        <w:rPr>
          <w:rFonts w:ascii="Times New Roman" w:hAnsi="Times New Roman" w:cs="Times New Roman"/>
          <w:sz w:val="28"/>
          <w:lang w:val="kk-KZ"/>
        </w:rPr>
        <w:t>түрде</w:t>
      </w:r>
      <w:r w:rsidR="001325A9"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зертте</w:t>
      </w:r>
      <w:r w:rsidR="00180A43" w:rsidRPr="00C46AC6">
        <w:rPr>
          <w:rFonts w:ascii="Times New Roman" w:hAnsi="Times New Roman" w:cs="Times New Roman"/>
          <w:sz w:val="28"/>
          <w:lang w:val="kk-KZ"/>
        </w:rPr>
        <w:t>п</w:t>
      </w:r>
      <w:r w:rsidR="001325A9"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қалыптастыру өзекті мәселе болып табылады</w:t>
      </w:r>
      <w:r w:rsidR="009C7381">
        <w:rPr>
          <w:rFonts w:ascii="Times New Roman" w:hAnsi="Times New Roman" w:cs="Times New Roman"/>
          <w:sz w:val="28"/>
          <w:lang w:val="kk-KZ"/>
        </w:rPr>
        <w:t xml:space="preserve"> </w:t>
      </w:r>
      <w:r w:rsidR="009C7381" w:rsidRPr="009C7381">
        <w:rPr>
          <w:rFonts w:ascii="Times New Roman" w:hAnsi="Times New Roman" w:cs="Times New Roman"/>
          <w:sz w:val="28"/>
          <w:lang w:val="kk-KZ"/>
        </w:rPr>
        <w:t>[</w:t>
      </w:r>
      <w:r w:rsidR="009C7381">
        <w:rPr>
          <w:rFonts w:ascii="Times New Roman" w:hAnsi="Times New Roman" w:cs="Times New Roman"/>
          <w:sz w:val="28"/>
          <w:lang w:val="kk-KZ"/>
        </w:rPr>
        <w:t>102</w:t>
      </w:r>
      <w:r w:rsidR="009C7381" w:rsidRPr="009C7381">
        <w:rPr>
          <w:rFonts w:ascii="Times New Roman" w:hAnsi="Times New Roman" w:cs="Times New Roman"/>
          <w:sz w:val="28"/>
          <w:lang w:val="kk-KZ"/>
        </w:rPr>
        <w:t>]</w:t>
      </w:r>
      <w:r w:rsidRPr="00C46AC6">
        <w:rPr>
          <w:rFonts w:ascii="Times New Roman" w:hAnsi="Times New Roman" w:cs="Times New Roman"/>
          <w:sz w:val="28"/>
          <w:lang w:val="kk-KZ"/>
        </w:rPr>
        <w:t>. Осы орайда суармалы жерлердің қалыптасқан су және тұз тепе</w:t>
      </w:r>
      <w:r w:rsidR="000A29A2"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теңдігінің қазіргі жағдайын зерттеу, топыраққа тұздың келу мен шығу процесстерін анықтау, Сырдария суының сапасын бақылау және су</w:t>
      </w:r>
      <w:r w:rsidR="000A29A2"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Pr="00C46AC6">
        <w:rPr>
          <w:rFonts w:ascii="Times New Roman" w:hAnsi="Times New Roman" w:cs="Times New Roman"/>
          <w:sz w:val="28"/>
          <w:lang w:val="kk-KZ"/>
        </w:rPr>
        <w:t>тұз режимінің өнімге кері әсерін тигізбейтіндей деңгейде ұстап тұруға ұсыныс беру осы мәселені шешуге көп әсерін тигізеді.</w:t>
      </w:r>
    </w:p>
    <w:p w14:paraId="6CBDD194" w14:textId="77777777" w:rsidR="005F0FEB" w:rsidRPr="00C46AC6" w:rsidRDefault="00E20407" w:rsidP="001E1920">
      <w:pPr>
        <w:spacing w:after="0" w:line="240" w:lineRule="auto"/>
        <w:ind w:firstLine="567"/>
        <w:jc w:val="both"/>
        <w:rPr>
          <w:rFonts w:ascii="Times New Roman" w:hAnsi="Times New Roman" w:cs="Times New Roman"/>
          <w:sz w:val="28"/>
          <w:lang w:val="kk-KZ"/>
        </w:rPr>
      </w:pPr>
      <w:r w:rsidRPr="00C46AC6">
        <w:rPr>
          <w:rFonts w:ascii="Times New Roman" w:hAnsi="Times New Roman" w:cs="Times New Roman"/>
          <w:b/>
          <w:sz w:val="28"/>
          <w:lang w:val="kk-KZ"/>
        </w:rPr>
        <w:t>Жұмыстың мақсаты.</w:t>
      </w:r>
      <w:r w:rsidR="001325A9" w:rsidRPr="00C46AC6">
        <w:rPr>
          <w:rFonts w:ascii="Times New Roman" w:hAnsi="Times New Roman" w:cs="Times New Roman"/>
          <w:b/>
          <w:sz w:val="28"/>
          <w:lang w:val="kk-KZ"/>
        </w:rPr>
        <w:t xml:space="preserve"> </w:t>
      </w:r>
      <w:r w:rsidR="005F0FEB" w:rsidRPr="00C46AC6">
        <w:rPr>
          <w:rFonts w:ascii="Times New Roman" w:hAnsi="Times New Roman" w:cs="Times New Roman"/>
          <w:sz w:val="28"/>
          <w:lang w:val="kk-KZ"/>
        </w:rPr>
        <w:t>Сырдария өзенінің төменгі ағысындағы суармалы судың су</w:t>
      </w:r>
      <w:r w:rsidR="000A29A2"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005F0FEB" w:rsidRPr="00C46AC6">
        <w:rPr>
          <w:rFonts w:ascii="Times New Roman" w:hAnsi="Times New Roman" w:cs="Times New Roman"/>
          <w:sz w:val="28"/>
          <w:lang w:val="kk-KZ"/>
        </w:rPr>
        <w:t>тұз режимін зерттеу.</w:t>
      </w:r>
    </w:p>
    <w:p w14:paraId="491E1A38" w14:textId="77777777" w:rsidR="005F0FEB" w:rsidRPr="00C46AC6" w:rsidRDefault="005F0FEB" w:rsidP="001E1920">
      <w:pPr>
        <w:spacing w:after="0" w:line="240" w:lineRule="auto"/>
        <w:ind w:firstLine="567"/>
        <w:jc w:val="both"/>
        <w:rPr>
          <w:rFonts w:ascii="Times New Roman" w:hAnsi="Times New Roman" w:cs="Times New Roman"/>
          <w:b/>
          <w:sz w:val="28"/>
          <w:szCs w:val="28"/>
          <w:lang w:val="kk-KZ"/>
        </w:rPr>
      </w:pPr>
      <w:r w:rsidRPr="00C46AC6">
        <w:rPr>
          <w:rFonts w:ascii="Times New Roman" w:hAnsi="Times New Roman" w:cs="Times New Roman"/>
          <w:b/>
          <w:sz w:val="28"/>
          <w:szCs w:val="28"/>
          <w:lang w:val="kk-KZ"/>
        </w:rPr>
        <w:t xml:space="preserve">Жұмыстың негізгі міндеттері: </w:t>
      </w:r>
    </w:p>
    <w:p w14:paraId="22E0AF23" w14:textId="6A8FBA95" w:rsidR="005F0FEB" w:rsidRPr="00C46AC6" w:rsidRDefault="002C4EAD" w:rsidP="001E1920">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xml:space="preserve">– </w:t>
      </w:r>
      <w:r w:rsidR="005F0FEB" w:rsidRPr="00C46AC6">
        <w:rPr>
          <w:rFonts w:ascii="Times New Roman" w:hAnsi="Times New Roman" w:cs="Times New Roman"/>
          <w:sz w:val="28"/>
          <w:szCs w:val="28"/>
          <w:lang w:val="kk-KZ"/>
        </w:rPr>
        <w:t xml:space="preserve"> Сырдария өзенінің төменгі ағысындағы </w:t>
      </w:r>
      <w:r w:rsidR="002B4A31">
        <w:rPr>
          <w:rFonts w:ascii="Times New Roman" w:hAnsi="Times New Roman" w:cs="Times New Roman"/>
          <w:sz w:val="28"/>
          <w:szCs w:val="28"/>
          <w:lang w:val="kk-KZ"/>
        </w:rPr>
        <w:t xml:space="preserve">судың және </w:t>
      </w:r>
      <w:r w:rsidR="005F0FEB" w:rsidRPr="00C46AC6">
        <w:rPr>
          <w:rFonts w:ascii="Times New Roman" w:hAnsi="Times New Roman" w:cs="Times New Roman"/>
          <w:sz w:val="28"/>
          <w:szCs w:val="28"/>
          <w:lang w:val="kk-KZ"/>
        </w:rPr>
        <w:t xml:space="preserve">суармалы </w:t>
      </w:r>
      <w:r w:rsidR="002B4A31">
        <w:rPr>
          <w:rFonts w:ascii="Times New Roman" w:hAnsi="Times New Roman" w:cs="Times New Roman"/>
          <w:sz w:val="28"/>
          <w:szCs w:val="28"/>
          <w:lang w:val="kk-KZ"/>
        </w:rPr>
        <w:t>алқабтың</w:t>
      </w:r>
      <w:r w:rsidR="005F0FEB" w:rsidRPr="00C46AC6">
        <w:rPr>
          <w:rFonts w:ascii="Times New Roman" w:hAnsi="Times New Roman" w:cs="Times New Roman"/>
          <w:sz w:val="28"/>
          <w:szCs w:val="28"/>
          <w:lang w:val="kk-KZ"/>
        </w:rPr>
        <w:t xml:space="preserve"> су</w:t>
      </w:r>
      <w:r w:rsidR="000A29A2" w:rsidRPr="00C46AC6">
        <w:rPr>
          <w:rFonts w:ascii="Times New Roman" w:hAnsi="Times New Roman" w:cs="Times New Roman"/>
          <w:sz w:val="28"/>
          <w:szCs w:val="28"/>
          <w:lang w:val="kk-KZ"/>
        </w:rPr>
        <w:t xml:space="preserve"> </w:t>
      </w:r>
      <w:r w:rsidRPr="00C46AC6">
        <w:rPr>
          <w:rFonts w:ascii="Times New Roman" w:hAnsi="Times New Roman" w:cs="Times New Roman"/>
          <w:sz w:val="28"/>
          <w:szCs w:val="28"/>
          <w:lang w:val="kk-KZ"/>
        </w:rPr>
        <w:t xml:space="preserve">– </w:t>
      </w:r>
      <w:r w:rsidR="005F0FEB" w:rsidRPr="00C46AC6">
        <w:rPr>
          <w:rFonts w:ascii="Times New Roman" w:hAnsi="Times New Roman" w:cs="Times New Roman"/>
          <w:sz w:val="28"/>
          <w:szCs w:val="28"/>
          <w:lang w:val="kk-KZ"/>
        </w:rPr>
        <w:t xml:space="preserve">тұз режимінің өзгеруін </w:t>
      </w:r>
      <w:r w:rsidR="002B4A31">
        <w:rPr>
          <w:rFonts w:ascii="Times New Roman" w:hAnsi="Times New Roman" w:cs="Times New Roman"/>
          <w:sz w:val="28"/>
          <w:szCs w:val="28"/>
          <w:lang w:val="kk-KZ"/>
        </w:rPr>
        <w:t>талдау және бағалау үшін нақты</w:t>
      </w:r>
      <w:r w:rsidR="005F0FEB" w:rsidRPr="00C46AC6">
        <w:rPr>
          <w:rFonts w:ascii="Times New Roman" w:hAnsi="Times New Roman" w:cs="Times New Roman"/>
          <w:sz w:val="28"/>
          <w:szCs w:val="28"/>
          <w:lang w:val="kk-KZ"/>
        </w:rPr>
        <w:t xml:space="preserve"> мәліметтер арқылы </w:t>
      </w:r>
      <w:r w:rsidR="002B4A31">
        <w:rPr>
          <w:rFonts w:ascii="Times New Roman" w:hAnsi="Times New Roman" w:cs="Times New Roman"/>
          <w:sz w:val="28"/>
          <w:szCs w:val="28"/>
          <w:lang w:val="kk-KZ"/>
        </w:rPr>
        <w:t>зерттеу қорын құру</w:t>
      </w:r>
      <w:r w:rsidR="00520289">
        <w:rPr>
          <w:rFonts w:ascii="Times New Roman" w:hAnsi="Times New Roman" w:cs="Times New Roman"/>
          <w:sz w:val="28"/>
          <w:szCs w:val="28"/>
          <w:lang w:val="kk-KZ"/>
        </w:rPr>
        <w:t>;</w:t>
      </w:r>
    </w:p>
    <w:p w14:paraId="20AB8E8F" w14:textId="19A9F953" w:rsidR="005F0FEB" w:rsidRPr="00C46AC6" w:rsidRDefault="002C4EAD" w:rsidP="001E1920">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lastRenderedPageBreak/>
        <w:t xml:space="preserve">– </w:t>
      </w:r>
      <w:r w:rsidR="005F0FEB" w:rsidRPr="00C46AC6">
        <w:rPr>
          <w:rFonts w:ascii="Times New Roman" w:hAnsi="Times New Roman" w:cs="Times New Roman"/>
          <w:sz w:val="28"/>
          <w:szCs w:val="28"/>
          <w:lang w:val="kk-KZ"/>
        </w:rPr>
        <w:t xml:space="preserve"> </w:t>
      </w:r>
      <w:r w:rsidR="002B4A31" w:rsidRPr="00C46AC6">
        <w:rPr>
          <w:rFonts w:ascii="Times New Roman" w:hAnsi="Times New Roman" w:cs="Times New Roman"/>
          <w:sz w:val="28"/>
          <w:szCs w:val="28"/>
          <w:lang w:val="kk-KZ"/>
        </w:rPr>
        <w:t xml:space="preserve">Сырдария өзенінің төменгі ағысындағы </w:t>
      </w:r>
      <w:r w:rsidR="002B4A31">
        <w:rPr>
          <w:rFonts w:ascii="Times New Roman" w:hAnsi="Times New Roman" w:cs="Times New Roman"/>
          <w:sz w:val="28"/>
          <w:szCs w:val="28"/>
          <w:lang w:val="kk-KZ"/>
        </w:rPr>
        <w:t xml:space="preserve">судың және </w:t>
      </w:r>
      <w:r w:rsidR="002B4A31" w:rsidRPr="00C46AC6">
        <w:rPr>
          <w:rFonts w:ascii="Times New Roman" w:hAnsi="Times New Roman" w:cs="Times New Roman"/>
          <w:sz w:val="28"/>
          <w:szCs w:val="28"/>
          <w:lang w:val="kk-KZ"/>
        </w:rPr>
        <w:t xml:space="preserve">суармалы </w:t>
      </w:r>
      <w:r w:rsidR="002B4A31">
        <w:rPr>
          <w:rFonts w:ascii="Times New Roman" w:hAnsi="Times New Roman" w:cs="Times New Roman"/>
          <w:sz w:val="28"/>
          <w:szCs w:val="28"/>
          <w:lang w:val="kk-KZ"/>
        </w:rPr>
        <w:t>алқабтың</w:t>
      </w:r>
      <w:r w:rsidR="002B4A31" w:rsidRPr="00C46AC6">
        <w:rPr>
          <w:rFonts w:ascii="Times New Roman" w:hAnsi="Times New Roman" w:cs="Times New Roman"/>
          <w:sz w:val="28"/>
          <w:szCs w:val="28"/>
          <w:lang w:val="kk-KZ"/>
        </w:rPr>
        <w:t xml:space="preserve"> су – тұз режимінің өзгеруін </w:t>
      </w:r>
      <w:r w:rsidR="002B4A31">
        <w:rPr>
          <w:rFonts w:ascii="Times New Roman" w:hAnsi="Times New Roman" w:cs="Times New Roman"/>
          <w:sz w:val="28"/>
          <w:szCs w:val="28"/>
          <w:lang w:val="kk-KZ"/>
        </w:rPr>
        <w:t>талдауға және бағалауға арналған әдістемелік жүйесін құру</w:t>
      </w:r>
      <w:r w:rsidR="005F0FEB" w:rsidRPr="00C46AC6">
        <w:rPr>
          <w:rFonts w:ascii="Times New Roman" w:hAnsi="Times New Roman" w:cs="Times New Roman"/>
          <w:sz w:val="28"/>
          <w:szCs w:val="28"/>
          <w:lang w:val="kk-KZ"/>
        </w:rPr>
        <w:t>;</w:t>
      </w:r>
    </w:p>
    <w:p w14:paraId="491BAAC1" w14:textId="25A22597" w:rsidR="002B4A31" w:rsidRPr="00C46AC6" w:rsidRDefault="002B4A31" w:rsidP="002B4A31">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xml:space="preserve">–  Сырдария өзенінің төменгі </w:t>
      </w:r>
      <w:r>
        <w:rPr>
          <w:rFonts w:ascii="Times New Roman" w:hAnsi="Times New Roman" w:cs="Times New Roman"/>
          <w:sz w:val="28"/>
          <w:szCs w:val="28"/>
          <w:lang w:val="kk-KZ"/>
        </w:rPr>
        <w:t xml:space="preserve">саласының </w:t>
      </w:r>
      <w:r w:rsidRPr="00C46AC6">
        <w:rPr>
          <w:rFonts w:ascii="Times New Roman" w:hAnsi="Times New Roman" w:cs="Times New Roman"/>
          <w:sz w:val="28"/>
          <w:szCs w:val="28"/>
          <w:lang w:val="kk-KZ"/>
        </w:rPr>
        <w:t xml:space="preserve"> су – тұз </w:t>
      </w:r>
      <w:r>
        <w:rPr>
          <w:rFonts w:ascii="Times New Roman" w:hAnsi="Times New Roman" w:cs="Times New Roman"/>
          <w:sz w:val="28"/>
          <w:szCs w:val="28"/>
          <w:lang w:val="kk-KZ"/>
        </w:rPr>
        <w:t>теңгермесінің қалыптасу заңдылықтарын зерттеу</w:t>
      </w:r>
      <w:r w:rsidRPr="00C46AC6">
        <w:rPr>
          <w:rFonts w:ascii="Times New Roman" w:hAnsi="Times New Roman" w:cs="Times New Roman"/>
          <w:sz w:val="28"/>
          <w:szCs w:val="28"/>
          <w:lang w:val="kk-KZ"/>
        </w:rPr>
        <w:t>;</w:t>
      </w:r>
    </w:p>
    <w:p w14:paraId="7088CA4E" w14:textId="09D76705" w:rsidR="005F0FEB" w:rsidRPr="00C46AC6" w:rsidRDefault="002C4EAD" w:rsidP="001E1920">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xml:space="preserve">– </w:t>
      </w:r>
      <w:r w:rsidR="005F0FEB" w:rsidRPr="00C46AC6">
        <w:rPr>
          <w:rFonts w:ascii="Times New Roman" w:hAnsi="Times New Roman" w:cs="Times New Roman"/>
          <w:sz w:val="28"/>
          <w:szCs w:val="28"/>
          <w:lang w:val="kk-KZ"/>
        </w:rPr>
        <w:t xml:space="preserve"> Сырдария өзенінің төменгі </w:t>
      </w:r>
      <w:r w:rsidR="002B4A31">
        <w:rPr>
          <w:rFonts w:ascii="Times New Roman" w:hAnsi="Times New Roman" w:cs="Times New Roman"/>
          <w:sz w:val="28"/>
          <w:szCs w:val="28"/>
          <w:lang w:val="kk-KZ"/>
        </w:rPr>
        <w:t xml:space="preserve">алабының </w:t>
      </w:r>
      <w:r w:rsidR="000A29A2" w:rsidRPr="00C46AC6">
        <w:rPr>
          <w:rFonts w:ascii="Times New Roman" w:hAnsi="Times New Roman" w:cs="Times New Roman"/>
          <w:sz w:val="28"/>
          <w:szCs w:val="28"/>
          <w:lang w:val="kk-KZ"/>
        </w:rPr>
        <w:t xml:space="preserve"> </w:t>
      </w:r>
      <w:r w:rsidRPr="00C46AC6">
        <w:rPr>
          <w:rFonts w:ascii="Times New Roman" w:hAnsi="Times New Roman" w:cs="Times New Roman"/>
          <w:sz w:val="28"/>
          <w:szCs w:val="28"/>
          <w:lang w:val="kk-KZ"/>
        </w:rPr>
        <w:t xml:space="preserve"> </w:t>
      </w:r>
      <w:r w:rsidR="005F0FEB" w:rsidRPr="00C46AC6">
        <w:rPr>
          <w:rFonts w:ascii="Times New Roman" w:hAnsi="Times New Roman" w:cs="Times New Roman"/>
          <w:sz w:val="28"/>
          <w:szCs w:val="28"/>
          <w:lang w:val="kk-KZ"/>
        </w:rPr>
        <w:t xml:space="preserve">экологиялық жағдайын </w:t>
      </w:r>
      <w:r w:rsidR="002B4A31">
        <w:rPr>
          <w:rFonts w:ascii="Times New Roman" w:hAnsi="Times New Roman" w:cs="Times New Roman"/>
          <w:sz w:val="28"/>
          <w:szCs w:val="28"/>
          <w:lang w:val="kk-KZ"/>
        </w:rPr>
        <w:t>бағалау</w:t>
      </w:r>
      <w:r w:rsidR="005F0FEB" w:rsidRPr="00C46AC6">
        <w:rPr>
          <w:rFonts w:ascii="Times New Roman" w:hAnsi="Times New Roman" w:cs="Times New Roman"/>
          <w:sz w:val="28"/>
          <w:szCs w:val="28"/>
          <w:lang w:val="kk-KZ"/>
        </w:rPr>
        <w:t>;</w:t>
      </w:r>
    </w:p>
    <w:p w14:paraId="24ADBDA8" w14:textId="309B4C3E" w:rsidR="002B4A31" w:rsidRPr="00C46AC6" w:rsidRDefault="002B4A31" w:rsidP="002B4A31">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Сырдария өзенінің төменгі</w:t>
      </w:r>
      <w:r w:rsidRPr="002B4A31">
        <w:rPr>
          <w:rFonts w:ascii="Times New Roman" w:hAnsi="Times New Roman" w:cs="Times New Roman"/>
          <w:sz w:val="28"/>
          <w:szCs w:val="28"/>
          <w:lang w:val="kk-KZ"/>
        </w:rPr>
        <w:t xml:space="preserve"> </w:t>
      </w:r>
      <w:r>
        <w:rPr>
          <w:rFonts w:ascii="Times New Roman" w:hAnsi="Times New Roman" w:cs="Times New Roman"/>
          <w:sz w:val="28"/>
          <w:szCs w:val="28"/>
          <w:lang w:val="kk-KZ"/>
        </w:rPr>
        <w:t>саласын</w:t>
      </w:r>
      <w:r w:rsidR="00520289">
        <w:rPr>
          <w:rFonts w:ascii="Times New Roman" w:hAnsi="Times New Roman" w:cs="Times New Roman"/>
          <w:sz w:val="28"/>
          <w:szCs w:val="28"/>
          <w:lang w:val="kk-KZ"/>
        </w:rPr>
        <w:t>дағы суармалы алқабтардың</w:t>
      </w:r>
      <w:r>
        <w:rPr>
          <w:rFonts w:ascii="Times New Roman" w:hAnsi="Times New Roman" w:cs="Times New Roman"/>
          <w:sz w:val="28"/>
          <w:szCs w:val="28"/>
          <w:lang w:val="kk-KZ"/>
        </w:rPr>
        <w:t xml:space="preserve"> </w:t>
      </w:r>
      <w:r w:rsidRPr="00C46AC6">
        <w:rPr>
          <w:rFonts w:ascii="Times New Roman" w:hAnsi="Times New Roman" w:cs="Times New Roman"/>
          <w:sz w:val="28"/>
          <w:szCs w:val="28"/>
          <w:lang w:val="kk-KZ"/>
        </w:rPr>
        <w:t xml:space="preserve"> су – тұз </w:t>
      </w:r>
      <w:r w:rsidR="00520289">
        <w:rPr>
          <w:rFonts w:ascii="Times New Roman" w:hAnsi="Times New Roman" w:cs="Times New Roman"/>
          <w:sz w:val="28"/>
          <w:szCs w:val="28"/>
          <w:lang w:val="kk-KZ"/>
        </w:rPr>
        <w:t>режимін бағалау</w:t>
      </w:r>
      <w:r w:rsidRPr="00C46AC6">
        <w:rPr>
          <w:rFonts w:ascii="Times New Roman" w:hAnsi="Times New Roman" w:cs="Times New Roman"/>
          <w:sz w:val="28"/>
          <w:szCs w:val="28"/>
          <w:lang w:val="kk-KZ"/>
        </w:rPr>
        <w:t>;</w:t>
      </w:r>
    </w:p>
    <w:p w14:paraId="5C5C9D3D" w14:textId="74957712" w:rsidR="00520289" w:rsidRPr="00C46AC6" w:rsidRDefault="00520289" w:rsidP="00520289">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Сырдария өзенінің төменгі</w:t>
      </w:r>
      <w:r w:rsidRPr="002B4A3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саласындағы суармалы алқабтардың </w:t>
      </w:r>
      <w:r w:rsidRPr="00C46AC6">
        <w:rPr>
          <w:rFonts w:ascii="Times New Roman" w:hAnsi="Times New Roman" w:cs="Times New Roman"/>
          <w:sz w:val="28"/>
          <w:szCs w:val="28"/>
          <w:lang w:val="kk-KZ"/>
        </w:rPr>
        <w:t xml:space="preserve"> </w:t>
      </w:r>
      <w:r>
        <w:rPr>
          <w:rFonts w:ascii="Times New Roman" w:hAnsi="Times New Roman" w:cs="Times New Roman"/>
          <w:sz w:val="28"/>
          <w:szCs w:val="28"/>
          <w:lang w:val="kk-KZ"/>
        </w:rPr>
        <w:t>егістік жерлерін тиімді басқарау.</w:t>
      </w:r>
    </w:p>
    <w:p w14:paraId="1B85578E" w14:textId="50A3BE21" w:rsidR="005F0FEB" w:rsidRPr="00C46AC6" w:rsidRDefault="005F0FEB" w:rsidP="001E1920">
      <w:pPr>
        <w:spacing w:after="0" w:line="240" w:lineRule="auto"/>
        <w:ind w:firstLine="567"/>
        <w:jc w:val="both"/>
        <w:rPr>
          <w:rFonts w:ascii="Times New Roman" w:hAnsi="Times New Roman" w:cs="Times New Roman"/>
          <w:b/>
          <w:sz w:val="28"/>
          <w:szCs w:val="28"/>
          <w:lang w:val="kk-KZ"/>
        </w:rPr>
      </w:pPr>
      <w:r w:rsidRPr="00C46AC6">
        <w:rPr>
          <w:rFonts w:ascii="Times New Roman" w:hAnsi="Times New Roman" w:cs="Times New Roman"/>
          <w:b/>
          <w:sz w:val="28"/>
          <w:szCs w:val="28"/>
          <w:lang w:val="kk-KZ"/>
        </w:rPr>
        <w:t>Жұмыстың ғ</w:t>
      </w:r>
      <w:r w:rsidR="00EF2537" w:rsidRPr="00C46AC6">
        <w:rPr>
          <w:rFonts w:ascii="Times New Roman" w:hAnsi="Times New Roman" w:cs="Times New Roman"/>
          <w:b/>
          <w:sz w:val="28"/>
          <w:szCs w:val="28"/>
          <w:lang w:val="kk-KZ"/>
        </w:rPr>
        <w:t>ылыми жаңалығы</w:t>
      </w:r>
      <w:r w:rsidRPr="00C46AC6">
        <w:rPr>
          <w:rFonts w:ascii="Times New Roman" w:hAnsi="Times New Roman" w:cs="Times New Roman"/>
          <w:b/>
          <w:sz w:val="28"/>
          <w:szCs w:val="28"/>
          <w:lang w:val="kk-KZ"/>
        </w:rPr>
        <w:t xml:space="preserve">. </w:t>
      </w:r>
      <w:r w:rsidR="00EF2537" w:rsidRPr="00C46AC6">
        <w:rPr>
          <w:rFonts w:ascii="Times New Roman" w:hAnsi="Times New Roman" w:cs="Times New Roman"/>
          <w:sz w:val="28"/>
          <w:szCs w:val="28"/>
          <w:lang w:val="kk-KZ"/>
        </w:rPr>
        <w:t>Сырдария өзенінің төменгі ағысындағы суармалы судың су</w:t>
      </w:r>
      <w:r w:rsidR="000A29A2" w:rsidRPr="00C46AC6">
        <w:rPr>
          <w:rFonts w:ascii="Times New Roman" w:hAnsi="Times New Roman" w:cs="Times New Roman"/>
          <w:sz w:val="28"/>
          <w:szCs w:val="28"/>
          <w:lang w:val="kk-KZ"/>
        </w:rPr>
        <w:t xml:space="preserve"> </w:t>
      </w:r>
      <w:r w:rsidR="002C4EAD" w:rsidRPr="00C46AC6">
        <w:rPr>
          <w:rFonts w:ascii="Times New Roman" w:hAnsi="Times New Roman" w:cs="Times New Roman"/>
          <w:sz w:val="28"/>
          <w:szCs w:val="28"/>
          <w:lang w:val="kk-KZ"/>
        </w:rPr>
        <w:t xml:space="preserve">– </w:t>
      </w:r>
      <w:r w:rsidR="00EF2537" w:rsidRPr="00C46AC6">
        <w:rPr>
          <w:rFonts w:ascii="Times New Roman" w:hAnsi="Times New Roman" w:cs="Times New Roman"/>
          <w:sz w:val="28"/>
          <w:szCs w:val="28"/>
          <w:lang w:val="kk-KZ"/>
        </w:rPr>
        <w:t>тұз режимінің өзгеруін нақты мәліметтер арқылы ғылыми түрде негіздеу болып табылады.</w:t>
      </w:r>
    </w:p>
    <w:p w14:paraId="657C9AC8" w14:textId="77777777" w:rsidR="00EF2537" w:rsidRPr="00C46AC6" w:rsidRDefault="00EF2537" w:rsidP="001E1920">
      <w:pPr>
        <w:spacing w:after="0" w:line="240" w:lineRule="auto"/>
        <w:ind w:firstLine="567"/>
        <w:jc w:val="both"/>
        <w:rPr>
          <w:rFonts w:ascii="Times New Roman" w:hAnsi="Times New Roman" w:cs="Times New Roman"/>
          <w:b/>
          <w:sz w:val="28"/>
          <w:szCs w:val="28"/>
          <w:lang w:val="kk-KZ"/>
        </w:rPr>
      </w:pPr>
      <w:r w:rsidRPr="00C46AC6">
        <w:rPr>
          <w:rFonts w:ascii="Times New Roman" w:hAnsi="Times New Roman" w:cs="Times New Roman"/>
          <w:b/>
          <w:sz w:val="28"/>
          <w:szCs w:val="28"/>
          <w:lang w:val="kk-KZ"/>
        </w:rPr>
        <w:t>Зерттеу материалдары мен әдістемелері</w:t>
      </w:r>
      <w:r w:rsidR="005F0FEB" w:rsidRPr="00C46AC6">
        <w:rPr>
          <w:rFonts w:ascii="Times New Roman" w:hAnsi="Times New Roman" w:cs="Times New Roman"/>
          <w:b/>
          <w:sz w:val="28"/>
          <w:szCs w:val="28"/>
          <w:lang w:val="kk-KZ"/>
        </w:rPr>
        <w:t xml:space="preserve">. </w:t>
      </w:r>
      <w:r w:rsidRPr="00C46AC6">
        <w:rPr>
          <w:rFonts w:ascii="Times New Roman" w:hAnsi="Times New Roman" w:cs="Times New Roman"/>
          <w:sz w:val="28"/>
          <w:szCs w:val="28"/>
          <w:lang w:val="kk-KZ"/>
        </w:rPr>
        <w:t>Зерттеу жұмысы барысында ең алдымен зерттеліп отырған аймақтың климаттық жағдайы, жер бедері, ландшафтық жағдайы алдын</w:t>
      </w:r>
      <w:r w:rsidR="000A29A2" w:rsidRPr="00C46AC6">
        <w:rPr>
          <w:rFonts w:ascii="Times New Roman" w:hAnsi="Times New Roman" w:cs="Times New Roman"/>
          <w:sz w:val="28"/>
          <w:szCs w:val="28"/>
          <w:lang w:val="kk-KZ"/>
        </w:rPr>
        <w:t xml:space="preserve"> </w:t>
      </w:r>
      <w:r w:rsidR="002C4EAD" w:rsidRPr="00C46AC6">
        <w:rPr>
          <w:rFonts w:ascii="Times New Roman" w:hAnsi="Times New Roman" w:cs="Times New Roman"/>
          <w:sz w:val="28"/>
          <w:szCs w:val="28"/>
          <w:lang w:val="kk-KZ"/>
        </w:rPr>
        <w:t xml:space="preserve">– </w:t>
      </w:r>
      <w:r w:rsidRPr="00C46AC6">
        <w:rPr>
          <w:rFonts w:ascii="Times New Roman" w:hAnsi="Times New Roman" w:cs="Times New Roman"/>
          <w:sz w:val="28"/>
          <w:szCs w:val="28"/>
          <w:lang w:val="kk-KZ"/>
        </w:rPr>
        <w:t>ала бақыланып алынады.</w:t>
      </w:r>
    </w:p>
    <w:p w14:paraId="784ACD55" w14:textId="77777777" w:rsidR="00EF2537" w:rsidRPr="00C46AC6" w:rsidRDefault="00EF2537" w:rsidP="001E1920">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Сырдария өзенінің төменгі ағысының су сапасы, суғармалы жерлерді сумен қамтамасыз ету үрдісі, одан шыққан қалдық су мөлшері, оның сапасы мен саны, су</w:t>
      </w:r>
      <w:r w:rsidR="000A29A2" w:rsidRPr="00C46AC6">
        <w:rPr>
          <w:rFonts w:ascii="Times New Roman" w:hAnsi="Times New Roman" w:cs="Times New Roman"/>
          <w:sz w:val="28"/>
          <w:szCs w:val="28"/>
          <w:lang w:val="kk-KZ"/>
        </w:rPr>
        <w:t xml:space="preserve"> </w:t>
      </w:r>
      <w:r w:rsidR="002C4EAD" w:rsidRPr="00C46AC6">
        <w:rPr>
          <w:rFonts w:ascii="Times New Roman" w:hAnsi="Times New Roman" w:cs="Times New Roman"/>
          <w:sz w:val="28"/>
          <w:szCs w:val="28"/>
          <w:lang w:val="kk-KZ"/>
        </w:rPr>
        <w:t xml:space="preserve">– </w:t>
      </w:r>
      <w:r w:rsidRPr="00C46AC6">
        <w:rPr>
          <w:rFonts w:ascii="Times New Roman" w:hAnsi="Times New Roman" w:cs="Times New Roman"/>
          <w:sz w:val="28"/>
          <w:szCs w:val="28"/>
          <w:lang w:val="kk-KZ"/>
        </w:rPr>
        <w:t>тұз режимдері, оған талдау жасау, анализ жасау үшін технологиялық әдістімелерді таңдау, сол бойынша зерттеу жүргізу және оның соңғы нәтижесін шыгару реті бойынша жүзеге асады.</w:t>
      </w:r>
    </w:p>
    <w:p w14:paraId="68B43E8C" w14:textId="4F792FED" w:rsidR="00EF2537" w:rsidRPr="00C46AC6" w:rsidRDefault="00EF2537" w:rsidP="001E1920">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 xml:space="preserve">Осы ретте шетелдік ғалымдардың еңбектеріне назар аудара отырып олар ұсынған тәсілдерді қарастыру, яғни </w:t>
      </w:r>
      <w:r w:rsidR="00D663E8">
        <w:rPr>
          <w:rFonts w:ascii="Times New Roman" w:hAnsi="Times New Roman" w:cs="Times New Roman"/>
          <w:bCs/>
          <w:sz w:val="28"/>
          <w:szCs w:val="28"/>
          <w:lang w:val="kk-KZ"/>
        </w:rPr>
        <w:t xml:space="preserve">А.Н. Костяковтың, С.Ф. Аверьяновтың, Н.М. Решеткина және Х.Е. Якубовтың, И.П. Айдаровтың және Л.В. Кирейчеваның </w:t>
      </w:r>
      <w:r w:rsidRPr="00C46AC6">
        <w:rPr>
          <w:rFonts w:ascii="Times New Roman" w:hAnsi="Times New Roman" w:cs="Times New Roman"/>
          <w:sz w:val="28"/>
          <w:szCs w:val="28"/>
          <w:lang w:val="kk-KZ"/>
        </w:rPr>
        <w:t>ғалым еңбектеріне сүйене отырып зерттеу жүргізіледі.</w:t>
      </w:r>
    </w:p>
    <w:p w14:paraId="65D066AF" w14:textId="77777777" w:rsidR="00EF2537" w:rsidRPr="00C46AC6" w:rsidRDefault="00EF2537" w:rsidP="001E1920">
      <w:pPr>
        <w:spacing w:after="0" w:line="240" w:lineRule="auto"/>
        <w:ind w:firstLine="567"/>
        <w:jc w:val="both"/>
        <w:rPr>
          <w:rFonts w:ascii="Times New Roman" w:hAnsi="Times New Roman" w:cs="Times New Roman"/>
          <w:sz w:val="28"/>
          <w:szCs w:val="28"/>
          <w:lang w:val="kk-KZ"/>
        </w:rPr>
      </w:pPr>
      <w:r w:rsidRPr="00C46AC6">
        <w:rPr>
          <w:rFonts w:ascii="Times New Roman" w:hAnsi="Times New Roman" w:cs="Times New Roman"/>
          <w:sz w:val="28"/>
          <w:szCs w:val="28"/>
          <w:lang w:val="kk-KZ"/>
        </w:rPr>
        <w:t>Сы</w:t>
      </w:r>
      <w:r w:rsidR="005F0FEB" w:rsidRPr="00C46AC6">
        <w:rPr>
          <w:rFonts w:ascii="Times New Roman" w:hAnsi="Times New Roman" w:cs="Times New Roman"/>
          <w:sz w:val="28"/>
          <w:szCs w:val="28"/>
          <w:lang w:val="kk-KZ"/>
        </w:rPr>
        <w:t>рдарияның төменгі ағысындағы су</w:t>
      </w:r>
      <w:r w:rsidRPr="00C46AC6">
        <w:rPr>
          <w:rFonts w:ascii="Times New Roman" w:hAnsi="Times New Roman" w:cs="Times New Roman"/>
          <w:sz w:val="28"/>
          <w:szCs w:val="28"/>
          <w:lang w:val="kk-KZ"/>
        </w:rPr>
        <w:t>армалы егістіктердің (Түгіскен массиві, Жаңақорған массиві, Шиелі массиві, Қызыло</w:t>
      </w:r>
      <w:r w:rsidR="005F0FEB" w:rsidRPr="00C46AC6">
        <w:rPr>
          <w:rFonts w:ascii="Times New Roman" w:hAnsi="Times New Roman" w:cs="Times New Roman"/>
          <w:sz w:val="28"/>
          <w:szCs w:val="28"/>
          <w:lang w:val="kk-KZ"/>
        </w:rPr>
        <w:t>рда массиві, Қазалы массиві) су</w:t>
      </w:r>
      <w:r w:rsidRPr="00C46AC6">
        <w:rPr>
          <w:rFonts w:ascii="Times New Roman" w:hAnsi="Times New Roman" w:cs="Times New Roman"/>
          <w:sz w:val="28"/>
          <w:szCs w:val="28"/>
          <w:lang w:val="kk-KZ"/>
        </w:rPr>
        <w:t>ару режимдерінің нақты мәліметтерін, ондағы тұз режимінің нақты мәліметтеріне анализ жасай отырып, сараптай отырып мониторинг жасау, жақсарту шараларын қарастыру.</w:t>
      </w:r>
    </w:p>
    <w:p w14:paraId="07004203" w14:textId="77777777" w:rsidR="005F0FEB" w:rsidRPr="00C46AC6" w:rsidRDefault="005F0FEB" w:rsidP="001E1920">
      <w:pPr>
        <w:spacing w:after="0" w:line="240" w:lineRule="auto"/>
        <w:ind w:firstLine="567"/>
        <w:jc w:val="both"/>
        <w:rPr>
          <w:rFonts w:ascii="Times New Roman" w:hAnsi="Times New Roman" w:cs="Times New Roman"/>
          <w:b/>
          <w:sz w:val="28"/>
          <w:szCs w:val="28"/>
          <w:lang w:val="kk-KZ"/>
        </w:rPr>
      </w:pPr>
      <w:r w:rsidRPr="00C46AC6">
        <w:rPr>
          <w:rFonts w:ascii="Times New Roman" w:hAnsi="Times New Roman" w:cs="Times New Roman"/>
          <w:b/>
          <w:sz w:val="28"/>
          <w:szCs w:val="28"/>
          <w:lang w:val="kk-KZ"/>
        </w:rPr>
        <w:t xml:space="preserve">Жұмыстың жариялануы. </w:t>
      </w:r>
      <w:r w:rsidRPr="00C46AC6">
        <w:rPr>
          <w:rFonts w:ascii="Times New Roman" w:hAnsi="Times New Roman" w:cs="Times New Roman"/>
          <w:sz w:val="28"/>
          <w:szCs w:val="28"/>
          <w:lang w:val="kk-KZ"/>
        </w:rPr>
        <w:t>Диссертация тақырыбы бойынша 1</w:t>
      </w:r>
      <w:r w:rsidR="00AE0648" w:rsidRPr="00C46AC6">
        <w:rPr>
          <w:rFonts w:ascii="Times New Roman" w:hAnsi="Times New Roman" w:cs="Times New Roman"/>
          <w:sz w:val="28"/>
          <w:szCs w:val="28"/>
          <w:lang w:val="kk-KZ"/>
        </w:rPr>
        <w:t>2 мақала</w:t>
      </w:r>
      <w:r w:rsidRPr="00C46AC6">
        <w:rPr>
          <w:rFonts w:ascii="Times New Roman" w:hAnsi="Times New Roman" w:cs="Times New Roman"/>
          <w:sz w:val="28"/>
          <w:szCs w:val="28"/>
          <w:lang w:val="kk-KZ"/>
        </w:rPr>
        <w:t xml:space="preserve"> жарияланды. Соның ішінде </w:t>
      </w:r>
      <w:r w:rsidR="00AE0648" w:rsidRPr="00C46AC6">
        <w:rPr>
          <w:rFonts w:ascii="Times New Roman" w:hAnsi="Times New Roman" w:cs="Times New Roman"/>
          <w:sz w:val="28"/>
          <w:szCs w:val="28"/>
          <w:lang w:val="kk-KZ"/>
        </w:rPr>
        <w:t>2</w:t>
      </w:r>
      <w:r w:rsidR="00A91134" w:rsidRPr="00C46AC6">
        <w:rPr>
          <w:rFonts w:ascii="Times New Roman" w:hAnsi="Times New Roman" w:cs="Times New Roman"/>
          <w:sz w:val="28"/>
          <w:szCs w:val="28"/>
          <w:lang w:val="kk-KZ"/>
        </w:rPr>
        <w:t xml:space="preserve"> мақала </w:t>
      </w:r>
      <w:r w:rsidR="004B00FA" w:rsidRPr="00C46AC6">
        <w:rPr>
          <w:rFonts w:ascii="Times New Roman" w:hAnsi="Times New Roman" w:cs="Times New Roman"/>
          <w:sz w:val="28"/>
          <w:szCs w:val="28"/>
          <w:lang w:val="kk-KZ"/>
        </w:rPr>
        <w:t>Web of Science және Scopus</w:t>
      </w:r>
      <w:r w:rsidR="000A29A2" w:rsidRPr="00C46AC6">
        <w:rPr>
          <w:rFonts w:ascii="Times New Roman" w:hAnsi="Times New Roman" w:cs="Times New Roman"/>
          <w:sz w:val="28"/>
          <w:szCs w:val="28"/>
          <w:lang w:val="kk-KZ"/>
        </w:rPr>
        <w:t xml:space="preserve"> </w:t>
      </w:r>
      <w:r w:rsidR="002C4EAD" w:rsidRPr="00C46AC6">
        <w:rPr>
          <w:rFonts w:ascii="Times New Roman" w:hAnsi="Times New Roman" w:cs="Times New Roman"/>
          <w:sz w:val="28"/>
          <w:szCs w:val="28"/>
          <w:lang w:val="kk-KZ"/>
        </w:rPr>
        <w:t xml:space="preserve">– </w:t>
      </w:r>
      <w:r w:rsidR="004B00FA" w:rsidRPr="00C46AC6">
        <w:rPr>
          <w:rFonts w:ascii="Times New Roman" w:hAnsi="Times New Roman" w:cs="Times New Roman"/>
          <w:sz w:val="28"/>
          <w:szCs w:val="28"/>
          <w:lang w:val="kk-KZ"/>
        </w:rPr>
        <w:t>та индекстелген халықаралық рецензияланған ғылыми журналдарда 1</w:t>
      </w:r>
      <w:r w:rsidR="00283F1A" w:rsidRPr="00C46AC6">
        <w:rPr>
          <w:rFonts w:ascii="Times New Roman" w:hAnsi="Times New Roman" w:cs="Times New Roman"/>
          <w:sz w:val="28"/>
          <w:szCs w:val="28"/>
          <w:lang w:val="kk-KZ"/>
        </w:rPr>
        <w:t xml:space="preserve"> </w:t>
      </w:r>
      <w:r w:rsidR="002C4EAD" w:rsidRPr="00C46AC6">
        <w:rPr>
          <w:rFonts w:ascii="Times New Roman" w:hAnsi="Times New Roman" w:cs="Times New Roman"/>
          <w:sz w:val="28"/>
          <w:szCs w:val="28"/>
          <w:lang w:val="kk-KZ"/>
        </w:rPr>
        <w:t xml:space="preserve">– </w:t>
      </w:r>
      <w:r w:rsidR="00BF461F" w:rsidRPr="00C46AC6">
        <w:rPr>
          <w:rFonts w:ascii="Times New Roman" w:hAnsi="Times New Roman" w:cs="Times New Roman"/>
          <w:sz w:val="28"/>
          <w:szCs w:val="28"/>
          <w:lang w:val="kk-KZ"/>
        </w:rPr>
        <w:t>ші</w:t>
      </w:r>
      <w:r w:rsidR="004B00FA" w:rsidRPr="00C46AC6">
        <w:rPr>
          <w:rFonts w:ascii="Times New Roman" w:hAnsi="Times New Roman" w:cs="Times New Roman"/>
          <w:sz w:val="28"/>
          <w:szCs w:val="28"/>
          <w:lang w:val="kk-KZ"/>
        </w:rPr>
        <w:t xml:space="preserve"> мақала</w:t>
      </w:r>
      <w:r w:rsidR="004B00FA" w:rsidRPr="00C46AC6">
        <w:rPr>
          <w:rFonts w:ascii="Times New Roman" w:hAnsi="Times New Roman" w:cs="Times New Roman"/>
          <w:sz w:val="28"/>
          <w:lang w:val="kk-KZ"/>
        </w:rPr>
        <w:t xml:space="preserve"> </w:t>
      </w:r>
      <w:r w:rsidR="00A91134" w:rsidRPr="00C46AC6">
        <w:rPr>
          <w:rFonts w:ascii="Times New Roman" w:hAnsi="Times New Roman" w:cs="Times New Roman"/>
          <w:sz w:val="28"/>
          <w:szCs w:val="28"/>
          <w:lang w:val="kk-KZ"/>
        </w:rPr>
        <w:t xml:space="preserve">(Скопус </w:t>
      </w:r>
      <w:r w:rsidR="003059DB" w:rsidRPr="00C46AC6">
        <w:rPr>
          <w:rFonts w:ascii="Times New Roman" w:hAnsi="Times New Roman" w:cs="Times New Roman"/>
          <w:sz w:val="28"/>
          <w:szCs w:val="28"/>
          <w:lang w:val="kk-KZ"/>
        </w:rPr>
        <w:t xml:space="preserve">Caspian </w:t>
      </w:r>
      <w:r w:rsidR="002B3272" w:rsidRPr="00C46AC6">
        <w:rPr>
          <w:rFonts w:ascii="Times New Roman" w:hAnsi="Times New Roman" w:cs="Times New Roman"/>
          <w:sz w:val="28"/>
          <w:szCs w:val="28"/>
          <w:lang w:val="kk-KZ"/>
        </w:rPr>
        <w:t xml:space="preserve">jornal of </w:t>
      </w:r>
      <w:r w:rsidR="003059DB" w:rsidRPr="00C46AC6">
        <w:rPr>
          <w:rFonts w:ascii="Times New Roman" w:hAnsi="Times New Roman" w:cs="Times New Roman"/>
          <w:sz w:val="28"/>
          <w:szCs w:val="28"/>
          <w:lang w:val="kk-KZ"/>
        </w:rPr>
        <w:t xml:space="preserve">Environmental Sciences </w:t>
      </w:r>
      <w:r w:rsidR="004B00FA" w:rsidRPr="00C46AC6">
        <w:rPr>
          <w:rFonts w:ascii="Times New Roman" w:hAnsi="Times New Roman" w:cs="Times New Roman"/>
          <w:bCs/>
          <w:sz w:val="28"/>
          <w:szCs w:val="28"/>
          <w:lang w:val="kk-KZ"/>
        </w:rPr>
        <w:t>(</w:t>
      </w:r>
      <w:r w:rsidR="00BF461F" w:rsidRPr="00C46AC6">
        <w:rPr>
          <w:rFonts w:ascii="Times New Roman" w:hAnsi="Times New Roman" w:cs="Times New Roman"/>
          <w:bCs/>
          <w:sz w:val="28"/>
          <w:szCs w:val="28"/>
          <w:lang w:val="kk-KZ"/>
        </w:rPr>
        <w:t xml:space="preserve"> </w:t>
      </w:r>
      <w:r w:rsidR="004B00FA" w:rsidRPr="00C46AC6">
        <w:rPr>
          <w:rFonts w:ascii="Times New Roman" w:hAnsi="Times New Roman" w:cs="Times New Roman"/>
          <w:bCs/>
          <w:sz w:val="28"/>
          <w:szCs w:val="28"/>
          <w:lang w:val="kk-KZ"/>
        </w:rPr>
        <w:t xml:space="preserve">Журнал Q2, процентиль </w:t>
      </w:r>
      <w:r w:rsidR="003059DB" w:rsidRPr="00C46AC6">
        <w:rPr>
          <w:rFonts w:ascii="Times New Roman" w:hAnsi="Times New Roman" w:cs="Times New Roman"/>
          <w:bCs/>
          <w:sz w:val="28"/>
          <w:szCs w:val="28"/>
          <w:lang w:val="kk-KZ"/>
        </w:rPr>
        <w:t>59</w:t>
      </w:r>
      <w:r w:rsidR="004B00FA" w:rsidRPr="00C46AC6">
        <w:rPr>
          <w:rFonts w:ascii="Times New Roman" w:hAnsi="Times New Roman" w:cs="Times New Roman"/>
          <w:bCs/>
          <w:sz w:val="28"/>
          <w:szCs w:val="28"/>
          <w:lang w:val="kk-KZ"/>
        </w:rPr>
        <w:t>)</w:t>
      </w:r>
      <w:r w:rsidR="00A91134" w:rsidRPr="00C46AC6">
        <w:rPr>
          <w:rFonts w:ascii="Times New Roman" w:hAnsi="Times New Roman" w:cs="Times New Roman"/>
          <w:sz w:val="28"/>
          <w:lang w:val="kk-KZ"/>
        </w:rPr>
        <w:t xml:space="preserve">, </w:t>
      </w:r>
      <w:r w:rsidR="00BF461F" w:rsidRPr="00C46AC6">
        <w:rPr>
          <w:rFonts w:ascii="Times New Roman" w:hAnsi="Times New Roman" w:cs="Times New Roman"/>
          <w:sz w:val="28"/>
          <w:lang w:val="kk-KZ"/>
        </w:rPr>
        <w:t>2</w:t>
      </w:r>
      <w:r w:rsidR="000A29A2" w:rsidRPr="00C46AC6">
        <w:rPr>
          <w:rFonts w:ascii="Times New Roman" w:hAnsi="Times New Roman" w:cs="Times New Roman"/>
          <w:sz w:val="28"/>
          <w:lang w:val="kk-KZ"/>
        </w:rPr>
        <w:t xml:space="preserve"> </w:t>
      </w:r>
      <w:r w:rsidR="002C4EAD" w:rsidRPr="00C46AC6">
        <w:rPr>
          <w:rFonts w:ascii="Times New Roman" w:hAnsi="Times New Roman" w:cs="Times New Roman"/>
          <w:sz w:val="28"/>
          <w:lang w:val="kk-KZ"/>
        </w:rPr>
        <w:t xml:space="preserve">– </w:t>
      </w:r>
      <w:r w:rsidR="00BF461F" w:rsidRPr="00C46AC6">
        <w:rPr>
          <w:rFonts w:ascii="Times New Roman" w:hAnsi="Times New Roman" w:cs="Times New Roman"/>
          <w:sz w:val="28"/>
          <w:lang w:val="kk-KZ"/>
        </w:rPr>
        <w:t>ші</w:t>
      </w:r>
      <w:r w:rsidR="00A91134" w:rsidRPr="00C46AC6">
        <w:rPr>
          <w:rFonts w:ascii="Times New Roman" w:hAnsi="Times New Roman" w:cs="Times New Roman"/>
          <w:sz w:val="28"/>
          <w:lang w:val="kk-KZ"/>
        </w:rPr>
        <w:t xml:space="preserve"> мақала </w:t>
      </w:r>
      <w:r w:rsidR="00F1460D" w:rsidRPr="00C46AC6">
        <w:rPr>
          <w:rFonts w:ascii="Times New Roman" w:hAnsi="Times New Roman" w:cs="Times New Roman"/>
          <w:sz w:val="28"/>
          <w:szCs w:val="28"/>
          <w:lang w:val="kk-KZ"/>
        </w:rPr>
        <w:t>News of the Academy of Sciences of the Republic of Kazakhstan,</w:t>
      </w:r>
      <w:r w:rsidR="00BF461F" w:rsidRPr="00C46AC6">
        <w:rPr>
          <w:rFonts w:ascii="Times New Roman" w:hAnsi="Times New Roman" w:cs="Times New Roman"/>
          <w:sz w:val="28"/>
          <w:szCs w:val="28"/>
          <w:lang w:val="kk-KZ"/>
        </w:rPr>
        <w:t xml:space="preserve"> </w:t>
      </w:r>
      <w:r w:rsidR="00F1460D" w:rsidRPr="00C46AC6">
        <w:rPr>
          <w:rFonts w:ascii="Times New Roman" w:hAnsi="Times New Roman" w:cs="Times New Roman"/>
          <w:sz w:val="28"/>
          <w:szCs w:val="28"/>
          <w:lang w:val="kk-KZ"/>
        </w:rPr>
        <w:t xml:space="preserve">Series of Geology and Technical Sciences </w:t>
      </w:r>
      <w:r w:rsidR="003059DB" w:rsidRPr="00C46AC6">
        <w:rPr>
          <w:rFonts w:ascii="Times New Roman" w:hAnsi="Times New Roman" w:cs="Times New Roman"/>
          <w:bCs/>
          <w:sz w:val="28"/>
          <w:szCs w:val="28"/>
          <w:lang w:val="kk-KZ"/>
        </w:rPr>
        <w:t>(Журнал Q3, процентиль 42)</w:t>
      </w:r>
      <w:r w:rsidR="003059DB" w:rsidRPr="00C46AC6">
        <w:rPr>
          <w:rFonts w:ascii="Times New Roman" w:hAnsi="Times New Roman" w:cs="Times New Roman"/>
          <w:sz w:val="28"/>
          <w:lang w:val="kk-KZ"/>
        </w:rPr>
        <w:t xml:space="preserve">, </w:t>
      </w:r>
      <w:r w:rsidR="00BF461F" w:rsidRPr="00C46AC6">
        <w:rPr>
          <w:rFonts w:ascii="Times New Roman" w:hAnsi="Times New Roman" w:cs="Times New Roman"/>
          <w:bCs/>
          <w:sz w:val="28"/>
          <w:szCs w:val="27"/>
          <w:lang w:val="kk-KZ"/>
        </w:rPr>
        <w:t>Сондай</w:t>
      </w:r>
      <w:r w:rsidR="000A29A2" w:rsidRPr="00C46AC6">
        <w:rPr>
          <w:rFonts w:ascii="Times New Roman" w:hAnsi="Times New Roman" w:cs="Times New Roman"/>
          <w:bCs/>
          <w:sz w:val="28"/>
          <w:szCs w:val="27"/>
          <w:lang w:val="kk-KZ"/>
        </w:rPr>
        <w:t xml:space="preserve"> </w:t>
      </w:r>
      <w:r w:rsidR="002C4EAD" w:rsidRPr="00C46AC6">
        <w:rPr>
          <w:rFonts w:ascii="Times New Roman" w:hAnsi="Times New Roman" w:cs="Times New Roman"/>
          <w:bCs/>
          <w:sz w:val="28"/>
          <w:szCs w:val="27"/>
          <w:lang w:val="kk-KZ"/>
        </w:rPr>
        <w:t xml:space="preserve">– </w:t>
      </w:r>
      <w:r w:rsidR="00BF461F" w:rsidRPr="00C46AC6">
        <w:rPr>
          <w:rFonts w:ascii="Times New Roman" w:hAnsi="Times New Roman" w:cs="Times New Roman"/>
          <w:bCs/>
          <w:sz w:val="28"/>
          <w:szCs w:val="27"/>
          <w:lang w:val="kk-KZ"/>
        </w:rPr>
        <w:t xml:space="preserve">ақ 5 мақала </w:t>
      </w:r>
      <w:r w:rsidR="00192584" w:rsidRPr="00C46AC6">
        <w:rPr>
          <w:rFonts w:ascii="Times New Roman" w:hAnsi="Times New Roman" w:cs="Times New Roman"/>
          <w:sz w:val="28"/>
          <w:szCs w:val="28"/>
          <w:lang w:val="kk-KZ"/>
        </w:rPr>
        <w:t xml:space="preserve">Халықаралық ғылыми конференциялардың материалдарында жариаланған </w:t>
      </w:r>
      <w:r w:rsidR="00BF461F" w:rsidRPr="00C46AC6">
        <w:rPr>
          <w:rFonts w:ascii="Times New Roman" w:hAnsi="Times New Roman" w:cs="Times New Roman"/>
          <w:sz w:val="28"/>
          <w:szCs w:val="28"/>
          <w:lang w:val="kk-KZ"/>
        </w:rPr>
        <w:t>5</w:t>
      </w:r>
      <w:r w:rsidR="00A91134" w:rsidRPr="00C46AC6">
        <w:rPr>
          <w:rFonts w:ascii="Times New Roman" w:hAnsi="Times New Roman" w:cs="Times New Roman"/>
          <w:sz w:val="28"/>
          <w:lang w:val="kk-KZ"/>
        </w:rPr>
        <w:t xml:space="preserve"> мақала</w:t>
      </w:r>
      <w:r w:rsidR="0031027B" w:rsidRPr="00C46AC6">
        <w:rPr>
          <w:rFonts w:ascii="Times New Roman" w:hAnsi="Times New Roman" w:cs="Times New Roman"/>
          <w:sz w:val="28"/>
          <w:lang w:val="kk-KZ"/>
        </w:rPr>
        <w:t xml:space="preserve"> </w:t>
      </w:r>
      <w:r w:rsidR="00F413E6">
        <w:rPr>
          <w:rFonts w:ascii="Times New Roman" w:hAnsi="Times New Roman" w:cs="Times New Roman"/>
          <w:sz w:val="28"/>
          <w:lang w:val="kk-KZ"/>
        </w:rPr>
        <w:t>ҚР Ғылым және жоғары білім министрлігі</w:t>
      </w:r>
      <w:r w:rsidR="00BF461F" w:rsidRPr="00C46AC6">
        <w:rPr>
          <w:rFonts w:ascii="Times New Roman" w:hAnsi="Times New Roman" w:cs="Times New Roman"/>
          <w:sz w:val="28"/>
          <w:lang w:val="kk-KZ"/>
        </w:rPr>
        <w:t xml:space="preserve"> саласындағы бақылау </w:t>
      </w:r>
      <w:r w:rsidR="00DF3622" w:rsidRPr="00C46AC6">
        <w:rPr>
          <w:rFonts w:ascii="Times New Roman" w:hAnsi="Times New Roman" w:cs="Times New Roman"/>
          <w:sz w:val="28"/>
          <w:lang w:val="kk-KZ"/>
        </w:rPr>
        <w:t xml:space="preserve">комитеті ұсынған </w:t>
      </w:r>
      <w:r w:rsidR="00BF461F" w:rsidRPr="00C46AC6">
        <w:rPr>
          <w:rFonts w:ascii="Times New Roman" w:hAnsi="Times New Roman" w:cs="Times New Roman"/>
          <w:sz w:val="28"/>
          <w:lang w:val="kk-KZ"/>
        </w:rPr>
        <w:t>басылымдардағы ғылыми мақалаларда</w:t>
      </w:r>
      <w:r w:rsidR="00DF3622" w:rsidRPr="00C46AC6">
        <w:rPr>
          <w:rFonts w:ascii="Times New Roman" w:hAnsi="Times New Roman" w:cs="Times New Roman"/>
          <w:sz w:val="28"/>
          <w:lang w:val="kk-KZ"/>
        </w:rPr>
        <w:t xml:space="preserve"> жарияланған.</w:t>
      </w:r>
    </w:p>
    <w:p w14:paraId="2FF118ED" w14:textId="49A614B4" w:rsidR="005F0FEB" w:rsidRPr="00185241" w:rsidRDefault="005F0FEB" w:rsidP="001E1920">
      <w:pPr>
        <w:spacing w:after="0" w:line="240" w:lineRule="auto"/>
        <w:ind w:firstLine="567"/>
        <w:jc w:val="both"/>
        <w:rPr>
          <w:rFonts w:ascii="Times New Roman" w:hAnsi="Times New Roman" w:cs="Times New Roman"/>
          <w:sz w:val="28"/>
          <w:lang w:val="kk-KZ"/>
        </w:rPr>
      </w:pPr>
      <w:r w:rsidRPr="00185241">
        <w:rPr>
          <w:rFonts w:ascii="Times New Roman" w:hAnsi="Times New Roman" w:cs="Times New Roman"/>
          <w:b/>
          <w:sz w:val="28"/>
          <w:szCs w:val="28"/>
          <w:lang w:val="kk-KZ"/>
        </w:rPr>
        <w:t>Жұмыстың құрылымы мен көлемі.</w:t>
      </w:r>
      <w:r w:rsidR="001325A9" w:rsidRPr="00185241">
        <w:rPr>
          <w:rFonts w:ascii="Times New Roman" w:hAnsi="Times New Roman" w:cs="Times New Roman"/>
          <w:b/>
          <w:sz w:val="28"/>
          <w:szCs w:val="28"/>
          <w:lang w:val="kk-KZ"/>
        </w:rPr>
        <w:t xml:space="preserve"> </w:t>
      </w:r>
      <w:r w:rsidR="00DF3622" w:rsidRPr="00185241">
        <w:rPr>
          <w:rFonts w:ascii="Times New Roman" w:hAnsi="Times New Roman" w:cs="Times New Roman"/>
          <w:sz w:val="28"/>
          <w:lang w:val="kk-KZ"/>
        </w:rPr>
        <w:t xml:space="preserve">Диссертация кіріспеден, </w:t>
      </w:r>
      <w:r w:rsidR="008E7E8A" w:rsidRPr="00185241">
        <w:rPr>
          <w:rFonts w:ascii="Times New Roman" w:hAnsi="Times New Roman" w:cs="Times New Roman"/>
          <w:sz w:val="28"/>
          <w:lang w:val="kk-KZ"/>
        </w:rPr>
        <w:t>4</w:t>
      </w:r>
      <w:r w:rsidR="0099231A" w:rsidRPr="00185241">
        <w:rPr>
          <w:rFonts w:ascii="Times New Roman" w:hAnsi="Times New Roman" w:cs="Times New Roman"/>
          <w:sz w:val="28"/>
          <w:lang w:val="kk-KZ"/>
        </w:rPr>
        <w:t xml:space="preserve"> </w:t>
      </w:r>
      <w:r w:rsidR="00DF3622" w:rsidRPr="00185241">
        <w:rPr>
          <w:rFonts w:ascii="Times New Roman" w:hAnsi="Times New Roman" w:cs="Times New Roman"/>
          <w:sz w:val="28"/>
          <w:lang w:val="kk-KZ"/>
        </w:rPr>
        <w:t xml:space="preserve">бөлімнен, қорытындыдан, </w:t>
      </w:r>
      <w:r w:rsidR="00DF3622" w:rsidRPr="00726C15">
        <w:rPr>
          <w:rFonts w:ascii="Times New Roman" w:hAnsi="Times New Roman" w:cs="Times New Roman"/>
          <w:sz w:val="28"/>
          <w:lang w:val="kk-KZ"/>
        </w:rPr>
        <w:t>1</w:t>
      </w:r>
      <w:r w:rsidR="00520289" w:rsidRPr="00726C15">
        <w:rPr>
          <w:rFonts w:ascii="Times New Roman" w:hAnsi="Times New Roman" w:cs="Times New Roman"/>
          <w:sz w:val="28"/>
          <w:lang w:val="kk-KZ"/>
        </w:rPr>
        <w:t>01</w:t>
      </w:r>
      <w:r w:rsidR="001325A9" w:rsidRPr="00726C15">
        <w:rPr>
          <w:rFonts w:ascii="Times New Roman" w:hAnsi="Times New Roman" w:cs="Times New Roman"/>
          <w:sz w:val="28"/>
          <w:lang w:val="kk-KZ"/>
        </w:rPr>
        <w:t xml:space="preserve"> </w:t>
      </w:r>
      <w:r w:rsidR="00DF3622" w:rsidRPr="00726C15">
        <w:rPr>
          <w:rFonts w:ascii="Times New Roman" w:hAnsi="Times New Roman" w:cs="Times New Roman"/>
          <w:sz w:val="28"/>
          <w:lang w:val="kk-KZ"/>
        </w:rPr>
        <w:t>пайдаланылған әдебиеттерден және</w:t>
      </w:r>
      <w:r w:rsidR="001325A9" w:rsidRPr="00185241">
        <w:rPr>
          <w:rFonts w:ascii="Times New Roman" w:hAnsi="Times New Roman" w:cs="Times New Roman"/>
          <w:sz w:val="28"/>
          <w:lang w:val="kk-KZ"/>
        </w:rPr>
        <w:t xml:space="preserve"> </w:t>
      </w:r>
      <w:r w:rsidR="00DF3622" w:rsidRPr="00185241">
        <w:rPr>
          <w:rFonts w:ascii="Times New Roman" w:hAnsi="Times New Roman" w:cs="Times New Roman"/>
          <w:sz w:val="28"/>
          <w:lang w:val="kk-KZ"/>
        </w:rPr>
        <w:t xml:space="preserve">қосымшалардан тұрады. Диссертацияның жалпы көлемі компьютерде терілген </w:t>
      </w:r>
      <w:r w:rsidR="008D6021" w:rsidRPr="00185241">
        <w:rPr>
          <w:rFonts w:ascii="Times New Roman" w:hAnsi="Times New Roman" w:cs="Times New Roman"/>
          <w:sz w:val="28"/>
          <w:lang w:val="kk-KZ"/>
        </w:rPr>
        <w:t>12</w:t>
      </w:r>
      <w:r w:rsidR="004D3512">
        <w:rPr>
          <w:rFonts w:ascii="Times New Roman" w:hAnsi="Times New Roman" w:cs="Times New Roman"/>
          <w:sz w:val="28"/>
          <w:lang w:val="kk-KZ"/>
        </w:rPr>
        <w:t>0</w:t>
      </w:r>
      <w:r w:rsidR="00DF3622" w:rsidRPr="00185241">
        <w:rPr>
          <w:rFonts w:ascii="Times New Roman" w:hAnsi="Times New Roman" w:cs="Times New Roman"/>
          <w:sz w:val="28"/>
          <w:lang w:val="kk-KZ"/>
        </w:rPr>
        <w:t xml:space="preserve"> беттен, оның ішінде </w:t>
      </w:r>
      <w:r w:rsidR="008D6021" w:rsidRPr="00185241">
        <w:rPr>
          <w:rFonts w:ascii="Times New Roman" w:hAnsi="Times New Roman" w:cs="Times New Roman"/>
          <w:sz w:val="28"/>
          <w:lang w:val="kk-KZ"/>
        </w:rPr>
        <w:t>34</w:t>
      </w:r>
      <w:r w:rsidR="00DF3622" w:rsidRPr="00185241">
        <w:rPr>
          <w:rFonts w:ascii="Times New Roman" w:hAnsi="Times New Roman" w:cs="Times New Roman"/>
          <w:sz w:val="28"/>
          <w:lang w:val="kk-KZ"/>
        </w:rPr>
        <w:t xml:space="preserve"> суреттен және </w:t>
      </w:r>
      <w:r w:rsidR="005441DC" w:rsidRPr="00185241">
        <w:rPr>
          <w:rFonts w:ascii="Times New Roman" w:hAnsi="Times New Roman" w:cs="Times New Roman"/>
          <w:sz w:val="28"/>
          <w:lang w:val="kk-KZ"/>
        </w:rPr>
        <w:t>4</w:t>
      </w:r>
      <w:r w:rsidR="00726C15">
        <w:rPr>
          <w:rFonts w:ascii="Times New Roman" w:hAnsi="Times New Roman" w:cs="Times New Roman"/>
          <w:sz w:val="28"/>
          <w:lang w:val="kk-KZ"/>
        </w:rPr>
        <w:t>9</w:t>
      </w:r>
      <w:r w:rsidR="00DF3622" w:rsidRPr="00185241">
        <w:rPr>
          <w:rFonts w:ascii="Times New Roman" w:hAnsi="Times New Roman" w:cs="Times New Roman"/>
          <w:sz w:val="28"/>
          <w:lang w:val="kk-KZ"/>
        </w:rPr>
        <w:t xml:space="preserve"> кестеден құралған.</w:t>
      </w:r>
    </w:p>
    <w:p w14:paraId="4F55F98A" w14:textId="77777777" w:rsidR="00F3217D" w:rsidRPr="00C46AC6" w:rsidRDefault="00F3217D" w:rsidP="00EF2537">
      <w:pPr>
        <w:spacing w:after="0" w:line="240" w:lineRule="auto"/>
        <w:ind w:firstLine="709"/>
        <w:jc w:val="both"/>
        <w:rPr>
          <w:rFonts w:ascii="Times New Roman" w:hAnsi="Times New Roman" w:cs="Times New Roman"/>
          <w:sz w:val="28"/>
          <w:lang w:val="kk-KZ"/>
        </w:rPr>
      </w:pPr>
    </w:p>
    <w:p w14:paraId="2A0CA1D9" w14:textId="77777777" w:rsidR="008E5BAF" w:rsidRDefault="008E5BAF" w:rsidP="00FA3F99">
      <w:pPr>
        <w:spacing w:after="0" w:line="240" w:lineRule="auto"/>
        <w:ind w:firstLine="426"/>
        <w:jc w:val="both"/>
        <w:rPr>
          <w:rFonts w:ascii="Times New Roman" w:hAnsi="Times New Roman" w:cs="Times New Roman"/>
          <w:b/>
          <w:sz w:val="28"/>
          <w:szCs w:val="28"/>
          <w:lang w:val="kk-KZ"/>
        </w:rPr>
      </w:pPr>
      <w:r w:rsidRPr="00C46AC6">
        <w:rPr>
          <w:rFonts w:ascii="Times New Roman" w:hAnsi="Times New Roman" w:cs="Times New Roman"/>
          <w:b/>
          <w:sz w:val="28"/>
          <w:szCs w:val="28"/>
          <w:lang w:val="kk-KZ"/>
        </w:rPr>
        <w:lastRenderedPageBreak/>
        <w:t>НЕГІЗГІ БӨЛІМ</w:t>
      </w:r>
    </w:p>
    <w:p w14:paraId="41A9D72D" w14:textId="77777777" w:rsidR="009A50B5" w:rsidRPr="00987692" w:rsidRDefault="009A50B5" w:rsidP="00FA3F99">
      <w:pPr>
        <w:spacing w:after="0" w:line="240" w:lineRule="auto"/>
        <w:ind w:firstLine="426"/>
        <w:jc w:val="both"/>
        <w:rPr>
          <w:rFonts w:ascii="Times New Roman" w:hAnsi="Times New Roman" w:cs="Times New Roman"/>
          <w:b/>
          <w:bCs/>
          <w:sz w:val="28"/>
          <w:szCs w:val="28"/>
          <w:lang w:val="kk-KZ"/>
        </w:rPr>
      </w:pPr>
      <w:r w:rsidRPr="009A50B5">
        <w:rPr>
          <w:rFonts w:ascii="Times New Roman" w:hAnsi="Times New Roman" w:cs="Times New Roman"/>
          <w:b/>
          <w:bCs/>
          <w:sz w:val="28"/>
          <w:szCs w:val="28"/>
          <w:lang w:val="kk-KZ"/>
        </w:rPr>
        <w:t xml:space="preserve">1 </w:t>
      </w:r>
      <w:r w:rsidR="006B092D">
        <w:rPr>
          <w:rFonts w:ascii="Times New Roman" w:hAnsi="Times New Roman" w:cs="Times New Roman"/>
          <w:b/>
          <w:bCs/>
          <w:sz w:val="28"/>
          <w:szCs w:val="28"/>
          <w:lang w:val="kk-KZ"/>
        </w:rPr>
        <w:t xml:space="preserve">СЫРДАРИЯ </w:t>
      </w:r>
      <w:r w:rsidRPr="00987692">
        <w:rPr>
          <w:rFonts w:ascii="Times New Roman" w:hAnsi="Times New Roman" w:cs="Times New Roman"/>
          <w:b/>
          <w:bCs/>
          <w:sz w:val="28"/>
          <w:szCs w:val="28"/>
          <w:lang w:val="kk-KZ"/>
        </w:rPr>
        <w:t>ӨЗЕНІНІҢ ТӨМЕНГІ САЛАСЫНЫҢ СУ</w:t>
      </w:r>
      <w:r w:rsidR="00E5747D">
        <w:rPr>
          <w:rFonts w:ascii="Times New Roman" w:hAnsi="Times New Roman" w:cs="Times New Roman"/>
          <w:b/>
          <w:bCs/>
          <w:sz w:val="28"/>
          <w:szCs w:val="28"/>
          <w:lang w:val="kk-KZ"/>
        </w:rPr>
        <w:t xml:space="preserve"> – </w:t>
      </w:r>
      <w:r w:rsidRPr="00987692">
        <w:rPr>
          <w:rFonts w:ascii="Times New Roman" w:hAnsi="Times New Roman" w:cs="Times New Roman"/>
          <w:b/>
          <w:bCs/>
          <w:sz w:val="28"/>
          <w:szCs w:val="28"/>
          <w:lang w:val="kk-KZ"/>
        </w:rPr>
        <w:t>ТҰЗ ТЕҢ</w:t>
      </w:r>
      <w:r>
        <w:rPr>
          <w:rFonts w:ascii="Times New Roman" w:hAnsi="Times New Roman" w:cs="Times New Roman"/>
          <w:b/>
          <w:bCs/>
          <w:sz w:val="28"/>
          <w:szCs w:val="28"/>
          <w:lang w:val="kk-KZ"/>
        </w:rPr>
        <w:t xml:space="preserve">ГЕРМЕСІНІҢ </w:t>
      </w:r>
      <w:r w:rsidRPr="00987692">
        <w:rPr>
          <w:rFonts w:ascii="Times New Roman" w:hAnsi="Times New Roman" w:cs="Times New Roman"/>
          <w:b/>
          <w:bCs/>
          <w:sz w:val="28"/>
          <w:szCs w:val="28"/>
          <w:lang w:val="kk-KZ"/>
        </w:rPr>
        <w:t>ҚАЛЫПТАСУ ЗАҢДЫЛЫҚТАРЫН ЗЕРТТЕУ</w:t>
      </w:r>
    </w:p>
    <w:p w14:paraId="2BB0AEEB" w14:textId="77777777" w:rsidR="009A50B5" w:rsidRDefault="009A50B5" w:rsidP="009A50B5">
      <w:pPr>
        <w:spacing w:after="0" w:line="240" w:lineRule="auto"/>
        <w:jc w:val="center"/>
        <w:rPr>
          <w:rFonts w:ascii="Times New Roman" w:hAnsi="Times New Roman" w:cs="Times New Roman"/>
          <w:b/>
          <w:bCs/>
          <w:sz w:val="28"/>
          <w:szCs w:val="28"/>
          <w:lang w:val="kk-KZ"/>
        </w:rPr>
      </w:pPr>
    </w:p>
    <w:p w14:paraId="3433317B" w14:textId="77777777" w:rsidR="009A50B5" w:rsidRDefault="009A50B5" w:rsidP="00E5747D">
      <w:pPr>
        <w:spacing w:after="0" w:line="240" w:lineRule="auto"/>
        <w:ind w:firstLine="426"/>
        <w:jc w:val="both"/>
        <w:rPr>
          <w:rFonts w:ascii="Times New Roman" w:hAnsi="Times New Roman" w:cs="Times New Roman"/>
          <w:b/>
          <w:bCs/>
          <w:sz w:val="28"/>
          <w:szCs w:val="28"/>
          <w:lang w:val="kk-KZ"/>
        </w:rPr>
      </w:pPr>
      <w:r w:rsidRPr="00987692">
        <w:rPr>
          <w:rFonts w:ascii="Times New Roman" w:hAnsi="Times New Roman" w:cs="Times New Roman"/>
          <w:b/>
          <w:bCs/>
          <w:sz w:val="28"/>
          <w:szCs w:val="28"/>
          <w:lang w:val="kk-KZ"/>
        </w:rPr>
        <w:t xml:space="preserve">1.1 </w:t>
      </w:r>
      <w:r w:rsidR="006B092D">
        <w:rPr>
          <w:rFonts w:ascii="Times New Roman" w:hAnsi="Times New Roman" w:cs="Times New Roman"/>
          <w:b/>
          <w:bCs/>
          <w:sz w:val="28"/>
          <w:szCs w:val="28"/>
          <w:lang w:val="kk-KZ"/>
        </w:rPr>
        <w:t xml:space="preserve">Сырдария </w:t>
      </w:r>
      <w:r>
        <w:rPr>
          <w:rFonts w:ascii="Times New Roman" w:hAnsi="Times New Roman" w:cs="Times New Roman"/>
          <w:b/>
          <w:bCs/>
          <w:sz w:val="28"/>
          <w:szCs w:val="28"/>
          <w:lang w:val="kk-KZ"/>
        </w:rPr>
        <w:t>өзенінің төменгі алабының табиғи</w:t>
      </w:r>
      <w:r w:rsidR="00E5747D">
        <w:rPr>
          <w:rFonts w:ascii="Times New Roman" w:hAnsi="Times New Roman" w:cs="Times New Roman"/>
          <w:b/>
          <w:bCs/>
          <w:sz w:val="28"/>
          <w:szCs w:val="28"/>
          <w:lang w:val="kk-KZ"/>
        </w:rPr>
        <w:t xml:space="preserve"> – </w:t>
      </w:r>
      <w:r>
        <w:rPr>
          <w:rFonts w:ascii="Times New Roman" w:hAnsi="Times New Roman" w:cs="Times New Roman"/>
          <w:b/>
          <w:bCs/>
          <w:sz w:val="28"/>
          <w:szCs w:val="28"/>
          <w:lang w:val="kk-KZ"/>
        </w:rPr>
        <w:t>географиялық ерекшелігі (Қызылорда облысының шеңберінде)</w:t>
      </w:r>
    </w:p>
    <w:p w14:paraId="2AFE19CC" w14:textId="77777777" w:rsidR="009A50B5" w:rsidRDefault="006B092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өзені Орта Азиядағы суы жағынан екінші және ұзындығы бойынша бірінші ең үлкен өзен. Орталық Тянь</w:t>
      </w:r>
      <w:r w:rsidR="00E5747D">
        <w:rPr>
          <w:rFonts w:ascii="Times New Roman" w:hAnsi="Times New Roman" w:cs="Times New Roman"/>
          <w:sz w:val="28"/>
          <w:szCs w:val="28"/>
          <w:lang w:val="kk-KZ"/>
        </w:rPr>
        <w:t xml:space="preserve"> – </w:t>
      </w:r>
      <w:r w:rsidR="00A924CA">
        <w:rPr>
          <w:rFonts w:ascii="Times New Roman" w:hAnsi="Times New Roman" w:cs="Times New Roman"/>
          <w:sz w:val="28"/>
          <w:szCs w:val="28"/>
          <w:lang w:val="kk-KZ"/>
        </w:rPr>
        <w:t>Шань та</w:t>
      </w:r>
      <w:r w:rsidR="009A50B5">
        <w:rPr>
          <w:rFonts w:ascii="Times New Roman" w:hAnsi="Times New Roman" w:cs="Times New Roman"/>
          <w:sz w:val="28"/>
          <w:szCs w:val="28"/>
          <w:lang w:val="kk-KZ"/>
        </w:rPr>
        <w:t>уларының мұздақтарына бастау алатын Нарын және Қарадарья өз</w:t>
      </w:r>
      <w:r w:rsidR="00A924CA">
        <w:rPr>
          <w:rFonts w:ascii="Times New Roman" w:hAnsi="Times New Roman" w:cs="Times New Roman"/>
          <w:sz w:val="28"/>
          <w:szCs w:val="28"/>
          <w:lang w:val="kk-KZ"/>
        </w:rPr>
        <w:t>ен</w:t>
      </w:r>
      <w:r w:rsidR="009A50B5">
        <w:rPr>
          <w:rFonts w:ascii="Times New Roman" w:hAnsi="Times New Roman" w:cs="Times New Roman"/>
          <w:sz w:val="28"/>
          <w:szCs w:val="28"/>
          <w:lang w:val="kk-KZ"/>
        </w:rPr>
        <w:t>дерінің қосылған</w:t>
      </w:r>
      <w:r w:rsidR="00A924CA">
        <w:rPr>
          <w:rFonts w:ascii="Times New Roman" w:hAnsi="Times New Roman" w:cs="Times New Roman"/>
          <w:sz w:val="28"/>
          <w:szCs w:val="28"/>
          <w:lang w:val="kk-KZ"/>
        </w:rPr>
        <w:t>н</w:t>
      </w:r>
      <w:r w:rsidR="009A50B5">
        <w:rPr>
          <w:rFonts w:ascii="Times New Roman" w:hAnsi="Times New Roman" w:cs="Times New Roman"/>
          <w:sz w:val="28"/>
          <w:szCs w:val="28"/>
          <w:lang w:val="kk-KZ"/>
        </w:rPr>
        <w:t xml:space="preserve">ан кейін </w:t>
      </w:r>
      <w:r>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деп аталады. Нарын өзенінің бастауынан бастап Арал теңізіне дейінгі ұзындығы 3019 км және су жинау алабының аймағының ауданы 219,0 мың км</w:t>
      </w:r>
      <w:r w:rsidR="009A50B5" w:rsidRPr="00B31CF3">
        <w:rPr>
          <w:rFonts w:ascii="Times New Roman" w:hAnsi="Times New Roman" w:cs="Times New Roman"/>
          <w:sz w:val="28"/>
          <w:szCs w:val="28"/>
          <w:vertAlign w:val="superscript"/>
          <w:lang w:val="kk-KZ"/>
        </w:rPr>
        <w:t>2</w:t>
      </w:r>
      <w:r w:rsidR="009A50B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өзенінің негізгі ағысы Қырғызстан мемлекетінің шекаралық аумағында қалыптасады да, одан әрі Өзбекстан мен Тажікстан елдерінің аумағын кезіп өтіп, Қазақстанның Арал теңізінің бөлігіне құяды.</w:t>
      </w:r>
    </w:p>
    <w:p w14:paraId="71305FFA" w14:textId="052C5DE4" w:rsidR="009A50B5" w:rsidRDefault="006B092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өзенінің су жинау алабы халықтың орналасуының кеңістік аймағы болғандықтан, онда (сурет 1):</w:t>
      </w:r>
    </w:p>
    <w:p w14:paraId="67DEF4DA" w14:textId="77777777" w:rsidR="009A50B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Қырғызстанның төрт әкімшілік бөлігі </w:t>
      </w: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Нарын, Жалал</w:t>
      </w:r>
      <w:r>
        <w:rPr>
          <w:rFonts w:ascii="Times New Roman" w:hAnsi="Times New Roman" w:cs="Times New Roman"/>
          <w:sz w:val="28"/>
          <w:szCs w:val="28"/>
          <w:lang w:val="kk-KZ"/>
        </w:rPr>
        <w:t xml:space="preserve"> – </w:t>
      </w:r>
      <w:r w:rsidR="009A50B5">
        <w:rPr>
          <w:rFonts w:ascii="Times New Roman" w:hAnsi="Times New Roman" w:cs="Times New Roman"/>
          <w:sz w:val="28"/>
          <w:szCs w:val="28"/>
          <w:lang w:val="kk-KZ"/>
        </w:rPr>
        <w:t>Абад, Ош және Баткен об</w:t>
      </w:r>
      <w:r w:rsidR="00A924CA">
        <w:rPr>
          <w:rFonts w:ascii="Times New Roman" w:hAnsi="Times New Roman" w:cs="Times New Roman"/>
          <w:sz w:val="28"/>
          <w:szCs w:val="28"/>
          <w:lang w:val="kk-KZ"/>
        </w:rPr>
        <w:t>ы</w:t>
      </w:r>
      <w:r w:rsidR="009A50B5">
        <w:rPr>
          <w:rFonts w:ascii="Times New Roman" w:hAnsi="Times New Roman" w:cs="Times New Roman"/>
          <w:sz w:val="28"/>
          <w:szCs w:val="28"/>
          <w:lang w:val="kk-KZ"/>
        </w:rPr>
        <w:t>лыстары орналасқан;</w:t>
      </w:r>
    </w:p>
    <w:p w14:paraId="6F6432EC" w14:textId="77777777" w:rsidR="009A50B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Тәжікстанның бір әкімшілік бөлігі </w:t>
      </w: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Соғды обылысы орналасқан;</w:t>
      </w:r>
    </w:p>
    <w:p w14:paraId="72027EDE" w14:textId="77777777" w:rsidR="009A50B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Өзбекстанның алты әкімшілік бөлігі </w:t>
      </w:r>
      <w:r>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 xml:space="preserve">Әндіжан, Наманган, Ферғана, Ташкент, Жизақ және </w:t>
      </w:r>
      <w:r w:rsidR="006B092D">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 xml:space="preserve"> облыстары орналасқан;</w:t>
      </w:r>
    </w:p>
    <w:p w14:paraId="64CA03A8" w14:textId="77777777" w:rsidR="009A50B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Қазақстанның екі әкімшілік бөлігі – Түркістан және Қызылорда облыстары орналасқан. </w:t>
      </w:r>
    </w:p>
    <w:p w14:paraId="34FB2B5C" w14:textId="77777777" w:rsidR="009A50B5" w:rsidRDefault="009A50B5" w:rsidP="009A50B5">
      <w:pPr>
        <w:spacing w:after="0" w:line="240" w:lineRule="auto"/>
        <w:ind w:firstLine="709"/>
        <w:jc w:val="both"/>
        <w:rPr>
          <w:rFonts w:ascii="Times New Roman" w:hAnsi="Times New Roman" w:cs="Times New Roman"/>
          <w:sz w:val="28"/>
          <w:szCs w:val="28"/>
          <w:lang w:val="kk-KZ"/>
        </w:rPr>
      </w:pPr>
    </w:p>
    <w:p w14:paraId="22BB2E68" w14:textId="77777777" w:rsidR="009A50B5" w:rsidRDefault="009A50B5" w:rsidP="004A36F9">
      <w:pPr>
        <w:spacing w:after="0" w:line="240" w:lineRule="auto"/>
        <w:jc w:val="center"/>
        <w:rPr>
          <w:rFonts w:ascii="Times New Roman" w:hAnsi="Times New Roman" w:cs="Times New Roman"/>
          <w:b/>
          <w:sz w:val="28"/>
          <w:szCs w:val="28"/>
          <w:lang w:val="kk-KZ"/>
        </w:rPr>
      </w:pPr>
      <w:r>
        <w:rPr>
          <w:rFonts w:ascii="Times New Roman" w:hAnsi="Times New Roman" w:cs="Times New Roman"/>
          <w:noProof/>
          <w:sz w:val="28"/>
          <w:szCs w:val="28"/>
        </w:rPr>
        <w:drawing>
          <wp:inline distT="0" distB="0" distL="0" distR="0" wp14:anchorId="5CC1C9CC" wp14:editId="11676C28">
            <wp:extent cx="5934075" cy="3343275"/>
            <wp:effectExtent l="0" t="0" r="9525" b="9525"/>
            <wp:docPr id="21330020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14:paraId="01F0184A" w14:textId="77777777" w:rsidR="009A50B5" w:rsidRDefault="009A50B5" w:rsidP="001E1920">
      <w:pPr>
        <w:spacing w:after="0" w:line="240" w:lineRule="auto"/>
        <w:ind w:firstLine="567"/>
        <w:jc w:val="both"/>
        <w:rPr>
          <w:rFonts w:ascii="Times New Roman" w:hAnsi="Times New Roman" w:cs="Times New Roman"/>
          <w:b/>
          <w:sz w:val="28"/>
          <w:szCs w:val="28"/>
          <w:lang w:val="kk-KZ"/>
        </w:rPr>
      </w:pPr>
    </w:p>
    <w:p w14:paraId="72E06D73" w14:textId="77777777" w:rsidR="009A50B5" w:rsidRDefault="009A50B5" w:rsidP="009A50B5">
      <w:pPr>
        <w:spacing w:after="0" w:line="240" w:lineRule="auto"/>
        <w:ind w:firstLine="709"/>
        <w:jc w:val="center"/>
        <w:rPr>
          <w:rFonts w:ascii="Times New Roman" w:hAnsi="Times New Roman" w:cs="Times New Roman"/>
          <w:sz w:val="28"/>
          <w:szCs w:val="28"/>
          <w:lang w:val="kk-KZ"/>
        </w:rPr>
        <w:sectPr w:rsidR="009A50B5" w:rsidSect="002B4A31">
          <w:pgSz w:w="11906" w:h="16838"/>
          <w:pgMar w:top="1134" w:right="567" w:bottom="1134" w:left="1701" w:header="709" w:footer="709" w:gutter="0"/>
          <w:cols w:space="708"/>
          <w:docGrid w:linePitch="360"/>
        </w:sectPr>
      </w:pPr>
      <w:r>
        <w:rPr>
          <w:rFonts w:ascii="Times New Roman" w:hAnsi="Times New Roman" w:cs="Times New Roman"/>
          <w:sz w:val="28"/>
          <w:szCs w:val="28"/>
          <w:lang w:val="kk-KZ"/>
        </w:rPr>
        <w:t>Сурет 1</w:t>
      </w:r>
      <w:r w:rsidR="00E5747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сужинау алабының желісі  </w:t>
      </w:r>
    </w:p>
    <w:p w14:paraId="26D3D92E" w14:textId="641B88DF" w:rsidR="009A50B5" w:rsidRDefault="006B092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Сырдария </w:t>
      </w:r>
      <w:r w:rsidR="009A50B5">
        <w:rPr>
          <w:rFonts w:ascii="Times New Roman" w:hAnsi="Times New Roman" w:cs="Times New Roman"/>
          <w:sz w:val="28"/>
          <w:szCs w:val="28"/>
          <w:lang w:val="kk-KZ"/>
        </w:rPr>
        <w:t>өзенінің су жинау алабын</w:t>
      </w:r>
      <w:r w:rsidR="009A50B5" w:rsidRPr="002F6DDA">
        <w:rPr>
          <w:rFonts w:ascii="Times New Roman" w:hAnsi="Times New Roman" w:cs="Times New Roman"/>
          <w:sz w:val="28"/>
          <w:szCs w:val="28"/>
          <w:lang w:val="kk-KZ"/>
        </w:rPr>
        <w:t>, тек су ағынын қалыптастыру қызметін атқарып қана қоймай, негізінен маңызды әлеуметтік</w:t>
      </w:r>
      <w:r w:rsidR="009A50B5">
        <w:rPr>
          <w:rFonts w:ascii="Times New Roman" w:hAnsi="Times New Roman" w:cs="Times New Roman"/>
          <w:sz w:val="28"/>
          <w:szCs w:val="28"/>
          <w:lang w:val="kk-KZ"/>
        </w:rPr>
        <w:t xml:space="preserve"> және экологиялық қызмет атқаратын</w:t>
      </w:r>
      <w:r w:rsidR="00E31282">
        <w:rPr>
          <w:rFonts w:ascii="Times New Roman" w:hAnsi="Times New Roman" w:cs="Times New Roman"/>
          <w:sz w:val="28"/>
          <w:szCs w:val="28"/>
          <w:lang w:val="kk-KZ"/>
        </w:rPr>
        <w:t>ын</w:t>
      </w:r>
      <w:r w:rsidR="009A50B5">
        <w:rPr>
          <w:rFonts w:ascii="Times New Roman" w:hAnsi="Times New Roman" w:cs="Times New Roman"/>
          <w:sz w:val="28"/>
          <w:szCs w:val="28"/>
          <w:lang w:val="kk-KZ"/>
        </w:rPr>
        <w:t>а қарамастан, оның қолжетімді қоры Қырғызстан, Тәжікстан,</w:t>
      </w:r>
      <w:r w:rsidR="009A50B5" w:rsidRPr="00002218">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Өзбекстан және Қазақстан елдерінің арасында біркелкі таралмаған (кесте 1)</w:t>
      </w:r>
      <w:r w:rsidR="009A50B5" w:rsidRPr="00A72695">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1</w:t>
      </w:r>
      <w:r w:rsidR="00DA607F" w:rsidRPr="00DA607F">
        <w:rPr>
          <w:rFonts w:ascii="Times New Roman" w:hAnsi="Times New Roman" w:cs="Times New Roman"/>
          <w:sz w:val="28"/>
          <w:szCs w:val="28"/>
          <w:lang w:val="kk-KZ"/>
        </w:rPr>
        <w:t>-4</w:t>
      </w:r>
      <w:r w:rsidR="009A50B5" w:rsidRPr="00A72695">
        <w:rPr>
          <w:rFonts w:ascii="Times New Roman" w:hAnsi="Times New Roman" w:cs="Times New Roman"/>
          <w:sz w:val="28"/>
          <w:szCs w:val="28"/>
          <w:lang w:val="kk-KZ"/>
        </w:rPr>
        <w:t>]</w:t>
      </w:r>
      <w:r w:rsidR="009A50B5">
        <w:rPr>
          <w:rFonts w:ascii="Times New Roman" w:hAnsi="Times New Roman" w:cs="Times New Roman"/>
          <w:sz w:val="28"/>
          <w:szCs w:val="28"/>
          <w:lang w:val="kk-KZ"/>
        </w:rPr>
        <w:t>.</w:t>
      </w:r>
    </w:p>
    <w:p w14:paraId="283F829E" w14:textId="77777777" w:rsidR="009A50B5" w:rsidRDefault="009A50B5" w:rsidP="009A50B5">
      <w:pPr>
        <w:spacing w:after="0" w:line="240" w:lineRule="auto"/>
        <w:ind w:firstLine="709"/>
        <w:jc w:val="both"/>
        <w:rPr>
          <w:rFonts w:ascii="Times New Roman" w:hAnsi="Times New Roman" w:cs="Times New Roman"/>
          <w:sz w:val="28"/>
          <w:szCs w:val="28"/>
          <w:lang w:val="kk-KZ"/>
        </w:rPr>
      </w:pPr>
    </w:p>
    <w:p w14:paraId="2782B720" w14:textId="77777777" w:rsidR="009A50B5" w:rsidRDefault="009A50B5" w:rsidP="009A50B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w:t>
      </w:r>
      <w:r w:rsidR="00E5747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өзенінің сужинау алабының экономикалық, әлеуметтік және экологиялық сипатамасы </w:t>
      </w:r>
    </w:p>
    <w:p w14:paraId="5CB8044A" w14:textId="77777777" w:rsidR="009A50B5" w:rsidRDefault="009A50B5" w:rsidP="009A50B5">
      <w:pPr>
        <w:spacing w:after="0" w:line="240" w:lineRule="auto"/>
        <w:ind w:firstLine="709"/>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276"/>
        <w:gridCol w:w="1134"/>
        <w:gridCol w:w="1134"/>
        <w:gridCol w:w="1128"/>
      </w:tblGrid>
      <w:tr w:rsidR="009A50B5" w:rsidRPr="009C7381" w14:paraId="7D2209AE" w14:textId="77777777" w:rsidTr="008E7E8A">
        <w:tc>
          <w:tcPr>
            <w:tcW w:w="4673" w:type="dxa"/>
            <w:vMerge w:val="restart"/>
          </w:tcPr>
          <w:p w14:paraId="1A897788"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Көрсеткіштер</w:t>
            </w:r>
          </w:p>
        </w:tc>
        <w:tc>
          <w:tcPr>
            <w:tcW w:w="4672" w:type="dxa"/>
            <w:gridSpan w:val="4"/>
          </w:tcPr>
          <w:p w14:paraId="26BB5E6C" w14:textId="77777777" w:rsidR="009A50B5" w:rsidRPr="008E7E8A" w:rsidRDefault="006B092D" w:rsidP="0095692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9A50B5" w:rsidRPr="008E7E8A">
              <w:rPr>
                <w:rFonts w:ascii="Times New Roman" w:hAnsi="Times New Roman" w:cs="Times New Roman"/>
                <w:sz w:val="28"/>
                <w:szCs w:val="28"/>
                <w:lang w:val="kk-KZ"/>
              </w:rPr>
              <w:t>өзенінің алабына орналасқан елдер</w:t>
            </w:r>
          </w:p>
        </w:tc>
      </w:tr>
      <w:tr w:rsidR="009A50B5" w:rsidRPr="008E7E8A" w14:paraId="60765B65" w14:textId="77777777" w:rsidTr="008E7E8A">
        <w:tc>
          <w:tcPr>
            <w:tcW w:w="4673" w:type="dxa"/>
            <w:vMerge/>
          </w:tcPr>
          <w:p w14:paraId="1DDA5E1C" w14:textId="77777777" w:rsidR="009A50B5" w:rsidRPr="008E7E8A" w:rsidRDefault="009A50B5" w:rsidP="008E7E8A">
            <w:pPr>
              <w:pStyle w:val="afa"/>
              <w:rPr>
                <w:rFonts w:ascii="Times New Roman" w:hAnsi="Times New Roman" w:cs="Times New Roman"/>
                <w:sz w:val="28"/>
                <w:szCs w:val="28"/>
                <w:lang w:val="kk-KZ"/>
              </w:rPr>
            </w:pPr>
          </w:p>
        </w:tc>
        <w:tc>
          <w:tcPr>
            <w:tcW w:w="1276" w:type="dxa"/>
          </w:tcPr>
          <w:p w14:paraId="5D59226D"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Қырғыз</w:t>
            </w:r>
            <w:r w:rsidR="00E5747D">
              <w:rPr>
                <w:rFonts w:ascii="Times New Roman" w:hAnsi="Times New Roman" w:cs="Times New Roman"/>
                <w:sz w:val="28"/>
                <w:szCs w:val="28"/>
                <w:lang w:val="kk-KZ"/>
              </w:rPr>
              <w:t xml:space="preserve"> – </w:t>
            </w:r>
            <w:r w:rsidRPr="008E7E8A">
              <w:rPr>
                <w:rFonts w:ascii="Times New Roman" w:hAnsi="Times New Roman" w:cs="Times New Roman"/>
                <w:sz w:val="28"/>
                <w:szCs w:val="28"/>
                <w:lang w:val="kk-KZ"/>
              </w:rPr>
              <w:t>стан</w:t>
            </w:r>
          </w:p>
        </w:tc>
        <w:tc>
          <w:tcPr>
            <w:tcW w:w="1134" w:type="dxa"/>
          </w:tcPr>
          <w:p w14:paraId="3F8A89A9"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Тәжік</w:t>
            </w:r>
            <w:r w:rsidR="00E5747D">
              <w:rPr>
                <w:rFonts w:ascii="Times New Roman" w:hAnsi="Times New Roman" w:cs="Times New Roman"/>
                <w:sz w:val="28"/>
                <w:szCs w:val="28"/>
                <w:lang w:val="kk-KZ"/>
              </w:rPr>
              <w:t xml:space="preserve"> –</w:t>
            </w:r>
            <w:r w:rsidRPr="008E7E8A">
              <w:rPr>
                <w:rFonts w:ascii="Times New Roman" w:hAnsi="Times New Roman" w:cs="Times New Roman"/>
                <w:sz w:val="28"/>
                <w:szCs w:val="28"/>
                <w:lang w:val="kk-KZ"/>
              </w:rPr>
              <w:t>стан</w:t>
            </w:r>
          </w:p>
        </w:tc>
        <w:tc>
          <w:tcPr>
            <w:tcW w:w="1134" w:type="dxa"/>
          </w:tcPr>
          <w:p w14:paraId="40CFFEF9"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Өзбек</w:t>
            </w:r>
            <w:r w:rsidR="00E5747D">
              <w:rPr>
                <w:rFonts w:ascii="Times New Roman" w:hAnsi="Times New Roman" w:cs="Times New Roman"/>
                <w:sz w:val="28"/>
                <w:szCs w:val="28"/>
                <w:lang w:val="kk-KZ"/>
              </w:rPr>
              <w:t xml:space="preserve"> – </w:t>
            </w:r>
            <w:r w:rsidRPr="008E7E8A">
              <w:rPr>
                <w:rFonts w:ascii="Times New Roman" w:hAnsi="Times New Roman" w:cs="Times New Roman"/>
                <w:sz w:val="28"/>
                <w:szCs w:val="28"/>
                <w:lang w:val="kk-KZ"/>
              </w:rPr>
              <w:t>стан</w:t>
            </w:r>
          </w:p>
        </w:tc>
        <w:tc>
          <w:tcPr>
            <w:tcW w:w="1128" w:type="dxa"/>
          </w:tcPr>
          <w:p w14:paraId="0675637D"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Қазақ</w:t>
            </w:r>
            <w:r w:rsidR="00E5747D">
              <w:rPr>
                <w:rFonts w:ascii="Times New Roman" w:hAnsi="Times New Roman" w:cs="Times New Roman"/>
                <w:sz w:val="28"/>
                <w:szCs w:val="28"/>
                <w:lang w:val="kk-KZ"/>
              </w:rPr>
              <w:t xml:space="preserve"> –</w:t>
            </w:r>
            <w:r w:rsidRPr="008E7E8A">
              <w:rPr>
                <w:rFonts w:ascii="Times New Roman" w:hAnsi="Times New Roman" w:cs="Times New Roman"/>
                <w:sz w:val="28"/>
                <w:szCs w:val="28"/>
                <w:lang w:val="kk-KZ"/>
              </w:rPr>
              <w:t>стан</w:t>
            </w:r>
          </w:p>
        </w:tc>
      </w:tr>
      <w:tr w:rsidR="009A50B5" w:rsidRPr="008E7E8A" w14:paraId="4DC155CA" w14:textId="77777777" w:rsidTr="008E7E8A">
        <w:tc>
          <w:tcPr>
            <w:tcW w:w="4673" w:type="dxa"/>
          </w:tcPr>
          <w:p w14:paraId="379D193E" w14:textId="77777777" w:rsidR="009A50B5" w:rsidRPr="008E7E8A" w:rsidRDefault="009A50B5" w:rsidP="008E7E8A">
            <w:pPr>
              <w:pStyle w:val="afa"/>
              <w:rPr>
                <w:rFonts w:ascii="Times New Roman" w:hAnsi="Times New Roman" w:cs="Times New Roman"/>
                <w:sz w:val="28"/>
                <w:szCs w:val="28"/>
              </w:rPr>
            </w:pPr>
            <w:r w:rsidRPr="008E7E8A">
              <w:rPr>
                <w:rFonts w:ascii="Times New Roman" w:hAnsi="Times New Roman" w:cs="Times New Roman"/>
                <w:sz w:val="28"/>
                <w:szCs w:val="28"/>
                <w:lang w:val="kk-KZ"/>
              </w:rPr>
              <w:t xml:space="preserve">Өзен алабының бөлігі, </w:t>
            </w:r>
            <w:r w:rsidRPr="008E7E8A">
              <w:rPr>
                <w:rFonts w:ascii="Times New Roman" w:hAnsi="Times New Roman" w:cs="Times New Roman"/>
                <w:sz w:val="28"/>
                <w:szCs w:val="28"/>
              </w:rPr>
              <w:t>%</w:t>
            </w:r>
          </w:p>
        </w:tc>
        <w:tc>
          <w:tcPr>
            <w:tcW w:w="1276" w:type="dxa"/>
          </w:tcPr>
          <w:p w14:paraId="20DE3A6A"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55,3</w:t>
            </w:r>
          </w:p>
        </w:tc>
        <w:tc>
          <w:tcPr>
            <w:tcW w:w="1134" w:type="dxa"/>
          </w:tcPr>
          <w:p w14:paraId="0873B4A6"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11,0</w:t>
            </w:r>
          </w:p>
        </w:tc>
        <w:tc>
          <w:tcPr>
            <w:tcW w:w="1134" w:type="dxa"/>
          </w:tcPr>
          <w:p w14:paraId="59E60A5D"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13,5</w:t>
            </w:r>
          </w:p>
        </w:tc>
        <w:tc>
          <w:tcPr>
            <w:tcW w:w="1128" w:type="dxa"/>
          </w:tcPr>
          <w:p w14:paraId="69286541"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12,7</w:t>
            </w:r>
          </w:p>
        </w:tc>
      </w:tr>
      <w:tr w:rsidR="009A50B5" w:rsidRPr="008E7E8A" w14:paraId="7742F710" w14:textId="77777777" w:rsidTr="008E7E8A">
        <w:tc>
          <w:tcPr>
            <w:tcW w:w="4673" w:type="dxa"/>
          </w:tcPr>
          <w:p w14:paraId="0D0504CC"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Өзен алабының ауданы, мың га</w:t>
            </w:r>
          </w:p>
        </w:tc>
        <w:tc>
          <w:tcPr>
            <w:tcW w:w="1276" w:type="dxa"/>
          </w:tcPr>
          <w:p w14:paraId="1495B47E"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11057</w:t>
            </w:r>
          </w:p>
        </w:tc>
        <w:tc>
          <w:tcPr>
            <w:tcW w:w="1134" w:type="dxa"/>
          </w:tcPr>
          <w:p w14:paraId="4E3A09F5"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1568</w:t>
            </w:r>
          </w:p>
        </w:tc>
        <w:tc>
          <w:tcPr>
            <w:tcW w:w="1134" w:type="dxa"/>
          </w:tcPr>
          <w:p w14:paraId="239CE116"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6040</w:t>
            </w:r>
          </w:p>
        </w:tc>
        <w:tc>
          <w:tcPr>
            <w:tcW w:w="1128" w:type="dxa"/>
          </w:tcPr>
          <w:p w14:paraId="5473BDBE"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34500</w:t>
            </w:r>
          </w:p>
        </w:tc>
      </w:tr>
      <w:tr w:rsidR="009A50B5" w:rsidRPr="008E7E8A" w14:paraId="7BE3D5AD" w14:textId="77777777" w:rsidTr="008E7E8A">
        <w:tc>
          <w:tcPr>
            <w:tcW w:w="4673" w:type="dxa"/>
          </w:tcPr>
          <w:p w14:paraId="5F0D273B"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Мемлекеттің ауданы, мың га</w:t>
            </w:r>
          </w:p>
        </w:tc>
        <w:tc>
          <w:tcPr>
            <w:tcW w:w="1276" w:type="dxa"/>
          </w:tcPr>
          <w:p w14:paraId="16A6FD8B"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19995</w:t>
            </w:r>
          </w:p>
        </w:tc>
        <w:tc>
          <w:tcPr>
            <w:tcW w:w="1134" w:type="dxa"/>
          </w:tcPr>
          <w:p w14:paraId="1F5981AF"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14255</w:t>
            </w:r>
          </w:p>
        </w:tc>
        <w:tc>
          <w:tcPr>
            <w:tcW w:w="1134" w:type="dxa"/>
          </w:tcPr>
          <w:p w14:paraId="47D0D54A"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44740</w:t>
            </w:r>
          </w:p>
        </w:tc>
        <w:tc>
          <w:tcPr>
            <w:tcW w:w="1128" w:type="dxa"/>
          </w:tcPr>
          <w:p w14:paraId="319352FF"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272490</w:t>
            </w:r>
          </w:p>
        </w:tc>
      </w:tr>
      <w:tr w:rsidR="009A50B5" w:rsidRPr="008E7E8A" w14:paraId="6B567336" w14:textId="77777777" w:rsidTr="008E7E8A">
        <w:tc>
          <w:tcPr>
            <w:tcW w:w="4673" w:type="dxa"/>
          </w:tcPr>
          <w:p w14:paraId="6E895444"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 xml:space="preserve">Өзен алабындағы халық саны, </w:t>
            </w:r>
            <w:r w:rsidRPr="008E7E8A">
              <w:rPr>
                <w:rFonts w:ascii="Times New Roman" w:hAnsi="Times New Roman" w:cs="Times New Roman"/>
                <w:sz w:val="28"/>
                <w:szCs w:val="28"/>
              </w:rPr>
              <w:t>%</w:t>
            </w:r>
          </w:p>
        </w:tc>
        <w:tc>
          <w:tcPr>
            <w:tcW w:w="1276" w:type="dxa"/>
          </w:tcPr>
          <w:p w14:paraId="2572AFD0"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56,6</w:t>
            </w:r>
          </w:p>
        </w:tc>
        <w:tc>
          <w:tcPr>
            <w:tcW w:w="1134" w:type="dxa"/>
          </w:tcPr>
          <w:p w14:paraId="3BCF82D3"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21,2</w:t>
            </w:r>
          </w:p>
        </w:tc>
        <w:tc>
          <w:tcPr>
            <w:tcW w:w="1134" w:type="dxa"/>
          </w:tcPr>
          <w:p w14:paraId="22DA9E56"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51,4</w:t>
            </w:r>
          </w:p>
        </w:tc>
        <w:tc>
          <w:tcPr>
            <w:tcW w:w="1128" w:type="dxa"/>
          </w:tcPr>
          <w:p w14:paraId="37F9203C"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20</w:t>
            </w:r>
          </w:p>
        </w:tc>
      </w:tr>
      <w:tr w:rsidR="009A50B5" w:rsidRPr="008E7E8A" w14:paraId="0E964F63" w14:textId="77777777" w:rsidTr="008E7E8A">
        <w:tc>
          <w:tcPr>
            <w:tcW w:w="4673" w:type="dxa"/>
          </w:tcPr>
          <w:p w14:paraId="6E8EE184"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Өзен алабындағы халық, мың адам</w:t>
            </w:r>
          </w:p>
        </w:tc>
        <w:tc>
          <w:tcPr>
            <w:tcW w:w="1276" w:type="dxa"/>
          </w:tcPr>
          <w:p w14:paraId="7A6E6B60"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3237</w:t>
            </w:r>
          </w:p>
        </w:tc>
        <w:tc>
          <w:tcPr>
            <w:tcW w:w="1134" w:type="dxa"/>
          </w:tcPr>
          <w:p w14:paraId="791A4DC3"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1739</w:t>
            </w:r>
          </w:p>
        </w:tc>
        <w:tc>
          <w:tcPr>
            <w:tcW w:w="1134" w:type="dxa"/>
          </w:tcPr>
          <w:p w14:paraId="012636D7"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15537</w:t>
            </w:r>
          </w:p>
        </w:tc>
        <w:tc>
          <w:tcPr>
            <w:tcW w:w="1128" w:type="dxa"/>
          </w:tcPr>
          <w:p w14:paraId="32129978"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3405</w:t>
            </w:r>
          </w:p>
        </w:tc>
      </w:tr>
      <w:tr w:rsidR="009A50B5" w:rsidRPr="008E7E8A" w14:paraId="26109B5E" w14:textId="77777777" w:rsidTr="008E7E8A">
        <w:tc>
          <w:tcPr>
            <w:tcW w:w="4673" w:type="dxa"/>
          </w:tcPr>
          <w:p w14:paraId="3770502F"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Мемлекетегі халық, мың адам</w:t>
            </w:r>
          </w:p>
        </w:tc>
        <w:tc>
          <w:tcPr>
            <w:tcW w:w="1276" w:type="dxa"/>
          </w:tcPr>
          <w:p w14:paraId="6AC0FAA5"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5719,5</w:t>
            </w:r>
          </w:p>
        </w:tc>
        <w:tc>
          <w:tcPr>
            <w:tcW w:w="1134" w:type="dxa"/>
          </w:tcPr>
          <w:p w14:paraId="085C6CC1"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8207,8</w:t>
            </w:r>
          </w:p>
        </w:tc>
        <w:tc>
          <w:tcPr>
            <w:tcW w:w="1134" w:type="dxa"/>
          </w:tcPr>
          <w:p w14:paraId="5CC4CF4D"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30241,1</w:t>
            </w:r>
          </w:p>
        </w:tc>
        <w:tc>
          <w:tcPr>
            <w:tcW w:w="1128" w:type="dxa"/>
          </w:tcPr>
          <w:p w14:paraId="055196BE"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17037,5</w:t>
            </w:r>
          </w:p>
        </w:tc>
      </w:tr>
      <w:tr w:rsidR="009A50B5" w:rsidRPr="008E7E8A" w14:paraId="641C0F8B" w14:textId="77777777" w:rsidTr="008E7E8A">
        <w:tc>
          <w:tcPr>
            <w:tcW w:w="4673" w:type="dxa"/>
          </w:tcPr>
          <w:p w14:paraId="66251C4B" w14:textId="77777777" w:rsidR="009A50B5" w:rsidRPr="008E7E8A" w:rsidRDefault="009A50B5" w:rsidP="008E7E8A">
            <w:pPr>
              <w:pStyle w:val="afa"/>
              <w:rPr>
                <w:rFonts w:ascii="Times New Roman" w:hAnsi="Times New Roman" w:cs="Times New Roman"/>
                <w:sz w:val="28"/>
                <w:szCs w:val="28"/>
                <w:lang w:val="kk-KZ"/>
              </w:rPr>
            </w:pPr>
            <w:proofErr w:type="spellStart"/>
            <w:r w:rsidRPr="008E7E8A">
              <w:rPr>
                <w:rFonts w:ascii="Times New Roman" w:hAnsi="Times New Roman" w:cs="Times New Roman"/>
                <w:sz w:val="28"/>
                <w:szCs w:val="28"/>
              </w:rPr>
              <w:t>Жер</w:t>
            </w:r>
            <w:proofErr w:type="spellEnd"/>
            <w:r w:rsidRPr="008E7E8A">
              <w:rPr>
                <w:rFonts w:ascii="Times New Roman" w:hAnsi="Times New Roman" w:cs="Times New Roman"/>
                <w:sz w:val="28"/>
                <w:szCs w:val="28"/>
              </w:rPr>
              <w:t xml:space="preserve"> </w:t>
            </w:r>
            <w:proofErr w:type="spellStart"/>
            <w:r w:rsidRPr="008E7E8A">
              <w:rPr>
                <w:rFonts w:ascii="Times New Roman" w:hAnsi="Times New Roman" w:cs="Times New Roman"/>
                <w:sz w:val="28"/>
                <w:szCs w:val="28"/>
              </w:rPr>
              <w:t>беті</w:t>
            </w:r>
            <w:proofErr w:type="spellEnd"/>
            <w:r w:rsidRPr="008E7E8A">
              <w:rPr>
                <w:rFonts w:ascii="Times New Roman" w:hAnsi="Times New Roman" w:cs="Times New Roman"/>
                <w:sz w:val="28"/>
                <w:szCs w:val="28"/>
              </w:rPr>
              <w:t xml:space="preserve"> </w:t>
            </w:r>
            <w:proofErr w:type="spellStart"/>
            <w:r w:rsidRPr="008E7E8A">
              <w:rPr>
                <w:rFonts w:ascii="Times New Roman" w:hAnsi="Times New Roman" w:cs="Times New Roman"/>
                <w:sz w:val="28"/>
                <w:szCs w:val="28"/>
              </w:rPr>
              <w:t>суының</w:t>
            </w:r>
            <w:proofErr w:type="spellEnd"/>
            <w:r w:rsidRPr="008E7E8A">
              <w:rPr>
                <w:rFonts w:ascii="Times New Roman" w:hAnsi="Times New Roman" w:cs="Times New Roman"/>
                <w:sz w:val="28"/>
                <w:szCs w:val="28"/>
              </w:rPr>
              <w:t xml:space="preserve"> </w:t>
            </w:r>
            <w:proofErr w:type="spellStart"/>
            <w:r w:rsidRPr="008E7E8A">
              <w:rPr>
                <w:rFonts w:ascii="Times New Roman" w:hAnsi="Times New Roman" w:cs="Times New Roman"/>
                <w:sz w:val="28"/>
                <w:szCs w:val="28"/>
              </w:rPr>
              <w:t>қоры</w:t>
            </w:r>
            <w:proofErr w:type="spellEnd"/>
            <w:r w:rsidRPr="008E7E8A">
              <w:rPr>
                <w:rFonts w:ascii="Times New Roman" w:hAnsi="Times New Roman" w:cs="Times New Roman"/>
                <w:sz w:val="28"/>
                <w:szCs w:val="28"/>
              </w:rPr>
              <w:t>, %</w:t>
            </w:r>
          </w:p>
        </w:tc>
        <w:tc>
          <w:tcPr>
            <w:tcW w:w="1276" w:type="dxa"/>
          </w:tcPr>
          <w:p w14:paraId="38BB5D76"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24,1</w:t>
            </w:r>
          </w:p>
        </w:tc>
        <w:tc>
          <w:tcPr>
            <w:tcW w:w="1134" w:type="dxa"/>
          </w:tcPr>
          <w:p w14:paraId="06FD4725"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6,7</w:t>
            </w:r>
          </w:p>
        </w:tc>
        <w:tc>
          <w:tcPr>
            <w:tcW w:w="1134" w:type="dxa"/>
          </w:tcPr>
          <w:p w14:paraId="3D9F10A9"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36,5</w:t>
            </w:r>
          </w:p>
        </w:tc>
        <w:tc>
          <w:tcPr>
            <w:tcW w:w="1128" w:type="dxa"/>
          </w:tcPr>
          <w:p w14:paraId="1A4F0268"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13,3</w:t>
            </w:r>
          </w:p>
        </w:tc>
      </w:tr>
      <w:tr w:rsidR="009A50B5" w:rsidRPr="008E7E8A" w14:paraId="57CA1305" w14:textId="77777777" w:rsidTr="008E7E8A">
        <w:tc>
          <w:tcPr>
            <w:tcW w:w="4673" w:type="dxa"/>
          </w:tcPr>
          <w:p w14:paraId="238D3771" w14:textId="77777777" w:rsidR="009A50B5" w:rsidRPr="008E7E8A" w:rsidRDefault="009A50B5" w:rsidP="008E7E8A">
            <w:pPr>
              <w:pStyle w:val="afa"/>
              <w:rPr>
                <w:rFonts w:ascii="Times New Roman" w:hAnsi="Times New Roman" w:cs="Times New Roman"/>
                <w:sz w:val="28"/>
                <w:szCs w:val="28"/>
              </w:rPr>
            </w:pPr>
            <w:proofErr w:type="spellStart"/>
            <w:r w:rsidRPr="008E7E8A">
              <w:rPr>
                <w:rFonts w:ascii="Times New Roman" w:hAnsi="Times New Roman" w:cs="Times New Roman"/>
                <w:sz w:val="28"/>
                <w:szCs w:val="28"/>
              </w:rPr>
              <w:t>Суғармалы</w:t>
            </w:r>
            <w:proofErr w:type="spellEnd"/>
            <w:r w:rsidRPr="008E7E8A">
              <w:rPr>
                <w:rFonts w:ascii="Times New Roman" w:hAnsi="Times New Roman" w:cs="Times New Roman"/>
                <w:sz w:val="28"/>
                <w:szCs w:val="28"/>
              </w:rPr>
              <w:t xml:space="preserve"> </w:t>
            </w:r>
            <w:proofErr w:type="spellStart"/>
            <w:r w:rsidRPr="008E7E8A">
              <w:rPr>
                <w:rFonts w:ascii="Times New Roman" w:hAnsi="Times New Roman" w:cs="Times New Roman"/>
                <w:sz w:val="28"/>
                <w:szCs w:val="28"/>
              </w:rPr>
              <w:t>жердің</w:t>
            </w:r>
            <w:proofErr w:type="spellEnd"/>
            <w:r w:rsidRPr="008E7E8A">
              <w:rPr>
                <w:rFonts w:ascii="Times New Roman" w:hAnsi="Times New Roman" w:cs="Times New Roman"/>
                <w:sz w:val="28"/>
                <w:szCs w:val="28"/>
              </w:rPr>
              <w:t xml:space="preserve"> </w:t>
            </w:r>
            <w:proofErr w:type="spellStart"/>
            <w:r w:rsidRPr="008E7E8A">
              <w:rPr>
                <w:rFonts w:ascii="Times New Roman" w:hAnsi="Times New Roman" w:cs="Times New Roman"/>
                <w:sz w:val="28"/>
                <w:szCs w:val="28"/>
              </w:rPr>
              <w:t>ауданы</w:t>
            </w:r>
            <w:proofErr w:type="spellEnd"/>
            <w:r w:rsidRPr="008E7E8A">
              <w:rPr>
                <w:rFonts w:ascii="Times New Roman" w:hAnsi="Times New Roman" w:cs="Times New Roman"/>
                <w:sz w:val="28"/>
                <w:szCs w:val="28"/>
              </w:rPr>
              <w:t>, %</w:t>
            </w:r>
          </w:p>
        </w:tc>
        <w:tc>
          <w:tcPr>
            <w:tcW w:w="1276" w:type="dxa"/>
          </w:tcPr>
          <w:p w14:paraId="7B94ABC2"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37,3</w:t>
            </w:r>
          </w:p>
        </w:tc>
        <w:tc>
          <w:tcPr>
            <w:tcW w:w="1134" w:type="dxa"/>
          </w:tcPr>
          <w:p w14:paraId="118E3D25"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39,3</w:t>
            </w:r>
          </w:p>
        </w:tc>
        <w:tc>
          <w:tcPr>
            <w:tcW w:w="1134" w:type="dxa"/>
          </w:tcPr>
          <w:p w14:paraId="18CC7E19"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54,4</w:t>
            </w:r>
          </w:p>
        </w:tc>
        <w:tc>
          <w:tcPr>
            <w:tcW w:w="1128" w:type="dxa"/>
          </w:tcPr>
          <w:p w14:paraId="780E4DC2"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59,3</w:t>
            </w:r>
          </w:p>
        </w:tc>
      </w:tr>
      <w:tr w:rsidR="009A50B5" w:rsidRPr="008E7E8A" w14:paraId="07C95E49" w14:textId="77777777" w:rsidTr="008E7E8A">
        <w:tc>
          <w:tcPr>
            <w:tcW w:w="4673" w:type="dxa"/>
          </w:tcPr>
          <w:p w14:paraId="7E489748" w14:textId="77777777" w:rsidR="009A50B5" w:rsidRPr="008E7E8A" w:rsidRDefault="009A50B5" w:rsidP="008E7E8A">
            <w:pPr>
              <w:pStyle w:val="afa"/>
              <w:rPr>
                <w:rFonts w:ascii="Times New Roman" w:hAnsi="Times New Roman" w:cs="Times New Roman"/>
                <w:sz w:val="28"/>
                <w:szCs w:val="28"/>
              </w:rPr>
            </w:pPr>
            <w:proofErr w:type="spellStart"/>
            <w:r w:rsidRPr="008E7E8A">
              <w:rPr>
                <w:rFonts w:ascii="Times New Roman" w:hAnsi="Times New Roman" w:cs="Times New Roman"/>
                <w:sz w:val="28"/>
                <w:szCs w:val="28"/>
              </w:rPr>
              <w:t>Суғармалы</w:t>
            </w:r>
            <w:proofErr w:type="spellEnd"/>
            <w:r w:rsidRPr="008E7E8A">
              <w:rPr>
                <w:rFonts w:ascii="Times New Roman" w:hAnsi="Times New Roman" w:cs="Times New Roman"/>
                <w:sz w:val="28"/>
                <w:szCs w:val="28"/>
              </w:rPr>
              <w:t xml:space="preserve"> </w:t>
            </w:r>
            <w:proofErr w:type="spellStart"/>
            <w:r w:rsidRPr="008E7E8A">
              <w:rPr>
                <w:rFonts w:ascii="Times New Roman" w:hAnsi="Times New Roman" w:cs="Times New Roman"/>
                <w:sz w:val="28"/>
                <w:szCs w:val="28"/>
              </w:rPr>
              <w:t>жердің</w:t>
            </w:r>
            <w:proofErr w:type="spellEnd"/>
            <w:r w:rsidRPr="008E7E8A">
              <w:rPr>
                <w:rFonts w:ascii="Times New Roman" w:hAnsi="Times New Roman" w:cs="Times New Roman"/>
                <w:sz w:val="28"/>
                <w:szCs w:val="28"/>
              </w:rPr>
              <w:t xml:space="preserve"> </w:t>
            </w:r>
            <w:proofErr w:type="spellStart"/>
            <w:r w:rsidRPr="008E7E8A">
              <w:rPr>
                <w:rFonts w:ascii="Times New Roman" w:hAnsi="Times New Roman" w:cs="Times New Roman"/>
                <w:sz w:val="28"/>
                <w:szCs w:val="28"/>
              </w:rPr>
              <w:t>ауданы</w:t>
            </w:r>
            <w:proofErr w:type="spellEnd"/>
            <w:r w:rsidRPr="008E7E8A">
              <w:rPr>
                <w:rFonts w:ascii="Times New Roman" w:hAnsi="Times New Roman" w:cs="Times New Roman"/>
                <w:sz w:val="28"/>
                <w:szCs w:val="28"/>
              </w:rPr>
              <w:t xml:space="preserve">, </w:t>
            </w:r>
            <w:proofErr w:type="spellStart"/>
            <w:r w:rsidRPr="008E7E8A">
              <w:rPr>
                <w:rFonts w:ascii="Times New Roman" w:hAnsi="Times New Roman" w:cs="Times New Roman"/>
                <w:sz w:val="28"/>
                <w:szCs w:val="28"/>
              </w:rPr>
              <w:t>мың</w:t>
            </w:r>
            <w:proofErr w:type="spellEnd"/>
            <w:r w:rsidRPr="008E7E8A">
              <w:rPr>
                <w:rFonts w:ascii="Times New Roman" w:hAnsi="Times New Roman" w:cs="Times New Roman"/>
                <w:sz w:val="28"/>
                <w:szCs w:val="28"/>
              </w:rPr>
              <w:t xml:space="preserve"> га</w:t>
            </w:r>
          </w:p>
        </w:tc>
        <w:tc>
          <w:tcPr>
            <w:tcW w:w="1276" w:type="dxa"/>
          </w:tcPr>
          <w:p w14:paraId="41E097A6"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381,0</w:t>
            </w:r>
          </w:p>
        </w:tc>
        <w:tc>
          <w:tcPr>
            <w:tcW w:w="1134" w:type="dxa"/>
          </w:tcPr>
          <w:p w14:paraId="602683C2"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265,0</w:t>
            </w:r>
          </w:p>
        </w:tc>
        <w:tc>
          <w:tcPr>
            <w:tcW w:w="1134" w:type="dxa"/>
          </w:tcPr>
          <w:p w14:paraId="40999C1E"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2012,0</w:t>
            </w:r>
          </w:p>
        </w:tc>
        <w:tc>
          <w:tcPr>
            <w:tcW w:w="1128" w:type="dxa"/>
          </w:tcPr>
          <w:p w14:paraId="6007014A"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750,0</w:t>
            </w:r>
          </w:p>
        </w:tc>
      </w:tr>
      <w:tr w:rsidR="009A50B5" w:rsidRPr="008E7E8A" w14:paraId="0BA8D173" w14:textId="77777777" w:rsidTr="008E7E8A">
        <w:tc>
          <w:tcPr>
            <w:tcW w:w="4673" w:type="dxa"/>
          </w:tcPr>
          <w:p w14:paraId="5332C74C" w14:textId="77777777" w:rsidR="009A50B5" w:rsidRPr="008E7E8A" w:rsidRDefault="009A50B5" w:rsidP="008E7E8A">
            <w:pPr>
              <w:pStyle w:val="afa"/>
              <w:rPr>
                <w:rFonts w:ascii="Times New Roman" w:hAnsi="Times New Roman" w:cs="Times New Roman"/>
                <w:sz w:val="28"/>
                <w:szCs w:val="28"/>
              </w:rPr>
            </w:pPr>
            <w:proofErr w:type="spellStart"/>
            <w:r w:rsidRPr="008E7E8A">
              <w:rPr>
                <w:rFonts w:ascii="Times New Roman" w:hAnsi="Times New Roman" w:cs="Times New Roman"/>
                <w:sz w:val="28"/>
                <w:szCs w:val="28"/>
              </w:rPr>
              <w:t>Жалпы</w:t>
            </w:r>
            <w:proofErr w:type="spellEnd"/>
            <w:r w:rsidRPr="008E7E8A">
              <w:rPr>
                <w:rFonts w:ascii="Times New Roman" w:hAnsi="Times New Roman" w:cs="Times New Roman"/>
                <w:sz w:val="28"/>
                <w:szCs w:val="28"/>
              </w:rPr>
              <w:t xml:space="preserve"> </w:t>
            </w:r>
            <w:proofErr w:type="spellStart"/>
            <w:r w:rsidRPr="008E7E8A">
              <w:rPr>
                <w:rFonts w:ascii="Times New Roman" w:hAnsi="Times New Roman" w:cs="Times New Roman"/>
                <w:sz w:val="28"/>
                <w:szCs w:val="28"/>
              </w:rPr>
              <w:t>суғармалы</w:t>
            </w:r>
            <w:proofErr w:type="spellEnd"/>
            <w:r w:rsidRPr="008E7E8A">
              <w:rPr>
                <w:rFonts w:ascii="Times New Roman" w:hAnsi="Times New Roman" w:cs="Times New Roman"/>
                <w:sz w:val="28"/>
                <w:szCs w:val="28"/>
              </w:rPr>
              <w:t xml:space="preserve"> </w:t>
            </w:r>
            <w:proofErr w:type="spellStart"/>
            <w:r w:rsidRPr="008E7E8A">
              <w:rPr>
                <w:rFonts w:ascii="Times New Roman" w:hAnsi="Times New Roman" w:cs="Times New Roman"/>
                <w:sz w:val="28"/>
                <w:szCs w:val="28"/>
              </w:rPr>
              <w:t>жердің</w:t>
            </w:r>
            <w:proofErr w:type="spellEnd"/>
            <w:r w:rsidRPr="008E7E8A">
              <w:rPr>
                <w:rFonts w:ascii="Times New Roman" w:hAnsi="Times New Roman" w:cs="Times New Roman"/>
                <w:sz w:val="28"/>
                <w:szCs w:val="28"/>
              </w:rPr>
              <w:t xml:space="preserve"> </w:t>
            </w:r>
            <w:proofErr w:type="spellStart"/>
            <w:r w:rsidRPr="008E7E8A">
              <w:rPr>
                <w:rFonts w:ascii="Times New Roman" w:hAnsi="Times New Roman" w:cs="Times New Roman"/>
                <w:sz w:val="28"/>
                <w:szCs w:val="28"/>
              </w:rPr>
              <w:t>ауданы</w:t>
            </w:r>
            <w:proofErr w:type="spellEnd"/>
            <w:r w:rsidRPr="008E7E8A">
              <w:rPr>
                <w:rFonts w:ascii="Times New Roman" w:hAnsi="Times New Roman" w:cs="Times New Roman"/>
                <w:sz w:val="28"/>
                <w:szCs w:val="28"/>
              </w:rPr>
              <w:t xml:space="preserve">, </w:t>
            </w:r>
            <w:proofErr w:type="spellStart"/>
            <w:r w:rsidRPr="008E7E8A">
              <w:rPr>
                <w:rFonts w:ascii="Times New Roman" w:hAnsi="Times New Roman" w:cs="Times New Roman"/>
                <w:sz w:val="28"/>
                <w:szCs w:val="28"/>
              </w:rPr>
              <w:t>мың</w:t>
            </w:r>
            <w:proofErr w:type="spellEnd"/>
            <w:r w:rsidRPr="008E7E8A">
              <w:rPr>
                <w:rFonts w:ascii="Times New Roman" w:hAnsi="Times New Roman" w:cs="Times New Roman"/>
                <w:sz w:val="28"/>
                <w:szCs w:val="28"/>
              </w:rPr>
              <w:t xml:space="preserve"> га</w:t>
            </w:r>
          </w:p>
        </w:tc>
        <w:tc>
          <w:tcPr>
            <w:tcW w:w="1276" w:type="dxa"/>
          </w:tcPr>
          <w:p w14:paraId="5E1491F6" w14:textId="77777777" w:rsidR="009A50B5" w:rsidRPr="008E7E8A" w:rsidRDefault="009A50B5" w:rsidP="008E7E8A">
            <w:pPr>
              <w:pStyle w:val="afa"/>
              <w:rPr>
                <w:rFonts w:ascii="Times New Roman" w:hAnsi="Times New Roman" w:cs="Times New Roman"/>
                <w:sz w:val="28"/>
                <w:szCs w:val="28"/>
              </w:rPr>
            </w:pPr>
            <w:r w:rsidRPr="008E7E8A">
              <w:rPr>
                <w:rFonts w:ascii="Times New Roman" w:hAnsi="Times New Roman" w:cs="Times New Roman"/>
                <w:sz w:val="28"/>
                <w:szCs w:val="28"/>
              </w:rPr>
              <w:t>1021,0</w:t>
            </w:r>
          </w:p>
        </w:tc>
        <w:tc>
          <w:tcPr>
            <w:tcW w:w="1134" w:type="dxa"/>
          </w:tcPr>
          <w:p w14:paraId="56308506"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674,4</w:t>
            </w:r>
          </w:p>
        </w:tc>
        <w:tc>
          <w:tcPr>
            <w:tcW w:w="1134" w:type="dxa"/>
          </w:tcPr>
          <w:p w14:paraId="1E6C1E49"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3700,0</w:t>
            </w:r>
          </w:p>
        </w:tc>
        <w:tc>
          <w:tcPr>
            <w:tcW w:w="1128" w:type="dxa"/>
          </w:tcPr>
          <w:p w14:paraId="34D28799"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1265,0</w:t>
            </w:r>
          </w:p>
        </w:tc>
      </w:tr>
      <w:tr w:rsidR="009A50B5" w:rsidRPr="008E7E8A" w14:paraId="1C5592C9" w14:textId="77777777" w:rsidTr="008E7E8A">
        <w:tc>
          <w:tcPr>
            <w:tcW w:w="4673" w:type="dxa"/>
          </w:tcPr>
          <w:p w14:paraId="6677EC96" w14:textId="77777777" w:rsidR="009A50B5" w:rsidRPr="008E7E8A" w:rsidRDefault="009A50B5" w:rsidP="008E7E8A">
            <w:pPr>
              <w:pStyle w:val="afa"/>
              <w:rPr>
                <w:rFonts w:ascii="Times New Roman" w:hAnsi="Times New Roman" w:cs="Times New Roman"/>
                <w:sz w:val="28"/>
                <w:szCs w:val="28"/>
              </w:rPr>
            </w:pPr>
            <w:proofErr w:type="spellStart"/>
            <w:r w:rsidRPr="008E7E8A">
              <w:rPr>
                <w:rFonts w:ascii="Times New Roman" w:hAnsi="Times New Roman" w:cs="Times New Roman"/>
                <w:sz w:val="28"/>
                <w:szCs w:val="28"/>
              </w:rPr>
              <w:t>Өзен</w:t>
            </w:r>
            <w:proofErr w:type="spellEnd"/>
            <w:r w:rsidRPr="008E7E8A">
              <w:rPr>
                <w:rFonts w:ascii="Times New Roman" w:hAnsi="Times New Roman" w:cs="Times New Roman"/>
                <w:sz w:val="28"/>
                <w:szCs w:val="28"/>
              </w:rPr>
              <w:t xml:space="preserve"> </w:t>
            </w:r>
            <w:proofErr w:type="spellStart"/>
            <w:r w:rsidRPr="008E7E8A">
              <w:rPr>
                <w:rFonts w:ascii="Times New Roman" w:hAnsi="Times New Roman" w:cs="Times New Roman"/>
                <w:sz w:val="28"/>
                <w:szCs w:val="28"/>
              </w:rPr>
              <w:t>суының</w:t>
            </w:r>
            <w:proofErr w:type="spellEnd"/>
            <w:r w:rsidRPr="008E7E8A">
              <w:rPr>
                <w:rFonts w:ascii="Times New Roman" w:hAnsi="Times New Roman" w:cs="Times New Roman"/>
                <w:sz w:val="28"/>
                <w:szCs w:val="28"/>
              </w:rPr>
              <w:t xml:space="preserve"> </w:t>
            </w:r>
            <w:proofErr w:type="spellStart"/>
            <w:r w:rsidRPr="008E7E8A">
              <w:rPr>
                <w:rFonts w:ascii="Times New Roman" w:hAnsi="Times New Roman" w:cs="Times New Roman"/>
                <w:sz w:val="28"/>
                <w:szCs w:val="28"/>
              </w:rPr>
              <w:t>тұздылығы</w:t>
            </w:r>
            <w:proofErr w:type="spellEnd"/>
            <w:r w:rsidRPr="008E7E8A">
              <w:rPr>
                <w:rFonts w:ascii="Times New Roman" w:hAnsi="Times New Roman" w:cs="Times New Roman"/>
                <w:sz w:val="28"/>
                <w:szCs w:val="28"/>
              </w:rPr>
              <w:t>, г/л</w:t>
            </w:r>
          </w:p>
        </w:tc>
        <w:tc>
          <w:tcPr>
            <w:tcW w:w="1276" w:type="dxa"/>
          </w:tcPr>
          <w:p w14:paraId="21BC1F18" w14:textId="77777777" w:rsidR="009A50B5" w:rsidRPr="008E7E8A" w:rsidRDefault="009A50B5" w:rsidP="008E7E8A">
            <w:pPr>
              <w:pStyle w:val="afa"/>
              <w:rPr>
                <w:rFonts w:ascii="Times New Roman" w:hAnsi="Times New Roman" w:cs="Times New Roman"/>
                <w:sz w:val="28"/>
                <w:szCs w:val="28"/>
              </w:rPr>
            </w:pPr>
            <w:r w:rsidRPr="008E7E8A">
              <w:rPr>
                <w:rFonts w:ascii="Times New Roman" w:hAnsi="Times New Roman" w:cs="Times New Roman"/>
                <w:sz w:val="28"/>
                <w:szCs w:val="28"/>
              </w:rPr>
              <w:t>0,48</w:t>
            </w:r>
          </w:p>
        </w:tc>
        <w:tc>
          <w:tcPr>
            <w:tcW w:w="1134" w:type="dxa"/>
          </w:tcPr>
          <w:p w14:paraId="4901A513"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0,54</w:t>
            </w:r>
          </w:p>
        </w:tc>
        <w:tc>
          <w:tcPr>
            <w:tcW w:w="1134" w:type="dxa"/>
          </w:tcPr>
          <w:p w14:paraId="5F269D12"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0,81</w:t>
            </w:r>
          </w:p>
        </w:tc>
        <w:tc>
          <w:tcPr>
            <w:tcW w:w="1128" w:type="dxa"/>
          </w:tcPr>
          <w:p w14:paraId="6764AD34" w14:textId="77777777" w:rsidR="009A50B5" w:rsidRPr="008E7E8A" w:rsidRDefault="009A50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1,39</w:t>
            </w:r>
          </w:p>
        </w:tc>
      </w:tr>
    </w:tbl>
    <w:p w14:paraId="19ECFC44" w14:textId="77777777" w:rsidR="009A50B5" w:rsidRDefault="009A50B5" w:rsidP="009A50B5">
      <w:pPr>
        <w:spacing w:after="0" w:line="240" w:lineRule="auto"/>
        <w:ind w:firstLine="709"/>
        <w:jc w:val="both"/>
        <w:rPr>
          <w:rFonts w:ascii="Times New Roman" w:hAnsi="Times New Roman" w:cs="Times New Roman"/>
          <w:sz w:val="28"/>
          <w:szCs w:val="28"/>
          <w:lang w:val="kk-KZ"/>
        </w:rPr>
      </w:pPr>
    </w:p>
    <w:p w14:paraId="33968EFA" w14:textId="0E34A65C" w:rsidR="009A50B5" w:rsidRPr="00C1026F" w:rsidRDefault="006B092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 xml:space="preserve">өзенінің сужинау алабының экономикалық, әлеуметтік және экологиялық сипатамасына жүгінетін болсақ, онда Қазақстан республикасының Түркістан және Қызылорда обылысың аймағы, өзеннің сужинау алабының 12,7 </w:t>
      </w:r>
      <w:r w:rsidR="009A50B5" w:rsidRPr="00C1026F">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алып жатыр, ал ол жерлер еліміздің 20 </w:t>
      </w:r>
      <w:r w:rsidR="009A50B5" w:rsidRPr="00C1026F">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халқының тіршілік ортасы болып табылады. Бірақта өзеннің сужинау алабының 13,3 </w:t>
      </w:r>
      <w:r w:rsidR="009A50B5" w:rsidRPr="00C1026F">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 xml:space="preserve">Түркістан және Қызылорда обылысың аймағы су қорын құрайды, ал осындай жағдайға қарамастан еліміздің суармалы егістік жерлерінің 59,3 </w:t>
      </w:r>
      <w:r w:rsidR="009A50B5" w:rsidRPr="00C1026F">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өзенінің сужинау алабының төменгі сағасына орналасқан және оның Қазақстан мен Өзе</w:t>
      </w:r>
      <w:r w:rsidR="00956925">
        <w:rPr>
          <w:rFonts w:ascii="Times New Roman" w:hAnsi="Times New Roman" w:cs="Times New Roman"/>
          <w:sz w:val="28"/>
          <w:szCs w:val="28"/>
          <w:lang w:val="kk-KZ"/>
        </w:rPr>
        <w:t>бек</w:t>
      </w:r>
      <w:r w:rsidR="009A50B5">
        <w:rPr>
          <w:rFonts w:ascii="Times New Roman" w:hAnsi="Times New Roman" w:cs="Times New Roman"/>
          <w:sz w:val="28"/>
          <w:szCs w:val="28"/>
          <w:lang w:val="kk-KZ"/>
        </w:rPr>
        <w:t>станның шекарасындағы суының тұздылығы 1,39 г/л, яғни өзеннің бастау алатын Қырғызстан елінің шекарасының тұздылығына қарағанда үш есе өскен</w:t>
      </w:r>
      <w:r w:rsidR="00DA607F">
        <w:rPr>
          <w:rFonts w:ascii="Times New Roman" w:hAnsi="Times New Roman" w:cs="Times New Roman"/>
          <w:sz w:val="28"/>
          <w:szCs w:val="28"/>
          <w:lang w:val="kk-KZ"/>
        </w:rPr>
        <w:t xml:space="preserve"> </w:t>
      </w:r>
      <w:r w:rsidR="00DA607F" w:rsidRPr="00DA607F">
        <w:rPr>
          <w:rFonts w:ascii="Times New Roman" w:hAnsi="Times New Roman" w:cs="Times New Roman"/>
          <w:sz w:val="28"/>
          <w:szCs w:val="28"/>
          <w:lang w:val="kk-KZ"/>
        </w:rPr>
        <w:t>[5]</w:t>
      </w:r>
      <w:r w:rsidR="009A50B5">
        <w:rPr>
          <w:rFonts w:ascii="Times New Roman" w:hAnsi="Times New Roman" w:cs="Times New Roman"/>
          <w:sz w:val="28"/>
          <w:szCs w:val="28"/>
          <w:lang w:val="kk-KZ"/>
        </w:rPr>
        <w:t>.</w:t>
      </w:r>
    </w:p>
    <w:p w14:paraId="31F7D13B"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 келтірілген кестедегі мәліметке жүгінсек (кесте 1), шығыс елінің қағдалы мақалына сәйкес «Өзеннің жоғарғы жағында отырғанда</w:t>
      </w:r>
      <w:r w:rsidR="00956925">
        <w:rPr>
          <w:rFonts w:ascii="Times New Roman" w:hAnsi="Times New Roman" w:cs="Times New Roman"/>
          <w:sz w:val="28"/>
          <w:szCs w:val="28"/>
          <w:lang w:val="kk-KZ"/>
        </w:rPr>
        <w:t>р</w:t>
      </w:r>
      <w:r>
        <w:rPr>
          <w:rFonts w:ascii="Times New Roman" w:hAnsi="Times New Roman" w:cs="Times New Roman"/>
          <w:sz w:val="28"/>
          <w:szCs w:val="28"/>
          <w:lang w:val="kk-KZ"/>
        </w:rPr>
        <w:t xml:space="preserve"> су ішеді, ал төменгі жағында отырғандар у ішеді» дегендей,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сағасында орналасқан Қазақстан Республикасының Қызылорда облысы аймағы, өзеннің бойындағы ластанған заттарды қабылдайтын нысана секілді.  </w:t>
      </w:r>
    </w:p>
    <w:p w14:paraId="0B22980F" w14:textId="6E55E659" w:rsidR="009A50B5" w:rsidRDefault="009A50B5" w:rsidP="009A50B5">
      <w:pPr>
        <w:spacing w:after="0" w:line="240" w:lineRule="auto"/>
        <w:ind w:firstLine="709"/>
        <w:jc w:val="both"/>
        <w:rPr>
          <w:rFonts w:ascii="Times New Roman" w:hAnsi="Times New Roman" w:cs="Times New Roman"/>
          <w:sz w:val="28"/>
          <w:szCs w:val="28"/>
          <w:lang w:val="kk-KZ"/>
        </w:rPr>
      </w:pPr>
      <w:r w:rsidRPr="009A50B5">
        <w:rPr>
          <w:rFonts w:ascii="Times New Roman" w:hAnsi="Times New Roman" w:cs="Times New Roman"/>
          <w:sz w:val="28"/>
          <w:szCs w:val="28"/>
          <w:lang w:val="kk-KZ"/>
        </w:rPr>
        <w:t xml:space="preserve">Қызылорда облысы Арал </w:t>
      </w:r>
      <w:r>
        <w:rPr>
          <w:rFonts w:ascii="Times New Roman" w:hAnsi="Times New Roman" w:cs="Times New Roman"/>
          <w:sz w:val="28"/>
          <w:szCs w:val="28"/>
          <w:lang w:val="kk-KZ"/>
        </w:rPr>
        <w:t xml:space="preserve">теңізінің шығысында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сағасында орналасқан, солтүстік</w:t>
      </w:r>
      <w:r w:rsidR="00E5747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батысында Ақтөбе обласының </w:t>
      </w:r>
      <w:r>
        <w:rPr>
          <w:rFonts w:ascii="Times New Roman" w:hAnsi="Times New Roman" w:cs="Times New Roman"/>
          <w:sz w:val="28"/>
          <w:szCs w:val="28"/>
          <w:lang w:val="kk-KZ"/>
        </w:rPr>
        <w:lastRenderedPageBreak/>
        <w:t>Шалқар ауданымен, солтүстігінде Ақтөбе облысының Ырғыз ауданымен, шығысында Түркістан облысының Отырар, Сауран, Созақ аудандарымен, батысында Өзбекстанның солтүстігіндегі Қарақалпақ Республикасымен, оңтүстігінде Өзбекстанның Навои облысымен, ал солтүстігінде Қазақстан Республикасының Ұлытау облысымен шектесіп жататын, Туран ойпатының құрғақшылық шөлейт аймағында орналасқан.</w:t>
      </w:r>
    </w:p>
    <w:p w14:paraId="49301FD6" w14:textId="77777777" w:rsidR="009A50B5" w:rsidRPr="004C2471"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Сондықтан, Қызылорда  обылысының әлеуметтік</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экономикалық дамуына және оның орналасу аймағының экологиялық орнықтылғын мен халықтың тіршілік қауіпсіздігін қамтамасыз ету үшін, жалғыз су қоры болып табылатын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сағасындағы су қорының  және сапасының өзгері</w:t>
      </w:r>
      <w:r w:rsidR="00956925">
        <w:rPr>
          <w:rFonts w:ascii="Times New Roman" w:hAnsi="Times New Roman" w:cs="Times New Roman"/>
          <w:sz w:val="28"/>
          <w:szCs w:val="28"/>
          <w:lang w:val="kk-KZ"/>
        </w:rPr>
        <w:t>п</w:t>
      </w:r>
      <w:r>
        <w:rPr>
          <w:rFonts w:ascii="Times New Roman" w:hAnsi="Times New Roman" w:cs="Times New Roman"/>
          <w:sz w:val="28"/>
          <w:szCs w:val="28"/>
          <w:lang w:val="kk-KZ"/>
        </w:rPr>
        <w:t xml:space="preserve"> және қалыптасуының тұрақты тұрғыда бақалауда ұстаудың маңызы зор.</w:t>
      </w:r>
    </w:p>
    <w:p w14:paraId="56422AE9" w14:textId="77777777" w:rsidR="009A50B5" w:rsidRDefault="009A50B5" w:rsidP="009A50B5">
      <w:pPr>
        <w:spacing w:after="0" w:line="240" w:lineRule="auto"/>
        <w:jc w:val="both"/>
        <w:rPr>
          <w:rFonts w:ascii="Times New Roman" w:hAnsi="Times New Roman" w:cs="Times New Roman"/>
          <w:b/>
          <w:bCs/>
          <w:sz w:val="28"/>
          <w:szCs w:val="28"/>
          <w:lang w:val="kk-KZ"/>
        </w:rPr>
      </w:pPr>
    </w:p>
    <w:p w14:paraId="43750223" w14:textId="77777777" w:rsidR="009A50B5" w:rsidRPr="00987692" w:rsidRDefault="009A50B5" w:rsidP="009A50B5">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1.2 Өзен алабындағы су</w:t>
      </w:r>
      <w:r w:rsidR="00E5747D">
        <w:rPr>
          <w:rFonts w:ascii="Times New Roman" w:hAnsi="Times New Roman" w:cs="Times New Roman"/>
          <w:b/>
          <w:bCs/>
          <w:sz w:val="28"/>
          <w:szCs w:val="28"/>
          <w:lang w:val="kk-KZ"/>
        </w:rPr>
        <w:t xml:space="preserve"> – </w:t>
      </w:r>
      <w:r>
        <w:rPr>
          <w:rFonts w:ascii="Times New Roman" w:hAnsi="Times New Roman" w:cs="Times New Roman"/>
          <w:b/>
          <w:bCs/>
          <w:sz w:val="28"/>
          <w:szCs w:val="28"/>
          <w:lang w:val="kk-KZ"/>
        </w:rPr>
        <w:t>тұз теңгермесінің теңдеуі</w:t>
      </w:r>
    </w:p>
    <w:p w14:paraId="7ADFDC37" w14:textId="77777777" w:rsidR="009A50B5" w:rsidRDefault="009A50B5" w:rsidP="009A50B5">
      <w:pPr>
        <w:spacing w:after="0" w:line="240" w:lineRule="auto"/>
        <w:ind w:firstLine="709"/>
        <w:jc w:val="both"/>
        <w:rPr>
          <w:rFonts w:ascii="Times New Roman" w:hAnsi="Times New Roman" w:cs="Times New Roman"/>
          <w:sz w:val="28"/>
          <w:szCs w:val="28"/>
          <w:lang w:val="kk-KZ"/>
        </w:rPr>
      </w:pPr>
      <w:r w:rsidRPr="000F048D">
        <w:rPr>
          <w:rFonts w:ascii="Times New Roman" w:hAnsi="Times New Roman" w:cs="Times New Roman"/>
          <w:sz w:val="28"/>
          <w:szCs w:val="28"/>
          <w:lang w:val="kk-KZ"/>
        </w:rPr>
        <w:t xml:space="preserve">Өзеннің </w:t>
      </w:r>
      <w:r>
        <w:rPr>
          <w:rFonts w:ascii="Times New Roman" w:hAnsi="Times New Roman" w:cs="Times New Roman"/>
          <w:sz w:val="28"/>
          <w:szCs w:val="28"/>
          <w:lang w:val="kk-KZ"/>
        </w:rPr>
        <w:t>сужинау алабының су</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тұз теңгермесін зертт</w:t>
      </w:r>
      <w:r w:rsidR="00956925">
        <w:rPr>
          <w:rFonts w:ascii="Times New Roman" w:hAnsi="Times New Roman" w:cs="Times New Roman"/>
          <w:sz w:val="28"/>
          <w:szCs w:val="28"/>
          <w:lang w:val="kk-KZ"/>
        </w:rPr>
        <w:t>е</w:t>
      </w:r>
      <w:r>
        <w:rPr>
          <w:rFonts w:ascii="Times New Roman" w:hAnsi="Times New Roman" w:cs="Times New Roman"/>
          <w:sz w:val="28"/>
          <w:szCs w:val="28"/>
          <w:lang w:val="kk-KZ"/>
        </w:rPr>
        <w:t xml:space="preserve">у сушаруашылық саласының негізгі бөлігі болып табылатын гидрология мен гидрохимияның маңызды теориялық және </w:t>
      </w:r>
      <w:r w:rsidR="00DE469F">
        <w:rPr>
          <w:rFonts w:ascii="Times New Roman" w:hAnsi="Times New Roman" w:cs="Times New Roman"/>
          <w:sz w:val="28"/>
          <w:szCs w:val="28"/>
          <w:lang w:val="kk-KZ"/>
        </w:rPr>
        <w:t>тәжірибелік</w:t>
      </w:r>
      <w:r w:rsidR="00956925">
        <w:rPr>
          <w:rFonts w:ascii="Times New Roman" w:hAnsi="Times New Roman" w:cs="Times New Roman"/>
          <w:sz w:val="28"/>
          <w:szCs w:val="28"/>
          <w:lang w:val="kk-KZ"/>
        </w:rPr>
        <w:t xml:space="preserve"> </w:t>
      </w:r>
      <w:r>
        <w:rPr>
          <w:rFonts w:ascii="Times New Roman" w:hAnsi="Times New Roman" w:cs="Times New Roman"/>
          <w:sz w:val="28"/>
          <w:szCs w:val="28"/>
          <w:lang w:val="kk-KZ"/>
        </w:rPr>
        <w:t>мәселелерін шешудің математикалық құралы болып табылады.</w:t>
      </w:r>
    </w:p>
    <w:p w14:paraId="79103292"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Өзеннің су</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тұз теңгермесін зерттеу, физикалық және химиялық жүргілердің өз</w:t>
      </w:r>
      <w:r w:rsidR="00956925">
        <w:rPr>
          <w:rFonts w:ascii="Times New Roman" w:hAnsi="Times New Roman" w:cs="Times New Roman"/>
          <w:sz w:val="28"/>
          <w:szCs w:val="28"/>
          <w:lang w:val="kk-KZ"/>
        </w:rPr>
        <w:t>г</w:t>
      </w:r>
      <w:r>
        <w:rPr>
          <w:rFonts w:ascii="Times New Roman" w:hAnsi="Times New Roman" w:cs="Times New Roman"/>
          <w:sz w:val="28"/>
          <w:szCs w:val="28"/>
          <w:lang w:val="kk-KZ"/>
        </w:rPr>
        <w:t>еру құбылысын бағалайтын, табиғи жүйенің сақталу заңын қолдануға негізделген. Бұл кез келген көлемге арналған кез келген уақыт аралығындағы су және тұз салмақтық көлемінің жалпы кіріс және шығыс арасындағы айырмашылық қорының өзгеруіне тең.</w:t>
      </w:r>
    </w:p>
    <w:p w14:paraId="7D711055"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Өзеннің белгілі бір бөлігіндегі су</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тұз теңгермесін құрамдық көрсеткіштерін есептеу үшін әртүрлі болжамдар мен түзетулер қолданылады. Өзеннің сужинау алабының су</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тұз теңгермесі, оның орналасқан аймағының климаттық, геоморфологиялық, топырақ</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геологиялық және гидрологиялық жағдайларына байланысты анықталады. </w:t>
      </w:r>
    </w:p>
    <w:p w14:paraId="758C9279"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Жалпы, өзеннің белгілі бір бөлігіндегі су</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тұз теңгермесін құрамдық көрсеткіштерін есептеу әртүрлі әдістемелік тәсілдермен орындалуы мүмкін және оларды таңдау ғылыми зерттеу жұмысына қойылған мақсатқа байланысты анықталады. Бірақта, барлық жағдайда өзеннің сужинау алабының су</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тұз теңгермесінің кіріс және шығыс бөлігінің құрамдас көрсеткіштерін және олардың арасындағы байланысын қалыптастыру үшін табиғи және техногендік (шаруашылық) жағдайларды ескеру қажет.</w:t>
      </w:r>
    </w:p>
    <w:p w14:paraId="2CDC2711"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Шаруашылық қызмет негізінен теңгерменің жеке құрамдас бөліктерін уақыт және кеңістікте қайта бөлуге, белгілі бір уақыт аралықтарында теңгерім құрушыларының арасындағы қатынастың өзгеруіне, су ресурстарын ұтымды пайдалану және қорғауға бағыталған шаралардың деңгейіне және түріне байланысты.</w:t>
      </w:r>
    </w:p>
    <w:p w14:paraId="14D37B70" w14:textId="40453F7A" w:rsidR="009A50B5" w:rsidRPr="0037056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Өзендердің сужинау алабының су теңгермесінің әдістемелік нұсқасын құру және зерттеуге көптеген жұмыстар арналған, ал оның ішінде </w:t>
      </w:r>
      <w:r w:rsidR="00DA607F" w:rsidRPr="00DA607F">
        <w:rPr>
          <w:rFonts w:ascii="Times New Roman" w:hAnsi="Times New Roman" w:cs="Times New Roman"/>
          <w:sz w:val="28"/>
          <w:szCs w:val="28"/>
          <w:lang w:val="kk-KZ"/>
        </w:rPr>
        <w:t>А.Г. Булавко</w:t>
      </w:r>
      <w:r w:rsidR="00DA607F">
        <w:rPr>
          <w:rFonts w:ascii="Times New Roman" w:hAnsi="Times New Roman" w:cs="Times New Roman"/>
          <w:sz w:val="28"/>
          <w:szCs w:val="28"/>
          <w:lang w:val="kk-KZ"/>
        </w:rPr>
        <w:t xml:space="preserve">ның </w:t>
      </w:r>
      <w:r w:rsidR="00DA607F" w:rsidRPr="00D01EEF">
        <w:rPr>
          <w:rFonts w:ascii="Times New Roman" w:hAnsi="Times New Roman" w:cs="Times New Roman"/>
          <w:sz w:val="28"/>
          <w:szCs w:val="28"/>
          <w:lang w:val="kk-KZ"/>
        </w:rPr>
        <w:t>[6]</w:t>
      </w:r>
      <w:r w:rsidR="00DA607F">
        <w:rPr>
          <w:rFonts w:ascii="Times New Roman" w:hAnsi="Times New Roman" w:cs="Times New Roman"/>
          <w:sz w:val="28"/>
          <w:szCs w:val="28"/>
          <w:lang w:val="kk-KZ"/>
        </w:rPr>
        <w:t xml:space="preserve">, </w:t>
      </w:r>
      <w:r w:rsidR="00DA607F" w:rsidRPr="00370565">
        <w:rPr>
          <w:rFonts w:ascii="Times New Roman" w:hAnsi="Times New Roman" w:cs="Times New Roman"/>
          <w:sz w:val="28"/>
          <w:szCs w:val="28"/>
          <w:lang w:val="kk-KZ"/>
        </w:rPr>
        <w:t>В.И. Бабкин</w:t>
      </w:r>
      <w:r w:rsidR="00DA607F">
        <w:rPr>
          <w:rFonts w:ascii="Times New Roman" w:hAnsi="Times New Roman" w:cs="Times New Roman"/>
          <w:sz w:val="28"/>
          <w:szCs w:val="28"/>
          <w:lang w:val="kk-KZ"/>
        </w:rPr>
        <w:t xml:space="preserve">нің </w:t>
      </w:r>
      <w:r w:rsidR="00DA607F" w:rsidRPr="00D01EEF">
        <w:rPr>
          <w:rFonts w:ascii="Times New Roman" w:hAnsi="Times New Roman" w:cs="Times New Roman"/>
          <w:sz w:val="28"/>
          <w:szCs w:val="28"/>
          <w:lang w:val="kk-KZ"/>
        </w:rPr>
        <w:t>[7]</w:t>
      </w:r>
      <w:r w:rsidR="00DA607F">
        <w:rPr>
          <w:rFonts w:ascii="Times New Roman" w:hAnsi="Times New Roman" w:cs="Times New Roman"/>
          <w:sz w:val="28"/>
          <w:szCs w:val="28"/>
          <w:lang w:val="kk-KZ"/>
        </w:rPr>
        <w:t xml:space="preserve">, </w:t>
      </w:r>
      <w:r w:rsidR="00DA607F" w:rsidRPr="00DA607F">
        <w:rPr>
          <w:rFonts w:ascii="Times New Roman" w:hAnsi="Times New Roman" w:cs="Times New Roman"/>
          <w:sz w:val="28"/>
          <w:szCs w:val="28"/>
          <w:lang w:val="kk-KZ"/>
        </w:rPr>
        <w:t>Н.И. Коронкевич</w:t>
      </w:r>
      <w:r w:rsidR="00DA607F" w:rsidRPr="00370565">
        <w:rPr>
          <w:rFonts w:ascii="Times New Roman" w:hAnsi="Times New Roman" w:cs="Times New Roman"/>
          <w:sz w:val="28"/>
          <w:szCs w:val="28"/>
          <w:lang w:val="kk-KZ"/>
        </w:rPr>
        <w:t xml:space="preserve">, </w:t>
      </w:r>
      <w:r w:rsidR="00DA607F" w:rsidRPr="00DA607F">
        <w:rPr>
          <w:rFonts w:ascii="Times New Roman" w:hAnsi="Times New Roman" w:cs="Times New Roman"/>
          <w:sz w:val="28"/>
          <w:szCs w:val="28"/>
          <w:lang w:val="kk-KZ"/>
        </w:rPr>
        <w:t>И.С. Зайцева</w:t>
      </w:r>
      <w:r w:rsidR="00DA607F">
        <w:rPr>
          <w:rFonts w:ascii="Times New Roman" w:hAnsi="Times New Roman" w:cs="Times New Roman"/>
          <w:sz w:val="28"/>
          <w:szCs w:val="28"/>
          <w:lang w:val="kk-KZ"/>
        </w:rPr>
        <w:t>ның</w:t>
      </w:r>
      <w:r w:rsidR="00DA607F" w:rsidRPr="00D01EEF">
        <w:rPr>
          <w:rFonts w:ascii="Times New Roman" w:hAnsi="Times New Roman" w:cs="Times New Roman"/>
          <w:sz w:val="28"/>
          <w:szCs w:val="28"/>
          <w:lang w:val="kk-KZ"/>
        </w:rPr>
        <w:t xml:space="preserve"> [8]</w:t>
      </w:r>
      <w:r w:rsidR="00DA607F">
        <w:rPr>
          <w:rFonts w:ascii="Times New Roman" w:hAnsi="Times New Roman" w:cs="Times New Roman"/>
          <w:sz w:val="28"/>
          <w:szCs w:val="28"/>
          <w:lang w:val="kk-KZ"/>
        </w:rPr>
        <w:t xml:space="preserve">, </w:t>
      </w:r>
      <w:r w:rsidR="00DA607F" w:rsidRPr="00DA607F">
        <w:rPr>
          <w:rFonts w:ascii="Times New Roman" w:hAnsi="Times New Roman" w:cs="Times New Roman"/>
          <w:sz w:val="28"/>
          <w:szCs w:val="28"/>
          <w:lang w:val="kk-KZ"/>
        </w:rPr>
        <w:t>Г.Х. Исмайылов, В.М. Федоров</w:t>
      </w:r>
      <w:r w:rsidR="00DA607F">
        <w:rPr>
          <w:rFonts w:ascii="Times New Roman" w:hAnsi="Times New Roman" w:cs="Times New Roman"/>
          <w:sz w:val="28"/>
          <w:szCs w:val="28"/>
          <w:lang w:val="kk-KZ"/>
        </w:rPr>
        <w:t xml:space="preserve">тың </w:t>
      </w:r>
      <w:r w:rsidR="00DA607F" w:rsidRPr="00D01EEF">
        <w:rPr>
          <w:rFonts w:ascii="Times New Roman" w:hAnsi="Times New Roman" w:cs="Times New Roman"/>
          <w:sz w:val="28"/>
          <w:szCs w:val="28"/>
          <w:lang w:val="kk-KZ"/>
        </w:rPr>
        <w:t>[9]</w:t>
      </w:r>
      <w:r w:rsidR="00DA607F">
        <w:rPr>
          <w:rFonts w:ascii="Times New Roman" w:hAnsi="Times New Roman" w:cs="Times New Roman"/>
          <w:sz w:val="28"/>
          <w:szCs w:val="28"/>
          <w:lang w:val="kk-KZ"/>
        </w:rPr>
        <w:t xml:space="preserve">, </w:t>
      </w:r>
      <w:r w:rsidR="00DA607F" w:rsidRPr="00370565">
        <w:rPr>
          <w:rFonts w:ascii="Times New Roman" w:hAnsi="Times New Roman" w:cs="Times New Roman"/>
          <w:sz w:val="28"/>
          <w:szCs w:val="28"/>
          <w:lang w:val="kk-KZ"/>
        </w:rPr>
        <w:t>Г.Х. Исмайылов, М.В. Болгов, В.М. Федров</w:t>
      </w:r>
      <w:r w:rsidR="00DA607F">
        <w:rPr>
          <w:rFonts w:ascii="Times New Roman" w:hAnsi="Times New Roman" w:cs="Times New Roman"/>
          <w:sz w:val="28"/>
          <w:szCs w:val="28"/>
          <w:lang w:val="kk-KZ"/>
        </w:rPr>
        <w:t xml:space="preserve">тің </w:t>
      </w:r>
      <w:r w:rsidR="00DA607F" w:rsidRPr="00D01EEF">
        <w:rPr>
          <w:rFonts w:ascii="Times New Roman" w:hAnsi="Times New Roman" w:cs="Times New Roman"/>
          <w:sz w:val="28"/>
          <w:szCs w:val="28"/>
          <w:lang w:val="kk-KZ"/>
        </w:rPr>
        <w:t>[10]</w:t>
      </w:r>
      <w:r w:rsidR="00DA607F">
        <w:rPr>
          <w:rFonts w:ascii="Times New Roman" w:hAnsi="Times New Roman" w:cs="Times New Roman"/>
          <w:sz w:val="28"/>
          <w:szCs w:val="28"/>
          <w:lang w:val="kk-KZ"/>
        </w:rPr>
        <w:t xml:space="preserve">, </w:t>
      </w:r>
      <w:r w:rsidR="00DA607F" w:rsidRPr="00DA607F">
        <w:rPr>
          <w:rFonts w:ascii="Times New Roman" w:hAnsi="Times New Roman" w:cs="Times New Roman"/>
          <w:sz w:val="28"/>
          <w:szCs w:val="28"/>
          <w:lang w:val="kk-KZ"/>
        </w:rPr>
        <w:t>Е. П. Каюкова</w:t>
      </w:r>
      <w:r w:rsidR="00DA607F">
        <w:rPr>
          <w:rFonts w:ascii="Times New Roman" w:hAnsi="Times New Roman" w:cs="Times New Roman"/>
          <w:sz w:val="28"/>
          <w:szCs w:val="28"/>
          <w:lang w:val="kk-KZ"/>
        </w:rPr>
        <w:t xml:space="preserve">ның </w:t>
      </w:r>
      <w:r w:rsidR="00DA607F" w:rsidRPr="00D01EEF">
        <w:rPr>
          <w:rFonts w:ascii="Times New Roman" w:hAnsi="Times New Roman" w:cs="Times New Roman"/>
          <w:sz w:val="28"/>
          <w:szCs w:val="28"/>
          <w:lang w:val="kk-KZ"/>
        </w:rPr>
        <w:t>[11]</w:t>
      </w:r>
      <w:r w:rsidR="00DA607F">
        <w:rPr>
          <w:rFonts w:ascii="Times New Roman" w:hAnsi="Times New Roman" w:cs="Times New Roman"/>
          <w:sz w:val="28"/>
          <w:szCs w:val="28"/>
          <w:lang w:val="kk-KZ"/>
        </w:rPr>
        <w:t xml:space="preserve">, </w:t>
      </w:r>
      <w:r w:rsidR="00DA607F" w:rsidRPr="00DA607F">
        <w:rPr>
          <w:rFonts w:ascii="Times New Roman" w:hAnsi="Times New Roman" w:cs="Times New Roman"/>
          <w:sz w:val="28"/>
          <w:szCs w:val="28"/>
          <w:lang w:val="kk-KZ"/>
        </w:rPr>
        <w:t>В</w:t>
      </w:r>
      <w:r w:rsidR="00DA607F" w:rsidRPr="0090360C">
        <w:rPr>
          <w:rFonts w:ascii="Times New Roman" w:hAnsi="Times New Roman" w:cs="Times New Roman"/>
          <w:sz w:val="28"/>
          <w:szCs w:val="28"/>
          <w:lang w:val="kk-KZ"/>
        </w:rPr>
        <w:t>.</w:t>
      </w:r>
      <w:r w:rsidR="00DA607F" w:rsidRPr="00DA607F">
        <w:rPr>
          <w:rFonts w:ascii="Times New Roman" w:hAnsi="Times New Roman" w:cs="Times New Roman"/>
          <w:sz w:val="28"/>
          <w:szCs w:val="28"/>
          <w:lang w:val="kk-KZ"/>
        </w:rPr>
        <w:t xml:space="preserve"> Ю</w:t>
      </w:r>
      <w:r w:rsidR="00DA607F" w:rsidRPr="0090360C">
        <w:rPr>
          <w:rFonts w:ascii="Times New Roman" w:hAnsi="Times New Roman" w:cs="Times New Roman"/>
          <w:sz w:val="28"/>
          <w:szCs w:val="28"/>
          <w:lang w:val="kk-KZ"/>
        </w:rPr>
        <w:t xml:space="preserve">. </w:t>
      </w:r>
      <w:r w:rsidR="00DA607F">
        <w:rPr>
          <w:rFonts w:ascii="Times New Roman" w:hAnsi="Times New Roman" w:cs="Times New Roman"/>
          <w:sz w:val="28"/>
          <w:szCs w:val="28"/>
          <w:lang w:val="kk-KZ"/>
        </w:rPr>
        <w:t xml:space="preserve"> </w:t>
      </w:r>
      <w:r w:rsidR="00DA607F" w:rsidRPr="00DA607F">
        <w:rPr>
          <w:rFonts w:ascii="Times New Roman" w:hAnsi="Times New Roman" w:cs="Times New Roman"/>
          <w:sz w:val="28"/>
          <w:szCs w:val="28"/>
          <w:lang w:val="kk-KZ"/>
        </w:rPr>
        <w:t>Григорьев</w:t>
      </w:r>
      <w:r w:rsidR="00DA607F">
        <w:rPr>
          <w:rFonts w:ascii="Times New Roman" w:hAnsi="Times New Roman" w:cs="Times New Roman"/>
          <w:sz w:val="28"/>
          <w:szCs w:val="28"/>
          <w:lang w:val="kk-KZ"/>
        </w:rPr>
        <w:t xml:space="preserve">тің </w:t>
      </w:r>
      <w:r w:rsidR="00DA607F" w:rsidRPr="00D01EEF">
        <w:rPr>
          <w:rFonts w:ascii="Times New Roman" w:hAnsi="Times New Roman" w:cs="Times New Roman"/>
          <w:sz w:val="28"/>
          <w:szCs w:val="28"/>
          <w:lang w:val="kk-KZ"/>
        </w:rPr>
        <w:t>[12]</w:t>
      </w:r>
      <w:r w:rsidR="00DA607F">
        <w:rPr>
          <w:rFonts w:ascii="Times New Roman" w:hAnsi="Times New Roman" w:cs="Times New Roman"/>
          <w:sz w:val="28"/>
          <w:szCs w:val="28"/>
          <w:lang w:val="kk-KZ"/>
        </w:rPr>
        <w:t xml:space="preserve">, </w:t>
      </w:r>
      <w:r w:rsidR="00DA607F" w:rsidRPr="00DA607F">
        <w:rPr>
          <w:rFonts w:ascii="Times New Roman" w:hAnsi="Times New Roman" w:cs="Times New Roman"/>
          <w:sz w:val="28"/>
          <w:szCs w:val="28"/>
          <w:lang w:val="kk-KZ"/>
        </w:rPr>
        <w:t>С. А. Дурдыев</w:t>
      </w:r>
      <w:r w:rsidR="00DA607F">
        <w:rPr>
          <w:rFonts w:ascii="Times New Roman" w:hAnsi="Times New Roman" w:cs="Times New Roman"/>
          <w:sz w:val="28"/>
          <w:szCs w:val="28"/>
          <w:lang w:val="kk-KZ"/>
        </w:rPr>
        <w:t xml:space="preserve"> </w:t>
      </w:r>
      <w:r w:rsidR="00DA607F" w:rsidRPr="00D01EEF">
        <w:rPr>
          <w:rFonts w:ascii="Times New Roman" w:hAnsi="Times New Roman" w:cs="Times New Roman"/>
          <w:sz w:val="28"/>
          <w:szCs w:val="28"/>
          <w:lang w:val="kk-KZ"/>
        </w:rPr>
        <w:lastRenderedPageBreak/>
        <w:t>[13]</w:t>
      </w:r>
      <w:r w:rsidR="00DA607F" w:rsidRPr="00DA607F">
        <w:rPr>
          <w:rFonts w:ascii="Times New Roman" w:hAnsi="Times New Roman" w:cs="Times New Roman"/>
          <w:sz w:val="28"/>
          <w:szCs w:val="28"/>
          <w:lang w:val="kk-KZ"/>
        </w:rPr>
        <w:t>,</w:t>
      </w:r>
      <w:r w:rsidR="00DA607F">
        <w:rPr>
          <w:rFonts w:ascii="Times New Roman" w:hAnsi="Times New Roman" w:cs="Times New Roman"/>
          <w:sz w:val="28"/>
          <w:szCs w:val="28"/>
          <w:lang w:val="kk-KZ"/>
        </w:rPr>
        <w:t xml:space="preserve"> </w:t>
      </w:r>
      <w:r w:rsidR="00DA607F" w:rsidRPr="00DA607F">
        <w:rPr>
          <w:rFonts w:ascii="Times New Roman" w:hAnsi="Times New Roman" w:cs="Times New Roman"/>
          <w:sz w:val="28"/>
          <w:szCs w:val="28"/>
          <w:lang w:val="kk-KZ"/>
        </w:rPr>
        <w:t xml:space="preserve">О. И. </w:t>
      </w:r>
      <w:r w:rsidR="00DA607F">
        <w:rPr>
          <w:rFonts w:ascii="Times New Roman" w:hAnsi="Times New Roman" w:cs="Times New Roman"/>
          <w:sz w:val="28"/>
          <w:szCs w:val="28"/>
          <w:lang w:val="kk-KZ"/>
        </w:rPr>
        <w:t xml:space="preserve"> </w:t>
      </w:r>
      <w:r w:rsidR="00DA607F" w:rsidRPr="00DA607F">
        <w:rPr>
          <w:rFonts w:ascii="Times New Roman" w:hAnsi="Times New Roman" w:cs="Times New Roman"/>
          <w:sz w:val="28"/>
          <w:szCs w:val="28"/>
          <w:lang w:val="kk-KZ"/>
        </w:rPr>
        <w:t>Иванова</w:t>
      </w:r>
      <w:r w:rsidR="00DA607F">
        <w:rPr>
          <w:rFonts w:ascii="Times New Roman" w:hAnsi="Times New Roman" w:cs="Times New Roman"/>
          <w:sz w:val="28"/>
          <w:szCs w:val="28"/>
          <w:lang w:val="kk-KZ"/>
        </w:rPr>
        <w:t xml:space="preserve">ның </w:t>
      </w:r>
      <w:r w:rsidR="00DA607F" w:rsidRPr="00D01EEF">
        <w:rPr>
          <w:rFonts w:ascii="Times New Roman" w:hAnsi="Times New Roman" w:cs="Times New Roman"/>
          <w:sz w:val="28"/>
          <w:szCs w:val="28"/>
          <w:lang w:val="kk-KZ"/>
        </w:rPr>
        <w:t>[14]</w:t>
      </w:r>
      <w:r w:rsidR="00DA607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жұмыстарын атап көрсетуге болады, ал оларды өзеннің алабтарының ерекшеліктеріне байланысты, оладың су теңгермесін етпетудің жолдары көрсетілген. </w:t>
      </w:r>
    </w:p>
    <w:p w14:paraId="18C63C82" w14:textId="39FFF0A2" w:rsidR="009A50B5" w:rsidRPr="00EC1E65" w:rsidRDefault="009A50B5" w:rsidP="00DA607F">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Өзендердің сужинау алабының су теңгермесінің математикалық моделдерін құруға арналған ірге тасты жұмыстарға</w:t>
      </w:r>
      <w:r w:rsidRPr="009A50B5">
        <w:rPr>
          <w:rFonts w:ascii="Times New Roman" w:hAnsi="Times New Roman" w:cs="Times New Roman"/>
          <w:sz w:val="28"/>
          <w:szCs w:val="28"/>
          <w:lang w:val="kk-KZ"/>
        </w:rPr>
        <w:t xml:space="preserve"> </w:t>
      </w:r>
      <w:r w:rsidR="00DA607F" w:rsidRPr="00DA607F">
        <w:rPr>
          <w:rFonts w:ascii="Times New Roman" w:hAnsi="Times New Roman" w:cs="Times New Roman"/>
          <w:sz w:val="28"/>
          <w:szCs w:val="28"/>
          <w:lang w:val="kk-KZ"/>
        </w:rPr>
        <w:t>Г.Х</w:t>
      </w:r>
      <w:r w:rsidR="00DA607F" w:rsidRPr="00B87953">
        <w:rPr>
          <w:rFonts w:ascii="Times New Roman" w:hAnsi="Times New Roman" w:cs="Times New Roman"/>
          <w:sz w:val="28"/>
          <w:szCs w:val="28"/>
          <w:lang w:val="kk-KZ"/>
        </w:rPr>
        <w:t>.</w:t>
      </w:r>
      <w:r w:rsidR="00DA607F" w:rsidRPr="00DA607F">
        <w:rPr>
          <w:rFonts w:ascii="Times New Roman" w:hAnsi="Times New Roman" w:cs="Times New Roman"/>
          <w:sz w:val="28"/>
          <w:szCs w:val="28"/>
          <w:lang w:val="kk-KZ"/>
        </w:rPr>
        <w:t xml:space="preserve"> Исмайылов,</w:t>
      </w:r>
      <w:r w:rsidR="00DA607F" w:rsidRPr="00B87953">
        <w:rPr>
          <w:rFonts w:ascii="Times New Roman" w:hAnsi="Times New Roman" w:cs="Times New Roman"/>
          <w:sz w:val="28"/>
          <w:szCs w:val="28"/>
          <w:lang w:val="kk-KZ"/>
        </w:rPr>
        <w:t xml:space="preserve"> </w:t>
      </w:r>
      <w:r w:rsidR="00DA607F" w:rsidRPr="00DA607F">
        <w:rPr>
          <w:rFonts w:ascii="Times New Roman" w:hAnsi="Times New Roman" w:cs="Times New Roman"/>
          <w:sz w:val="28"/>
          <w:szCs w:val="28"/>
          <w:lang w:val="kk-KZ"/>
        </w:rPr>
        <w:t>H.H. Сенцова</w:t>
      </w:r>
      <w:r w:rsidR="00DA607F" w:rsidRPr="00B87953">
        <w:rPr>
          <w:rFonts w:ascii="Times New Roman" w:hAnsi="Times New Roman" w:cs="Times New Roman"/>
          <w:sz w:val="28"/>
          <w:szCs w:val="28"/>
          <w:lang w:val="kk-KZ"/>
        </w:rPr>
        <w:t>н</w:t>
      </w:r>
      <w:r w:rsidR="00DA607F">
        <w:rPr>
          <w:rFonts w:ascii="Times New Roman" w:hAnsi="Times New Roman" w:cs="Times New Roman"/>
          <w:sz w:val="28"/>
          <w:szCs w:val="28"/>
          <w:lang w:val="kk-KZ"/>
        </w:rPr>
        <w:t xml:space="preserve">ың </w:t>
      </w:r>
      <w:r w:rsidR="00DA607F" w:rsidRPr="00D01EEF">
        <w:rPr>
          <w:rFonts w:ascii="Times New Roman" w:hAnsi="Times New Roman" w:cs="Times New Roman"/>
          <w:sz w:val="28"/>
          <w:szCs w:val="28"/>
          <w:lang w:val="kk-KZ"/>
        </w:rPr>
        <w:t>[15]</w:t>
      </w:r>
      <w:r w:rsidR="00DA607F" w:rsidRPr="00DA607F">
        <w:rPr>
          <w:rFonts w:ascii="Times New Roman" w:hAnsi="Times New Roman" w:cs="Times New Roman"/>
          <w:sz w:val="28"/>
          <w:szCs w:val="28"/>
          <w:lang w:val="kk-KZ"/>
        </w:rPr>
        <w:t>, Садати</w:t>
      </w:r>
      <w:r w:rsidR="00DA607F">
        <w:rPr>
          <w:rFonts w:ascii="Times New Roman" w:hAnsi="Times New Roman" w:cs="Times New Roman"/>
          <w:sz w:val="28"/>
          <w:szCs w:val="28"/>
          <w:lang w:val="kk-KZ"/>
        </w:rPr>
        <w:t xml:space="preserve"> </w:t>
      </w:r>
      <w:r w:rsidR="00DA607F" w:rsidRPr="00DA607F">
        <w:rPr>
          <w:rFonts w:ascii="Times New Roman" w:hAnsi="Times New Roman" w:cs="Times New Roman"/>
          <w:sz w:val="28"/>
          <w:szCs w:val="28"/>
          <w:lang w:val="kk-KZ"/>
        </w:rPr>
        <w:t>Нежад Сейед</w:t>
      </w:r>
      <w:r w:rsidR="00DA607F">
        <w:rPr>
          <w:rFonts w:ascii="Times New Roman" w:hAnsi="Times New Roman" w:cs="Times New Roman"/>
          <w:sz w:val="28"/>
          <w:szCs w:val="28"/>
          <w:lang w:val="kk-KZ"/>
        </w:rPr>
        <w:t xml:space="preserve"> </w:t>
      </w:r>
      <w:r w:rsidR="00DA607F" w:rsidRPr="00DA607F">
        <w:rPr>
          <w:rFonts w:ascii="Times New Roman" w:hAnsi="Times New Roman" w:cs="Times New Roman"/>
          <w:sz w:val="28"/>
          <w:szCs w:val="28"/>
          <w:lang w:val="kk-KZ"/>
        </w:rPr>
        <w:t>Джавад</w:t>
      </w:r>
      <w:r w:rsidR="00DA607F">
        <w:rPr>
          <w:rFonts w:ascii="Times New Roman" w:hAnsi="Times New Roman" w:cs="Times New Roman"/>
          <w:sz w:val="28"/>
          <w:szCs w:val="28"/>
          <w:lang w:val="kk-KZ"/>
        </w:rPr>
        <w:t xml:space="preserve">тың </w:t>
      </w:r>
      <w:r w:rsidR="00DA607F" w:rsidRPr="00D01EEF">
        <w:rPr>
          <w:rFonts w:ascii="Times New Roman" w:hAnsi="Times New Roman" w:cs="Times New Roman"/>
          <w:sz w:val="28"/>
          <w:szCs w:val="28"/>
          <w:lang w:val="kk-KZ"/>
        </w:rPr>
        <w:t>[16]</w:t>
      </w:r>
      <w:r w:rsidR="00DA607F">
        <w:rPr>
          <w:rFonts w:ascii="Times New Roman" w:hAnsi="Times New Roman" w:cs="Times New Roman"/>
          <w:sz w:val="28"/>
          <w:szCs w:val="28"/>
          <w:lang w:val="kk-KZ"/>
        </w:rPr>
        <w:t xml:space="preserve">, </w:t>
      </w:r>
      <w:r w:rsidR="00DA607F" w:rsidRPr="00DA607F">
        <w:rPr>
          <w:rFonts w:ascii="Times New Roman" w:hAnsi="Times New Roman" w:cs="Times New Roman"/>
          <w:sz w:val="28"/>
          <w:szCs w:val="28"/>
          <w:lang w:val="kk-KZ"/>
        </w:rPr>
        <w:t>А.Г. Поздеев, Ю.А. Кузнецова, А.Ю. Ржепкин</w:t>
      </w:r>
      <w:r w:rsidR="00DA607F">
        <w:rPr>
          <w:rFonts w:ascii="Times New Roman" w:hAnsi="Times New Roman" w:cs="Times New Roman"/>
          <w:sz w:val="28"/>
          <w:szCs w:val="28"/>
          <w:lang w:val="kk-KZ"/>
        </w:rPr>
        <w:t xml:space="preserve">нің </w:t>
      </w:r>
      <w:r w:rsidR="00DA607F" w:rsidRPr="00D01EEF">
        <w:rPr>
          <w:rFonts w:ascii="Times New Roman" w:hAnsi="Times New Roman" w:cs="Times New Roman"/>
          <w:sz w:val="28"/>
          <w:szCs w:val="28"/>
          <w:lang w:val="kk-KZ"/>
        </w:rPr>
        <w:t>[17]</w:t>
      </w:r>
      <w:r w:rsidR="00DA607F">
        <w:rPr>
          <w:rFonts w:ascii="Times New Roman" w:hAnsi="Times New Roman" w:cs="Times New Roman"/>
          <w:sz w:val="28"/>
          <w:szCs w:val="28"/>
          <w:lang w:val="kk-KZ"/>
        </w:rPr>
        <w:t>,</w:t>
      </w:r>
      <w:r w:rsidR="00DA607F" w:rsidRPr="00DA607F">
        <w:rPr>
          <w:rFonts w:ascii="Times New Roman" w:hAnsi="Times New Roman" w:cs="Times New Roman"/>
          <w:sz w:val="28"/>
          <w:szCs w:val="28"/>
          <w:lang w:val="kk-KZ"/>
        </w:rPr>
        <w:t xml:space="preserve"> Н.В. Ершова, В.А. Биленко, Н.А. Арынова</w:t>
      </w:r>
      <w:r w:rsidR="00DA607F">
        <w:rPr>
          <w:rFonts w:ascii="Times New Roman" w:hAnsi="Times New Roman" w:cs="Times New Roman"/>
          <w:sz w:val="28"/>
          <w:szCs w:val="28"/>
          <w:lang w:val="kk-KZ"/>
        </w:rPr>
        <w:t xml:space="preserve">ның </w:t>
      </w:r>
      <w:r w:rsidR="00DA607F" w:rsidRPr="00D01EEF">
        <w:rPr>
          <w:rFonts w:ascii="Times New Roman" w:hAnsi="Times New Roman" w:cs="Times New Roman"/>
          <w:sz w:val="28"/>
          <w:szCs w:val="28"/>
          <w:lang w:val="kk-KZ"/>
        </w:rPr>
        <w:t>[18]</w:t>
      </w:r>
      <w:r w:rsidR="00DA607F">
        <w:rPr>
          <w:rFonts w:ascii="Times New Roman" w:hAnsi="Times New Roman" w:cs="Times New Roman"/>
          <w:sz w:val="28"/>
          <w:szCs w:val="28"/>
          <w:lang w:val="kk-KZ"/>
        </w:rPr>
        <w:t>,</w:t>
      </w:r>
      <w:r w:rsidR="00DA607F" w:rsidRPr="00DA607F">
        <w:rPr>
          <w:rFonts w:ascii="Times New Roman" w:hAnsi="Times New Roman" w:cs="Times New Roman"/>
          <w:sz w:val="28"/>
          <w:szCs w:val="28"/>
          <w:lang w:val="kk-KZ"/>
        </w:rPr>
        <w:t xml:space="preserve"> З</w:t>
      </w:r>
      <w:r w:rsidR="00DA607F" w:rsidRPr="0090360C">
        <w:rPr>
          <w:rFonts w:ascii="Times New Roman" w:hAnsi="Times New Roman" w:cs="Times New Roman"/>
          <w:sz w:val="28"/>
          <w:szCs w:val="28"/>
          <w:lang w:val="kk-KZ"/>
        </w:rPr>
        <w:t>.</w:t>
      </w:r>
      <w:r w:rsidR="00DA607F" w:rsidRPr="00DA607F">
        <w:rPr>
          <w:rFonts w:ascii="Times New Roman" w:hAnsi="Times New Roman" w:cs="Times New Roman"/>
          <w:sz w:val="28"/>
          <w:szCs w:val="28"/>
          <w:lang w:val="kk-KZ"/>
        </w:rPr>
        <w:t xml:space="preserve"> К</w:t>
      </w:r>
      <w:r w:rsidR="00DA607F" w:rsidRPr="0090360C">
        <w:rPr>
          <w:rFonts w:ascii="Times New Roman" w:hAnsi="Times New Roman" w:cs="Times New Roman"/>
          <w:sz w:val="28"/>
          <w:szCs w:val="28"/>
          <w:lang w:val="kk-KZ"/>
        </w:rPr>
        <w:t>.</w:t>
      </w:r>
      <w:r w:rsidR="00DA607F" w:rsidRPr="00DA607F">
        <w:rPr>
          <w:rFonts w:ascii="Times New Roman" w:hAnsi="Times New Roman" w:cs="Times New Roman"/>
          <w:sz w:val="28"/>
          <w:szCs w:val="28"/>
          <w:lang w:val="kk-KZ"/>
        </w:rPr>
        <w:t xml:space="preserve"> Иофин</w:t>
      </w:r>
      <w:r w:rsidR="00DA607F">
        <w:rPr>
          <w:rFonts w:ascii="Times New Roman" w:hAnsi="Times New Roman" w:cs="Times New Roman"/>
          <w:sz w:val="28"/>
          <w:szCs w:val="28"/>
          <w:lang w:val="kk-KZ"/>
        </w:rPr>
        <w:t xml:space="preserve">нің </w:t>
      </w:r>
      <w:r w:rsidR="00DA607F" w:rsidRPr="00D01EEF">
        <w:rPr>
          <w:rFonts w:ascii="Times New Roman" w:hAnsi="Times New Roman" w:cs="Times New Roman"/>
          <w:sz w:val="28"/>
          <w:szCs w:val="28"/>
          <w:lang w:val="kk-KZ"/>
        </w:rPr>
        <w:t>[19]</w:t>
      </w:r>
      <w:r w:rsidR="00DA607F">
        <w:rPr>
          <w:rFonts w:ascii="Times New Roman" w:hAnsi="Times New Roman" w:cs="Times New Roman"/>
          <w:sz w:val="28"/>
          <w:szCs w:val="28"/>
          <w:lang w:val="kk-KZ"/>
        </w:rPr>
        <w:t xml:space="preserve">, </w:t>
      </w:r>
      <w:r w:rsidR="00DA607F" w:rsidRPr="00DA607F">
        <w:rPr>
          <w:rFonts w:ascii="Times New Roman" w:hAnsi="Times New Roman" w:cs="Times New Roman"/>
          <w:sz w:val="28"/>
          <w:szCs w:val="28"/>
          <w:lang w:val="kk-KZ"/>
        </w:rPr>
        <w:t>И.Г. Исмайылова, Л.Д. Раткович</w:t>
      </w:r>
      <w:r w:rsidR="00DA607F">
        <w:rPr>
          <w:rFonts w:ascii="Times New Roman" w:hAnsi="Times New Roman" w:cs="Times New Roman"/>
          <w:sz w:val="28"/>
          <w:szCs w:val="28"/>
          <w:lang w:val="kk-KZ"/>
        </w:rPr>
        <w:t xml:space="preserve">тің </w:t>
      </w:r>
      <w:r w:rsidR="00DA607F" w:rsidRPr="00D01EEF">
        <w:rPr>
          <w:rFonts w:ascii="Times New Roman" w:hAnsi="Times New Roman" w:cs="Times New Roman"/>
          <w:sz w:val="28"/>
          <w:szCs w:val="28"/>
          <w:lang w:val="kk-KZ"/>
        </w:rPr>
        <w:t>[20]</w:t>
      </w:r>
      <w:r w:rsidR="00DA607F">
        <w:rPr>
          <w:rFonts w:ascii="Times New Roman" w:hAnsi="Times New Roman" w:cs="Times New Roman"/>
          <w:sz w:val="28"/>
          <w:szCs w:val="28"/>
          <w:lang w:val="kk-KZ"/>
        </w:rPr>
        <w:t xml:space="preserve">, </w:t>
      </w:r>
      <w:r w:rsidR="00DA607F" w:rsidRPr="00DA607F">
        <w:rPr>
          <w:rFonts w:ascii="Times New Roman" w:hAnsi="Times New Roman" w:cs="Times New Roman"/>
          <w:sz w:val="28"/>
          <w:szCs w:val="28"/>
          <w:lang w:val="kk-KZ"/>
        </w:rPr>
        <w:t>Ж. Мустафаев, Г. Адильбектеги, К. Мустафаев,  К. Абдешев, Г. Саспугаева, Н. Турсынбаев</w:t>
      </w:r>
      <w:r w:rsidR="00DA607F">
        <w:rPr>
          <w:rFonts w:ascii="Times New Roman" w:hAnsi="Times New Roman" w:cs="Times New Roman"/>
          <w:sz w:val="28"/>
          <w:szCs w:val="28"/>
          <w:lang w:val="kk-KZ"/>
        </w:rPr>
        <w:t xml:space="preserve">тың </w:t>
      </w:r>
      <w:r w:rsidR="00DA607F" w:rsidRPr="00D01EEF">
        <w:rPr>
          <w:rFonts w:ascii="Times New Roman" w:hAnsi="Times New Roman" w:cs="Times New Roman"/>
          <w:sz w:val="28"/>
          <w:szCs w:val="28"/>
          <w:lang w:val="kk-KZ"/>
        </w:rPr>
        <w:t>[21]</w:t>
      </w:r>
      <w:r w:rsidR="00DA607F" w:rsidRPr="00DA607F">
        <w:rPr>
          <w:rFonts w:ascii="Times New Roman" w:hAnsi="Times New Roman" w:cs="Times New Roman"/>
          <w:sz w:val="28"/>
          <w:szCs w:val="28"/>
          <w:lang w:val="kk-KZ"/>
        </w:rPr>
        <w:t xml:space="preserve"> </w:t>
      </w:r>
      <w:r>
        <w:rPr>
          <w:rFonts w:ascii="Times New Roman" w:hAnsi="Times New Roman" w:cs="Times New Roman"/>
          <w:sz w:val="28"/>
          <w:szCs w:val="28"/>
          <w:lang w:val="kk-KZ"/>
        </w:rPr>
        <w:t>жұмыстарын жатқызуға болады</w:t>
      </w:r>
      <w:r w:rsidRPr="009A50B5">
        <w:rPr>
          <w:rFonts w:ascii="Times New Roman" w:hAnsi="Times New Roman" w:cs="Times New Roman"/>
          <w:sz w:val="28"/>
          <w:szCs w:val="28"/>
          <w:lang w:val="kk-KZ"/>
        </w:rPr>
        <w:t>,</w:t>
      </w:r>
      <w:r>
        <w:rPr>
          <w:rFonts w:ascii="Times New Roman" w:hAnsi="Times New Roman" w:cs="Times New Roman"/>
          <w:sz w:val="28"/>
          <w:szCs w:val="28"/>
          <w:lang w:val="kk-KZ"/>
        </w:rPr>
        <w:t xml:space="preserve"> ал онда өзеннің сужинау алабының су және су</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тұз тегермес</w:t>
      </w:r>
      <w:r w:rsidR="006F286A">
        <w:rPr>
          <w:rFonts w:ascii="Times New Roman" w:hAnsi="Times New Roman" w:cs="Times New Roman"/>
          <w:sz w:val="28"/>
          <w:szCs w:val="28"/>
          <w:lang w:val="kk-KZ"/>
        </w:rPr>
        <w:t>і</w:t>
      </w:r>
      <w:r>
        <w:rPr>
          <w:rFonts w:ascii="Times New Roman" w:hAnsi="Times New Roman" w:cs="Times New Roman"/>
          <w:sz w:val="28"/>
          <w:szCs w:val="28"/>
          <w:lang w:val="kk-KZ"/>
        </w:rPr>
        <w:t>нің математикалық моделдерін құрудың жолдары көрестілген.</w:t>
      </w:r>
    </w:p>
    <w:p w14:paraId="080BF649" w14:textId="019AC76D"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Жалпы, өзеннің сужинау алабының су</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тұз теңгермесінің теориялық негізін құруға </w:t>
      </w:r>
      <w:r w:rsidRPr="009A50B5">
        <w:rPr>
          <w:rFonts w:ascii="Times New Roman" w:hAnsi="Times New Roman" w:cs="Times New Roman"/>
          <w:sz w:val="28"/>
          <w:szCs w:val="28"/>
          <w:lang w:val="kk-KZ"/>
        </w:rPr>
        <w:t>Г. Х. Исмайлов, Н. В. Муращенкова</w:t>
      </w:r>
      <w:r>
        <w:rPr>
          <w:rFonts w:ascii="Times New Roman" w:hAnsi="Times New Roman" w:cs="Times New Roman"/>
          <w:sz w:val="28"/>
          <w:szCs w:val="28"/>
          <w:lang w:val="kk-KZ"/>
        </w:rPr>
        <w:t xml:space="preserve">ның </w:t>
      </w:r>
      <w:r w:rsidR="00DA607F" w:rsidRPr="00DA607F">
        <w:rPr>
          <w:rFonts w:ascii="Times New Roman" w:hAnsi="Times New Roman" w:cs="Times New Roman"/>
          <w:sz w:val="28"/>
          <w:szCs w:val="28"/>
          <w:lang w:val="kk-KZ"/>
        </w:rPr>
        <w:t>[22]</w:t>
      </w:r>
      <w:r>
        <w:rPr>
          <w:rFonts w:ascii="Times New Roman" w:hAnsi="Times New Roman" w:cs="Times New Roman"/>
          <w:sz w:val="28"/>
          <w:szCs w:val="28"/>
          <w:lang w:val="kk-KZ"/>
        </w:rPr>
        <w:t xml:space="preserve"> ғылыми еңбегін жатқызуға болады, ал онда өзеннің сужинау алабының су</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тұз теңгермесін құрудың математикалық үлгісін құрудың, өзеннің бойынан орын алған суғармалы егістік жүйесін ескеретін, ерекше жолдары көрсетілген және оның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сағасына арналып құрылған желісі 2 – суретте көрсетілген.</w:t>
      </w:r>
    </w:p>
    <w:p w14:paraId="4DF404B1" w14:textId="77777777" w:rsidR="009A50B5" w:rsidRPr="00EC1E65" w:rsidRDefault="009A50B5" w:rsidP="009A50B5">
      <w:pPr>
        <w:spacing w:after="0" w:line="240" w:lineRule="auto"/>
        <w:ind w:firstLine="709"/>
        <w:jc w:val="both"/>
        <w:rPr>
          <w:rFonts w:ascii="Times New Roman" w:hAnsi="Times New Roman" w:cs="Times New Roman"/>
          <w:sz w:val="28"/>
          <w:szCs w:val="28"/>
          <w:lang w:val="kk-KZ"/>
        </w:rPr>
      </w:pPr>
    </w:p>
    <w:p w14:paraId="2564E0A8" w14:textId="77777777" w:rsidR="009A50B5" w:rsidRDefault="009A50B5" w:rsidP="00B772DF">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47ACF43A" wp14:editId="512229AA">
            <wp:extent cx="5934075" cy="3676650"/>
            <wp:effectExtent l="0" t="0" r="9525" b="0"/>
            <wp:docPr id="9984230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676650"/>
                    </a:xfrm>
                    <a:prstGeom prst="rect">
                      <a:avLst/>
                    </a:prstGeom>
                    <a:noFill/>
                    <a:ln>
                      <a:noFill/>
                    </a:ln>
                  </pic:spPr>
                </pic:pic>
              </a:graphicData>
            </a:graphic>
          </wp:inline>
        </w:drawing>
      </w:r>
    </w:p>
    <w:p w14:paraId="2A0B4527" w14:textId="77777777" w:rsidR="009A50B5" w:rsidRDefault="009A50B5" w:rsidP="009A50B5">
      <w:pPr>
        <w:spacing w:after="0" w:line="240" w:lineRule="auto"/>
        <w:ind w:firstLine="709"/>
        <w:jc w:val="both"/>
        <w:rPr>
          <w:rFonts w:ascii="Times New Roman" w:hAnsi="Times New Roman" w:cs="Times New Roman"/>
          <w:sz w:val="28"/>
          <w:szCs w:val="28"/>
          <w:lang w:val="kk-KZ"/>
        </w:rPr>
      </w:pPr>
    </w:p>
    <w:p w14:paraId="0D68C4E2" w14:textId="77777777" w:rsidR="009A50B5" w:rsidRDefault="009A50B5" w:rsidP="00E5747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w:t>
      </w:r>
      <w:r w:rsidR="00E5747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 xml:space="preserve"> </w:t>
      </w:r>
      <w:r>
        <w:rPr>
          <w:rFonts w:ascii="Times New Roman" w:hAnsi="Times New Roman" w:cs="Times New Roman"/>
          <w:sz w:val="28"/>
          <w:szCs w:val="28"/>
          <w:lang w:val="kk-KZ"/>
        </w:rPr>
        <w:t>Өзен арнасының бөлігінің су</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тұз теңгермесінің желілік жүйесі</w:t>
      </w:r>
    </w:p>
    <w:p w14:paraId="0755D22B" w14:textId="77777777" w:rsidR="009A50B5" w:rsidRDefault="009A50B5" w:rsidP="009A50B5">
      <w:pPr>
        <w:spacing w:after="0" w:line="240" w:lineRule="auto"/>
        <w:ind w:firstLine="709"/>
        <w:jc w:val="both"/>
        <w:rPr>
          <w:rFonts w:ascii="Times New Roman" w:hAnsi="Times New Roman" w:cs="Times New Roman"/>
          <w:sz w:val="28"/>
          <w:szCs w:val="28"/>
          <w:lang w:val="kk-KZ"/>
        </w:rPr>
      </w:pPr>
    </w:p>
    <w:p w14:paraId="026C7AB7" w14:textId="41B70D5B" w:rsidR="009A50B5" w:rsidRDefault="009A50B5" w:rsidP="009A50B5">
      <w:pPr>
        <w:spacing w:after="0" w:line="240" w:lineRule="auto"/>
        <w:ind w:firstLine="709"/>
        <w:jc w:val="both"/>
        <w:rPr>
          <w:rFonts w:ascii="Times New Roman" w:hAnsi="Times New Roman" w:cs="Times New Roman"/>
          <w:sz w:val="28"/>
          <w:szCs w:val="28"/>
          <w:lang w:val="kk-KZ"/>
        </w:rPr>
      </w:pPr>
      <w:r w:rsidRPr="000F048D">
        <w:rPr>
          <w:rFonts w:ascii="Times New Roman" w:hAnsi="Times New Roman" w:cs="Times New Roman"/>
          <w:sz w:val="28"/>
          <w:szCs w:val="28"/>
          <w:lang w:val="kk-KZ"/>
        </w:rPr>
        <w:t xml:space="preserve">Өзеннің </w:t>
      </w:r>
      <w:r>
        <w:rPr>
          <w:rFonts w:ascii="Times New Roman" w:hAnsi="Times New Roman" w:cs="Times New Roman"/>
          <w:sz w:val="28"/>
          <w:szCs w:val="28"/>
          <w:lang w:val="kk-KZ"/>
        </w:rPr>
        <w:t>сужинау алабының су</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тұз теңгермесінің кіріс және шығыс бөлшекренің жиынтығы бойынша олардың өзгеруін және өзара байланысын ескере отырып есептеу өте к</w:t>
      </w:r>
      <w:r w:rsidR="006F286A">
        <w:rPr>
          <w:rFonts w:ascii="Times New Roman" w:hAnsi="Times New Roman" w:cs="Times New Roman"/>
          <w:sz w:val="28"/>
          <w:szCs w:val="28"/>
          <w:lang w:val="kk-KZ"/>
        </w:rPr>
        <w:t>ү</w:t>
      </w:r>
      <w:r>
        <w:rPr>
          <w:rFonts w:ascii="Times New Roman" w:hAnsi="Times New Roman" w:cs="Times New Roman"/>
          <w:sz w:val="28"/>
          <w:szCs w:val="28"/>
          <w:lang w:val="kk-KZ"/>
        </w:rPr>
        <w:t>рделі жүргі болып табылады. Бұл тепе</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теңді</w:t>
      </w:r>
      <w:r w:rsidR="006F286A">
        <w:rPr>
          <w:rFonts w:ascii="Times New Roman" w:hAnsi="Times New Roman" w:cs="Times New Roman"/>
          <w:sz w:val="28"/>
          <w:szCs w:val="28"/>
          <w:lang w:val="kk-KZ"/>
        </w:rPr>
        <w:t>к</w:t>
      </w:r>
      <w:r>
        <w:rPr>
          <w:rFonts w:ascii="Times New Roman" w:hAnsi="Times New Roman" w:cs="Times New Roman"/>
          <w:sz w:val="28"/>
          <w:szCs w:val="28"/>
          <w:lang w:val="kk-KZ"/>
        </w:rPr>
        <w:t xml:space="preserve">тің құрамдас бөліктері сәйкес жүргілердің үздіксіз немесе тұрақты сипатамалары </w:t>
      </w:r>
      <w:r>
        <w:rPr>
          <w:rFonts w:ascii="Times New Roman" w:hAnsi="Times New Roman" w:cs="Times New Roman"/>
          <w:sz w:val="28"/>
          <w:szCs w:val="28"/>
          <w:lang w:val="kk-KZ"/>
        </w:rPr>
        <w:lastRenderedPageBreak/>
        <w:t>ретінде әрекет ететіндігімен және олардың өзара байланыстары бір мәнді және айқын түрде көрсетілмегенмен байланысты. Осындай жағдайда судың өзгеруін бағалау міндеті техногендік әсерлердің нәтижесіндегі, өзеннің сужинау алабының су</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тұз теңгермесін аймақтың ерекшеліктеріне байланысты анықтауға алып келеді </w:t>
      </w:r>
      <w:r w:rsidRPr="00712685">
        <w:rPr>
          <w:rFonts w:ascii="Times New Roman" w:hAnsi="Times New Roman" w:cs="Times New Roman"/>
          <w:sz w:val="28"/>
          <w:szCs w:val="28"/>
          <w:lang w:val="kk-KZ"/>
        </w:rPr>
        <w:t>[</w:t>
      </w:r>
      <w:r w:rsidR="00DA607F" w:rsidRPr="00DA607F">
        <w:rPr>
          <w:rFonts w:ascii="Times New Roman" w:hAnsi="Times New Roman" w:cs="Times New Roman"/>
          <w:sz w:val="28"/>
          <w:szCs w:val="28"/>
          <w:lang w:val="kk-KZ"/>
        </w:rPr>
        <w:t>22</w:t>
      </w:r>
      <w:r w:rsidRPr="00712685">
        <w:rPr>
          <w:rFonts w:ascii="Times New Roman" w:hAnsi="Times New Roman" w:cs="Times New Roman"/>
          <w:sz w:val="28"/>
          <w:szCs w:val="28"/>
          <w:lang w:val="kk-KZ"/>
        </w:rPr>
        <w:t>]</w:t>
      </w:r>
      <w:r>
        <w:rPr>
          <w:rFonts w:ascii="Times New Roman" w:hAnsi="Times New Roman" w:cs="Times New Roman"/>
          <w:sz w:val="28"/>
          <w:szCs w:val="28"/>
          <w:lang w:val="kk-KZ"/>
        </w:rPr>
        <w:t>:</w:t>
      </w:r>
    </w:p>
    <w:p w14:paraId="16AC6FB6" w14:textId="77777777" w:rsidR="009A50B5" w:rsidRDefault="009A50B5" w:rsidP="009A50B5">
      <w:pPr>
        <w:numPr>
          <w:ilvl w:val="0"/>
          <w:numId w:val="28"/>
        </w:numPr>
        <w:spacing w:after="0" w:line="240" w:lineRule="auto"/>
        <w:rPr>
          <w:rFonts w:ascii="Times New Roman" w:hAnsi="Times New Roman"/>
          <w:sz w:val="28"/>
          <w:szCs w:val="28"/>
          <w:lang w:val="kk-KZ"/>
        </w:rPr>
      </w:pPr>
      <w:r>
        <w:rPr>
          <w:rFonts w:ascii="Times New Roman" w:hAnsi="Times New Roman"/>
          <w:sz w:val="28"/>
          <w:szCs w:val="28"/>
          <w:lang w:val="kk-KZ"/>
        </w:rPr>
        <w:t>өзеннің су жинау алабы:</w:t>
      </w:r>
    </w:p>
    <w:p w14:paraId="7046598E" w14:textId="77777777" w:rsidR="002C1B70" w:rsidRPr="008D55A3" w:rsidRDefault="002C1B70" w:rsidP="009A50B5">
      <w:pPr>
        <w:numPr>
          <w:ilvl w:val="0"/>
          <w:numId w:val="28"/>
        </w:numPr>
        <w:spacing w:after="0" w:line="240" w:lineRule="auto"/>
        <w:rPr>
          <w:rFonts w:ascii="Times New Roman" w:hAnsi="Times New Roman"/>
          <w:sz w:val="28"/>
          <w:szCs w:val="28"/>
          <w:lang w:val="kk-KZ"/>
        </w:rPr>
      </w:pPr>
    </w:p>
    <w:p w14:paraId="55E69585" w14:textId="77777777" w:rsidR="009A50B5" w:rsidRPr="00365C01" w:rsidRDefault="009A50B5" w:rsidP="009A50B5">
      <w:pPr>
        <w:spacing w:after="0" w:line="240" w:lineRule="auto"/>
        <w:ind w:firstLine="709"/>
        <w:jc w:val="center"/>
        <w:rPr>
          <w:rFonts w:ascii="Times New Roman" w:hAnsi="Times New Roman" w:cs="Times New Roman"/>
          <w:i/>
          <w:sz w:val="28"/>
          <w:szCs w:val="28"/>
          <w:lang w:val="kk-KZ"/>
        </w:rPr>
      </w:pPr>
      <m:oMath>
        <m:r>
          <w:rPr>
            <w:rFonts w:ascii="Cambria Math" w:hAnsi="Cambria Math" w:cs="Times New Roman"/>
            <w:sz w:val="28"/>
            <w:szCs w:val="28"/>
            <w:lang w:val="kk-KZ"/>
          </w:rPr>
          <m:t>F</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VRWIR</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MRWIR</m:t>
                </m:r>
              </m:e>
              <m:sub>
                <m:r>
                  <w:rPr>
                    <w:rFonts w:ascii="Cambria Math" w:hAnsi="Cambria Math" w:cs="Times New Roman"/>
                    <w:sz w:val="28"/>
                    <w:szCs w:val="28"/>
                    <w:lang w:val="kk-KZ"/>
                  </w:rPr>
                  <m:t>i</m:t>
                </m:r>
              </m:sub>
            </m:sSub>
            <m:r>
              <w:rPr>
                <w:rFonts w:ascii="Cambria Math" w:hAnsi="Cambria Math" w:cs="Times New Roman"/>
                <w:sz w:val="28"/>
                <w:szCs w:val="28"/>
                <w:lang w:val="kk-KZ"/>
              </w:rPr>
              <m:t>,t</m:t>
            </m:r>
          </m:e>
        </m:d>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ICT</m:t>
            </m:r>
          </m:e>
          <m:sub>
            <m:r>
              <w:rPr>
                <w:rFonts w:ascii="Cambria Math" w:hAnsi="Cambria Math" w:cs="Times New Roman"/>
                <w:sz w:val="28"/>
                <w:szCs w:val="28"/>
                <w:lang w:val="kk-KZ"/>
              </w:rPr>
              <m:t>i</m:t>
            </m:r>
          </m:sub>
        </m:sSub>
        <m:r>
          <w:rPr>
            <w:rFonts w:ascii="Cambria Math" w:hAnsi="Cambria Math" w:cs="Times New Roman"/>
            <w:sz w:val="28"/>
            <w:szCs w:val="28"/>
            <w:lang w:val="kk-KZ"/>
          </w:rPr>
          <m:t>+</m:t>
        </m:r>
      </m:oMath>
      <w:r w:rsidRPr="0066297D">
        <w:rPr>
          <w:rFonts w:ascii="Times New Roman" w:hAnsi="Times New Roman" w:cs="Times New Roman"/>
          <w:sz w:val="28"/>
          <w:szCs w:val="28"/>
          <w:lang w:val="kk-KZ"/>
        </w:rPr>
        <w:t xml:space="preserve"> </w:t>
      </w:r>
      <w:r w:rsidRPr="00365C01">
        <w:rPr>
          <w:rFonts w:ascii="Times New Roman" w:hAnsi="Times New Roman" w:cs="Times New Roman"/>
          <w:sz w:val="28"/>
          <w:szCs w:val="28"/>
          <w:lang w:val="kk-KZ"/>
        </w:rPr>
        <w:t>+</w:t>
      </w:r>
      <m:oMath>
        <m:r>
          <w:rPr>
            <w:rFonts w:ascii="Cambria Math" w:hAnsi="Cambria Math" w:cs="Times New Roman"/>
            <w:sz w:val="28"/>
            <w:szCs w:val="28"/>
            <w:lang w:val="kk-KZ"/>
          </w:rPr>
          <m:t xml:space="preserve"> </m:t>
        </m:r>
        <m:nary>
          <m:naryPr>
            <m:chr m:val="∑"/>
            <m:limLoc m:val="undOvr"/>
            <m:ctrlPr>
              <w:rPr>
                <w:rFonts w:ascii="Cambria Math" w:hAnsi="Cambria Math"/>
                <w:i/>
                <w:sz w:val="28"/>
                <w:szCs w:val="28"/>
                <w:lang w:val="kk-KZ"/>
              </w:rPr>
            </m:ctrlPr>
          </m:naryPr>
          <m:sub>
            <m:r>
              <w:rPr>
                <w:rFonts w:ascii="Cambria Math" w:hAnsi="Cambria Math"/>
                <w:sz w:val="28"/>
                <w:szCs w:val="28"/>
                <w:lang w:val="kk-KZ"/>
              </w:rPr>
              <m:t>i=t</m:t>
            </m:r>
          </m:sub>
          <m:sup>
            <m:r>
              <w:rPr>
                <w:rFonts w:ascii="Cambria Math" w:hAnsi="Cambria Math"/>
                <w:sz w:val="28"/>
                <w:szCs w:val="28"/>
                <w:lang w:val="kk-KZ"/>
              </w:rPr>
              <m:t>T</m:t>
            </m:r>
          </m:sup>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F[AP</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TEFIA</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IWIFR</m:t>
                </m:r>
              </m:e>
              <m:sub>
                <m:r>
                  <w:rPr>
                    <w:rFonts w:ascii="Cambria Math" w:hAnsi="Cambria Math" w:cs="Times New Roman"/>
                    <w:sz w:val="28"/>
                    <w:szCs w:val="28"/>
                    <w:lang w:val="kk-KZ"/>
                  </w:rPr>
                  <m:t>i</m:t>
                </m:r>
              </m:sub>
            </m:sSub>
            <m:r>
              <w:rPr>
                <w:rFonts w:ascii="Cambria Math" w:hAnsi="Cambria Math" w:cs="Times New Roman"/>
                <w:sz w:val="28"/>
                <w:szCs w:val="28"/>
                <w:lang w:val="kk-KZ"/>
              </w:rPr>
              <m:t>,φ(</m:t>
            </m:r>
          </m:e>
        </m:nary>
        <m:sSub>
          <m:sSubPr>
            <m:ctrlPr>
              <w:rPr>
                <w:rFonts w:ascii="Cambria Math" w:hAnsi="Cambria Math"/>
                <w:i/>
                <w:sz w:val="28"/>
                <w:szCs w:val="28"/>
                <w:lang w:val="kk-KZ"/>
              </w:rPr>
            </m:ctrlPr>
          </m:sSubPr>
          <m:e>
            <m:r>
              <w:rPr>
                <w:rFonts w:ascii="Cambria Math" w:hAnsi="Cambria Math"/>
                <w:sz w:val="28"/>
                <w:szCs w:val="28"/>
                <w:lang w:val="kk-KZ"/>
              </w:rPr>
              <m:t>MEAZ</m:t>
            </m:r>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MSEG</m:t>
            </m:r>
          </m:e>
          <m:sub>
            <m:r>
              <w:rPr>
                <w:rFonts w:ascii="Cambria Math" w:hAnsi="Cambria Math"/>
                <w:sz w:val="28"/>
                <w:szCs w:val="28"/>
                <w:lang w:val="kk-KZ"/>
              </w:rPr>
              <m:t>i</m:t>
            </m:r>
          </m:sub>
        </m:sSub>
        <m:r>
          <w:rPr>
            <w:rFonts w:ascii="Cambria Math" w:hAnsi="Cambria Math"/>
            <w:sz w:val="28"/>
            <w:szCs w:val="28"/>
            <w:lang w:val="kk-KZ"/>
          </w:rPr>
          <m:t>)]</m:t>
        </m:r>
      </m:oMath>
      <w:r w:rsidRPr="00365C01">
        <w:rPr>
          <w:rFonts w:ascii="Times New Roman" w:hAnsi="Times New Roman" w:cs="Times New Roman"/>
          <w:sz w:val="28"/>
          <w:szCs w:val="28"/>
          <w:lang w:val="kk-KZ"/>
        </w:rPr>
        <w:t>;</w:t>
      </w:r>
    </w:p>
    <w:p w14:paraId="0A02EFC1" w14:textId="77777777" w:rsidR="009A50B5" w:rsidRDefault="009A50B5" w:rsidP="009A50B5">
      <w:pPr>
        <w:numPr>
          <w:ilvl w:val="0"/>
          <w:numId w:val="28"/>
        </w:numPr>
        <w:spacing w:after="0" w:line="240" w:lineRule="auto"/>
        <w:jc w:val="both"/>
        <w:rPr>
          <w:rFonts w:ascii="Times New Roman" w:hAnsi="Times New Roman"/>
          <w:sz w:val="28"/>
          <w:szCs w:val="28"/>
          <w:lang w:val="kk-KZ"/>
        </w:rPr>
      </w:pPr>
      <w:r>
        <w:rPr>
          <w:rFonts w:ascii="Times New Roman" w:hAnsi="Times New Roman"/>
          <w:sz w:val="28"/>
          <w:szCs w:val="28"/>
          <w:lang w:val="kk-KZ"/>
        </w:rPr>
        <w:t>өзеннің арнасы:</w:t>
      </w:r>
    </w:p>
    <w:p w14:paraId="2DB469D3" w14:textId="77777777" w:rsidR="009A50B5" w:rsidRPr="00365C01" w:rsidRDefault="009A50B5" w:rsidP="009A50B5">
      <w:pPr>
        <w:numPr>
          <w:ilvl w:val="0"/>
          <w:numId w:val="28"/>
        </w:numPr>
        <w:spacing w:after="0" w:line="240" w:lineRule="auto"/>
        <w:jc w:val="center"/>
        <w:rPr>
          <w:rFonts w:ascii="Times New Roman" w:hAnsi="Times New Roman"/>
          <w:i/>
          <w:sz w:val="28"/>
          <w:szCs w:val="28"/>
          <w:lang w:val="kk-KZ"/>
        </w:rPr>
      </w:pPr>
      <m:oMath>
        <m:r>
          <w:rPr>
            <w:rFonts w:ascii="Cambria Math" w:hAnsi="Cambria Math"/>
            <w:sz w:val="28"/>
            <w:szCs w:val="28"/>
            <w:lang w:val="kk-KZ"/>
          </w:rPr>
          <m:t>F</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RRH</m:t>
                </m:r>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M</m:t>
                </m:r>
                <m:r>
                  <w:rPr>
                    <w:rFonts w:ascii="Cambria Math" w:hAnsi="Cambria Math"/>
                    <w:sz w:val="28"/>
                    <w:szCs w:val="28"/>
                  </w:rPr>
                  <m:t>WE</m:t>
                </m:r>
                <m:r>
                  <w:rPr>
                    <w:rFonts w:ascii="Cambria Math" w:hAnsi="Cambria Math"/>
                    <w:sz w:val="28"/>
                    <w:szCs w:val="28"/>
                    <w:lang w:val="kk-KZ"/>
                  </w:rPr>
                  <m:t>R</m:t>
                </m:r>
              </m:e>
              <m:sub>
                <m:r>
                  <w:rPr>
                    <w:rFonts w:ascii="Cambria Math" w:hAnsi="Cambria Math"/>
                    <w:sz w:val="28"/>
                    <w:szCs w:val="28"/>
                    <w:lang w:val="kk-KZ"/>
                  </w:rPr>
                  <m:t>i</m:t>
                </m:r>
              </m:sub>
            </m:sSub>
            <m:r>
              <w:rPr>
                <w:rFonts w:ascii="Cambria Math" w:hAnsi="Cambria Math"/>
                <w:sz w:val="28"/>
                <w:szCs w:val="28"/>
                <w:lang w:val="kk-KZ"/>
              </w:rPr>
              <m:t>,t</m:t>
            </m:r>
          </m:e>
        </m:d>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ICRB</m:t>
            </m:r>
          </m:e>
          <m:sub>
            <m:r>
              <w:rPr>
                <w:rFonts w:ascii="Cambria Math" w:hAnsi="Cambria Math"/>
                <w:sz w:val="28"/>
                <w:szCs w:val="28"/>
                <w:lang w:val="kk-KZ"/>
              </w:rPr>
              <m:t>i</m:t>
            </m:r>
          </m:sub>
        </m:sSub>
        <m:r>
          <w:rPr>
            <w:rFonts w:ascii="Cambria Math" w:hAnsi="Cambria Math"/>
            <w:sz w:val="28"/>
            <w:szCs w:val="28"/>
            <w:lang w:val="kk-KZ"/>
          </w:rPr>
          <m:t>+</m:t>
        </m:r>
      </m:oMath>
    </w:p>
    <w:p w14:paraId="7D4C8BA8" w14:textId="77777777" w:rsidR="009A50B5" w:rsidRDefault="009A50B5" w:rsidP="009A50B5">
      <w:pPr>
        <w:spacing w:after="0" w:line="240" w:lineRule="auto"/>
        <w:ind w:left="1069"/>
        <w:jc w:val="center"/>
        <w:rPr>
          <w:rFonts w:ascii="Times New Roman" w:hAnsi="Times New Roman"/>
          <w:sz w:val="28"/>
          <w:szCs w:val="28"/>
          <w:lang w:val="kk-KZ"/>
        </w:rPr>
      </w:pPr>
      <m:oMath>
        <m:r>
          <w:rPr>
            <w:rFonts w:ascii="Cambria Math" w:hAnsi="Cambria Math"/>
            <w:sz w:val="28"/>
            <w:szCs w:val="28"/>
            <w:lang w:val="kk-KZ"/>
          </w:rPr>
          <m:t>+</m:t>
        </m:r>
      </m:oMath>
      <w:r w:rsidRPr="00E40C4D">
        <w:rPr>
          <w:rFonts w:ascii="Times New Roman" w:hAnsi="Times New Roman"/>
          <w:sz w:val="28"/>
          <w:szCs w:val="28"/>
          <w:lang w:val="kk-KZ"/>
        </w:rPr>
        <w:t xml:space="preserve"> </w:t>
      </w:r>
      <m:oMath>
        <m:r>
          <w:rPr>
            <w:rFonts w:ascii="Cambria Math" w:hAnsi="Cambria Math"/>
            <w:sz w:val="28"/>
            <w:szCs w:val="28"/>
            <w:lang w:val="kk-KZ"/>
          </w:rPr>
          <m:t xml:space="preserve"> </m:t>
        </m:r>
        <m:nary>
          <m:naryPr>
            <m:chr m:val="∑"/>
            <m:limLoc m:val="undOvr"/>
            <m:ctrlPr>
              <w:rPr>
                <w:rFonts w:ascii="Cambria Math" w:hAnsi="Cambria Math"/>
                <w:i/>
                <w:sz w:val="28"/>
                <w:szCs w:val="28"/>
                <w:lang w:val="kk-KZ"/>
              </w:rPr>
            </m:ctrlPr>
          </m:naryPr>
          <m:sub>
            <m:r>
              <w:rPr>
                <w:rFonts w:ascii="Cambria Math" w:hAnsi="Cambria Math"/>
                <w:sz w:val="28"/>
                <w:szCs w:val="28"/>
                <w:lang w:val="kk-KZ"/>
              </w:rPr>
              <m:t>i=t</m:t>
            </m:r>
          </m:sub>
          <m:sup>
            <m:r>
              <w:rPr>
                <w:rFonts w:ascii="Cambria Math" w:hAnsi="Cambria Math"/>
                <w:sz w:val="28"/>
                <w:szCs w:val="28"/>
                <w:lang w:val="kk-KZ"/>
              </w:rPr>
              <m:t>T</m:t>
            </m:r>
          </m:sup>
          <m:e>
            <m:r>
              <w:rPr>
                <w:rFonts w:ascii="Cambria Math" w:hAnsi="Cambria Math"/>
                <w:sz w:val="28"/>
                <w:szCs w:val="28"/>
                <w:lang w:val="kk-KZ"/>
              </w:rPr>
              <m:t>F(</m:t>
            </m:r>
            <m:sSub>
              <m:sSubPr>
                <m:ctrlPr>
                  <w:rPr>
                    <w:rFonts w:ascii="Cambria Math" w:hAnsi="Cambria Math"/>
                    <w:i/>
                    <w:sz w:val="28"/>
                    <w:szCs w:val="28"/>
                    <w:lang w:val="en-US"/>
                  </w:rPr>
                </m:ctrlPr>
              </m:sSubPr>
              <m:e>
                <m:r>
                  <w:rPr>
                    <w:rFonts w:ascii="Cambria Math" w:hAnsi="Cambria Math"/>
                    <w:sz w:val="28"/>
                    <w:szCs w:val="28"/>
                    <w:lang w:val="kk-KZ"/>
                  </w:rPr>
                  <m:t>DER</m:t>
                </m:r>
              </m:e>
              <m:sub>
                <m:r>
                  <w:rPr>
                    <w:rFonts w:ascii="Cambria Math" w:hAnsi="Cambria Math"/>
                    <w:sz w:val="28"/>
                    <w:szCs w:val="28"/>
                    <w:lang w:val="kk-KZ"/>
                  </w:rPr>
                  <m:t>i</m:t>
                </m:r>
              </m:sub>
            </m:sSub>
            <m:r>
              <w:rPr>
                <w:rFonts w:ascii="Cambria Math" w:hAnsi="Cambria Math"/>
                <w:sz w:val="28"/>
                <w:szCs w:val="28"/>
                <w:lang w:val="kk-KZ"/>
              </w:rPr>
              <m:t xml:space="preserve">, </m:t>
            </m:r>
            <m:sSub>
              <m:sSubPr>
                <m:ctrlPr>
                  <w:rPr>
                    <w:rFonts w:ascii="Cambria Math" w:hAnsi="Cambria Math"/>
                    <w:i/>
                    <w:sz w:val="28"/>
                    <w:szCs w:val="28"/>
                    <w:lang w:val="en-US"/>
                  </w:rPr>
                </m:ctrlPr>
              </m:sSubPr>
              <m:e>
                <m:r>
                  <w:rPr>
                    <w:rFonts w:ascii="Cambria Math" w:hAnsi="Cambria Math"/>
                    <w:sz w:val="28"/>
                    <w:szCs w:val="28"/>
                    <w:lang w:val="kk-KZ"/>
                  </w:rPr>
                  <m:t>MWER</m:t>
                </m:r>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RRH</m:t>
                </m:r>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MWBR</m:t>
                </m:r>
              </m:e>
              <m:sub>
                <m:r>
                  <w:rPr>
                    <w:rFonts w:ascii="Cambria Math" w:hAnsi="Cambria Math"/>
                    <w:sz w:val="28"/>
                    <w:szCs w:val="28"/>
                    <w:lang w:val="kk-KZ"/>
                  </w:rPr>
                  <m:t>i</m:t>
                </m:r>
              </m:sub>
            </m:sSub>
            <m:r>
              <w:rPr>
                <w:rFonts w:ascii="Cambria Math" w:hAnsi="Cambria Math"/>
                <w:sz w:val="28"/>
                <w:szCs w:val="28"/>
                <w:lang w:val="kk-KZ"/>
              </w:rPr>
              <m:t xml:space="preserve">,  </m:t>
            </m:r>
            <m:sSub>
              <m:sSubPr>
                <m:ctrlPr>
                  <w:rPr>
                    <w:rFonts w:ascii="Cambria Math" w:hAnsi="Cambria Math"/>
                    <w:i/>
                    <w:sz w:val="28"/>
                    <w:szCs w:val="28"/>
                    <w:lang w:val="en-US"/>
                  </w:rPr>
                </m:ctrlPr>
              </m:sSubPr>
              <m:e>
                <m:r>
                  <w:rPr>
                    <w:rFonts w:ascii="Cambria Math" w:hAnsi="Cambria Math"/>
                    <w:sz w:val="28"/>
                    <w:szCs w:val="28"/>
                    <w:lang w:val="kk-KZ"/>
                  </w:rPr>
                  <m:t>IWIFR</m:t>
                </m:r>
              </m:e>
              <m:sub>
                <m:r>
                  <w:rPr>
                    <w:rFonts w:ascii="Cambria Math" w:hAnsi="Cambria Math"/>
                    <w:sz w:val="28"/>
                    <w:szCs w:val="28"/>
                    <w:lang w:val="kk-KZ"/>
                  </w:rPr>
                  <m:t>i</m:t>
                </m:r>
              </m:sub>
            </m:sSub>
            <m:r>
              <w:rPr>
                <w:rFonts w:ascii="Cambria Math" w:hAnsi="Cambria Math"/>
                <w:sz w:val="28"/>
                <w:szCs w:val="28"/>
                <w:lang w:val="kk-KZ"/>
              </w:rPr>
              <m:t xml:space="preserve">, </m:t>
            </m:r>
            <m:sSub>
              <m:sSubPr>
                <m:ctrlPr>
                  <w:rPr>
                    <w:rFonts w:ascii="Cambria Math" w:hAnsi="Cambria Math"/>
                    <w:i/>
                    <w:iCs/>
                    <w:sz w:val="28"/>
                    <w:szCs w:val="28"/>
                    <w:lang w:val="kk-KZ"/>
                  </w:rPr>
                </m:ctrlPr>
              </m:sSubPr>
              <m:e>
                <m:r>
                  <w:rPr>
                    <w:rFonts w:ascii="Cambria Math" w:hAnsi="Cambria Math"/>
                    <w:sz w:val="28"/>
                    <w:szCs w:val="28"/>
                    <w:lang w:val="kk-KZ"/>
                  </w:rPr>
                  <m:t>b</m:t>
                </m:r>
              </m:e>
              <m:sub>
                <m:r>
                  <w:rPr>
                    <w:rFonts w:ascii="Cambria Math" w:hAnsi="Cambria Math"/>
                    <w:sz w:val="28"/>
                    <w:szCs w:val="28"/>
                    <w:lang w:val="kk-KZ"/>
                  </w:rPr>
                  <m:t>j</m:t>
                </m:r>
              </m:sub>
            </m:sSub>
            <m:sSub>
              <m:sSubPr>
                <m:ctrlPr>
                  <w:rPr>
                    <w:rFonts w:ascii="Cambria Math" w:hAnsi="Cambria Math"/>
                    <w:i/>
                    <w:sz w:val="28"/>
                    <w:szCs w:val="28"/>
                    <w:lang w:val="en-US"/>
                  </w:rPr>
                </m:ctrlPr>
              </m:sSubPr>
              <m:e>
                <m:r>
                  <w:rPr>
                    <w:rFonts w:ascii="Cambria Math" w:hAnsi="Cambria Math"/>
                    <w:sz w:val="28"/>
                    <w:szCs w:val="28"/>
                    <w:lang w:val="kk-KZ"/>
                  </w:rPr>
                  <m:t>(ECRWR</m:t>
                </m:r>
              </m:e>
              <m:sub>
                <m:r>
                  <w:rPr>
                    <w:rFonts w:ascii="Cambria Math" w:hAnsi="Cambria Math"/>
                    <w:sz w:val="28"/>
                    <w:szCs w:val="28"/>
                    <w:lang w:val="kk-KZ"/>
                  </w:rPr>
                  <m:t>i</m:t>
                </m:r>
              </m:sub>
            </m:sSub>
            <m:r>
              <w:rPr>
                <w:rFonts w:ascii="Cambria Math" w:hAnsi="Cambria Math"/>
                <w:sz w:val="28"/>
                <w:szCs w:val="28"/>
                <w:lang w:val="kk-KZ"/>
              </w:rPr>
              <m:t>)</m:t>
            </m:r>
          </m:e>
        </m:nary>
        <m:r>
          <w:rPr>
            <w:rFonts w:ascii="Cambria Math" w:hAnsi="Cambria Math"/>
            <w:sz w:val="28"/>
            <w:szCs w:val="28"/>
            <w:lang w:val="kk-KZ"/>
          </w:rPr>
          <m:t>]</m:t>
        </m:r>
      </m:oMath>
      <w:r w:rsidRPr="00365C01">
        <w:rPr>
          <w:rFonts w:ascii="Times New Roman" w:hAnsi="Times New Roman"/>
          <w:sz w:val="28"/>
          <w:szCs w:val="28"/>
          <w:lang w:val="kk-KZ"/>
        </w:rPr>
        <w:t>,</w:t>
      </w:r>
    </w:p>
    <w:p w14:paraId="7C969B39" w14:textId="77777777" w:rsidR="006F286A" w:rsidRPr="002C1B70" w:rsidRDefault="006F286A" w:rsidP="009A50B5">
      <w:pPr>
        <w:spacing w:after="0" w:line="240" w:lineRule="auto"/>
        <w:ind w:left="1069"/>
        <w:jc w:val="center"/>
        <w:rPr>
          <w:rFonts w:ascii="Times New Roman" w:hAnsi="Times New Roman"/>
          <w:i/>
          <w:sz w:val="24"/>
          <w:szCs w:val="24"/>
          <w:lang w:val="kk-KZ"/>
        </w:rPr>
      </w:pPr>
    </w:p>
    <w:p w14:paraId="38CDC8D4" w14:textId="77777777" w:rsidR="009A50B5" w:rsidRDefault="009A50B5" w:rsidP="009A50B5">
      <w:pPr>
        <w:spacing w:after="0" w:line="240" w:lineRule="auto"/>
        <w:jc w:val="both"/>
        <w:rPr>
          <w:rFonts w:ascii="Times New Roman" w:hAnsi="Times New Roman" w:cs="Times New Roman"/>
          <w:sz w:val="28"/>
          <w:szCs w:val="28"/>
          <w:lang w:val="kk-KZ"/>
        </w:rPr>
      </w:pPr>
      <w:r w:rsidRPr="009A50B5">
        <w:rPr>
          <w:rFonts w:ascii="Times New Roman" w:hAnsi="Times New Roman" w:cs="Times New Roman"/>
          <w:sz w:val="28"/>
          <w:szCs w:val="28"/>
          <w:lang w:val="kk-KZ"/>
        </w:rPr>
        <w:t xml:space="preserve">мұндағы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VRWIR</m:t>
            </m:r>
          </m:e>
          <m:sub>
            <m:r>
              <w:rPr>
                <w:rFonts w:ascii="Cambria Math" w:hAnsi="Cambria Math" w:cs="Times New Roman"/>
                <w:sz w:val="28"/>
                <w:szCs w:val="28"/>
                <w:lang w:val="kk-KZ"/>
              </w:rPr>
              <m:t>i</m:t>
            </m:r>
          </m:sub>
        </m:sSub>
      </m:oMath>
      <w:r w:rsidRPr="008D55A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w:t>
      </w:r>
      <w:r w:rsidRPr="008D55A3">
        <w:rPr>
          <w:rFonts w:ascii="Cambria Math" w:hAnsi="Cambria Math" w:cs="Times New Roman"/>
          <w:i/>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MRWIR</m:t>
            </m:r>
          </m:e>
          <m:sub>
            <m:r>
              <w:rPr>
                <w:rFonts w:ascii="Cambria Math" w:hAnsi="Cambria Math" w:cs="Times New Roman"/>
                <w:sz w:val="28"/>
                <w:szCs w:val="28"/>
                <w:lang w:val="kk-KZ"/>
              </w:rPr>
              <m:t>i</m:t>
            </m:r>
          </m:sub>
        </m:sSub>
      </m:oMath>
      <w:r>
        <w:rPr>
          <w:rFonts w:ascii="Times New Roman" w:hAnsi="Times New Roman" w:cs="Times New Roman"/>
          <w:iCs/>
          <w:sz w:val="28"/>
          <w:szCs w:val="28"/>
          <w:lang w:val="kk-KZ"/>
        </w:rPr>
        <w:t xml:space="preserve"> – өзен арнасына тасталатын суармалы алқаптан шығатын қайтарма сулар және оның тұздылығы;</w:t>
      </w:r>
      <w:r w:rsidRPr="008D55A3">
        <w:rPr>
          <w:rFonts w:ascii="Cambria Math" w:hAnsi="Cambria Math" w:cs="Times New Roman"/>
          <w:i/>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ICT</m:t>
            </m:r>
          </m:e>
          <m:sub>
            <m:r>
              <w:rPr>
                <w:rFonts w:ascii="Cambria Math" w:hAnsi="Cambria Math" w:cs="Times New Roman"/>
                <w:sz w:val="28"/>
                <w:szCs w:val="28"/>
                <w:lang w:val="kk-KZ"/>
              </w:rPr>
              <m:t>i</m:t>
            </m:r>
          </m:sub>
        </m:sSub>
      </m:oMath>
      <w:r>
        <w:rPr>
          <w:rFonts w:ascii="Cambria Math" w:hAnsi="Cambria Math" w:cs="Times New Roman"/>
          <w:i/>
          <w:sz w:val="28"/>
          <w:szCs w:val="28"/>
          <w:lang w:val="kk-KZ"/>
        </w:rPr>
        <w:t xml:space="preserve"> </w:t>
      </w:r>
      <w:r w:rsidR="00E5747D">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өзеннің сужинау алабының бөлігіндегі бастапқы шарттар; </w:t>
      </w:r>
      <w:r w:rsidRPr="009A50B5">
        <w:rPr>
          <w:rFonts w:ascii="Times New Roman" w:hAnsi="Times New Roman" w:cs="Times New Roman"/>
          <w:iCs/>
          <w:sz w:val="28"/>
          <w:szCs w:val="28"/>
          <w:lang w:val="kk-KZ"/>
        </w:rPr>
        <w:t xml:space="preserve"> </w:t>
      </w:r>
      <w:r w:rsidRPr="008D55A3">
        <w:rPr>
          <w:rFonts w:ascii="Cambria Math" w:hAnsi="Cambria Math" w:cs="Times New Roman"/>
          <w:i/>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ICRB</m:t>
            </m:r>
          </m:e>
          <m:sub>
            <m:r>
              <w:rPr>
                <w:rFonts w:ascii="Cambria Math" w:hAnsi="Cambria Math" w:cs="Times New Roman"/>
                <w:sz w:val="28"/>
                <w:szCs w:val="28"/>
                <w:lang w:val="kk-KZ"/>
              </w:rPr>
              <m:t>i</m:t>
            </m:r>
          </m:sub>
        </m:sSub>
      </m:oMath>
      <w:r>
        <w:rPr>
          <w:rFonts w:ascii="Cambria Math" w:hAnsi="Cambria Math" w:cs="Times New Roman"/>
          <w:i/>
          <w:sz w:val="28"/>
          <w:szCs w:val="28"/>
          <w:lang w:val="kk-KZ"/>
        </w:rPr>
        <w:t xml:space="preserve"> </w:t>
      </w:r>
      <w:r w:rsidR="00E5747D">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өзеннің сужинау алабының бөлігіндегі бастапқы шарттар;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AP</m:t>
            </m:r>
          </m:e>
          <m:sub>
            <m:r>
              <w:rPr>
                <w:rFonts w:ascii="Cambria Math" w:hAnsi="Cambria Math" w:cs="Times New Roman"/>
                <w:sz w:val="28"/>
                <w:szCs w:val="28"/>
                <w:lang w:val="kk-KZ"/>
              </w:rPr>
              <m:t>i</m:t>
            </m:r>
          </m:sub>
        </m:sSub>
      </m:oMath>
      <w:r>
        <w:rPr>
          <w:rFonts w:ascii="Times New Roman" w:hAnsi="Times New Roman" w:cs="Times New Roman"/>
          <w:iCs/>
          <w:sz w:val="28"/>
          <w:szCs w:val="28"/>
          <w:lang w:val="kk-KZ"/>
        </w:rPr>
        <w:t xml:space="preserve"> </w:t>
      </w:r>
      <w:r w:rsidR="00E5747D">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атмосфералық жауын</w:t>
      </w:r>
      <w:r w:rsidR="00E5747D">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шашын;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TEFIA</m:t>
            </m:r>
          </m:e>
          <m:sub>
            <m:r>
              <w:rPr>
                <w:rFonts w:ascii="Cambria Math" w:hAnsi="Cambria Math" w:cs="Times New Roman"/>
                <w:sz w:val="28"/>
                <w:szCs w:val="28"/>
                <w:lang w:val="kk-KZ"/>
              </w:rPr>
              <m:t>i</m:t>
            </m:r>
          </m:sub>
        </m:sSub>
      </m:oMath>
      <w:r>
        <w:rPr>
          <w:rFonts w:ascii="Times New Roman" w:hAnsi="Times New Roman" w:cs="Times New Roman"/>
          <w:iCs/>
          <w:sz w:val="28"/>
          <w:szCs w:val="28"/>
          <w:lang w:val="kk-KZ"/>
        </w:rPr>
        <w:t xml:space="preserve"> – суармалы және суарылмайтын аумақтан болатын толдық булану; </w:t>
      </w:r>
      <m:oMath>
        <m:r>
          <w:rPr>
            <w:rFonts w:ascii="Cambria Math" w:hAnsi="Cambria Math" w:cs="Times New Roman"/>
            <w:sz w:val="28"/>
            <w:szCs w:val="28"/>
            <w:lang w:val="kk-KZ"/>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IWIFR</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 өзеннің арнасын алқабты суғар</w:t>
      </w:r>
      <w:r w:rsidR="006F286A">
        <w:rPr>
          <w:rFonts w:ascii="Times New Roman" w:hAnsi="Times New Roman" w:cs="Times New Roman"/>
          <w:sz w:val="28"/>
          <w:szCs w:val="28"/>
          <w:lang w:val="kk-KZ"/>
        </w:rPr>
        <w:t>у</w:t>
      </w:r>
      <w:r>
        <w:rPr>
          <w:rFonts w:ascii="Times New Roman" w:hAnsi="Times New Roman" w:cs="Times New Roman"/>
          <w:sz w:val="28"/>
          <w:szCs w:val="28"/>
          <w:lang w:val="kk-KZ"/>
        </w:rPr>
        <w:t xml:space="preserve">ға алған судың көлемі; </w:t>
      </w:r>
      <m:oMath>
        <m:r>
          <w:rPr>
            <w:rFonts w:ascii="Cambria Math" w:hAnsi="Cambria Math" w:cs="Times New Roman"/>
            <w:sz w:val="28"/>
            <w:szCs w:val="28"/>
            <w:lang w:val="kk-KZ"/>
          </w:rPr>
          <m:t>φ(</m:t>
        </m:r>
        <m:sSub>
          <m:sSubPr>
            <m:ctrlPr>
              <w:rPr>
                <w:rFonts w:ascii="Cambria Math" w:hAnsi="Cambria Math"/>
                <w:i/>
                <w:sz w:val="28"/>
                <w:szCs w:val="28"/>
                <w:lang w:val="kk-KZ"/>
              </w:rPr>
            </m:ctrlPr>
          </m:sSubPr>
          <m:e>
            <m:r>
              <w:rPr>
                <w:rFonts w:ascii="Cambria Math" w:hAnsi="Cambria Math"/>
                <w:sz w:val="28"/>
                <w:szCs w:val="28"/>
                <w:lang w:val="kk-KZ"/>
              </w:rPr>
              <m:t>MEAZ</m:t>
            </m:r>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MSEG</m:t>
            </m:r>
          </m:e>
          <m:sub>
            <m:r>
              <w:rPr>
                <w:rFonts w:ascii="Cambria Math" w:hAnsi="Cambria Math"/>
                <w:sz w:val="28"/>
                <w:szCs w:val="28"/>
                <w:lang w:val="kk-KZ"/>
              </w:rPr>
              <m:t>i</m:t>
            </m:r>
          </m:sub>
        </m:sSub>
        <m:r>
          <w:rPr>
            <w:rFonts w:ascii="Cambria Math" w:hAnsi="Cambria Math"/>
            <w:sz w:val="28"/>
            <w:szCs w:val="28"/>
            <w:lang w:val="kk-KZ"/>
          </w:rPr>
          <m:t>)</m:t>
        </m:r>
      </m:oMath>
      <w:r w:rsidRPr="008D55A3">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топырақ қабатының және жер асты суының аймағындағы ылғал және тұз алмасу функциясы; </w:t>
      </w:r>
      <m:oMath>
        <m:sSub>
          <m:sSubPr>
            <m:ctrlPr>
              <w:rPr>
                <w:rFonts w:ascii="Cambria Math" w:hAnsi="Cambria Math"/>
                <w:i/>
                <w:sz w:val="28"/>
                <w:szCs w:val="28"/>
                <w:lang w:val="kk-KZ"/>
              </w:rPr>
            </m:ctrlPr>
          </m:sSubPr>
          <m:e>
            <m:r>
              <w:rPr>
                <w:rFonts w:ascii="Cambria Math" w:hAnsi="Cambria Math"/>
                <w:sz w:val="28"/>
                <w:szCs w:val="28"/>
                <w:lang w:val="kk-KZ"/>
              </w:rPr>
              <m:t>MEAZ</m:t>
            </m:r>
          </m:e>
          <m:sub>
            <m:r>
              <w:rPr>
                <w:rFonts w:ascii="Cambria Math" w:hAnsi="Cambria Math"/>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5215D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топырақ қабатының аймағындағы ылғал және тұз алмасу; </w:t>
      </w:r>
      <m:oMath>
        <m:sSub>
          <m:sSubPr>
            <m:ctrlPr>
              <w:rPr>
                <w:rFonts w:ascii="Cambria Math" w:hAnsi="Cambria Math"/>
                <w:i/>
                <w:sz w:val="28"/>
                <w:szCs w:val="28"/>
                <w:lang w:val="en-US"/>
              </w:rPr>
            </m:ctrlPr>
          </m:sSubPr>
          <m:e>
            <m:r>
              <w:rPr>
                <w:rFonts w:ascii="Cambria Math" w:hAnsi="Cambria Math"/>
                <w:sz w:val="28"/>
                <w:szCs w:val="28"/>
                <w:lang w:val="kk-KZ"/>
              </w:rPr>
              <m:t>MSEG</m:t>
            </m:r>
          </m:e>
          <m:sub>
            <m:r>
              <w:rPr>
                <w:rFonts w:ascii="Cambria Math" w:hAnsi="Cambria Math"/>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5215DC">
        <w:rPr>
          <w:rFonts w:ascii="Times New Roman" w:hAnsi="Times New Roman" w:cs="Times New Roman"/>
          <w:sz w:val="28"/>
          <w:szCs w:val="28"/>
          <w:lang w:val="kk-KZ"/>
        </w:rPr>
        <w:t xml:space="preserve"> </w:t>
      </w:r>
      <w:r>
        <w:rPr>
          <w:rFonts w:ascii="Times New Roman" w:hAnsi="Times New Roman" w:cs="Times New Roman"/>
          <w:sz w:val="28"/>
          <w:szCs w:val="28"/>
          <w:lang w:val="kk-KZ"/>
        </w:rPr>
        <w:t>жер асты суының аймағындағы ылғал және тұз алмасу;</w:t>
      </w:r>
      <w:r w:rsidRPr="008D55A3">
        <w:rPr>
          <w:rFonts w:ascii="Cambria Math" w:hAnsi="Cambria Math"/>
          <w:i/>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WIFRB</m:t>
            </m:r>
          </m:e>
          <m:sub>
            <m:r>
              <w:rPr>
                <w:rFonts w:ascii="Cambria Math" w:hAnsi="Cambria Math" w:cs="Times New Roman"/>
                <w:sz w:val="28"/>
                <w:szCs w:val="28"/>
                <w:lang w:val="kk-KZ"/>
              </w:rPr>
              <m:t>i</m:t>
            </m:r>
          </m:sub>
        </m:sSub>
      </m:oMath>
      <w:r>
        <w:rPr>
          <w:rFonts w:ascii="Cambria Math" w:hAnsi="Cambria Math"/>
          <w:i/>
          <w:sz w:val="28"/>
          <w:szCs w:val="28"/>
          <w:lang w:val="kk-KZ"/>
        </w:rPr>
        <w:t xml:space="preserve"> </w:t>
      </w:r>
      <w:r w:rsidR="00E5747D">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өзен арнасынан алынған судың көлемі; </w:t>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j</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kk-KZ"/>
              </w:rPr>
              <m:t>(ECRWR</m:t>
            </m:r>
          </m:e>
          <m:sub>
            <m:r>
              <w:rPr>
                <w:rFonts w:ascii="Cambria Math" w:hAnsi="Cambria Math" w:cs="Times New Roman"/>
                <w:sz w:val="28"/>
                <w:szCs w:val="28"/>
                <w:lang w:val="kk-KZ"/>
              </w:rPr>
              <m:t>i</m:t>
            </m:r>
          </m:sub>
        </m:sSub>
        <m:r>
          <w:rPr>
            <w:rFonts w:ascii="Cambria Math" w:hAnsi="Cambria Math" w:cs="Times New Roman"/>
            <w:sz w:val="28"/>
            <w:szCs w:val="28"/>
            <w:lang w:val="kk-KZ"/>
          </w:rPr>
          <m:t>)</m:t>
        </m:r>
      </m:oMath>
      <w:r w:rsidRPr="008D55A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өзен арнасын реттеудің тиімділігін ескеріп отыратын функция, оның құрамына  су бетінен булану және сүзілу салдарынан болатын шығындар;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RRH</m:t>
            </m:r>
          </m:e>
          <m:sub>
            <m:r>
              <w:rPr>
                <w:rFonts w:ascii="Cambria Math" w:hAnsi="Cambria Math" w:cs="Times New Roman"/>
                <w:sz w:val="28"/>
                <w:szCs w:val="28"/>
                <w:lang w:val="kk-KZ"/>
              </w:rPr>
              <m:t>i</m:t>
            </m:r>
          </m:sub>
        </m:sSub>
      </m:oMath>
      <w:r w:rsidRPr="008D55A3">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өзеннің сужинау алабының басқы бөлігіндегі су ағыны;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DER</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өзеннің сужинау алабының бөлігінің соңғындағы су ағыны;</w:t>
      </w:r>
      <w:r w:rsidRPr="00E40C4D">
        <w:rPr>
          <w:rFonts w:ascii="Cambria Math" w:hAnsi="Cambria Math" w:cs="Times New Roman"/>
          <w:i/>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MWBR</m:t>
            </m:r>
          </m:e>
          <m:sub>
            <m:r>
              <w:rPr>
                <w:rFonts w:ascii="Cambria Math" w:hAnsi="Cambria Math" w:cs="Times New Roman"/>
                <w:sz w:val="28"/>
                <w:szCs w:val="28"/>
                <w:lang w:val="kk-KZ"/>
              </w:rPr>
              <m:t>i</m:t>
            </m:r>
          </m:sub>
        </m:sSub>
      </m:oMath>
      <w:r w:rsidRPr="008D55A3">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өзеннің сужинау алабының басқы бөлігіндегі су ағынының тұздылығы;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MWER</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өзеннің сужинау алабының бөлігінің соңғындағы су ағынының тұздылығы</w:t>
      </w:r>
      <w:r w:rsidRPr="00365C01">
        <w:rPr>
          <w:rFonts w:ascii="Times New Roman" w:hAnsi="Times New Roman" w:cs="Times New Roman"/>
          <w:sz w:val="28"/>
          <w:szCs w:val="28"/>
          <w:lang w:val="kk-KZ"/>
        </w:rPr>
        <w:t>.</w:t>
      </w:r>
    </w:p>
    <w:p w14:paraId="499E2EE1"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Сырдарлья өзенінің сужинау алабының төменгі сағасының су</w:t>
      </w:r>
      <w:r w:rsidR="00E5747D">
        <w:rPr>
          <w:rFonts w:ascii="Times New Roman" w:hAnsi="Times New Roman" w:cs="Times New Roman"/>
          <w:sz w:val="28"/>
          <w:szCs w:val="28"/>
          <w:lang w:val="kk-KZ"/>
        </w:rPr>
        <w:t>–</w:t>
      </w:r>
      <w:r>
        <w:rPr>
          <w:rFonts w:ascii="Times New Roman" w:hAnsi="Times New Roman" w:cs="Times New Roman"/>
          <w:sz w:val="28"/>
          <w:szCs w:val="28"/>
          <w:lang w:val="kk-KZ"/>
        </w:rPr>
        <w:t>тұз теңгемесін, Қызылорда облысының шеңберінде қарастыратын болсақ, онда оның математикалық теңдеуін мына тұрғыда жазуға болады:</w:t>
      </w:r>
    </w:p>
    <w:p w14:paraId="54793A9D" w14:textId="77777777" w:rsidR="006F286A" w:rsidRPr="002C1B70" w:rsidRDefault="006F286A" w:rsidP="009A50B5">
      <w:pPr>
        <w:spacing w:after="0" w:line="240" w:lineRule="auto"/>
        <w:ind w:firstLine="709"/>
        <w:jc w:val="both"/>
        <w:rPr>
          <w:rFonts w:ascii="Times New Roman" w:hAnsi="Times New Roman" w:cs="Times New Roman"/>
          <w:sz w:val="24"/>
          <w:szCs w:val="24"/>
          <w:lang w:val="kk-KZ"/>
        </w:rPr>
      </w:pPr>
    </w:p>
    <w:p w14:paraId="49CA80D0" w14:textId="77777777" w:rsidR="009A50B5" w:rsidRPr="008D55A3" w:rsidRDefault="00000000" w:rsidP="009A50B5">
      <w:pPr>
        <w:spacing w:after="0" w:line="240" w:lineRule="auto"/>
        <w:jc w:val="center"/>
        <w:rPr>
          <w:rFonts w:ascii="Times New Roman" w:hAnsi="Times New Roman" w:cs="Times New Roman"/>
          <w:sz w:val="28"/>
          <w:szCs w:val="28"/>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IP</m:t>
            </m:r>
            <m:r>
              <w:rPr>
                <w:rFonts w:ascii="Cambria Math" w:hAnsi="Cambria Math" w:cs="Times New Roman"/>
                <w:sz w:val="28"/>
                <w:szCs w:val="28"/>
              </w:rPr>
              <m:t>WB</m:t>
            </m:r>
            <m:r>
              <w:rPr>
                <w:rFonts w:ascii="Cambria Math" w:hAnsi="Cambria Math" w:cs="Times New Roman"/>
                <w:sz w:val="28"/>
                <w:szCs w:val="28"/>
                <w:lang w:val="kk-KZ"/>
              </w:rPr>
              <m:t>RB</m:t>
            </m:r>
          </m:e>
          <m:sub>
            <m:r>
              <w:rPr>
                <w:rFonts w:ascii="Cambria Math" w:hAnsi="Cambria Math" w:cs="Times New Roman"/>
                <w:sz w:val="28"/>
                <w:szCs w:val="28"/>
                <w:lang w:val="kk-KZ"/>
              </w:rPr>
              <m:t>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EPWBRB</m:t>
            </m:r>
          </m:e>
          <m:sub>
            <m:r>
              <w:rPr>
                <w:rFonts w:ascii="Cambria Math" w:hAnsi="Cambria Math" w:cs="Times New Roman"/>
                <w:sz w:val="28"/>
                <w:szCs w:val="28"/>
                <w:lang w:val="en-US"/>
              </w:rPr>
              <m:t>i</m:t>
            </m:r>
          </m:sub>
        </m:sSub>
      </m:oMath>
      <w:r w:rsidR="009A50B5">
        <w:rPr>
          <w:rFonts w:ascii="Times New Roman" w:hAnsi="Times New Roman" w:cs="Times New Roman"/>
          <w:sz w:val="28"/>
          <w:szCs w:val="28"/>
          <w:lang w:val="en-US"/>
        </w:rPr>
        <w:t>;</w:t>
      </w:r>
    </w:p>
    <w:p w14:paraId="78BC74FD" w14:textId="77777777" w:rsidR="009A50B5" w:rsidRDefault="00000000" w:rsidP="009A50B5">
      <w:pPr>
        <w:spacing w:after="0" w:line="240" w:lineRule="auto"/>
        <w:jc w:val="both"/>
        <w:rPr>
          <w:rFonts w:ascii="Times New Roman" w:hAnsi="Times New Roman" w:cs="Times New Roman"/>
          <w:b/>
          <w:bCs/>
          <w:sz w:val="28"/>
          <w:szCs w:val="28"/>
          <w:lang w:val="kk-KZ"/>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r>
                <w:rPr>
                  <w:rFonts w:ascii="Cambria Math" w:hAnsi="Cambria Math" w:cs="Times New Roman"/>
                  <w:sz w:val="28"/>
                  <w:szCs w:val="28"/>
                </w:rPr>
                <m:t>W</m:t>
              </m:r>
              <m:r>
                <w:rPr>
                  <w:rFonts w:ascii="Cambria Math" w:hAnsi="Cambria Math" w:cs="Times New Roman"/>
                  <w:sz w:val="28"/>
                  <w:szCs w:val="28"/>
                  <w:lang w:val="en-US"/>
                </w:rPr>
                <m:t>S</m:t>
              </m:r>
              <m:r>
                <w:rPr>
                  <w:rFonts w:ascii="Cambria Math" w:hAnsi="Cambria Math" w:cs="Times New Roman"/>
                  <w:sz w:val="28"/>
                  <w:szCs w:val="28"/>
                  <w:lang w:val="kk-KZ"/>
                </w:rPr>
                <m:t>RB</m:t>
              </m:r>
            </m:e>
            <m:sub>
              <m:r>
                <w:rPr>
                  <w:rFonts w:ascii="Cambria Math" w:hAnsi="Cambria Math" w:cs="Times New Roman"/>
                  <w:sz w:val="28"/>
                  <w:szCs w:val="28"/>
                  <w:lang w:val="kk-KZ"/>
                </w:rPr>
                <m:t>i</m:t>
              </m:r>
            </m:sub>
          </m:sSub>
          <m:r>
            <w:rPr>
              <w:rFonts w:ascii="Cambria Math" w:hAnsi="Cambria Math" w:cs="Times New Roman"/>
              <w:sz w:val="28"/>
              <w:szCs w:val="28"/>
              <w:lang w:val="en-US"/>
            </w:rPr>
            <m:t>+</m:t>
          </m:r>
          <m:sSub>
            <m:sSubPr>
              <m:ctrlPr>
                <w:rPr>
                  <w:rFonts w:ascii="Cambria Math" w:hAnsi="Cambria Math" w:cs="Times New Roman"/>
                  <w:i/>
                  <w:sz w:val="28"/>
                  <w:szCs w:val="28"/>
                  <w:lang w:val="kk-KZ"/>
                </w:rPr>
              </m:ctrlPr>
            </m:sSubPr>
            <m:e>
              <m:r>
                <w:rPr>
                  <w:rFonts w:ascii="Cambria Math" w:hAnsi="Cambria Math" w:cs="Times New Roman"/>
                  <w:sz w:val="28"/>
                  <w:szCs w:val="28"/>
                  <w:lang w:val="en-US"/>
                </w:rPr>
                <m:t>IACIG</m:t>
              </m:r>
            </m:e>
            <m:sub>
              <m:r>
                <w:rPr>
                  <w:rFonts w:ascii="Cambria Math" w:hAnsi="Cambria Math" w:cs="Times New Roman"/>
                  <w:sz w:val="28"/>
                  <w:szCs w:val="28"/>
                  <w:lang w:val="kk-KZ"/>
                </w:rPr>
                <m:t>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APWSR</m:t>
              </m:r>
            </m:e>
            <m:sub>
              <m:r>
                <w:rPr>
                  <w:rFonts w:ascii="Cambria Math" w:hAnsi="Cambria Math" w:cs="Times New Roman"/>
                  <w:sz w:val="28"/>
                  <w:szCs w:val="28"/>
                  <w:lang w:val="en-US"/>
                </w:rPr>
                <m:t>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ISUTR</m:t>
              </m:r>
            </m:e>
            <m:sub>
              <m:r>
                <w:rPr>
                  <w:rFonts w:ascii="Cambria Math" w:hAnsi="Cambria Math" w:cs="Times New Roman"/>
                  <w:sz w:val="28"/>
                  <w:szCs w:val="28"/>
                  <w:lang w:val="en-US"/>
                </w:rPr>
                <m:t>i</m:t>
              </m:r>
            </m:sub>
          </m:sSub>
          <m:r>
            <w:rPr>
              <w:rFonts w:ascii="Cambria Math" w:hAnsi="Cambria Math" w:cs="Times New Roman"/>
              <w:sz w:val="28"/>
              <w:szCs w:val="28"/>
              <w:lang w:val="en-US"/>
            </w:rPr>
            <m:t>=</m:t>
          </m:r>
        </m:oMath>
      </m:oMathPara>
    </w:p>
    <w:p w14:paraId="70E10E69" w14:textId="77777777" w:rsidR="009A50B5" w:rsidRDefault="00000000" w:rsidP="009A50B5">
      <w:pPr>
        <w:spacing w:after="0" w:line="240" w:lineRule="auto"/>
        <w:jc w:val="center"/>
        <w:rPr>
          <w:rFonts w:ascii="Times New Roman" w:hAnsi="Times New Roman" w:cs="Times New Roman"/>
          <w:i/>
          <w:sz w:val="28"/>
          <w:szCs w:val="28"/>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=FWSRB</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WOTCW</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TEWS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SIWFR</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WIFMR</m:t>
            </m:r>
          </m:e>
          <m:sub>
            <m:r>
              <w:rPr>
                <w:rFonts w:ascii="Cambria Math" w:hAnsi="Cambria Math" w:cs="Times New Roman"/>
                <w:sz w:val="28"/>
                <w:szCs w:val="28"/>
                <w:lang w:val="kk-KZ"/>
              </w:rPr>
              <m:t>i</m:t>
            </m:r>
          </m:sub>
        </m:sSub>
      </m:oMath>
      <w:r w:rsidR="009A50B5">
        <w:rPr>
          <w:rFonts w:ascii="Times New Roman" w:hAnsi="Times New Roman" w:cs="Times New Roman"/>
          <w:i/>
          <w:sz w:val="28"/>
          <w:szCs w:val="28"/>
          <w:lang w:val="kk-KZ"/>
        </w:rPr>
        <w:t>,</w:t>
      </w:r>
    </w:p>
    <w:p w14:paraId="04F2BFC5" w14:textId="77777777" w:rsidR="006F286A" w:rsidRPr="002C1B70" w:rsidRDefault="006F286A" w:rsidP="009A50B5">
      <w:pPr>
        <w:spacing w:after="0" w:line="240" w:lineRule="auto"/>
        <w:jc w:val="center"/>
        <w:rPr>
          <w:rFonts w:ascii="Times New Roman" w:hAnsi="Times New Roman" w:cs="Times New Roman"/>
          <w:b/>
          <w:bCs/>
          <w:iCs/>
          <w:sz w:val="24"/>
          <w:szCs w:val="24"/>
          <w:lang w:val="kk-KZ"/>
        </w:rPr>
      </w:pPr>
    </w:p>
    <w:p w14:paraId="6FB39226" w14:textId="77777777" w:rsidR="009A50B5" w:rsidRPr="00312B2D" w:rsidRDefault="009A50B5" w:rsidP="009A50B5">
      <w:pPr>
        <w:spacing w:after="0" w:line="240" w:lineRule="auto"/>
        <w:jc w:val="both"/>
        <w:rPr>
          <w:rFonts w:ascii="Times New Roman" w:hAnsi="Times New Roman" w:cs="Times New Roman"/>
          <w:sz w:val="28"/>
          <w:szCs w:val="28"/>
          <w:lang w:val="kk-KZ"/>
        </w:rPr>
      </w:pPr>
      <w:r w:rsidRPr="009A50B5">
        <w:rPr>
          <w:rFonts w:ascii="Times New Roman" w:hAnsi="Times New Roman" w:cs="Times New Roman"/>
          <w:sz w:val="28"/>
          <w:szCs w:val="28"/>
          <w:lang w:val="kk-KZ"/>
        </w:rPr>
        <w:t xml:space="preserve">мұндағы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IWSRB</m:t>
            </m:r>
          </m:e>
          <m:sub>
            <m:r>
              <w:rPr>
                <w:rFonts w:ascii="Cambria Math" w:hAnsi="Cambria Math" w:cs="Times New Roman"/>
                <w:sz w:val="28"/>
                <w:szCs w:val="28"/>
                <w:lang w:val="kk-KZ"/>
              </w:rPr>
              <m:t>i</m:t>
            </m:r>
          </m:sub>
        </m:sSub>
      </m:oMath>
      <w:r w:rsidRPr="009A50B5">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FWSRB</m:t>
            </m:r>
          </m:e>
          <m:sub>
            <m:r>
              <w:rPr>
                <w:rFonts w:ascii="Cambria Math" w:hAnsi="Cambria Math" w:cs="Times New Roman"/>
                <w:sz w:val="28"/>
                <w:szCs w:val="28"/>
                <w:lang w:val="kk-KZ"/>
              </w:rPr>
              <m:t>i</m:t>
            </m:r>
          </m:sub>
        </m:sSub>
      </m:oMath>
      <w:r w:rsidRPr="009A50B5">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өзен арнасының бас және соңғы жағындағы су қоры;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IACIG</m:t>
            </m:r>
          </m:e>
          <m:sub>
            <m:r>
              <w:rPr>
                <w:rFonts w:ascii="Cambria Math" w:hAnsi="Cambria Math" w:cs="Times New Roman"/>
                <w:sz w:val="28"/>
                <w:szCs w:val="28"/>
                <w:lang w:val="kk-KZ"/>
              </w:rPr>
              <m:t>i</m:t>
            </m:r>
          </m:sub>
        </m:sSub>
      </m:oMath>
      <w:r w:rsidRPr="00CE5798">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C25C0">
        <w:rPr>
          <w:rFonts w:ascii="Times New Roman" w:hAnsi="Times New Roman" w:cs="Times New Roman"/>
          <w:sz w:val="28"/>
          <w:szCs w:val="28"/>
          <w:lang w:val="kk-KZ"/>
        </w:rPr>
        <w:t xml:space="preserve">кірік </w:t>
      </w:r>
      <w:r>
        <w:rPr>
          <w:rFonts w:ascii="Times New Roman" w:hAnsi="Times New Roman" w:cs="Times New Roman"/>
          <w:sz w:val="28"/>
          <w:szCs w:val="28"/>
          <w:lang w:val="kk-KZ"/>
        </w:rPr>
        <w:t xml:space="preserve">қимасы бойынша </w:t>
      </w:r>
      <w:r w:rsidRPr="00FC25C0">
        <w:rPr>
          <w:rFonts w:ascii="Times New Roman" w:hAnsi="Times New Roman" w:cs="Times New Roman"/>
          <w:sz w:val="28"/>
          <w:szCs w:val="28"/>
          <w:lang w:val="kk-KZ"/>
        </w:rPr>
        <w:t>өзен арнасы</w:t>
      </w:r>
      <w:r>
        <w:rPr>
          <w:rFonts w:ascii="Times New Roman" w:hAnsi="Times New Roman" w:cs="Times New Roman"/>
          <w:sz w:val="28"/>
          <w:szCs w:val="28"/>
          <w:lang w:val="kk-KZ"/>
        </w:rPr>
        <w:t xml:space="preserve"> бойымен түсетін су қоры;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WOTCW</m:t>
            </m:r>
          </m:e>
          <m:sub>
            <m:r>
              <w:rPr>
                <w:rFonts w:ascii="Cambria Math" w:hAnsi="Cambria Math" w:cs="Times New Roman"/>
                <w:sz w:val="28"/>
                <w:szCs w:val="28"/>
                <w:lang w:val="kk-KZ"/>
              </w:rPr>
              <m:t>i</m:t>
            </m:r>
          </m:sub>
        </m:sSub>
      </m:oMath>
      <w:r w:rsidRPr="00CE5798">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шығыс қимасы бойынша </w:t>
      </w:r>
      <w:r w:rsidRPr="00FC25C0">
        <w:rPr>
          <w:rFonts w:ascii="Times New Roman" w:hAnsi="Times New Roman" w:cs="Times New Roman"/>
          <w:sz w:val="28"/>
          <w:szCs w:val="28"/>
          <w:lang w:val="kk-KZ"/>
        </w:rPr>
        <w:t>өзен арнасы</w:t>
      </w:r>
      <w:r>
        <w:rPr>
          <w:rFonts w:ascii="Times New Roman" w:hAnsi="Times New Roman" w:cs="Times New Roman"/>
          <w:sz w:val="28"/>
          <w:szCs w:val="28"/>
          <w:lang w:val="kk-KZ"/>
        </w:rPr>
        <w:t xml:space="preserve"> бойымен алынатын су қоры;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TEWS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өзен арнасының су бетінен булану және су өсімдіктерінің транспирациясы;</w:t>
      </w:r>
      <w:r w:rsidRPr="00457182">
        <w:rPr>
          <w:rFonts w:ascii="Cambria Math" w:hAnsi="Cambria Math" w:cs="Times New Roman"/>
          <w:i/>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APWSR</m:t>
            </m:r>
          </m:e>
          <m:sub>
            <m:r>
              <w:rPr>
                <w:rFonts w:ascii="Cambria Math" w:hAnsi="Cambria Math" w:cs="Times New Roman"/>
                <w:sz w:val="28"/>
                <w:szCs w:val="28"/>
                <w:lang w:val="kk-KZ"/>
              </w:rPr>
              <m:t>i</m:t>
            </m:r>
          </m:sub>
        </m:sSub>
      </m:oMath>
      <w:r w:rsidRPr="00457182">
        <w:rPr>
          <w:rFonts w:ascii="Cambria Math" w:hAnsi="Cambria Math" w:cs="Times New Roman"/>
          <w:i/>
          <w:sz w:val="28"/>
          <w:szCs w:val="28"/>
          <w:lang w:val="kk-KZ"/>
        </w:rPr>
        <w:t xml:space="preserve"> </w:t>
      </w:r>
      <w:r w:rsidR="00E5747D">
        <w:rPr>
          <w:rFonts w:ascii="Cambria Math" w:hAnsi="Cambria Math" w:cs="Times New Roman"/>
          <w:i/>
          <w:sz w:val="28"/>
          <w:szCs w:val="28"/>
          <w:lang w:val="kk-KZ"/>
        </w:rPr>
        <w:t>–</w:t>
      </w:r>
      <w:r w:rsidRPr="00457182">
        <w:rPr>
          <w:rFonts w:ascii="Times New Roman" w:hAnsi="Times New Roman" w:cs="Times New Roman"/>
          <w:sz w:val="28"/>
          <w:szCs w:val="28"/>
          <w:lang w:val="kk-KZ"/>
        </w:rPr>
        <w:t xml:space="preserve"> </w:t>
      </w:r>
      <w:r>
        <w:rPr>
          <w:rFonts w:ascii="Times New Roman" w:hAnsi="Times New Roman" w:cs="Times New Roman"/>
          <w:sz w:val="28"/>
          <w:szCs w:val="28"/>
          <w:lang w:val="kk-KZ"/>
        </w:rPr>
        <w:t>өзен арнасының су бетіне</w:t>
      </w:r>
      <w:r w:rsidRPr="0045718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түсетін жауын</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шашын;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ISUTR</m:t>
            </m:r>
          </m:e>
          <m:sub>
            <m:r>
              <w:rPr>
                <w:rFonts w:ascii="Cambria Math" w:hAnsi="Cambria Math" w:cs="Times New Roman"/>
                <w:sz w:val="28"/>
                <w:szCs w:val="28"/>
                <w:lang w:val="kk-KZ"/>
              </w:rPr>
              <m:t>i</m:t>
            </m:r>
          </m:sub>
        </m:sSub>
      </m:oMath>
      <w:r w:rsidR="006F286A">
        <w:rPr>
          <w:rFonts w:ascii="Times New Roman" w:hAnsi="Times New Roman" w:cs="Times New Roman"/>
          <w:sz w:val="28"/>
          <w:szCs w:val="28"/>
          <w:lang w:val="kk-KZ"/>
        </w:rPr>
        <w:t xml:space="preserve"> – өзен арнасының боймен түс</w:t>
      </w:r>
      <w:r>
        <w:rPr>
          <w:rFonts w:ascii="Times New Roman" w:hAnsi="Times New Roman" w:cs="Times New Roman"/>
          <w:sz w:val="28"/>
          <w:szCs w:val="28"/>
          <w:lang w:val="kk-KZ"/>
        </w:rPr>
        <w:t xml:space="preserve">етін жер беті және асты сулары;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SIWFR</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101011">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 xml:space="preserve">өзен арнасынан сүзілуге кететін су шығыны;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WIFMR</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өзен арнасынан алынатын судың көлемі.</w:t>
      </w:r>
    </w:p>
    <w:p w14:paraId="56FAB4BD"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Өзен арнасының су теңгермесін есептеген жағдайында, еспеке алынған өзен алабының бөлі</w:t>
      </w:r>
      <w:r w:rsidR="006F286A">
        <w:rPr>
          <w:rFonts w:ascii="Times New Roman" w:hAnsi="Times New Roman" w:cs="Times New Roman"/>
          <w:sz w:val="28"/>
          <w:szCs w:val="28"/>
          <w:lang w:val="kk-KZ"/>
        </w:rPr>
        <w:t>к</w:t>
      </w:r>
      <w:r>
        <w:rPr>
          <w:rFonts w:ascii="Times New Roman" w:hAnsi="Times New Roman" w:cs="Times New Roman"/>
          <w:sz w:val="28"/>
          <w:szCs w:val="28"/>
          <w:lang w:val="kk-KZ"/>
        </w:rPr>
        <w:t>терінің басқы мен соңғы көлдінің қимасының аралығындағы суғармалы егістіктерден түстетін бүйірлік ағындарынан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IACIS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тұрады. Жалпы алғанда, оның құрамына жіргілікті кіші өзендердің ағыны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IF</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мен коллектор</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кәріз суларының ағынан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CDF</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құралады</w:t>
      </w:r>
      <w:r w:rsidRPr="008C7518">
        <w:rPr>
          <w:rFonts w:ascii="Times New Roman" w:hAnsi="Times New Roman" w:cs="Times New Roman"/>
          <w:sz w:val="28"/>
          <w:szCs w:val="28"/>
          <w:lang w:val="kk-KZ"/>
        </w:rPr>
        <w:t>:</w:t>
      </w:r>
    </w:p>
    <w:p w14:paraId="6AF49717" w14:textId="77777777" w:rsidR="006F286A" w:rsidRPr="006F286A" w:rsidRDefault="006F286A" w:rsidP="009A50B5">
      <w:pPr>
        <w:spacing w:after="0" w:line="240" w:lineRule="auto"/>
        <w:ind w:firstLine="709"/>
        <w:jc w:val="both"/>
        <w:rPr>
          <w:rFonts w:ascii="Times New Roman" w:hAnsi="Times New Roman" w:cs="Times New Roman"/>
          <w:sz w:val="24"/>
          <w:szCs w:val="24"/>
          <w:lang w:val="kk-KZ"/>
        </w:rPr>
      </w:pPr>
    </w:p>
    <w:p w14:paraId="445544CB" w14:textId="77777777" w:rsidR="009A50B5" w:rsidRDefault="00000000" w:rsidP="009A50B5">
      <w:pPr>
        <w:spacing w:after="0" w:line="240" w:lineRule="auto"/>
        <w:ind w:firstLine="709"/>
        <w:jc w:val="center"/>
        <w:rPr>
          <w:rFonts w:ascii="Times New Roman" w:hAnsi="Times New Roman" w:cs="Times New Roman"/>
          <w:iCs/>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IACIS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IF</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CDF</m:t>
            </m:r>
          </m:e>
          <m:sub>
            <m:r>
              <w:rPr>
                <w:rFonts w:ascii="Cambria Math" w:hAnsi="Cambria Math" w:cs="Times New Roman"/>
                <w:sz w:val="28"/>
                <w:szCs w:val="28"/>
                <w:lang w:val="kk-KZ"/>
              </w:rPr>
              <m:t>i</m:t>
            </m:r>
          </m:sub>
        </m:sSub>
      </m:oMath>
      <w:r w:rsidR="009A50B5" w:rsidRPr="00475FA1">
        <w:rPr>
          <w:rFonts w:ascii="Times New Roman" w:hAnsi="Times New Roman" w:cs="Times New Roman"/>
          <w:iCs/>
          <w:sz w:val="28"/>
          <w:szCs w:val="28"/>
          <w:lang w:val="kk-KZ"/>
        </w:rPr>
        <w:t>.</w:t>
      </w:r>
    </w:p>
    <w:p w14:paraId="163CE7E8" w14:textId="77777777" w:rsidR="006F286A" w:rsidRPr="006F286A" w:rsidRDefault="006F286A" w:rsidP="009A50B5">
      <w:pPr>
        <w:spacing w:after="0" w:line="240" w:lineRule="auto"/>
        <w:ind w:firstLine="709"/>
        <w:jc w:val="center"/>
        <w:rPr>
          <w:rFonts w:ascii="Times New Roman" w:hAnsi="Times New Roman" w:cs="Times New Roman"/>
          <w:iCs/>
          <w:sz w:val="24"/>
          <w:szCs w:val="24"/>
          <w:lang w:val="kk-KZ"/>
        </w:rPr>
      </w:pPr>
    </w:p>
    <w:p w14:paraId="39995FB0" w14:textId="77777777" w:rsidR="009A50B5" w:rsidRPr="006F286A" w:rsidRDefault="009A50B5" w:rsidP="009A50B5">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8"/>
          <w:szCs w:val="28"/>
          <w:lang w:val="kk-KZ"/>
        </w:rPr>
        <w:t>Сырдарлья өзенінің сужинау алабының төменгі сағасының су теңгермесінің теңдеуінің негізінде, оның тұз теңгермесінің теңдеуі былай жазылады:</w:t>
      </w:r>
    </w:p>
    <w:p w14:paraId="4BF8A373" w14:textId="77777777" w:rsidR="006F286A" w:rsidRPr="006F286A" w:rsidRDefault="006F286A" w:rsidP="009A50B5">
      <w:pPr>
        <w:spacing w:after="0" w:line="240" w:lineRule="auto"/>
        <w:ind w:firstLine="709"/>
        <w:jc w:val="both"/>
        <w:rPr>
          <w:rFonts w:ascii="Times New Roman" w:hAnsi="Times New Roman" w:cs="Times New Roman"/>
          <w:iCs/>
          <w:sz w:val="24"/>
          <w:szCs w:val="24"/>
          <w:lang w:val="kk-KZ"/>
        </w:rPr>
      </w:pPr>
    </w:p>
    <w:p w14:paraId="1CA35BAE" w14:textId="77777777" w:rsidR="009A50B5" w:rsidRDefault="00000000" w:rsidP="009A50B5">
      <w:pPr>
        <w:spacing w:after="0" w:line="240" w:lineRule="auto"/>
        <w:jc w:val="both"/>
        <w:rPr>
          <w:rFonts w:ascii="Times New Roman" w:hAnsi="Times New Roman" w:cs="Times New Roman"/>
          <w:b/>
          <w:bCs/>
          <w:sz w:val="28"/>
          <w:szCs w:val="28"/>
          <w:lang w:val="kk-KZ"/>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r>
                <w:rPr>
                  <w:rFonts w:ascii="Cambria Math" w:hAnsi="Cambria Math" w:cs="Times New Roman"/>
                  <w:sz w:val="28"/>
                  <w:szCs w:val="28"/>
                </w:rPr>
                <m:t>W</m:t>
              </m:r>
              <m:r>
                <w:rPr>
                  <w:rFonts w:ascii="Cambria Math" w:hAnsi="Cambria Math" w:cs="Times New Roman"/>
                  <w:sz w:val="28"/>
                  <w:szCs w:val="28"/>
                  <w:lang w:val="en-US"/>
                </w:rPr>
                <m:t>S</m:t>
              </m:r>
              <m:r>
                <w:rPr>
                  <w:rFonts w:ascii="Cambria Math" w:hAnsi="Cambria Math" w:cs="Times New Roman"/>
                  <w:sz w:val="28"/>
                  <w:szCs w:val="28"/>
                  <w:lang w:val="kk-KZ"/>
                </w:rPr>
                <m:t>RB</m:t>
              </m:r>
            </m:e>
            <m:sub>
              <m:r>
                <w:rPr>
                  <w:rFonts w:ascii="Cambria Math" w:hAnsi="Cambria Math" w:cs="Times New Roman"/>
                  <w:sz w:val="28"/>
                  <w:szCs w:val="28"/>
                  <w:lang w:val="kk-KZ"/>
                </w:rPr>
                <m:t>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r>
                <w:rPr>
                  <w:rFonts w:ascii="Cambria Math" w:hAnsi="Cambria Math" w:cs="Times New Roman"/>
                  <w:sz w:val="28"/>
                  <w:szCs w:val="28"/>
                </w:rPr>
                <m:t>W</m:t>
              </m:r>
              <m:r>
                <w:rPr>
                  <w:rFonts w:ascii="Cambria Math" w:hAnsi="Cambria Math" w:cs="Times New Roman"/>
                  <w:sz w:val="28"/>
                  <w:szCs w:val="28"/>
                  <w:lang w:val="kk-KZ"/>
                </w:rPr>
                <m:t>HR</m:t>
              </m:r>
            </m:e>
            <m:sub>
              <m:r>
                <w:rPr>
                  <w:rFonts w:ascii="Cambria Math" w:hAnsi="Cambria Math" w:cs="Times New Roman"/>
                  <w:sz w:val="28"/>
                  <w:szCs w:val="28"/>
                  <w:lang w:val="kk-KZ"/>
                </w:rPr>
                <m:t>i</m:t>
              </m:r>
            </m:sub>
          </m:sSub>
          <m:r>
            <w:rPr>
              <w:rFonts w:ascii="Cambria Math" w:hAnsi="Cambria Math" w:cs="Times New Roman"/>
              <w:sz w:val="28"/>
              <w:szCs w:val="28"/>
              <w:lang w:val="en-US"/>
            </w:rPr>
            <m:t>+</m:t>
          </m:r>
          <m:sSub>
            <m:sSubPr>
              <m:ctrlPr>
                <w:rPr>
                  <w:rFonts w:ascii="Cambria Math" w:hAnsi="Cambria Math" w:cs="Times New Roman"/>
                  <w:i/>
                  <w:sz w:val="28"/>
                  <w:szCs w:val="28"/>
                  <w:lang w:val="kk-KZ"/>
                </w:rPr>
              </m:ctrlPr>
            </m:sSubPr>
            <m:e>
              <m:r>
                <w:rPr>
                  <w:rFonts w:ascii="Cambria Math" w:hAnsi="Cambria Math" w:cs="Times New Roman"/>
                  <w:sz w:val="28"/>
                  <w:szCs w:val="28"/>
                  <w:lang w:val="en-US"/>
                </w:rPr>
                <m:t>IACIS</m:t>
              </m:r>
            </m:e>
            <m:sub>
              <m:r>
                <w:rPr>
                  <w:rFonts w:ascii="Cambria Math" w:hAnsi="Cambria Math" w:cs="Times New Roman"/>
                  <w:sz w:val="28"/>
                  <w:szCs w:val="28"/>
                  <w:lang w:val="kk-KZ"/>
                </w:rPr>
                <m:t>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S</m:t>
              </m:r>
              <m:r>
                <w:rPr>
                  <w:rFonts w:ascii="Cambria Math" w:hAnsi="Cambria Math" w:cs="Times New Roman"/>
                  <w:sz w:val="28"/>
                  <w:szCs w:val="28"/>
                  <w:lang w:val="en-US"/>
                </w:rPr>
                <m:t>RW</m:t>
              </m:r>
            </m:e>
            <m:sub>
              <m:r>
                <w:rPr>
                  <w:rFonts w:ascii="Cambria Math" w:hAnsi="Cambria Math" w:cs="Times New Roman"/>
                  <w:sz w:val="28"/>
                  <w:szCs w:val="28"/>
                  <w:lang w:val="kk-KZ"/>
                </w:rPr>
                <m:t>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APWSR</m:t>
              </m:r>
            </m:e>
            <m:sub>
              <m:r>
                <w:rPr>
                  <w:rFonts w:ascii="Cambria Math" w:hAnsi="Cambria Math" w:cs="Times New Roman"/>
                  <w:sz w:val="28"/>
                  <w:szCs w:val="28"/>
                  <w:lang w:val="en-US"/>
                </w:rPr>
                <m:t>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MAP</m:t>
              </m:r>
            </m:e>
            <m:sub>
              <m:r>
                <w:rPr>
                  <w:rFonts w:ascii="Cambria Math" w:hAnsi="Cambria Math" w:cs="Times New Roman"/>
                  <w:sz w:val="28"/>
                  <w:szCs w:val="28"/>
                  <w:lang w:val="en-US"/>
                </w:rPr>
                <m:t>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ISUTR</m:t>
              </m:r>
            </m:e>
            <m:sub>
              <m:r>
                <w:rPr>
                  <w:rFonts w:ascii="Cambria Math" w:hAnsi="Cambria Math" w:cs="Times New Roman"/>
                  <w:sz w:val="28"/>
                  <w:szCs w:val="28"/>
                  <w:lang w:val="en-US"/>
                </w:rPr>
                <m:t>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LMSUT</m:t>
              </m:r>
            </m:e>
            <m:sub>
              <m:r>
                <w:rPr>
                  <w:rFonts w:ascii="Cambria Math" w:hAnsi="Cambria Math" w:cs="Times New Roman"/>
                  <w:sz w:val="28"/>
                  <w:szCs w:val="28"/>
                  <w:lang w:val="kk-KZ"/>
                </w:rPr>
                <m:t>i</m:t>
              </m:r>
            </m:sub>
          </m:sSub>
          <m:r>
            <w:rPr>
              <w:rFonts w:ascii="Cambria Math" w:hAnsi="Cambria Math" w:cs="Times New Roman"/>
              <w:sz w:val="28"/>
              <w:szCs w:val="28"/>
              <w:lang w:val="en-US"/>
            </w:rPr>
            <m:t>=</m:t>
          </m:r>
        </m:oMath>
      </m:oMathPara>
    </w:p>
    <w:p w14:paraId="4200E113" w14:textId="77777777" w:rsidR="009A50B5" w:rsidRDefault="00000000" w:rsidP="009A50B5">
      <w:pPr>
        <w:spacing w:after="0" w:line="240" w:lineRule="auto"/>
        <w:jc w:val="center"/>
        <w:rPr>
          <w:rFonts w:ascii="Times New Roman" w:hAnsi="Times New Roman" w:cs="Times New Roman"/>
          <w:i/>
          <w:sz w:val="28"/>
          <w:szCs w:val="28"/>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=FWSRB</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SWER</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OWTOS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SWDR</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SIWFR</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SFW</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WIFMR</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SEW</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 xml:space="preserve"> </w:t>
      </w:r>
      <w:r w:rsidR="009A50B5">
        <w:rPr>
          <w:rFonts w:ascii="Times New Roman" w:hAnsi="Times New Roman" w:cs="Times New Roman"/>
          <w:i/>
          <w:sz w:val="28"/>
          <w:szCs w:val="28"/>
          <w:lang w:val="kk-KZ"/>
        </w:rPr>
        <w:t>,</w:t>
      </w:r>
    </w:p>
    <w:p w14:paraId="36C77EF4" w14:textId="77777777" w:rsidR="006F286A" w:rsidRPr="006F286A" w:rsidRDefault="006F286A" w:rsidP="009A50B5">
      <w:pPr>
        <w:spacing w:after="0" w:line="240" w:lineRule="auto"/>
        <w:jc w:val="center"/>
        <w:rPr>
          <w:rFonts w:ascii="Times New Roman" w:hAnsi="Times New Roman" w:cs="Times New Roman"/>
          <w:b/>
          <w:bCs/>
          <w:iCs/>
          <w:sz w:val="24"/>
          <w:szCs w:val="24"/>
          <w:lang w:val="kk-KZ"/>
        </w:rPr>
      </w:pPr>
    </w:p>
    <w:p w14:paraId="1E5E2372" w14:textId="77777777" w:rsidR="009A50B5" w:rsidRDefault="009A50B5" w:rsidP="009A50B5">
      <w:pPr>
        <w:spacing w:after="0" w:line="240" w:lineRule="auto"/>
        <w:jc w:val="both"/>
        <w:rPr>
          <w:rFonts w:ascii="Times New Roman" w:hAnsi="Times New Roman" w:cs="Times New Roman"/>
          <w:sz w:val="28"/>
          <w:szCs w:val="28"/>
          <w:lang w:val="kk-KZ"/>
        </w:rPr>
      </w:pPr>
      <w:r w:rsidRPr="009A50B5">
        <w:rPr>
          <w:rFonts w:ascii="Times New Roman" w:hAnsi="Times New Roman" w:cs="Times New Roman"/>
          <w:sz w:val="28"/>
          <w:szCs w:val="28"/>
          <w:lang w:val="kk-KZ"/>
        </w:rPr>
        <w:t xml:space="preserve">мұндағы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SWHR</m:t>
            </m:r>
          </m:e>
          <m:sub>
            <m:r>
              <w:rPr>
                <w:rFonts w:ascii="Cambria Math" w:hAnsi="Cambria Math" w:cs="Times New Roman"/>
                <w:sz w:val="28"/>
                <w:szCs w:val="28"/>
                <w:lang w:val="kk-KZ"/>
              </w:rPr>
              <m:t>i</m:t>
            </m:r>
          </m:sub>
        </m:sSub>
      </m:oMath>
      <w:r w:rsidRPr="009A50B5">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SWER</m:t>
            </m:r>
          </m:e>
          <m:sub>
            <m:r>
              <w:rPr>
                <w:rFonts w:ascii="Cambria Math" w:hAnsi="Cambria Math" w:cs="Times New Roman"/>
                <w:sz w:val="28"/>
                <w:szCs w:val="28"/>
                <w:lang w:val="kk-KZ"/>
              </w:rPr>
              <m:t>i</m:t>
            </m:r>
          </m:sub>
        </m:sSub>
      </m:oMath>
      <w:r w:rsidRPr="009A50B5">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өзен арнасының бас және соңғы жағындағы судың тұздылығы;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IACIS</m:t>
            </m:r>
          </m:e>
          <m:sub>
            <m:r>
              <w:rPr>
                <w:rFonts w:ascii="Cambria Math" w:hAnsi="Cambria Math" w:cs="Times New Roman"/>
                <w:sz w:val="28"/>
                <w:szCs w:val="28"/>
                <w:lang w:val="kk-KZ"/>
              </w:rPr>
              <m:t>i</m:t>
            </m:r>
          </m:sub>
        </m:sSub>
      </m:oMath>
      <w:r w:rsidRPr="00CE5798">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C25C0">
        <w:rPr>
          <w:rFonts w:ascii="Times New Roman" w:hAnsi="Times New Roman" w:cs="Times New Roman"/>
          <w:sz w:val="28"/>
          <w:szCs w:val="28"/>
          <w:lang w:val="kk-KZ"/>
        </w:rPr>
        <w:t>кірі</w:t>
      </w:r>
      <w:r w:rsidRPr="006A53CE">
        <w:rPr>
          <w:rFonts w:ascii="Times New Roman" w:hAnsi="Times New Roman" w:cs="Times New Roman"/>
          <w:sz w:val="28"/>
          <w:szCs w:val="28"/>
          <w:lang w:val="kk-KZ"/>
        </w:rPr>
        <w:t>c</w:t>
      </w:r>
      <w:r w:rsidRPr="00FC25C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қимасы бойынша </w:t>
      </w:r>
      <w:r w:rsidRPr="00FC25C0">
        <w:rPr>
          <w:rFonts w:ascii="Times New Roman" w:hAnsi="Times New Roman" w:cs="Times New Roman"/>
          <w:sz w:val="28"/>
          <w:szCs w:val="28"/>
          <w:lang w:val="kk-KZ"/>
        </w:rPr>
        <w:t>өзен арнасы</w:t>
      </w:r>
      <w:r>
        <w:rPr>
          <w:rFonts w:ascii="Times New Roman" w:hAnsi="Times New Roman" w:cs="Times New Roman"/>
          <w:sz w:val="28"/>
          <w:szCs w:val="28"/>
          <w:lang w:val="kk-KZ"/>
        </w:rPr>
        <w:t xml:space="preserve"> бойымен түсетін судың тұздылығы;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SRW</m:t>
            </m:r>
          </m:e>
          <m:sub>
            <m:r>
              <w:rPr>
                <w:rFonts w:ascii="Cambria Math" w:hAnsi="Cambria Math" w:cs="Times New Roman"/>
                <w:sz w:val="28"/>
                <w:szCs w:val="28"/>
                <w:lang w:val="kk-KZ"/>
              </w:rPr>
              <m:t>i</m:t>
            </m:r>
          </m:sub>
        </m:sSub>
      </m:oMath>
      <w:r w:rsidRPr="00CE5798">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шығыс қимасы бойынша </w:t>
      </w:r>
      <w:r w:rsidRPr="00FC25C0">
        <w:rPr>
          <w:rFonts w:ascii="Times New Roman" w:hAnsi="Times New Roman" w:cs="Times New Roman"/>
          <w:sz w:val="28"/>
          <w:szCs w:val="28"/>
          <w:lang w:val="kk-KZ"/>
        </w:rPr>
        <w:t>өзен арнасы</w:t>
      </w:r>
      <w:r>
        <w:rPr>
          <w:rFonts w:ascii="Times New Roman" w:hAnsi="Times New Roman" w:cs="Times New Roman"/>
          <w:sz w:val="28"/>
          <w:szCs w:val="28"/>
          <w:lang w:val="kk-KZ"/>
        </w:rPr>
        <w:t xml:space="preserve"> бойымен алынатын судың тұздылығы;</w:t>
      </w:r>
      <w:r w:rsidRPr="00457182">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MAP</m:t>
            </m:r>
          </m:e>
          <m:sub>
            <m:r>
              <w:rPr>
                <w:rFonts w:ascii="Cambria Math" w:hAnsi="Cambria Math" w:cs="Times New Roman"/>
                <w:sz w:val="28"/>
                <w:szCs w:val="28"/>
                <w:lang w:val="kk-KZ"/>
              </w:rPr>
              <m:t>i</m:t>
            </m:r>
          </m:sub>
        </m:sSub>
      </m:oMath>
      <w:r w:rsidRPr="00457182">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452A63">
        <w:rPr>
          <w:rFonts w:ascii="Times New Roman" w:hAnsi="Times New Roman" w:cs="Times New Roman"/>
          <w:sz w:val="28"/>
          <w:szCs w:val="28"/>
          <w:lang w:val="kk-KZ"/>
        </w:rPr>
        <w:t xml:space="preserve"> </w:t>
      </w:r>
      <w:r>
        <w:rPr>
          <w:rFonts w:ascii="Times New Roman" w:hAnsi="Times New Roman" w:cs="Times New Roman"/>
          <w:sz w:val="28"/>
          <w:szCs w:val="28"/>
          <w:lang w:val="kk-KZ"/>
        </w:rPr>
        <w:t>өзен арнасының су бетіне</w:t>
      </w:r>
      <w:r w:rsidRPr="0045718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түсетін жауын</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шашынның тұздылығы;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LMSUT</m:t>
            </m:r>
          </m:e>
          <m:sub>
            <m:r>
              <w:rPr>
                <w:rFonts w:ascii="Cambria Math" w:hAnsi="Cambria Math" w:cs="Times New Roman"/>
                <w:sz w:val="28"/>
                <w:szCs w:val="28"/>
                <w:lang w:val="kk-KZ"/>
              </w:rPr>
              <m:t>i</m:t>
            </m:r>
          </m:sub>
        </m:sSub>
      </m:oMath>
      <w:r w:rsidRPr="00893096">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89309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өзен арнасының боймен түстетін жер беті және асты суларының тұздылығы;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SFW</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10101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өзен арнасынан сүзілуге кететін судың тұздылығы;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SEW</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өзен арнасынан алынатын судың тұздылығы.</w:t>
      </w:r>
    </w:p>
    <w:p w14:paraId="1C8286DC" w14:textId="59E5650B"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Суармалы      егістік алқаптан </w:t>
      </w:r>
      <w:r w:rsidRPr="009A50B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өзен арнасына түскен қайтарма </w:t>
      </w:r>
      <w:r w:rsidRPr="009A50B5">
        <w:rPr>
          <w:rFonts w:ascii="Times New Roman" w:hAnsi="Times New Roman" w:cs="Times New Roman"/>
          <w:sz w:val="28"/>
          <w:szCs w:val="28"/>
          <w:lang w:val="kk-KZ"/>
        </w:rPr>
        <w:t xml:space="preserve"> судың </w:t>
      </w:r>
      <w:r>
        <w:rPr>
          <w:rFonts w:ascii="Times New Roman" w:hAnsi="Times New Roman" w:cs="Times New Roman"/>
          <w:sz w:val="28"/>
          <w:szCs w:val="28"/>
          <w:lang w:val="kk-KZ"/>
        </w:rPr>
        <w:t>әсерінен өзен арнасындағы судың сандық өзгерісі ғана емес, оның сапасыда өзгереді,  яғни ең алдымен өзен суларының жалпы тұздылығы өзгеріске түседі</w:t>
      </w:r>
      <w:r w:rsidR="00FB13E9" w:rsidRPr="00FB13E9">
        <w:rPr>
          <w:rFonts w:ascii="Times New Roman" w:hAnsi="Times New Roman" w:cs="Times New Roman"/>
          <w:sz w:val="28"/>
          <w:szCs w:val="28"/>
          <w:lang w:val="kk-KZ"/>
        </w:rPr>
        <w:t xml:space="preserve"> [23; 24]</w:t>
      </w:r>
      <w:r>
        <w:rPr>
          <w:rFonts w:ascii="Times New Roman" w:hAnsi="Times New Roman" w:cs="Times New Roman"/>
          <w:sz w:val="28"/>
          <w:szCs w:val="28"/>
          <w:lang w:val="kk-KZ"/>
        </w:rPr>
        <w:t xml:space="preserve">. </w:t>
      </w:r>
      <w:r w:rsidRPr="009A50B5">
        <w:rPr>
          <w:rFonts w:ascii="Times New Roman" w:hAnsi="Times New Roman" w:cs="Times New Roman"/>
          <w:sz w:val="28"/>
          <w:szCs w:val="28"/>
          <w:lang w:val="kk-KZ"/>
        </w:rPr>
        <w:t xml:space="preserve"> </w:t>
      </w:r>
    </w:p>
    <w:p w14:paraId="567C7379"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Жалпы өзен арнасында болатын химиялық </w:t>
      </w:r>
      <w:r w:rsidRPr="009A50B5">
        <w:rPr>
          <w:rFonts w:ascii="Times New Roman" w:hAnsi="Times New Roman" w:cs="Times New Roman"/>
          <w:sz w:val="28"/>
          <w:szCs w:val="28"/>
          <w:lang w:val="kk-KZ"/>
        </w:rPr>
        <w:t xml:space="preserve"> және физико</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химиялық әрекеттесулерді есепке алмағанда, өзен суының шығыс бөлігіндегі, оның суының </w:t>
      </w:r>
      <w:r w:rsidRPr="009A50B5">
        <w:rPr>
          <w:rFonts w:ascii="Times New Roman" w:hAnsi="Times New Roman" w:cs="Times New Roman"/>
          <w:sz w:val="28"/>
          <w:szCs w:val="28"/>
          <w:lang w:val="kk-KZ"/>
        </w:rPr>
        <w:t xml:space="preserve"> </w:t>
      </w:r>
      <w:r>
        <w:rPr>
          <w:rFonts w:ascii="Times New Roman" w:hAnsi="Times New Roman" w:cs="Times New Roman"/>
          <w:sz w:val="28"/>
          <w:szCs w:val="28"/>
          <w:lang w:val="kk-KZ"/>
        </w:rPr>
        <w:t>тұздылығын су</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тұз теңгермесінің теңдеуін пайдаланып анықтауға болады:</w:t>
      </w:r>
    </w:p>
    <w:p w14:paraId="7F66C2B8" w14:textId="77777777" w:rsidR="006F286A" w:rsidRPr="006F286A" w:rsidRDefault="006F286A" w:rsidP="009A50B5">
      <w:pPr>
        <w:spacing w:after="0" w:line="240" w:lineRule="auto"/>
        <w:ind w:firstLine="709"/>
        <w:jc w:val="both"/>
        <w:rPr>
          <w:rFonts w:ascii="Times New Roman" w:hAnsi="Times New Roman" w:cs="Times New Roman"/>
          <w:sz w:val="24"/>
          <w:szCs w:val="24"/>
          <w:lang w:val="kk-KZ"/>
        </w:rPr>
      </w:pPr>
      <w:r>
        <w:rPr>
          <w:rFonts w:ascii="Times New Roman" w:hAnsi="Times New Roman" w:cs="Times New Roman"/>
          <w:sz w:val="28"/>
          <w:szCs w:val="28"/>
          <w:lang w:val="kk-KZ"/>
        </w:rPr>
        <w:t xml:space="preserve"> </w:t>
      </w:r>
    </w:p>
    <w:p w14:paraId="2448FDEA" w14:textId="77777777" w:rsidR="009A50B5" w:rsidRPr="00475FA1" w:rsidRDefault="00000000" w:rsidP="009A50B5">
      <w:pPr>
        <w:spacing w:after="0" w:line="240" w:lineRule="auto"/>
        <w:jc w:val="center"/>
        <w:rPr>
          <w:rFonts w:ascii="Times New Roman" w:hAnsi="Times New Roman" w:cs="Times New Roman"/>
          <w:i/>
          <w:iCs/>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SWDR</m:t>
            </m:r>
          </m:e>
          <m:sub>
            <m:r>
              <w:rPr>
                <w:rFonts w:ascii="Cambria Math" w:hAnsi="Cambria Math" w:cs="Times New Roman"/>
                <w:sz w:val="28"/>
                <w:szCs w:val="28"/>
                <w:lang w:val="kk-KZ"/>
              </w:rPr>
              <m:t>i</m:t>
            </m:r>
          </m:sub>
        </m:sSub>
        <m:r>
          <w:rPr>
            <w:rFonts w:ascii="Cambria Math" w:hAnsi="Cambria Math" w:cs="Times New Roman"/>
            <w:sz w:val="28"/>
            <w:szCs w:val="28"/>
            <w:lang w:val="kk-KZ"/>
          </w:rPr>
          <m:t>=</m:t>
        </m:r>
      </m:oMath>
      <w:r w:rsidR="009A50B5" w:rsidRPr="00475FA1">
        <w:rPr>
          <w:rFonts w:ascii="Times New Roman" w:hAnsi="Times New Roman" w:cs="Times New Roman"/>
          <w:iCs/>
          <w:sz w:val="28"/>
          <w:szCs w:val="28"/>
          <w:lang w:val="kk-KZ"/>
        </w:rPr>
        <w:t>(</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IACIS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SRW</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WIFMR</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SEW</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ISUTR</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LMSUT</m:t>
            </m:r>
          </m:e>
          <m:sub>
            <m:r>
              <w:rPr>
                <w:rFonts w:ascii="Cambria Math" w:hAnsi="Cambria Math" w:cs="Times New Roman"/>
                <w:sz w:val="28"/>
                <w:szCs w:val="28"/>
                <w:lang w:val="kk-KZ"/>
              </w:rPr>
              <m:t>i</m:t>
            </m:r>
          </m:sub>
        </m:sSub>
        <m:r>
          <w:rPr>
            <w:rFonts w:ascii="Cambria Math" w:hAnsi="Cambria Math" w:cs="Times New Roman"/>
            <w:sz w:val="28"/>
            <w:szCs w:val="28"/>
            <w:lang w:val="kk-KZ"/>
          </w:rPr>
          <m:t>+</m:t>
        </m:r>
      </m:oMath>
    </w:p>
    <w:p w14:paraId="1F41B13B" w14:textId="77777777" w:rsidR="009A50B5" w:rsidRDefault="009A50B5" w:rsidP="009A50B5">
      <w:pPr>
        <w:spacing w:after="0" w:line="240" w:lineRule="auto"/>
        <w:ind w:firstLine="709"/>
        <w:jc w:val="center"/>
        <w:rPr>
          <w:rFonts w:ascii="Times New Roman" w:hAnsi="Times New Roman" w:cs="Times New Roman"/>
          <w:sz w:val="28"/>
          <w:szCs w:val="28"/>
          <w:lang w:val="kk-KZ"/>
        </w:rPr>
      </w:pPr>
      <w:r w:rsidRPr="00475FA1">
        <w:rPr>
          <w:rFonts w:ascii="Times New Roman" w:hAnsi="Times New Roman" w:cs="Times New Roman"/>
          <w:sz w:val="28"/>
          <w:szCs w:val="28"/>
          <w:lang w:val="kk-KZ"/>
        </w:rPr>
        <w:t>+</w:t>
      </w:r>
      <m:oMath>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WRRB</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SWHR</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OWTOS</m:t>
            </m:r>
          </m:e>
          <m:sub>
            <m:r>
              <w:rPr>
                <w:rFonts w:ascii="Cambria Math" w:hAnsi="Cambria Math" w:cs="Times New Roman"/>
                <w:sz w:val="28"/>
                <w:szCs w:val="28"/>
                <w:lang w:val="kk-KZ"/>
              </w:rPr>
              <m:t>i</m:t>
            </m:r>
          </m:sub>
        </m:sSub>
      </m:oMath>
      <w:r w:rsidRPr="00475FA1">
        <w:rPr>
          <w:rFonts w:ascii="Times New Roman" w:hAnsi="Times New Roman" w:cs="Times New Roman"/>
          <w:sz w:val="28"/>
          <w:szCs w:val="28"/>
          <w:lang w:val="kk-KZ"/>
        </w:rPr>
        <w:t>.</w:t>
      </w:r>
    </w:p>
    <w:p w14:paraId="3638F941" w14:textId="77777777" w:rsidR="006F286A" w:rsidRPr="006F286A" w:rsidRDefault="006F286A" w:rsidP="009A50B5">
      <w:pPr>
        <w:spacing w:after="0" w:line="240" w:lineRule="auto"/>
        <w:ind w:firstLine="709"/>
        <w:jc w:val="center"/>
        <w:rPr>
          <w:rFonts w:ascii="Times New Roman" w:hAnsi="Times New Roman" w:cs="Times New Roman"/>
          <w:sz w:val="24"/>
          <w:szCs w:val="24"/>
          <w:lang w:val="kk-KZ"/>
        </w:rPr>
      </w:pPr>
    </w:p>
    <w:p w14:paraId="42BEFDC4" w14:textId="77777777" w:rsidR="009A50B5" w:rsidRDefault="009A50B5" w:rsidP="009A50B5">
      <w:pPr>
        <w:spacing w:after="0" w:line="240" w:lineRule="auto"/>
        <w:ind w:firstLine="567"/>
        <w:jc w:val="both"/>
        <w:rPr>
          <w:rFonts w:ascii="Times New Roman" w:hAnsi="Times New Roman" w:cs="Times New Roman"/>
          <w:sz w:val="28"/>
          <w:szCs w:val="28"/>
          <w:lang w:val="kk-KZ"/>
        </w:rPr>
      </w:pPr>
      <w:r w:rsidRPr="00F36B8D">
        <w:rPr>
          <w:rFonts w:ascii="Times New Roman" w:hAnsi="Times New Roman" w:cs="Times New Roman"/>
          <w:sz w:val="28"/>
          <w:szCs w:val="28"/>
          <w:lang w:val="kk-KZ"/>
        </w:rPr>
        <w:t xml:space="preserve">Сонымен, </w:t>
      </w:r>
      <w:r>
        <w:rPr>
          <w:rFonts w:ascii="Times New Roman" w:hAnsi="Times New Roman" w:cs="Times New Roman"/>
          <w:sz w:val="28"/>
          <w:szCs w:val="28"/>
          <w:lang w:val="kk-KZ"/>
        </w:rPr>
        <w:t>жоғарыда келтірілген өзеннің арнасының су</w:t>
      </w:r>
      <w:r w:rsidR="00E5747D">
        <w:rPr>
          <w:rFonts w:ascii="Times New Roman" w:hAnsi="Times New Roman" w:cs="Times New Roman"/>
          <w:sz w:val="28"/>
          <w:szCs w:val="28"/>
          <w:lang w:val="kk-KZ"/>
        </w:rPr>
        <w:t>–</w:t>
      </w:r>
      <w:r>
        <w:rPr>
          <w:rFonts w:ascii="Times New Roman" w:hAnsi="Times New Roman" w:cs="Times New Roman"/>
          <w:sz w:val="28"/>
          <w:szCs w:val="28"/>
          <w:lang w:val="kk-KZ"/>
        </w:rPr>
        <w:t>тұз теңгермесінің теңдеулері әртүрлі қолда бар әртүрлі гидрометорологиялық және сушаруашылық ақпараттық мәліметтерді талдауға көмектеселі және жеке өзен жүйелерінің ерекшеліктерін ескере отырып, оның шығыс және кіріс бөлігіне түзетулер енгізуге болады.</w:t>
      </w:r>
    </w:p>
    <w:p w14:paraId="341A2929" w14:textId="77777777" w:rsidR="009A50B5" w:rsidRDefault="009A50B5" w:rsidP="009A50B5">
      <w:pPr>
        <w:spacing w:after="0" w:line="240" w:lineRule="auto"/>
        <w:ind w:firstLine="567"/>
        <w:jc w:val="both"/>
        <w:rPr>
          <w:rFonts w:ascii="Times New Roman" w:hAnsi="Times New Roman" w:cs="Times New Roman"/>
          <w:sz w:val="28"/>
          <w:szCs w:val="28"/>
          <w:lang w:val="kk-KZ"/>
        </w:rPr>
      </w:pPr>
    </w:p>
    <w:p w14:paraId="2F468F6F" w14:textId="77777777" w:rsidR="00FB13E9" w:rsidRDefault="00FB13E9" w:rsidP="009A50B5">
      <w:pPr>
        <w:spacing w:after="0" w:line="240" w:lineRule="auto"/>
        <w:ind w:firstLine="709"/>
        <w:jc w:val="both"/>
        <w:rPr>
          <w:rFonts w:ascii="Times New Roman" w:hAnsi="Times New Roman" w:cs="Times New Roman"/>
          <w:b/>
          <w:bCs/>
          <w:sz w:val="28"/>
          <w:szCs w:val="28"/>
          <w:lang w:val="kk-KZ"/>
        </w:rPr>
        <w:sectPr w:rsidR="00FB13E9" w:rsidSect="001561E3">
          <w:type w:val="nextColumn"/>
          <w:pgSz w:w="11906" w:h="16838"/>
          <w:pgMar w:top="1134" w:right="567" w:bottom="1134" w:left="1701" w:header="0" w:footer="488" w:gutter="0"/>
          <w:cols w:space="708"/>
        </w:sectPr>
      </w:pPr>
    </w:p>
    <w:p w14:paraId="6AA9E561" w14:textId="77777777" w:rsidR="009A50B5" w:rsidRDefault="009A50B5" w:rsidP="009A50B5">
      <w:pPr>
        <w:spacing w:after="0" w:line="240" w:lineRule="auto"/>
        <w:ind w:firstLine="709"/>
        <w:jc w:val="both"/>
        <w:rPr>
          <w:rFonts w:ascii="Times New Roman" w:hAnsi="Times New Roman" w:cs="Times New Roman"/>
          <w:b/>
          <w:bCs/>
          <w:sz w:val="28"/>
          <w:szCs w:val="28"/>
          <w:lang w:val="kk-KZ"/>
        </w:rPr>
      </w:pPr>
      <w:r w:rsidRPr="0088030D">
        <w:rPr>
          <w:rFonts w:ascii="Times New Roman" w:hAnsi="Times New Roman" w:cs="Times New Roman"/>
          <w:b/>
          <w:bCs/>
          <w:sz w:val="28"/>
          <w:szCs w:val="28"/>
          <w:lang w:val="kk-KZ"/>
        </w:rPr>
        <w:lastRenderedPageBreak/>
        <w:t>1.3</w:t>
      </w:r>
      <w:r>
        <w:rPr>
          <w:rFonts w:ascii="Times New Roman" w:hAnsi="Times New Roman" w:cs="Times New Roman"/>
          <w:b/>
          <w:bCs/>
          <w:sz w:val="28"/>
          <w:szCs w:val="28"/>
          <w:lang w:val="kk-KZ"/>
        </w:rPr>
        <w:t xml:space="preserve"> </w:t>
      </w:r>
      <w:r w:rsidR="006B092D">
        <w:rPr>
          <w:rFonts w:ascii="Times New Roman" w:hAnsi="Times New Roman" w:cs="Times New Roman"/>
          <w:b/>
          <w:bCs/>
          <w:sz w:val="28"/>
          <w:szCs w:val="28"/>
          <w:lang w:val="kk-KZ"/>
        </w:rPr>
        <w:t xml:space="preserve">Сырдария </w:t>
      </w:r>
      <w:r>
        <w:rPr>
          <w:rFonts w:ascii="Times New Roman" w:hAnsi="Times New Roman" w:cs="Times New Roman"/>
          <w:b/>
          <w:bCs/>
          <w:sz w:val="28"/>
          <w:szCs w:val="28"/>
          <w:lang w:val="kk-KZ"/>
        </w:rPr>
        <w:t>өзенінің төменгі алабында орналасқан Қызылорда облысының қол жетімді су қорлары және оны пайдалану ерекшелігі</w:t>
      </w:r>
    </w:p>
    <w:p w14:paraId="12D1B220" w14:textId="77777777" w:rsidR="009A50B5" w:rsidRDefault="009A50B5" w:rsidP="009A50B5">
      <w:pPr>
        <w:spacing w:after="0" w:line="240" w:lineRule="auto"/>
        <w:ind w:firstLine="709"/>
        <w:jc w:val="both"/>
        <w:rPr>
          <w:rFonts w:ascii="Times New Roman" w:hAnsi="Times New Roman" w:cs="Times New Roman"/>
          <w:sz w:val="28"/>
          <w:szCs w:val="28"/>
          <w:lang w:val="kk-KZ"/>
        </w:rPr>
      </w:pPr>
      <w:r w:rsidRPr="009A50B5">
        <w:rPr>
          <w:rFonts w:ascii="Times New Roman" w:hAnsi="Times New Roman" w:cs="Times New Roman"/>
          <w:sz w:val="28"/>
          <w:szCs w:val="28"/>
          <w:lang w:val="kk-KZ"/>
        </w:rPr>
        <w:t xml:space="preserve">Қызылорда облысының </w:t>
      </w:r>
      <w:r w:rsidR="006B092D">
        <w:rPr>
          <w:rFonts w:ascii="Times New Roman" w:hAnsi="Times New Roman" w:cs="Times New Roman"/>
          <w:sz w:val="28"/>
          <w:szCs w:val="28"/>
          <w:lang w:val="kk-KZ"/>
        </w:rPr>
        <w:t>Сырдария</w:t>
      </w:r>
      <w:r>
        <w:rPr>
          <w:rFonts w:ascii="Times New Roman" w:hAnsi="Times New Roman" w:cs="Times New Roman"/>
          <w:sz w:val="28"/>
          <w:szCs w:val="28"/>
          <w:lang w:val="kk-KZ"/>
        </w:rPr>
        <w:t xml:space="preserve"> өзенінің сужинау алабындағы қолжетімді</w:t>
      </w:r>
      <w:r w:rsidRPr="009A50B5">
        <w:rPr>
          <w:rFonts w:ascii="Times New Roman" w:hAnsi="Times New Roman" w:cs="Times New Roman"/>
          <w:sz w:val="28"/>
          <w:szCs w:val="28"/>
          <w:lang w:val="kk-KZ"/>
        </w:rPr>
        <w:t xml:space="preserve"> су (жер үсті және жерасты) </w:t>
      </w:r>
      <w:r>
        <w:rPr>
          <w:rFonts w:ascii="Times New Roman" w:hAnsi="Times New Roman" w:cs="Times New Roman"/>
          <w:sz w:val="28"/>
          <w:szCs w:val="28"/>
          <w:lang w:val="kk-KZ"/>
        </w:rPr>
        <w:t xml:space="preserve">қоры, Қызылорда және Түркістан </w:t>
      </w:r>
      <w:r w:rsidRPr="00272CE3">
        <w:rPr>
          <w:rFonts w:ascii="Times New Roman" w:hAnsi="Times New Roman" w:cs="Times New Roman"/>
          <w:sz w:val="28"/>
          <w:szCs w:val="28"/>
          <w:lang w:val="kk-KZ"/>
        </w:rPr>
        <w:t>облыстарының</w:t>
      </w:r>
      <w:r>
        <w:rPr>
          <w:rFonts w:ascii="Times New Roman" w:hAnsi="Times New Roman" w:cs="Times New Roman"/>
          <w:sz w:val="28"/>
          <w:szCs w:val="28"/>
          <w:lang w:val="kk-KZ"/>
        </w:rPr>
        <w:t xml:space="preserve"> шекарасында Түгүскен бас арасынын төмен орналасқан Көктөбе гидрологиялық бек</w:t>
      </w:r>
      <w:r w:rsidR="002C1B70">
        <w:rPr>
          <w:rFonts w:ascii="Times New Roman" w:hAnsi="Times New Roman" w:cs="Times New Roman"/>
          <w:sz w:val="28"/>
          <w:szCs w:val="28"/>
          <w:lang w:val="kk-KZ"/>
        </w:rPr>
        <w:t>і</w:t>
      </w:r>
      <w:r>
        <w:rPr>
          <w:rFonts w:ascii="Times New Roman" w:hAnsi="Times New Roman" w:cs="Times New Roman"/>
          <w:sz w:val="28"/>
          <w:szCs w:val="28"/>
          <w:lang w:val="kk-KZ"/>
        </w:rPr>
        <w:t>т</w:t>
      </w:r>
      <w:r w:rsidR="002C1B70">
        <w:rPr>
          <w:rFonts w:ascii="Times New Roman" w:hAnsi="Times New Roman" w:cs="Times New Roman"/>
          <w:sz w:val="28"/>
          <w:szCs w:val="28"/>
          <w:lang w:val="kk-KZ"/>
        </w:rPr>
        <w:t>е</w:t>
      </w:r>
      <w:r>
        <w:rPr>
          <w:rFonts w:ascii="Times New Roman" w:hAnsi="Times New Roman" w:cs="Times New Roman"/>
          <w:sz w:val="28"/>
          <w:szCs w:val="28"/>
          <w:lang w:val="kk-KZ"/>
        </w:rPr>
        <w:t>мен Кіші Арал теңізінің сағасына орналасқан Қаратерең гидрологиялық бекеттері бойынша айқындалған (сурет 3).</w:t>
      </w:r>
    </w:p>
    <w:p w14:paraId="11AB4115" w14:textId="77777777" w:rsidR="009A50B5" w:rsidRDefault="006B092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өзенінің төменгі сағасындағы сужинау алқабындағы Көктөбе мен Қаратерең гидрологиялық бекеттері аралығында қол жетімді су қорының зерттеу қорын құру үшін, Қазақстан Республикасының Сушаруашылығы және ирригация минист</w:t>
      </w:r>
      <w:r w:rsidR="002C1B70">
        <w:rPr>
          <w:rFonts w:ascii="Times New Roman" w:hAnsi="Times New Roman" w:cs="Times New Roman"/>
          <w:sz w:val="28"/>
          <w:szCs w:val="28"/>
          <w:lang w:val="kk-KZ"/>
        </w:rPr>
        <w:t>і</w:t>
      </w:r>
      <w:r w:rsidR="009A50B5">
        <w:rPr>
          <w:rFonts w:ascii="Times New Roman" w:hAnsi="Times New Roman" w:cs="Times New Roman"/>
          <w:sz w:val="28"/>
          <w:szCs w:val="28"/>
          <w:lang w:val="kk-KZ"/>
        </w:rPr>
        <w:t>рлігіне қарасты Су ресурстар комитетінің «Арал</w:t>
      </w:r>
      <w:r w:rsidR="00E5747D">
        <w:rPr>
          <w:rFonts w:ascii="Times New Roman" w:hAnsi="Times New Roman" w:cs="Times New Roman"/>
          <w:sz w:val="28"/>
          <w:szCs w:val="28"/>
          <w:lang w:val="kk-KZ"/>
        </w:rPr>
        <w:t xml:space="preserve"> – </w:t>
      </w:r>
      <w:r w:rsidR="009A50B5">
        <w:rPr>
          <w:rFonts w:ascii="Times New Roman" w:hAnsi="Times New Roman" w:cs="Times New Roman"/>
          <w:sz w:val="28"/>
          <w:szCs w:val="28"/>
          <w:lang w:val="kk-KZ"/>
        </w:rPr>
        <w:t>Сырдария алабының су ресурстарын пайдалануды реттеу және қорғау инспекциясының» 2000</w:t>
      </w:r>
      <w:r w:rsidR="00E5747D">
        <w:rPr>
          <w:rFonts w:ascii="Times New Roman" w:hAnsi="Times New Roman" w:cs="Times New Roman"/>
          <w:sz w:val="28"/>
          <w:szCs w:val="28"/>
          <w:lang w:val="kk-KZ"/>
        </w:rPr>
        <w:t xml:space="preserve"> – </w:t>
      </w:r>
      <w:r w:rsidR="009A50B5">
        <w:rPr>
          <w:rFonts w:ascii="Times New Roman" w:hAnsi="Times New Roman" w:cs="Times New Roman"/>
          <w:sz w:val="28"/>
          <w:szCs w:val="28"/>
          <w:lang w:val="kk-KZ"/>
        </w:rPr>
        <w:t>2020 жылдар аралығындағы ақпараттық</w:t>
      </w:r>
      <w:r w:rsidR="00E5747D">
        <w:rPr>
          <w:rFonts w:ascii="Times New Roman" w:hAnsi="Times New Roman" w:cs="Times New Roman"/>
          <w:sz w:val="28"/>
          <w:szCs w:val="28"/>
          <w:lang w:val="kk-KZ"/>
        </w:rPr>
        <w:t xml:space="preserve"> – </w:t>
      </w:r>
      <w:r w:rsidR="009A50B5">
        <w:rPr>
          <w:rFonts w:ascii="Times New Roman" w:hAnsi="Times New Roman" w:cs="Times New Roman"/>
          <w:sz w:val="28"/>
          <w:szCs w:val="28"/>
          <w:lang w:val="kk-KZ"/>
        </w:rPr>
        <w:t>талдау мәліметтері пайдаланылды (кесте 2).</w:t>
      </w:r>
    </w:p>
    <w:p w14:paraId="71EC72BB" w14:textId="77777777" w:rsidR="009A50B5" w:rsidRDefault="009A50B5" w:rsidP="009A50B5">
      <w:pPr>
        <w:spacing w:after="0" w:line="240" w:lineRule="auto"/>
        <w:ind w:firstLine="567"/>
        <w:jc w:val="both"/>
        <w:rPr>
          <w:rFonts w:ascii="Times New Roman" w:hAnsi="Times New Roman" w:cs="Times New Roman"/>
          <w:sz w:val="28"/>
          <w:szCs w:val="28"/>
          <w:lang w:val="kk-KZ"/>
        </w:rPr>
      </w:pPr>
    </w:p>
    <w:p w14:paraId="16FA614E" w14:textId="77777777" w:rsidR="009A50B5" w:rsidRDefault="009A50B5" w:rsidP="009A50B5">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26A53B5F" wp14:editId="2BE37278">
            <wp:extent cx="5387532" cy="3142679"/>
            <wp:effectExtent l="0" t="0" r="3810" b="635"/>
            <wp:docPr id="111644795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5662" cy="3153254"/>
                    </a:xfrm>
                    <a:prstGeom prst="rect">
                      <a:avLst/>
                    </a:prstGeom>
                    <a:noFill/>
                    <a:ln>
                      <a:noFill/>
                    </a:ln>
                  </pic:spPr>
                </pic:pic>
              </a:graphicData>
            </a:graphic>
          </wp:inline>
        </w:drawing>
      </w:r>
    </w:p>
    <w:p w14:paraId="1E739A12" w14:textId="77777777" w:rsidR="009A50B5" w:rsidRDefault="009A50B5" w:rsidP="009A50B5">
      <w:pPr>
        <w:spacing w:after="0" w:line="240" w:lineRule="auto"/>
        <w:ind w:firstLine="567"/>
        <w:jc w:val="both"/>
        <w:rPr>
          <w:rFonts w:ascii="Times New Roman" w:hAnsi="Times New Roman" w:cs="Times New Roman"/>
          <w:sz w:val="28"/>
          <w:szCs w:val="28"/>
          <w:lang w:val="kk-KZ"/>
        </w:rPr>
      </w:pPr>
    </w:p>
    <w:p w14:paraId="53EA68DF" w14:textId="77777777" w:rsidR="009A50B5" w:rsidRDefault="009A50B5" w:rsidP="009A50B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3</w:t>
      </w:r>
      <w:r w:rsidR="00E5747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сағасындағы сужинау алқабындағы сушаруашылық желілерінің орналас</w:t>
      </w:r>
      <w:r w:rsidR="002C1B70">
        <w:rPr>
          <w:rFonts w:ascii="Times New Roman" w:hAnsi="Times New Roman" w:cs="Times New Roman"/>
          <w:sz w:val="28"/>
          <w:szCs w:val="28"/>
          <w:lang w:val="kk-KZ"/>
        </w:rPr>
        <w:t>у</w:t>
      </w:r>
      <w:r>
        <w:rPr>
          <w:rFonts w:ascii="Times New Roman" w:hAnsi="Times New Roman" w:cs="Times New Roman"/>
          <w:sz w:val="28"/>
          <w:szCs w:val="28"/>
          <w:lang w:val="kk-KZ"/>
        </w:rPr>
        <w:t xml:space="preserve"> жүйесі</w:t>
      </w:r>
    </w:p>
    <w:p w14:paraId="62C62606" w14:textId="77777777" w:rsidR="009A50B5" w:rsidRDefault="009A50B5" w:rsidP="009A50B5">
      <w:pPr>
        <w:spacing w:after="0" w:line="240" w:lineRule="auto"/>
        <w:jc w:val="center"/>
        <w:rPr>
          <w:rFonts w:ascii="Times New Roman" w:hAnsi="Times New Roman" w:cs="Times New Roman"/>
          <w:sz w:val="28"/>
          <w:szCs w:val="28"/>
          <w:lang w:val="kk-KZ"/>
        </w:rPr>
      </w:pPr>
    </w:p>
    <w:p w14:paraId="66ADAD69" w14:textId="77777777" w:rsidR="009A50B5" w:rsidRDefault="009A50B5" w:rsidP="009A50B5">
      <w:pPr>
        <w:spacing w:after="0" w:line="240" w:lineRule="auto"/>
        <w:jc w:val="both"/>
        <w:rPr>
          <w:rFonts w:ascii="Times New Roman" w:hAnsi="Times New Roman" w:cs="Times New Roman"/>
          <w:sz w:val="28"/>
          <w:szCs w:val="28"/>
          <w:lang w:val="kk-KZ"/>
        </w:rPr>
      </w:pPr>
      <w:bookmarkStart w:id="0" w:name="_Hlk117944758"/>
      <w:r>
        <w:rPr>
          <w:rFonts w:ascii="Times New Roman" w:hAnsi="Times New Roman" w:cs="Times New Roman"/>
          <w:sz w:val="28"/>
          <w:szCs w:val="28"/>
          <w:lang w:val="kk-KZ"/>
        </w:rPr>
        <w:t>Кесте 2</w:t>
      </w:r>
      <w:r w:rsidRPr="009A50B5">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9A50B5">
        <w:rPr>
          <w:rFonts w:ascii="Times New Roman" w:hAnsi="Times New Roman" w:cs="Times New Roman"/>
          <w:sz w:val="28"/>
          <w:szCs w:val="28"/>
          <w:lang w:val="kk-KZ"/>
        </w:rPr>
        <w:t xml:space="preserve"> Қызылорда облысының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өзенінің сужинау алабындағы қолжетімді</w:t>
      </w:r>
      <w:r w:rsidRPr="009A50B5">
        <w:rPr>
          <w:rFonts w:ascii="Times New Roman" w:hAnsi="Times New Roman" w:cs="Times New Roman"/>
          <w:sz w:val="28"/>
          <w:szCs w:val="28"/>
          <w:lang w:val="kk-KZ"/>
        </w:rPr>
        <w:t xml:space="preserve"> су (жер үсті және жерасты) </w:t>
      </w:r>
      <w:r>
        <w:rPr>
          <w:rFonts w:ascii="Times New Roman" w:hAnsi="Times New Roman" w:cs="Times New Roman"/>
          <w:sz w:val="28"/>
          <w:szCs w:val="28"/>
          <w:lang w:val="kk-KZ"/>
        </w:rPr>
        <w:t xml:space="preserve">қоры </w:t>
      </w:r>
      <w:r w:rsidRPr="009A50B5">
        <w:rPr>
          <w:rFonts w:ascii="Times New Roman" w:hAnsi="Times New Roman" w:cs="Times New Roman"/>
          <w:sz w:val="28"/>
          <w:szCs w:val="28"/>
          <w:lang w:val="kk-KZ"/>
        </w:rPr>
        <w:t xml:space="preserve"> (млн. м</w:t>
      </w:r>
      <w:r w:rsidRPr="009A50B5">
        <w:rPr>
          <w:rFonts w:ascii="Times New Roman" w:hAnsi="Times New Roman" w:cs="Times New Roman"/>
          <w:sz w:val="28"/>
          <w:szCs w:val="28"/>
          <w:vertAlign w:val="superscript"/>
          <w:lang w:val="kk-KZ"/>
        </w:rPr>
        <w:t>3</w:t>
      </w:r>
      <w:r w:rsidRPr="009A50B5">
        <w:rPr>
          <w:rFonts w:ascii="Times New Roman" w:hAnsi="Times New Roman" w:cs="Times New Roman"/>
          <w:sz w:val="28"/>
          <w:szCs w:val="28"/>
          <w:lang w:val="kk-KZ"/>
        </w:rPr>
        <w:t>)</w:t>
      </w:r>
    </w:p>
    <w:p w14:paraId="2FE2914D" w14:textId="77777777" w:rsidR="009A50B5" w:rsidRPr="00475FA1" w:rsidRDefault="009A50B5" w:rsidP="009A50B5">
      <w:pPr>
        <w:spacing w:after="0" w:line="240" w:lineRule="auto"/>
        <w:jc w:val="both"/>
        <w:rPr>
          <w:rFonts w:ascii="Times New Roman" w:hAnsi="Times New Roman" w:cs="Times New Roman"/>
          <w:sz w:val="28"/>
          <w:szCs w:val="28"/>
          <w:lang w:val="kk-KZ"/>
        </w:rPr>
      </w:pPr>
    </w:p>
    <w:tbl>
      <w:tblPr>
        <w:tblW w:w="0" w:type="auto"/>
        <w:tblInd w:w="108" w:type="dxa"/>
        <w:tblLook w:val="04A0" w:firstRow="1" w:lastRow="0" w:firstColumn="1" w:lastColumn="0" w:noHBand="0" w:noVBand="1"/>
      </w:tblPr>
      <w:tblGrid>
        <w:gridCol w:w="938"/>
        <w:gridCol w:w="1254"/>
        <w:gridCol w:w="1616"/>
        <w:gridCol w:w="1406"/>
        <w:gridCol w:w="1263"/>
        <w:gridCol w:w="1276"/>
        <w:gridCol w:w="1591"/>
      </w:tblGrid>
      <w:tr w:rsidR="009A50B5" w:rsidRPr="001A5EE4" w14:paraId="7F286598" w14:textId="77777777" w:rsidTr="00A060D5">
        <w:tc>
          <w:tcPr>
            <w:tcW w:w="938" w:type="dxa"/>
            <w:vMerge w:val="restart"/>
            <w:tcBorders>
              <w:top w:val="single" w:sz="4" w:space="0" w:color="auto"/>
              <w:left w:val="single" w:sz="4" w:space="0" w:color="auto"/>
              <w:bottom w:val="single" w:sz="4" w:space="0" w:color="auto"/>
              <w:right w:val="single" w:sz="4" w:space="0" w:color="auto"/>
            </w:tcBorders>
            <w:hideMark/>
          </w:tcPr>
          <w:p w14:paraId="21ED0FFD" w14:textId="77777777" w:rsidR="009A50B5" w:rsidRPr="001A5EE4" w:rsidRDefault="009A50B5" w:rsidP="001A5EE4">
            <w:pPr>
              <w:pStyle w:val="afa"/>
              <w:rPr>
                <w:rFonts w:ascii="Times New Roman" w:hAnsi="Times New Roman" w:cs="Times New Roman"/>
                <w:sz w:val="28"/>
                <w:szCs w:val="28"/>
                <w:lang w:val="kk-KZ"/>
              </w:rPr>
            </w:pPr>
            <w:r w:rsidRPr="001A5EE4">
              <w:rPr>
                <w:rFonts w:ascii="Times New Roman" w:hAnsi="Times New Roman" w:cs="Times New Roman"/>
                <w:sz w:val="28"/>
                <w:szCs w:val="28"/>
                <w:lang w:val="kk-KZ"/>
              </w:rPr>
              <w:t>Жыл</w:t>
            </w:r>
            <w:r w:rsidR="00E5747D">
              <w:rPr>
                <w:rFonts w:ascii="Times New Roman" w:hAnsi="Times New Roman" w:cs="Times New Roman"/>
                <w:sz w:val="28"/>
                <w:szCs w:val="28"/>
                <w:lang w:val="kk-KZ"/>
              </w:rPr>
              <w:t xml:space="preserve"> – </w:t>
            </w:r>
            <w:r w:rsidRPr="001A5EE4">
              <w:rPr>
                <w:rFonts w:ascii="Times New Roman" w:hAnsi="Times New Roman" w:cs="Times New Roman"/>
                <w:sz w:val="28"/>
                <w:szCs w:val="28"/>
                <w:lang w:val="kk-KZ"/>
              </w:rPr>
              <w:t>дар</w:t>
            </w:r>
          </w:p>
        </w:tc>
        <w:tc>
          <w:tcPr>
            <w:tcW w:w="2870" w:type="dxa"/>
            <w:gridSpan w:val="2"/>
            <w:tcBorders>
              <w:top w:val="single" w:sz="4" w:space="0" w:color="auto"/>
              <w:left w:val="single" w:sz="4" w:space="0" w:color="auto"/>
              <w:bottom w:val="single" w:sz="4" w:space="0" w:color="auto"/>
              <w:right w:val="single" w:sz="4" w:space="0" w:color="auto"/>
            </w:tcBorders>
            <w:hideMark/>
          </w:tcPr>
          <w:p w14:paraId="1E8B2EA9"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Гидрологи</w:t>
            </w:r>
            <w:r w:rsidRPr="001A5EE4">
              <w:rPr>
                <w:rFonts w:ascii="Times New Roman" w:hAnsi="Times New Roman" w:cs="Times New Roman"/>
                <w:sz w:val="28"/>
                <w:szCs w:val="28"/>
                <w:lang w:val="kk-KZ"/>
              </w:rPr>
              <w:t>ялық бекет</w:t>
            </w:r>
          </w:p>
        </w:tc>
        <w:tc>
          <w:tcPr>
            <w:tcW w:w="3945" w:type="dxa"/>
            <w:gridSpan w:val="3"/>
            <w:tcBorders>
              <w:top w:val="single" w:sz="4" w:space="0" w:color="auto"/>
              <w:left w:val="single" w:sz="4" w:space="0" w:color="auto"/>
              <w:bottom w:val="single" w:sz="4" w:space="0" w:color="auto"/>
              <w:right w:val="single" w:sz="4" w:space="0" w:color="auto"/>
            </w:tcBorders>
            <w:hideMark/>
          </w:tcPr>
          <w:p w14:paraId="5C89C363" w14:textId="77777777" w:rsidR="009A50B5" w:rsidRPr="001A5EE4" w:rsidRDefault="009A50B5" w:rsidP="00E5747D">
            <w:pPr>
              <w:pStyle w:val="afa"/>
              <w:jc w:val="center"/>
              <w:rPr>
                <w:rFonts w:ascii="Times New Roman" w:hAnsi="Times New Roman" w:cs="Times New Roman"/>
                <w:sz w:val="28"/>
                <w:szCs w:val="28"/>
                <w:lang w:val="kk-KZ"/>
              </w:rPr>
            </w:pPr>
            <w:r w:rsidRPr="001A5EE4">
              <w:rPr>
                <w:rFonts w:ascii="Times New Roman" w:hAnsi="Times New Roman" w:cs="Times New Roman"/>
                <w:sz w:val="28"/>
                <w:szCs w:val="28"/>
                <w:lang w:val="kk-KZ"/>
              </w:rPr>
              <w:t>Бас арна және өзендер</w:t>
            </w:r>
          </w:p>
        </w:tc>
        <w:tc>
          <w:tcPr>
            <w:tcW w:w="1591" w:type="dxa"/>
            <w:vMerge w:val="restart"/>
            <w:tcBorders>
              <w:top w:val="single" w:sz="4" w:space="0" w:color="auto"/>
              <w:left w:val="single" w:sz="4" w:space="0" w:color="auto"/>
              <w:bottom w:val="single" w:sz="4" w:space="0" w:color="auto"/>
              <w:right w:val="single" w:sz="4" w:space="0" w:color="auto"/>
            </w:tcBorders>
            <w:hideMark/>
          </w:tcPr>
          <w:p w14:paraId="2C199D6F" w14:textId="77777777" w:rsidR="009A50B5" w:rsidRPr="001A5EE4" w:rsidRDefault="009A50B5" w:rsidP="001A5EE4">
            <w:pPr>
              <w:pStyle w:val="afa"/>
              <w:rPr>
                <w:rFonts w:ascii="Times New Roman" w:hAnsi="Times New Roman" w:cs="Times New Roman"/>
                <w:sz w:val="28"/>
                <w:szCs w:val="28"/>
                <w:lang w:val="kk-KZ"/>
              </w:rPr>
            </w:pPr>
            <w:r w:rsidRPr="001A5EE4">
              <w:rPr>
                <w:rFonts w:ascii="Times New Roman" w:hAnsi="Times New Roman" w:cs="Times New Roman"/>
                <w:sz w:val="28"/>
                <w:szCs w:val="28"/>
                <w:lang w:val="kk-KZ"/>
              </w:rPr>
              <w:t>Жерасты</w:t>
            </w:r>
          </w:p>
          <w:p w14:paraId="6DB97773" w14:textId="77777777" w:rsidR="009A50B5" w:rsidRPr="001A5EE4" w:rsidRDefault="009A50B5" w:rsidP="002C1B70">
            <w:pPr>
              <w:pStyle w:val="afa"/>
              <w:jc w:val="center"/>
              <w:rPr>
                <w:rFonts w:ascii="Times New Roman" w:hAnsi="Times New Roman" w:cs="Times New Roman"/>
                <w:sz w:val="28"/>
                <w:szCs w:val="28"/>
                <w:lang w:val="kk-KZ"/>
              </w:rPr>
            </w:pPr>
            <w:r w:rsidRPr="001A5EE4">
              <w:rPr>
                <w:rFonts w:ascii="Times New Roman" w:hAnsi="Times New Roman" w:cs="Times New Roman"/>
                <w:sz w:val="28"/>
                <w:szCs w:val="28"/>
                <w:lang w:val="kk-KZ"/>
              </w:rPr>
              <w:t>суы</w:t>
            </w:r>
          </w:p>
        </w:tc>
      </w:tr>
      <w:tr w:rsidR="009A50B5" w:rsidRPr="001A5EE4" w14:paraId="7F188C42" w14:textId="77777777" w:rsidTr="00A060D5">
        <w:tc>
          <w:tcPr>
            <w:tcW w:w="0" w:type="auto"/>
            <w:vMerge/>
            <w:tcBorders>
              <w:top w:val="single" w:sz="4" w:space="0" w:color="auto"/>
              <w:left w:val="single" w:sz="4" w:space="0" w:color="auto"/>
              <w:bottom w:val="single" w:sz="4" w:space="0" w:color="auto"/>
              <w:right w:val="single" w:sz="4" w:space="0" w:color="auto"/>
            </w:tcBorders>
            <w:vAlign w:val="center"/>
            <w:hideMark/>
          </w:tcPr>
          <w:p w14:paraId="4BCE6AEF" w14:textId="77777777" w:rsidR="009A50B5" w:rsidRPr="001A5EE4" w:rsidRDefault="009A50B5" w:rsidP="001A5EE4">
            <w:pPr>
              <w:pStyle w:val="afa"/>
              <w:rPr>
                <w:rFonts w:ascii="Times New Roman" w:eastAsia="Times New Roman" w:hAnsi="Times New Roman" w:cs="Times New Roman"/>
                <w:sz w:val="28"/>
                <w:szCs w:val="28"/>
              </w:rPr>
            </w:pPr>
          </w:p>
        </w:tc>
        <w:tc>
          <w:tcPr>
            <w:tcW w:w="1254" w:type="dxa"/>
            <w:tcBorders>
              <w:top w:val="single" w:sz="4" w:space="0" w:color="auto"/>
              <w:left w:val="single" w:sz="4" w:space="0" w:color="auto"/>
              <w:bottom w:val="single" w:sz="4" w:space="0" w:color="auto"/>
              <w:right w:val="single" w:sz="4" w:space="0" w:color="auto"/>
            </w:tcBorders>
            <w:hideMark/>
          </w:tcPr>
          <w:p w14:paraId="48E93042"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lang w:val="kk-KZ"/>
              </w:rPr>
              <w:t>Көктөбе</w:t>
            </w:r>
          </w:p>
        </w:tc>
        <w:tc>
          <w:tcPr>
            <w:tcW w:w="1616" w:type="dxa"/>
            <w:tcBorders>
              <w:top w:val="single" w:sz="4" w:space="0" w:color="auto"/>
              <w:left w:val="single" w:sz="4" w:space="0" w:color="auto"/>
              <w:bottom w:val="single" w:sz="4" w:space="0" w:color="auto"/>
              <w:right w:val="single" w:sz="4" w:space="0" w:color="auto"/>
            </w:tcBorders>
            <w:hideMark/>
          </w:tcPr>
          <w:p w14:paraId="34ED4139" w14:textId="77777777" w:rsidR="009A50B5" w:rsidRPr="001A5EE4" w:rsidRDefault="009A50B5" w:rsidP="00E5747D">
            <w:pPr>
              <w:pStyle w:val="afa"/>
              <w:jc w:val="center"/>
              <w:rPr>
                <w:rFonts w:ascii="Times New Roman" w:hAnsi="Times New Roman" w:cs="Times New Roman"/>
                <w:sz w:val="28"/>
                <w:szCs w:val="28"/>
                <w:lang w:val="kk-KZ"/>
              </w:rPr>
            </w:pPr>
            <w:r w:rsidRPr="001A5EE4">
              <w:rPr>
                <w:rFonts w:ascii="Times New Roman" w:hAnsi="Times New Roman" w:cs="Times New Roman"/>
                <w:sz w:val="28"/>
                <w:szCs w:val="28"/>
                <w:lang w:val="kk-KZ"/>
              </w:rPr>
              <w:t>Қаратерең</w:t>
            </w:r>
          </w:p>
        </w:tc>
        <w:tc>
          <w:tcPr>
            <w:tcW w:w="1406" w:type="dxa"/>
            <w:tcBorders>
              <w:top w:val="single" w:sz="4" w:space="0" w:color="auto"/>
              <w:left w:val="single" w:sz="4" w:space="0" w:color="auto"/>
              <w:bottom w:val="single" w:sz="4" w:space="0" w:color="auto"/>
              <w:right w:val="single" w:sz="4" w:space="0" w:color="auto"/>
            </w:tcBorders>
            <w:hideMark/>
          </w:tcPr>
          <w:p w14:paraId="0CEBFB1B"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Т</w:t>
            </w:r>
            <w:r w:rsidRPr="001A5EE4">
              <w:rPr>
                <w:rFonts w:ascii="Times New Roman" w:hAnsi="Times New Roman" w:cs="Times New Roman"/>
                <w:sz w:val="28"/>
                <w:szCs w:val="28"/>
                <w:lang w:val="kk-KZ"/>
              </w:rPr>
              <w:t>ү</w:t>
            </w:r>
            <w:r w:rsidRPr="001A5EE4">
              <w:rPr>
                <w:rFonts w:ascii="Times New Roman" w:hAnsi="Times New Roman" w:cs="Times New Roman"/>
                <w:sz w:val="28"/>
                <w:szCs w:val="28"/>
              </w:rPr>
              <w:t>г</w:t>
            </w:r>
            <w:r w:rsidRPr="001A5EE4">
              <w:rPr>
                <w:rFonts w:ascii="Times New Roman" w:hAnsi="Times New Roman" w:cs="Times New Roman"/>
                <w:sz w:val="28"/>
                <w:szCs w:val="28"/>
                <w:lang w:val="kk-KZ"/>
              </w:rPr>
              <w:t>ү</w:t>
            </w:r>
            <w:r w:rsidRPr="001A5EE4">
              <w:rPr>
                <w:rFonts w:ascii="Times New Roman" w:hAnsi="Times New Roman" w:cs="Times New Roman"/>
                <w:sz w:val="28"/>
                <w:szCs w:val="28"/>
              </w:rPr>
              <w:t>скен</w:t>
            </w:r>
          </w:p>
        </w:tc>
        <w:tc>
          <w:tcPr>
            <w:tcW w:w="1263" w:type="dxa"/>
            <w:tcBorders>
              <w:top w:val="single" w:sz="4" w:space="0" w:color="auto"/>
              <w:left w:val="single" w:sz="4" w:space="0" w:color="auto"/>
              <w:bottom w:val="single" w:sz="4" w:space="0" w:color="auto"/>
              <w:right w:val="single" w:sz="4" w:space="0" w:color="auto"/>
            </w:tcBorders>
            <w:hideMark/>
          </w:tcPr>
          <w:p w14:paraId="540CF4A7" w14:textId="77777777" w:rsidR="009A50B5" w:rsidRPr="001A5EE4" w:rsidRDefault="009A50B5" w:rsidP="00E5747D">
            <w:pPr>
              <w:pStyle w:val="afa"/>
              <w:jc w:val="center"/>
              <w:rPr>
                <w:rFonts w:ascii="Times New Roman" w:hAnsi="Times New Roman" w:cs="Times New Roman"/>
                <w:sz w:val="28"/>
                <w:szCs w:val="28"/>
                <w:lang w:val="kk-KZ"/>
              </w:rPr>
            </w:pPr>
            <w:r w:rsidRPr="001A5EE4">
              <w:rPr>
                <w:rFonts w:ascii="Times New Roman" w:hAnsi="Times New Roman" w:cs="Times New Roman"/>
                <w:sz w:val="28"/>
                <w:szCs w:val="28"/>
                <w:lang w:val="kk-KZ"/>
              </w:rPr>
              <w:t>Жиделі</w:t>
            </w:r>
          </w:p>
        </w:tc>
        <w:tc>
          <w:tcPr>
            <w:tcW w:w="1276" w:type="dxa"/>
            <w:tcBorders>
              <w:top w:val="single" w:sz="4" w:space="0" w:color="auto"/>
              <w:left w:val="single" w:sz="4" w:space="0" w:color="auto"/>
              <w:bottom w:val="single" w:sz="4" w:space="0" w:color="auto"/>
              <w:right w:val="single" w:sz="4" w:space="0" w:color="auto"/>
            </w:tcBorders>
            <w:hideMark/>
          </w:tcPr>
          <w:p w14:paraId="10128D34" w14:textId="77777777" w:rsidR="009A50B5" w:rsidRPr="001A5EE4" w:rsidRDefault="009A50B5" w:rsidP="00E5747D">
            <w:pPr>
              <w:pStyle w:val="afa"/>
              <w:jc w:val="center"/>
              <w:rPr>
                <w:rFonts w:ascii="Times New Roman" w:hAnsi="Times New Roman" w:cs="Times New Roman"/>
                <w:sz w:val="28"/>
                <w:szCs w:val="28"/>
                <w:lang w:val="kk-KZ"/>
              </w:rPr>
            </w:pPr>
            <w:r w:rsidRPr="001A5EE4">
              <w:rPr>
                <w:rFonts w:ascii="Times New Roman" w:hAnsi="Times New Roman" w:cs="Times New Roman"/>
                <w:sz w:val="28"/>
                <w:szCs w:val="28"/>
                <w:lang w:val="kk-KZ"/>
              </w:rPr>
              <w:t>Бесарық</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BFB1E6" w14:textId="77777777" w:rsidR="009A50B5" w:rsidRPr="001A5EE4" w:rsidRDefault="009A50B5" w:rsidP="001A5EE4">
            <w:pPr>
              <w:pStyle w:val="afa"/>
              <w:rPr>
                <w:rFonts w:ascii="Times New Roman" w:eastAsia="Times New Roman" w:hAnsi="Times New Roman" w:cs="Times New Roman"/>
                <w:sz w:val="28"/>
                <w:szCs w:val="28"/>
              </w:rPr>
            </w:pPr>
          </w:p>
        </w:tc>
      </w:tr>
      <w:tr w:rsidR="009A50B5" w:rsidRPr="001A5EE4" w14:paraId="1D240BAB" w14:textId="77777777" w:rsidTr="00A060D5">
        <w:tc>
          <w:tcPr>
            <w:tcW w:w="0" w:type="auto"/>
            <w:tcBorders>
              <w:top w:val="single" w:sz="4" w:space="0" w:color="auto"/>
              <w:left w:val="single" w:sz="4" w:space="0" w:color="auto"/>
              <w:bottom w:val="single" w:sz="4" w:space="0" w:color="auto"/>
              <w:right w:val="single" w:sz="4" w:space="0" w:color="auto"/>
            </w:tcBorders>
            <w:vAlign w:val="center"/>
          </w:tcPr>
          <w:p w14:paraId="6BC9B9A8" w14:textId="77777777" w:rsidR="009A50B5" w:rsidRPr="001A5EE4" w:rsidRDefault="009A50B5" w:rsidP="00E5747D">
            <w:pPr>
              <w:pStyle w:val="afa"/>
              <w:jc w:val="center"/>
              <w:rPr>
                <w:rFonts w:ascii="Times New Roman" w:eastAsia="Times New Roman" w:hAnsi="Times New Roman" w:cs="Times New Roman"/>
                <w:sz w:val="28"/>
                <w:szCs w:val="28"/>
              </w:rPr>
            </w:pPr>
            <w:r w:rsidRPr="001A5EE4">
              <w:rPr>
                <w:rFonts w:ascii="Times New Roman" w:eastAsia="Times New Roman" w:hAnsi="Times New Roman" w:cs="Times New Roman"/>
                <w:sz w:val="28"/>
                <w:szCs w:val="28"/>
              </w:rPr>
              <w:t>1</w:t>
            </w:r>
          </w:p>
        </w:tc>
        <w:tc>
          <w:tcPr>
            <w:tcW w:w="1254" w:type="dxa"/>
            <w:tcBorders>
              <w:top w:val="single" w:sz="4" w:space="0" w:color="auto"/>
              <w:left w:val="single" w:sz="4" w:space="0" w:color="auto"/>
              <w:bottom w:val="single" w:sz="4" w:space="0" w:color="auto"/>
              <w:right w:val="single" w:sz="4" w:space="0" w:color="auto"/>
            </w:tcBorders>
          </w:tcPr>
          <w:p w14:paraId="34E461A3"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2</w:t>
            </w:r>
          </w:p>
        </w:tc>
        <w:tc>
          <w:tcPr>
            <w:tcW w:w="1616" w:type="dxa"/>
            <w:tcBorders>
              <w:top w:val="single" w:sz="4" w:space="0" w:color="auto"/>
              <w:left w:val="single" w:sz="4" w:space="0" w:color="auto"/>
              <w:bottom w:val="single" w:sz="4" w:space="0" w:color="auto"/>
              <w:right w:val="single" w:sz="4" w:space="0" w:color="auto"/>
            </w:tcBorders>
          </w:tcPr>
          <w:p w14:paraId="38826A94"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3</w:t>
            </w:r>
          </w:p>
        </w:tc>
        <w:tc>
          <w:tcPr>
            <w:tcW w:w="1406" w:type="dxa"/>
            <w:tcBorders>
              <w:top w:val="single" w:sz="4" w:space="0" w:color="auto"/>
              <w:left w:val="single" w:sz="4" w:space="0" w:color="auto"/>
              <w:bottom w:val="single" w:sz="4" w:space="0" w:color="auto"/>
              <w:right w:val="single" w:sz="4" w:space="0" w:color="auto"/>
            </w:tcBorders>
          </w:tcPr>
          <w:p w14:paraId="7E3F8ABA"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4</w:t>
            </w:r>
          </w:p>
        </w:tc>
        <w:tc>
          <w:tcPr>
            <w:tcW w:w="1263" w:type="dxa"/>
            <w:tcBorders>
              <w:top w:val="single" w:sz="4" w:space="0" w:color="auto"/>
              <w:left w:val="single" w:sz="4" w:space="0" w:color="auto"/>
              <w:bottom w:val="single" w:sz="4" w:space="0" w:color="auto"/>
              <w:right w:val="single" w:sz="4" w:space="0" w:color="auto"/>
            </w:tcBorders>
          </w:tcPr>
          <w:p w14:paraId="66B9EF0A"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5</w:t>
            </w:r>
          </w:p>
        </w:tc>
        <w:tc>
          <w:tcPr>
            <w:tcW w:w="1276" w:type="dxa"/>
            <w:tcBorders>
              <w:top w:val="single" w:sz="4" w:space="0" w:color="auto"/>
              <w:left w:val="single" w:sz="4" w:space="0" w:color="auto"/>
              <w:bottom w:val="single" w:sz="4" w:space="0" w:color="auto"/>
              <w:right w:val="single" w:sz="4" w:space="0" w:color="auto"/>
            </w:tcBorders>
          </w:tcPr>
          <w:p w14:paraId="06143B03"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6</w:t>
            </w:r>
          </w:p>
        </w:tc>
        <w:tc>
          <w:tcPr>
            <w:tcW w:w="0" w:type="auto"/>
            <w:tcBorders>
              <w:top w:val="single" w:sz="4" w:space="0" w:color="auto"/>
              <w:left w:val="single" w:sz="4" w:space="0" w:color="auto"/>
              <w:bottom w:val="single" w:sz="4" w:space="0" w:color="auto"/>
              <w:right w:val="single" w:sz="4" w:space="0" w:color="auto"/>
            </w:tcBorders>
            <w:vAlign w:val="center"/>
          </w:tcPr>
          <w:p w14:paraId="5128968A" w14:textId="77777777" w:rsidR="009A50B5" w:rsidRPr="001A5EE4" w:rsidRDefault="009A50B5" w:rsidP="00E5747D">
            <w:pPr>
              <w:pStyle w:val="afa"/>
              <w:jc w:val="center"/>
              <w:rPr>
                <w:rFonts w:ascii="Times New Roman" w:eastAsia="Times New Roman" w:hAnsi="Times New Roman" w:cs="Times New Roman"/>
                <w:sz w:val="28"/>
                <w:szCs w:val="28"/>
              </w:rPr>
            </w:pPr>
            <w:r w:rsidRPr="001A5EE4">
              <w:rPr>
                <w:rFonts w:ascii="Times New Roman" w:eastAsia="Times New Roman" w:hAnsi="Times New Roman" w:cs="Times New Roman"/>
                <w:sz w:val="28"/>
                <w:szCs w:val="28"/>
              </w:rPr>
              <w:t>7</w:t>
            </w:r>
          </w:p>
        </w:tc>
      </w:tr>
      <w:tr w:rsidR="009A50B5" w:rsidRPr="001A5EE4" w14:paraId="796EAA6F" w14:textId="77777777" w:rsidTr="00A060D5">
        <w:tc>
          <w:tcPr>
            <w:tcW w:w="938" w:type="dxa"/>
            <w:tcBorders>
              <w:top w:val="single" w:sz="4" w:space="0" w:color="auto"/>
              <w:left w:val="single" w:sz="4" w:space="0" w:color="auto"/>
              <w:bottom w:val="single" w:sz="4" w:space="0" w:color="auto"/>
              <w:right w:val="single" w:sz="4" w:space="0" w:color="auto"/>
            </w:tcBorders>
            <w:hideMark/>
          </w:tcPr>
          <w:p w14:paraId="0AE0694E" w14:textId="77777777" w:rsidR="009A50B5" w:rsidRPr="001A5EE4" w:rsidRDefault="009A50B5" w:rsidP="001A5EE4">
            <w:pPr>
              <w:pStyle w:val="afa"/>
              <w:rPr>
                <w:rFonts w:ascii="Times New Roman" w:hAnsi="Times New Roman" w:cs="Times New Roman"/>
                <w:sz w:val="28"/>
                <w:szCs w:val="28"/>
              </w:rPr>
            </w:pPr>
            <w:r w:rsidRPr="001A5EE4">
              <w:rPr>
                <w:rFonts w:ascii="Times New Roman" w:hAnsi="Times New Roman" w:cs="Times New Roman"/>
                <w:sz w:val="28"/>
                <w:szCs w:val="28"/>
              </w:rPr>
              <w:t>2000</w:t>
            </w:r>
          </w:p>
        </w:tc>
        <w:tc>
          <w:tcPr>
            <w:tcW w:w="1254" w:type="dxa"/>
            <w:tcBorders>
              <w:top w:val="single" w:sz="4" w:space="0" w:color="auto"/>
              <w:left w:val="single" w:sz="4" w:space="0" w:color="auto"/>
              <w:bottom w:val="single" w:sz="4" w:space="0" w:color="auto"/>
              <w:right w:val="single" w:sz="4" w:space="0" w:color="auto"/>
            </w:tcBorders>
            <w:hideMark/>
          </w:tcPr>
          <w:p w14:paraId="5E348211"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14538,1</w:t>
            </w:r>
          </w:p>
        </w:tc>
        <w:tc>
          <w:tcPr>
            <w:tcW w:w="1616" w:type="dxa"/>
            <w:tcBorders>
              <w:top w:val="single" w:sz="4" w:space="0" w:color="auto"/>
              <w:left w:val="single" w:sz="4" w:space="0" w:color="auto"/>
              <w:bottom w:val="single" w:sz="4" w:space="0" w:color="auto"/>
              <w:right w:val="single" w:sz="4" w:space="0" w:color="auto"/>
            </w:tcBorders>
            <w:hideMark/>
          </w:tcPr>
          <w:p w14:paraId="1F6EB0E0"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3860,0</w:t>
            </w:r>
          </w:p>
        </w:tc>
        <w:tc>
          <w:tcPr>
            <w:tcW w:w="1406" w:type="dxa"/>
            <w:tcBorders>
              <w:top w:val="single" w:sz="4" w:space="0" w:color="auto"/>
              <w:left w:val="single" w:sz="4" w:space="0" w:color="auto"/>
              <w:bottom w:val="single" w:sz="4" w:space="0" w:color="auto"/>
              <w:right w:val="single" w:sz="4" w:space="0" w:color="auto"/>
            </w:tcBorders>
            <w:hideMark/>
          </w:tcPr>
          <w:p w14:paraId="74844E06"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12,50</w:t>
            </w:r>
          </w:p>
        </w:tc>
        <w:tc>
          <w:tcPr>
            <w:tcW w:w="1263" w:type="dxa"/>
            <w:tcBorders>
              <w:top w:val="single" w:sz="4" w:space="0" w:color="auto"/>
              <w:left w:val="single" w:sz="4" w:space="0" w:color="auto"/>
              <w:bottom w:val="single" w:sz="4" w:space="0" w:color="auto"/>
              <w:right w:val="single" w:sz="4" w:space="0" w:color="auto"/>
            </w:tcBorders>
            <w:hideMark/>
          </w:tcPr>
          <w:p w14:paraId="12B2356B"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5,49</w:t>
            </w:r>
          </w:p>
        </w:tc>
        <w:tc>
          <w:tcPr>
            <w:tcW w:w="1276" w:type="dxa"/>
            <w:tcBorders>
              <w:top w:val="single" w:sz="4" w:space="0" w:color="auto"/>
              <w:left w:val="single" w:sz="4" w:space="0" w:color="auto"/>
              <w:bottom w:val="single" w:sz="4" w:space="0" w:color="auto"/>
              <w:right w:val="single" w:sz="4" w:space="0" w:color="auto"/>
            </w:tcBorders>
            <w:hideMark/>
          </w:tcPr>
          <w:p w14:paraId="59B7F973"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4,47</w:t>
            </w:r>
          </w:p>
        </w:tc>
        <w:tc>
          <w:tcPr>
            <w:tcW w:w="1591" w:type="dxa"/>
            <w:tcBorders>
              <w:top w:val="single" w:sz="4" w:space="0" w:color="auto"/>
              <w:left w:val="single" w:sz="4" w:space="0" w:color="auto"/>
              <w:bottom w:val="single" w:sz="4" w:space="0" w:color="auto"/>
              <w:right w:val="single" w:sz="4" w:space="0" w:color="auto"/>
            </w:tcBorders>
            <w:hideMark/>
          </w:tcPr>
          <w:p w14:paraId="01E997BC"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42,00</w:t>
            </w:r>
          </w:p>
        </w:tc>
      </w:tr>
      <w:tr w:rsidR="009A50B5" w:rsidRPr="001A5EE4" w14:paraId="78F6CABE" w14:textId="77777777" w:rsidTr="00A060D5">
        <w:tc>
          <w:tcPr>
            <w:tcW w:w="938" w:type="dxa"/>
            <w:tcBorders>
              <w:top w:val="single" w:sz="4" w:space="0" w:color="auto"/>
              <w:left w:val="single" w:sz="4" w:space="0" w:color="auto"/>
              <w:bottom w:val="single" w:sz="4" w:space="0" w:color="auto"/>
              <w:right w:val="single" w:sz="4" w:space="0" w:color="auto"/>
            </w:tcBorders>
            <w:hideMark/>
          </w:tcPr>
          <w:p w14:paraId="258D6BCD" w14:textId="77777777" w:rsidR="009A50B5" w:rsidRPr="001A5EE4" w:rsidRDefault="009A50B5" w:rsidP="001A5EE4">
            <w:pPr>
              <w:pStyle w:val="afa"/>
              <w:rPr>
                <w:rFonts w:ascii="Times New Roman" w:hAnsi="Times New Roman" w:cs="Times New Roman"/>
                <w:sz w:val="28"/>
                <w:szCs w:val="28"/>
              </w:rPr>
            </w:pPr>
            <w:r w:rsidRPr="001A5EE4">
              <w:rPr>
                <w:rFonts w:ascii="Times New Roman" w:hAnsi="Times New Roman" w:cs="Times New Roman"/>
                <w:sz w:val="28"/>
                <w:szCs w:val="28"/>
              </w:rPr>
              <w:t>2001</w:t>
            </w:r>
          </w:p>
        </w:tc>
        <w:tc>
          <w:tcPr>
            <w:tcW w:w="1254" w:type="dxa"/>
            <w:tcBorders>
              <w:top w:val="single" w:sz="4" w:space="0" w:color="auto"/>
              <w:left w:val="single" w:sz="4" w:space="0" w:color="auto"/>
              <w:bottom w:val="single" w:sz="4" w:space="0" w:color="auto"/>
              <w:right w:val="single" w:sz="4" w:space="0" w:color="auto"/>
            </w:tcBorders>
            <w:hideMark/>
          </w:tcPr>
          <w:p w14:paraId="3D6D4B40"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11725,1</w:t>
            </w:r>
          </w:p>
        </w:tc>
        <w:tc>
          <w:tcPr>
            <w:tcW w:w="1616" w:type="dxa"/>
            <w:tcBorders>
              <w:top w:val="single" w:sz="4" w:space="0" w:color="auto"/>
              <w:left w:val="single" w:sz="4" w:space="0" w:color="auto"/>
              <w:bottom w:val="single" w:sz="4" w:space="0" w:color="auto"/>
              <w:right w:val="single" w:sz="4" w:space="0" w:color="auto"/>
            </w:tcBorders>
            <w:hideMark/>
          </w:tcPr>
          <w:p w14:paraId="24EC9D6F"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3563,0</w:t>
            </w:r>
          </w:p>
        </w:tc>
        <w:tc>
          <w:tcPr>
            <w:tcW w:w="1406" w:type="dxa"/>
            <w:tcBorders>
              <w:top w:val="single" w:sz="4" w:space="0" w:color="auto"/>
              <w:left w:val="single" w:sz="4" w:space="0" w:color="auto"/>
              <w:bottom w:val="single" w:sz="4" w:space="0" w:color="auto"/>
              <w:right w:val="single" w:sz="4" w:space="0" w:color="auto"/>
            </w:tcBorders>
            <w:hideMark/>
          </w:tcPr>
          <w:p w14:paraId="2460743B"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10,70</w:t>
            </w:r>
          </w:p>
        </w:tc>
        <w:tc>
          <w:tcPr>
            <w:tcW w:w="1263" w:type="dxa"/>
            <w:tcBorders>
              <w:top w:val="single" w:sz="4" w:space="0" w:color="auto"/>
              <w:left w:val="single" w:sz="4" w:space="0" w:color="auto"/>
              <w:bottom w:val="single" w:sz="4" w:space="0" w:color="auto"/>
              <w:right w:val="single" w:sz="4" w:space="0" w:color="auto"/>
            </w:tcBorders>
            <w:hideMark/>
          </w:tcPr>
          <w:p w14:paraId="2357CB29"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1,67</w:t>
            </w:r>
          </w:p>
        </w:tc>
        <w:tc>
          <w:tcPr>
            <w:tcW w:w="1276" w:type="dxa"/>
            <w:tcBorders>
              <w:top w:val="single" w:sz="4" w:space="0" w:color="auto"/>
              <w:left w:val="single" w:sz="4" w:space="0" w:color="auto"/>
              <w:bottom w:val="single" w:sz="4" w:space="0" w:color="auto"/>
              <w:right w:val="single" w:sz="4" w:space="0" w:color="auto"/>
            </w:tcBorders>
            <w:hideMark/>
          </w:tcPr>
          <w:p w14:paraId="7A19A18F"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1,86</w:t>
            </w:r>
          </w:p>
        </w:tc>
        <w:tc>
          <w:tcPr>
            <w:tcW w:w="1591" w:type="dxa"/>
            <w:tcBorders>
              <w:top w:val="single" w:sz="4" w:space="0" w:color="auto"/>
              <w:left w:val="single" w:sz="4" w:space="0" w:color="auto"/>
              <w:bottom w:val="single" w:sz="4" w:space="0" w:color="auto"/>
              <w:right w:val="single" w:sz="4" w:space="0" w:color="auto"/>
            </w:tcBorders>
            <w:hideMark/>
          </w:tcPr>
          <w:p w14:paraId="4457D798"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39,30</w:t>
            </w:r>
          </w:p>
        </w:tc>
      </w:tr>
      <w:tr w:rsidR="009A50B5" w:rsidRPr="001A5EE4" w14:paraId="39A639A1" w14:textId="77777777" w:rsidTr="00A060D5">
        <w:tc>
          <w:tcPr>
            <w:tcW w:w="938" w:type="dxa"/>
            <w:tcBorders>
              <w:top w:val="single" w:sz="4" w:space="0" w:color="auto"/>
              <w:left w:val="single" w:sz="4" w:space="0" w:color="auto"/>
              <w:bottom w:val="single" w:sz="4" w:space="0" w:color="auto"/>
              <w:right w:val="single" w:sz="4" w:space="0" w:color="auto"/>
            </w:tcBorders>
            <w:hideMark/>
          </w:tcPr>
          <w:p w14:paraId="2ECCC3C6" w14:textId="77777777" w:rsidR="009A50B5" w:rsidRPr="001A5EE4" w:rsidRDefault="009A50B5" w:rsidP="001A5EE4">
            <w:pPr>
              <w:pStyle w:val="afa"/>
              <w:rPr>
                <w:rFonts w:ascii="Times New Roman" w:hAnsi="Times New Roman" w:cs="Times New Roman"/>
                <w:sz w:val="28"/>
                <w:szCs w:val="28"/>
              </w:rPr>
            </w:pPr>
            <w:r w:rsidRPr="001A5EE4">
              <w:rPr>
                <w:rFonts w:ascii="Times New Roman" w:hAnsi="Times New Roman" w:cs="Times New Roman"/>
                <w:sz w:val="28"/>
                <w:szCs w:val="28"/>
              </w:rPr>
              <w:t>2002</w:t>
            </w:r>
          </w:p>
        </w:tc>
        <w:tc>
          <w:tcPr>
            <w:tcW w:w="1254" w:type="dxa"/>
            <w:tcBorders>
              <w:top w:val="single" w:sz="4" w:space="0" w:color="auto"/>
              <w:left w:val="single" w:sz="4" w:space="0" w:color="auto"/>
              <w:bottom w:val="single" w:sz="4" w:space="0" w:color="auto"/>
              <w:right w:val="single" w:sz="4" w:space="0" w:color="auto"/>
            </w:tcBorders>
            <w:hideMark/>
          </w:tcPr>
          <w:p w14:paraId="007F5A60"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19323,0</w:t>
            </w:r>
          </w:p>
        </w:tc>
        <w:tc>
          <w:tcPr>
            <w:tcW w:w="1616" w:type="dxa"/>
            <w:tcBorders>
              <w:top w:val="single" w:sz="4" w:space="0" w:color="auto"/>
              <w:left w:val="single" w:sz="4" w:space="0" w:color="auto"/>
              <w:bottom w:val="single" w:sz="4" w:space="0" w:color="auto"/>
              <w:right w:val="single" w:sz="4" w:space="0" w:color="auto"/>
            </w:tcBorders>
            <w:hideMark/>
          </w:tcPr>
          <w:p w14:paraId="30BAC761"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8641,0</w:t>
            </w:r>
          </w:p>
        </w:tc>
        <w:tc>
          <w:tcPr>
            <w:tcW w:w="1406" w:type="dxa"/>
            <w:tcBorders>
              <w:top w:val="single" w:sz="4" w:space="0" w:color="auto"/>
              <w:left w:val="single" w:sz="4" w:space="0" w:color="auto"/>
              <w:bottom w:val="single" w:sz="4" w:space="0" w:color="auto"/>
              <w:right w:val="single" w:sz="4" w:space="0" w:color="auto"/>
            </w:tcBorders>
            <w:hideMark/>
          </w:tcPr>
          <w:p w14:paraId="087F980E"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35,00</w:t>
            </w:r>
          </w:p>
        </w:tc>
        <w:tc>
          <w:tcPr>
            <w:tcW w:w="1263" w:type="dxa"/>
            <w:tcBorders>
              <w:top w:val="single" w:sz="4" w:space="0" w:color="auto"/>
              <w:left w:val="single" w:sz="4" w:space="0" w:color="auto"/>
              <w:bottom w:val="single" w:sz="4" w:space="0" w:color="auto"/>
              <w:right w:val="single" w:sz="4" w:space="0" w:color="auto"/>
            </w:tcBorders>
            <w:hideMark/>
          </w:tcPr>
          <w:p w14:paraId="21F8F877"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8,65</w:t>
            </w:r>
          </w:p>
        </w:tc>
        <w:tc>
          <w:tcPr>
            <w:tcW w:w="1276" w:type="dxa"/>
            <w:tcBorders>
              <w:top w:val="single" w:sz="4" w:space="0" w:color="auto"/>
              <w:left w:val="single" w:sz="4" w:space="0" w:color="auto"/>
              <w:bottom w:val="single" w:sz="4" w:space="0" w:color="auto"/>
              <w:right w:val="single" w:sz="4" w:space="0" w:color="auto"/>
            </w:tcBorders>
            <w:hideMark/>
          </w:tcPr>
          <w:p w14:paraId="67609EDE"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9,24</w:t>
            </w:r>
          </w:p>
        </w:tc>
        <w:tc>
          <w:tcPr>
            <w:tcW w:w="1591" w:type="dxa"/>
            <w:tcBorders>
              <w:top w:val="single" w:sz="4" w:space="0" w:color="auto"/>
              <w:left w:val="single" w:sz="4" w:space="0" w:color="auto"/>
              <w:bottom w:val="single" w:sz="4" w:space="0" w:color="auto"/>
              <w:right w:val="single" w:sz="4" w:space="0" w:color="auto"/>
            </w:tcBorders>
            <w:hideMark/>
          </w:tcPr>
          <w:p w14:paraId="00BBA499"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40,40</w:t>
            </w:r>
          </w:p>
        </w:tc>
      </w:tr>
      <w:tr w:rsidR="009A50B5" w:rsidRPr="001A5EE4" w14:paraId="1A5912E6" w14:textId="77777777" w:rsidTr="00A060D5">
        <w:tc>
          <w:tcPr>
            <w:tcW w:w="938" w:type="dxa"/>
            <w:tcBorders>
              <w:top w:val="single" w:sz="4" w:space="0" w:color="auto"/>
              <w:left w:val="single" w:sz="4" w:space="0" w:color="auto"/>
              <w:bottom w:val="single" w:sz="4" w:space="0" w:color="auto"/>
              <w:right w:val="single" w:sz="4" w:space="0" w:color="auto"/>
            </w:tcBorders>
            <w:hideMark/>
          </w:tcPr>
          <w:p w14:paraId="38FDAA3C" w14:textId="77777777" w:rsidR="009A50B5" w:rsidRPr="001A5EE4" w:rsidRDefault="009A50B5" w:rsidP="001A5EE4">
            <w:pPr>
              <w:pStyle w:val="afa"/>
              <w:rPr>
                <w:rFonts w:ascii="Times New Roman" w:hAnsi="Times New Roman" w:cs="Times New Roman"/>
                <w:sz w:val="28"/>
                <w:szCs w:val="28"/>
              </w:rPr>
            </w:pPr>
            <w:r w:rsidRPr="001A5EE4">
              <w:rPr>
                <w:rFonts w:ascii="Times New Roman" w:hAnsi="Times New Roman" w:cs="Times New Roman"/>
                <w:sz w:val="28"/>
                <w:szCs w:val="28"/>
              </w:rPr>
              <w:t>2003</w:t>
            </w:r>
          </w:p>
        </w:tc>
        <w:tc>
          <w:tcPr>
            <w:tcW w:w="1254" w:type="dxa"/>
            <w:tcBorders>
              <w:top w:val="single" w:sz="4" w:space="0" w:color="auto"/>
              <w:left w:val="single" w:sz="4" w:space="0" w:color="auto"/>
              <w:bottom w:val="single" w:sz="4" w:space="0" w:color="auto"/>
              <w:right w:val="single" w:sz="4" w:space="0" w:color="auto"/>
            </w:tcBorders>
            <w:hideMark/>
          </w:tcPr>
          <w:p w14:paraId="76788F71"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20365,0</w:t>
            </w:r>
          </w:p>
        </w:tc>
        <w:tc>
          <w:tcPr>
            <w:tcW w:w="1616" w:type="dxa"/>
            <w:tcBorders>
              <w:top w:val="single" w:sz="4" w:space="0" w:color="auto"/>
              <w:left w:val="single" w:sz="4" w:space="0" w:color="auto"/>
              <w:bottom w:val="single" w:sz="4" w:space="0" w:color="auto"/>
              <w:right w:val="single" w:sz="4" w:space="0" w:color="auto"/>
            </w:tcBorders>
            <w:hideMark/>
          </w:tcPr>
          <w:p w14:paraId="0A23E57B"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9764,0</w:t>
            </w:r>
          </w:p>
        </w:tc>
        <w:tc>
          <w:tcPr>
            <w:tcW w:w="1406" w:type="dxa"/>
            <w:tcBorders>
              <w:top w:val="single" w:sz="4" w:space="0" w:color="auto"/>
              <w:left w:val="single" w:sz="4" w:space="0" w:color="auto"/>
              <w:bottom w:val="single" w:sz="4" w:space="0" w:color="auto"/>
              <w:right w:val="single" w:sz="4" w:space="0" w:color="auto"/>
            </w:tcBorders>
            <w:hideMark/>
          </w:tcPr>
          <w:p w14:paraId="1E2743E0"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21,00</w:t>
            </w:r>
          </w:p>
        </w:tc>
        <w:tc>
          <w:tcPr>
            <w:tcW w:w="1263" w:type="dxa"/>
            <w:tcBorders>
              <w:top w:val="single" w:sz="4" w:space="0" w:color="auto"/>
              <w:left w:val="single" w:sz="4" w:space="0" w:color="auto"/>
              <w:bottom w:val="single" w:sz="4" w:space="0" w:color="auto"/>
              <w:right w:val="single" w:sz="4" w:space="0" w:color="auto"/>
            </w:tcBorders>
            <w:hideMark/>
          </w:tcPr>
          <w:p w14:paraId="6363B7F2"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12,46</w:t>
            </w:r>
          </w:p>
        </w:tc>
        <w:tc>
          <w:tcPr>
            <w:tcW w:w="1276" w:type="dxa"/>
            <w:tcBorders>
              <w:top w:val="single" w:sz="4" w:space="0" w:color="auto"/>
              <w:left w:val="single" w:sz="4" w:space="0" w:color="auto"/>
              <w:bottom w:val="single" w:sz="4" w:space="0" w:color="auto"/>
              <w:right w:val="single" w:sz="4" w:space="0" w:color="auto"/>
            </w:tcBorders>
            <w:hideMark/>
          </w:tcPr>
          <w:p w14:paraId="0394BB60"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12,67</w:t>
            </w:r>
          </w:p>
        </w:tc>
        <w:tc>
          <w:tcPr>
            <w:tcW w:w="1591" w:type="dxa"/>
            <w:tcBorders>
              <w:top w:val="single" w:sz="4" w:space="0" w:color="auto"/>
              <w:left w:val="single" w:sz="4" w:space="0" w:color="auto"/>
              <w:bottom w:val="single" w:sz="4" w:space="0" w:color="auto"/>
              <w:right w:val="single" w:sz="4" w:space="0" w:color="auto"/>
            </w:tcBorders>
            <w:hideMark/>
          </w:tcPr>
          <w:p w14:paraId="7BE4FA09" w14:textId="77777777" w:rsidR="009A50B5" w:rsidRPr="001A5EE4" w:rsidRDefault="009A50B5" w:rsidP="00E5747D">
            <w:pPr>
              <w:pStyle w:val="afa"/>
              <w:jc w:val="center"/>
              <w:rPr>
                <w:rFonts w:ascii="Times New Roman" w:hAnsi="Times New Roman" w:cs="Times New Roman"/>
                <w:sz w:val="28"/>
                <w:szCs w:val="28"/>
              </w:rPr>
            </w:pPr>
            <w:r w:rsidRPr="001A5EE4">
              <w:rPr>
                <w:rFonts w:ascii="Times New Roman" w:hAnsi="Times New Roman" w:cs="Times New Roman"/>
                <w:sz w:val="28"/>
                <w:szCs w:val="28"/>
              </w:rPr>
              <w:t>47,10</w:t>
            </w:r>
          </w:p>
        </w:tc>
      </w:tr>
    </w:tbl>
    <w:p w14:paraId="364FAE78" w14:textId="77777777" w:rsidR="002C1B70" w:rsidRDefault="002C1B70" w:rsidP="002C1B70">
      <w:pPr>
        <w:pStyle w:val="afa"/>
        <w:rPr>
          <w:rFonts w:ascii="Times New Roman" w:hAnsi="Times New Roman" w:cs="Times New Roman"/>
          <w:sz w:val="28"/>
          <w:szCs w:val="28"/>
          <w:lang w:val="kk-KZ"/>
        </w:rPr>
      </w:pPr>
      <w:r w:rsidRPr="00BB5DCE">
        <w:rPr>
          <w:rFonts w:ascii="Times New Roman" w:hAnsi="Times New Roman" w:cs="Times New Roman"/>
          <w:sz w:val="28"/>
          <w:szCs w:val="28"/>
          <w:lang w:val="kk-KZ"/>
        </w:rPr>
        <w:lastRenderedPageBreak/>
        <w:t>2 - кестенің жалғасы</w:t>
      </w:r>
    </w:p>
    <w:p w14:paraId="29E50152" w14:textId="77777777" w:rsidR="002C1B70" w:rsidRDefault="002C1B70" w:rsidP="002C1B70">
      <w:pPr>
        <w:pStyle w:val="afa"/>
        <w:rPr>
          <w:rFonts w:ascii="Times New Roman" w:hAnsi="Times New Roman" w:cs="Times New Roman"/>
          <w:sz w:val="28"/>
          <w:szCs w:val="28"/>
          <w:lang w:val="kk-KZ"/>
        </w:rPr>
      </w:pPr>
    </w:p>
    <w:tbl>
      <w:tblPr>
        <w:tblW w:w="0" w:type="auto"/>
        <w:tblInd w:w="108" w:type="dxa"/>
        <w:tblLook w:val="04A0" w:firstRow="1" w:lastRow="0" w:firstColumn="1" w:lastColumn="0" w:noHBand="0" w:noVBand="1"/>
      </w:tblPr>
      <w:tblGrid>
        <w:gridCol w:w="938"/>
        <w:gridCol w:w="1254"/>
        <w:gridCol w:w="1616"/>
        <w:gridCol w:w="1406"/>
        <w:gridCol w:w="1263"/>
        <w:gridCol w:w="1276"/>
        <w:gridCol w:w="1591"/>
      </w:tblGrid>
      <w:tr w:rsidR="002C1B70" w:rsidRPr="001A5EE4" w14:paraId="1A566E87" w14:textId="77777777" w:rsidTr="006920FE">
        <w:tc>
          <w:tcPr>
            <w:tcW w:w="938" w:type="dxa"/>
            <w:tcBorders>
              <w:top w:val="single" w:sz="4" w:space="0" w:color="auto"/>
              <w:left w:val="single" w:sz="4" w:space="0" w:color="auto"/>
              <w:bottom w:val="single" w:sz="4" w:space="0" w:color="auto"/>
              <w:right w:val="single" w:sz="4" w:space="0" w:color="auto"/>
            </w:tcBorders>
            <w:vAlign w:val="center"/>
          </w:tcPr>
          <w:p w14:paraId="51706474" w14:textId="77777777" w:rsidR="002C1B70" w:rsidRPr="001A5EE4" w:rsidRDefault="002C1B70" w:rsidP="002C1B70">
            <w:pPr>
              <w:pStyle w:val="afa"/>
              <w:jc w:val="center"/>
              <w:rPr>
                <w:rFonts w:ascii="Times New Roman" w:eastAsia="Times New Roman" w:hAnsi="Times New Roman" w:cs="Times New Roman"/>
                <w:sz w:val="28"/>
                <w:szCs w:val="28"/>
              </w:rPr>
            </w:pPr>
            <w:r w:rsidRPr="001A5EE4">
              <w:rPr>
                <w:rFonts w:ascii="Times New Roman" w:eastAsia="Times New Roman" w:hAnsi="Times New Roman" w:cs="Times New Roman"/>
                <w:sz w:val="28"/>
                <w:szCs w:val="28"/>
              </w:rPr>
              <w:t>1</w:t>
            </w:r>
          </w:p>
        </w:tc>
        <w:tc>
          <w:tcPr>
            <w:tcW w:w="1254" w:type="dxa"/>
            <w:tcBorders>
              <w:top w:val="single" w:sz="4" w:space="0" w:color="auto"/>
              <w:left w:val="single" w:sz="4" w:space="0" w:color="auto"/>
              <w:bottom w:val="single" w:sz="4" w:space="0" w:color="auto"/>
              <w:right w:val="single" w:sz="4" w:space="0" w:color="auto"/>
            </w:tcBorders>
          </w:tcPr>
          <w:p w14:paraId="5FCAA2C9" w14:textId="77777777" w:rsidR="002C1B70" w:rsidRPr="001A5EE4" w:rsidRDefault="002C1B70" w:rsidP="002C1B70">
            <w:pPr>
              <w:pStyle w:val="afa"/>
              <w:jc w:val="center"/>
              <w:rPr>
                <w:rFonts w:ascii="Times New Roman" w:hAnsi="Times New Roman" w:cs="Times New Roman"/>
                <w:sz w:val="28"/>
                <w:szCs w:val="28"/>
              </w:rPr>
            </w:pPr>
            <w:r w:rsidRPr="001A5EE4">
              <w:rPr>
                <w:rFonts w:ascii="Times New Roman" w:hAnsi="Times New Roman" w:cs="Times New Roman"/>
                <w:sz w:val="28"/>
                <w:szCs w:val="28"/>
              </w:rPr>
              <w:t>2</w:t>
            </w:r>
          </w:p>
        </w:tc>
        <w:tc>
          <w:tcPr>
            <w:tcW w:w="1616" w:type="dxa"/>
            <w:tcBorders>
              <w:top w:val="single" w:sz="4" w:space="0" w:color="auto"/>
              <w:left w:val="single" w:sz="4" w:space="0" w:color="auto"/>
              <w:bottom w:val="single" w:sz="4" w:space="0" w:color="auto"/>
              <w:right w:val="single" w:sz="4" w:space="0" w:color="auto"/>
            </w:tcBorders>
          </w:tcPr>
          <w:p w14:paraId="7BD3E164" w14:textId="77777777" w:rsidR="002C1B70" w:rsidRPr="001A5EE4" w:rsidRDefault="002C1B70" w:rsidP="002C1B70">
            <w:pPr>
              <w:pStyle w:val="afa"/>
              <w:jc w:val="center"/>
              <w:rPr>
                <w:rFonts w:ascii="Times New Roman" w:hAnsi="Times New Roman" w:cs="Times New Roman"/>
                <w:sz w:val="28"/>
                <w:szCs w:val="28"/>
              </w:rPr>
            </w:pPr>
            <w:r w:rsidRPr="001A5EE4">
              <w:rPr>
                <w:rFonts w:ascii="Times New Roman" w:hAnsi="Times New Roman" w:cs="Times New Roman"/>
                <w:sz w:val="28"/>
                <w:szCs w:val="28"/>
              </w:rPr>
              <w:t>3</w:t>
            </w:r>
          </w:p>
        </w:tc>
        <w:tc>
          <w:tcPr>
            <w:tcW w:w="1406" w:type="dxa"/>
            <w:tcBorders>
              <w:top w:val="single" w:sz="4" w:space="0" w:color="auto"/>
              <w:left w:val="single" w:sz="4" w:space="0" w:color="auto"/>
              <w:bottom w:val="single" w:sz="4" w:space="0" w:color="auto"/>
              <w:right w:val="single" w:sz="4" w:space="0" w:color="auto"/>
            </w:tcBorders>
          </w:tcPr>
          <w:p w14:paraId="0A7ABA82" w14:textId="77777777" w:rsidR="002C1B70" w:rsidRPr="001A5EE4" w:rsidRDefault="002C1B70" w:rsidP="002C1B70">
            <w:pPr>
              <w:pStyle w:val="afa"/>
              <w:jc w:val="center"/>
              <w:rPr>
                <w:rFonts w:ascii="Times New Roman" w:hAnsi="Times New Roman" w:cs="Times New Roman"/>
                <w:sz w:val="28"/>
                <w:szCs w:val="28"/>
              </w:rPr>
            </w:pPr>
            <w:r w:rsidRPr="001A5EE4">
              <w:rPr>
                <w:rFonts w:ascii="Times New Roman" w:hAnsi="Times New Roman" w:cs="Times New Roman"/>
                <w:sz w:val="28"/>
                <w:szCs w:val="28"/>
              </w:rPr>
              <w:t>4</w:t>
            </w:r>
          </w:p>
        </w:tc>
        <w:tc>
          <w:tcPr>
            <w:tcW w:w="1263" w:type="dxa"/>
            <w:tcBorders>
              <w:top w:val="single" w:sz="4" w:space="0" w:color="auto"/>
              <w:left w:val="single" w:sz="4" w:space="0" w:color="auto"/>
              <w:bottom w:val="single" w:sz="4" w:space="0" w:color="auto"/>
              <w:right w:val="single" w:sz="4" w:space="0" w:color="auto"/>
            </w:tcBorders>
          </w:tcPr>
          <w:p w14:paraId="2151C666" w14:textId="77777777" w:rsidR="002C1B70" w:rsidRPr="001A5EE4" w:rsidRDefault="002C1B70" w:rsidP="002C1B70">
            <w:pPr>
              <w:pStyle w:val="afa"/>
              <w:jc w:val="center"/>
              <w:rPr>
                <w:rFonts w:ascii="Times New Roman" w:hAnsi="Times New Roman" w:cs="Times New Roman"/>
                <w:sz w:val="28"/>
                <w:szCs w:val="28"/>
              </w:rPr>
            </w:pPr>
            <w:r w:rsidRPr="001A5EE4">
              <w:rPr>
                <w:rFonts w:ascii="Times New Roman" w:hAnsi="Times New Roman" w:cs="Times New Roman"/>
                <w:sz w:val="28"/>
                <w:szCs w:val="28"/>
              </w:rPr>
              <w:t>5</w:t>
            </w:r>
          </w:p>
        </w:tc>
        <w:tc>
          <w:tcPr>
            <w:tcW w:w="1276" w:type="dxa"/>
            <w:tcBorders>
              <w:top w:val="single" w:sz="4" w:space="0" w:color="auto"/>
              <w:left w:val="single" w:sz="4" w:space="0" w:color="auto"/>
              <w:bottom w:val="single" w:sz="4" w:space="0" w:color="auto"/>
              <w:right w:val="single" w:sz="4" w:space="0" w:color="auto"/>
            </w:tcBorders>
          </w:tcPr>
          <w:p w14:paraId="5935013C" w14:textId="77777777" w:rsidR="002C1B70" w:rsidRPr="001A5EE4" w:rsidRDefault="002C1B70" w:rsidP="002C1B70">
            <w:pPr>
              <w:pStyle w:val="afa"/>
              <w:jc w:val="center"/>
              <w:rPr>
                <w:rFonts w:ascii="Times New Roman" w:hAnsi="Times New Roman" w:cs="Times New Roman"/>
                <w:sz w:val="28"/>
                <w:szCs w:val="28"/>
              </w:rPr>
            </w:pPr>
            <w:r w:rsidRPr="001A5EE4">
              <w:rPr>
                <w:rFonts w:ascii="Times New Roman" w:hAnsi="Times New Roman" w:cs="Times New Roman"/>
                <w:sz w:val="28"/>
                <w:szCs w:val="28"/>
              </w:rPr>
              <w:t>6</w:t>
            </w:r>
          </w:p>
        </w:tc>
        <w:tc>
          <w:tcPr>
            <w:tcW w:w="1591" w:type="dxa"/>
            <w:tcBorders>
              <w:top w:val="single" w:sz="4" w:space="0" w:color="auto"/>
              <w:left w:val="single" w:sz="4" w:space="0" w:color="auto"/>
              <w:bottom w:val="single" w:sz="4" w:space="0" w:color="auto"/>
              <w:right w:val="single" w:sz="4" w:space="0" w:color="auto"/>
            </w:tcBorders>
            <w:vAlign w:val="center"/>
          </w:tcPr>
          <w:p w14:paraId="617D2DE4" w14:textId="77777777" w:rsidR="002C1B70" w:rsidRPr="001A5EE4" w:rsidRDefault="002C1B70" w:rsidP="002C1B70">
            <w:pPr>
              <w:pStyle w:val="afa"/>
              <w:jc w:val="center"/>
              <w:rPr>
                <w:rFonts w:ascii="Times New Roman" w:eastAsia="Times New Roman" w:hAnsi="Times New Roman" w:cs="Times New Roman"/>
                <w:sz w:val="28"/>
                <w:szCs w:val="28"/>
              </w:rPr>
            </w:pPr>
            <w:r w:rsidRPr="001A5EE4">
              <w:rPr>
                <w:rFonts w:ascii="Times New Roman" w:eastAsia="Times New Roman" w:hAnsi="Times New Roman" w:cs="Times New Roman"/>
                <w:sz w:val="28"/>
                <w:szCs w:val="28"/>
              </w:rPr>
              <w:t>7</w:t>
            </w:r>
          </w:p>
        </w:tc>
      </w:tr>
      <w:tr w:rsidR="00FB13E9" w:rsidRPr="001A5EE4" w14:paraId="76217A3E" w14:textId="77777777" w:rsidTr="003861BB">
        <w:tc>
          <w:tcPr>
            <w:tcW w:w="938" w:type="dxa"/>
            <w:tcBorders>
              <w:top w:val="single" w:sz="4" w:space="0" w:color="auto"/>
              <w:left w:val="single" w:sz="4" w:space="0" w:color="auto"/>
              <w:bottom w:val="single" w:sz="4" w:space="0" w:color="auto"/>
              <w:right w:val="single" w:sz="4" w:space="0" w:color="auto"/>
            </w:tcBorders>
          </w:tcPr>
          <w:p w14:paraId="540256C5" w14:textId="6855BBDC" w:rsidR="00FB13E9" w:rsidRPr="001A5EE4" w:rsidRDefault="00FB13E9" w:rsidP="00FB13E9">
            <w:pPr>
              <w:pStyle w:val="afa"/>
              <w:jc w:val="center"/>
              <w:rPr>
                <w:rFonts w:ascii="Times New Roman" w:eastAsia="Times New Roman" w:hAnsi="Times New Roman" w:cs="Times New Roman"/>
                <w:sz w:val="28"/>
                <w:szCs w:val="28"/>
              </w:rPr>
            </w:pPr>
            <w:r w:rsidRPr="001A5EE4">
              <w:rPr>
                <w:rFonts w:ascii="Times New Roman" w:hAnsi="Times New Roman" w:cs="Times New Roman"/>
                <w:sz w:val="28"/>
                <w:szCs w:val="28"/>
              </w:rPr>
              <w:t>2004</w:t>
            </w:r>
          </w:p>
        </w:tc>
        <w:tc>
          <w:tcPr>
            <w:tcW w:w="1254" w:type="dxa"/>
            <w:tcBorders>
              <w:top w:val="single" w:sz="4" w:space="0" w:color="auto"/>
              <w:left w:val="single" w:sz="4" w:space="0" w:color="auto"/>
              <w:bottom w:val="single" w:sz="4" w:space="0" w:color="auto"/>
              <w:right w:val="single" w:sz="4" w:space="0" w:color="auto"/>
            </w:tcBorders>
          </w:tcPr>
          <w:p w14:paraId="78C7A68B" w14:textId="3C14CBDA"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20788,7</w:t>
            </w:r>
          </w:p>
        </w:tc>
        <w:tc>
          <w:tcPr>
            <w:tcW w:w="1616" w:type="dxa"/>
            <w:tcBorders>
              <w:top w:val="single" w:sz="4" w:space="0" w:color="auto"/>
              <w:left w:val="single" w:sz="4" w:space="0" w:color="auto"/>
              <w:bottom w:val="single" w:sz="4" w:space="0" w:color="auto"/>
              <w:right w:val="single" w:sz="4" w:space="0" w:color="auto"/>
            </w:tcBorders>
          </w:tcPr>
          <w:p w14:paraId="1E4D20AD" w14:textId="04DD3760"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10106,0</w:t>
            </w:r>
          </w:p>
        </w:tc>
        <w:tc>
          <w:tcPr>
            <w:tcW w:w="1406" w:type="dxa"/>
            <w:tcBorders>
              <w:top w:val="single" w:sz="4" w:space="0" w:color="auto"/>
              <w:left w:val="single" w:sz="4" w:space="0" w:color="auto"/>
              <w:bottom w:val="single" w:sz="4" w:space="0" w:color="auto"/>
              <w:right w:val="single" w:sz="4" w:space="0" w:color="auto"/>
            </w:tcBorders>
          </w:tcPr>
          <w:p w14:paraId="0FEB6232" w14:textId="35A214CC"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27,00</w:t>
            </w:r>
          </w:p>
        </w:tc>
        <w:tc>
          <w:tcPr>
            <w:tcW w:w="1263" w:type="dxa"/>
            <w:tcBorders>
              <w:top w:val="single" w:sz="4" w:space="0" w:color="auto"/>
              <w:left w:val="single" w:sz="4" w:space="0" w:color="auto"/>
              <w:bottom w:val="single" w:sz="4" w:space="0" w:color="auto"/>
              <w:right w:val="single" w:sz="4" w:space="0" w:color="auto"/>
            </w:tcBorders>
          </w:tcPr>
          <w:p w14:paraId="5422C75E" w14:textId="2604B56C"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11,93</w:t>
            </w:r>
          </w:p>
        </w:tc>
        <w:tc>
          <w:tcPr>
            <w:tcW w:w="1276" w:type="dxa"/>
            <w:tcBorders>
              <w:top w:val="single" w:sz="4" w:space="0" w:color="auto"/>
              <w:left w:val="single" w:sz="4" w:space="0" w:color="auto"/>
              <w:bottom w:val="single" w:sz="4" w:space="0" w:color="auto"/>
              <w:right w:val="single" w:sz="4" w:space="0" w:color="auto"/>
            </w:tcBorders>
          </w:tcPr>
          <w:p w14:paraId="55474B9F" w14:textId="1DB0A583"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13,89</w:t>
            </w:r>
          </w:p>
        </w:tc>
        <w:tc>
          <w:tcPr>
            <w:tcW w:w="1591" w:type="dxa"/>
            <w:tcBorders>
              <w:top w:val="single" w:sz="4" w:space="0" w:color="auto"/>
              <w:left w:val="single" w:sz="4" w:space="0" w:color="auto"/>
              <w:bottom w:val="single" w:sz="4" w:space="0" w:color="auto"/>
              <w:right w:val="single" w:sz="4" w:space="0" w:color="auto"/>
            </w:tcBorders>
          </w:tcPr>
          <w:p w14:paraId="2B2CF0E0" w14:textId="1CCA4BB0" w:rsidR="00FB13E9" w:rsidRPr="001A5EE4" w:rsidRDefault="00FB13E9" w:rsidP="00FB13E9">
            <w:pPr>
              <w:pStyle w:val="afa"/>
              <w:jc w:val="center"/>
              <w:rPr>
                <w:rFonts w:ascii="Times New Roman" w:eastAsia="Times New Roman" w:hAnsi="Times New Roman" w:cs="Times New Roman"/>
                <w:sz w:val="28"/>
                <w:szCs w:val="28"/>
              </w:rPr>
            </w:pPr>
            <w:r w:rsidRPr="001A5EE4">
              <w:rPr>
                <w:rFonts w:ascii="Times New Roman" w:hAnsi="Times New Roman" w:cs="Times New Roman"/>
                <w:sz w:val="28"/>
                <w:szCs w:val="28"/>
              </w:rPr>
              <w:t>45,50</w:t>
            </w:r>
          </w:p>
        </w:tc>
      </w:tr>
      <w:tr w:rsidR="00FB13E9" w:rsidRPr="001A5EE4" w14:paraId="2F6217A9" w14:textId="77777777" w:rsidTr="003861BB">
        <w:tc>
          <w:tcPr>
            <w:tcW w:w="938" w:type="dxa"/>
            <w:tcBorders>
              <w:top w:val="single" w:sz="4" w:space="0" w:color="auto"/>
              <w:left w:val="single" w:sz="4" w:space="0" w:color="auto"/>
              <w:bottom w:val="single" w:sz="4" w:space="0" w:color="auto"/>
              <w:right w:val="single" w:sz="4" w:space="0" w:color="auto"/>
            </w:tcBorders>
          </w:tcPr>
          <w:p w14:paraId="12279643" w14:textId="17C66227" w:rsidR="00FB13E9" w:rsidRPr="001A5EE4" w:rsidRDefault="00FB13E9" w:rsidP="00FB13E9">
            <w:pPr>
              <w:pStyle w:val="afa"/>
              <w:jc w:val="center"/>
              <w:rPr>
                <w:rFonts w:ascii="Times New Roman" w:eastAsia="Times New Roman" w:hAnsi="Times New Roman" w:cs="Times New Roman"/>
                <w:sz w:val="28"/>
                <w:szCs w:val="28"/>
              </w:rPr>
            </w:pPr>
            <w:r w:rsidRPr="001A5EE4">
              <w:rPr>
                <w:rFonts w:ascii="Times New Roman" w:hAnsi="Times New Roman" w:cs="Times New Roman"/>
                <w:sz w:val="28"/>
                <w:szCs w:val="28"/>
              </w:rPr>
              <w:t>2005</w:t>
            </w:r>
          </w:p>
        </w:tc>
        <w:tc>
          <w:tcPr>
            <w:tcW w:w="1254" w:type="dxa"/>
            <w:tcBorders>
              <w:top w:val="single" w:sz="4" w:space="0" w:color="auto"/>
              <w:left w:val="single" w:sz="4" w:space="0" w:color="auto"/>
              <w:bottom w:val="single" w:sz="4" w:space="0" w:color="auto"/>
              <w:right w:val="single" w:sz="4" w:space="0" w:color="auto"/>
            </w:tcBorders>
          </w:tcPr>
          <w:p w14:paraId="13BC4F3A" w14:textId="30B02306"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22046,0</w:t>
            </w:r>
          </w:p>
        </w:tc>
        <w:tc>
          <w:tcPr>
            <w:tcW w:w="1616" w:type="dxa"/>
            <w:tcBorders>
              <w:top w:val="single" w:sz="4" w:space="0" w:color="auto"/>
              <w:left w:val="single" w:sz="4" w:space="0" w:color="auto"/>
              <w:bottom w:val="single" w:sz="4" w:space="0" w:color="auto"/>
              <w:right w:val="single" w:sz="4" w:space="0" w:color="auto"/>
            </w:tcBorders>
          </w:tcPr>
          <w:p w14:paraId="3A38111A" w14:textId="703C6123"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9868,0</w:t>
            </w:r>
          </w:p>
        </w:tc>
        <w:tc>
          <w:tcPr>
            <w:tcW w:w="1406" w:type="dxa"/>
            <w:tcBorders>
              <w:top w:val="single" w:sz="4" w:space="0" w:color="auto"/>
              <w:left w:val="single" w:sz="4" w:space="0" w:color="auto"/>
              <w:bottom w:val="single" w:sz="4" w:space="0" w:color="auto"/>
              <w:right w:val="single" w:sz="4" w:space="0" w:color="auto"/>
            </w:tcBorders>
          </w:tcPr>
          <w:p w14:paraId="13F4F2A8" w14:textId="57677240"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67,30</w:t>
            </w:r>
          </w:p>
        </w:tc>
        <w:tc>
          <w:tcPr>
            <w:tcW w:w="1263" w:type="dxa"/>
            <w:tcBorders>
              <w:top w:val="single" w:sz="4" w:space="0" w:color="auto"/>
              <w:left w:val="single" w:sz="4" w:space="0" w:color="auto"/>
              <w:bottom w:val="single" w:sz="4" w:space="0" w:color="auto"/>
              <w:right w:val="single" w:sz="4" w:space="0" w:color="auto"/>
            </w:tcBorders>
          </w:tcPr>
          <w:p w14:paraId="370DD333" w14:textId="3696E8E0"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6,86</w:t>
            </w:r>
          </w:p>
        </w:tc>
        <w:tc>
          <w:tcPr>
            <w:tcW w:w="1276" w:type="dxa"/>
            <w:tcBorders>
              <w:top w:val="single" w:sz="4" w:space="0" w:color="auto"/>
              <w:left w:val="single" w:sz="4" w:space="0" w:color="auto"/>
              <w:bottom w:val="single" w:sz="4" w:space="0" w:color="auto"/>
              <w:right w:val="single" w:sz="4" w:space="0" w:color="auto"/>
            </w:tcBorders>
          </w:tcPr>
          <w:p w14:paraId="286C1FE6" w14:textId="5670BB3B"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10,20</w:t>
            </w:r>
          </w:p>
        </w:tc>
        <w:tc>
          <w:tcPr>
            <w:tcW w:w="1591" w:type="dxa"/>
            <w:tcBorders>
              <w:top w:val="single" w:sz="4" w:space="0" w:color="auto"/>
              <w:left w:val="single" w:sz="4" w:space="0" w:color="auto"/>
              <w:bottom w:val="single" w:sz="4" w:space="0" w:color="auto"/>
              <w:right w:val="single" w:sz="4" w:space="0" w:color="auto"/>
            </w:tcBorders>
          </w:tcPr>
          <w:p w14:paraId="57108243" w14:textId="3DCBA8D1" w:rsidR="00FB13E9" w:rsidRPr="001A5EE4" w:rsidRDefault="00FB13E9" w:rsidP="00FB13E9">
            <w:pPr>
              <w:pStyle w:val="afa"/>
              <w:jc w:val="center"/>
              <w:rPr>
                <w:rFonts w:ascii="Times New Roman" w:eastAsia="Times New Roman" w:hAnsi="Times New Roman" w:cs="Times New Roman"/>
                <w:sz w:val="28"/>
                <w:szCs w:val="28"/>
              </w:rPr>
            </w:pPr>
            <w:r w:rsidRPr="001A5EE4">
              <w:rPr>
                <w:rFonts w:ascii="Times New Roman" w:hAnsi="Times New Roman" w:cs="Times New Roman"/>
                <w:sz w:val="28"/>
                <w:szCs w:val="28"/>
              </w:rPr>
              <w:t>44,80</w:t>
            </w:r>
          </w:p>
        </w:tc>
      </w:tr>
      <w:tr w:rsidR="00FB13E9" w:rsidRPr="001A5EE4" w14:paraId="579A6A0F" w14:textId="77777777" w:rsidTr="003861BB">
        <w:tc>
          <w:tcPr>
            <w:tcW w:w="938" w:type="dxa"/>
            <w:tcBorders>
              <w:top w:val="single" w:sz="4" w:space="0" w:color="auto"/>
              <w:left w:val="single" w:sz="4" w:space="0" w:color="auto"/>
              <w:bottom w:val="single" w:sz="4" w:space="0" w:color="auto"/>
              <w:right w:val="single" w:sz="4" w:space="0" w:color="auto"/>
            </w:tcBorders>
          </w:tcPr>
          <w:p w14:paraId="26AB333D" w14:textId="33ECA6AD" w:rsidR="00FB13E9" w:rsidRPr="001A5EE4" w:rsidRDefault="00FB13E9" w:rsidP="00FB13E9">
            <w:pPr>
              <w:pStyle w:val="afa"/>
              <w:jc w:val="center"/>
              <w:rPr>
                <w:rFonts w:ascii="Times New Roman" w:eastAsia="Times New Roman" w:hAnsi="Times New Roman" w:cs="Times New Roman"/>
                <w:sz w:val="28"/>
                <w:szCs w:val="28"/>
              </w:rPr>
            </w:pPr>
            <w:r w:rsidRPr="001A5EE4">
              <w:rPr>
                <w:rFonts w:ascii="Times New Roman" w:hAnsi="Times New Roman" w:cs="Times New Roman"/>
                <w:sz w:val="28"/>
                <w:szCs w:val="28"/>
              </w:rPr>
              <w:t>2006</w:t>
            </w:r>
          </w:p>
        </w:tc>
        <w:tc>
          <w:tcPr>
            <w:tcW w:w="1254" w:type="dxa"/>
            <w:tcBorders>
              <w:top w:val="single" w:sz="4" w:space="0" w:color="auto"/>
              <w:left w:val="single" w:sz="4" w:space="0" w:color="auto"/>
              <w:bottom w:val="single" w:sz="4" w:space="0" w:color="auto"/>
              <w:right w:val="single" w:sz="4" w:space="0" w:color="auto"/>
            </w:tcBorders>
          </w:tcPr>
          <w:p w14:paraId="10D973E2" w14:textId="18C31105"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15923,0</w:t>
            </w:r>
          </w:p>
        </w:tc>
        <w:tc>
          <w:tcPr>
            <w:tcW w:w="1616" w:type="dxa"/>
            <w:tcBorders>
              <w:top w:val="single" w:sz="4" w:space="0" w:color="auto"/>
              <w:left w:val="single" w:sz="4" w:space="0" w:color="auto"/>
              <w:bottom w:val="single" w:sz="4" w:space="0" w:color="auto"/>
              <w:right w:val="single" w:sz="4" w:space="0" w:color="auto"/>
            </w:tcBorders>
          </w:tcPr>
          <w:p w14:paraId="013F503A" w14:textId="0E709BF3"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6759,0</w:t>
            </w:r>
          </w:p>
        </w:tc>
        <w:tc>
          <w:tcPr>
            <w:tcW w:w="1406" w:type="dxa"/>
            <w:tcBorders>
              <w:top w:val="single" w:sz="4" w:space="0" w:color="auto"/>
              <w:left w:val="single" w:sz="4" w:space="0" w:color="auto"/>
              <w:bottom w:val="single" w:sz="4" w:space="0" w:color="auto"/>
              <w:right w:val="single" w:sz="4" w:space="0" w:color="auto"/>
            </w:tcBorders>
          </w:tcPr>
          <w:p w14:paraId="74F575DB" w14:textId="111B766C"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13,30</w:t>
            </w:r>
          </w:p>
        </w:tc>
        <w:tc>
          <w:tcPr>
            <w:tcW w:w="1263" w:type="dxa"/>
            <w:tcBorders>
              <w:top w:val="single" w:sz="4" w:space="0" w:color="auto"/>
              <w:left w:val="single" w:sz="4" w:space="0" w:color="auto"/>
              <w:bottom w:val="single" w:sz="4" w:space="0" w:color="auto"/>
              <w:right w:val="single" w:sz="4" w:space="0" w:color="auto"/>
            </w:tcBorders>
          </w:tcPr>
          <w:p w14:paraId="07B73E46" w14:textId="659AC91A"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6,98</w:t>
            </w:r>
          </w:p>
        </w:tc>
        <w:tc>
          <w:tcPr>
            <w:tcW w:w="1276" w:type="dxa"/>
            <w:tcBorders>
              <w:top w:val="single" w:sz="4" w:space="0" w:color="auto"/>
              <w:left w:val="single" w:sz="4" w:space="0" w:color="auto"/>
              <w:bottom w:val="single" w:sz="4" w:space="0" w:color="auto"/>
              <w:right w:val="single" w:sz="4" w:space="0" w:color="auto"/>
            </w:tcBorders>
          </w:tcPr>
          <w:p w14:paraId="1BDCB376" w14:textId="7E21C94D"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9,09</w:t>
            </w:r>
          </w:p>
        </w:tc>
        <w:tc>
          <w:tcPr>
            <w:tcW w:w="1591" w:type="dxa"/>
            <w:tcBorders>
              <w:top w:val="single" w:sz="4" w:space="0" w:color="auto"/>
              <w:left w:val="single" w:sz="4" w:space="0" w:color="auto"/>
              <w:bottom w:val="single" w:sz="4" w:space="0" w:color="auto"/>
              <w:right w:val="single" w:sz="4" w:space="0" w:color="auto"/>
            </w:tcBorders>
          </w:tcPr>
          <w:p w14:paraId="7CDD79E6" w14:textId="71348D86" w:rsidR="00FB13E9" w:rsidRPr="001A5EE4" w:rsidRDefault="00FB13E9" w:rsidP="00FB13E9">
            <w:pPr>
              <w:pStyle w:val="afa"/>
              <w:jc w:val="center"/>
              <w:rPr>
                <w:rFonts w:ascii="Times New Roman" w:eastAsia="Times New Roman" w:hAnsi="Times New Roman" w:cs="Times New Roman"/>
                <w:sz w:val="28"/>
                <w:szCs w:val="28"/>
              </w:rPr>
            </w:pPr>
            <w:r w:rsidRPr="001A5EE4">
              <w:rPr>
                <w:rFonts w:ascii="Times New Roman" w:hAnsi="Times New Roman" w:cs="Times New Roman"/>
                <w:sz w:val="28"/>
                <w:szCs w:val="28"/>
              </w:rPr>
              <w:t>44,10</w:t>
            </w:r>
          </w:p>
        </w:tc>
      </w:tr>
      <w:tr w:rsidR="00FB13E9" w:rsidRPr="001A5EE4" w14:paraId="34E20F52" w14:textId="77777777" w:rsidTr="003861BB">
        <w:tc>
          <w:tcPr>
            <w:tcW w:w="938" w:type="dxa"/>
            <w:tcBorders>
              <w:top w:val="single" w:sz="4" w:space="0" w:color="auto"/>
              <w:left w:val="single" w:sz="4" w:space="0" w:color="auto"/>
              <w:bottom w:val="single" w:sz="4" w:space="0" w:color="auto"/>
              <w:right w:val="single" w:sz="4" w:space="0" w:color="auto"/>
            </w:tcBorders>
          </w:tcPr>
          <w:p w14:paraId="7D5E36A1" w14:textId="082645F1" w:rsidR="00FB13E9" w:rsidRPr="001A5EE4" w:rsidRDefault="00FB13E9" w:rsidP="00FB13E9">
            <w:pPr>
              <w:pStyle w:val="afa"/>
              <w:jc w:val="center"/>
              <w:rPr>
                <w:rFonts w:ascii="Times New Roman" w:eastAsia="Times New Roman" w:hAnsi="Times New Roman" w:cs="Times New Roman"/>
                <w:sz w:val="28"/>
                <w:szCs w:val="28"/>
              </w:rPr>
            </w:pPr>
            <w:r w:rsidRPr="001A5EE4">
              <w:rPr>
                <w:rFonts w:ascii="Times New Roman" w:hAnsi="Times New Roman" w:cs="Times New Roman"/>
                <w:sz w:val="28"/>
                <w:szCs w:val="28"/>
              </w:rPr>
              <w:t>2007</w:t>
            </w:r>
          </w:p>
        </w:tc>
        <w:tc>
          <w:tcPr>
            <w:tcW w:w="1254" w:type="dxa"/>
            <w:tcBorders>
              <w:top w:val="single" w:sz="4" w:space="0" w:color="auto"/>
              <w:left w:val="single" w:sz="4" w:space="0" w:color="auto"/>
              <w:bottom w:val="single" w:sz="4" w:space="0" w:color="auto"/>
              <w:right w:val="single" w:sz="4" w:space="0" w:color="auto"/>
            </w:tcBorders>
          </w:tcPr>
          <w:p w14:paraId="2262C416" w14:textId="3F55F68F"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17283,0</w:t>
            </w:r>
          </w:p>
        </w:tc>
        <w:tc>
          <w:tcPr>
            <w:tcW w:w="1616" w:type="dxa"/>
            <w:tcBorders>
              <w:top w:val="single" w:sz="4" w:space="0" w:color="auto"/>
              <w:left w:val="single" w:sz="4" w:space="0" w:color="auto"/>
              <w:bottom w:val="single" w:sz="4" w:space="0" w:color="auto"/>
              <w:right w:val="single" w:sz="4" w:space="0" w:color="auto"/>
            </w:tcBorders>
          </w:tcPr>
          <w:p w14:paraId="420954BC" w14:textId="5FE094C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6619,0</w:t>
            </w:r>
          </w:p>
        </w:tc>
        <w:tc>
          <w:tcPr>
            <w:tcW w:w="1406" w:type="dxa"/>
            <w:tcBorders>
              <w:top w:val="single" w:sz="4" w:space="0" w:color="auto"/>
              <w:left w:val="single" w:sz="4" w:space="0" w:color="auto"/>
              <w:bottom w:val="single" w:sz="4" w:space="0" w:color="auto"/>
              <w:right w:val="single" w:sz="4" w:space="0" w:color="auto"/>
            </w:tcBorders>
          </w:tcPr>
          <w:p w14:paraId="7B049AD7" w14:textId="45B88569"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23,00</w:t>
            </w:r>
          </w:p>
        </w:tc>
        <w:tc>
          <w:tcPr>
            <w:tcW w:w="1263" w:type="dxa"/>
            <w:tcBorders>
              <w:top w:val="single" w:sz="4" w:space="0" w:color="auto"/>
              <w:left w:val="single" w:sz="4" w:space="0" w:color="auto"/>
              <w:bottom w:val="single" w:sz="4" w:space="0" w:color="auto"/>
              <w:right w:val="single" w:sz="4" w:space="0" w:color="auto"/>
            </w:tcBorders>
          </w:tcPr>
          <w:p w14:paraId="7AB5358B" w14:textId="52E2F54B"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8,35</w:t>
            </w:r>
          </w:p>
        </w:tc>
        <w:tc>
          <w:tcPr>
            <w:tcW w:w="1276" w:type="dxa"/>
            <w:tcBorders>
              <w:top w:val="single" w:sz="4" w:space="0" w:color="auto"/>
              <w:left w:val="single" w:sz="4" w:space="0" w:color="auto"/>
              <w:bottom w:val="single" w:sz="4" w:space="0" w:color="auto"/>
              <w:right w:val="single" w:sz="4" w:space="0" w:color="auto"/>
            </w:tcBorders>
          </w:tcPr>
          <w:p w14:paraId="14D4170D" w14:textId="67E92A84"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10,32</w:t>
            </w:r>
          </w:p>
        </w:tc>
        <w:tc>
          <w:tcPr>
            <w:tcW w:w="1591" w:type="dxa"/>
            <w:tcBorders>
              <w:top w:val="single" w:sz="4" w:space="0" w:color="auto"/>
              <w:left w:val="single" w:sz="4" w:space="0" w:color="auto"/>
              <w:bottom w:val="single" w:sz="4" w:space="0" w:color="auto"/>
              <w:right w:val="single" w:sz="4" w:space="0" w:color="auto"/>
            </w:tcBorders>
          </w:tcPr>
          <w:p w14:paraId="27850373" w14:textId="7710F5D9" w:rsidR="00FB13E9" w:rsidRPr="001A5EE4" w:rsidRDefault="00FB13E9" w:rsidP="00FB13E9">
            <w:pPr>
              <w:pStyle w:val="afa"/>
              <w:jc w:val="center"/>
              <w:rPr>
                <w:rFonts w:ascii="Times New Roman" w:eastAsia="Times New Roman" w:hAnsi="Times New Roman" w:cs="Times New Roman"/>
                <w:sz w:val="28"/>
                <w:szCs w:val="28"/>
              </w:rPr>
            </w:pPr>
            <w:r w:rsidRPr="001A5EE4">
              <w:rPr>
                <w:rFonts w:ascii="Times New Roman" w:hAnsi="Times New Roman" w:cs="Times New Roman"/>
                <w:sz w:val="28"/>
                <w:szCs w:val="28"/>
              </w:rPr>
              <w:t>45,78</w:t>
            </w:r>
          </w:p>
        </w:tc>
      </w:tr>
      <w:tr w:rsidR="00FB13E9" w:rsidRPr="001A5EE4" w14:paraId="132BA3E1" w14:textId="77777777" w:rsidTr="00A060D5">
        <w:tc>
          <w:tcPr>
            <w:tcW w:w="938" w:type="dxa"/>
            <w:tcBorders>
              <w:top w:val="single" w:sz="4" w:space="0" w:color="auto"/>
              <w:left w:val="single" w:sz="4" w:space="0" w:color="auto"/>
              <w:bottom w:val="single" w:sz="4" w:space="0" w:color="auto"/>
              <w:right w:val="single" w:sz="4" w:space="0" w:color="auto"/>
            </w:tcBorders>
            <w:hideMark/>
          </w:tcPr>
          <w:p w14:paraId="00DAFDB3" w14:textId="77777777" w:rsidR="00FB13E9" w:rsidRPr="001A5EE4" w:rsidRDefault="00FB13E9" w:rsidP="00FB13E9">
            <w:pPr>
              <w:pStyle w:val="afa"/>
              <w:rPr>
                <w:rFonts w:ascii="Times New Roman" w:hAnsi="Times New Roman" w:cs="Times New Roman"/>
                <w:sz w:val="28"/>
                <w:szCs w:val="28"/>
              </w:rPr>
            </w:pPr>
            <w:r w:rsidRPr="001A5EE4">
              <w:rPr>
                <w:rFonts w:ascii="Times New Roman" w:hAnsi="Times New Roman" w:cs="Times New Roman"/>
                <w:sz w:val="28"/>
                <w:szCs w:val="28"/>
              </w:rPr>
              <w:t>2008</w:t>
            </w:r>
          </w:p>
        </w:tc>
        <w:tc>
          <w:tcPr>
            <w:tcW w:w="1254" w:type="dxa"/>
            <w:tcBorders>
              <w:top w:val="single" w:sz="4" w:space="0" w:color="auto"/>
              <w:left w:val="single" w:sz="4" w:space="0" w:color="auto"/>
              <w:bottom w:val="single" w:sz="4" w:space="0" w:color="auto"/>
              <w:right w:val="single" w:sz="4" w:space="0" w:color="auto"/>
            </w:tcBorders>
            <w:hideMark/>
          </w:tcPr>
          <w:p w14:paraId="6C436888"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11043,0</w:t>
            </w:r>
          </w:p>
        </w:tc>
        <w:tc>
          <w:tcPr>
            <w:tcW w:w="1616" w:type="dxa"/>
            <w:tcBorders>
              <w:top w:val="single" w:sz="4" w:space="0" w:color="auto"/>
              <w:left w:val="single" w:sz="4" w:space="0" w:color="auto"/>
              <w:bottom w:val="single" w:sz="4" w:space="0" w:color="auto"/>
              <w:right w:val="single" w:sz="4" w:space="0" w:color="auto"/>
            </w:tcBorders>
            <w:hideMark/>
          </w:tcPr>
          <w:p w14:paraId="710E2590"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3690,0</w:t>
            </w:r>
          </w:p>
        </w:tc>
        <w:tc>
          <w:tcPr>
            <w:tcW w:w="1406" w:type="dxa"/>
            <w:tcBorders>
              <w:top w:val="single" w:sz="4" w:space="0" w:color="auto"/>
              <w:left w:val="single" w:sz="4" w:space="0" w:color="auto"/>
              <w:bottom w:val="single" w:sz="4" w:space="0" w:color="auto"/>
              <w:right w:val="single" w:sz="4" w:space="0" w:color="auto"/>
            </w:tcBorders>
            <w:hideMark/>
          </w:tcPr>
          <w:p w14:paraId="46C3E9F1"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8,00</w:t>
            </w:r>
          </w:p>
        </w:tc>
        <w:tc>
          <w:tcPr>
            <w:tcW w:w="1263" w:type="dxa"/>
            <w:tcBorders>
              <w:top w:val="single" w:sz="4" w:space="0" w:color="auto"/>
              <w:left w:val="single" w:sz="4" w:space="0" w:color="auto"/>
              <w:bottom w:val="single" w:sz="4" w:space="0" w:color="auto"/>
              <w:right w:val="single" w:sz="4" w:space="0" w:color="auto"/>
            </w:tcBorders>
            <w:hideMark/>
          </w:tcPr>
          <w:p w14:paraId="64F29A4A"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5,83</w:t>
            </w:r>
          </w:p>
        </w:tc>
        <w:tc>
          <w:tcPr>
            <w:tcW w:w="1276" w:type="dxa"/>
            <w:tcBorders>
              <w:top w:val="single" w:sz="4" w:space="0" w:color="auto"/>
              <w:left w:val="single" w:sz="4" w:space="0" w:color="auto"/>
              <w:bottom w:val="single" w:sz="4" w:space="0" w:color="auto"/>
              <w:right w:val="single" w:sz="4" w:space="0" w:color="auto"/>
            </w:tcBorders>
            <w:hideMark/>
          </w:tcPr>
          <w:p w14:paraId="4A15FD9F"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7,80</w:t>
            </w:r>
          </w:p>
        </w:tc>
        <w:tc>
          <w:tcPr>
            <w:tcW w:w="1591" w:type="dxa"/>
            <w:tcBorders>
              <w:top w:val="single" w:sz="4" w:space="0" w:color="auto"/>
              <w:left w:val="single" w:sz="4" w:space="0" w:color="auto"/>
              <w:bottom w:val="single" w:sz="4" w:space="0" w:color="auto"/>
              <w:right w:val="single" w:sz="4" w:space="0" w:color="auto"/>
            </w:tcBorders>
            <w:hideMark/>
          </w:tcPr>
          <w:p w14:paraId="48AF9673"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47,49</w:t>
            </w:r>
          </w:p>
        </w:tc>
      </w:tr>
      <w:tr w:rsidR="00FB13E9" w:rsidRPr="001A5EE4" w14:paraId="5DD49C17" w14:textId="77777777" w:rsidTr="00A060D5">
        <w:tc>
          <w:tcPr>
            <w:tcW w:w="938" w:type="dxa"/>
            <w:tcBorders>
              <w:top w:val="single" w:sz="4" w:space="0" w:color="auto"/>
              <w:left w:val="single" w:sz="4" w:space="0" w:color="auto"/>
              <w:bottom w:val="single" w:sz="4" w:space="0" w:color="auto"/>
              <w:right w:val="single" w:sz="4" w:space="0" w:color="auto"/>
            </w:tcBorders>
            <w:hideMark/>
          </w:tcPr>
          <w:p w14:paraId="0C3AAA03" w14:textId="77777777" w:rsidR="00FB13E9" w:rsidRPr="001A5EE4" w:rsidRDefault="00FB13E9" w:rsidP="00FB13E9">
            <w:pPr>
              <w:pStyle w:val="afa"/>
              <w:rPr>
                <w:rFonts w:ascii="Times New Roman" w:hAnsi="Times New Roman" w:cs="Times New Roman"/>
                <w:sz w:val="28"/>
                <w:szCs w:val="28"/>
              </w:rPr>
            </w:pPr>
            <w:r w:rsidRPr="001A5EE4">
              <w:rPr>
                <w:rFonts w:ascii="Times New Roman" w:hAnsi="Times New Roman" w:cs="Times New Roman"/>
                <w:sz w:val="28"/>
                <w:szCs w:val="28"/>
              </w:rPr>
              <w:t>2009</w:t>
            </w:r>
          </w:p>
        </w:tc>
        <w:tc>
          <w:tcPr>
            <w:tcW w:w="1254" w:type="dxa"/>
            <w:tcBorders>
              <w:top w:val="single" w:sz="4" w:space="0" w:color="auto"/>
              <w:left w:val="single" w:sz="4" w:space="0" w:color="auto"/>
              <w:bottom w:val="single" w:sz="4" w:space="0" w:color="auto"/>
              <w:right w:val="single" w:sz="4" w:space="0" w:color="auto"/>
            </w:tcBorders>
            <w:hideMark/>
          </w:tcPr>
          <w:p w14:paraId="4198DC34"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15039,0</w:t>
            </w:r>
          </w:p>
        </w:tc>
        <w:tc>
          <w:tcPr>
            <w:tcW w:w="1616" w:type="dxa"/>
            <w:tcBorders>
              <w:top w:val="single" w:sz="4" w:space="0" w:color="auto"/>
              <w:left w:val="single" w:sz="4" w:space="0" w:color="auto"/>
              <w:bottom w:val="single" w:sz="4" w:space="0" w:color="auto"/>
              <w:right w:val="single" w:sz="4" w:space="0" w:color="auto"/>
            </w:tcBorders>
            <w:hideMark/>
          </w:tcPr>
          <w:p w14:paraId="204489B0"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4108,0</w:t>
            </w:r>
          </w:p>
        </w:tc>
        <w:tc>
          <w:tcPr>
            <w:tcW w:w="1406" w:type="dxa"/>
            <w:tcBorders>
              <w:top w:val="single" w:sz="4" w:space="0" w:color="auto"/>
              <w:left w:val="single" w:sz="4" w:space="0" w:color="auto"/>
              <w:bottom w:val="single" w:sz="4" w:space="0" w:color="auto"/>
              <w:right w:val="single" w:sz="4" w:space="0" w:color="auto"/>
            </w:tcBorders>
            <w:hideMark/>
          </w:tcPr>
          <w:p w14:paraId="0062F3C4"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20,47</w:t>
            </w:r>
          </w:p>
        </w:tc>
        <w:tc>
          <w:tcPr>
            <w:tcW w:w="1263" w:type="dxa"/>
            <w:tcBorders>
              <w:top w:val="single" w:sz="4" w:space="0" w:color="auto"/>
              <w:left w:val="single" w:sz="4" w:space="0" w:color="auto"/>
              <w:bottom w:val="single" w:sz="4" w:space="0" w:color="auto"/>
              <w:right w:val="single" w:sz="4" w:space="0" w:color="auto"/>
            </w:tcBorders>
            <w:hideMark/>
          </w:tcPr>
          <w:p w14:paraId="6F2E5CF9"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8,60</w:t>
            </w:r>
          </w:p>
        </w:tc>
        <w:tc>
          <w:tcPr>
            <w:tcW w:w="1276" w:type="dxa"/>
            <w:tcBorders>
              <w:top w:val="single" w:sz="4" w:space="0" w:color="auto"/>
              <w:left w:val="single" w:sz="4" w:space="0" w:color="auto"/>
              <w:bottom w:val="single" w:sz="4" w:space="0" w:color="auto"/>
              <w:right w:val="single" w:sz="4" w:space="0" w:color="auto"/>
            </w:tcBorders>
            <w:hideMark/>
          </w:tcPr>
          <w:p w14:paraId="60B1B431"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12,46</w:t>
            </w:r>
          </w:p>
        </w:tc>
        <w:tc>
          <w:tcPr>
            <w:tcW w:w="1591" w:type="dxa"/>
            <w:tcBorders>
              <w:top w:val="single" w:sz="4" w:space="0" w:color="auto"/>
              <w:left w:val="single" w:sz="4" w:space="0" w:color="auto"/>
              <w:bottom w:val="single" w:sz="4" w:space="0" w:color="auto"/>
              <w:right w:val="single" w:sz="4" w:space="0" w:color="auto"/>
            </w:tcBorders>
            <w:hideMark/>
          </w:tcPr>
          <w:p w14:paraId="1C5AAE12"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50,54</w:t>
            </w:r>
          </w:p>
        </w:tc>
      </w:tr>
      <w:tr w:rsidR="00FB13E9" w:rsidRPr="001A5EE4" w14:paraId="262528BD" w14:textId="77777777" w:rsidTr="00A060D5">
        <w:tc>
          <w:tcPr>
            <w:tcW w:w="938" w:type="dxa"/>
            <w:tcBorders>
              <w:top w:val="single" w:sz="4" w:space="0" w:color="auto"/>
              <w:left w:val="single" w:sz="4" w:space="0" w:color="auto"/>
              <w:bottom w:val="single" w:sz="4" w:space="0" w:color="auto"/>
              <w:right w:val="single" w:sz="4" w:space="0" w:color="auto"/>
            </w:tcBorders>
            <w:hideMark/>
          </w:tcPr>
          <w:p w14:paraId="4074F6FF" w14:textId="77777777" w:rsidR="00FB13E9" w:rsidRPr="001A5EE4" w:rsidRDefault="00FB13E9" w:rsidP="00FB13E9">
            <w:pPr>
              <w:pStyle w:val="afa"/>
              <w:rPr>
                <w:rFonts w:ascii="Times New Roman" w:hAnsi="Times New Roman" w:cs="Times New Roman"/>
                <w:sz w:val="28"/>
                <w:szCs w:val="28"/>
              </w:rPr>
            </w:pPr>
            <w:r w:rsidRPr="001A5EE4">
              <w:rPr>
                <w:rFonts w:ascii="Times New Roman" w:hAnsi="Times New Roman" w:cs="Times New Roman"/>
                <w:sz w:val="28"/>
                <w:szCs w:val="28"/>
              </w:rPr>
              <w:t>2010</w:t>
            </w:r>
          </w:p>
        </w:tc>
        <w:tc>
          <w:tcPr>
            <w:tcW w:w="1254" w:type="dxa"/>
            <w:tcBorders>
              <w:top w:val="single" w:sz="4" w:space="0" w:color="auto"/>
              <w:left w:val="single" w:sz="4" w:space="0" w:color="auto"/>
              <w:bottom w:val="single" w:sz="4" w:space="0" w:color="auto"/>
              <w:right w:val="single" w:sz="4" w:space="0" w:color="auto"/>
            </w:tcBorders>
            <w:hideMark/>
          </w:tcPr>
          <w:p w14:paraId="623469E7"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25829,0</w:t>
            </w:r>
          </w:p>
        </w:tc>
        <w:tc>
          <w:tcPr>
            <w:tcW w:w="1616" w:type="dxa"/>
            <w:tcBorders>
              <w:top w:val="single" w:sz="4" w:space="0" w:color="auto"/>
              <w:left w:val="single" w:sz="4" w:space="0" w:color="auto"/>
              <w:bottom w:val="single" w:sz="4" w:space="0" w:color="auto"/>
              <w:right w:val="single" w:sz="4" w:space="0" w:color="auto"/>
            </w:tcBorders>
            <w:hideMark/>
          </w:tcPr>
          <w:p w14:paraId="0FCFB7E2"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9198,0</w:t>
            </w:r>
          </w:p>
        </w:tc>
        <w:tc>
          <w:tcPr>
            <w:tcW w:w="1406" w:type="dxa"/>
            <w:tcBorders>
              <w:top w:val="single" w:sz="4" w:space="0" w:color="auto"/>
              <w:left w:val="single" w:sz="4" w:space="0" w:color="auto"/>
              <w:bottom w:val="single" w:sz="4" w:space="0" w:color="auto"/>
              <w:right w:val="single" w:sz="4" w:space="0" w:color="auto"/>
            </w:tcBorders>
            <w:hideMark/>
          </w:tcPr>
          <w:p w14:paraId="2ECE2155"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27,40</w:t>
            </w:r>
          </w:p>
        </w:tc>
        <w:tc>
          <w:tcPr>
            <w:tcW w:w="1263" w:type="dxa"/>
            <w:tcBorders>
              <w:top w:val="single" w:sz="4" w:space="0" w:color="auto"/>
              <w:left w:val="single" w:sz="4" w:space="0" w:color="auto"/>
              <w:bottom w:val="single" w:sz="4" w:space="0" w:color="auto"/>
              <w:right w:val="single" w:sz="4" w:space="0" w:color="auto"/>
            </w:tcBorders>
            <w:hideMark/>
          </w:tcPr>
          <w:p w14:paraId="34E1979D"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9,06</w:t>
            </w:r>
          </w:p>
        </w:tc>
        <w:tc>
          <w:tcPr>
            <w:tcW w:w="1276" w:type="dxa"/>
            <w:tcBorders>
              <w:top w:val="single" w:sz="4" w:space="0" w:color="auto"/>
              <w:left w:val="single" w:sz="4" w:space="0" w:color="auto"/>
              <w:bottom w:val="single" w:sz="4" w:space="0" w:color="auto"/>
              <w:right w:val="single" w:sz="4" w:space="0" w:color="auto"/>
            </w:tcBorders>
            <w:hideMark/>
          </w:tcPr>
          <w:p w14:paraId="4D8244CA"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12,78</w:t>
            </w:r>
          </w:p>
        </w:tc>
        <w:tc>
          <w:tcPr>
            <w:tcW w:w="1591" w:type="dxa"/>
            <w:tcBorders>
              <w:top w:val="single" w:sz="4" w:space="0" w:color="auto"/>
              <w:left w:val="single" w:sz="4" w:space="0" w:color="auto"/>
              <w:bottom w:val="single" w:sz="4" w:space="0" w:color="auto"/>
              <w:right w:val="single" w:sz="4" w:space="0" w:color="auto"/>
            </w:tcBorders>
            <w:hideMark/>
          </w:tcPr>
          <w:p w14:paraId="1995E2A9"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49,81</w:t>
            </w:r>
          </w:p>
        </w:tc>
      </w:tr>
      <w:tr w:rsidR="00FB13E9" w:rsidRPr="001A5EE4" w14:paraId="432CBF67" w14:textId="77777777" w:rsidTr="00A060D5">
        <w:tc>
          <w:tcPr>
            <w:tcW w:w="938" w:type="dxa"/>
            <w:tcBorders>
              <w:top w:val="single" w:sz="4" w:space="0" w:color="auto"/>
              <w:left w:val="single" w:sz="4" w:space="0" w:color="auto"/>
              <w:bottom w:val="single" w:sz="4" w:space="0" w:color="auto"/>
              <w:right w:val="single" w:sz="4" w:space="0" w:color="auto"/>
            </w:tcBorders>
            <w:hideMark/>
          </w:tcPr>
          <w:p w14:paraId="7A98AF1A" w14:textId="77777777" w:rsidR="00FB13E9" w:rsidRPr="001A5EE4" w:rsidRDefault="00FB13E9" w:rsidP="00FB13E9">
            <w:pPr>
              <w:pStyle w:val="afa"/>
              <w:rPr>
                <w:rFonts w:ascii="Times New Roman" w:hAnsi="Times New Roman" w:cs="Times New Roman"/>
                <w:sz w:val="28"/>
                <w:szCs w:val="28"/>
              </w:rPr>
            </w:pPr>
            <w:r w:rsidRPr="001A5EE4">
              <w:rPr>
                <w:rFonts w:ascii="Times New Roman" w:hAnsi="Times New Roman" w:cs="Times New Roman"/>
                <w:sz w:val="28"/>
                <w:szCs w:val="28"/>
              </w:rPr>
              <w:t>2011</w:t>
            </w:r>
          </w:p>
        </w:tc>
        <w:tc>
          <w:tcPr>
            <w:tcW w:w="1254" w:type="dxa"/>
            <w:tcBorders>
              <w:top w:val="single" w:sz="4" w:space="0" w:color="auto"/>
              <w:left w:val="single" w:sz="4" w:space="0" w:color="auto"/>
              <w:bottom w:val="single" w:sz="4" w:space="0" w:color="auto"/>
              <w:right w:val="single" w:sz="4" w:space="0" w:color="auto"/>
            </w:tcBorders>
            <w:hideMark/>
          </w:tcPr>
          <w:p w14:paraId="4E826D7C"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10900,0</w:t>
            </w:r>
          </w:p>
        </w:tc>
        <w:tc>
          <w:tcPr>
            <w:tcW w:w="1616" w:type="dxa"/>
            <w:tcBorders>
              <w:top w:val="single" w:sz="4" w:space="0" w:color="auto"/>
              <w:left w:val="single" w:sz="4" w:space="0" w:color="auto"/>
              <w:bottom w:val="single" w:sz="4" w:space="0" w:color="auto"/>
              <w:right w:val="single" w:sz="4" w:space="0" w:color="auto"/>
            </w:tcBorders>
            <w:hideMark/>
          </w:tcPr>
          <w:p w14:paraId="7CAEFD64"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4636,0</w:t>
            </w:r>
          </w:p>
        </w:tc>
        <w:tc>
          <w:tcPr>
            <w:tcW w:w="1406" w:type="dxa"/>
            <w:tcBorders>
              <w:top w:val="single" w:sz="4" w:space="0" w:color="auto"/>
              <w:left w:val="single" w:sz="4" w:space="0" w:color="auto"/>
              <w:bottom w:val="single" w:sz="4" w:space="0" w:color="auto"/>
              <w:right w:val="single" w:sz="4" w:space="0" w:color="auto"/>
            </w:tcBorders>
            <w:hideMark/>
          </w:tcPr>
          <w:p w14:paraId="603BF33E"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13,13</w:t>
            </w:r>
          </w:p>
        </w:tc>
        <w:tc>
          <w:tcPr>
            <w:tcW w:w="1263" w:type="dxa"/>
            <w:tcBorders>
              <w:top w:val="single" w:sz="4" w:space="0" w:color="auto"/>
              <w:left w:val="single" w:sz="4" w:space="0" w:color="auto"/>
              <w:bottom w:val="single" w:sz="4" w:space="0" w:color="auto"/>
              <w:right w:val="single" w:sz="4" w:space="0" w:color="auto"/>
            </w:tcBorders>
            <w:hideMark/>
          </w:tcPr>
          <w:p w14:paraId="76EF6C8F"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2,25</w:t>
            </w:r>
          </w:p>
        </w:tc>
        <w:tc>
          <w:tcPr>
            <w:tcW w:w="1276" w:type="dxa"/>
            <w:tcBorders>
              <w:top w:val="single" w:sz="4" w:space="0" w:color="auto"/>
              <w:left w:val="single" w:sz="4" w:space="0" w:color="auto"/>
              <w:bottom w:val="single" w:sz="4" w:space="0" w:color="auto"/>
              <w:right w:val="single" w:sz="4" w:space="0" w:color="auto"/>
            </w:tcBorders>
            <w:hideMark/>
          </w:tcPr>
          <w:p w14:paraId="5A249E63"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3,59</w:t>
            </w:r>
          </w:p>
        </w:tc>
        <w:tc>
          <w:tcPr>
            <w:tcW w:w="1591" w:type="dxa"/>
            <w:tcBorders>
              <w:top w:val="single" w:sz="4" w:space="0" w:color="auto"/>
              <w:left w:val="single" w:sz="4" w:space="0" w:color="auto"/>
              <w:bottom w:val="single" w:sz="4" w:space="0" w:color="auto"/>
              <w:right w:val="single" w:sz="4" w:space="0" w:color="auto"/>
            </w:tcBorders>
            <w:hideMark/>
          </w:tcPr>
          <w:p w14:paraId="49DD204B"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49,10</w:t>
            </w:r>
          </w:p>
        </w:tc>
      </w:tr>
      <w:tr w:rsidR="00FB13E9" w:rsidRPr="001A5EE4" w14:paraId="527F4464" w14:textId="77777777" w:rsidTr="00A060D5">
        <w:tc>
          <w:tcPr>
            <w:tcW w:w="938" w:type="dxa"/>
            <w:tcBorders>
              <w:top w:val="single" w:sz="4" w:space="0" w:color="auto"/>
              <w:left w:val="single" w:sz="4" w:space="0" w:color="auto"/>
              <w:bottom w:val="single" w:sz="4" w:space="0" w:color="auto"/>
              <w:right w:val="single" w:sz="4" w:space="0" w:color="auto"/>
            </w:tcBorders>
            <w:hideMark/>
          </w:tcPr>
          <w:p w14:paraId="26B7AA50" w14:textId="77777777" w:rsidR="00FB13E9" w:rsidRPr="001A5EE4" w:rsidRDefault="00FB13E9" w:rsidP="00FB13E9">
            <w:pPr>
              <w:pStyle w:val="afa"/>
              <w:rPr>
                <w:rFonts w:ascii="Times New Roman" w:hAnsi="Times New Roman" w:cs="Times New Roman"/>
                <w:sz w:val="28"/>
                <w:szCs w:val="28"/>
              </w:rPr>
            </w:pPr>
            <w:r w:rsidRPr="001A5EE4">
              <w:rPr>
                <w:rFonts w:ascii="Times New Roman" w:hAnsi="Times New Roman" w:cs="Times New Roman"/>
                <w:sz w:val="28"/>
                <w:szCs w:val="28"/>
              </w:rPr>
              <w:t>2012</w:t>
            </w:r>
          </w:p>
        </w:tc>
        <w:tc>
          <w:tcPr>
            <w:tcW w:w="1254" w:type="dxa"/>
            <w:tcBorders>
              <w:top w:val="single" w:sz="4" w:space="0" w:color="auto"/>
              <w:left w:val="single" w:sz="4" w:space="0" w:color="auto"/>
              <w:bottom w:val="single" w:sz="4" w:space="0" w:color="auto"/>
              <w:right w:val="single" w:sz="4" w:space="0" w:color="auto"/>
            </w:tcBorders>
            <w:hideMark/>
          </w:tcPr>
          <w:p w14:paraId="6F0D7502"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16584,0</w:t>
            </w:r>
          </w:p>
        </w:tc>
        <w:tc>
          <w:tcPr>
            <w:tcW w:w="1616" w:type="dxa"/>
            <w:tcBorders>
              <w:top w:val="single" w:sz="4" w:space="0" w:color="auto"/>
              <w:left w:val="single" w:sz="4" w:space="0" w:color="auto"/>
              <w:bottom w:val="single" w:sz="4" w:space="0" w:color="auto"/>
              <w:right w:val="single" w:sz="4" w:space="0" w:color="auto"/>
            </w:tcBorders>
            <w:hideMark/>
          </w:tcPr>
          <w:p w14:paraId="724EC589"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4586,0</w:t>
            </w:r>
          </w:p>
        </w:tc>
        <w:tc>
          <w:tcPr>
            <w:tcW w:w="1406" w:type="dxa"/>
            <w:tcBorders>
              <w:top w:val="single" w:sz="4" w:space="0" w:color="auto"/>
              <w:left w:val="single" w:sz="4" w:space="0" w:color="auto"/>
              <w:bottom w:val="single" w:sz="4" w:space="0" w:color="auto"/>
              <w:right w:val="single" w:sz="4" w:space="0" w:color="auto"/>
            </w:tcBorders>
            <w:hideMark/>
          </w:tcPr>
          <w:p w14:paraId="52FD03B1"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13,83</w:t>
            </w:r>
          </w:p>
        </w:tc>
        <w:tc>
          <w:tcPr>
            <w:tcW w:w="1263" w:type="dxa"/>
            <w:tcBorders>
              <w:top w:val="single" w:sz="4" w:space="0" w:color="auto"/>
              <w:left w:val="single" w:sz="4" w:space="0" w:color="auto"/>
              <w:bottom w:val="single" w:sz="4" w:space="0" w:color="auto"/>
              <w:right w:val="single" w:sz="4" w:space="0" w:color="auto"/>
            </w:tcBorders>
            <w:hideMark/>
          </w:tcPr>
          <w:p w14:paraId="4F837EEF"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7,18</w:t>
            </w:r>
          </w:p>
        </w:tc>
        <w:tc>
          <w:tcPr>
            <w:tcW w:w="1276" w:type="dxa"/>
            <w:tcBorders>
              <w:top w:val="single" w:sz="4" w:space="0" w:color="auto"/>
              <w:left w:val="single" w:sz="4" w:space="0" w:color="auto"/>
              <w:bottom w:val="single" w:sz="4" w:space="0" w:color="auto"/>
              <w:right w:val="single" w:sz="4" w:space="0" w:color="auto"/>
            </w:tcBorders>
            <w:hideMark/>
          </w:tcPr>
          <w:p w14:paraId="02A9644E"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7,90</w:t>
            </w:r>
          </w:p>
        </w:tc>
        <w:tc>
          <w:tcPr>
            <w:tcW w:w="1591" w:type="dxa"/>
            <w:tcBorders>
              <w:top w:val="single" w:sz="4" w:space="0" w:color="auto"/>
              <w:left w:val="single" w:sz="4" w:space="0" w:color="auto"/>
              <w:bottom w:val="single" w:sz="4" w:space="0" w:color="auto"/>
              <w:right w:val="single" w:sz="4" w:space="0" w:color="auto"/>
            </w:tcBorders>
            <w:hideMark/>
          </w:tcPr>
          <w:p w14:paraId="3779B0C5"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39,60</w:t>
            </w:r>
          </w:p>
        </w:tc>
      </w:tr>
      <w:tr w:rsidR="00FB13E9" w:rsidRPr="001A5EE4" w14:paraId="3D1E22ED" w14:textId="77777777" w:rsidTr="00A060D5">
        <w:tc>
          <w:tcPr>
            <w:tcW w:w="938" w:type="dxa"/>
            <w:tcBorders>
              <w:top w:val="single" w:sz="4" w:space="0" w:color="auto"/>
              <w:left w:val="single" w:sz="4" w:space="0" w:color="auto"/>
              <w:bottom w:val="single" w:sz="4" w:space="0" w:color="auto"/>
              <w:right w:val="single" w:sz="4" w:space="0" w:color="auto"/>
            </w:tcBorders>
            <w:hideMark/>
          </w:tcPr>
          <w:p w14:paraId="776FA477" w14:textId="77777777" w:rsidR="00FB13E9" w:rsidRPr="001A5EE4" w:rsidRDefault="00FB13E9" w:rsidP="00FB13E9">
            <w:pPr>
              <w:pStyle w:val="afa"/>
              <w:rPr>
                <w:rFonts w:ascii="Times New Roman" w:hAnsi="Times New Roman" w:cs="Times New Roman"/>
                <w:sz w:val="28"/>
                <w:szCs w:val="28"/>
              </w:rPr>
            </w:pPr>
            <w:r w:rsidRPr="001A5EE4">
              <w:rPr>
                <w:rFonts w:ascii="Times New Roman" w:hAnsi="Times New Roman" w:cs="Times New Roman"/>
                <w:sz w:val="28"/>
                <w:szCs w:val="28"/>
              </w:rPr>
              <w:t>2013</w:t>
            </w:r>
          </w:p>
        </w:tc>
        <w:tc>
          <w:tcPr>
            <w:tcW w:w="1254" w:type="dxa"/>
            <w:tcBorders>
              <w:top w:val="single" w:sz="4" w:space="0" w:color="auto"/>
              <w:left w:val="single" w:sz="4" w:space="0" w:color="auto"/>
              <w:bottom w:val="single" w:sz="4" w:space="0" w:color="auto"/>
              <w:right w:val="single" w:sz="4" w:space="0" w:color="auto"/>
            </w:tcBorders>
            <w:hideMark/>
          </w:tcPr>
          <w:p w14:paraId="110557E7"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13588,0</w:t>
            </w:r>
          </w:p>
        </w:tc>
        <w:tc>
          <w:tcPr>
            <w:tcW w:w="1616" w:type="dxa"/>
            <w:tcBorders>
              <w:top w:val="single" w:sz="4" w:space="0" w:color="auto"/>
              <w:left w:val="single" w:sz="4" w:space="0" w:color="auto"/>
              <w:bottom w:val="single" w:sz="4" w:space="0" w:color="auto"/>
              <w:right w:val="single" w:sz="4" w:space="0" w:color="auto"/>
            </w:tcBorders>
            <w:hideMark/>
          </w:tcPr>
          <w:p w14:paraId="1509F756"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4106,0</w:t>
            </w:r>
          </w:p>
        </w:tc>
        <w:tc>
          <w:tcPr>
            <w:tcW w:w="1406" w:type="dxa"/>
            <w:tcBorders>
              <w:top w:val="single" w:sz="4" w:space="0" w:color="auto"/>
              <w:left w:val="single" w:sz="4" w:space="0" w:color="auto"/>
              <w:bottom w:val="single" w:sz="4" w:space="0" w:color="auto"/>
              <w:right w:val="single" w:sz="4" w:space="0" w:color="auto"/>
            </w:tcBorders>
            <w:hideMark/>
          </w:tcPr>
          <w:p w14:paraId="3A625D7B"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17,82</w:t>
            </w:r>
          </w:p>
        </w:tc>
        <w:tc>
          <w:tcPr>
            <w:tcW w:w="1263" w:type="dxa"/>
            <w:tcBorders>
              <w:top w:val="single" w:sz="4" w:space="0" w:color="auto"/>
              <w:left w:val="single" w:sz="4" w:space="0" w:color="auto"/>
              <w:bottom w:val="single" w:sz="4" w:space="0" w:color="auto"/>
              <w:right w:val="single" w:sz="4" w:space="0" w:color="auto"/>
            </w:tcBorders>
            <w:hideMark/>
          </w:tcPr>
          <w:p w14:paraId="6AA91D36"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6,33</w:t>
            </w:r>
          </w:p>
        </w:tc>
        <w:tc>
          <w:tcPr>
            <w:tcW w:w="1276" w:type="dxa"/>
            <w:tcBorders>
              <w:top w:val="single" w:sz="4" w:space="0" w:color="auto"/>
              <w:left w:val="single" w:sz="4" w:space="0" w:color="auto"/>
              <w:bottom w:val="single" w:sz="4" w:space="0" w:color="auto"/>
              <w:right w:val="single" w:sz="4" w:space="0" w:color="auto"/>
            </w:tcBorders>
            <w:hideMark/>
          </w:tcPr>
          <w:p w14:paraId="74D27F2C"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6,51</w:t>
            </w:r>
          </w:p>
        </w:tc>
        <w:tc>
          <w:tcPr>
            <w:tcW w:w="1591" w:type="dxa"/>
            <w:tcBorders>
              <w:top w:val="single" w:sz="4" w:space="0" w:color="auto"/>
              <w:left w:val="single" w:sz="4" w:space="0" w:color="auto"/>
              <w:bottom w:val="single" w:sz="4" w:space="0" w:color="auto"/>
              <w:right w:val="single" w:sz="4" w:space="0" w:color="auto"/>
            </w:tcBorders>
            <w:hideMark/>
          </w:tcPr>
          <w:p w14:paraId="4A65C407"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37,94</w:t>
            </w:r>
          </w:p>
        </w:tc>
      </w:tr>
      <w:tr w:rsidR="00FB13E9" w:rsidRPr="001A5EE4" w14:paraId="27AC6103" w14:textId="77777777" w:rsidTr="00A060D5">
        <w:tc>
          <w:tcPr>
            <w:tcW w:w="938" w:type="dxa"/>
            <w:tcBorders>
              <w:top w:val="single" w:sz="4" w:space="0" w:color="auto"/>
              <w:left w:val="single" w:sz="4" w:space="0" w:color="auto"/>
              <w:bottom w:val="single" w:sz="4" w:space="0" w:color="auto"/>
              <w:right w:val="single" w:sz="4" w:space="0" w:color="auto"/>
            </w:tcBorders>
          </w:tcPr>
          <w:p w14:paraId="482EA488" w14:textId="77777777" w:rsidR="00FB13E9" w:rsidRPr="001A5EE4" w:rsidRDefault="00FB13E9" w:rsidP="00FB13E9">
            <w:pPr>
              <w:pStyle w:val="afa"/>
              <w:rPr>
                <w:rFonts w:ascii="Times New Roman" w:hAnsi="Times New Roman" w:cs="Times New Roman"/>
                <w:sz w:val="28"/>
                <w:szCs w:val="28"/>
              </w:rPr>
            </w:pPr>
            <w:r w:rsidRPr="001A5EE4">
              <w:rPr>
                <w:rFonts w:ascii="Times New Roman" w:hAnsi="Times New Roman" w:cs="Times New Roman"/>
                <w:sz w:val="28"/>
                <w:szCs w:val="28"/>
              </w:rPr>
              <w:t>2014</w:t>
            </w:r>
          </w:p>
        </w:tc>
        <w:tc>
          <w:tcPr>
            <w:tcW w:w="1254" w:type="dxa"/>
            <w:tcBorders>
              <w:top w:val="single" w:sz="4" w:space="0" w:color="auto"/>
              <w:left w:val="single" w:sz="4" w:space="0" w:color="auto"/>
              <w:bottom w:val="single" w:sz="4" w:space="0" w:color="auto"/>
              <w:right w:val="single" w:sz="4" w:space="0" w:color="auto"/>
            </w:tcBorders>
          </w:tcPr>
          <w:p w14:paraId="406AC55B"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16514,0</w:t>
            </w:r>
          </w:p>
        </w:tc>
        <w:tc>
          <w:tcPr>
            <w:tcW w:w="1616" w:type="dxa"/>
            <w:tcBorders>
              <w:top w:val="single" w:sz="4" w:space="0" w:color="auto"/>
              <w:left w:val="single" w:sz="4" w:space="0" w:color="auto"/>
              <w:bottom w:val="single" w:sz="4" w:space="0" w:color="auto"/>
              <w:right w:val="single" w:sz="4" w:space="0" w:color="auto"/>
            </w:tcBorders>
          </w:tcPr>
          <w:p w14:paraId="5B2206A1"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5134,0</w:t>
            </w:r>
          </w:p>
        </w:tc>
        <w:tc>
          <w:tcPr>
            <w:tcW w:w="1406" w:type="dxa"/>
            <w:tcBorders>
              <w:top w:val="single" w:sz="4" w:space="0" w:color="auto"/>
              <w:left w:val="single" w:sz="4" w:space="0" w:color="auto"/>
              <w:bottom w:val="single" w:sz="4" w:space="0" w:color="auto"/>
              <w:right w:val="single" w:sz="4" w:space="0" w:color="auto"/>
            </w:tcBorders>
          </w:tcPr>
          <w:p w14:paraId="43652EC5"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23,23</w:t>
            </w:r>
          </w:p>
        </w:tc>
        <w:tc>
          <w:tcPr>
            <w:tcW w:w="1263" w:type="dxa"/>
            <w:tcBorders>
              <w:top w:val="single" w:sz="4" w:space="0" w:color="auto"/>
              <w:left w:val="single" w:sz="4" w:space="0" w:color="auto"/>
              <w:bottom w:val="single" w:sz="4" w:space="0" w:color="auto"/>
              <w:right w:val="single" w:sz="4" w:space="0" w:color="auto"/>
            </w:tcBorders>
          </w:tcPr>
          <w:p w14:paraId="1BC02511"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5,30</w:t>
            </w:r>
          </w:p>
        </w:tc>
        <w:tc>
          <w:tcPr>
            <w:tcW w:w="1276" w:type="dxa"/>
            <w:tcBorders>
              <w:top w:val="single" w:sz="4" w:space="0" w:color="auto"/>
              <w:left w:val="single" w:sz="4" w:space="0" w:color="auto"/>
              <w:bottom w:val="single" w:sz="4" w:space="0" w:color="auto"/>
              <w:right w:val="single" w:sz="4" w:space="0" w:color="auto"/>
            </w:tcBorders>
          </w:tcPr>
          <w:p w14:paraId="355ACD6D"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5,75</w:t>
            </w:r>
          </w:p>
        </w:tc>
        <w:tc>
          <w:tcPr>
            <w:tcW w:w="1591" w:type="dxa"/>
            <w:tcBorders>
              <w:top w:val="single" w:sz="4" w:space="0" w:color="auto"/>
              <w:left w:val="single" w:sz="4" w:space="0" w:color="auto"/>
              <w:bottom w:val="single" w:sz="4" w:space="0" w:color="auto"/>
              <w:right w:val="single" w:sz="4" w:space="0" w:color="auto"/>
            </w:tcBorders>
          </w:tcPr>
          <w:p w14:paraId="778796AD"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38,40</w:t>
            </w:r>
          </w:p>
        </w:tc>
      </w:tr>
      <w:tr w:rsidR="00FB13E9" w:rsidRPr="001A5EE4" w14:paraId="30C173B1" w14:textId="77777777" w:rsidTr="00A060D5">
        <w:tc>
          <w:tcPr>
            <w:tcW w:w="938" w:type="dxa"/>
            <w:tcBorders>
              <w:top w:val="single" w:sz="4" w:space="0" w:color="auto"/>
              <w:left w:val="single" w:sz="4" w:space="0" w:color="auto"/>
              <w:bottom w:val="single" w:sz="4" w:space="0" w:color="auto"/>
              <w:right w:val="single" w:sz="4" w:space="0" w:color="auto"/>
            </w:tcBorders>
            <w:hideMark/>
          </w:tcPr>
          <w:p w14:paraId="1B1274CD" w14:textId="77777777" w:rsidR="00FB13E9" w:rsidRPr="001A5EE4" w:rsidRDefault="00FB13E9" w:rsidP="00FB13E9">
            <w:pPr>
              <w:pStyle w:val="afa"/>
              <w:rPr>
                <w:rFonts w:ascii="Times New Roman" w:hAnsi="Times New Roman" w:cs="Times New Roman"/>
                <w:sz w:val="28"/>
                <w:szCs w:val="28"/>
              </w:rPr>
            </w:pPr>
            <w:r w:rsidRPr="001A5EE4">
              <w:rPr>
                <w:rFonts w:ascii="Times New Roman" w:hAnsi="Times New Roman" w:cs="Times New Roman"/>
                <w:sz w:val="28"/>
                <w:szCs w:val="28"/>
              </w:rPr>
              <w:t>2015</w:t>
            </w:r>
          </w:p>
        </w:tc>
        <w:tc>
          <w:tcPr>
            <w:tcW w:w="1254" w:type="dxa"/>
            <w:tcBorders>
              <w:top w:val="single" w:sz="4" w:space="0" w:color="auto"/>
              <w:left w:val="single" w:sz="4" w:space="0" w:color="auto"/>
              <w:bottom w:val="single" w:sz="4" w:space="0" w:color="auto"/>
              <w:right w:val="single" w:sz="4" w:space="0" w:color="auto"/>
            </w:tcBorders>
            <w:hideMark/>
          </w:tcPr>
          <w:p w14:paraId="2E17A59B"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14378,0</w:t>
            </w:r>
          </w:p>
        </w:tc>
        <w:tc>
          <w:tcPr>
            <w:tcW w:w="1616" w:type="dxa"/>
            <w:tcBorders>
              <w:top w:val="single" w:sz="4" w:space="0" w:color="auto"/>
              <w:left w:val="single" w:sz="4" w:space="0" w:color="auto"/>
              <w:bottom w:val="single" w:sz="4" w:space="0" w:color="auto"/>
              <w:right w:val="single" w:sz="4" w:space="0" w:color="auto"/>
            </w:tcBorders>
            <w:hideMark/>
          </w:tcPr>
          <w:p w14:paraId="5C38E993"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5538,0</w:t>
            </w:r>
          </w:p>
        </w:tc>
        <w:tc>
          <w:tcPr>
            <w:tcW w:w="1406" w:type="dxa"/>
            <w:tcBorders>
              <w:top w:val="single" w:sz="4" w:space="0" w:color="auto"/>
              <w:left w:val="single" w:sz="4" w:space="0" w:color="auto"/>
              <w:bottom w:val="single" w:sz="4" w:space="0" w:color="auto"/>
              <w:right w:val="single" w:sz="4" w:space="0" w:color="auto"/>
            </w:tcBorders>
            <w:hideMark/>
          </w:tcPr>
          <w:p w14:paraId="0E658412"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25,25</w:t>
            </w:r>
          </w:p>
        </w:tc>
        <w:tc>
          <w:tcPr>
            <w:tcW w:w="1263" w:type="dxa"/>
            <w:tcBorders>
              <w:top w:val="single" w:sz="4" w:space="0" w:color="auto"/>
              <w:left w:val="single" w:sz="4" w:space="0" w:color="auto"/>
              <w:bottom w:val="single" w:sz="4" w:space="0" w:color="auto"/>
              <w:right w:val="single" w:sz="4" w:space="0" w:color="auto"/>
            </w:tcBorders>
            <w:hideMark/>
          </w:tcPr>
          <w:p w14:paraId="67886DF2"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5,47</w:t>
            </w:r>
          </w:p>
        </w:tc>
        <w:tc>
          <w:tcPr>
            <w:tcW w:w="1276" w:type="dxa"/>
            <w:tcBorders>
              <w:top w:val="single" w:sz="4" w:space="0" w:color="auto"/>
              <w:left w:val="single" w:sz="4" w:space="0" w:color="auto"/>
              <w:bottom w:val="single" w:sz="4" w:space="0" w:color="auto"/>
              <w:right w:val="single" w:sz="4" w:space="0" w:color="auto"/>
            </w:tcBorders>
            <w:hideMark/>
          </w:tcPr>
          <w:p w14:paraId="77EEBAB9"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9,39</w:t>
            </w:r>
          </w:p>
        </w:tc>
        <w:tc>
          <w:tcPr>
            <w:tcW w:w="1591" w:type="dxa"/>
            <w:tcBorders>
              <w:top w:val="single" w:sz="4" w:space="0" w:color="auto"/>
              <w:left w:val="single" w:sz="4" w:space="0" w:color="auto"/>
              <w:bottom w:val="single" w:sz="4" w:space="0" w:color="auto"/>
              <w:right w:val="single" w:sz="4" w:space="0" w:color="auto"/>
            </w:tcBorders>
            <w:hideMark/>
          </w:tcPr>
          <w:p w14:paraId="1C7E34EF"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39,35</w:t>
            </w:r>
          </w:p>
        </w:tc>
      </w:tr>
      <w:tr w:rsidR="00FB13E9" w:rsidRPr="001A5EE4" w14:paraId="57EDD610" w14:textId="77777777" w:rsidTr="00A060D5">
        <w:tc>
          <w:tcPr>
            <w:tcW w:w="938" w:type="dxa"/>
            <w:tcBorders>
              <w:top w:val="single" w:sz="4" w:space="0" w:color="auto"/>
              <w:left w:val="single" w:sz="4" w:space="0" w:color="auto"/>
              <w:bottom w:val="single" w:sz="4" w:space="0" w:color="auto"/>
              <w:right w:val="single" w:sz="4" w:space="0" w:color="auto"/>
            </w:tcBorders>
            <w:hideMark/>
          </w:tcPr>
          <w:p w14:paraId="08800FFE" w14:textId="77777777" w:rsidR="00FB13E9" w:rsidRPr="001A5EE4" w:rsidRDefault="00FB13E9" w:rsidP="00FB13E9">
            <w:pPr>
              <w:pStyle w:val="afa"/>
              <w:rPr>
                <w:rFonts w:ascii="Times New Roman" w:hAnsi="Times New Roman" w:cs="Times New Roman"/>
                <w:sz w:val="28"/>
                <w:szCs w:val="28"/>
              </w:rPr>
            </w:pPr>
            <w:r w:rsidRPr="001A5EE4">
              <w:rPr>
                <w:rFonts w:ascii="Times New Roman" w:hAnsi="Times New Roman" w:cs="Times New Roman"/>
                <w:sz w:val="28"/>
                <w:szCs w:val="28"/>
              </w:rPr>
              <w:t>2016</w:t>
            </w:r>
          </w:p>
        </w:tc>
        <w:tc>
          <w:tcPr>
            <w:tcW w:w="1254" w:type="dxa"/>
            <w:tcBorders>
              <w:top w:val="single" w:sz="4" w:space="0" w:color="auto"/>
              <w:left w:val="single" w:sz="4" w:space="0" w:color="auto"/>
              <w:bottom w:val="single" w:sz="4" w:space="0" w:color="auto"/>
              <w:right w:val="single" w:sz="4" w:space="0" w:color="auto"/>
            </w:tcBorders>
            <w:hideMark/>
          </w:tcPr>
          <w:p w14:paraId="33F229B6"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14685,0</w:t>
            </w:r>
          </w:p>
        </w:tc>
        <w:tc>
          <w:tcPr>
            <w:tcW w:w="1616" w:type="dxa"/>
            <w:tcBorders>
              <w:top w:val="single" w:sz="4" w:space="0" w:color="auto"/>
              <w:left w:val="single" w:sz="4" w:space="0" w:color="auto"/>
              <w:bottom w:val="single" w:sz="4" w:space="0" w:color="auto"/>
              <w:right w:val="single" w:sz="4" w:space="0" w:color="auto"/>
            </w:tcBorders>
            <w:hideMark/>
          </w:tcPr>
          <w:p w14:paraId="6C370BEC"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5149,0</w:t>
            </w:r>
          </w:p>
        </w:tc>
        <w:tc>
          <w:tcPr>
            <w:tcW w:w="1406" w:type="dxa"/>
            <w:tcBorders>
              <w:top w:val="single" w:sz="4" w:space="0" w:color="auto"/>
              <w:left w:val="single" w:sz="4" w:space="0" w:color="auto"/>
              <w:bottom w:val="single" w:sz="4" w:space="0" w:color="auto"/>
              <w:right w:val="single" w:sz="4" w:space="0" w:color="auto"/>
            </w:tcBorders>
            <w:hideMark/>
          </w:tcPr>
          <w:p w14:paraId="16D150A7"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32,97</w:t>
            </w:r>
          </w:p>
        </w:tc>
        <w:tc>
          <w:tcPr>
            <w:tcW w:w="1263" w:type="dxa"/>
            <w:tcBorders>
              <w:top w:val="single" w:sz="4" w:space="0" w:color="auto"/>
              <w:left w:val="single" w:sz="4" w:space="0" w:color="auto"/>
              <w:bottom w:val="single" w:sz="4" w:space="0" w:color="auto"/>
              <w:right w:val="single" w:sz="4" w:space="0" w:color="auto"/>
            </w:tcBorders>
            <w:hideMark/>
          </w:tcPr>
          <w:p w14:paraId="770FCA24"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5,04</w:t>
            </w:r>
          </w:p>
        </w:tc>
        <w:tc>
          <w:tcPr>
            <w:tcW w:w="1276" w:type="dxa"/>
            <w:tcBorders>
              <w:top w:val="single" w:sz="4" w:space="0" w:color="auto"/>
              <w:left w:val="single" w:sz="4" w:space="0" w:color="auto"/>
              <w:bottom w:val="single" w:sz="4" w:space="0" w:color="auto"/>
              <w:right w:val="single" w:sz="4" w:space="0" w:color="auto"/>
            </w:tcBorders>
            <w:hideMark/>
          </w:tcPr>
          <w:p w14:paraId="33CABF1D"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3,56</w:t>
            </w:r>
          </w:p>
        </w:tc>
        <w:tc>
          <w:tcPr>
            <w:tcW w:w="1591" w:type="dxa"/>
            <w:tcBorders>
              <w:top w:val="single" w:sz="4" w:space="0" w:color="auto"/>
              <w:left w:val="single" w:sz="4" w:space="0" w:color="auto"/>
              <w:bottom w:val="single" w:sz="4" w:space="0" w:color="auto"/>
              <w:right w:val="single" w:sz="4" w:space="0" w:color="auto"/>
            </w:tcBorders>
            <w:hideMark/>
          </w:tcPr>
          <w:p w14:paraId="04129514"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42,15</w:t>
            </w:r>
          </w:p>
        </w:tc>
      </w:tr>
      <w:tr w:rsidR="00FB13E9" w:rsidRPr="001A5EE4" w14:paraId="70CF3994" w14:textId="77777777" w:rsidTr="00A060D5">
        <w:tc>
          <w:tcPr>
            <w:tcW w:w="938" w:type="dxa"/>
            <w:tcBorders>
              <w:top w:val="single" w:sz="4" w:space="0" w:color="auto"/>
              <w:left w:val="single" w:sz="4" w:space="0" w:color="auto"/>
              <w:bottom w:val="single" w:sz="4" w:space="0" w:color="auto"/>
              <w:right w:val="single" w:sz="4" w:space="0" w:color="auto"/>
            </w:tcBorders>
          </w:tcPr>
          <w:p w14:paraId="5A3A0DAF" w14:textId="77777777" w:rsidR="00FB13E9" w:rsidRPr="001A5EE4" w:rsidRDefault="00FB13E9" w:rsidP="00FB13E9">
            <w:pPr>
              <w:pStyle w:val="afa"/>
              <w:rPr>
                <w:rFonts w:ascii="Times New Roman" w:hAnsi="Times New Roman" w:cs="Times New Roman"/>
                <w:sz w:val="28"/>
                <w:szCs w:val="28"/>
              </w:rPr>
            </w:pPr>
            <w:r w:rsidRPr="001A5EE4">
              <w:rPr>
                <w:rFonts w:ascii="Times New Roman" w:hAnsi="Times New Roman" w:cs="Times New Roman"/>
                <w:sz w:val="28"/>
                <w:szCs w:val="28"/>
              </w:rPr>
              <w:t>2017</w:t>
            </w:r>
          </w:p>
        </w:tc>
        <w:tc>
          <w:tcPr>
            <w:tcW w:w="1254" w:type="dxa"/>
            <w:tcBorders>
              <w:top w:val="single" w:sz="4" w:space="0" w:color="auto"/>
              <w:left w:val="single" w:sz="4" w:space="0" w:color="auto"/>
              <w:bottom w:val="single" w:sz="4" w:space="0" w:color="auto"/>
              <w:right w:val="single" w:sz="4" w:space="0" w:color="auto"/>
            </w:tcBorders>
          </w:tcPr>
          <w:p w14:paraId="002BE5AB"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24144,0</w:t>
            </w:r>
          </w:p>
        </w:tc>
        <w:tc>
          <w:tcPr>
            <w:tcW w:w="1616" w:type="dxa"/>
            <w:tcBorders>
              <w:top w:val="single" w:sz="4" w:space="0" w:color="auto"/>
              <w:left w:val="single" w:sz="4" w:space="0" w:color="auto"/>
              <w:bottom w:val="single" w:sz="4" w:space="0" w:color="auto"/>
              <w:right w:val="single" w:sz="4" w:space="0" w:color="auto"/>
            </w:tcBorders>
          </w:tcPr>
          <w:p w14:paraId="2F168499"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9208,0</w:t>
            </w:r>
          </w:p>
        </w:tc>
        <w:tc>
          <w:tcPr>
            <w:tcW w:w="1406" w:type="dxa"/>
            <w:tcBorders>
              <w:top w:val="single" w:sz="4" w:space="0" w:color="auto"/>
              <w:left w:val="single" w:sz="4" w:space="0" w:color="auto"/>
              <w:bottom w:val="single" w:sz="4" w:space="0" w:color="auto"/>
              <w:right w:val="single" w:sz="4" w:space="0" w:color="auto"/>
            </w:tcBorders>
          </w:tcPr>
          <w:p w14:paraId="0DE9B342"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18,80</w:t>
            </w:r>
          </w:p>
        </w:tc>
        <w:tc>
          <w:tcPr>
            <w:tcW w:w="1263" w:type="dxa"/>
            <w:tcBorders>
              <w:top w:val="single" w:sz="4" w:space="0" w:color="auto"/>
              <w:left w:val="single" w:sz="4" w:space="0" w:color="auto"/>
              <w:bottom w:val="single" w:sz="4" w:space="0" w:color="auto"/>
              <w:right w:val="single" w:sz="4" w:space="0" w:color="auto"/>
            </w:tcBorders>
          </w:tcPr>
          <w:p w14:paraId="598EAC63"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5,35</w:t>
            </w:r>
          </w:p>
        </w:tc>
        <w:tc>
          <w:tcPr>
            <w:tcW w:w="1276" w:type="dxa"/>
            <w:tcBorders>
              <w:top w:val="single" w:sz="4" w:space="0" w:color="auto"/>
              <w:left w:val="single" w:sz="4" w:space="0" w:color="auto"/>
              <w:bottom w:val="single" w:sz="4" w:space="0" w:color="auto"/>
              <w:right w:val="single" w:sz="4" w:space="0" w:color="auto"/>
            </w:tcBorders>
          </w:tcPr>
          <w:p w14:paraId="517841C2"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5,27</w:t>
            </w:r>
          </w:p>
        </w:tc>
        <w:tc>
          <w:tcPr>
            <w:tcW w:w="1591" w:type="dxa"/>
            <w:tcBorders>
              <w:top w:val="single" w:sz="4" w:space="0" w:color="auto"/>
              <w:left w:val="single" w:sz="4" w:space="0" w:color="auto"/>
              <w:bottom w:val="single" w:sz="4" w:space="0" w:color="auto"/>
              <w:right w:val="single" w:sz="4" w:space="0" w:color="auto"/>
            </w:tcBorders>
          </w:tcPr>
          <w:p w14:paraId="0D7F899E"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40,93</w:t>
            </w:r>
          </w:p>
        </w:tc>
      </w:tr>
      <w:tr w:rsidR="00FB13E9" w:rsidRPr="001A5EE4" w14:paraId="6741053F" w14:textId="77777777" w:rsidTr="00A060D5">
        <w:tc>
          <w:tcPr>
            <w:tcW w:w="938" w:type="dxa"/>
            <w:tcBorders>
              <w:top w:val="single" w:sz="4" w:space="0" w:color="auto"/>
              <w:left w:val="single" w:sz="4" w:space="0" w:color="auto"/>
              <w:bottom w:val="single" w:sz="4" w:space="0" w:color="auto"/>
              <w:right w:val="single" w:sz="4" w:space="0" w:color="auto"/>
            </w:tcBorders>
            <w:hideMark/>
          </w:tcPr>
          <w:p w14:paraId="58E0D208" w14:textId="77777777" w:rsidR="00FB13E9" w:rsidRPr="001A5EE4" w:rsidRDefault="00FB13E9" w:rsidP="00FB13E9">
            <w:pPr>
              <w:pStyle w:val="afa"/>
              <w:rPr>
                <w:rFonts w:ascii="Times New Roman" w:hAnsi="Times New Roman" w:cs="Times New Roman"/>
                <w:sz w:val="28"/>
                <w:szCs w:val="28"/>
              </w:rPr>
            </w:pPr>
            <w:r w:rsidRPr="001A5EE4">
              <w:rPr>
                <w:rFonts w:ascii="Times New Roman" w:hAnsi="Times New Roman" w:cs="Times New Roman"/>
                <w:sz w:val="28"/>
                <w:szCs w:val="28"/>
              </w:rPr>
              <w:t>2018</w:t>
            </w:r>
          </w:p>
        </w:tc>
        <w:tc>
          <w:tcPr>
            <w:tcW w:w="1254" w:type="dxa"/>
            <w:tcBorders>
              <w:top w:val="single" w:sz="4" w:space="0" w:color="auto"/>
              <w:left w:val="single" w:sz="4" w:space="0" w:color="auto"/>
              <w:bottom w:val="single" w:sz="4" w:space="0" w:color="auto"/>
              <w:right w:val="single" w:sz="4" w:space="0" w:color="auto"/>
            </w:tcBorders>
            <w:hideMark/>
          </w:tcPr>
          <w:p w14:paraId="43E67311"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12980,0</w:t>
            </w:r>
          </w:p>
        </w:tc>
        <w:tc>
          <w:tcPr>
            <w:tcW w:w="1616" w:type="dxa"/>
            <w:tcBorders>
              <w:top w:val="single" w:sz="4" w:space="0" w:color="auto"/>
              <w:left w:val="single" w:sz="4" w:space="0" w:color="auto"/>
              <w:bottom w:val="single" w:sz="4" w:space="0" w:color="auto"/>
              <w:right w:val="single" w:sz="4" w:space="0" w:color="auto"/>
            </w:tcBorders>
            <w:hideMark/>
          </w:tcPr>
          <w:p w14:paraId="7AD93E2C"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4351,0</w:t>
            </w:r>
          </w:p>
        </w:tc>
        <w:tc>
          <w:tcPr>
            <w:tcW w:w="1406" w:type="dxa"/>
            <w:tcBorders>
              <w:top w:val="single" w:sz="4" w:space="0" w:color="auto"/>
              <w:left w:val="single" w:sz="4" w:space="0" w:color="auto"/>
              <w:bottom w:val="single" w:sz="4" w:space="0" w:color="auto"/>
              <w:right w:val="single" w:sz="4" w:space="0" w:color="auto"/>
            </w:tcBorders>
            <w:hideMark/>
          </w:tcPr>
          <w:p w14:paraId="7B330682"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10,23</w:t>
            </w:r>
          </w:p>
        </w:tc>
        <w:tc>
          <w:tcPr>
            <w:tcW w:w="1263" w:type="dxa"/>
            <w:tcBorders>
              <w:top w:val="single" w:sz="4" w:space="0" w:color="auto"/>
              <w:left w:val="single" w:sz="4" w:space="0" w:color="auto"/>
              <w:bottom w:val="single" w:sz="4" w:space="0" w:color="auto"/>
              <w:right w:val="single" w:sz="4" w:space="0" w:color="auto"/>
            </w:tcBorders>
            <w:hideMark/>
          </w:tcPr>
          <w:p w14:paraId="6F8D920C"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4,11</w:t>
            </w:r>
          </w:p>
        </w:tc>
        <w:tc>
          <w:tcPr>
            <w:tcW w:w="1276" w:type="dxa"/>
            <w:tcBorders>
              <w:top w:val="single" w:sz="4" w:space="0" w:color="auto"/>
              <w:left w:val="single" w:sz="4" w:space="0" w:color="auto"/>
              <w:bottom w:val="single" w:sz="4" w:space="0" w:color="auto"/>
              <w:right w:val="single" w:sz="4" w:space="0" w:color="auto"/>
            </w:tcBorders>
            <w:hideMark/>
          </w:tcPr>
          <w:p w14:paraId="2528DB0F"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7,91</w:t>
            </w:r>
          </w:p>
        </w:tc>
        <w:tc>
          <w:tcPr>
            <w:tcW w:w="1591" w:type="dxa"/>
            <w:tcBorders>
              <w:top w:val="single" w:sz="4" w:space="0" w:color="auto"/>
              <w:left w:val="single" w:sz="4" w:space="0" w:color="auto"/>
              <w:bottom w:val="single" w:sz="4" w:space="0" w:color="auto"/>
              <w:right w:val="single" w:sz="4" w:space="0" w:color="auto"/>
            </w:tcBorders>
            <w:hideMark/>
          </w:tcPr>
          <w:p w14:paraId="2B689C4D"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43,11</w:t>
            </w:r>
          </w:p>
        </w:tc>
      </w:tr>
      <w:tr w:rsidR="00FB13E9" w:rsidRPr="001A5EE4" w14:paraId="0772A4BF" w14:textId="77777777" w:rsidTr="00A060D5">
        <w:tc>
          <w:tcPr>
            <w:tcW w:w="938" w:type="dxa"/>
            <w:tcBorders>
              <w:top w:val="single" w:sz="4" w:space="0" w:color="auto"/>
              <w:left w:val="single" w:sz="4" w:space="0" w:color="auto"/>
              <w:bottom w:val="single" w:sz="4" w:space="0" w:color="auto"/>
              <w:right w:val="single" w:sz="4" w:space="0" w:color="auto"/>
            </w:tcBorders>
            <w:hideMark/>
          </w:tcPr>
          <w:p w14:paraId="44732278" w14:textId="77777777" w:rsidR="00FB13E9" w:rsidRPr="001A5EE4" w:rsidRDefault="00FB13E9" w:rsidP="00FB13E9">
            <w:pPr>
              <w:pStyle w:val="afa"/>
              <w:rPr>
                <w:rFonts w:ascii="Times New Roman" w:hAnsi="Times New Roman" w:cs="Times New Roman"/>
                <w:sz w:val="28"/>
                <w:szCs w:val="28"/>
              </w:rPr>
            </w:pPr>
            <w:r w:rsidRPr="001A5EE4">
              <w:rPr>
                <w:rFonts w:ascii="Times New Roman" w:hAnsi="Times New Roman" w:cs="Times New Roman"/>
                <w:sz w:val="28"/>
                <w:szCs w:val="28"/>
              </w:rPr>
              <w:t>2019</w:t>
            </w:r>
          </w:p>
        </w:tc>
        <w:tc>
          <w:tcPr>
            <w:tcW w:w="1254" w:type="dxa"/>
            <w:tcBorders>
              <w:top w:val="single" w:sz="4" w:space="0" w:color="auto"/>
              <w:left w:val="single" w:sz="4" w:space="0" w:color="auto"/>
              <w:bottom w:val="single" w:sz="4" w:space="0" w:color="auto"/>
              <w:right w:val="single" w:sz="4" w:space="0" w:color="auto"/>
            </w:tcBorders>
            <w:hideMark/>
          </w:tcPr>
          <w:p w14:paraId="0FFE349B"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14266,0</w:t>
            </w:r>
          </w:p>
        </w:tc>
        <w:tc>
          <w:tcPr>
            <w:tcW w:w="1616" w:type="dxa"/>
            <w:tcBorders>
              <w:top w:val="single" w:sz="4" w:space="0" w:color="auto"/>
              <w:left w:val="single" w:sz="4" w:space="0" w:color="auto"/>
              <w:bottom w:val="single" w:sz="4" w:space="0" w:color="auto"/>
              <w:right w:val="single" w:sz="4" w:space="0" w:color="auto"/>
            </w:tcBorders>
            <w:hideMark/>
          </w:tcPr>
          <w:p w14:paraId="2634DE13"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3697,0</w:t>
            </w:r>
          </w:p>
        </w:tc>
        <w:tc>
          <w:tcPr>
            <w:tcW w:w="1406" w:type="dxa"/>
            <w:tcBorders>
              <w:top w:val="single" w:sz="4" w:space="0" w:color="auto"/>
              <w:left w:val="single" w:sz="4" w:space="0" w:color="auto"/>
              <w:bottom w:val="single" w:sz="4" w:space="0" w:color="auto"/>
              <w:right w:val="single" w:sz="4" w:space="0" w:color="auto"/>
            </w:tcBorders>
            <w:hideMark/>
          </w:tcPr>
          <w:p w14:paraId="5538487B"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12,30</w:t>
            </w:r>
          </w:p>
        </w:tc>
        <w:tc>
          <w:tcPr>
            <w:tcW w:w="1263" w:type="dxa"/>
            <w:tcBorders>
              <w:top w:val="single" w:sz="4" w:space="0" w:color="auto"/>
              <w:left w:val="single" w:sz="4" w:space="0" w:color="auto"/>
              <w:bottom w:val="single" w:sz="4" w:space="0" w:color="auto"/>
              <w:right w:val="single" w:sz="4" w:space="0" w:color="auto"/>
            </w:tcBorders>
            <w:hideMark/>
          </w:tcPr>
          <w:p w14:paraId="6B417EC2"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10,96</w:t>
            </w:r>
          </w:p>
        </w:tc>
        <w:tc>
          <w:tcPr>
            <w:tcW w:w="1276" w:type="dxa"/>
            <w:tcBorders>
              <w:top w:val="single" w:sz="4" w:space="0" w:color="auto"/>
              <w:left w:val="single" w:sz="4" w:space="0" w:color="auto"/>
              <w:bottom w:val="single" w:sz="4" w:space="0" w:color="auto"/>
              <w:right w:val="single" w:sz="4" w:space="0" w:color="auto"/>
            </w:tcBorders>
            <w:hideMark/>
          </w:tcPr>
          <w:p w14:paraId="4AA8BDC7"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5,22</w:t>
            </w:r>
          </w:p>
        </w:tc>
        <w:tc>
          <w:tcPr>
            <w:tcW w:w="1591" w:type="dxa"/>
            <w:tcBorders>
              <w:top w:val="single" w:sz="4" w:space="0" w:color="auto"/>
              <w:left w:val="single" w:sz="4" w:space="0" w:color="auto"/>
              <w:bottom w:val="single" w:sz="4" w:space="0" w:color="auto"/>
              <w:right w:val="single" w:sz="4" w:space="0" w:color="auto"/>
            </w:tcBorders>
            <w:hideMark/>
          </w:tcPr>
          <w:p w14:paraId="46856B50"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43,30</w:t>
            </w:r>
          </w:p>
        </w:tc>
      </w:tr>
      <w:tr w:rsidR="00FB13E9" w:rsidRPr="001A5EE4" w14:paraId="58805A5E" w14:textId="77777777" w:rsidTr="00A060D5">
        <w:tc>
          <w:tcPr>
            <w:tcW w:w="938" w:type="dxa"/>
            <w:tcBorders>
              <w:top w:val="single" w:sz="4" w:space="0" w:color="auto"/>
              <w:left w:val="single" w:sz="4" w:space="0" w:color="auto"/>
              <w:bottom w:val="single" w:sz="4" w:space="0" w:color="auto"/>
              <w:right w:val="single" w:sz="4" w:space="0" w:color="auto"/>
            </w:tcBorders>
            <w:hideMark/>
          </w:tcPr>
          <w:p w14:paraId="5426EE34" w14:textId="77777777" w:rsidR="00FB13E9" w:rsidRPr="001A5EE4" w:rsidRDefault="00FB13E9" w:rsidP="00FB13E9">
            <w:pPr>
              <w:pStyle w:val="afa"/>
              <w:rPr>
                <w:rFonts w:ascii="Times New Roman" w:hAnsi="Times New Roman" w:cs="Times New Roman"/>
                <w:sz w:val="28"/>
                <w:szCs w:val="28"/>
              </w:rPr>
            </w:pPr>
            <w:r w:rsidRPr="001A5EE4">
              <w:rPr>
                <w:rFonts w:ascii="Times New Roman" w:hAnsi="Times New Roman" w:cs="Times New Roman"/>
                <w:sz w:val="28"/>
                <w:szCs w:val="28"/>
              </w:rPr>
              <w:t>2020</w:t>
            </w:r>
          </w:p>
        </w:tc>
        <w:tc>
          <w:tcPr>
            <w:tcW w:w="1254" w:type="dxa"/>
            <w:tcBorders>
              <w:top w:val="single" w:sz="4" w:space="0" w:color="auto"/>
              <w:left w:val="single" w:sz="4" w:space="0" w:color="auto"/>
              <w:bottom w:val="single" w:sz="4" w:space="0" w:color="auto"/>
              <w:right w:val="single" w:sz="4" w:space="0" w:color="auto"/>
            </w:tcBorders>
            <w:hideMark/>
          </w:tcPr>
          <w:p w14:paraId="748D3148"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9826,0</w:t>
            </w:r>
          </w:p>
        </w:tc>
        <w:tc>
          <w:tcPr>
            <w:tcW w:w="1616" w:type="dxa"/>
            <w:tcBorders>
              <w:top w:val="single" w:sz="4" w:space="0" w:color="auto"/>
              <w:left w:val="single" w:sz="4" w:space="0" w:color="auto"/>
              <w:bottom w:val="single" w:sz="4" w:space="0" w:color="auto"/>
              <w:right w:val="single" w:sz="4" w:space="0" w:color="auto"/>
            </w:tcBorders>
            <w:hideMark/>
          </w:tcPr>
          <w:p w14:paraId="67A882AD"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1659,0</w:t>
            </w:r>
          </w:p>
        </w:tc>
        <w:tc>
          <w:tcPr>
            <w:tcW w:w="1406" w:type="dxa"/>
            <w:tcBorders>
              <w:top w:val="single" w:sz="4" w:space="0" w:color="auto"/>
              <w:left w:val="single" w:sz="4" w:space="0" w:color="auto"/>
              <w:bottom w:val="single" w:sz="4" w:space="0" w:color="auto"/>
              <w:right w:val="single" w:sz="4" w:space="0" w:color="auto"/>
            </w:tcBorders>
            <w:hideMark/>
          </w:tcPr>
          <w:p w14:paraId="46AA19DD"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13,164</w:t>
            </w:r>
          </w:p>
        </w:tc>
        <w:tc>
          <w:tcPr>
            <w:tcW w:w="1263" w:type="dxa"/>
            <w:tcBorders>
              <w:top w:val="single" w:sz="4" w:space="0" w:color="auto"/>
              <w:left w:val="single" w:sz="4" w:space="0" w:color="auto"/>
              <w:bottom w:val="single" w:sz="4" w:space="0" w:color="auto"/>
              <w:right w:val="single" w:sz="4" w:space="0" w:color="auto"/>
            </w:tcBorders>
            <w:hideMark/>
          </w:tcPr>
          <w:p w14:paraId="06AF0629"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6,90</w:t>
            </w:r>
          </w:p>
        </w:tc>
        <w:tc>
          <w:tcPr>
            <w:tcW w:w="1276" w:type="dxa"/>
            <w:tcBorders>
              <w:top w:val="single" w:sz="4" w:space="0" w:color="auto"/>
              <w:left w:val="single" w:sz="4" w:space="0" w:color="auto"/>
              <w:bottom w:val="single" w:sz="4" w:space="0" w:color="auto"/>
              <w:right w:val="single" w:sz="4" w:space="0" w:color="auto"/>
            </w:tcBorders>
            <w:hideMark/>
          </w:tcPr>
          <w:p w14:paraId="038C0254"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3,85</w:t>
            </w:r>
          </w:p>
        </w:tc>
        <w:tc>
          <w:tcPr>
            <w:tcW w:w="1591" w:type="dxa"/>
            <w:tcBorders>
              <w:top w:val="single" w:sz="4" w:space="0" w:color="auto"/>
              <w:left w:val="single" w:sz="4" w:space="0" w:color="auto"/>
              <w:bottom w:val="single" w:sz="4" w:space="0" w:color="auto"/>
              <w:right w:val="single" w:sz="4" w:space="0" w:color="auto"/>
            </w:tcBorders>
            <w:hideMark/>
          </w:tcPr>
          <w:p w14:paraId="2D42032B" w14:textId="77777777" w:rsidR="00FB13E9" w:rsidRPr="001A5EE4" w:rsidRDefault="00FB13E9" w:rsidP="00FB13E9">
            <w:pPr>
              <w:pStyle w:val="afa"/>
              <w:jc w:val="center"/>
              <w:rPr>
                <w:rFonts w:ascii="Times New Roman" w:hAnsi="Times New Roman" w:cs="Times New Roman"/>
                <w:sz w:val="28"/>
                <w:szCs w:val="28"/>
              </w:rPr>
            </w:pPr>
            <w:r w:rsidRPr="001A5EE4">
              <w:rPr>
                <w:rFonts w:ascii="Times New Roman" w:hAnsi="Times New Roman" w:cs="Times New Roman"/>
                <w:sz w:val="28"/>
                <w:szCs w:val="28"/>
              </w:rPr>
              <w:t>47,44</w:t>
            </w:r>
          </w:p>
        </w:tc>
      </w:tr>
      <w:bookmarkEnd w:id="0"/>
    </w:tbl>
    <w:p w14:paraId="4F17A881" w14:textId="77777777" w:rsidR="00E5747D" w:rsidRDefault="00E5747D" w:rsidP="009A50B5">
      <w:pPr>
        <w:spacing w:after="0" w:line="240" w:lineRule="auto"/>
        <w:ind w:firstLine="709"/>
        <w:jc w:val="both"/>
        <w:rPr>
          <w:rFonts w:ascii="Times New Roman" w:hAnsi="Times New Roman" w:cs="Times New Roman"/>
          <w:sz w:val="28"/>
          <w:szCs w:val="28"/>
          <w:lang w:val="kk-KZ"/>
        </w:rPr>
      </w:pPr>
    </w:p>
    <w:p w14:paraId="59A84D54"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Қызылорда облысының Жаңақорған ауданының төң</w:t>
      </w:r>
      <w:r w:rsidR="002C1B70">
        <w:rPr>
          <w:rFonts w:ascii="Times New Roman" w:hAnsi="Times New Roman" w:cs="Times New Roman"/>
          <w:sz w:val="28"/>
          <w:szCs w:val="28"/>
          <w:lang w:val="kk-KZ"/>
        </w:rPr>
        <w:t>і</w:t>
      </w:r>
      <w:r>
        <w:rPr>
          <w:rFonts w:ascii="Times New Roman" w:hAnsi="Times New Roman" w:cs="Times New Roman"/>
          <w:sz w:val="28"/>
          <w:szCs w:val="28"/>
          <w:lang w:val="kk-KZ"/>
        </w:rPr>
        <w:t>регінде Солтүстік Батыс жағындағы Қаратау жоталарынан бастау алатын Жиделі және Бесарық  өзендері бар және олардың қарастырылып отырылған жылдар арасындағы су ағынының көлемі, келтірілген жағдайға сәйкес 1,67</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12,46 млн м</w:t>
      </w:r>
      <w:r w:rsidRPr="00D20EBB">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xml:space="preserve"> және 1,86</w:t>
      </w:r>
      <w:r w:rsidR="00E5747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13,89 млн </w:t>
      </w:r>
      <w:r w:rsidRPr="00D20EBB">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xml:space="preserve"> құрайды. Егерде оларды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Көктөбе бекеті арқылы Қызылорда об</w:t>
      </w:r>
      <w:r w:rsidR="002C1B70">
        <w:rPr>
          <w:rFonts w:ascii="Times New Roman" w:hAnsi="Times New Roman" w:cs="Times New Roman"/>
          <w:sz w:val="28"/>
          <w:szCs w:val="28"/>
          <w:lang w:val="kk-KZ"/>
        </w:rPr>
        <w:t>ы</w:t>
      </w:r>
      <w:r>
        <w:rPr>
          <w:rFonts w:ascii="Times New Roman" w:hAnsi="Times New Roman" w:cs="Times New Roman"/>
          <w:sz w:val="28"/>
          <w:szCs w:val="28"/>
          <w:lang w:val="kk-KZ"/>
        </w:rPr>
        <w:t>лысының аймағына келіп түсетін су ағынының ш</w:t>
      </w:r>
      <w:r w:rsidR="002C1B70">
        <w:rPr>
          <w:rFonts w:ascii="Times New Roman" w:hAnsi="Times New Roman" w:cs="Times New Roman"/>
          <w:sz w:val="28"/>
          <w:szCs w:val="28"/>
          <w:lang w:val="kk-KZ"/>
        </w:rPr>
        <w:t>а</w:t>
      </w:r>
      <w:r>
        <w:rPr>
          <w:rFonts w:ascii="Times New Roman" w:hAnsi="Times New Roman" w:cs="Times New Roman"/>
          <w:sz w:val="28"/>
          <w:szCs w:val="28"/>
          <w:lang w:val="kk-KZ"/>
        </w:rPr>
        <w:t>масы қарастырылып отырылған жылдар арасындағы 9826,0</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25829,0 млн аралығында өзгеріп отыратын шамасымен салыстырсақ 0,05 </w:t>
      </w:r>
      <w:r w:rsidRPr="00D20EBB">
        <w:rPr>
          <w:rFonts w:ascii="Times New Roman" w:hAnsi="Times New Roman" w:cs="Times New Roman"/>
          <w:sz w:val="28"/>
          <w:szCs w:val="28"/>
          <w:lang w:val="kk-KZ"/>
        </w:rPr>
        <w:t>%</w:t>
      </w:r>
      <w:r>
        <w:rPr>
          <w:rFonts w:ascii="Times New Roman" w:hAnsi="Times New Roman" w:cs="Times New Roman"/>
          <w:sz w:val="28"/>
          <w:szCs w:val="28"/>
          <w:lang w:val="kk-KZ"/>
        </w:rPr>
        <w:t xml:space="preserve"> ғана құрайды.</w:t>
      </w:r>
    </w:p>
    <w:p w14:paraId="28AB8202" w14:textId="77777777" w:rsidR="009A50B5" w:rsidRPr="00D20EBB"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Жиделі және Бесарық өзендерінің төменгі сағасында орналасқан Жиделі және Бесарық суқоймалары, Қызылорда облысының Жанақорған ауданының Қаратау жоталары етегінде орналасқан елді мекендердің су тұтыны</w:t>
      </w:r>
      <w:r w:rsidR="00DB693D">
        <w:rPr>
          <w:rFonts w:ascii="Times New Roman" w:hAnsi="Times New Roman" w:cs="Times New Roman"/>
          <w:sz w:val="28"/>
          <w:szCs w:val="28"/>
          <w:lang w:val="kk-KZ"/>
        </w:rPr>
        <w:t>с сұранысын қамтамасыз етуге жоб</w:t>
      </w:r>
      <w:r>
        <w:rPr>
          <w:rFonts w:ascii="Times New Roman" w:hAnsi="Times New Roman" w:cs="Times New Roman"/>
          <w:sz w:val="28"/>
          <w:szCs w:val="28"/>
          <w:lang w:val="kk-KZ"/>
        </w:rPr>
        <w:t xml:space="preserve">аланып тұрғызылған. Сондықтан Жиделі және Бесарық өзендерінің жылдық су ағынының көлемі,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өзенінің төменгі сағасының с</w:t>
      </w:r>
      <w:r w:rsidR="00DB693D">
        <w:rPr>
          <w:rFonts w:ascii="Times New Roman" w:hAnsi="Times New Roman" w:cs="Times New Roman"/>
          <w:sz w:val="28"/>
          <w:szCs w:val="28"/>
          <w:lang w:val="kk-KZ"/>
        </w:rPr>
        <w:t>у теңгерелік жағдайына айтарлық</w:t>
      </w:r>
      <w:r>
        <w:rPr>
          <w:rFonts w:ascii="Times New Roman" w:hAnsi="Times New Roman" w:cs="Times New Roman"/>
          <w:sz w:val="28"/>
          <w:szCs w:val="28"/>
          <w:lang w:val="kk-KZ"/>
        </w:rPr>
        <w:t>тай әсерін тигізе алмайды.</w:t>
      </w:r>
    </w:p>
    <w:p w14:paraId="56A74F2E" w14:textId="77777777" w:rsidR="009A50B5" w:rsidRPr="00B87953"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Қызылорда облысының шекарасындағы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өзенінің төменгі сағасыныдағы Көктөбе мен Қаратерең гидрологиялық бекеттеріндегі қол жетімді су қорының өзеру бағытын айқындау үшін, оның тік бұрышты желісіндегі сызбасын сызықтық трендтің негізінде </w:t>
      </w:r>
      <w:r w:rsidRPr="00B87953">
        <w:rPr>
          <w:rFonts w:ascii="Times New Roman" w:hAnsi="Times New Roman" w:cs="Times New Roman"/>
          <w:sz w:val="28"/>
          <w:szCs w:val="28"/>
          <w:lang w:val="kk-KZ"/>
        </w:rPr>
        <w:t>Microsoft Excel</w:t>
      </w:r>
      <w:r w:rsidRPr="00B87953">
        <w:rPr>
          <w:rFonts w:ascii="Times New Roman" w:hAnsi="Times New Roman" w:cs="Times New Roman"/>
          <w:lang w:val="kk-KZ"/>
        </w:rPr>
        <w:t xml:space="preserve">  </w:t>
      </w:r>
      <w:r w:rsidRPr="00B87953">
        <w:rPr>
          <w:rFonts w:ascii="Times New Roman" w:hAnsi="Times New Roman" w:cs="Times New Roman"/>
          <w:sz w:val="28"/>
          <w:szCs w:val="28"/>
          <w:lang w:val="kk-KZ"/>
        </w:rPr>
        <w:t xml:space="preserve">бағдарламасын </w:t>
      </w:r>
      <w:r>
        <w:rPr>
          <w:rFonts w:ascii="Times New Roman" w:hAnsi="Times New Roman" w:cs="Times New Roman"/>
          <w:sz w:val="28"/>
          <w:szCs w:val="28"/>
          <w:lang w:val="kk-KZ"/>
        </w:rPr>
        <w:t>пайдаланып тұрғыздық (сурет 4).</w:t>
      </w:r>
    </w:p>
    <w:p w14:paraId="6B958A59"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Жалпы, 4</w:t>
      </w:r>
      <w:r w:rsidR="00DB693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суретте көрсетілгендей,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өзеннің төменгі сағасында орналасқан Көктөбе және Қаратерең гидрологиялық бекеттерінде, қарастырылып отырылған 2000</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2020 жылдар аралығындағы су ағының көлеменің т</w:t>
      </w:r>
      <w:r w:rsidR="00DB693D">
        <w:rPr>
          <w:rFonts w:ascii="Times New Roman" w:hAnsi="Times New Roman" w:cs="Times New Roman"/>
          <w:sz w:val="28"/>
          <w:szCs w:val="28"/>
          <w:lang w:val="kk-KZ"/>
        </w:rPr>
        <w:t>ө</w:t>
      </w:r>
      <w:r>
        <w:rPr>
          <w:rFonts w:ascii="Times New Roman" w:hAnsi="Times New Roman" w:cs="Times New Roman"/>
          <w:sz w:val="28"/>
          <w:szCs w:val="28"/>
          <w:lang w:val="kk-KZ"/>
        </w:rPr>
        <w:t>мендеген бағыты байқалады және олардың сыз</w:t>
      </w:r>
      <w:r w:rsidR="00DB693D">
        <w:rPr>
          <w:rFonts w:ascii="Times New Roman" w:hAnsi="Times New Roman" w:cs="Times New Roman"/>
          <w:sz w:val="28"/>
          <w:szCs w:val="28"/>
          <w:lang w:val="kk-KZ"/>
        </w:rPr>
        <w:t>ық</w:t>
      </w:r>
      <w:r>
        <w:rPr>
          <w:rFonts w:ascii="Times New Roman" w:hAnsi="Times New Roman" w:cs="Times New Roman"/>
          <w:sz w:val="28"/>
          <w:szCs w:val="28"/>
          <w:lang w:val="kk-KZ"/>
        </w:rPr>
        <w:t xml:space="preserve">тық </w:t>
      </w:r>
      <w:r w:rsidRPr="008E74BD">
        <w:rPr>
          <w:rFonts w:ascii="Times New Roman" w:hAnsi="Times New Roman" w:cs="Times New Roman"/>
          <w:sz w:val="28"/>
          <w:szCs w:val="28"/>
          <w:lang w:val="kk-KZ"/>
        </w:rPr>
        <w:t>трендерінің</w:t>
      </w:r>
      <w:r>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теңдеуін, бағдарламалық есептеу жұмыстарына пайдалануаға болатын гидрологиялық  моделі болып табылады:</w:t>
      </w:r>
    </w:p>
    <w:p w14:paraId="62E97516" w14:textId="77777777" w:rsidR="009A50B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Көктөбе гидрологиялық бекетінің су ағынының сызықтың теңдеуі:</w:t>
      </w:r>
    </w:p>
    <w:p w14:paraId="313DB777" w14:textId="77777777" w:rsidR="00D2330B" w:rsidRDefault="00D2330B" w:rsidP="009A50B5">
      <w:pPr>
        <w:spacing w:after="0" w:line="240" w:lineRule="auto"/>
        <w:ind w:firstLine="709"/>
        <w:jc w:val="both"/>
        <w:rPr>
          <w:rFonts w:ascii="Times New Roman" w:hAnsi="Times New Roman" w:cs="Times New Roman"/>
          <w:sz w:val="28"/>
          <w:szCs w:val="28"/>
          <w:lang w:val="kk-KZ"/>
        </w:rPr>
      </w:pPr>
    </w:p>
    <w:p w14:paraId="27B42E58" w14:textId="77777777" w:rsidR="009A50B5" w:rsidRDefault="00000000" w:rsidP="009A50B5">
      <w:pPr>
        <w:spacing w:after="0" w:line="240" w:lineRule="auto"/>
        <w:ind w:firstLine="709"/>
        <w:jc w:val="center"/>
        <w:rPr>
          <w:rFonts w:ascii="Cambria Math" w:hAnsi="Cambria Math" w:cs="Times New Roman"/>
          <w:i/>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RF</m:t>
            </m:r>
          </m:e>
          <m:sub>
            <m:r>
              <w:rPr>
                <w:rFonts w:ascii="Cambria Math" w:hAnsi="Cambria Math" w:cs="Times New Roman"/>
                <w:sz w:val="28"/>
                <w:szCs w:val="28"/>
                <w:lang w:val="kk-KZ"/>
              </w:rPr>
              <m:t>i</m:t>
            </m:r>
          </m:sub>
        </m:sSub>
        <m:r>
          <w:rPr>
            <w:rFonts w:ascii="Cambria Math" w:hAnsi="Cambria Math" w:cs="Times New Roman"/>
            <w:sz w:val="28"/>
            <w:szCs w:val="28"/>
            <w:lang w:val="kk-KZ"/>
          </w:rPr>
          <m:t>=-162.71∙</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+18064.0;</m:t>
        </m:r>
      </m:oMath>
      <w:r w:rsidR="009A50B5" w:rsidRPr="0055283C">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=0.0529</m:t>
        </m:r>
      </m:oMath>
    </w:p>
    <w:p w14:paraId="46629ED7" w14:textId="77777777" w:rsidR="00D2330B" w:rsidRPr="00D2330B" w:rsidRDefault="00D2330B" w:rsidP="009A50B5">
      <w:pPr>
        <w:spacing w:after="0" w:line="240" w:lineRule="auto"/>
        <w:ind w:firstLine="709"/>
        <w:jc w:val="center"/>
        <w:rPr>
          <w:rFonts w:ascii="Times New Roman" w:hAnsi="Times New Roman" w:cs="Times New Roman"/>
          <w:i/>
          <w:iCs/>
          <w:sz w:val="24"/>
          <w:szCs w:val="24"/>
          <w:lang w:val="kk-KZ"/>
        </w:rPr>
      </w:pPr>
    </w:p>
    <w:p w14:paraId="507472C6" w14:textId="77777777" w:rsidR="009A50B5" w:rsidRDefault="009A50B5" w:rsidP="009A50B5">
      <w:pPr>
        <w:widowControl w:val="0"/>
        <w:tabs>
          <w:tab w:val="center" w:pos="5222"/>
        </w:tabs>
        <w:autoSpaceDE w:val="0"/>
        <w:autoSpaceDN w:val="0"/>
        <w:spacing w:after="0" w:line="240" w:lineRule="auto"/>
        <w:jc w:val="both"/>
        <w:rPr>
          <w:rFonts w:ascii="Times New Roman" w:hAnsi="Times New Roman" w:cs="Times New Roman"/>
          <w:iCs/>
          <w:sz w:val="28"/>
          <w:szCs w:val="28"/>
          <w:lang w:val="kk-KZ"/>
        </w:rPr>
      </w:pPr>
      <w:r>
        <w:rPr>
          <w:rFonts w:ascii="Times New Roman" w:hAnsi="Times New Roman" w:cs="Times New Roman"/>
          <w:i/>
          <w:sz w:val="28"/>
          <w:szCs w:val="28"/>
          <w:lang w:val="kk-KZ"/>
        </w:rPr>
        <w:t xml:space="preserve"> </w:t>
      </w:r>
      <w:r>
        <w:rPr>
          <w:rFonts w:ascii="Times New Roman" w:hAnsi="Times New Roman" w:cs="Times New Roman"/>
          <w:iCs/>
          <w:sz w:val="28"/>
          <w:szCs w:val="28"/>
          <w:lang w:val="kk-KZ"/>
        </w:rPr>
        <w:t>м</w:t>
      </w:r>
      <w:r w:rsidRPr="00B474DA">
        <w:rPr>
          <w:rFonts w:ascii="Times New Roman" w:hAnsi="Times New Roman" w:cs="Times New Roman"/>
          <w:iCs/>
          <w:sz w:val="28"/>
          <w:szCs w:val="28"/>
          <w:lang w:val="kk-KZ"/>
        </w:rPr>
        <w:t>ұнда</w:t>
      </w:r>
      <w:r>
        <w:rPr>
          <w:rFonts w:ascii="Times New Roman" w:hAnsi="Times New Roman" w:cs="Times New Roman"/>
          <w:i/>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oMath>
      <w:r w:rsidRPr="00B474DA">
        <w:rPr>
          <w:rFonts w:ascii="Times New Roman" w:eastAsia="Times New Roman" w:hAnsi="Times New Roman" w:cs="Times New Roman"/>
          <w:color w:val="333333"/>
          <w:sz w:val="28"/>
          <w:szCs w:val="28"/>
          <w:lang w:val="kk-KZ"/>
        </w:rPr>
        <w:t xml:space="preserve"> –</w:t>
      </w:r>
      <w:r w:rsidRPr="009A50B5">
        <w:rPr>
          <w:rFonts w:ascii="Times New Roman" w:eastAsia="Times New Roman" w:hAnsi="Times New Roman" w:cs="Times New Roman"/>
          <w:color w:val="333333"/>
          <w:sz w:val="28"/>
          <w:szCs w:val="28"/>
          <w:lang w:val="kk-KZ"/>
        </w:rPr>
        <w:t xml:space="preserve"> </w:t>
      </w:r>
      <w:r>
        <w:rPr>
          <w:rFonts w:ascii="Times New Roman" w:eastAsia="Times New Roman" w:hAnsi="Times New Roman" w:cs="Times New Roman"/>
          <w:color w:val="333333"/>
          <w:sz w:val="28"/>
          <w:szCs w:val="28"/>
          <w:lang w:val="kk-KZ"/>
        </w:rPr>
        <w:t>кезеңнің рет саны,</w:t>
      </w:r>
      <w:r w:rsidRPr="009A50B5">
        <w:rPr>
          <w:rFonts w:ascii="Times New Roman" w:hAnsi="Times New Roman" w:cs="Times New Roman"/>
          <w:color w:val="333333"/>
          <w:sz w:val="28"/>
          <w:szCs w:val="28"/>
          <w:shd w:val="clear" w:color="auto" w:fill="FFFFFF"/>
          <w:lang w:val="kk-KZ"/>
        </w:rPr>
        <w:t xml:space="preserve"> </w:t>
      </w:r>
      <w:r>
        <w:rPr>
          <w:rFonts w:ascii="Times New Roman" w:hAnsi="Times New Roman" w:cs="Times New Roman"/>
          <w:color w:val="333333"/>
          <w:sz w:val="28"/>
          <w:szCs w:val="28"/>
          <w:shd w:val="clear" w:color="auto" w:fill="FFFFFF"/>
          <w:lang w:val="kk-KZ"/>
        </w:rPr>
        <w:t xml:space="preserve">болжамды кезеңдегі жылдың рет саны </w:t>
      </w:r>
      <w:r w:rsidRPr="009A50B5">
        <w:rPr>
          <w:rFonts w:ascii="Times New Roman" w:hAnsi="Times New Roman" w:cs="Times New Roman"/>
          <w:color w:val="333333"/>
          <w:sz w:val="28"/>
          <w:szCs w:val="28"/>
          <w:shd w:val="clear" w:color="auto" w:fill="FFFFFF"/>
          <w:lang w:val="kk-KZ"/>
        </w:rPr>
        <w:t xml:space="preserve">немесе тәуелсіз айнымалы; </w:t>
      </w:r>
      <m:oMath>
        <m:r>
          <w:rPr>
            <w:rFonts w:ascii="Cambria Math" w:hAnsi="Cambria Math" w:cs="Times New Roman"/>
            <w:sz w:val="28"/>
            <w:szCs w:val="28"/>
            <w:lang w:val="kk-KZ"/>
          </w:rPr>
          <m:t>;</m:t>
        </m:r>
      </m:oMath>
      <w:r w:rsidRPr="001D1341">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oMath>
      <w:r>
        <w:rPr>
          <w:rFonts w:ascii="Times New Roman" w:hAnsi="Times New Roman" w:cs="Times New Roman"/>
          <w:iCs/>
          <w:sz w:val="28"/>
          <w:szCs w:val="28"/>
          <w:lang w:val="kk-KZ"/>
        </w:rPr>
        <w:t xml:space="preserve"> – детерменациялық белгісі;</w:t>
      </w:r>
    </w:p>
    <w:p w14:paraId="1E63F983" w14:textId="77777777" w:rsidR="009A50B5" w:rsidRDefault="009A50B5" w:rsidP="009A50B5">
      <w:pPr>
        <w:numPr>
          <w:ilvl w:val="0"/>
          <w:numId w:val="28"/>
        </w:numPr>
        <w:spacing w:after="0" w:line="240" w:lineRule="auto"/>
        <w:jc w:val="both"/>
        <w:rPr>
          <w:rFonts w:ascii="Times New Roman" w:hAnsi="Times New Roman"/>
          <w:sz w:val="28"/>
          <w:szCs w:val="28"/>
          <w:lang w:val="kk-KZ"/>
        </w:rPr>
      </w:pPr>
      <w:r w:rsidRPr="001D1341">
        <w:rPr>
          <w:rFonts w:ascii="Times New Roman" w:hAnsi="Times New Roman"/>
          <w:iCs/>
          <w:color w:val="333333"/>
          <w:sz w:val="28"/>
          <w:szCs w:val="28"/>
          <w:shd w:val="clear" w:color="auto" w:fill="FFFFFF"/>
          <w:lang w:val="kk-KZ"/>
        </w:rPr>
        <w:t xml:space="preserve">Қаратерең </w:t>
      </w:r>
      <w:r w:rsidRPr="001D1341">
        <w:rPr>
          <w:rFonts w:ascii="Times New Roman" w:hAnsi="Times New Roman"/>
          <w:sz w:val="28"/>
          <w:szCs w:val="28"/>
          <w:lang w:val="kk-KZ"/>
        </w:rPr>
        <w:t>гидрологиялық бекетінің су ағынының сызықтың теңдеуі:</w:t>
      </w:r>
    </w:p>
    <w:p w14:paraId="7C67D96C" w14:textId="77777777" w:rsidR="00D2330B" w:rsidRPr="001D1341" w:rsidRDefault="00D2330B" w:rsidP="00D2330B">
      <w:pPr>
        <w:spacing w:after="0" w:line="240" w:lineRule="auto"/>
        <w:jc w:val="both"/>
        <w:rPr>
          <w:rFonts w:ascii="Times New Roman" w:hAnsi="Times New Roman"/>
          <w:sz w:val="28"/>
          <w:szCs w:val="28"/>
          <w:lang w:val="kk-KZ"/>
        </w:rPr>
      </w:pPr>
    </w:p>
    <w:p w14:paraId="370D0556" w14:textId="77777777" w:rsidR="009A50B5" w:rsidRDefault="00000000" w:rsidP="009A50B5">
      <w:pPr>
        <w:spacing w:after="0" w:line="240" w:lineRule="auto"/>
        <w:ind w:firstLine="709"/>
        <w:jc w:val="center"/>
        <w:rPr>
          <w:rFonts w:ascii="Cambria Math" w:hAnsi="Cambria Math" w:cs="Times New Roman"/>
          <w:iCs/>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RF</m:t>
            </m:r>
          </m:e>
          <m:sub>
            <m:r>
              <w:rPr>
                <w:rFonts w:ascii="Cambria Math" w:hAnsi="Cambria Math" w:cs="Times New Roman"/>
                <w:sz w:val="28"/>
                <w:szCs w:val="28"/>
                <w:lang w:val="kk-KZ"/>
              </w:rPr>
              <m:t>i</m:t>
            </m:r>
          </m:sub>
        </m:sSub>
        <m:r>
          <w:rPr>
            <w:rFonts w:ascii="Cambria Math" w:hAnsi="Cambria Math" w:cs="Times New Roman"/>
            <w:sz w:val="28"/>
            <w:szCs w:val="28"/>
            <w:lang w:val="kk-KZ"/>
          </w:rPr>
          <m:t>=-162.61∙</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+7660.90;</m:t>
        </m:r>
      </m:oMath>
      <w:r w:rsidR="009A50B5" w:rsidRPr="001D1341">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=0.1493</m:t>
        </m:r>
      </m:oMath>
      <w:r w:rsidR="009A50B5">
        <w:rPr>
          <w:rFonts w:ascii="Cambria Math" w:hAnsi="Cambria Math" w:cs="Times New Roman"/>
          <w:iCs/>
          <w:sz w:val="28"/>
          <w:szCs w:val="28"/>
          <w:lang w:val="kk-KZ"/>
        </w:rPr>
        <w:t>.</w:t>
      </w:r>
    </w:p>
    <w:p w14:paraId="09928CE3" w14:textId="77777777" w:rsidR="00D2330B" w:rsidRPr="00D2330B" w:rsidRDefault="00D2330B" w:rsidP="009A50B5">
      <w:pPr>
        <w:spacing w:after="0" w:line="240" w:lineRule="auto"/>
        <w:ind w:firstLine="709"/>
        <w:jc w:val="center"/>
        <w:rPr>
          <w:rFonts w:ascii="Times New Roman" w:hAnsi="Times New Roman" w:cs="Times New Roman"/>
          <w:iCs/>
          <w:sz w:val="24"/>
          <w:szCs w:val="24"/>
          <w:lang w:val="kk-KZ"/>
        </w:rPr>
      </w:pPr>
    </w:p>
    <w:p w14:paraId="56338F5E" w14:textId="77777777" w:rsidR="009A50B5" w:rsidRDefault="009A50B5" w:rsidP="009A50B5">
      <w:pPr>
        <w:spacing w:after="0" w:line="240" w:lineRule="auto"/>
        <w:ind w:firstLine="709"/>
        <w:jc w:val="both"/>
        <w:rPr>
          <w:rFonts w:ascii="Times New Roman" w:hAnsi="Times New Roman" w:cs="Times New Roman"/>
          <w:sz w:val="28"/>
          <w:szCs w:val="28"/>
          <w:lang w:val="kk-KZ"/>
        </w:rPr>
      </w:pPr>
      <w:r w:rsidRPr="00F12E0E">
        <w:rPr>
          <w:rFonts w:ascii="Times New Roman" w:hAnsi="Times New Roman" w:cs="Times New Roman"/>
          <w:sz w:val="28"/>
          <w:szCs w:val="28"/>
          <w:lang w:val="kk-KZ"/>
        </w:rPr>
        <w:t>Қызылорда облысын</w:t>
      </w:r>
      <w:r>
        <w:rPr>
          <w:rFonts w:ascii="Times New Roman" w:hAnsi="Times New Roman" w:cs="Times New Roman"/>
          <w:sz w:val="28"/>
          <w:szCs w:val="28"/>
          <w:lang w:val="kk-KZ"/>
        </w:rPr>
        <w:t xml:space="preserve">ың экономика саласының су тұтынуға деген сұранысын қамтамасыз ете алатын су көзі, ол жалғыз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 болып табылады, яғни ол қол жетімді су ағынының 99,80 </w:t>
      </w:r>
      <w:r w:rsidRPr="00B40C0F">
        <w:rPr>
          <w:rFonts w:ascii="Times New Roman" w:hAnsi="Times New Roman" w:cs="Times New Roman"/>
          <w:sz w:val="28"/>
          <w:szCs w:val="28"/>
          <w:lang w:val="kk-KZ"/>
        </w:rPr>
        <w:t>%</w:t>
      </w:r>
      <w:r>
        <w:rPr>
          <w:rFonts w:ascii="Times New Roman" w:hAnsi="Times New Roman" w:cs="Times New Roman"/>
          <w:sz w:val="28"/>
          <w:szCs w:val="28"/>
          <w:lang w:val="kk-KZ"/>
        </w:rPr>
        <w:t xml:space="preserve"> құрайды. </w:t>
      </w:r>
    </w:p>
    <w:p w14:paraId="130FFE1D" w14:textId="77777777" w:rsidR="009A50B5" w:rsidRDefault="009A50B5" w:rsidP="009A50B5">
      <w:pPr>
        <w:spacing w:after="0" w:line="240" w:lineRule="auto"/>
        <w:ind w:firstLine="709"/>
        <w:jc w:val="both"/>
        <w:rPr>
          <w:rFonts w:ascii="Times New Roman" w:hAnsi="Times New Roman" w:cs="Times New Roman"/>
          <w:sz w:val="28"/>
          <w:szCs w:val="28"/>
          <w:lang w:val="kk-KZ"/>
        </w:rPr>
      </w:pPr>
    </w:p>
    <w:p w14:paraId="679466C4" w14:textId="77777777" w:rsidR="009A50B5" w:rsidRDefault="009A50B5" w:rsidP="00D2330B">
      <w:pPr>
        <w:spacing w:after="0" w:line="240" w:lineRule="auto"/>
        <w:jc w:val="center"/>
        <w:rPr>
          <w:rFonts w:ascii="Times New Roman" w:hAnsi="Times New Roman" w:cs="Times New Roman"/>
          <w:sz w:val="28"/>
          <w:szCs w:val="28"/>
          <w:lang w:val="kk-KZ"/>
        </w:rPr>
      </w:pPr>
      <w:r>
        <w:rPr>
          <w:noProof/>
        </w:rPr>
        <w:drawing>
          <wp:inline distT="0" distB="0" distL="0" distR="0" wp14:anchorId="4FAB3FF5" wp14:editId="77C17616">
            <wp:extent cx="5796568" cy="3352800"/>
            <wp:effectExtent l="0" t="0" r="0" b="0"/>
            <wp:docPr id="15161378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6190" cy="3375718"/>
                    </a:xfrm>
                    <a:prstGeom prst="rect">
                      <a:avLst/>
                    </a:prstGeom>
                    <a:noFill/>
                    <a:ln>
                      <a:noFill/>
                    </a:ln>
                  </pic:spPr>
                </pic:pic>
              </a:graphicData>
            </a:graphic>
          </wp:inline>
        </w:drawing>
      </w:r>
    </w:p>
    <w:p w14:paraId="43374AF0" w14:textId="77777777" w:rsidR="009A50B5" w:rsidRDefault="009A50B5" w:rsidP="009A50B5">
      <w:pPr>
        <w:spacing w:after="0" w:line="240" w:lineRule="auto"/>
        <w:ind w:firstLine="709"/>
        <w:jc w:val="both"/>
        <w:rPr>
          <w:rFonts w:ascii="Times New Roman" w:hAnsi="Times New Roman" w:cs="Times New Roman"/>
          <w:sz w:val="28"/>
          <w:szCs w:val="28"/>
          <w:lang w:val="kk-KZ"/>
        </w:rPr>
      </w:pPr>
    </w:p>
    <w:p w14:paraId="3B42BBF2"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Сурет 4</w:t>
      </w:r>
      <w:r w:rsidR="00E5747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Сырдария</w:t>
      </w:r>
      <w:r>
        <w:rPr>
          <w:rFonts w:ascii="Times New Roman" w:hAnsi="Times New Roman" w:cs="Times New Roman"/>
          <w:sz w:val="28"/>
          <w:szCs w:val="28"/>
          <w:lang w:val="kk-KZ"/>
        </w:rPr>
        <w:t xml:space="preserve"> өзеннің төменгі сағасындағы Көктөбе (1) және Қаратерең (2) гидрологиялық бекеттерінің 2000</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2020 жылдар аралығындағы су ағыны (млн м</w:t>
      </w:r>
      <w:r w:rsidRPr="007069EC">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және оның сызықтық тренді</w:t>
      </w:r>
    </w:p>
    <w:p w14:paraId="0A30F5D4" w14:textId="77777777" w:rsidR="009A50B5" w:rsidRDefault="009A50B5" w:rsidP="009A50B5">
      <w:pPr>
        <w:spacing w:after="0" w:line="240" w:lineRule="auto"/>
        <w:ind w:firstLine="709"/>
        <w:jc w:val="both"/>
        <w:rPr>
          <w:rFonts w:ascii="Times New Roman" w:hAnsi="Times New Roman" w:cs="Times New Roman"/>
          <w:sz w:val="28"/>
          <w:szCs w:val="28"/>
          <w:lang w:val="kk-KZ"/>
        </w:rPr>
      </w:pPr>
    </w:p>
    <w:p w14:paraId="1353815D" w14:textId="77777777" w:rsidR="009A50B5" w:rsidRDefault="009A50B5" w:rsidP="009A50B5">
      <w:pPr>
        <w:spacing w:after="0" w:line="240" w:lineRule="auto"/>
        <w:ind w:firstLine="709"/>
        <w:jc w:val="both"/>
        <w:rPr>
          <w:rFonts w:ascii="Times New Roman" w:hAnsi="Times New Roman" w:cs="Times New Roman"/>
          <w:sz w:val="28"/>
          <w:szCs w:val="28"/>
          <w:lang w:val="kk-KZ"/>
        </w:rPr>
      </w:pPr>
      <w:r w:rsidRPr="00F12E0E">
        <w:rPr>
          <w:rFonts w:ascii="Times New Roman" w:hAnsi="Times New Roman" w:cs="Times New Roman"/>
          <w:sz w:val="28"/>
          <w:szCs w:val="28"/>
          <w:lang w:val="kk-KZ"/>
        </w:rPr>
        <w:t>Қызылорда облысын</w:t>
      </w:r>
      <w:r>
        <w:rPr>
          <w:rFonts w:ascii="Times New Roman" w:hAnsi="Times New Roman" w:cs="Times New Roman"/>
          <w:sz w:val="28"/>
          <w:szCs w:val="28"/>
          <w:lang w:val="kk-KZ"/>
        </w:rPr>
        <w:t>ың экономика саласының су тұтыну шамасы туралы ақпараттық мәліметерді,</w:t>
      </w:r>
      <w:r w:rsidRPr="00F12E0E">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Қазақстан Республикасының Сушаруашылығы және ирригация министерлігіне қарасты Су ресурстар комитетінің «Арал</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Сырдария алабының су ресурстарын пайдалануды реттеу және қорғау инспекциясының» 2000</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2020 жылдар аралығындағы ақпараттық</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талдау деректерінің негізінде 3 </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кестеде келтірілген. </w:t>
      </w:r>
    </w:p>
    <w:p w14:paraId="05967ADF" w14:textId="77777777" w:rsidR="00D2330B" w:rsidRDefault="00D2330B" w:rsidP="009A50B5">
      <w:pPr>
        <w:spacing w:after="0" w:line="240" w:lineRule="auto"/>
        <w:ind w:firstLine="709"/>
        <w:jc w:val="both"/>
        <w:rPr>
          <w:rFonts w:ascii="Times New Roman" w:hAnsi="Times New Roman" w:cs="Times New Roman"/>
          <w:sz w:val="28"/>
          <w:szCs w:val="28"/>
          <w:lang w:val="kk-KZ"/>
        </w:rPr>
      </w:pPr>
    </w:p>
    <w:p w14:paraId="78F46552" w14:textId="77777777" w:rsidR="00D2330B" w:rsidRDefault="00D2330B" w:rsidP="009A50B5">
      <w:pPr>
        <w:spacing w:after="0" w:line="240" w:lineRule="auto"/>
        <w:ind w:firstLine="709"/>
        <w:jc w:val="both"/>
        <w:rPr>
          <w:rFonts w:ascii="Times New Roman" w:hAnsi="Times New Roman" w:cs="Times New Roman"/>
          <w:sz w:val="28"/>
          <w:szCs w:val="28"/>
          <w:lang w:val="kk-KZ"/>
        </w:rPr>
      </w:pPr>
    </w:p>
    <w:p w14:paraId="51EF7FA8" w14:textId="2956459B" w:rsidR="009A50B5" w:rsidRPr="00F12E0E" w:rsidRDefault="009A50B5" w:rsidP="009A50B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3 – Қызылорда облысының экономика саласына 2000</w:t>
      </w:r>
      <w:r w:rsidR="00E5747D">
        <w:rPr>
          <w:rFonts w:ascii="Times New Roman" w:hAnsi="Times New Roman" w:cs="Times New Roman"/>
          <w:sz w:val="28"/>
          <w:szCs w:val="28"/>
          <w:lang w:val="kk-KZ"/>
        </w:rPr>
        <w:t xml:space="preserve"> – </w:t>
      </w:r>
      <w:r w:rsidRPr="00D663E8">
        <w:rPr>
          <w:rFonts w:ascii="Times New Roman" w:hAnsi="Times New Roman" w:cs="Times New Roman"/>
          <w:sz w:val="28"/>
          <w:szCs w:val="28"/>
          <w:lang w:val="kk-KZ"/>
        </w:rPr>
        <w:t>202</w:t>
      </w:r>
      <w:r w:rsidR="00FB13E9" w:rsidRPr="00FB13E9">
        <w:rPr>
          <w:rFonts w:ascii="Times New Roman" w:hAnsi="Times New Roman" w:cs="Times New Roman"/>
          <w:sz w:val="28"/>
          <w:szCs w:val="28"/>
          <w:lang w:val="kk-KZ"/>
        </w:rPr>
        <w:t>0</w:t>
      </w:r>
      <w:r>
        <w:rPr>
          <w:rFonts w:ascii="Times New Roman" w:hAnsi="Times New Roman" w:cs="Times New Roman"/>
          <w:sz w:val="28"/>
          <w:szCs w:val="28"/>
          <w:lang w:val="kk-KZ"/>
        </w:rPr>
        <w:t xml:space="preserve"> жылдар аралығындағы алынған су ағынының көлемі</w:t>
      </w:r>
    </w:p>
    <w:p w14:paraId="6C0143DE" w14:textId="77777777" w:rsidR="009A50B5" w:rsidRDefault="009A50B5" w:rsidP="009A50B5">
      <w:pPr>
        <w:spacing w:after="0" w:line="240" w:lineRule="auto"/>
        <w:jc w:val="both"/>
        <w:rPr>
          <w:rFonts w:ascii="Times New Roman" w:hAnsi="Times New Roman" w:cs="Times New Roman"/>
          <w:b/>
          <w:bCs/>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443"/>
        <w:gridCol w:w="1701"/>
        <w:gridCol w:w="1391"/>
        <w:gridCol w:w="1769"/>
        <w:gridCol w:w="1795"/>
      </w:tblGrid>
      <w:tr w:rsidR="009A50B5" w:rsidRPr="009C7381" w14:paraId="4A29DB30" w14:textId="77777777" w:rsidTr="008E7E8A">
        <w:tc>
          <w:tcPr>
            <w:tcW w:w="1246" w:type="dxa"/>
            <w:vMerge w:val="restart"/>
          </w:tcPr>
          <w:p w14:paraId="079594D0" w14:textId="77777777" w:rsidR="009A50B5" w:rsidRPr="008E7E8A" w:rsidRDefault="009A50B5" w:rsidP="00E5747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Жылдар</w:t>
            </w:r>
          </w:p>
        </w:tc>
        <w:tc>
          <w:tcPr>
            <w:tcW w:w="8099" w:type="dxa"/>
            <w:gridSpan w:val="5"/>
          </w:tcPr>
          <w:p w14:paraId="107A981A" w14:textId="77777777" w:rsidR="009A50B5" w:rsidRPr="008E7E8A" w:rsidRDefault="009A50B5" w:rsidP="00E5747D">
            <w:pPr>
              <w:pStyle w:val="afa"/>
              <w:jc w:val="center"/>
              <w:rPr>
                <w:rFonts w:ascii="Times New Roman" w:hAnsi="Times New Roman" w:cs="Times New Roman"/>
                <w:b/>
                <w:bCs/>
                <w:sz w:val="28"/>
                <w:szCs w:val="28"/>
                <w:lang w:val="kk-KZ"/>
              </w:rPr>
            </w:pPr>
            <w:r w:rsidRPr="008E7E8A">
              <w:rPr>
                <w:rFonts w:ascii="Times New Roman" w:hAnsi="Times New Roman" w:cs="Times New Roman"/>
                <w:sz w:val="28"/>
                <w:szCs w:val="28"/>
                <w:lang w:val="kk-KZ"/>
              </w:rPr>
              <w:t>Қызылорда облысының экономика саласына алынған су ағынының  көлемі, млн м</w:t>
            </w:r>
            <w:r w:rsidRPr="008E7E8A">
              <w:rPr>
                <w:rFonts w:ascii="Times New Roman" w:hAnsi="Times New Roman" w:cs="Times New Roman"/>
                <w:sz w:val="28"/>
                <w:szCs w:val="28"/>
                <w:vertAlign w:val="superscript"/>
                <w:lang w:val="kk-KZ"/>
              </w:rPr>
              <w:t>3</w:t>
            </w:r>
          </w:p>
        </w:tc>
      </w:tr>
      <w:tr w:rsidR="009A50B5" w:rsidRPr="008E7E8A" w14:paraId="3F1A14FF" w14:textId="77777777" w:rsidTr="008E7E8A">
        <w:tc>
          <w:tcPr>
            <w:tcW w:w="1246" w:type="dxa"/>
            <w:vMerge/>
          </w:tcPr>
          <w:p w14:paraId="42CA8DB0" w14:textId="77777777" w:rsidR="009A50B5" w:rsidRPr="008E7E8A" w:rsidRDefault="009A50B5" w:rsidP="00E5747D">
            <w:pPr>
              <w:pStyle w:val="afa"/>
              <w:jc w:val="center"/>
              <w:rPr>
                <w:rFonts w:ascii="Times New Roman" w:hAnsi="Times New Roman" w:cs="Times New Roman"/>
                <w:b/>
                <w:bCs/>
                <w:sz w:val="28"/>
                <w:szCs w:val="28"/>
                <w:lang w:val="kk-KZ"/>
              </w:rPr>
            </w:pPr>
          </w:p>
        </w:tc>
        <w:tc>
          <w:tcPr>
            <w:tcW w:w="1443" w:type="dxa"/>
            <w:vMerge w:val="restart"/>
          </w:tcPr>
          <w:p w14:paraId="6FAA7D30" w14:textId="77777777" w:rsidR="009A50B5" w:rsidRPr="008E7E8A" w:rsidRDefault="009A50B5" w:rsidP="00E5747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Барлығы</w:t>
            </w:r>
          </w:p>
        </w:tc>
        <w:tc>
          <w:tcPr>
            <w:tcW w:w="6656" w:type="dxa"/>
            <w:gridSpan w:val="4"/>
          </w:tcPr>
          <w:p w14:paraId="7A919BFC" w14:textId="77777777" w:rsidR="009A50B5" w:rsidRPr="008E7E8A" w:rsidRDefault="009A50B5" w:rsidP="00E5747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оның ішінде</w:t>
            </w:r>
          </w:p>
        </w:tc>
      </w:tr>
      <w:tr w:rsidR="009A50B5" w:rsidRPr="008E7E8A" w14:paraId="79C7FB00" w14:textId="77777777" w:rsidTr="008E7E8A">
        <w:tc>
          <w:tcPr>
            <w:tcW w:w="1246" w:type="dxa"/>
            <w:vMerge/>
          </w:tcPr>
          <w:p w14:paraId="66A45D9D" w14:textId="77777777" w:rsidR="009A50B5" w:rsidRPr="008E7E8A" w:rsidRDefault="009A50B5" w:rsidP="00E5747D">
            <w:pPr>
              <w:pStyle w:val="afa"/>
              <w:jc w:val="center"/>
              <w:rPr>
                <w:rFonts w:ascii="Times New Roman" w:hAnsi="Times New Roman" w:cs="Times New Roman"/>
                <w:b/>
                <w:bCs/>
                <w:sz w:val="28"/>
                <w:szCs w:val="28"/>
                <w:lang w:val="kk-KZ"/>
              </w:rPr>
            </w:pPr>
          </w:p>
        </w:tc>
        <w:tc>
          <w:tcPr>
            <w:tcW w:w="1443" w:type="dxa"/>
            <w:vMerge/>
          </w:tcPr>
          <w:p w14:paraId="4AA84E37" w14:textId="77777777" w:rsidR="009A50B5" w:rsidRPr="008E7E8A" w:rsidRDefault="009A50B5" w:rsidP="00E5747D">
            <w:pPr>
              <w:pStyle w:val="afa"/>
              <w:jc w:val="center"/>
              <w:rPr>
                <w:rFonts w:ascii="Times New Roman" w:hAnsi="Times New Roman" w:cs="Times New Roman"/>
                <w:b/>
                <w:bCs/>
                <w:sz w:val="28"/>
                <w:szCs w:val="28"/>
                <w:lang w:val="kk-KZ"/>
              </w:rPr>
            </w:pPr>
          </w:p>
        </w:tc>
        <w:tc>
          <w:tcPr>
            <w:tcW w:w="1701" w:type="dxa"/>
            <w:vMerge w:val="restart"/>
          </w:tcPr>
          <w:p w14:paraId="35CD6953" w14:textId="77777777" w:rsidR="009A50B5" w:rsidRPr="00E5747D" w:rsidRDefault="00E5747D" w:rsidP="00E5747D">
            <w:pPr>
              <w:pStyle w:val="afa"/>
              <w:jc w:val="center"/>
              <w:rPr>
                <w:rFonts w:ascii="Times New Roman" w:hAnsi="Times New Roman" w:cs="Times New Roman"/>
                <w:b/>
                <w:bCs/>
                <w:sz w:val="27"/>
                <w:szCs w:val="27"/>
                <w:lang w:val="kk-KZ"/>
              </w:rPr>
            </w:pPr>
            <w:r w:rsidRPr="00E5747D">
              <w:rPr>
                <w:rFonts w:ascii="Times New Roman" w:hAnsi="Times New Roman" w:cs="Times New Roman"/>
                <w:sz w:val="27"/>
                <w:szCs w:val="27"/>
                <w:lang w:val="kk-KZ"/>
              </w:rPr>
              <w:t>Т</w:t>
            </w:r>
            <w:r w:rsidR="009A50B5" w:rsidRPr="00E5747D">
              <w:rPr>
                <w:rFonts w:ascii="Times New Roman" w:hAnsi="Times New Roman" w:cs="Times New Roman"/>
                <w:sz w:val="27"/>
                <w:szCs w:val="27"/>
                <w:lang w:val="kk-KZ"/>
              </w:rPr>
              <w:t>ұрмыстық</w:t>
            </w:r>
            <w:r w:rsidRPr="00E5747D">
              <w:rPr>
                <w:rFonts w:ascii="Times New Roman" w:hAnsi="Times New Roman" w:cs="Times New Roman"/>
                <w:sz w:val="27"/>
                <w:szCs w:val="27"/>
                <w:lang w:val="kk-KZ"/>
              </w:rPr>
              <w:t xml:space="preserve"> – </w:t>
            </w:r>
            <w:r w:rsidR="009A50B5" w:rsidRPr="00E5747D">
              <w:rPr>
                <w:rFonts w:ascii="Times New Roman" w:hAnsi="Times New Roman" w:cs="Times New Roman"/>
                <w:sz w:val="27"/>
                <w:szCs w:val="27"/>
                <w:lang w:val="kk-KZ"/>
              </w:rPr>
              <w:t>тұтынысқа</w:t>
            </w:r>
          </w:p>
        </w:tc>
        <w:tc>
          <w:tcPr>
            <w:tcW w:w="1391" w:type="dxa"/>
            <w:vMerge w:val="restart"/>
          </w:tcPr>
          <w:p w14:paraId="244E6AB9" w14:textId="77777777" w:rsidR="009A50B5" w:rsidRPr="00E5747D" w:rsidRDefault="009A50B5" w:rsidP="00E5747D">
            <w:pPr>
              <w:pStyle w:val="afa"/>
              <w:jc w:val="center"/>
              <w:rPr>
                <w:rFonts w:ascii="Times New Roman" w:hAnsi="Times New Roman" w:cs="Times New Roman"/>
                <w:b/>
                <w:bCs/>
                <w:sz w:val="27"/>
                <w:szCs w:val="27"/>
                <w:lang w:val="kk-KZ"/>
              </w:rPr>
            </w:pPr>
            <w:r w:rsidRPr="00E5747D">
              <w:rPr>
                <w:rFonts w:ascii="Times New Roman" w:hAnsi="Times New Roman" w:cs="Times New Roman"/>
                <w:sz w:val="27"/>
                <w:szCs w:val="27"/>
                <w:lang w:val="kk-KZ"/>
              </w:rPr>
              <w:t>өндіріс  саласына</w:t>
            </w:r>
          </w:p>
        </w:tc>
        <w:tc>
          <w:tcPr>
            <w:tcW w:w="1769" w:type="dxa"/>
            <w:vMerge w:val="restart"/>
          </w:tcPr>
          <w:p w14:paraId="6F60FF50" w14:textId="77777777" w:rsidR="009A50B5" w:rsidRPr="00E5747D" w:rsidRDefault="009A50B5" w:rsidP="00E5747D">
            <w:pPr>
              <w:pStyle w:val="afa"/>
              <w:jc w:val="center"/>
              <w:rPr>
                <w:rFonts w:ascii="Times New Roman" w:hAnsi="Times New Roman" w:cs="Times New Roman"/>
                <w:sz w:val="27"/>
                <w:szCs w:val="27"/>
                <w:lang w:val="kk-KZ"/>
              </w:rPr>
            </w:pPr>
            <w:proofErr w:type="spellStart"/>
            <w:r w:rsidRPr="00E5747D">
              <w:rPr>
                <w:rFonts w:ascii="Times New Roman" w:eastAsia="Times New Roman" w:hAnsi="Times New Roman" w:cs="Times New Roman"/>
                <w:color w:val="000000"/>
                <w:sz w:val="27"/>
                <w:szCs w:val="27"/>
                <w:lang w:eastAsia="kk-KZ"/>
              </w:rPr>
              <w:t>Ауылшаруа</w:t>
            </w:r>
            <w:proofErr w:type="spellEnd"/>
            <w:r w:rsidR="00E5747D" w:rsidRPr="00E5747D">
              <w:rPr>
                <w:rFonts w:ascii="Times New Roman" w:eastAsia="Times New Roman" w:hAnsi="Times New Roman" w:cs="Times New Roman"/>
                <w:color w:val="000000"/>
                <w:sz w:val="27"/>
                <w:szCs w:val="27"/>
                <w:lang w:eastAsia="kk-KZ"/>
              </w:rPr>
              <w:t xml:space="preserve"> – </w:t>
            </w:r>
            <w:proofErr w:type="spellStart"/>
            <w:r w:rsidRPr="00E5747D">
              <w:rPr>
                <w:rFonts w:ascii="Times New Roman" w:eastAsia="Times New Roman" w:hAnsi="Times New Roman" w:cs="Times New Roman"/>
                <w:color w:val="000000"/>
                <w:sz w:val="27"/>
                <w:szCs w:val="27"/>
                <w:lang w:eastAsia="kk-KZ"/>
              </w:rPr>
              <w:t>шылғына</w:t>
            </w:r>
            <w:proofErr w:type="spellEnd"/>
          </w:p>
        </w:tc>
        <w:tc>
          <w:tcPr>
            <w:tcW w:w="1795" w:type="dxa"/>
          </w:tcPr>
          <w:p w14:paraId="772FA488" w14:textId="77777777" w:rsidR="009A50B5" w:rsidRPr="00E5747D" w:rsidRDefault="009A50B5" w:rsidP="00E5747D">
            <w:pPr>
              <w:pStyle w:val="afa"/>
              <w:jc w:val="center"/>
              <w:rPr>
                <w:rFonts w:ascii="Times New Roman" w:hAnsi="Times New Roman" w:cs="Times New Roman"/>
                <w:sz w:val="27"/>
                <w:szCs w:val="27"/>
                <w:lang w:val="kk-KZ"/>
              </w:rPr>
            </w:pPr>
            <w:r w:rsidRPr="00E5747D">
              <w:rPr>
                <w:rFonts w:ascii="Times New Roman" w:hAnsi="Times New Roman" w:cs="Times New Roman"/>
                <w:sz w:val="27"/>
                <w:szCs w:val="27"/>
                <w:lang w:val="kk-KZ"/>
              </w:rPr>
              <w:t>оның ішінде</w:t>
            </w:r>
          </w:p>
        </w:tc>
      </w:tr>
      <w:tr w:rsidR="009A50B5" w:rsidRPr="008E7E8A" w14:paraId="36061CBA" w14:textId="77777777" w:rsidTr="008E7E8A">
        <w:tc>
          <w:tcPr>
            <w:tcW w:w="1246" w:type="dxa"/>
            <w:vMerge/>
          </w:tcPr>
          <w:p w14:paraId="07F52A1C" w14:textId="77777777" w:rsidR="009A50B5" w:rsidRPr="008E7E8A" w:rsidRDefault="009A50B5" w:rsidP="00E5747D">
            <w:pPr>
              <w:pStyle w:val="afa"/>
              <w:jc w:val="center"/>
              <w:rPr>
                <w:rFonts w:ascii="Times New Roman" w:hAnsi="Times New Roman" w:cs="Times New Roman"/>
                <w:b/>
                <w:bCs/>
                <w:sz w:val="28"/>
                <w:szCs w:val="28"/>
                <w:lang w:val="kk-KZ"/>
              </w:rPr>
            </w:pPr>
          </w:p>
        </w:tc>
        <w:tc>
          <w:tcPr>
            <w:tcW w:w="1443" w:type="dxa"/>
            <w:vMerge/>
          </w:tcPr>
          <w:p w14:paraId="635D386E" w14:textId="77777777" w:rsidR="009A50B5" w:rsidRPr="008E7E8A" w:rsidRDefault="009A50B5" w:rsidP="00E5747D">
            <w:pPr>
              <w:pStyle w:val="afa"/>
              <w:jc w:val="center"/>
              <w:rPr>
                <w:rFonts w:ascii="Times New Roman" w:hAnsi="Times New Roman" w:cs="Times New Roman"/>
                <w:b/>
                <w:bCs/>
                <w:sz w:val="28"/>
                <w:szCs w:val="28"/>
                <w:lang w:val="kk-KZ"/>
              </w:rPr>
            </w:pPr>
          </w:p>
        </w:tc>
        <w:tc>
          <w:tcPr>
            <w:tcW w:w="1701" w:type="dxa"/>
            <w:vMerge/>
          </w:tcPr>
          <w:p w14:paraId="0A4AC003" w14:textId="77777777" w:rsidR="009A50B5" w:rsidRPr="00E5747D" w:rsidRDefault="009A50B5" w:rsidP="00E5747D">
            <w:pPr>
              <w:pStyle w:val="afa"/>
              <w:jc w:val="center"/>
              <w:rPr>
                <w:rFonts w:ascii="Times New Roman" w:hAnsi="Times New Roman" w:cs="Times New Roman"/>
                <w:b/>
                <w:bCs/>
                <w:sz w:val="27"/>
                <w:szCs w:val="27"/>
                <w:lang w:val="kk-KZ"/>
              </w:rPr>
            </w:pPr>
          </w:p>
        </w:tc>
        <w:tc>
          <w:tcPr>
            <w:tcW w:w="1391" w:type="dxa"/>
            <w:vMerge/>
          </w:tcPr>
          <w:p w14:paraId="70B4E3B7" w14:textId="77777777" w:rsidR="009A50B5" w:rsidRPr="00E5747D" w:rsidRDefault="009A50B5" w:rsidP="00E5747D">
            <w:pPr>
              <w:pStyle w:val="afa"/>
              <w:jc w:val="center"/>
              <w:rPr>
                <w:rFonts w:ascii="Times New Roman" w:hAnsi="Times New Roman" w:cs="Times New Roman"/>
                <w:b/>
                <w:bCs/>
                <w:sz w:val="27"/>
                <w:szCs w:val="27"/>
                <w:lang w:val="kk-KZ"/>
              </w:rPr>
            </w:pPr>
          </w:p>
        </w:tc>
        <w:tc>
          <w:tcPr>
            <w:tcW w:w="1769" w:type="dxa"/>
            <w:vMerge/>
          </w:tcPr>
          <w:p w14:paraId="6690DF43" w14:textId="77777777" w:rsidR="009A50B5" w:rsidRPr="00E5747D" w:rsidRDefault="009A50B5" w:rsidP="00E5747D">
            <w:pPr>
              <w:pStyle w:val="afa"/>
              <w:jc w:val="center"/>
              <w:rPr>
                <w:rFonts w:ascii="Times New Roman" w:hAnsi="Times New Roman" w:cs="Times New Roman"/>
                <w:b/>
                <w:bCs/>
                <w:sz w:val="27"/>
                <w:szCs w:val="27"/>
                <w:lang w:val="kk-KZ"/>
              </w:rPr>
            </w:pPr>
          </w:p>
        </w:tc>
        <w:tc>
          <w:tcPr>
            <w:tcW w:w="1795" w:type="dxa"/>
          </w:tcPr>
          <w:p w14:paraId="5ED1E9E0" w14:textId="77777777" w:rsidR="009A50B5" w:rsidRPr="00E5747D" w:rsidRDefault="009A50B5" w:rsidP="00E5747D">
            <w:pPr>
              <w:pStyle w:val="afa"/>
              <w:jc w:val="center"/>
              <w:rPr>
                <w:rFonts w:ascii="Times New Roman" w:hAnsi="Times New Roman" w:cs="Times New Roman"/>
                <w:sz w:val="27"/>
                <w:szCs w:val="27"/>
                <w:lang w:val="kk-KZ"/>
              </w:rPr>
            </w:pPr>
            <w:r w:rsidRPr="00E5747D">
              <w:rPr>
                <w:rFonts w:ascii="Times New Roman" w:hAnsi="Times New Roman" w:cs="Times New Roman"/>
                <w:sz w:val="27"/>
                <w:szCs w:val="27"/>
                <w:lang w:val="kk-KZ"/>
              </w:rPr>
              <w:t>суармалы егістікке</w:t>
            </w:r>
          </w:p>
        </w:tc>
      </w:tr>
      <w:tr w:rsidR="00BB5DCE" w:rsidRPr="008E7E8A" w14:paraId="092A4914" w14:textId="77777777" w:rsidTr="008E7E8A">
        <w:tc>
          <w:tcPr>
            <w:tcW w:w="1246" w:type="dxa"/>
          </w:tcPr>
          <w:p w14:paraId="2388EA0F" w14:textId="77777777" w:rsidR="00BB5DCE" w:rsidRPr="00BB5DCE" w:rsidRDefault="00BB5DCE" w:rsidP="00E5747D">
            <w:pPr>
              <w:pStyle w:val="afa"/>
              <w:jc w:val="center"/>
              <w:rPr>
                <w:rFonts w:ascii="Times New Roman" w:hAnsi="Times New Roman" w:cs="Times New Roman"/>
                <w:bCs/>
                <w:sz w:val="28"/>
                <w:szCs w:val="28"/>
                <w:lang w:val="kk-KZ"/>
              </w:rPr>
            </w:pPr>
            <w:r w:rsidRPr="00BB5DCE">
              <w:rPr>
                <w:rFonts w:ascii="Times New Roman" w:hAnsi="Times New Roman" w:cs="Times New Roman"/>
                <w:bCs/>
                <w:sz w:val="28"/>
                <w:szCs w:val="28"/>
                <w:lang w:val="kk-KZ"/>
              </w:rPr>
              <w:t>1</w:t>
            </w:r>
          </w:p>
        </w:tc>
        <w:tc>
          <w:tcPr>
            <w:tcW w:w="1443" w:type="dxa"/>
          </w:tcPr>
          <w:p w14:paraId="5687F6CC" w14:textId="77777777" w:rsidR="00BB5DCE" w:rsidRPr="00BB5DCE" w:rsidRDefault="00BB5DCE" w:rsidP="00E5747D">
            <w:pPr>
              <w:pStyle w:val="afa"/>
              <w:jc w:val="center"/>
              <w:rPr>
                <w:rFonts w:ascii="Times New Roman" w:hAnsi="Times New Roman" w:cs="Times New Roman"/>
                <w:bCs/>
                <w:sz w:val="28"/>
                <w:szCs w:val="28"/>
                <w:lang w:val="kk-KZ"/>
              </w:rPr>
            </w:pPr>
            <w:r w:rsidRPr="00BB5DCE">
              <w:rPr>
                <w:rFonts w:ascii="Times New Roman" w:hAnsi="Times New Roman" w:cs="Times New Roman"/>
                <w:bCs/>
                <w:sz w:val="28"/>
                <w:szCs w:val="28"/>
                <w:lang w:val="kk-KZ"/>
              </w:rPr>
              <w:t>2</w:t>
            </w:r>
          </w:p>
        </w:tc>
        <w:tc>
          <w:tcPr>
            <w:tcW w:w="1701" w:type="dxa"/>
          </w:tcPr>
          <w:p w14:paraId="3913D689" w14:textId="77777777" w:rsidR="00BB5DCE" w:rsidRPr="00BB5DCE" w:rsidRDefault="00BB5DCE" w:rsidP="00E5747D">
            <w:pPr>
              <w:pStyle w:val="afa"/>
              <w:jc w:val="center"/>
              <w:rPr>
                <w:rFonts w:ascii="Times New Roman" w:hAnsi="Times New Roman" w:cs="Times New Roman"/>
                <w:bCs/>
                <w:sz w:val="27"/>
                <w:szCs w:val="27"/>
                <w:lang w:val="kk-KZ"/>
              </w:rPr>
            </w:pPr>
            <w:r w:rsidRPr="00BB5DCE">
              <w:rPr>
                <w:rFonts w:ascii="Times New Roman" w:hAnsi="Times New Roman" w:cs="Times New Roman"/>
                <w:bCs/>
                <w:sz w:val="27"/>
                <w:szCs w:val="27"/>
                <w:lang w:val="kk-KZ"/>
              </w:rPr>
              <w:t>3</w:t>
            </w:r>
          </w:p>
        </w:tc>
        <w:tc>
          <w:tcPr>
            <w:tcW w:w="1391" w:type="dxa"/>
          </w:tcPr>
          <w:p w14:paraId="491A2B39" w14:textId="77777777" w:rsidR="00BB5DCE" w:rsidRPr="00BB5DCE" w:rsidRDefault="00BB5DCE" w:rsidP="00E5747D">
            <w:pPr>
              <w:pStyle w:val="afa"/>
              <w:jc w:val="center"/>
              <w:rPr>
                <w:rFonts w:ascii="Times New Roman" w:hAnsi="Times New Roman" w:cs="Times New Roman"/>
                <w:bCs/>
                <w:sz w:val="27"/>
                <w:szCs w:val="27"/>
                <w:lang w:val="kk-KZ"/>
              </w:rPr>
            </w:pPr>
            <w:r w:rsidRPr="00BB5DCE">
              <w:rPr>
                <w:rFonts w:ascii="Times New Roman" w:hAnsi="Times New Roman" w:cs="Times New Roman"/>
                <w:bCs/>
                <w:sz w:val="27"/>
                <w:szCs w:val="27"/>
                <w:lang w:val="kk-KZ"/>
              </w:rPr>
              <w:t>4</w:t>
            </w:r>
          </w:p>
        </w:tc>
        <w:tc>
          <w:tcPr>
            <w:tcW w:w="1769" w:type="dxa"/>
          </w:tcPr>
          <w:p w14:paraId="0BF9014D" w14:textId="77777777" w:rsidR="00BB5DCE" w:rsidRPr="00BB5DCE" w:rsidRDefault="00BB5DCE" w:rsidP="00E5747D">
            <w:pPr>
              <w:pStyle w:val="afa"/>
              <w:jc w:val="center"/>
              <w:rPr>
                <w:rFonts w:ascii="Times New Roman" w:hAnsi="Times New Roman" w:cs="Times New Roman"/>
                <w:bCs/>
                <w:sz w:val="27"/>
                <w:szCs w:val="27"/>
                <w:lang w:val="kk-KZ"/>
              </w:rPr>
            </w:pPr>
            <w:r w:rsidRPr="00BB5DCE">
              <w:rPr>
                <w:rFonts w:ascii="Times New Roman" w:hAnsi="Times New Roman" w:cs="Times New Roman"/>
                <w:bCs/>
                <w:sz w:val="27"/>
                <w:szCs w:val="27"/>
                <w:lang w:val="kk-KZ"/>
              </w:rPr>
              <w:t>5</w:t>
            </w:r>
          </w:p>
        </w:tc>
        <w:tc>
          <w:tcPr>
            <w:tcW w:w="1795" w:type="dxa"/>
          </w:tcPr>
          <w:p w14:paraId="6AB3A769" w14:textId="77777777" w:rsidR="00BB5DCE" w:rsidRPr="00BB5DCE" w:rsidRDefault="00BB5DCE" w:rsidP="00E5747D">
            <w:pPr>
              <w:pStyle w:val="afa"/>
              <w:jc w:val="center"/>
              <w:rPr>
                <w:rFonts w:ascii="Times New Roman" w:hAnsi="Times New Roman" w:cs="Times New Roman"/>
                <w:sz w:val="27"/>
                <w:szCs w:val="27"/>
                <w:lang w:val="kk-KZ"/>
              </w:rPr>
            </w:pPr>
            <w:r w:rsidRPr="00BB5DCE">
              <w:rPr>
                <w:rFonts w:ascii="Times New Roman" w:hAnsi="Times New Roman" w:cs="Times New Roman"/>
                <w:sz w:val="27"/>
                <w:szCs w:val="27"/>
                <w:lang w:val="kk-KZ"/>
              </w:rPr>
              <w:t>6</w:t>
            </w:r>
          </w:p>
        </w:tc>
      </w:tr>
      <w:tr w:rsidR="009A50B5" w:rsidRPr="008E7E8A" w14:paraId="291239C6" w14:textId="77777777" w:rsidTr="008E7E8A">
        <w:tc>
          <w:tcPr>
            <w:tcW w:w="1246" w:type="dxa"/>
          </w:tcPr>
          <w:p w14:paraId="36424741" w14:textId="77777777" w:rsidR="009A50B5" w:rsidRPr="008E7E8A" w:rsidRDefault="009A50B5" w:rsidP="008E7E8A">
            <w:pPr>
              <w:pStyle w:val="afa"/>
              <w:rPr>
                <w:rFonts w:ascii="Times New Roman" w:hAnsi="Times New Roman" w:cs="Times New Roman"/>
                <w:b/>
                <w:bCs/>
                <w:sz w:val="28"/>
                <w:szCs w:val="28"/>
                <w:lang w:val="kk-KZ"/>
              </w:rPr>
            </w:pPr>
            <w:r w:rsidRPr="008E7E8A">
              <w:rPr>
                <w:rFonts w:ascii="Times New Roman" w:hAnsi="Times New Roman" w:cs="Times New Roman"/>
                <w:sz w:val="28"/>
                <w:szCs w:val="28"/>
              </w:rPr>
              <w:t>2000</w:t>
            </w:r>
          </w:p>
        </w:tc>
        <w:tc>
          <w:tcPr>
            <w:tcW w:w="1443" w:type="dxa"/>
            <w:vAlign w:val="bottom"/>
          </w:tcPr>
          <w:p w14:paraId="27B44AED" w14:textId="77777777" w:rsidR="009A50B5" w:rsidRPr="008E7E8A" w:rsidRDefault="009A50B5" w:rsidP="00E5747D">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3824,26</w:t>
            </w:r>
          </w:p>
        </w:tc>
        <w:tc>
          <w:tcPr>
            <w:tcW w:w="1701" w:type="dxa"/>
          </w:tcPr>
          <w:p w14:paraId="4AAB366C" w14:textId="77777777" w:rsidR="009A50B5" w:rsidRPr="008E7E8A" w:rsidRDefault="009A50B5" w:rsidP="00E5747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19,85</w:t>
            </w:r>
          </w:p>
        </w:tc>
        <w:tc>
          <w:tcPr>
            <w:tcW w:w="1391" w:type="dxa"/>
          </w:tcPr>
          <w:p w14:paraId="25539C49" w14:textId="77777777" w:rsidR="009A50B5" w:rsidRPr="008E7E8A" w:rsidRDefault="009A50B5" w:rsidP="00E5747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16,64</w:t>
            </w:r>
          </w:p>
        </w:tc>
        <w:tc>
          <w:tcPr>
            <w:tcW w:w="1769" w:type="dxa"/>
          </w:tcPr>
          <w:p w14:paraId="139F6833" w14:textId="77777777" w:rsidR="009A50B5" w:rsidRPr="008E7E8A" w:rsidRDefault="009A50B5" w:rsidP="00E5747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3787,77</w:t>
            </w:r>
          </w:p>
        </w:tc>
        <w:tc>
          <w:tcPr>
            <w:tcW w:w="1795" w:type="dxa"/>
          </w:tcPr>
          <w:p w14:paraId="656D3189" w14:textId="77777777" w:rsidR="009A50B5" w:rsidRPr="008E7E8A" w:rsidRDefault="009A50B5" w:rsidP="00E5747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3177,93</w:t>
            </w:r>
          </w:p>
        </w:tc>
      </w:tr>
      <w:tr w:rsidR="009A50B5" w:rsidRPr="008E7E8A" w14:paraId="7BA73011" w14:textId="77777777" w:rsidTr="008E7E8A">
        <w:tc>
          <w:tcPr>
            <w:tcW w:w="1246" w:type="dxa"/>
          </w:tcPr>
          <w:p w14:paraId="3B3F3513" w14:textId="77777777" w:rsidR="009A50B5" w:rsidRPr="008E7E8A" w:rsidRDefault="009A50B5" w:rsidP="008E7E8A">
            <w:pPr>
              <w:pStyle w:val="afa"/>
              <w:rPr>
                <w:rFonts w:ascii="Times New Roman" w:hAnsi="Times New Roman" w:cs="Times New Roman"/>
                <w:b/>
                <w:bCs/>
                <w:sz w:val="28"/>
                <w:szCs w:val="28"/>
                <w:lang w:val="kk-KZ"/>
              </w:rPr>
            </w:pPr>
            <w:r w:rsidRPr="008E7E8A">
              <w:rPr>
                <w:rFonts w:ascii="Times New Roman" w:hAnsi="Times New Roman" w:cs="Times New Roman"/>
                <w:sz w:val="28"/>
                <w:szCs w:val="28"/>
              </w:rPr>
              <w:t>2001</w:t>
            </w:r>
          </w:p>
        </w:tc>
        <w:tc>
          <w:tcPr>
            <w:tcW w:w="1443" w:type="dxa"/>
            <w:vAlign w:val="bottom"/>
          </w:tcPr>
          <w:p w14:paraId="02E3F312" w14:textId="77777777" w:rsidR="009A50B5" w:rsidRPr="008E7E8A" w:rsidRDefault="009A50B5" w:rsidP="00E5747D">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3824,74</w:t>
            </w:r>
          </w:p>
        </w:tc>
        <w:tc>
          <w:tcPr>
            <w:tcW w:w="1701" w:type="dxa"/>
          </w:tcPr>
          <w:p w14:paraId="7DF0B2DB" w14:textId="77777777" w:rsidR="009A50B5" w:rsidRPr="008E7E8A" w:rsidRDefault="009A50B5" w:rsidP="00E5747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17,30</w:t>
            </w:r>
          </w:p>
        </w:tc>
        <w:tc>
          <w:tcPr>
            <w:tcW w:w="1391" w:type="dxa"/>
          </w:tcPr>
          <w:p w14:paraId="160A7A0B" w14:textId="77777777" w:rsidR="009A50B5" w:rsidRPr="008E7E8A" w:rsidRDefault="009A50B5" w:rsidP="00E5747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15,89</w:t>
            </w:r>
          </w:p>
        </w:tc>
        <w:tc>
          <w:tcPr>
            <w:tcW w:w="1769" w:type="dxa"/>
          </w:tcPr>
          <w:p w14:paraId="2AF8B391" w14:textId="77777777" w:rsidR="009A50B5" w:rsidRPr="008E7E8A" w:rsidRDefault="009A50B5" w:rsidP="00E5747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3791,55</w:t>
            </w:r>
          </w:p>
        </w:tc>
        <w:tc>
          <w:tcPr>
            <w:tcW w:w="1795" w:type="dxa"/>
          </w:tcPr>
          <w:p w14:paraId="220D84AA" w14:textId="77777777" w:rsidR="009A50B5" w:rsidRPr="008E7E8A" w:rsidRDefault="009A50B5" w:rsidP="00E5747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2913,21</w:t>
            </w:r>
          </w:p>
        </w:tc>
      </w:tr>
      <w:tr w:rsidR="008E74BD" w:rsidRPr="008E7E8A" w14:paraId="5A072A1A" w14:textId="77777777" w:rsidTr="008E7E8A">
        <w:tc>
          <w:tcPr>
            <w:tcW w:w="1246" w:type="dxa"/>
          </w:tcPr>
          <w:p w14:paraId="57EBF2DC" w14:textId="77777777" w:rsidR="008E74BD" w:rsidRPr="008E7E8A" w:rsidRDefault="008E74BD" w:rsidP="008E74BD">
            <w:pPr>
              <w:pStyle w:val="afa"/>
              <w:rPr>
                <w:rFonts w:ascii="Times New Roman" w:hAnsi="Times New Roman" w:cs="Times New Roman"/>
                <w:sz w:val="28"/>
                <w:szCs w:val="28"/>
              </w:rPr>
            </w:pPr>
            <w:r w:rsidRPr="008E7E8A">
              <w:rPr>
                <w:rFonts w:ascii="Times New Roman" w:hAnsi="Times New Roman" w:cs="Times New Roman"/>
                <w:sz w:val="28"/>
                <w:szCs w:val="28"/>
              </w:rPr>
              <w:t>2002</w:t>
            </w:r>
          </w:p>
        </w:tc>
        <w:tc>
          <w:tcPr>
            <w:tcW w:w="1443" w:type="dxa"/>
            <w:vAlign w:val="bottom"/>
          </w:tcPr>
          <w:p w14:paraId="11D0D756" w14:textId="77777777" w:rsidR="008E74BD" w:rsidRPr="008E7E8A" w:rsidRDefault="008E74BD" w:rsidP="008E74BD">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4607,10</w:t>
            </w:r>
          </w:p>
        </w:tc>
        <w:tc>
          <w:tcPr>
            <w:tcW w:w="1701" w:type="dxa"/>
          </w:tcPr>
          <w:p w14:paraId="13E1C9EC" w14:textId="77777777" w:rsidR="008E74BD" w:rsidRPr="008E7E8A" w:rsidRDefault="008E74BD" w:rsidP="008E74B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28,67</w:t>
            </w:r>
          </w:p>
        </w:tc>
        <w:tc>
          <w:tcPr>
            <w:tcW w:w="1391" w:type="dxa"/>
          </w:tcPr>
          <w:p w14:paraId="580C27BE" w14:textId="77777777" w:rsidR="008E74BD" w:rsidRPr="008E7E8A" w:rsidRDefault="008E74BD" w:rsidP="008E74B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18,43</w:t>
            </w:r>
          </w:p>
        </w:tc>
        <w:tc>
          <w:tcPr>
            <w:tcW w:w="1769" w:type="dxa"/>
          </w:tcPr>
          <w:p w14:paraId="655D8906" w14:textId="77777777" w:rsidR="008E74BD" w:rsidRPr="008E7E8A" w:rsidRDefault="008E74BD" w:rsidP="008E74B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4560,00</w:t>
            </w:r>
          </w:p>
        </w:tc>
        <w:tc>
          <w:tcPr>
            <w:tcW w:w="1795" w:type="dxa"/>
          </w:tcPr>
          <w:p w14:paraId="505EA5B0" w14:textId="77777777" w:rsidR="008E74BD" w:rsidRPr="008E7E8A" w:rsidRDefault="008E74BD" w:rsidP="008E74B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2746,69</w:t>
            </w:r>
          </w:p>
        </w:tc>
      </w:tr>
      <w:tr w:rsidR="008E74BD" w:rsidRPr="008E7E8A" w14:paraId="11AD046D" w14:textId="77777777" w:rsidTr="008E7E8A">
        <w:tc>
          <w:tcPr>
            <w:tcW w:w="1246" w:type="dxa"/>
          </w:tcPr>
          <w:p w14:paraId="5FE70721" w14:textId="77777777" w:rsidR="008E74BD" w:rsidRPr="008E7E8A" w:rsidRDefault="008E74BD" w:rsidP="008E74BD">
            <w:pPr>
              <w:pStyle w:val="afa"/>
              <w:rPr>
                <w:rFonts w:ascii="Times New Roman" w:hAnsi="Times New Roman" w:cs="Times New Roman"/>
                <w:sz w:val="28"/>
                <w:szCs w:val="28"/>
              </w:rPr>
            </w:pPr>
            <w:r w:rsidRPr="008E7E8A">
              <w:rPr>
                <w:rFonts w:ascii="Times New Roman" w:hAnsi="Times New Roman" w:cs="Times New Roman"/>
                <w:sz w:val="28"/>
                <w:szCs w:val="28"/>
              </w:rPr>
              <w:t>2003</w:t>
            </w:r>
          </w:p>
        </w:tc>
        <w:tc>
          <w:tcPr>
            <w:tcW w:w="1443" w:type="dxa"/>
            <w:vAlign w:val="bottom"/>
          </w:tcPr>
          <w:p w14:paraId="3D09551B" w14:textId="77777777" w:rsidR="008E74BD" w:rsidRPr="008E7E8A" w:rsidRDefault="008E74BD" w:rsidP="008E74BD">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4106,62</w:t>
            </w:r>
          </w:p>
        </w:tc>
        <w:tc>
          <w:tcPr>
            <w:tcW w:w="1701" w:type="dxa"/>
          </w:tcPr>
          <w:p w14:paraId="2A12B7AA" w14:textId="77777777" w:rsidR="008E74BD" w:rsidRPr="008E7E8A" w:rsidRDefault="008E74BD" w:rsidP="008E74B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26,35</w:t>
            </w:r>
          </w:p>
        </w:tc>
        <w:tc>
          <w:tcPr>
            <w:tcW w:w="1391" w:type="dxa"/>
          </w:tcPr>
          <w:p w14:paraId="2B1CB9D8" w14:textId="77777777" w:rsidR="008E74BD" w:rsidRPr="008E7E8A" w:rsidRDefault="008E74BD" w:rsidP="008E74B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10,56</w:t>
            </w:r>
          </w:p>
        </w:tc>
        <w:tc>
          <w:tcPr>
            <w:tcW w:w="1769" w:type="dxa"/>
          </w:tcPr>
          <w:p w14:paraId="08125915" w14:textId="77777777" w:rsidR="008E74BD" w:rsidRPr="008E7E8A" w:rsidRDefault="008E74BD" w:rsidP="008E74B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4069,71</w:t>
            </w:r>
          </w:p>
        </w:tc>
        <w:tc>
          <w:tcPr>
            <w:tcW w:w="1795" w:type="dxa"/>
          </w:tcPr>
          <w:p w14:paraId="42F0244A" w14:textId="77777777" w:rsidR="008E74BD" w:rsidRPr="008E7E8A" w:rsidRDefault="008E74BD" w:rsidP="008E74B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3297,08</w:t>
            </w:r>
          </w:p>
        </w:tc>
      </w:tr>
      <w:tr w:rsidR="008E74BD" w:rsidRPr="008E7E8A" w14:paraId="02D7F3E5" w14:textId="77777777" w:rsidTr="008E7E8A">
        <w:tc>
          <w:tcPr>
            <w:tcW w:w="1246" w:type="dxa"/>
          </w:tcPr>
          <w:p w14:paraId="358F7F66" w14:textId="77777777" w:rsidR="008E74BD" w:rsidRPr="008E7E8A" w:rsidRDefault="008E74BD" w:rsidP="008E74BD">
            <w:pPr>
              <w:pStyle w:val="afa"/>
              <w:rPr>
                <w:rFonts w:ascii="Times New Roman" w:hAnsi="Times New Roman" w:cs="Times New Roman"/>
                <w:sz w:val="28"/>
                <w:szCs w:val="28"/>
              </w:rPr>
            </w:pPr>
            <w:r w:rsidRPr="008E7E8A">
              <w:rPr>
                <w:rFonts w:ascii="Times New Roman" w:hAnsi="Times New Roman" w:cs="Times New Roman"/>
                <w:sz w:val="28"/>
                <w:szCs w:val="28"/>
              </w:rPr>
              <w:t>2004</w:t>
            </w:r>
          </w:p>
        </w:tc>
        <w:tc>
          <w:tcPr>
            <w:tcW w:w="1443" w:type="dxa"/>
            <w:vAlign w:val="bottom"/>
          </w:tcPr>
          <w:p w14:paraId="5D172F90" w14:textId="77777777" w:rsidR="008E74BD" w:rsidRPr="008E7E8A" w:rsidRDefault="008E74BD" w:rsidP="008E74BD">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3740,32</w:t>
            </w:r>
          </w:p>
        </w:tc>
        <w:tc>
          <w:tcPr>
            <w:tcW w:w="1701" w:type="dxa"/>
          </w:tcPr>
          <w:p w14:paraId="5D889A67" w14:textId="77777777" w:rsidR="008E74BD" w:rsidRPr="008E7E8A" w:rsidRDefault="008E74BD" w:rsidP="008E74B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30,87</w:t>
            </w:r>
          </w:p>
        </w:tc>
        <w:tc>
          <w:tcPr>
            <w:tcW w:w="1391" w:type="dxa"/>
          </w:tcPr>
          <w:p w14:paraId="5C983B41" w14:textId="77777777" w:rsidR="008E74BD" w:rsidRPr="008E7E8A" w:rsidRDefault="008E74BD" w:rsidP="008E74B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12,93</w:t>
            </w:r>
          </w:p>
        </w:tc>
        <w:tc>
          <w:tcPr>
            <w:tcW w:w="1769" w:type="dxa"/>
          </w:tcPr>
          <w:p w14:paraId="572624A6" w14:textId="77777777" w:rsidR="008E74BD" w:rsidRPr="008E7E8A" w:rsidRDefault="008E74BD" w:rsidP="008E74B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3696,52</w:t>
            </w:r>
          </w:p>
        </w:tc>
        <w:tc>
          <w:tcPr>
            <w:tcW w:w="1795" w:type="dxa"/>
          </w:tcPr>
          <w:p w14:paraId="6D58CDB1" w14:textId="77777777" w:rsidR="008E74BD" w:rsidRPr="008E7E8A" w:rsidRDefault="008E74BD" w:rsidP="008E74B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3194,02</w:t>
            </w:r>
          </w:p>
        </w:tc>
      </w:tr>
      <w:tr w:rsidR="00732C7C" w:rsidRPr="008E7E8A" w14:paraId="27658544" w14:textId="77777777" w:rsidTr="008E7E8A">
        <w:tc>
          <w:tcPr>
            <w:tcW w:w="1246" w:type="dxa"/>
          </w:tcPr>
          <w:p w14:paraId="31B43D95" w14:textId="77777777" w:rsidR="00732C7C" w:rsidRPr="008E7E8A" w:rsidRDefault="00732C7C" w:rsidP="00234420">
            <w:pPr>
              <w:pStyle w:val="afa"/>
              <w:rPr>
                <w:rFonts w:ascii="Times New Roman" w:hAnsi="Times New Roman" w:cs="Times New Roman"/>
                <w:sz w:val="28"/>
                <w:szCs w:val="28"/>
              </w:rPr>
            </w:pPr>
            <w:r w:rsidRPr="008E7E8A">
              <w:rPr>
                <w:rFonts w:ascii="Times New Roman" w:hAnsi="Times New Roman" w:cs="Times New Roman"/>
                <w:sz w:val="28"/>
                <w:szCs w:val="28"/>
              </w:rPr>
              <w:t>2005</w:t>
            </w:r>
          </w:p>
        </w:tc>
        <w:tc>
          <w:tcPr>
            <w:tcW w:w="1443" w:type="dxa"/>
            <w:vAlign w:val="bottom"/>
          </w:tcPr>
          <w:p w14:paraId="6AAB491B" w14:textId="77777777" w:rsidR="00732C7C" w:rsidRPr="008E7E8A" w:rsidRDefault="00732C7C" w:rsidP="00234420">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4042,00</w:t>
            </w:r>
          </w:p>
        </w:tc>
        <w:tc>
          <w:tcPr>
            <w:tcW w:w="1701" w:type="dxa"/>
          </w:tcPr>
          <w:p w14:paraId="482088B2" w14:textId="77777777" w:rsidR="00732C7C" w:rsidRPr="008E7E8A" w:rsidRDefault="00732C7C" w:rsidP="00234420">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28,80</w:t>
            </w:r>
          </w:p>
        </w:tc>
        <w:tc>
          <w:tcPr>
            <w:tcW w:w="1391" w:type="dxa"/>
          </w:tcPr>
          <w:p w14:paraId="2328E01E" w14:textId="77777777" w:rsidR="00732C7C" w:rsidRPr="008E7E8A" w:rsidRDefault="00732C7C" w:rsidP="00234420">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12,90</w:t>
            </w:r>
          </w:p>
        </w:tc>
        <w:tc>
          <w:tcPr>
            <w:tcW w:w="1769" w:type="dxa"/>
          </w:tcPr>
          <w:p w14:paraId="722AB55D" w14:textId="77777777" w:rsidR="00732C7C" w:rsidRPr="008E7E8A" w:rsidRDefault="00732C7C" w:rsidP="00234420">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4000,30</w:t>
            </w:r>
          </w:p>
        </w:tc>
        <w:tc>
          <w:tcPr>
            <w:tcW w:w="1795" w:type="dxa"/>
          </w:tcPr>
          <w:p w14:paraId="6B7CA226" w14:textId="77777777" w:rsidR="00732C7C" w:rsidRPr="008E7E8A" w:rsidRDefault="00732C7C" w:rsidP="00234420">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3375,60</w:t>
            </w:r>
          </w:p>
        </w:tc>
      </w:tr>
      <w:tr w:rsidR="00732C7C" w:rsidRPr="008E7E8A" w14:paraId="59578CD9" w14:textId="77777777" w:rsidTr="008E7E8A">
        <w:tc>
          <w:tcPr>
            <w:tcW w:w="1246" w:type="dxa"/>
          </w:tcPr>
          <w:p w14:paraId="7CB6461C" w14:textId="77777777" w:rsidR="00732C7C" w:rsidRPr="008E7E8A" w:rsidRDefault="00732C7C" w:rsidP="008E7E8A">
            <w:pPr>
              <w:pStyle w:val="afa"/>
              <w:rPr>
                <w:rFonts w:ascii="Times New Roman" w:hAnsi="Times New Roman" w:cs="Times New Roman"/>
                <w:sz w:val="28"/>
                <w:szCs w:val="28"/>
              </w:rPr>
            </w:pPr>
            <w:r w:rsidRPr="008E7E8A">
              <w:rPr>
                <w:rFonts w:ascii="Times New Roman" w:hAnsi="Times New Roman" w:cs="Times New Roman"/>
                <w:sz w:val="28"/>
                <w:szCs w:val="28"/>
              </w:rPr>
              <w:t>2006</w:t>
            </w:r>
          </w:p>
        </w:tc>
        <w:tc>
          <w:tcPr>
            <w:tcW w:w="1443" w:type="dxa"/>
            <w:vAlign w:val="bottom"/>
          </w:tcPr>
          <w:p w14:paraId="77AC9A27" w14:textId="77777777" w:rsidR="00732C7C" w:rsidRPr="008E7E8A" w:rsidRDefault="00732C7C" w:rsidP="00E5747D">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4110,44</w:t>
            </w:r>
          </w:p>
        </w:tc>
        <w:tc>
          <w:tcPr>
            <w:tcW w:w="1701" w:type="dxa"/>
          </w:tcPr>
          <w:p w14:paraId="33A2BF48" w14:textId="77777777" w:rsidR="00732C7C" w:rsidRPr="008E7E8A" w:rsidRDefault="00732C7C" w:rsidP="00E5747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28,78</w:t>
            </w:r>
          </w:p>
        </w:tc>
        <w:tc>
          <w:tcPr>
            <w:tcW w:w="1391" w:type="dxa"/>
          </w:tcPr>
          <w:p w14:paraId="05910367" w14:textId="77777777" w:rsidR="00732C7C" w:rsidRPr="008E7E8A" w:rsidRDefault="00732C7C" w:rsidP="00E5747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13,66</w:t>
            </w:r>
          </w:p>
        </w:tc>
        <w:tc>
          <w:tcPr>
            <w:tcW w:w="1769" w:type="dxa"/>
          </w:tcPr>
          <w:p w14:paraId="273C3C85" w14:textId="77777777" w:rsidR="00732C7C" w:rsidRPr="008E7E8A" w:rsidRDefault="00732C7C" w:rsidP="00E5747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4068,00</w:t>
            </w:r>
          </w:p>
        </w:tc>
        <w:tc>
          <w:tcPr>
            <w:tcW w:w="1795" w:type="dxa"/>
          </w:tcPr>
          <w:p w14:paraId="4CEA7356" w14:textId="77777777" w:rsidR="00732C7C" w:rsidRPr="008E7E8A" w:rsidRDefault="00732C7C" w:rsidP="00E5747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3442,00</w:t>
            </w:r>
          </w:p>
        </w:tc>
      </w:tr>
      <w:tr w:rsidR="00732C7C" w:rsidRPr="008E7E8A" w14:paraId="68D6D655" w14:textId="77777777" w:rsidTr="008E7E8A">
        <w:tc>
          <w:tcPr>
            <w:tcW w:w="1246" w:type="dxa"/>
          </w:tcPr>
          <w:p w14:paraId="0EC33C2C" w14:textId="77777777" w:rsidR="00732C7C" w:rsidRPr="008E7E8A" w:rsidRDefault="00732C7C" w:rsidP="008E7E8A">
            <w:pPr>
              <w:pStyle w:val="afa"/>
              <w:rPr>
                <w:rFonts w:ascii="Times New Roman" w:hAnsi="Times New Roman" w:cs="Times New Roman"/>
                <w:sz w:val="28"/>
                <w:szCs w:val="28"/>
              </w:rPr>
            </w:pPr>
            <w:r w:rsidRPr="008E7E8A">
              <w:rPr>
                <w:rFonts w:ascii="Times New Roman" w:hAnsi="Times New Roman" w:cs="Times New Roman"/>
                <w:sz w:val="28"/>
                <w:szCs w:val="28"/>
              </w:rPr>
              <w:t>2007</w:t>
            </w:r>
          </w:p>
        </w:tc>
        <w:tc>
          <w:tcPr>
            <w:tcW w:w="1443" w:type="dxa"/>
            <w:vAlign w:val="bottom"/>
          </w:tcPr>
          <w:p w14:paraId="72E82791" w14:textId="77777777" w:rsidR="00732C7C" w:rsidRPr="008E7E8A" w:rsidRDefault="00732C7C" w:rsidP="00E5747D">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4275,93</w:t>
            </w:r>
          </w:p>
        </w:tc>
        <w:tc>
          <w:tcPr>
            <w:tcW w:w="1701" w:type="dxa"/>
          </w:tcPr>
          <w:p w14:paraId="4F42DFBC" w14:textId="77777777" w:rsidR="00732C7C" w:rsidRPr="008E7E8A" w:rsidRDefault="00732C7C" w:rsidP="00E5747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29,52</w:t>
            </w:r>
          </w:p>
        </w:tc>
        <w:tc>
          <w:tcPr>
            <w:tcW w:w="1391" w:type="dxa"/>
          </w:tcPr>
          <w:p w14:paraId="538E0517" w14:textId="77777777" w:rsidR="00732C7C" w:rsidRPr="008E7E8A" w:rsidRDefault="00732C7C" w:rsidP="00E5747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14,61</w:t>
            </w:r>
          </w:p>
        </w:tc>
        <w:tc>
          <w:tcPr>
            <w:tcW w:w="1769" w:type="dxa"/>
          </w:tcPr>
          <w:p w14:paraId="0A661C60" w14:textId="77777777" w:rsidR="00732C7C" w:rsidRPr="008E7E8A" w:rsidRDefault="00732C7C" w:rsidP="00E5747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4231,80</w:t>
            </w:r>
          </w:p>
        </w:tc>
        <w:tc>
          <w:tcPr>
            <w:tcW w:w="1795" w:type="dxa"/>
          </w:tcPr>
          <w:p w14:paraId="0A5B3A43" w14:textId="77777777" w:rsidR="00732C7C" w:rsidRPr="008E7E8A" w:rsidRDefault="00732C7C" w:rsidP="00E5747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3570,50</w:t>
            </w:r>
          </w:p>
        </w:tc>
      </w:tr>
      <w:tr w:rsidR="00A060D5" w:rsidRPr="008E7E8A" w14:paraId="21847CDD" w14:textId="77777777" w:rsidTr="008E7E8A">
        <w:tc>
          <w:tcPr>
            <w:tcW w:w="1246" w:type="dxa"/>
          </w:tcPr>
          <w:p w14:paraId="14E96B59" w14:textId="77777777" w:rsidR="00A060D5" w:rsidRPr="008E7E8A" w:rsidRDefault="00A060D5" w:rsidP="002A18D4">
            <w:pPr>
              <w:pStyle w:val="afa"/>
              <w:rPr>
                <w:rFonts w:ascii="Times New Roman" w:hAnsi="Times New Roman" w:cs="Times New Roman"/>
                <w:sz w:val="28"/>
                <w:szCs w:val="28"/>
              </w:rPr>
            </w:pPr>
            <w:r w:rsidRPr="008E7E8A">
              <w:rPr>
                <w:rFonts w:ascii="Times New Roman" w:hAnsi="Times New Roman" w:cs="Times New Roman"/>
                <w:sz w:val="28"/>
                <w:szCs w:val="28"/>
              </w:rPr>
              <w:t>2008</w:t>
            </w:r>
          </w:p>
        </w:tc>
        <w:tc>
          <w:tcPr>
            <w:tcW w:w="1443" w:type="dxa"/>
            <w:vAlign w:val="bottom"/>
          </w:tcPr>
          <w:p w14:paraId="59C80175" w14:textId="77777777" w:rsidR="00A060D5" w:rsidRPr="008E7E8A" w:rsidRDefault="00A060D5" w:rsidP="002A18D4">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3385,85</w:t>
            </w:r>
          </w:p>
        </w:tc>
        <w:tc>
          <w:tcPr>
            <w:tcW w:w="1701" w:type="dxa"/>
          </w:tcPr>
          <w:p w14:paraId="68ECD452" w14:textId="77777777" w:rsidR="00A060D5" w:rsidRPr="008E7E8A" w:rsidRDefault="00A060D5" w:rsidP="002A18D4">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28,41</w:t>
            </w:r>
          </w:p>
        </w:tc>
        <w:tc>
          <w:tcPr>
            <w:tcW w:w="1391" w:type="dxa"/>
          </w:tcPr>
          <w:p w14:paraId="609A406D" w14:textId="77777777" w:rsidR="00A060D5" w:rsidRPr="008E7E8A" w:rsidRDefault="00A060D5" w:rsidP="002A18D4">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15,44</w:t>
            </w:r>
          </w:p>
        </w:tc>
        <w:tc>
          <w:tcPr>
            <w:tcW w:w="1769" w:type="dxa"/>
          </w:tcPr>
          <w:p w14:paraId="18A6925B" w14:textId="77777777" w:rsidR="00A060D5" w:rsidRPr="008E7E8A" w:rsidRDefault="00A060D5" w:rsidP="002A18D4">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3342,00</w:t>
            </w:r>
          </w:p>
        </w:tc>
        <w:tc>
          <w:tcPr>
            <w:tcW w:w="1795" w:type="dxa"/>
          </w:tcPr>
          <w:p w14:paraId="49497118" w14:textId="77777777" w:rsidR="00A060D5" w:rsidRPr="008E7E8A" w:rsidRDefault="00A060D5" w:rsidP="002A18D4">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3053,00</w:t>
            </w:r>
          </w:p>
        </w:tc>
      </w:tr>
      <w:tr w:rsidR="00BB5DCE" w:rsidRPr="008E7E8A" w14:paraId="27649B8E" w14:textId="77777777" w:rsidTr="002A18D4">
        <w:tc>
          <w:tcPr>
            <w:tcW w:w="1246" w:type="dxa"/>
          </w:tcPr>
          <w:p w14:paraId="72B6E746" w14:textId="77777777" w:rsidR="00BB5DCE" w:rsidRPr="008E7E8A" w:rsidRDefault="00BB5DCE" w:rsidP="00BB5DCE">
            <w:pPr>
              <w:pStyle w:val="afa"/>
              <w:rPr>
                <w:rFonts w:ascii="Times New Roman" w:hAnsi="Times New Roman" w:cs="Times New Roman"/>
                <w:sz w:val="28"/>
                <w:szCs w:val="28"/>
              </w:rPr>
            </w:pPr>
            <w:r w:rsidRPr="008E7E8A">
              <w:rPr>
                <w:rFonts w:ascii="Times New Roman" w:hAnsi="Times New Roman" w:cs="Times New Roman"/>
                <w:sz w:val="28"/>
                <w:szCs w:val="28"/>
              </w:rPr>
              <w:t>2009</w:t>
            </w:r>
          </w:p>
        </w:tc>
        <w:tc>
          <w:tcPr>
            <w:tcW w:w="1443" w:type="dxa"/>
            <w:vAlign w:val="bottom"/>
          </w:tcPr>
          <w:p w14:paraId="6DD36316"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3877,51</w:t>
            </w:r>
          </w:p>
        </w:tc>
        <w:tc>
          <w:tcPr>
            <w:tcW w:w="1701" w:type="dxa"/>
          </w:tcPr>
          <w:p w14:paraId="618D2A2B"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29,98</w:t>
            </w:r>
          </w:p>
        </w:tc>
        <w:tc>
          <w:tcPr>
            <w:tcW w:w="1391" w:type="dxa"/>
          </w:tcPr>
          <w:p w14:paraId="7F97921A"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13,76</w:t>
            </w:r>
          </w:p>
        </w:tc>
        <w:tc>
          <w:tcPr>
            <w:tcW w:w="1769" w:type="dxa"/>
          </w:tcPr>
          <w:p w14:paraId="74CCF185"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3833,77</w:t>
            </w:r>
          </w:p>
        </w:tc>
        <w:tc>
          <w:tcPr>
            <w:tcW w:w="1795" w:type="dxa"/>
          </w:tcPr>
          <w:p w14:paraId="755A61BE"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3429,10</w:t>
            </w:r>
          </w:p>
        </w:tc>
      </w:tr>
      <w:tr w:rsidR="00BB5DCE" w:rsidRPr="008E7E8A" w14:paraId="29BA2D91" w14:textId="77777777" w:rsidTr="008E7E8A">
        <w:tc>
          <w:tcPr>
            <w:tcW w:w="1246" w:type="dxa"/>
          </w:tcPr>
          <w:p w14:paraId="59B04EDB" w14:textId="77777777" w:rsidR="00BB5DCE" w:rsidRPr="008E7E8A" w:rsidRDefault="00BB5DCE" w:rsidP="00BB5DCE">
            <w:pPr>
              <w:pStyle w:val="afa"/>
              <w:rPr>
                <w:rFonts w:ascii="Times New Roman" w:hAnsi="Times New Roman" w:cs="Times New Roman"/>
                <w:sz w:val="28"/>
                <w:szCs w:val="28"/>
              </w:rPr>
            </w:pPr>
            <w:r w:rsidRPr="008E7E8A">
              <w:rPr>
                <w:rFonts w:ascii="Times New Roman" w:hAnsi="Times New Roman" w:cs="Times New Roman"/>
                <w:sz w:val="28"/>
                <w:szCs w:val="28"/>
              </w:rPr>
              <w:t>2010</w:t>
            </w:r>
          </w:p>
        </w:tc>
        <w:tc>
          <w:tcPr>
            <w:tcW w:w="1443" w:type="dxa"/>
            <w:vAlign w:val="bottom"/>
          </w:tcPr>
          <w:p w14:paraId="5BCE1135"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4151,92</w:t>
            </w:r>
          </w:p>
        </w:tc>
        <w:tc>
          <w:tcPr>
            <w:tcW w:w="1701" w:type="dxa"/>
          </w:tcPr>
          <w:p w14:paraId="0B76FC71"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31,03</w:t>
            </w:r>
          </w:p>
        </w:tc>
        <w:tc>
          <w:tcPr>
            <w:tcW w:w="1391" w:type="dxa"/>
          </w:tcPr>
          <w:p w14:paraId="6EBF3AE3"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13,59</w:t>
            </w:r>
          </w:p>
        </w:tc>
        <w:tc>
          <w:tcPr>
            <w:tcW w:w="1769" w:type="dxa"/>
          </w:tcPr>
          <w:p w14:paraId="39430D60"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4107,30</w:t>
            </w:r>
          </w:p>
        </w:tc>
        <w:tc>
          <w:tcPr>
            <w:tcW w:w="1795" w:type="dxa"/>
          </w:tcPr>
          <w:p w14:paraId="5C64FFE7"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3457,00</w:t>
            </w:r>
          </w:p>
        </w:tc>
      </w:tr>
      <w:tr w:rsidR="00BB5DCE" w:rsidRPr="008E7E8A" w14:paraId="1C647CAC" w14:textId="77777777" w:rsidTr="008E7E8A">
        <w:tc>
          <w:tcPr>
            <w:tcW w:w="1246" w:type="dxa"/>
          </w:tcPr>
          <w:p w14:paraId="6672D5B0" w14:textId="77777777" w:rsidR="00BB5DCE" w:rsidRPr="008E7E8A" w:rsidRDefault="00BB5DCE" w:rsidP="00BB5DCE">
            <w:pPr>
              <w:pStyle w:val="afa"/>
              <w:rPr>
                <w:rFonts w:ascii="Times New Roman" w:hAnsi="Times New Roman" w:cs="Times New Roman"/>
                <w:sz w:val="28"/>
                <w:szCs w:val="28"/>
              </w:rPr>
            </w:pPr>
            <w:r w:rsidRPr="008E7E8A">
              <w:rPr>
                <w:rFonts w:ascii="Times New Roman" w:hAnsi="Times New Roman" w:cs="Times New Roman"/>
                <w:sz w:val="28"/>
                <w:szCs w:val="28"/>
              </w:rPr>
              <w:t>2011</w:t>
            </w:r>
          </w:p>
        </w:tc>
        <w:tc>
          <w:tcPr>
            <w:tcW w:w="1443" w:type="dxa"/>
            <w:vAlign w:val="bottom"/>
          </w:tcPr>
          <w:p w14:paraId="5E7C9BC0"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4898,09</w:t>
            </w:r>
          </w:p>
        </w:tc>
        <w:tc>
          <w:tcPr>
            <w:tcW w:w="1701" w:type="dxa"/>
          </w:tcPr>
          <w:p w14:paraId="6D6FF448"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31,03</w:t>
            </w:r>
          </w:p>
        </w:tc>
        <w:tc>
          <w:tcPr>
            <w:tcW w:w="1391" w:type="dxa"/>
          </w:tcPr>
          <w:p w14:paraId="7AFB5EB2"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15,46</w:t>
            </w:r>
          </w:p>
        </w:tc>
        <w:tc>
          <w:tcPr>
            <w:tcW w:w="1769" w:type="dxa"/>
          </w:tcPr>
          <w:p w14:paraId="186CCC47"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4851,60</w:t>
            </w:r>
          </w:p>
        </w:tc>
        <w:tc>
          <w:tcPr>
            <w:tcW w:w="1795" w:type="dxa"/>
          </w:tcPr>
          <w:p w14:paraId="20E56BC7"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3632,40</w:t>
            </w:r>
          </w:p>
        </w:tc>
      </w:tr>
      <w:tr w:rsidR="00BB5DCE" w:rsidRPr="008E7E8A" w14:paraId="214DB70A" w14:textId="77777777" w:rsidTr="008E7E8A">
        <w:tc>
          <w:tcPr>
            <w:tcW w:w="1246" w:type="dxa"/>
          </w:tcPr>
          <w:p w14:paraId="560FA1FB" w14:textId="77777777" w:rsidR="00BB5DCE" w:rsidRPr="008E7E8A" w:rsidRDefault="00BB5DCE" w:rsidP="00BB5DCE">
            <w:pPr>
              <w:pStyle w:val="afa"/>
              <w:rPr>
                <w:rFonts w:ascii="Times New Roman" w:hAnsi="Times New Roman" w:cs="Times New Roman"/>
                <w:sz w:val="28"/>
                <w:szCs w:val="28"/>
              </w:rPr>
            </w:pPr>
            <w:r w:rsidRPr="008E7E8A">
              <w:rPr>
                <w:rFonts w:ascii="Times New Roman" w:hAnsi="Times New Roman" w:cs="Times New Roman"/>
                <w:sz w:val="28"/>
                <w:szCs w:val="28"/>
              </w:rPr>
              <w:t>2012</w:t>
            </w:r>
          </w:p>
        </w:tc>
        <w:tc>
          <w:tcPr>
            <w:tcW w:w="1443" w:type="dxa"/>
            <w:vAlign w:val="bottom"/>
          </w:tcPr>
          <w:p w14:paraId="30C60FAC"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4974,08</w:t>
            </w:r>
          </w:p>
        </w:tc>
        <w:tc>
          <w:tcPr>
            <w:tcW w:w="1701" w:type="dxa"/>
          </w:tcPr>
          <w:p w14:paraId="39540C22"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31,03</w:t>
            </w:r>
          </w:p>
        </w:tc>
        <w:tc>
          <w:tcPr>
            <w:tcW w:w="1391" w:type="dxa"/>
          </w:tcPr>
          <w:p w14:paraId="6862353D"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15,65</w:t>
            </w:r>
          </w:p>
        </w:tc>
        <w:tc>
          <w:tcPr>
            <w:tcW w:w="1769" w:type="dxa"/>
          </w:tcPr>
          <w:p w14:paraId="1AA14A8A"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4927,40</w:t>
            </w:r>
          </w:p>
        </w:tc>
        <w:tc>
          <w:tcPr>
            <w:tcW w:w="1795" w:type="dxa"/>
          </w:tcPr>
          <w:p w14:paraId="38B560C2"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3717,90</w:t>
            </w:r>
          </w:p>
        </w:tc>
      </w:tr>
      <w:tr w:rsidR="00BB5DCE" w:rsidRPr="008E7E8A" w14:paraId="737B18F6" w14:textId="77777777" w:rsidTr="008E7E8A">
        <w:tc>
          <w:tcPr>
            <w:tcW w:w="1246" w:type="dxa"/>
          </w:tcPr>
          <w:p w14:paraId="3D73B5D4" w14:textId="77777777" w:rsidR="00BB5DCE" w:rsidRPr="008E7E8A" w:rsidRDefault="00BB5DCE" w:rsidP="00BB5DCE">
            <w:pPr>
              <w:pStyle w:val="afa"/>
              <w:rPr>
                <w:rFonts w:ascii="Times New Roman" w:hAnsi="Times New Roman" w:cs="Times New Roman"/>
                <w:sz w:val="28"/>
                <w:szCs w:val="28"/>
              </w:rPr>
            </w:pPr>
            <w:r w:rsidRPr="008E7E8A">
              <w:rPr>
                <w:rFonts w:ascii="Times New Roman" w:hAnsi="Times New Roman" w:cs="Times New Roman"/>
                <w:sz w:val="28"/>
                <w:szCs w:val="28"/>
              </w:rPr>
              <w:t>2013</w:t>
            </w:r>
          </w:p>
        </w:tc>
        <w:tc>
          <w:tcPr>
            <w:tcW w:w="1443" w:type="dxa"/>
            <w:vAlign w:val="bottom"/>
          </w:tcPr>
          <w:p w14:paraId="1B134C87"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4818,31</w:t>
            </w:r>
          </w:p>
        </w:tc>
        <w:tc>
          <w:tcPr>
            <w:tcW w:w="1701" w:type="dxa"/>
          </w:tcPr>
          <w:p w14:paraId="4E6B8799"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31,03</w:t>
            </w:r>
          </w:p>
        </w:tc>
        <w:tc>
          <w:tcPr>
            <w:tcW w:w="1391" w:type="dxa"/>
          </w:tcPr>
          <w:p w14:paraId="0E3DC709"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14,38</w:t>
            </w:r>
          </w:p>
        </w:tc>
        <w:tc>
          <w:tcPr>
            <w:tcW w:w="1769" w:type="dxa"/>
          </w:tcPr>
          <w:p w14:paraId="73095E90"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4772,90</w:t>
            </w:r>
          </w:p>
        </w:tc>
        <w:tc>
          <w:tcPr>
            <w:tcW w:w="1795" w:type="dxa"/>
          </w:tcPr>
          <w:p w14:paraId="497DA04A"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3563,90</w:t>
            </w:r>
          </w:p>
        </w:tc>
      </w:tr>
      <w:tr w:rsidR="00BB5DCE" w:rsidRPr="008E7E8A" w14:paraId="0B6DF120" w14:textId="77777777" w:rsidTr="008E7E8A">
        <w:tc>
          <w:tcPr>
            <w:tcW w:w="1246" w:type="dxa"/>
          </w:tcPr>
          <w:p w14:paraId="54798CA7" w14:textId="77777777" w:rsidR="00BB5DCE" w:rsidRPr="008E7E8A" w:rsidRDefault="00BB5DCE" w:rsidP="00BB5DCE">
            <w:pPr>
              <w:pStyle w:val="afa"/>
              <w:rPr>
                <w:rFonts w:ascii="Times New Roman" w:hAnsi="Times New Roman" w:cs="Times New Roman"/>
                <w:sz w:val="28"/>
                <w:szCs w:val="28"/>
              </w:rPr>
            </w:pPr>
            <w:r w:rsidRPr="008E7E8A">
              <w:rPr>
                <w:rFonts w:ascii="Times New Roman" w:hAnsi="Times New Roman" w:cs="Times New Roman"/>
                <w:sz w:val="28"/>
                <w:szCs w:val="28"/>
              </w:rPr>
              <w:t>2014</w:t>
            </w:r>
          </w:p>
        </w:tc>
        <w:tc>
          <w:tcPr>
            <w:tcW w:w="1443" w:type="dxa"/>
            <w:vAlign w:val="bottom"/>
          </w:tcPr>
          <w:p w14:paraId="5615C31A"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5040,13</w:t>
            </w:r>
          </w:p>
        </w:tc>
        <w:tc>
          <w:tcPr>
            <w:tcW w:w="1701" w:type="dxa"/>
          </w:tcPr>
          <w:p w14:paraId="1BEA8D85"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31,03</w:t>
            </w:r>
          </w:p>
        </w:tc>
        <w:tc>
          <w:tcPr>
            <w:tcW w:w="1391" w:type="dxa"/>
          </w:tcPr>
          <w:p w14:paraId="1043EF53"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12,99</w:t>
            </w:r>
          </w:p>
        </w:tc>
        <w:tc>
          <w:tcPr>
            <w:tcW w:w="1769" w:type="dxa"/>
          </w:tcPr>
          <w:p w14:paraId="19410BFC"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4996,11</w:t>
            </w:r>
          </w:p>
        </w:tc>
        <w:tc>
          <w:tcPr>
            <w:tcW w:w="1795" w:type="dxa"/>
          </w:tcPr>
          <w:p w14:paraId="6F758B4D"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3785,97</w:t>
            </w:r>
          </w:p>
        </w:tc>
      </w:tr>
      <w:tr w:rsidR="00BB5DCE" w:rsidRPr="008E7E8A" w14:paraId="5360372F" w14:textId="77777777" w:rsidTr="008E7E8A">
        <w:tc>
          <w:tcPr>
            <w:tcW w:w="1246" w:type="dxa"/>
          </w:tcPr>
          <w:p w14:paraId="13C81EB0" w14:textId="77777777" w:rsidR="00BB5DCE" w:rsidRPr="008E7E8A" w:rsidRDefault="00BB5DCE" w:rsidP="00BB5DCE">
            <w:pPr>
              <w:pStyle w:val="afa"/>
              <w:rPr>
                <w:rFonts w:ascii="Times New Roman" w:hAnsi="Times New Roman" w:cs="Times New Roman"/>
                <w:sz w:val="28"/>
                <w:szCs w:val="28"/>
              </w:rPr>
            </w:pPr>
            <w:r w:rsidRPr="008E7E8A">
              <w:rPr>
                <w:rFonts w:ascii="Times New Roman" w:hAnsi="Times New Roman" w:cs="Times New Roman"/>
                <w:sz w:val="28"/>
                <w:szCs w:val="28"/>
              </w:rPr>
              <w:t>2015</w:t>
            </w:r>
          </w:p>
        </w:tc>
        <w:tc>
          <w:tcPr>
            <w:tcW w:w="1443" w:type="dxa"/>
            <w:vAlign w:val="bottom"/>
          </w:tcPr>
          <w:p w14:paraId="7F4DF30A"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5022,51</w:t>
            </w:r>
          </w:p>
        </w:tc>
        <w:tc>
          <w:tcPr>
            <w:tcW w:w="1701" w:type="dxa"/>
          </w:tcPr>
          <w:p w14:paraId="6C71D42C"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25,04</w:t>
            </w:r>
          </w:p>
        </w:tc>
        <w:tc>
          <w:tcPr>
            <w:tcW w:w="1391" w:type="dxa"/>
          </w:tcPr>
          <w:p w14:paraId="65E57A78"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12,39</w:t>
            </w:r>
          </w:p>
        </w:tc>
        <w:tc>
          <w:tcPr>
            <w:tcW w:w="1769" w:type="dxa"/>
          </w:tcPr>
          <w:p w14:paraId="2F982962"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4985,08</w:t>
            </w:r>
          </w:p>
        </w:tc>
        <w:tc>
          <w:tcPr>
            <w:tcW w:w="1795" w:type="dxa"/>
          </w:tcPr>
          <w:p w14:paraId="7B785BA1"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3774,70</w:t>
            </w:r>
          </w:p>
        </w:tc>
      </w:tr>
      <w:tr w:rsidR="00BB5DCE" w:rsidRPr="008E7E8A" w14:paraId="4FD2BC7C" w14:textId="77777777" w:rsidTr="008E7E8A">
        <w:tc>
          <w:tcPr>
            <w:tcW w:w="1246" w:type="dxa"/>
          </w:tcPr>
          <w:p w14:paraId="2D31DE1E" w14:textId="77777777" w:rsidR="00BB5DCE" w:rsidRPr="008E7E8A" w:rsidRDefault="00BB5DCE" w:rsidP="00BB5DCE">
            <w:pPr>
              <w:pStyle w:val="afa"/>
              <w:rPr>
                <w:rFonts w:ascii="Times New Roman" w:hAnsi="Times New Roman" w:cs="Times New Roman"/>
                <w:sz w:val="28"/>
                <w:szCs w:val="28"/>
              </w:rPr>
            </w:pPr>
            <w:r w:rsidRPr="008E7E8A">
              <w:rPr>
                <w:rFonts w:ascii="Times New Roman" w:hAnsi="Times New Roman" w:cs="Times New Roman"/>
                <w:sz w:val="28"/>
                <w:szCs w:val="28"/>
              </w:rPr>
              <w:t>2016</w:t>
            </w:r>
          </w:p>
        </w:tc>
        <w:tc>
          <w:tcPr>
            <w:tcW w:w="1443" w:type="dxa"/>
            <w:vAlign w:val="bottom"/>
          </w:tcPr>
          <w:p w14:paraId="6D22E8C8"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4779,10</w:t>
            </w:r>
          </w:p>
        </w:tc>
        <w:tc>
          <w:tcPr>
            <w:tcW w:w="1701" w:type="dxa"/>
          </w:tcPr>
          <w:p w14:paraId="6F493039"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23,28</w:t>
            </w:r>
          </w:p>
        </w:tc>
        <w:tc>
          <w:tcPr>
            <w:tcW w:w="1391" w:type="dxa"/>
          </w:tcPr>
          <w:p w14:paraId="65CBE661"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12,44</w:t>
            </w:r>
          </w:p>
        </w:tc>
        <w:tc>
          <w:tcPr>
            <w:tcW w:w="1769" w:type="dxa"/>
          </w:tcPr>
          <w:p w14:paraId="5A51F1D3"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4743,38</w:t>
            </w:r>
          </w:p>
        </w:tc>
        <w:tc>
          <w:tcPr>
            <w:tcW w:w="1795" w:type="dxa"/>
          </w:tcPr>
          <w:p w14:paraId="14B71CA6"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3531,82</w:t>
            </w:r>
          </w:p>
        </w:tc>
      </w:tr>
      <w:tr w:rsidR="00BB5DCE" w:rsidRPr="008E7E8A" w14:paraId="62FD5216" w14:textId="77777777" w:rsidTr="008E7E8A">
        <w:tc>
          <w:tcPr>
            <w:tcW w:w="1246" w:type="dxa"/>
          </w:tcPr>
          <w:p w14:paraId="6295B304" w14:textId="77777777" w:rsidR="00BB5DCE" w:rsidRPr="008E7E8A" w:rsidRDefault="00BB5DCE" w:rsidP="00BB5DCE">
            <w:pPr>
              <w:pStyle w:val="afa"/>
              <w:rPr>
                <w:rFonts w:ascii="Times New Roman" w:hAnsi="Times New Roman" w:cs="Times New Roman"/>
                <w:sz w:val="28"/>
                <w:szCs w:val="28"/>
              </w:rPr>
            </w:pPr>
            <w:r w:rsidRPr="008E7E8A">
              <w:rPr>
                <w:rFonts w:ascii="Times New Roman" w:hAnsi="Times New Roman" w:cs="Times New Roman"/>
                <w:sz w:val="28"/>
                <w:szCs w:val="28"/>
              </w:rPr>
              <w:t>2017</w:t>
            </w:r>
          </w:p>
        </w:tc>
        <w:tc>
          <w:tcPr>
            <w:tcW w:w="1443" w:type="dxa"/>
            <w:vAlign w:val="bottom"/>
          </w:tcPr>
          <w:p w14:paraId="240195B8"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5089,74</w:t>
            </w:r>
          </w:p>
        </w:tc>
        <w:tc>
          <w:tcPr>
            <w:tcW w:w="1701" w:type="dxa"/>
          </w:tcPr>
          <w:p w14:paraId="6BD97195"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22,97</w:t>
            </w:r>
          </w:p>
        </w:tc>
        <w:tc>
          <w:tcPr>
            <w:tcW w:w="1391" w:type="dxa"/>
          </w:tcPr>
          <w:p w14:paraId="0FE754BF"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12,94</w:t>
            </w:r>
          </w:p>
        </w:tc>
        <w:tc>
          <w:tcPr>
            <w:tcW w:w="1769" w:type="dxa"/>
          </w:tcPr>
          <w:p w14:paraId="38AAE15A"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5053,83</w:t>
            </w:r>
          </w:p>
        </w:tc>
        <w:tc>
          <w:tcPr>
            <w:tcW w:w="1795" w:type="dxa"/>
          </w:tcPr>
          <w:p w14:paraId="0E941BDB"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3743,23</w:t>
            </w:r>
          </w:p>
        </w:tc>
      </w:tr>
      <w:tr w:rsidR="00BB5DCE" w:rsidRPr="008E7E8A" w14:paraId="7B8F4924" w14:textId="77777777" w:rsidTr="008E7E8A">
        <w:tc>
          <w:tcPr>
            <w:tcW w:w="1246" w:type="dxa"/>
          </w:tcPr>
          <w:p w14:paraId="2B42F24E" w14:textId="77777777" w:rsidR="00BB5DCE" w:rsidRPr="008E7E8A" w:rsidRDefault="00BB5DCE" w:rsidP="00BB5DCE">
            <w:pPr>
              <w:pStyle w:val="afa"/>
              <w:rPr>
                <w:rFonts w:ascii="Times New Roman" w:hAnsi="Times New Roman" w:cs="Times New Roman"/>
                <w:sz w:val="28"/>
                <w:szCs w:val="28"/>
              </w:rPr>
            </w:pPr>
            <w:r w:rsidRPr="008E7E8A">
              <w:rPr>
                <w:rFonts w:ascii="Times New Roman" w:hAnsi="Times New Roman" w:cs="Times New Roman"/>
                <w:sz w:val="28"/>
                <w:szCs w:val="28"/>
              </w:rPr>
              <w:t>2018</w:t>
            </w:r>
          </w:p>
        </w:tc>
        <w:tc>
          <w:tcPr>
            <w:tcW w:w="1443" w:type="dxa"/>
            <w:vAlign w:val="bottom"/>
          </w:tcPr>
          <w:p w14:paraId="42566BC8"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5053,89</w:t>
            </w:r>
          </w:p>
        </w:tc>
        <w:tc>
          <w:tcPr>
            <w:tcW w:w="1701" w:type="dxa"/>
          </w:tcPr>
          <w:p w14:paraId="0871C282"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24,09</w:t>
            </w:r>
          </w:p>
        </w:tc>
        <w:tc>
          <w:tcPr>
            <w:tcW w:w="1391" w:type="dxa"/>
          </w:tcPr>
          <w:p w14:paraId="0F3FA974"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12,91</w:t>
            </w:r>
          </w:p>
        </w:tc>
        <w:tc>
          <w:tcPr>
            <w:tcW w:w="1769" w:type="dxa"/>
          </w:tcPr>
          <w:p w14:paraId="185491C6"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5016,89</w:t>
            </w:r>
          </w:p>
        </w:tc>
        <w:tc>
          <w:tcPr>
            <w:tcW w:w="1795" w:type="dxa"/>
          </w:tcPr>
          <w:p w14:paraId="7F69091B"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3805,31</w:t>
            </w:r>
          </w:p>
        </w:tc>
      </w:tr>
      <w:tr w:rsidR="00BB5DCE" w:rsidRPr="008E7E8A" w14:paraId="2EEC3659" w14:textId="77777777" w:rsidTr="008E7E8A">
        <w:tc>
          <w:tcPr>
            <w:tcW w:w="1246" w:type="dxa"/>
          </w:tcPr>
          <w:p w14:paraId="42F5DF7E" w14:textId="77777777" w:rsidR="00BB5DCE" w:rsidRPr="008E7E8A" w:rsidRDefault="00BB5DCE" w:rsidP="00BB5DCE">
            <w:pPr>
              <w:pStyle w:val="afa"/>
              <w:rPr>
                <w:rFonts w:ascii="Times New Roman" w:hAnsi="Times New Roman" w:cs="Times New Roman"/>
                <w:sz w:val="28"/>
                <w:szCs w:val="28"/>
              </w:rPr>
            </w:pPr>
            <w:r w:rsidRPr="008E7E8A">
              <w:rPr>
                <w:rFonts w:ascii="Times New Roman" w:hAnsi="Times New Roman" w:cs="Times New Roman"/>
                <w:sz w:val="28"/>
                <w:szCs w:val="28"/>
              </w:rPr>
              <w:t>2019</w:t>
            </w:r>
          </w:p>
        </w:tc>
        <w:tc>
          <w:tcPr>
            <w:tcW w:w="1443" w:type="dxa"/>
            <w:vAlign w:val="bottom"/>
          </w:tcPr>
          <w:p w14:paraId="6D8BB086"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5297,00</w:t>
            </w:r>
          </w:p>
        </w:tc>
        <w:tc>
          <w:tcPr>
            <w:tcW w:w="1701" w:type="dxa"/>
          </w:tcPr>
          <w:p w14:paraId="22FFF706"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26,49</w:t>
            </w:r>
          </w:p>
        </w:tc>
        <w:tc>
          <w:tcPr>
            <w:tcW w:w="1391" w:type="dxa"/>
          </w:tcPr>
          <w:p w14:paraId="50B45BD9"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13,08</w:t>
            </w:r>
          </w:p>
        </w:tc>
        <w:tc>
          <w:tcPr>
            <w:tcW w:w="1769" w:type="dxa"/>
          </w:tcPr>
          <w:p w14:paraId="3234764A"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5257,43</w:t>
            </w:r>
          </w:p>
        </w:tc>
        <w:tc>
          <w:tcPr>
            <w:tcW w:w="1795" w:type="dxa"/>
          </w:tcPr>
          <w:p w14:paraId="21AAC249"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4045,58</w:t>
            </w:r>
          </w:p>
        </w:tc>
      </w:tr>
      <w:tr w:rsidR="00BB5DCE" w:rsidRPr="008E7E8A" w14:paraId="31F6E7CC" w14:textId="77777777" w:rsidTr="008E7E8A">
        <w:tc>
          <w:tcPr>
            <w:tcW w:w="1246" w:type="dxa"/>
          </w:tcPr>
          <w:p w14:paraId="36EDC747" w14:textId="77777777" w:rsidR="00BB5DCE" w:rsidRPr="008E7E8A" w:rsidRDefault="00BB5DCE" w:rsidP="00BB5DCE">
            <w:pPr>
              <w:pStyle w:val="afa"/>
              <w:rPr>
                <w:rFonts w:ascii="Times New Roman" w:hAnsi="Times New Roman" w:cs="Times New Roman"/>
                <w:sz w:val="28"/>
                <w:szCs w:val="28"/>
              </w:rPr>
            </w:pPr>
            <w:r w:rsidRPr="008E7E8A">
              <w:rPr>
                <w:rFonts w:ascii="Times New Roman" w:hAnsi="Times New Roman" w:cs="Times New Roman"/>
                <w:sz w:val="28"/>
                <w:szCs w:val="28"/>
              </w:rPr>
              <w:t>2020</w:t>
            </w:r>
          </w:p>
        </w:tc>
        <w:tc>
          <w:tcPr>
            <w:tcW w:w="1443" w:type="dxa"/>
            <w:vAlign w:val="bottom"/>
          </w:tcPr>
          <w:p w14:paraId="5B02CB8E"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5323,07</w:t>
            </w:r>
          </w:p>
        </w:tc>
        <w:tc>
          <w:tcPr>
            <w:tcW w:w="1701" w:type="dxa"/>
          </w:tcPr>
          <w:p w14:paraId="1547DB7C"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27,42</w:t>
            </w:r>
          </w:p>
        </w:tc>
        <w:tc>
          <w:tcPr>
            <w:tcW w:w="1391" w:type="dxa"/>
          </w:tcPr>
          <w:p w14:paraId="00BBCFCF"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12,48</w:t>
            </w:r>
          </w:p>
        </w:tc>
        <w:tc>
          <w:tcPr>
            <w:tcW w:w="1769" w:type="dxa"/>
          </w:tcPr>
          <w:p w14:paraId="401FEEAC"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5283,17</w:t>
            </w:r>
          </w:p>
        </w:tc>
        <w:tc>
          <w:tcPr>
            <w:tcW w:w="1795" w:type="dxa"/>
          </w:tcPr>
          <w:p w14:paraId="2414185A"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4071,06</w:t>
            </w:r>
          </w:p>
        </w:tc>
      </w:tr>
      <w:tr w:rsidR="00BB5DCE" w:rsidRPr="008E7E8A" w14:paraId="4F886C66" w14:textId="77777777" w:rsidTr="008E7E8A">
        <w:tc>
          <w:tcPr>
            <w:tcW w:w="1246" w:type="dxa"/>
          </w:tcPr>
          <w:p w14:paraId="6827524D" w14:textId="77777777" w:rsidR="00BB5DCE" w:rsidRPr="008E7E8A" w:rsidRDefault="00000000" w:rsidP="00BB5DCE">
            <w:pPr>
              <w:pStyle w:val="afa"/>
              <w:rPr>
                <w:rFonts w:ascii="Times New Roman" w:hAnsi="Times New Roman" w:cs="Times New Roman"/>
                <w:sz w:val="28"/>
                <w:szCs w:val="28"/>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r>
                      <w:rPr>
                        <w:rFonts w:ascii="Cambria Math" w:hAnsi="Cambria Math" w:cs="Times New Roman"/>
                        <w:sz w:val="28"/>
                        <w:szCs w:val="28"/>
                        <w:lang w:val="en-US"/>
                      </w:rPr>
                      <m:t>AOM</m:t>
                    </m:r>
                  </m:e>
                  <m:sub>
                    <m:r>
                      <w:rPr>
                        <w:rFonts w:ascii="Cambria Math" w:hAnsi="Cambria Math" w:cs="Times New Roman"/>
                        <w:sz w:val="28"/>
                        <w:szCs w:val="28"/>
                        <w:lang w:val="kk-KZ"/>
                      </w:rPr>
                      <m:t>i</m:t>
                    </m:r>
                  </m:sub>
                </m:sSub>
              </m:oMath>
            </m:oMathPara>
          </w:p>
        </w:tc>
        <w:tc>
          <w:tcPr>
            <w:tcW w:w="1443" w:type="dxa"/>
            <w:vAlign w:val="bottom"/>
          </w:tcPr>
          <w:p w14:paraId="478D41F8" w14:textId="77777777" w:rsidR="00BB5DCE" w:rsidRPr="008E7E8A" w:rsidRDefault="00BB5DCE" w:rsidP="00BB5DCE">
            <w:pPr>
              <w:pStyle w:val="afa"/>
              <w:jc w:val="center"/>
              <w:rPr>
                <w:rFonts w:ascii="Times New Roman" w:eastAsia="Times New Roman" w:hAnsi="Times New Roman" w:cs="Times New Roman"/>
                <w:color w:val="000000"/>
                <w:sz w:val="28"/>
                <w:szCs w:val="28"/>
                <w:lang w:eastAsia="kk-KZ"/>
              </w:rPr>
            </w:pPr>
            <w:r w:rsidRPr="008E7E8A">
              <w:rPr>
                <w:rFonts w:ascii="Times New Roman" w:eastAsia="Times New Roman" w:hAnsi="Times New Roman" w:cs="Times New Roman"/>
                <w:color w:val="000000"/>
                <w:sz w:val="28"/>
                <w:szCs w:val="28"/>
                <w:lang w:eastAsia="kk-KZ"/>
              </w:rPr>
              <w:t>4487,74</w:t>
            </w:r>
          </w:p>
        </w:tc>
        <w:tc>
          <w:tcPr>
            <w:tcW w:w="1701" w:type="dxa"/>
          </w:tcPr>
          <w:p w14:paraId="11289373"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27,28</w:t>
            </w:r>
          </w:p>
        </w:tc>
        <w:tc>
          <w:tcPr>
            <w:tcW w:w="1391" w:type="dxa"/>
          </w:tcPr>
          <w:p w14:paraId="5CAD59C6"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13,96</w:t>
            </w:r>
          </w:p>
        </w:tc>
        <w:tc>
          <w:tcPr>
            <w:tcW w:w="1769" w:type="dxa"/>
          </w:tcPr>
          <w:p w14:paraId="0159E736"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4446,50</w:t>
            </w:r>
          </w:p>
        </w:tc>
        <w:tc>
          <w:tcPr>
            <w:tcW w:w="1795" w:type="dxa"/>
          </w:tcPr>
          <w:p w14:paraId="7107B3C4"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3491,81</w:t>
            </w:r>
          </w:p>
        </w:tc>
      </w:tr>
      <w:tr w:rsidR="00BB5DCE" w:rsidRPr="008E7E8A" w14:paraId="4E310DBA" w14:textId="77777777" w:rsidTr="008E7E8A">
        <w:tc>
          <w:tcPr>
            <w:tcW w:w="1246" w:type="dxa"/>
          </w:tcPr>
          <w:p w14:paraId="3FB376B9" w14:textId="77777777" w:rsidR="00BB5DCE" w:rsidRPr="008E7E8A" w:rsidRDefault="00000000" w:rsidP="00BB5DCE">
            <w:pPr>
              <w:pStyle w:val="afa"/>
              <w:rPr>
                <w:rFonts w:ascii="Times New Roman" w:eastAsia="Calibri" w:hAnsi="Times New Roman" w:cs="Times New Roman"/>
                <w:sz w:val="28"/>
                <w:szCs w:val="28"/>
                <w:lang w:val="en-US"/>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PS</m:t>
                  </m:r>
                  <m:r>
                    <w:rPr>
                      <w:rFonts w:ascii="Cambria Math" w:hAnsi="Cambria Math" w:cs="Times New Roman"/>
                      <w:sz w:val="28"/>
                      <w:szCs w:val="28"/>
                      <w:lang w:val="en-US"/>
                    </w:rPr>
                    <m:t>H</m:t>
                  </m:r>
                </m:e>
                <m:sub>
                  <m:r>
                    <w:rPr>
                      <w:rFonts w:ascii="Cambria Math" w:hAnsi="Cambria Math" w:cs="Times New Roman"/>
                      <w:sz w:val="28"/>
                      <w:szCs w:val="28"/>
                      <w:lang w:val="kk-KZ"/>
                    </w:rPr>
                    <m:t>i</m:t>
                  </m:r>
                </m:sub>
              </m:sSub>
            </m:oMath>
            <w:r w:rsidR="00BB5DCE" w:rsidRPr="008E7E8A">
              <w:rPr>
                <w:rFonts w:ascii="Times New Roman" w:eastAsia="Calibri" w:hAnsi="Times New Roman" w:cs="Times New Roman"/>
                <w:sz w:val="28"/>
                <w:szCs w:val="28"/>
                <w:lang w:val="en-US"/>
              </w:rPr>
              <w:t>, %</w:t>
            </w:r>
          </w:p>
        </w:tc>
        <w:tc>
          <w:tcPr>
            <w:tcW w:w="1443" w:type="dxa"/>
            <w:vAlign w:val="bottom"/>
          </w:tcPr>
          <w:p w14:paraId="62DE5FBC" w14:textId="77777777" w:rsidR="00BB5DCE" w:rsidRPr="008E7E8A" w:rsidRDefault="00BB5DCE" w:rsidP="00BB5DCE">
            <w:pPr>
              <w:pStyle w:val="afa"/>
              <w:jc w:val="center"/>
              <w:rPr>
                <w:rFonts w:ascii="Times New Roman" w:eastAsia="Times New Roman" w:hAnsi="Times New Roman" w:cs="Times New Roman"/>
                <w:color w:val="000000"/>
                <w:sz w:val="28"/>
                <w:szCs w:val="28"/>
                <w:lang w:eastAsia="kk-KZ"/>
              </w:rPr>
            </w:pPr>
            <w:r w:rsidRPr="008E7E8A">
              <w:rPr>
                <w:rFonts w:ascii="Times New Roman" w:eastAsia="Times New Roman" w:hAnsi="Times New Roman" w:cs="Times New Roman"/>
                <w:color w:val="000000"/>
                <w:sz w:val="28"/>
                <w:szCs w:val="28"/>
                <w:lang w:eastAsia="kk-KZ"/>
              </w:rPr>
              <w:t>100</w:t>
            </w:r>
          </w:p>
        </w:tc>
        <w:tc>
          <w:tcPr>
            <w:tcW w:w="1701" w:type="dxa"/>
          </w:tcPr>
          <w:p w14:paraId="080BA8E9"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0,60</w:t>
            </w:r>
          </w:p>
        </w:tc>
        <w:tc>
          <w:tcPr>
            <w:tcW w:w="1391" w:type="dxa"/>
          </w:tcPr>
          <w:p w14:paraId="425B9E8D"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0,30</w:t>
            </w:r>
          </w:p>
        </w:tc>
        <w:tc>
          <w:tcPr>
            <w:tcW w:w="1769" w:type="dxa"/>
          </w:tcPr>
          <w:p w14:paraId="4FDE71FF"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99,10</w:t>
            </w:r>
          </w:p>
        </w:tc>
        <w:tc>
          <w:tcPr>
            <w:tcW w:w="1795" w:type="dxa"/>
          </w:tcPr>
          <w:p w14:paraId="23C81742" w14:textId="77777777" w:rsidR="00BB5DCE" w:rsidRPr="008E7E8A" w:rsidRDefault="00BB5DCE" w:rsidP="00BB5DC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77,80</w:t>
            </w:r>
          </w:p>
        </w:tc>
      </w:tr>
    </w:tbl>
    <w:p w14:paraId="4AE86EBD" w14:textId="77777777" w:rsidR="009A50B5" w:rsidRDefault="009A50B5" w:rsidP="009A50B5">
      <w:pPr>
        <w:spacing w:after="0" w:line="240" w:lineRule="auto"/>
        <w:jc w:val="both"/>
        <w:rPr>
          <w:rFonts w:ascii="Times New Roman" w:hAnsi="Times New Roman" w:cs="Times New Roman"/>
          <w:sz w:val="28"/>
          <w:szCs w:val="28"/>
          <w:lang w:val="kk-KZ"/>
        </w:rPr>
      </w:pPr>
    </w:p>
    <w:p w14:paraId="51ED1E27"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Қызылорда облысының экономика саласына пайдаланған судың шамасының 2000</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2020 жылдар аралығындағы орташа мәні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SAOM</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көрсеткендей, оның барлық сандық шамасы 4487,74 млн м</w:t>
      </w:r>
      <w:r w:rsidRPr="000D6D5F">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xml:space="preserve"> болса, тек қана 27,28 млн м</w:t>
      </w:r>
      <w:r w:rsidRPr="000D6D5F">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xml:space="preserve"> тұрмыстық тұтынысқа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PSH</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oMath>
      <w:r w:rsidRPr="00010ED1">
        <w:rPr>
          <w:rFonts w:ascii="Times New Roman" w:hAnsi="Times New Roman" w:cs="Times New Roman"/>
          <w:sz w:val="28"/>
          <w:szCs w:val="28"/>
          <w:lang w:val="kk-KZ"/>
        </w:rPr>
        <w:t>=</w:t>
      </w:r>
      <w:r w:rsidR="00E5747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0,60 </w:t>
      </w:r>
      <w:r w:rsidRPr="00D562AD">
        <w:rPr>
          <w:rFonts w:ascii="Times New Roman" w:eastAsia="Calibri" w:hAnsi="Times New Roman" w:cs="Times New Roman"/>
          <w:sz w:val="28"/>
          <w:szCs w:val="28"/>
          <w:lang w:val="kk-KZ"/>
        </w:rPr>
        <w:t>%</w:t>
      </w:r>
      <w:r>
        <w:rPr>
          <w:rFonts w:ascii="Times New Roman" w:hAnsi="Times New Roman" w:cs="Times New Roman"/>
          <w:sz w:val="28"/>
          <w:szCs w:val="28"/>
          <w:lang w:val="kk-KZ"/>
        </w:rPr>
        <w:t>), өндіріс саласына 13,96 млн м</w:t>
      </w:r>
      <w:r w:rsidRPr="00D562AD">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PSH</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oMath>
      <w:r>
        <w:rPr>
          <w:rFonts w:ascii="Times New Roman" w:hAnsi="Times New Roman" w:cs="Times New Roman"/>
          <w:sz w:val="28"/>
          <w:szCs w:val="28"/>
          <w:lang w:val="kk-KZ"/>
        </w:rPr>
        <w:t>=</w:t>
      </w:r>
      <w:r w:rsidR="00E5747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0,30 </w:t>
      </w:r>
      <w:r w:rsidRPr="00D562AD">
        <w:rPr>
          <w:rFonts w:ascii="Times New Roman" w:eastAsia="Calibri" w:hAnsi="Times New Roman" w:cs="Times New Roman"/>
          <w:sz w:val="28"/>
          <w:szCs w:val="28"/>
          <w:lang w:val="kk-KZ"/>
        </w:rPr>
        <w:t>%</w:t>
      </w:r>
      <w:r>
        <w:rPr>
          <w:rFonts w:ascii="Times New Roman" w:hAnsi="Times New Roman" w:cs="Times New Roman"/>
          <w:sz w:val="28"/>
          <w:szCs w:val="28"/>
          <w:lang w:val="kk-KZ"/>
        </w:rPr>
        <w:t xml:space="preserve">) және ауылшаруашылығына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4446,50 млн м</w:t>
      </w:r>
      <w:r w:rsidRPr="00D562AD">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PSH</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oMath>
      <w:r>
        <w:rPr>
          <w:rFonts w:ascii="Times New Roman" w:hAnsi="Times New Roman" w:cs="Times New Roman"/>
          <w:sz w:val="28"/>
          <w:szCs w:val="28"/>
          <w:lang w:val="kk-KZ"/>
        </w:rPr>
        <w:t xml:space="preserve">99,10 </w:t>
      </w:r>
      <w:r w:rsidRPr="00D562AD">
        <w:rPr>
          <w:rFonts w:ascii="Times New Roman" w:eastAsia="Calibri" w:hAnsi="Times New Roman" w:cs="Times New Roman"/>
          <w:sz w:val="28"/>
          <w:szCs w:val="28"/>
          <w:lang w:val="kk-KZ"/>
        </w:rPr>
        <w:t>%</w:t>
      </w:r>
      <w:r>
        <w:rPr>
          <w:rFonts w:ascii="Times New Roman" w:hAnsi="Times New Roman" w:cs="Times New Roman"/>
          <w:sz w:val="28"/>
          <w:szCs w:val="28"/>
          <w:lang w:val="kk-KZ"/>
        </w:rPr>
        <w:t xml:space="preserve">), ал оның ішінде суармалы егістікке </w:t>
      </w:r>
      <w:r w:rsidR="00E5747D">
        <w:rPr>
          <w:rFonts w:ascii="Times New Roman" w:hAnsi="Times New Roman" w:cs="Times New Roman"/>
          <w:sz w:val="28"/>
          <w:szCs w:val="28"/>
          <w:lang w:val="kk-KZ"/>
        </w:rPr>
        <w:t xml:space="preserve">– </w:t>
      </w:r>
      <w:r>
        <w:rPr>
          <w:rFonts w:ascii="Times New Roman" w:hAnsi="Times New Roman" w:cs="Times New Roman"/>
          <w:sz w:val="28"/>
          <w:szCs w:val="28"/>
          <w:lang w:val="kk-KZ"/>
        </w:rPr>
        <w:t>3491,81 млн м</w:t>
      </w:r>
      <w:r w:rsidRPr="00D562AD">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PSH</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oMath>
      <w:r>
        <w:rPr>
          <w:rFonts w:ascii="Times New Roman" w:hAnsi="Times New Roman" w:cs="Times New Roman"/>
          <w:sz w:val="28"/>
          <w:szCs w:val="28"/>
          <w:lang w:val="kk-KZ"/>
        </w:rPr>
        <w:t>=</w:t>
      </w:r>
      <w:r w:rsidR="00E5747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77,80 </w:t>
      </w:r>
      <w:r w:rsidRPr="00D562AD">
        <w:rPr>
          <w:rFonts w:ascii="Times New Roman" w:eastAsia="Calibri" w:hAnsi="Times New Roman" w:cs="Times New Roman"/>
          <w:sz w:val="28"/>
          <w:szCs w:val="28"/>
          <w:lang w:val="kk-KZ"/>
        </w:rPr>
        <w:t>%</w:t>
      </w:r>
      <w:r>
        <w:rPr>
          <w:rFonts w:ascii="Times New Roman" w:hAnsi="Times New Roman" w:cs="Times New Roman"/>
          <w:sz w:val="28"/>
          <w:szCs w:val="28"/>
          <w:lang w:val="kk-KZ"/>
        </w:rPr>
        <w:t>).</w:t>
      </w:r>
    </w:p>
    <w:p w14:paraId="10AAA1AD" w14:textId="77777777" w:rsidR="009A50B5" w:rsidRPr="0059018C"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Қызылорда облысындағы экономика саласына пайдаланған судың көлемінің, 2000</w:t>
      </w:r>
      <w:r w:rsidR="00E5747D">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2020 жылдар аралығында өзгеру бағытын айқындау мақсатында </w:t>
      </w:r>
      <w:r w:rsidRPr="0059018C">
        <w:rPr>
          <w:rFonts w:ascii="Times New Roman" w:hAnsi="Times New Roman" w:cs="Times New Roman"/>
          <w:sz w:val="28"/>
          <w:szCs w:val="28"/>
          <w:lang w:val="kk-KZ"/>
        </w:rPr>
        <w:t>Microsoft Excel</w:t>
      </w:r>
      <w:r w:rsidRPr="0059018C">
        <w:rPr>
          <w:rFonts w:ascii="Times New Roman" w:hAnsi="Times New Roman" w:cs="Times New Roman"/>
          <w:lang w:val="kk-KZ"/>
        </w:rPr>
        <w:t xml:space="preserve"> </w:t>
      </w:r>
      <w:r w:rsidRPr="0059018C">
        <w:rPr>
          <w:rFonts w:ascii="Times New Roman" w:hAnsi="Times New Roman" w:cs="Times New Roman"/>
          <w:sz w:val="28"/>
          <w:szCs w:val="28"/>
          <w:lang w:val="kk-KZ"/>
        </w:rPr>
        <w:t xml:space="preserve">бағдарламасын </w:t>
      </w:r>
      <w:r>
        <w:rPr>
          <w:rFonts w:ascii="Times New Roman" w:hAnsi="Times New Roman" w:cs="Times New Roman"/>
          <w:sz w:val="28"/>
          <w:szCs w:val="28"/>
          <w:lang w:val="kk-KZ"/>
        </w:rPr>
        <w:t xml:space="preserve">пайдаланып, олардың сызбалық </w:t>
      </w:r>
      <w:r>
        <w:rPr>
          <w:rFonts w:ascii="Times New Roman" w:hAnsi="Times New Roman" w:cs="Times New Roman"/>
          <w:sz w:val="28"/>
          <w:szCs w:val="28"/>
          <w:lang w:val="kk-KZ"/>
        </w:rPr>
        <w:lastRenderedPageBreak/>
        <w:t>желісінде тұрғызу арқылы</w:t>
      </w:r>
      <w:r w:rsidRPr="0059018C">
        <w:rPr>
          <w:rFonts w:ascii="Times New Roman" w:hAnsi="Times New Roman" w:cs="Times New Roman"/>
          <w:sz w:val="28"/>
          <w:szCs w:val="28"/>
          <w:lang w:val="kk-KZ"/>
        </w:rPr>
        <w:t xml:space="preserve"> </w:t>
      </w:r>
      <w:r>
        <w:rPr>
          <w:rFonts w:ascii="Times New Roman" w:hAnsi="Times New Roman" w:cs="Times New Roman"/>
          <w:sz w:val="28"/>
          <w:szCs w:val="28"/>
          <w:lang w:val="kk-KZ"/>
        </w:rPr>
        <w:t>сызықтық трендтерін теңдеулеріне қол жеткіздік (сурет 5).</w:t>
      </w:r>
    </w:p>
    <w:p w14:paraId="6C8BE92B" w14:textId="77777777" w:rsidR="009A50B5" w:rsidRDefault="009A50B5" w:rsidP="009A50B5">
      <w:pPr>
        <w:spacing w:after="0" w:line="240" w:lineRule="auto"/>
        <w:ind w:firstLine="709"/>
        <w:jc w:val="both"/>
        <w:rPr>
          <w:rFonts w:ascii="Times New Roman" w:hAnsi="Times New Roman" w:cs="Times New Roman"/>
          <w:sz w:val="28"/>
          <w:szCs w:val="28"/>
          <w:lang w:val="kk-KZ"/>
        </w:rPr>
      </w:pPr>
    </w:p>
    <w:p w14:paraId="4E7CFFD2" w14:textId="77777777" w:rsidR="009A50B5" w:rsidRDefault="009A50B5" w:rsidP="00B772DF">
      <w:pPr>
        <w:spacing w:after="0" w:line="240" w:lineRule="auto"/>
        <w:ind w:firstLine="284"/>
        <w:jc w:val="center"/>
        <w:rPr>
          <w:rFonts w:ascii="Times New Roman" w:hAnsi="Times New Roman" w:cs="Times New Roman"/>
          <w:b/>
          <w:bCs/>
          <w:sz w:val="28"/>
          <w:szCs w:val="28"/>
          <w:lang w:val="kk-KZ"/>
        </w:rPr>
      </w:pPr>
      <w:r>
        <w:rPr>
          <w:noProof/>
        </w:rPr>
        <w:drawing>
          <wp:inline distT="0" distB="0" distL="0" distR="0" wp14:anchorId="53DC3343" wp14:editId="41A76230">
            <wp:extent cx="5324475" cy="3429000"/>
            <wp:effectExtent l="0" t="0" r="9525" b="0"/>
            <wp:docPr id="844326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4475" cy="3429000"/>
                    </a:xfrm>
                    <a:prstGeom prst="rect">
                      <a:avLst/>
                    </a:prstGeom>
                    <a:noFill/>
                    <a:ln>
                      <a:noFill/>
                    </a:ln>
                  </pic:spPr>
                </pic:pic>
              </a:graphicData>
            </a:graphic>
          </wp:inline>
        </w:drawing>
      </w:r>
    </w:p>
    <w:p w14:paraId="2C6EF607" w14:textId="77777777" w:rsidR="009A50B5" w:rsidRDefault="009A50B5" w:rsidP="009A50B5">
      <w:pPr>
        <w:spacing w:after="0" w:line="240" w:lineRule="auto"/>
        <w:ind w:firstLine="284"/>
        <w:jc w:val="center"/>
        <w:rPr>
          <w:rFonts w:ascii="Times New Roman" w:hAnsi="Times New Roman" w:cs="Times New Roman"/>
          <w:sz w:val="28"/>
          <w:szCs w:val="28"/>
          <w:lang w:val="kk-KZ"/>
        </w:rPr>
      </w:pPr>
    </w:p>
    <w:p w14:paraId="37E1431C" w14:textId="77777777" w:rsidR="009A50B5" w:rsidRDefault="009A50B5" w:rsidP="009A50B5">
      <w:pPr>
        <w:spacing w:after="0" w:line="240" w:lineRule="auto"/>
        <w:ind w:firstLine="284"/>
        <w:jc w:val="center"/>
        <w:rPr>
          <w:rFonts w:ascii="Times New Roman" w:hAnsi="Times New Roman" w:cs="Times New Roman"/>
          <w:sz w:val="28"/>
          <w:szCs w:val="28"/>
          <w:lang w:val="kk-KZ"/>
        </w:rPr>
      </w:pPr>
      <w:r w:rsidRPr="0059018C">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5</w:t>
      </w:r>
      <w:r w:rsidRPr="0059018C">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Қызылорда облысындағы экономиканың әртүрлі саласына пайдаланған судың көлемінің 2000</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2020 жылдар аралығындағы сызбасы және оның сызықтық трендтері (1 – экономика саласына пайдаланылған су ағынының жалпы көлемі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сол жақ  ордината; 2 – тұмыстық тұтынысқа пайдаланылған су ағынының көлемі – оң жақ ор</w:t>
      </w:r>
      <w:r w:rsidR="006920FE">
        <w:rPr>
          <w:rFonts w:ascii="Times New Roman" w:hAnsi="Times New Roman" w:cs="Times New Roman"/>
          <w:sz w:val="28"/>
          <w:szCs w:val="28"/>
          <w:lang w:val="kk-KZ"/>
        </w:rPr>
        <w:t>д</w:t>
      </w:r>
      <w:r>
        <w:rPr>
          <w:rFonts w:ascii="Times New Roman" w:hAnsi="Times New Roman" w:cs="Times New Roman"/>
          <w:sz w:val="28"/>
          <w:szCs w:val="28"/>
          <w:lang w:val="kk-KZ"/>
        </w:rPr>
        <w:t>ината; 3</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өндіріс саласына пайдаланылған су ағынының көлемі – оң жақ ордината; 4</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ауылшаруашылық саласына пайдаланылған жалпы су ағынының көлемі</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6920FE">
        <w:rPr>
          <w:rFonts w:ascii="Times New Roman" w:hAnsi="Times New Roman" w:cs="Times New Roman"/>
          <w:sz w:val="28"/>
          <w:szCs w:val="28"/>
          <w:lang w:val="kk-KZ"/>
        </w:rPr>
        <w:t xml:space="preserve"> сол жақ </w:t>
      </w:r>
      <w:r>
        <w:rPr>
          <w:rFonts w:ascii="Times New Roman" w:hAnsi="Times New Roman" w:cs="Times New Roman"/>
          <w:sz w:val="28"/>
          <w:szCs w:val="28"/>
          <w:lang w:val="kk-KZ"/>
        </w:rPr>
        <w:t>ордината; 5</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суармалы егістікке пайдаланылған су ағынының көлемі </w:t>
      </w:r>
      <w:r w:rsidR="00E5747D">
        <w:rPr>
          <w:rFonts w:ascii="Times New Roman" w:hAnsi="Times New Roman" w:cs="Times New Roman"/>
          <w:sz w:val="28"/>
          <w:szCs w:val="28"/>
          <w:lang w:val="kk-KZ"/>
        </w:rPr>
        <w:t>–</w:t>
      </w:r>
      <w:r w:rsidRPr="00405E14">
        <w:rPr>
          <w:rFonts w:ascii="Times New Roman" w:hAnsi="Times New Roman" w:cs="Times New Roman"/>
          <w:sz w:val="28"/>
          <w:szCs w:val="28"/>
          <w:lang w:val="kk-KZ"/>
        </w:rPr>
        <w:t xml:space="preserve"> </w:t>
      </w:r>
      <w:r w:rsidR="006920FE">
        <w:rPr>
          <w:rFonts w:ascii="Times New Roman" w:hAnsi="Times New Roman" w:cs="Times New Roman"/>
          <w:sz w:val="28"/>
          <w:szCs w:val="28"/>
          <w:lang w:val="kk-KZ"/>
        </w:rPr>
        <w:t xml:space="preserve">сол жақ </w:t>
      </w:r>
      <w:r>
        <w:rPr>
          <w:rFonts w:ascii="Times New Roman" w:hAnsi="Times New Roman" w:cs="Times New Roman"/>
          <w:sz w:val="28"/>
          <w:szCs w:val="28"/>
          <w:lang w:val="kk-KZ"/>
        </w:rPr>
        <w:t>ордината)</w:t>
      </w:r>
    </w:p>
    <w:p w14:paraId="57D85779" w14:textId="77777777" w:rsidR="009A50B5" w:rsidRDefault="009A50B5" w:rsidP="009A50B5">
      <w:pPr>
        <w:spacing w:after="0" w:line="240" w:lineRule="auto"/>
        <w:jc w:val="both"/>
        <w:rPr>
          <w:rFonts w:ascii="Times New Roman" w:hAnsi="Times New Roman" w:cs="Times New Roman"/>
          <w:sz w:val="28"/>
          <w:szCs w:val="28"/>
          <w:lang w:val="kk-KZ"/>
        </w:rPr>
      </w:pPr>
    </w:p>
    <w:p w14:paraId="4EE5C61C" w14:textId="77777777" w:rsidR="00FB13E9" w:rsidRDefault="00FB13E9" w:rsidP="00FB13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Жалпы, 5 суретте көрсетілген Қызылорда облысындағы экономиканың әртүрлі саласына пайдаланған судың көлемінің сызбалық желісінің сызықтық трендтеріне талдау жүргізу арқылы мынандай қортынды жасауға болады: </w:t>
      </w:r>
    </w:p>
    <w:p w14:paraId="5FEE05D9" w14:textId="77777777" w:rsidR="00FB13E9" w:rsidRDefault="00FB13E9" w:rsidP="00FB13E9">
      <w:pPr>
        <w:spacing w:after="0" w:line="240" w:lineRule="auto"/>
        <w:ind w:firstLine="709"/>
        <w:jc w:val="both"/>
        <w:rPr>
          <w:rFonts w:ascii="Cambria Math" w:hAnsi="Cambria Math" w:cs="Times New Roman"/>
          <w:iCs/>
          <w:sz w:val="28"/>
          <w:szCs w:val="28"/>
          <w:lang w:val="kk-KZ"/>
        </w:rPr>
      </w:pPr>
      <w:r>
        <w:rPr>
          <w:rFonts w:ascii="Times New Roman" w:hAnsi="Times New Roman" w:cs="Times New Roman"/>
          <w:sz w:val="28"/>
          <w:szCs w:val="28"/>
          <w:lang w:val="kk-KZ"/>
        </w:rPr>
        <w:t>–</w:t>
      </w:r>
      <w:r w:rsidRPr="00826230">
        <w:rPr>
          <w:rFonts w:ascii="Times New Roman" w:hAnsi="Times New Roman" w:cs="Times New Roman"/>
          <w:sz w:val="28"/>
          <w:szCs w:val="28"/>
          <w:lang w:val="kk-KZ"/>
        </w:rPr>
        <w:t xml:space="preserve"> Қызылорда облысының экономика саласына пайдаланған жалпы</w:t>
      </w:r>
      <w:r>
        <w:rPr>
          <w:rFonts w:ascii="Times New Roman" w:hAnsi="Times New Roman" w:cs="Times New Roman"/>
          <w:sz w:val="28"/>
          <w:szCs w:val="28"/>
          <w:lang w:val="kk-KZ"/>
        </w:rPr>
        <w:t xml:space="preserve"> </w:t>
      </w:r>
      <w:r w:rsidRPr="00405E14">
        <w:rPr>
          <w:rFonts w:ascii="Times New Roman" w:hAnsi="Times New Roman" w:cs="Times New Roman"/>
          <w:sz w:val="28"/>
          <w:szCs w:val="28"/>
          <w:lang w:val="kk-KZ"/>
        </w:rPr>
        <w:t xml:space="preserve">су ағынының көлемі </w:t>
      </w:r>
      <w:r>
        <w:rPr>
          <w:rFonts w:ascii="Times New Roman" w:hAnsi="Times New Roman" w:cs="Times New Roman"/>
          <w:sz w:val="28"/>
          <w:szCs w:val="28"/>
          <w:lang w:val="kk-KZ"/>
        </w:rPr>
        <w:t>оң бағыта дамыған және оның сызықтық трендтін мына теңдеу арқылы бағалауға болады:</w:t>
      </w:r>
      <w:r w:rsidRPr="00826230">
        <w:rPr>
          <w:rFonts w:ascii="Cambria Math" w:hAnsi="Cambria Math" w:cs="Times New Roman"/>
          <w:i/>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RF</m:t>
            </m:r>
          </m:e>
          <m:sub>
            <m:r>
              <w:rPr>
                <w:rFonts w:ascii="Cambria Math" w:hAnsi="Cambria Math" w:cs="Times New Roman"/>
                <w:sz w:val="28"/>
                <w:szCs w:val="28"/>
                <w:lang w:val="kk-KZ"/>
              </w:rPr>
              <m:t>i</m:t>
            </m:r>
          </m:sub>
        </m:sSub>
        <m:r>
          <w:rPr>
            <w:rFonts w:ascii="Cambria Math" w:hAnsi="Cambria Math" w:cs="Times New Roman"/>
            <w:sz w:val="28"/>
            <w:szCs w:val="28"/>
            <w:lang w:val="kk-KZ"/>
          </w:rPr>
          <m:t>=77.107∙</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+3639.60;</m:t>
        </m:r>
      </m:oMath>
      <w:r>
        <w:rPr>
          <w:rFonts w:ascii="Cambria Math" w:hAnsi="Cambria Math" w:cs="Times New Roman"/>
          <w:iCs/>
          <w:sz w:val="28"/>
          <w:szCs w:val="28"/>
          <w:lang w:val="kk-KZ"/>
        </w:rPr>
        <w:t xml:space="preserve"> </w:t>
      </w:r>
      <w:r w:rsidRPr="00826230">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=0.6626</m:t>
        </m:r>
      </m:oMath>
      <w:r>
        <w:rPr>
          <w:rFonts w:ascii="Cambria Math" w:hAnsi="Cambria Math" w:cs="Times New Roman"/>
          <w:iCs/>
          <w:sz w:val="28"/>
          <w:szCs w:val="28"/>
          <w:lang w:val="kk-KZ"/>
        </w:rPr>
        <w:t>;</w:t>
      </w:r>
    </w:p>
    <w:p w14:paraId="49634254" w14:textId="77777777" w:rsidR="00FB13E9" w:rsidRDefault="00FB13E9" w:rsidP="00FB13E9">
      <w:pPr>
        <w:spacing w:after="0" w:line="240" w:lineRule="auto"/>
        <w:ind w:firstLine="709"/>
        <w:jc w:val="both"/>
        <w:rPr>
          <w:rFonts w:ascii="Cambria Math" w:hAnsi="Cambria Math" w:cs="Times New Roman"/>
          <w:iCs/>
          <w:sz w:val="28"/>
          <w:szCs w:val="28"/>
          <w:lang w:val="kk-KZ"/>
        </w:rPr>
      </w:pPr>
      <w:r>
        <w:rPr>
          <w:rFonts w:ascii="Times New Roman" w:hAnsi="Times New Roman" w:cs="Times New Roman"/>
          <w:sz w:val="28"/>
          <w:szCs w:val="28"/>
          <w:lang w:val="kk-KZ"/>
        </w:rPr>
        <w:t>–</w:t>
      </w:r>
      <w:r w:rsidRPr="00826230">
        <w:rPr>
          <w:rFonts w:ascii="Times New Roman" w:hAnsi="Times New Roman" w:cs="Times New Roman"/>
          <w:sz w:val="28"/>
          <w:szCs w:val="28"/>
          <w:lang w:val="kk-KZ"/>
        </w:rPr>
        <w:t xml:space="preserve"> Қызылорда облысының </w:t>
      </w:r>
      <w:r>
        <w:rPr>
          <w:rFonts w:ascii="Times New Roman" w:hAnsi="Times New Roman" w:cs="Times New Roman"/>
          <w:sz w:val="28"/>
          <w:szCs w:val="28"/>
          <w:lang w:val="kk-KZ"/>
        </w:rPr>
        <w:t>тұрмыстық тұтынысқа</w:t>
      </w:r>
      <w:r w:rsidRPr="00826230">
        <w:rPr>
          <w:rFonts w:ascii="Times New Roman" w:hAnsi="Times New Roman" w:cs="Times New Roman"/>
          <w:sz w:val="28"/>
          <w:szCs w:val="28"/>
          <w:lang w:val="kk-KZ"/>
        </w:rPr>
        <w:t xml:space="preserve"> пайдаланған жалпы</w:t>
      </w:r>
      <w:r>
        <w:rPr>
          <w:rFonts w:ascii="Times New Roman" w:hAnsi="Times New Roman" w:cs="Times New Roman"/>
          <w:sz w:val="28"/>
          <w:szCs w:val="28"/>
          <w:lang w:val="kk-KZ"/>
        </w:rPr>
        <w:t xml:space="preserve"> </w:t>
      </w:r>
      <w:r w:rsidRPr="00405E14">
        <w:rPr>
          <w:rFonts w:ascii="Times New Roman" w:hAnsi="Times New Roman" w:cs="Times New Roman"/>
          <w:sz w:val="28"/>
          <w:szCs w:val="28"/>
          <w:lang w:val="kk-KZ"/>
        </w:rPr>
        <w:t xml:space="preserve">су ағынының көлемі </w:t>
      </w:r>
      <w:r>
        <w:rPr>
          <w:rFonts w:ascii="Times New Roman" w:hAnsi="Times New Roman" w:cs="Times New Roman"/>
          <w:sz w:val="28"/>
          <w:szCs w:val="28"/>
          <w:lang w:val="kk-KZ"/>
        </w:rPr>
        <w:t>оң бағыта дамыған және оның сызықтық трендтін мына теңдеу арқылы бағалауға болады:</w:t>
      </w:r>
      <w:r w:rsidRPr="00826230">
        <w:rPr>
          <w:rFonts w:ascii="Cambria Math" w:hAnsi="Cambria Math" w:cs="Times New Roman"/>
          <w:i/>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RF</m:t>
            </m:r>
          </m:e>
          <m:sub>
            <m:r>
              <w:rPr>
                <w:rFonts w:ascii="Cambria Math" w:hAnsi="Cambria Math" w:cs="Times New Roman"/>
                <w:sz w:val="28"/>
                <w:szCs w:val="28"/>
                <w:lang w:val="kk-KZ"/>
              </w:rPr>
              <m:t>i</m:t>
            </m:r>
          </m:sub>
        </m:sSub>
        <m:r>
          <w:rPr>
            <w:rFonts w:ascii="Cambria Math" w:hAnsi="Cambria Math" w:cs="Times New Roman"/>
            <w:sz w:val="28"/>
            <w:szCs w:val="28"/>
            <w:lang w:val="kk-KZ"/>
          </w:rPr>
          <m:t>=0.0696∙</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+26.5190;</m:t>
        </m:r>
      </m:oMath>
      <w:r>
        <w:rPr>
          <w:rFonts w:ascii="Cambria Math" w:hAnsi="Cambria Math" w:cs="Times New Roman"/>
          <w:iCs/>
          <w:sz w:val="28"/>
          <w:szCs w:val="28"/>
          <w:lang w:val="kk-KZ"/>
        </w:rPr>
        <w:t xml:space="preserve"> </w:t>
      </w:r>
      <w:r w:rsidRPr="00826230">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=0.0121</m:t>
        </m:r>
      </m:oMath>
      <w:r>
        <w:rPr>
          <w:rFonts w:ascii="Cambria Math" w:hAnsi="Cambria Math" w:cs="Times New Roman"/>
          <w:iCs/>
          <w:sz w:val="28"/>
          <w:szCs w:val="28"/>
          <w:lang w:val="kk-KZ"/>
        </w:rPr>
        <w:t>;</w:t>
      </w:r>
    </w:p>
    <w:p w14:paraId="7FF46AF3" w14:textId="77777777" w:rsidR="00FB13E9" w:rsidRDefault="00FB13E9" w:rsidP="00FB13E9">
      <w:pPr>
        <w:spacing w:after="0" w:line="240" w:lineRule="auto"/>
        <w:ind w:firstLine="709"/>
        <w:jc w:val="both"/>
        <w:rPr>
          <w:rFonts w:ascii="Cambria Math" w:hAnsi="Cambria Math" w:cs="Times New Roman"/>
          <w:iCs/>
          <w:sz w:val="28"/>
          <w:szCs w:val="28"/>
          <w:lang w:val="kk-KZ"/>
        </w:rPr>
      </w:pPr>
      <w:r>
        <w:rPr>
          <w:rFonts w:ascii="Times New Roman" w:hAnsi="Times New Roman" w:cs="Times New Roman"/>
          <w:sz w:val="28"/>
          <w:szCs w:val="28"/>
          <w:lang w:val="kk-KZ"/>
        </w:rPr>
        <w:t>–</w:t>
      </w:r>
      <w:r w:rsidRPr="00826230">
        <w:rPr>
          <w:rFonts w:ascii="Times New Roman" w:hAnsi="Times New Roman" w:cs="Times New Roman"/>
          <w:sz w:val="28"/>
          <w:szCs w:val="28"/>
          <w:lang w:val="kk-KZ"/>
        </w:rPr>
        <w:t xml:space="preserve"> Қызылорда облысының </w:t>
      </w:r>
      <w:r>
        <w:rPr>
          <w:rFonts w:ascii="Times New Roman" w:hAnsi="Times New Roman" w:cs="Times New Roman"/>
          <w:sz w:val="28"/>
          <w:szCs w:val="28"/>
          <w:lang w:val="kk-KZ"/>
        </w:rPr>
        <w:t xml:space="preserve">өндіріс саласына </w:t>
      </w:r>
      <w:r w:rsidRPr="00826230">
        <w:rPr>
          <w:rFonts w:ascii="Times New Roman" w:hAnsi="Times New Roman" w:cs="Times New Roman"/>
          <w:sz w:val="28"/>
          <w:szCs w:val="28"/>
          <w:lang w:val="kk-KZ"/>
        </w:rPr>
        <w:t>пайдаланған жалпы</w:t>
      </w:r>
      <w:r>
        <w:rPr>
          <w:rFonts w:ascii="Times New Roman" w:hAnsi="Times New Roman" w:cs="Times New Roman"/>
          <w:sz w:val="28"/>
          <w:szCs w:val="28"/>
          <w:lang w:val="kk-KZ"/>
        </w:rPr>
        <w:t xml:space="preserve"> </w:t>
      </w:r>
      <w:r w:rsidRPr="00405E14">
        <w:rPr>
          <w:rFonts w:ascii="Times New Roman" w:hAnsi="Times New Roman" w:cs="Times New Roman"/>
          <w:sz w:val="28"/>
          <w:szCs w:val="28"/>
          <w:lang w:val="kk-KZ"/>
        </w:rPr>
        <w:t>су ағынының көлемі</w:t>
      </w:r>
      <w:r>
        <w:rPr>
          <w:rFonts w:ascii="Times New Roman" w:hAnsi="Times New Roman" w:cs="Times New Roman"/>
          <w:sz w:val="28"/>
          <w:szCs w:val="28"/>
          <w:lang w:val="kk-KZ"/>
        </w:rPr>
        <w:t xml:space="preserve"> теріс бағыта дамыған және оның сызықтық трендтін мына теңдеу арқылы бағалауға болады:</w:t>
      </w:r>
      <w:r w:rsidRPr="00826230">
        <w:rPr>
          <w:rFonts w:ascii="Cambria Math" w:hAnsi="Cambria Math" w:cs="Times New Roman"/>
          <w:i/>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RF</m:t>
            </m:r>
          </m:e>
          <m:sub>
            <m:r>
              <w:rPr>
                <w:rFonts w:ascii="Cambria Math" w:hAnsi="Cambria Math" w:cs="Times New Roman"/>
                <w:sz w:val="28"/>
                <w:szCs w:val="28"/>
                <w:lang w:val="kk-KZ"/>
              </w:rPr>
              <m:t>i</m:t>
            </m:r>
          </m:sub>
        </m:sSub>
        <m:r>
          <w:rPr>
            <w:rFonts w:ascii="Cambria Math" w:hAnsi="Cambria Math" w:cs="Times New Roman"/>
            <w:sz w:val="28"/>
            <w:szCs w:val="28"/>
            <w:lang w:val="kk-KZ"/>
          </w:rPr>
          <m:t>=- 0.1313∙</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+15.4030;</m:t>
        </m:r>
      </m:oMath>
      <w:r>
        <w:rPr>
          <w:rFonts w:ascii="Cambria Math" w:hAnsi="Cambria Math" w:cs="Times New Roman"/>
          <w:iCs/>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=0.2088</m:t>
        </m:r>
      </m:oMath>
      <w:r>
        <w:rPr>
          <w:rFonts w:ascii="Cambria Math" w:hAnsi="Cambria Math" w:cs="Times New Roman"/>
          <w:iCs/>
          <w:sz w:val="28"/>
          <w:szCs w:val="28"/>
          <w:lang w:val="kk-KZ"/>
        </w:rPr>
        <w:t>;</w:t>
      </w:r>
    </w:p>
    <w:p w14:paraId="5EB7F5B2" w14:textId="77777777" w:rsidR="00FB13E9" w:rsidRDefault="00FB13E9" w:rsidP="00FB13E9">
      <w:pPr>
        <w:spacing w:after="0" w:line="240" w:lineRule="auto"/>
        <w:ind w:firstLine="709"/>
        <w:jc w:val="both"/>
        <w:rPr>
          <w:rFonts w:ascii="Cambria Math" w:hAnsi="Cambria Math" w:cs="Times New Roman"/>
          <w:iCs/>
          <w:sz w:val="28"/>
          <w:szCs w:val="28"/>
          <w:lang w:val="kk-KZ"/>
        </w:rPr>
      </w:pPr>
      <w:r>
        <w:rPr>
          <w:rFonts w:ascii="Times New Roman" w:hAnsi="Times New Roman" w:cs="Times New Roman"/>
          <w:sz w:val="28"/>
          <w:szCs w:val="28"/>
          <w:lang w:val="kk-KZ"/>
        </w:rPr>
        <w:t>–</w:t>
      </w:r>
      <w:r w:rsidRPr="00826230">
        <w:rPr>
          <w:rFonts w:ascii="Times New Roman" w:hAnsi="Times New Roman" w:cs="Times New Roman"/>
          <w:sz w:val="28"/>
          <w:szCs w:val="28"/>
          <w:lang w:val="kk-KZ"/>
        </w:rPr>
        <w:t xml:space="preserve"> Қызылорда облысының </w:t>
      </w:r>
      <w:r>
        <w:rPr>
          <w:rFonts w:ascii="Times New Roman" w:hAnsi="Times New Roman" w:cs="Times New Roman"/>
          <w:sz w:val="28"/>
          <w:szCs w:val="28"/>
          <w:lang w:val="kk-KZ"/>
        </w:rPr>
        <w:t xml:space="preserve">ауылшаруашылығына </w:t>
      </w:r>
      <w:r w:rsidRPr="00826230">
        <w:rPr>
          <w:rFonts w:ascii="Times New Roman" w:hAnsi="Times New Roman" w:cs="Times New Roman"/>
          <w:sz w:val="28"/>
          <w:szCs w:val="28"/>
          <w:lang w:val="kk-KZ"/>
        </w:rPr>
        <w:t>пайдаланған жалпы</w:t>
      </w:r>
      <w:r>
        <w:rPr>
          <w:rFonts w:ascii="Times New Roman" w:hAnsi="Times New Roman" w:cs="Times New Roman"/>
          <w:sz w:val="28"/>
          <w:szCs w:val="28"/>
          <w:lang w:val="kk-KZ"/>
        </w:rPr>
        <w:t xml:space="preserve"> </w:t>
      </w:r>
      <w:r w:rsidRPr="00405E14">
        <w:rPr>
          <w:rFonts w:ascii="Times New Roman" w:hAnsi="Times New Roman" w:cs="Times New Roman"/>
          <w:sz w:val="28"/>
          <w:szCs w:val="28"/>
          <w:lang w:val="kk-KZ"/>
        </w:rPr>
        <w:t xml:space="preserve">су ағынының көлемі </w:t>
      </w:r>
      <w:r>
        <w:rPr>
          <w:rFonts w:ascii="Times New Roman" w:hAnsi="Times New Roman" w:cs="Times New Roman"/>
          <w:sz w:val="28"/>
          <w:szCs w:val="28"/>
          <w:lang w:val="kk-KZ"/>
        </w:rPr>
        <w:t xml:space="preserve">оң бағыта дамыған және оның сызықтық трендтін мына </w:t>
      </w:r>
      <w:r>
        <w:rPr>
          <w:rFonts w:ascii="Times New Roman" w:hAnsi="Times New Roman" w:cs="Times New Roman"/>
          <w:sz w:val="28"/>
          <w:szCs w:val="28"/>
          <w:lang w:val="kk-KZ"/>
        </w:rPr>
        <w:lastRenderedPageBreak/>
        <w:t>теңдеу арқылы бағалауға болады:</w:t>
      </w:r>
      <w:r w:rsidRPr="00826230">
        <w:rPr>
          <w:rFonts w:ascii="Cambria Math" w:hAnsi="Cambria Math" w:cs="Times New Roman"/>
          <w:i/>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RF</m:t>
            </m:r>
          </m:e>
          <m:sub>
            <m:r>
              <w:rPr>
                <w:rFonts w:ascii="Cambria Math" w:hAnsi="Cambria Math" w:cs="Times New Roman"/>
                <w:sz w:val="28"/>
                <w:szCs w:val="28"/>
                <w:lang w:val="kk-KZ"/>
              </w:rPr>
              <m:t>i</m:t>
            </m:r>
          </m:sub>
        </m:sSub>
        <m:r>
          <w:rPr>
            <w:rFonts w:ascii="Cambria Math" w:hAnsi="Cambria Math" w:cs="Times New Roman"/>
            <w:sz w:val="28"/>
            <w:szCs w:val="28"/>
            <w:lang w:val="kk-KZ"/>
          </w:rPr>
          <m:t>=77.1690∙</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+3597.60;</m:t>
        </m:r>
      </m:oMath>
      <w:r>
        <w:rPr>
          <w:rFonts w:ascii="Cambria Math" w:hAnsi="Cambria Math" w:cs="Times New Roman"/>
          <w:iCs/>
          <w:sz w:val="28"/>
          <w:szCs w:val="28"/>
          <w:lang w:val="kk-KZ"/>
        </w:rPr>
        <w:t xml:space="preserve"> </w:t>
      </w:r>
      <w:r w:rsidRPr="00826230">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=0.6633</m:t>
        </m:r>
      </m:oMath>
      <w:r>
        <w:rPr>
          <w:rFonts w:ascii="Cambria Math" w:hAnsi="Cambria Math" w:cs="Times New Roman"/>
          <w:iCs/>
          <w:sz w:val="28"/>
          <w:szCs w:val="28"/>
          <w:lang w:val="kk-KZ"/>
        </w:rPr>
        <w:t>;</w:t>
      </w:r>
    </w:p>
    <w:p w14:paraId="52598C99" w14:textId="77777777" w:rsidR="00FB13E9" w:rsidRDefault="00FB13E9" w:rsidP="00FB13E9">
      <w:pPr>
        <w:spacing w:after="0" w:line="240" w:lineRule="auto"/>
        <w:ind w:firstLine="709"/>
        <w:jc w:val="both"/>
        <w:rPr>
          <w:rFonts w:ascii="Cambria Math" w:hAnsi="Cambria Math" w:cs="Times New Roman"/>
          <w:iCs/>
          <w:sz w:val="28"/>
          <w:szCs w:val="28"/>
          <w:lang w:val="kk-KZ"/>
        </w:rPr>
      </w:pPr>
      <w:r>
        <w:rPr>
          <w:rFonts w:ascii="Times New Roman" w:hAnsi="Times New Roman" w:cs="Times New Roman"/>
          <w:sz w:val="28"/>
          <w:szCs w:val="28"/>
          <w:lang w:val="kk-KZ"/>
        </w:rPr>
        <w:t>–</w:t>
      </w:r>
      <w:r w:rsidRPr="00826230">
        <w:rPr>
          <w:rFonts w:ascii="Times New Roman" w:hAnsi="Times New Roman" w:cs="Times New Roman"/>
          <w:sz w:val="28"/>
          <w:szCs w:val="28"/>
          <w:lang w:val="kk-KZ"/>
        </w:rPr>
        <w:t xml:space="preserve"> Қызылорда облысының </w:t>
      </w:r>
      <w:r>
        <w:rPr>
          <w:rFonts w:ascii="Times New Roman" w:hAnsi="Times New Roman" w:cs="Times New Roman"/>
          <w:sz w:val="28"/>
          <w:szCs w:val="28"/>
          <w:lang w:val="kk-KZ"/>
        </w:rPr>
        <w:t xml:space="preserve">суармалы егістікке </w:t>
      </w:r>
      <w:r w:rsidRPr="00826230">
        <w:rPr>
          <w:rFonts w:ascii="Times New Roman" w:hAnsi="Times New Roman" w:cs="Times New Roman"/>
          <w:sz w:val="28"/>
          <w:szCs w:val="28"/>
          <w:lang w:val="kk-KZ"/>
        </w:rPr>
        <w:t>пайдаланған жалпы</w:t>
      </w:r>
      <w:r>
        <w:rPr>
          <w:rFonts w:ascii="Times New Roman" w:hAnsi="Times New Roman" w:cs="Times New Roman"/>
          <w:sz w:val="28"/>
          <w:szCs w:val="28"/>
          <w:lang w:val="kk-KZ"/>
        </w:rPr>
        <w:t xml:space="preserve"> </w:t>
      </w:r>
      <w:r w:rsidRPr="00405E14">
        <w:rPr>
          <w:rFonts w:ascii="Times New Roman" w:hAnsi="Times New Roman" w:cs="Times New Roman"/>
          <w:sz w:val="28"/>
          <w:szCs w:val="28"/>
          <w:lang w:val="kk-KZ"/>
        </w:rPr>
        <w:t xml:space="preserve">су ағынының көлемі </w:t>
      </w:r>
      <w:r>
        <w:rPr>
          <w:rFonts w:ascii="Times New Roman" w:hAnsi="Times New Roman" w:cs="Times New Roman"/>
          <w:sz w:val="28"/>
          <w:szCs w:val="28"/>
          <w:lang w:val="kk-KZ"/>
        </w:rPr>
        <w:t>оң бағыта дамыған және оның сызықтық трендтін мына теңдеу арқылы бағалауға болады:</w:t>
      </w:r>
      <w:r w:rsidRPr="00826230">
        <w:rPr>
          <w:rFonts w:ascii="Cambria Math" w:hAnsi="Cambria Math" w:cs="Times New Roman"/>
          <w:i/>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RF</m:t>
            </m:r>
          </m:e>
          <m:sub>
            <m:r>
              <w:rPr>
                <w:rFonts w:ascii="Cambria Math" w:hAnsi="Cambria Math" w:cs="Times New Roman"/>
                <w:sz w:val="28"/>
                <w:szCs w:val="28"/>
                <w:lang w:val="kk-KZ"/>
              </w:rPr>
              <m:t>i</m:t>
            </m:r>
          </m:sub>
        </m:sSub>
        <m:r>
          <w:rPr>
            <w:rFonts w:ascii="Cambria Math" w:hAnsi="Cambria Math" w:cs="Times New Roman"/>
            <w:sz w:val="28"/>
            <w:szCs w:val="28"/>
            <w:lang w:val="kk-KZ"/>
          </w:rPr>
          <m:t>=48.8650∙</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+2954.30;</m:t>
        </m:r>
      </m:oMath>
      <w:r>
        <w:rPr>
          <w:rFonts w:ascii="Cambria Math" w:hAnsi="Cambria Math" w:cs="Times New Roman"/>
          <w:iCs/>
          <w:sz w:val="28"/>
          <w:szCs w:val="28"/>
          <w:lang w:val="kk-KZ"/>
        </w:rPr>
        <w:t xml:space="preserve"> </w:t>
      </w:r>
      <w:r w:rsidRPr="00826230">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=0.7716</m:t>
        </m:r>
      </m:oMath>
      <w:r>
        <w:rPr>
          <w:rFonts w:ascii="Cambria Math" w:hAnsi="Cambria Math" w:cs="Times New Roman"/>
          <w:iCs/>
          <w:sz w:val="28"/>
          <w:szCs w:val="28"/>
          <w:lang w:val="kk-KZ"/>
        </w:rPr>
        <w:t>.</w:t>
      </w:r>
    </w:p>
    <w:p w14:paraId="21A08FAE" w14:textId="77777777" w:rsidR="009A50B5" w:rsidRPr="0055283C" w:rsidRDefault="009A50B5" w:rsidP="009A50B5">
      <w:pPr>
        <w:spacing w:after="0" w:line="240" w:lineRule="auto"/>
        <w:ind w:firstLine="709"/>
        <w:jc w:val="both"/>
        <w:rPr>
          <w:rFonts w:ascii="Times New Roman" w:hAnsi="Times New Roman" w:cs="Times New Roman"/>
          <w:iCs/>
          <w:sz w:val="28"/>
          <w:szCs w:val="28"/>
          <w:lang w:val="kk-KZ"/>
        </w:rPr>
      </w:pPr>
      <w:r>
        <w:rPr>
          <w:rFonts w:ascii="Times New Roman" w:hAnsi="Times New Roman" w:cs="Times New Roman"/>
          <w:sz w:val="28"/>
          <w:szCs w:val="28"/>
          <w:lang w:val="kk-KZ"/>
        </w:rPr>
        <w:t xml:space="preserve"> </w:t>
      </w:r>
      <w:r w:rsidRPr="0055283C">
        <w:rPr>
          <w:rFonts w:ascii="Times New Roman" w:hAnsi="Times New Roman" w:cs="Times New Roman"/>
          <w:iCs/>
          <w:sz w:val="28"/>
          <w:szCs w:val="28"/>
          <w:lang w:val="kk-KZ"/>
        </w:rPr>
        <w:t xml:space="preserve">Сонымен,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өзеннің төменгі сағасында орналасқан Көктөбе  және Қаратерең гидрологиялық бекеттер арасындағы қол жетімді су қорының көлемі, салыстырмалы түрде қарағанда 2000</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2020 жылдар ар</w:t>
      </w:r>
      <w:r w:rsidR="006920FE">
        <w:rPr>
          <w:rFonts w:ascii="Times New Roman" w:hAnsi="Times New Roman" w:cs="Times New Roman"/>
          <w:sz w:val="28"/>
          <w:szCs w:val="28"/>
          <w:lang w:val="kk-KZ"/>
        </w:rPr>
        <w:t>а</w:t>
      </w:r>
      <w:r>
        <w:rPr>
          <w:rFonts w:ascii="Times New Roman" w:hAnsi="Times New Roman" w:cs="Times New Roman"/>
          <w:sz w:val="28"/>
          <w:szCs w:val="28"/>
          <w:lang w:val="kk-KZ"/>
        </w:rPr>
        <w:t>лығында, оның сызықтық трендтерінің теріс бағытта дамығаны байқалады. Ал, өзеннің төменгі сағасын қамтып жатқан Қызылорда облысының аймағында әртүрлі экономика саласына пайдалан</w:t>
      </w:r>
      <w:r w:rsidR="00B456D7">
        <w:rPr>
          <w:rFonts w:ascii="Times New Roman" w:hAnsi="Times New Roman" w:cs="Times New Roman"/>
          <w:sz w:val="28"/>
          <w:szCs w:val="28"/>
          <w:lang w:val="kk-KZ"/>
        </w:rPr>
        <w:t>у</w:t>
      </w:r>
      <w:r>
        <w:rPr>
          <w:rFonts w:ascii="Times New Roman" w:hAnsi="Times New Roman" w:cs="Times New Roman"/>
          <w:sz w:val="28"/>
          <w:szCs w:val="28"/>
          <w:lang w:val="kk-KZ"/>
        </w:rPr>
        <w:t xml:space="preserve"> су ағынының көлемінің сызықтық трендтері, тек қана өндіріс саласында болмаса, оң бағытта дамып отырған. Аймақтағы, су ағынының қол жетімді қорымен, жалпы экономика саласына пайдаланылған су қорының арасындағы қарама</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қайшылық даму бағытының қалыптасуы, болашақта аймақтың сумен қауіпсіз қамтамасыз ету дәрежесіне айтарлықтай әсерін тигізуі мүмкін.</w:t>
      </w:r>
    </w:p>
    <w:p w14:paraId="27B4CE12" w14:textId="77777777" w:rsidR="00B456D7" w:rsidRDefault="00B456D7" w:rsidP="009A50B5">
      <w:pPr>
        <w:spacing w:after="0" w:line="240" w:lineRule="auto"/>
        <w:ind w:firstLine="709"/>
        <w:jc w:val="both"/>
        <w:rPr>
          <w:rFonts w:ascii="Times New Roman" w:hAnsi="Times New Roman" w:cs="Times New Roman"/>
          <w:b/>
          <w:bCs/>
          <w:sz w:val="28"/>
          <w:szCs w:val="28"/>
          <w:lang w:val="kk-KZ"/>
        </w:rPr>
      </w:pPr>
    </w:p>
    <w:p w14:paraId="5E52436E" w14:textId="77777777" w:rsidR="009A50B5" w:rsidRDefault="009A50B5" w:rsidP="009A50B5">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1.4 </w:t>
      </w:r>
      <w:r w:rsidR="006B092D">
        <w:rPr>
          <w:rFonts w:ascii="Times New Roman" w:hAnsi="Times New Roman" w:cs="Times New Roman"/>
          <w:b/>
          <w:bCs/>
          <w:sz w:val="28"/>
          <w:szCs w:val="28"/>
          <w:lang w:val="kk-KZ"/>
        </w:rPr>
        <w:t xml:space="preserve">Сырдария </w:t>
      </w:r>
      <w:r w:rsidR="00F20019">
        <w:rPr>
          <w:rFonts w:ascii="Times New Roman" w:hAnsi="Times New Roman" w:cs="Times New Roman"/>
          <w:b/>
          <w:bCs/>
          <w:sz w:val="28"/>
          <w:szCs w:val="28"/>
          <w:lang w:val="kk-KZ"/>
        </w:rPr>
        <w:t xml:space="preserve"> өзенінің төменгі алабының </w:t>
      </w:r>
      <w:r>
        <w:rPr>
          <w:rFonts w:ascii="Times New Roman" w:hAnsi="Times New Roman" w:cs="Times New Roman"/>
          <w:b/>
          <w:bCs/>
          <w:sz w:val="28"/>
          <w:szCs w:val="28"/>
          <w:lang w:val="kk-KZ"/>
        </w:rPr>
        <w:t>су теңгермесінің өзгеру заңдылықтары</w:t>
      </w:r>
    </w:p>
    <w:p w14:paraId="14F1CA53"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Республикасының Сушаруашылығы және ирригация министерлігіне қарасты Су ресурстар комитетінің «Арал</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Сырдария алабының су ресурстарын пайдалануды реттеу және қорғау инспекциясының» 2000</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2020 жылдар аралығындағы ақпараттық</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талдау мәліметтері</w:t>
      </w:r>
      <w:r w:rsidRPr="00F018A3">
        <w:rPr>
          <w:rFonts w:ascii="Times New Roman" w:hAnsi="Times New Roman" w:cs="Times New Roman"/>
          <w:b/>
          <w:bCs/>
          <w:sz w:val="28"/>
          <w:szCs w:val="28"/>
          <w:lang w:val="kk-KZ"/>
        </w:rPr>
        <w:t xml:space="preserve"> </w:t>
      </w:r>
      <w:r w:rsidRPr="00F018A3">
        <w:rPr>
          <w:rFonts w:ascii="Times New Roman" w:hAnsi="Times New Roman" w:cs="Times New Roman"/>
          <w:sz w:val="28"/>
          <w:szCs w:val="28"/>
          <w:lang w:val="kk-KZ"/>
        </w:rPr>
        <w:t xml:space="preserve">бойынша </w:t>
      </w:r>
      <w:r w:rsidR="006B092D">
        <w:rPr>
          <w:rFonts w:ascii="Times New Roman" w:hAnsi="Times New Roman" w:cs="Times New Roman"/>
          <w:sz w:val="28"/>
          <w:szCs w:val="28"/>
          <w:lang w:val="kk-KZ"/>
        </w:rPr>
        <w:t xml:space="preserve">Сырдария </w:t>
      </w:r>
      <w:r w:rsidRPr="00F018A3">
        <w:rPr>
          <w:rFonts w:ascii="Times New Roman" w:hAnsi="Times New Roman" w:cs="Times New Roman"/>
          <w:sz w:val="28"/>
          <w:szCs w:val="28"/>
          <w:lang w:val="kk-KZ"/>
        </w:rPr>
        <w:t xml:space="preserve"> өзенінің төменгі алабының </w:t>
      </w:r>
      <w:r>
        <w:rPr>
          <w:rFonts w:ascii="Times New Roman" w:hAnsi="Times New Roman" w:cs="Times New Roman"/>
          <w:sz w:val="28"/>
          <w:szCs w:val="28"/>
          <w:lang w:val="kk-KZ"/>
        </w:rPr>
        <w:t xml:space="preserve"> төменгі сағасындағы </w:t>
      </w:r>
      <w:r w:rsidRPr="00F018A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Көктөбе мен Қаратерең </w:t>
      </w:r>
      <w:r w:rsidRPr="00F018A3">
        <w:rPr>
          <w:rFonts w:ascii="Times New Roman" w:hAnsi="Times New Roman" w:cs="Times New Roman"/>
          <w:sz w:val="28"/>
          <w:szCs w:val="28"/>
          <w:lang w:val="kk-KZ"/>
        </w:rPr>
        <w:t xml:space="preserve"> гид</w:t>
      </w:r>
      <w:r>
        <w:rPr>
          <w:rFonts w:ascii="Times New Roman" w:hAnsi="Times New Roman" w:cs="Times New Roman"/>
          <w:sz w:val="28"/>
          <w:szCs w:val="28"/>
          <w:lang w:val="kk-KZ"/>
        </w:rPr>
        <w:t>р</w:t>
      </w:r>
      <w:r w:rsidRPr="00F018A3">
        <w:rPr>
          <w:rFonts w:ascii="Times New Roman" w:hAnsi="Times New Roman" w:cs="Times New Roman"/>
          <w:sz w:val="28"/>
          <w:szCs w:val="28"/>
          <w:lang w:val="kk-KZ"/>
        </w:rPr>
        <w:t>ологиялы</w:t>
      </w:r>
      <w:r>
        <w:rPr>
          <w:rFonts w:ascii="Times New Roman" w:hAnsi="Times New Roman" w:cs="Times New Roman"/>
          <w:sz w:val="28"/>
          <w:szCs w:val="28"/>
          <w:lang w:val="kk-KZ"/>
        </w:rPr>
        <w:t>қ</w:t>
      </w:r>
      <w:r w:rsidRPr="00F018A3">
        <w:rPr>
          <w:rFonts w:ascii="Times New Roman" w:hAnsi="Times New Roman" w:cs="Times New Roman"/>
          <w:sz w:val="28"/>
          <w:szCs w:val="28"/>
          <w:lang w:val="kk-KZ"/>
        </w:rPr>
        <w:t xml:space="preserve"> бекет</w:t>
      </w:r>
      <w:r>
        <w:rPr>
          <w:rFonts w:ascii="Times New Roman" w:hAnsi="Times New Roman" w:cs="Times New Roman"/>
          <w:sz w:val="28"/>
          <w:szCs w:val="28"/>
          <w:lang w:val="kk-KZ"/>
        </w:rPr>
        <w:t>інің  аралғын алып жатқан Қызылорда облысың шеңберіндегі су теңгермесінің құрамдық бөліктері айқындалды:</w:t>
      </w:r>
    </w:p>
    <w:p w14:paraId="1AEB9331" w14:textId="77777777" w:rsidR="009A50B5" w:rsidRPr="00AA1DA2" w:rsidRDefault="00E5747D" w:rsidP="009A50B5">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9A50B5" w:rsidRPr="00AA1DA2">
        <w:rPr>
          <w:rFonts w:ascii="Times New Roman" w:hAnsi="Times New Roman" w:cs="Times New Roman"/>
          <w:sz w:val="28"/>
          <w:szCs w:val="28"/>
          <w:lang w:val="kk-KZ"/>
        </w:rPr>
        <w:t>кіріс бөлігін  (</w:t>
      </w:r>
      <m:oMath>
        <m:sSub>
          <m:sSubPr>
            <m:ctrlPr>
              <w:rPr>
                <w:rFonts w:ascii="Cambria Math" w:hAnsi="Cambria Math" w:cs="Times New Roman"/>
                <w:i/>
                <w:sz w:val="28"/>
                <w:szCs w:val="28"/>
              </w:rPr>
            </m:ctrlPr>
          </m:sSubPr>
          <m:e>
            <m:r>
              <w:rPr>
                <w:rFonts w:ascii="Cambria Math" w:hAnsi="Cambria Math" w:cs="Times New Roman"/>
                <w:sz w:val="28"/>
                <w:szCs w:val="28"/>
                <w:lang w:val="kk-KZ"/>
              </w:rPr>
              <m:t>IWB</m:t>
            </m:r>
          </m:e>
          <m:sub>
            <m:r>
              <w:rPr>
                <w:rFonts w:ascii="Cambria Math" w:hAnsi="Cambria Math" w:cs="Times New Roman"/>
                <w:sz w:val="28"/>
                <w:szCs w:val="28"/>
                <w:lang w:val="kk-KZ"/>
              </w:rPr>
              <m:t>i</m:t>
            </m:r>
          </m:sub>
        </m:sSub>
      </m:oMath>
      <w:r w:rsidR="009A50B5" w:rsidRPr="00AA1DA2">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9A50B5" w:rsidRPr="00AA1DA2">
        <w:rPr>
          <w:rFonts w:ascii="Times New Roman" w:hAnsi="Times New Roman" w:cs="Times New Roman"/>
          <w:sz w:val="28"/>
          <w:szCs w:val="28"/>
          <w:lang w:val="kk-KZ"/>
        </w:rPr>
        <w:t xml:space="preserve"> өзеннің төменгі сағасының бойындағы </w:t>
      </w:r>
      <w:r w:rsidR="009A50B5" w:rsidRPr="00F018A3">
        <w:rPr>
          <w:rFonts w:ascii="Times New Roman" w:hAnsi="Times New Roman" w:cs="Times New Roman"/>
          <w:sz w:val="28"/>
          <w:szCs w:val="28"/>
          <w:lang w:val="kk-KZ"/>
        </w:rPr>
        <w:t xml:space="preserve">Қызылорда  </w:t>
      </w:r>
      <w:r w:rsidR="009A50B5">
        <w:rPr>
          <w:rFonts w:ascii="Times New Roman" w:hAnsi="Times New Roman" w:cs="Times New Roman"/>
          <w:sz w:val="28"/>
          <w:szCs w:val="28"/>
          <w:lang w:val="kk-KZ"/>
        </w:rPr>
        <w:t>мен Түркістан  облысының шекарасы арқылы  өзен арнасына түсетін су ағыны (</w:t>
      </w:r>
      <m:oMath>
        <m:sSub>
          <m:sSubPr>
            <m:ctrlPr>
              <w:rPr>
                <w:rFonts w:ascii="Cambria Math" w:hAnsi="Cambria Math" w:cs="Times New Roman"/>
                <w:i/>
                <w:sz w:val="28"/>
                <w:szCs w:val="28"/>
              </w:rPr>
            </m:ctrlPr>
          </m:sSubPr>
          <m:e>
            <m:r>
              <w:rPr>
                <w:rFonts w:ascii="Cambria Math" w:hAnsi="Cambria Math" w:cs="Times New Roman"/>
                <w:sz w:val="28"/>
                <w:szCs w:val="28"/>
                <w:lang w:val="kk-KZ"/>
              </w:rPr>
              <m:t>WFIR</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 және Көктөбе мен Қаратерең гидрологиялық бекеттерінің аралығында, оның салаларынан түсетін су ағыны (</w:t>
      </w:r>
      <m:oMath>
        <m:sSub>
          <m:sSubPr>
            <m:ctrlPr>
              <w:rPr>
                <w:rFonts w:ascii="Cambria Math" w:hAnsi="Cambria Math" w:cs="Times New Roman"/>
                <w:i/>
                <w:sz w:val="28"/>
                <w:szCs w:val="28"/>
              </w:rPr>
            </m:ctrlPr>
          </m:sSubPr>
          <m:e>
            <m:r>
              <w:rPr>
                <w:rFonts w:ascii="Cambria Math" w:hAnsi="Cambria Math" w:cs="Times New Roman"/>
                <w:sz w:val="28"/>
                <w:szCs w:val="28"/>
                <w:lang w:val="kk-KZ"/>
              </w:rPr>
              <m:t>WFRT</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 жер асты суларынан аланған су қорлары (</w:t>
      </w:r>
      <m:oMath>
        <m:sSub>
          <m:sSubPr>
            <m:ctrlPr>
              <w:rPr>
                <w:rFonts w:ascii="Cambria Math" w:hAnsi="Cambria Math" w:cs="Times New Roman"/>
                <w:i/>
                <w:sz w:val="28"/>
                <w:szCs w:val="28"/>
              </w:rPr>
            </m:ctrlPr>
          </m:sSubPr>
          <m:e>
            <m:r>
              <w:rPr>
                <w:rFonts w:ascii="Cambria Math" w:hAnsi="Cambria Math" w:cs="Times New Roman"/>
                <w:sz w:val="28"/>
                <w:szCs w:val="28"/>
                <w:lang w:val="kk-KZ"/>
              </w:rPr>
              <m:t>GWW</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 xml:space="preserve">) және кен орындарның төгінді сулардың көлемі  </w:t>
      </w:r>
      <w:r w:rsidR="009A50B5" w:rsidRPr="00AA1DA2">
        <w:rPr>
          <w:rFonts w:ascii="Times New Roman" w:hAnsi="Times New Roman" w:cs="Times New Roman"/>
          <w:sz w:val="28"/>
          <w:szCs w:val="28"/>
          <w:lang w:val="kk-KZ"/>
        </w:rPr>
        <w:t>(</w:t>
      </w:r>
      <m:oMath>
        <m:sSub>
          <m:sSubPr>
            <m:ctrlPr>
              <w:rPr>
                <w:rFonts w:ascii="Cambria Math" w:hAnsi="Cambria Math" w:cs="Times New Roman"/>
                <w:i/>
                <w:sz w:val="28"/>
                <w:szCs w:val="28"/>
              </w:rPr>
            </m:ctrlPr>
          </m:sSubPr>
          <m:e>
            <m:r>
              <w:rPr>
                <w:rFonts w:ascii="Cambria Math" w:hAnsi="Cambria Math" w:cs="Times New Roman"/>
                <w:sz w:val="28"/>
                <w:szCs w:val="28"/>
                <w:lang w:val="kk-KZ"/>
              </w:rPr>
              <m:t>MSD</m:t>
            </m:r>
          </m:e>
          <m:sub>
            <m:r>
              <w:rPr>
                <w:rFonts w:ascii="Cambria Math" w:hAnsi="Cambria Math" w:cs="Times New Roman"/>
                <w:sz w:val="28"/>
                <w:szCs w:val="28"/>
                <w:lang w:val="kk-KZ"/>
              </w:rPr>
              <m:t>i</m:t>
            </m:r>
          </m:sub>
        </m:sSub>
      </m:oMath>
      <w:r w:rsidR="009A50B5" w:rsidRPr="00AA1DA2">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 xml:space="preserve">құрайды; </w:t>
      </w:r>
    </w:p>
    <w:p w14:paraId="5A7A8BC0" w14:textId="77777777" w:rsidR="009A50B5" w:rsidRPr="007A4419"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шығыс бөлігін (</w:t>
      </w:r>
      <m:oMath>
        <m:sSub>
          <m:sSubPr>
            <m:ctrlPr>
              <w:rPr>
                <w:rFonts w:ascii="Cambria Math" w:hAnsi="Cambria Math" w:cs="Times New Roman"/>
                <w:i/>
                <w:sz w:val="28"/>
                <w:szCs w:val="28"/>
              </w:rPr>
            </m:ctrlPr>
          </m:sSubPr>
          <m:e>
            <m:r>
              <w:rPr>
                <w:rFonts w:ascii="Cambria Math" w:hAnsi="Cambria Math" w:cs="Times New Roman"/>
                <w:sz w:val="28"/>
                <w:szCs w:val="28"/>
                <w:lang w:val="kk-KZ"/>
              </w:rPr>
              <m:t>OWB</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 xml:space="preserve">), Қызылорда облысының аумағында </w:t>
      </w:r>
      <w:r w:rsidR="006B092D">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 xml:space="preserve"> өзенінің арнасынан</w:t>
      </w:r>
      <w:r w:rsidR="009A50B5" w:rsidRPr="00265462">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ауылшаруашылық саласына  алынған су көлемі (</w:t>
      </w:r>
      <m:oMath>
        <m:r>
          <w:rPr>
            <w:rFonts w:ascii="Cambria Math" w:hAnsi="Cambria Math" w:cs="Times New Roman"/>
            <w:sz w:val="28"/>
            <w:szCs w:val="28"/>
            <w:lang w:val="kk-KZ"/>
          </w:rPr>
          <m:t>V</m:t>
        </m:r>
        <m:sSub>
          <m:sSubPr>
            <m:ctrlPr>
              <w:rPr>
                <w:rFonts w:ascii="Cambria Math" w:hAnsi="Cambria Math" w:cs="Times New Roman"/>
                <w:i/>
                <w:sz w:val="28"/>
                <w:szCs w:val="28"/>
              </w:rPr>
            </m:ctrlPr>
          </m:sSubPr>
          <m:e>
            <m:r>
              <w:rPr>
                <w:rFonts w:ascii="Cambria Math" w:hAnsi="Cambria Math" w:cs="Times New Roman"/>
                <w:sz w:val="28"/>
                <w:szCs w:val="28"/>
                <w:lang w:val="kk-KZ"/>
              </w:rPr>
              <m:t>WNA</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  пайдаланылған жер асты суының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VGU</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w:t>
      </w:r>
      <w:r w:rsidR="009A50B5" w:rsidRPr="007A4419">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өзен арасының бойындағы су шығынының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WIRC</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 көлдер жүйесін толтыруға пайдаланылған су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WFL</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 кен орындарының пайдаланылған төгінді суларының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VUWFM</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w:t>
      </w:r>
      <w:r w:rsidR="009A50B5" w:rsidRPr="007A4419">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 xml:space="preserve"> және өзеннің сағасына орналасқан Қаратерең гидрологиялық бекеті арқылы Арал теңізіне түсетін су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WFIS</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w:t>
      </w:r>
    </w:p>
    <w:p w14:paraId="2A50337F" w14:textId="77777777" w:rsidR="009A50B5" w:rsidRPr="00DA607F"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Республикасының Сушаруашылығы және ирригация министерлігіне қарасты Су ресурстар комитетінің «Арал</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Сырдария алабының су ресурстарын пайдалануды реттеу және қорғау инспекциясының» 2000</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2020 жылдар аралығындағы ақпараттық</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талдау мәліметтері бойынша жер асты </w:t>
      </w:r>
      <w:r>
        <w:rPr>
          <w:rFonts w:ascii="Times New Roman" w:hAnsi="Times New Roman" w:cs="Times New Roman"/>
          <w:sz w:val="28"/>
          <w:szCs w:val="28"/>
          <w:lang w:val="kk-KZ"/>
        </w:rPr>
        <w:lastRenderedPageBreak/>
        <w:t>суларынан аланған су қорлары (</w:t>
      </w:r>
      <m:oMath>
        <m:sSub>
          <m:sSubPr>
            <m:ctrlPr>
              <w:rPr>
                <w:rFonts w:ascii="Cambria Math" w:hAnsi="Cambria Math" w:cs="Times New Roman"/>
                <w:i/>
                <w:sz w:val="28"/>
                <w:szCs w:val="28"/>
              </w:rPr>
            </m:ctrlPr>
          </m:sSubPr>
          <m:e>
            <m:r>
              <w:rPr>
                <w:rFonts w:ascii="Cambria Math" w:hAnsi="Cambria Math" w:cs="Times New Roman"/>
                <w:sz w:val="28"/>
                <w:szCs w:val="28"/>
                <w:lang w:val="kk-KZ"/>
              </w:rPr>
              <m:t>GWW</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w:t>
      </w:r>
      <w:r w:rsidRPr="008C522A">
        <w:rPr>
          <w:rFonts w:ascii="Times New Roman" w:hAnsi="Times New Roman" w:cs="Times New Roman"/>
          <w:sz w:val="28"/>
          <w:szCs w:val="28"/>
          <w:lang w:val="kk-KZ"/>
        </w:rPr>
        <w:t xml:space="preserve"> </w:t>
      </w:r>
      <w:r>
        <w:rPr>
          <w:rFonts w:ascii="Times New Roman" w:hAnsi="Times New Roman" w:cs="Times New Roman"/>
          <w:sz w:val="28"/>
          <w:szCs w:val="28"/>
          <w:lang w:val="kk-KZ"/>
        </w:rPr>
        <w:t>пайдаланылған жер асты суының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VGU</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w:t>
      </w:r>
      <w:r w:rsidRPr="007A4419">
        <w:rPr>
          <w:rFonts w:ascii="Times New Roman" w:hAnsi="Times New Roman" w:cs="Times New Roman"/>
          <w:sz w:val="28"/>
          <w:szCs w:val="28"/>
          <w:lang w:val="kk-KZ"/>
        </w:rPr>
        <w:t>,</w:t>
      </w:r>
      <w:r>
        <w:rPr>
          <w:rFonts w:ascii="Times New Roman" w:hAnsi="Times New Roman" w:cs="Times New Roman"/>
          <w:sz w:val="28"/>
          <w:szCs w:val="28"/>
          <w:lang w:val="kk-KZ"/>
        </w:rPr>
        <w:t xml:space="preserve"> ал кен орындарның төгінді сулардың көлемі </w:t>
      </w:r>
      <w:r w:rsidRPr="00AA1DA2">
        <w:rPr>
          <w:rFonts w:ascii="Times New Roman" w:hAnsi="Times New Roman" w:cs="Times New Roman"/>
          <w:sz w:val="28"/>
          <w:szCs w:val="28"/>
          <w:lang w:val="kk-KZ"/>
        </w:rPr>
        <w:t>(</w:t>
      </w:r>
      <m:oMath>
        <m:sSub>
          <m:sSubPr>
            <m:ctrlPr>
              <w:rPr>
                <w:rFonts w:ascii="Cambria Math" w:hAnsi="Cambria Math" w:cs="Times New Roman"/>
                <w:i/>
                <w:sz w:val="28"/>
                <w:szCs w:val="28"/>
              </w:rPr>
            </m:ctrlPr>
          </m:sSubPr>
          <m:e>
            <m:r>
              <w:rPr>
                <w:rFonts w:ascii="Cambria Math" w:hAnsi="Cambria Math" w:cs="Times New Roman"/>
                <w:sz w:val="28"/>
                <w:szCs w:val="28"/>
                <w:lang w:val="kk-KZ"/>
              </w:rPr>
              <m:t>MSD</m:t>
            </m:r>
          </m:e>
          <m:sub>
            <m:r>
              <w:rPr>
                <w:rFonts w:ascii="Cambria Math" w:hAnsi="Cambria Math" w:cs="Times New Roman"/>
                <w:sz w:val="28"/>
                <w:szCs w:val="28"/>
                <w:lang w:val="kk-KZ"/>
              </w:rPr>
              <m:t>i</m:t>
            </m:r>
          </m:sub>
        </m:sSub>
      </m:oMath>
      <w:r w:rsidRPr="00AA1DA2">
        <w:rPr>
          <w:rFonts w:ascii="Times New Roman" w:hAnsi="Times New Roman" w:cs="Times New Roman"/>
          <w:sz w:val="28"/>
          <w:szCs w:val="28"/>
          <w:lang w:val="kk-KZ"/>
        </w:rPr>
        <w:t>)</w:t>
      </w:r>
      <w:r w:rsidRPr="008C522A">
        <w:rPr>
          <w:rFonts w:ascii="Times New Roman" w:hAnsi="Times New Roman" w:cs="Times New Roman"/>
          <w:sz w:val="28"/>
          <w:szCs w:val="28"/>
          <w:lang w:val="kk-KZ"/>
        </w:rPr>
        <w:t xml:space="preserve"> </w:t>
      </w:r>
      <w:r>
        <w:rPr>
          <w:rFonts w:ascii="Times New Roman" w:hAnsi="Times New Roman" w:cs="Times New Roman"/>
          <w:sz w:val="28"/>
          <w:szCs w:val="28"/>
          <w:lang w:val="kk-KZ"/>
        </w:rPr>
        <w:t>кен орындарының пайдаланылған төгінді суларының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VUWFM</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w:t>
      </w:r>
      <w:r w:rsidRPr="007A441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тең болғандықтан, </w:t>
      </w:r>
      <w:r w:rsidR="006B092D">
        <w:rPr>
          <w:rFonts w:ascii="Times New Roman" w:hAnsi="Times New Roman" w:cs="Times New Roman"/>
          <w:sz w:val="28"/>
          <w:szCs w:val="28"/>
          <w:lang w:val="kk-KZ"/>
        </w:rPr>
        <w:t xml:space="preserve">Сырдария </w:t>
      </w:r>
      <w:r w:rsidRPr="00DA32F7">
        <w:rPr>
          <w:rFonts w:ascii="Times New Roman" w:hAnsi="Times New Roman" w:cs="Times New Roman"/>
          <w:sz w:val="28"/>
          <w:szCs w:val="28"/>
          <w:lang w:val="kk-KZ"/>
        </w:rPr>
        <w:t xml:space="preserve"> өзенінің төменгі алабының  су теңгермесінің</w:t>
      </w:r>
      <w:r>
        <w:rPr>
          <w:rFonts w:ascii="Times New Roman" w:hAnsi="Times New Roman" w:cs="Times New Roman"/>
          <w:sz w:val="28"/>
          <w:szCs w:val="28"/>
          <w:lang w:val="kk-KZ"/>
        </w:rPr>
        <w:t xml:space="preserve"> құрамдық бөлігінің теңдеуін құрғанда оларды ескермеуге болтын болғандықтан, өзен арнасының су теңгермесінің теңдеуін былай жазуға болады: </w:t>
      </w:r>
    </w:p>
    <w:p w14:paraId="61D45472" w14:textId="77777777" w:rsidR="004A36F9" w:rsidRPr="00DA607F" w:rsidRDefault="004A36F9" w:rsidP="009A50B5">
      <w:pPr>
        <w:spacing w:after="0" w:line="240" w:lineRule="auto"/>
        <w:ind w:firstLine="709"/>
        <w:jc w:val="both"/>
        <w:rPr>
          <w:rFonts w:ascii="Times New Roman" w:hAnsi="Times New Roman" w:cs="Times New Roman"/>
          <w:sz w:val="28"/>
          <w:szCs w:val="28"/>
          <w:lang w:val="kk-KZ"/>
        </w:rPr>
      </w:pPr>
    </w:p>
    <w:p w14:paraId="29B873EE" w14:textId="77777777" w:rsidR="009A50B5" w:rsidRPr="008C522A" w:rsidRDefault="00000000" w:rsidP="009A50B5">
      <w:pPr>
        <w:spacing w:after="0" w:line="240" w:lineRule="auto"/>
        <w:ind w:firstLine="709"/>
        <w:jc w:val="center"/>
        <w:rPr>
          <w:rFonts w:ascii="Times New Roman" w:hAnsi="Times New Roman" w:cs="Times New Roman"/>
          <w:iCs/>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IWB</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OWB</m:t>
            </m:r>
          </m:e>
          <m:sub>
            <m:r>
              <w:rPr>
                <w:rFonts w:ascii="Cambria Math" w:hAnsi="Cambria Math" w:cs="Times New Roman"/>
                <w:sz w:val="28"/>
                <w:szCs w:val="28"/>
                <w:lang w:val="kk-KZ"/>
              </w:rPr>
              <m:t>i</m:t>
            </m:r>
          </m:sub>
        </m:sSub>
      </m:oMath>
      <w:r w:rsidR="009A50B5" w:rsidRPr="009A50B5">
        <w:rPr>
          <w:rFonts w:ascii="Times New Roman" w:hAnsi="Times New Roman" w:cs="Times New Roman"/>
          <w:iCs/>
          <w:sz w:val="28"/>
          <w:szCs w:val="28"/>
          <w:lang w:val="kk-KZ"/>
        </w:rPr>
        <w:t>;</w:t>
      </w:r>
    </w:p>
    <w:p w14:paraId="24443520" w14:textId="77777777" w:rsidR="009A50B5" w:rsidRPr="00DA607F" w:rsidRDefault="009A50B5" w:rsidP="009A50B5">
      <w:pPr>
        <w:spacing w:after="0" w:line="240" w:lineRule="auto"/>
        <w:ind w:firstLine="709"/>
        <w:jc w:val="center"/>
        <w:rPr>
          <w:rFonts w:ascii="Times New Roman" w:hAnsi="Times New Roman" w:cs="Times New Roman"/>
          <w:sz w:val="28"/>
          <w:szCs w:val="28"/>
          <w:lang w:val="kk-KZ"/>
        </w:rPr>
      </w:pPr>
      <m:oMath>
        <m:r>
          <w:rPr>
            <w:rFonts w:ascii="Cambria Math" w:hAnsi="Cambria Math" w:cs="Times New Roman"/>
            <w:sz w:val="28"/>
            <w:szCs w:val="28"/>
            <w:lang w:val="kk-KZ"/>
          </w:rPr>
          <m:t>WFIR+</m:t>
        </m:r>
        <m:sSub>
          <m:sSubPr>
            <m:ctrlPr>
              <w:rPr>
                <w:rFonts w:ascii="Cambria Math" w:hAnsi="Cambria Math" w:cs="Times New Roman"/>
                <w:i/>
                <w:sz w:val="28"/>
                <w:szCs w:val="28"/>
              </w:rPr>
            </m:ctrlPr>
          </m:sSubPr>
          <m:e>
            <m:r>
              <w:rPr>
                <w:rFonts w:ascii="Cambria Math" w:hAnsi="Cambria Math" w:cs="Times New Roman"/>
                <w:sz w:val="28"/>
                <w:szCs w:val="28"/>
                <w:lang w:val="kk-KZ"/>
              </w:rPr>
              <m:t>WFRT</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WFFR</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WIRC</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WFL</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WFIS</m:t>
            </m:r>
          </m:e>
          <m:sub>
            <m:r>
              <w:rPr>
                <w:rFonts w:ascii="Cambria Math" w:hAnsi="Cambria Math" w:cs="Times New Roman"/>
                <w:sz w:val="28"/>
                <w:szCs w:val="28"/>
                <w:lang w:val="kk-KZ"/>
              </w:rPr>
              <m:t>i</m:t>
            </m:r>
          </m:sub>
        </m:sSub>
      </m:oMath>
      <w:r w:rsidRPr="009A50B5">
        <w:rPr>
          <w:rFonts w:ascii="Times New Roman" w:hAnsi="Times New Roman" w:cs="Times New Roman"/>
          <w:sz w:val="28"/>
          <w:szCs w:val="28"/>
          <w:lang w:val="kk-KZ"/>
        </w:rPr>
        <w:t>.</w:t>
      </w:r>
    </w:p>
    <w:p w14:paraId="67B6C0EC" w14:textId="77777777" w:rsidR="004A36F9" w:rsidRPr="00DA607F" w:rsidRDefault="004A36F9" w:rsidP="009A50B5">
      <w:pPr>
        <w:spacing w:after="0" w:line="240" w:lineRule="auto"/>
        <w:ind w:firstLine="709"/>
        <w:jc w:val="center"/>
        <w:rPr>
          <w:rFonts w:ascii="Times New Roman" w:hAnsi="Times New Roman" w:cs="Times New Roman"/>
          <w:sz w:val="28"/>
          <w:szCs w:val="28"/>
          <w:lang w:val="kk-KZ"/>
        </w:rPr>
      </w:pPr>
    </w:p>
    <w:p w14:paraId="691415B1" w14:textId="77777777" w:rsidR="009A50B5" w:rsidRPr="008C522A"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Жоғарыда келтірілген </w:t>
      </w:r>
      <w:r w:rsidR="006B092D">
        <w:rPr>
          <w:rFonts w:ascii="Times New Roman" w:hAnsi="Times New Roman" w:cs="Times New Roman"/>
          <w:sz w:val="28"/>
          <w:szCs w:val="28"/>
          <w:lang w:val="kk-KZ"/>
        </w:rPr>
        <w:t xml:space="preserve">Сырдария </w:t>
      </w:r>
      <w:r w:rsidRPr="00DA32F7">
        <w:rPr>
          <w:rFonts w:ascii="Times New Roman" w:hAnsi="Times New Roman" w:cs="Times New Roman"/>
          <w:sz w:val="28"/>
          <w:szCs w:val="28"/>
          <w:lang w:val="kk-KZ"/>
        </w:rPr>
        <w:t xml:space="preserve"> өзенінің төменгі алабының  су теңгермесінің</w:t>
      </w:r>
      <w:r>
        <w:rPr>
          <w:rFonts w:ascii="Times New Roman" w:hAnsi="Times New Roman" w:cs="Times New Roman"/>
          <w:sz w:val="28"/>
          <w:szCs w:val="28"/>
          <w:lang w:val="kk-KZ"/>
        </w:rPr>
        <w:t xml:space="preserve"> негізінде Қазақстан Республикасының Сушаруашылығы және ирригация министерлігіне қарасты Су ресурстар комитетінің «Арал</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Сырдария алабының су ресурстарын пайдалануды реттеу және қорғау инспекциясының» 2000</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2020 жылдар аралығындағы ақпараттық</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талдау мәліметтерін пайдалана отырып құрылған, оның су теңгермесінің құрамдық бөліктерінің сандық мәндері  4 кестеде көрсетілген.</w:t>
      </w:r>
    </w:p>
    <w:p w14:paraId="42912016" w14:textId="77777777" w:rsidR="009A50B5" w:rsidRDefault="009A50B5" w:rsidP="009A50B5">
      <w:pPr>
        <w:spacing w:after="0" w:line="240" w:lineRule="auto"/>
        <w:ind w:firstLine="709"/>
        <w:jc w:val="both"/>
        <w:rPr>
          <w:rFonts w:ascii="Times New Roman" w:hAnsi="Times New Roman" w:cs="Times New Roman"/>
          <w:b/>
          <w:bCs/>
          <w:sz w:val="28"/>
          <w:szCs w:val="28"/>
          <w:lang w:val="kk-KZ"/>
        </w:rPr>
      </w:pPr>
    </w:p>
    <w:p w14:paraId="5488BE56" w14:textId="64EE1F96" w:rsidR="009A50B5" w:rsidRPr="008C522A" w:rsidRDefault="009A50B5" w:rsidP="009A50B5">
      <w:pPr>
        <w:spacing w:after="0" w:line="240" w:lineRule="auto"/>
        <w:jc w:val="both"/>
        <w:rPr>
          <w:rFonts w:ascii="Times New Roman" w:hAnsi="Times New Roman" w:cs="Times New Roman"/>
          <w:sz w:val="28"/>
          <w:szCs w:val="28"/>
          <w:lang w:val="kk-KZ"/>
        </w:rPr>
      </w:pPr>
      <w:r w:rsidRPr="008C522A">
        <w:rPr>
          <w:rFonts w:ascii="Times New Roman" w:hAnsi="Times New Roman" w:cs="Times New Roman"/>
          <w:sz w:val="28"/>
          <w:szCs w:val="28"/>
          <w:lang w:val="kk-KZ"/>
        </w:rPr>
        <w:t>Кесте</w:t>
      </w:r>
      <w:r>
        <w:rPr>
          <w:rFonts w:ascii="Times New Roman" w:hAnsi="Times New Roman" w:cs="Times New Roman"/>
          <w:sz w:val="28"/>
          <w:szCs w:val="28"/>
          <w:lang w:val="kk-KZ"/>
        </w:rPr>
        <w:t xml:space="preserve"> 4 </w:t>
      </w:r>
      <w:r w:rsidR="00E5747D">
        <w:rPr>
          <w:rFonts w:ascii="Times New Roman" w:hAnsi="Times New Roman" w:cs="Times New Roman"/>
          <w:sz w:val="28"/>
          <w:szCs w:val="28"/>
          <w:lang w:val="kk-KZ"/>
        </w:rPr>
        <w:t>–</w:t>
      </w:r>
      <w:r w:rsidRPr="008C522A">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Pr="00DA32F7">
        <w:rPr>
          <w:rFonts w:ascii="Times New Roman" w:hAnsi="Times New Roman" w:cs="Times New Roman"/>
          <w:sz w:val="28"/>
          <w:szCs w:val="28"/>
          <w:lang w:val="kk-KZ"/>
        </w:rPr>
        <w:t xml:space="preserve"> өзенінің төменгі алабының  су теңгермесінің</w:t>
      </w:r>
      <w:r>
        <w:rPr>
          <w:rFonts w:ascii="Times New Roman" w:hAnsi="Times New Roman" w:cs="Times New Roman"/>
          <w:sz w:val="28"/>
          <w:szCs w:val="28"/>
          <w:lang w:val="kk-KZ"/>
        </w:rPr>
        <w:t xml:space="preserve"> құрамдық бөлігінің 2000</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2022 жылдар аралығындағы сандық </w:t>
      </w:r>
      <w:r w:rsidRPr="00FB13E9">
        <w:rPr>
          <w:rFonts w:ascii="Times New Roman" w:hAnsi="Times New Roman" w:cs="Times New Roman"/>
          <w:sz w:val="28"/>
          <w:szCs w:val="28"/>
          <w:lang w:val="kk-KZ"/>
        </w:rPr>
        <w:t>мәндері</w:t>
      </w:r>
    </w:p>
    <w:p w14:paraId="1CFADAFC" w14:textId="77777777" w:rsidR="009A50B5" w:rsidRPr="008C522A" w:rsidRDefault="009A50B5" w:rsidP="009A50B5">
      <w:pPr>
        <w:spacing w:after="0" w:line="240" w:lineRule="auto"/>
        <w:ind w:firstLine="709"/>
        <w:jc w:val="both"/>
        <w:rPr>
          <w:rFonts w:ascii="Times New Roman" w:hAnsi="Times New Roman" w:cs="Times New Roman"/>
          <w:b/>
          <w:bCs/>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126"/>
        <w:gridCol w:w="958"/>
        <w:gridCol w:w="1134"/>
        <w:gridCol w:w="992"/>
        <w:gridCol w:w="993"/>
        <w:gridCol w:w="992"/>
        <w:gridCol w:w="1134"/>
        <w:gridCol w:w="1128"/>
      </w:tblGrid>
      <w:tr w:rsidR="009A50B5" w:rsidRPr="009C7381" w14:paraId="5517648D" w14:textId="77777777" w:rsidTr="008C4969">
        <w:tc>
          <w:tcPr>
            <w:tcW w:w="988" w:type="dxa"/>
            <w:vMerge w:val="restart"/>
          </w:tcPr>
          <w:p w14:paraId="5EAFC50B" w14:textId="77777777" w:rsidR="009A50B5" w:rsidRPr="009132AA" w:rsidRDefault="009A50B5" w:rsidP="00C20BB5">
            <w:pPr>
              <w:pStyle w:val="afa"/>
              <w:rPr>
                <w:rFonts w:ascii="Times New Roman" w:hAnsi="Times New Roman" w:cs="Times New Roman"/>
                <w:sz w:val="27"/>
                <w:szCs w:val="27"/>
                <w:lang w:val="en-US"/>
              </w:rPr>
            </w:pPr>
            <w:bookmarkStart w:id="1" w:name="_Hlk199604729"/>
            <w:r w:rsidRPr="00C20BB5">
              <w:rPr>
                <w:rFonts w:ascii="Times New Roman" w:hAnsi="Times New Roman" w:cs="Times New Roman"/>
                <w:sz w:val="28"/>
                <w:szCs w:val="28"/>
                <w:lang w:val="kk-KZ"/>
              </w:rPr>
              <w:t xml:space="preserve">  </w:t>
            </w:r>
            <w:r w:rsidRPr="009132AA">
              <w:rPr>
                <w:rFonts w:ascii="Times New Roman" w:hAnsi="Times New Roman" w:cs="Times New Roman"/>
                <w:sz w:val="27"/>
                <w:szCs w:val="27"/>
                <w:lang w:val="kk-KZ"/>
              </w:rPr>
              <w:t>Жыл</w:t>
            </w:r>
            <w:r w:rsidR="00E5747D" w:rsidRPr="009132AA">
              <w:rPr>
                <w:rFonts w:ascii="Times New Roman" w:hAnsi="Times New Roman" w:cs="Times New Roman"/>
                <w:sz w:val="27"/>
                <w:szCs w:val="27"/>
                <w:lang w:val="en-US"/>
              </w:rPr>
              <w:t>–</w:t>
            </w:r>
          </w:p>
          <w:p w14:paraId="18272C7D" w14:textId="77777777" w:rsidR="009A50B5" w:rsidRPr="00C20BB5" w:rsidRDefault="009A50B5" w:rsidP="00C20BB5">
            <w:pPr>
              <w:pStyle w:val="afa"/>
              <w:rPr>
                <w:rFonts w:ascii="Times New Roman" w:hAnsi="Times New Roman" w:cs="Times New Roman"/>
                <w:sz w:val="28"/>
                <w:szCs w:val="28"/>
                <w:lang w:val="kk-KZ"/>
              </w:rPr>
            </w:pPr>
            <w:r w:rsidRPr="009132AA">
              <w:rPr>
                <w:rFonts w:ascii="Times New Roman" w:hAnsi="Times New Roman" w:cs="Times New Roman"/>
                <w:sz w:val="27"/>
                <w:szCs w:val="27"/>
                <w:lang w:val="kk-KZ"/>
              </w:rPr>
              <w:t>дар</w:t>
            </w:r>
          </w:p>
        </w:tc>
        <w:tc>
          <w:tcPr>
            <w:tcW w:w="8457" w:type="dxa"/>
            <w:gridSpan w:val="8"/>
          </w:tcPr>
          <w:p w14:paraId="31E263B2" w14:textId="77777777" w:rsidR="009A50B5" w:rsidRPr="00C20BB5" w:rsidRDefault="006B092D" w:rsidP="009132AA">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9A50B5" w:rsidRPr="00C20BB5">
              <w:rPr>
                <w:rFonts w:ascii="Times New Roman" w:hAnsi="Times New Roman" w:cs="Times New Roman"/>
                <w:sz w:val="28"/>
                <w:szCs w:val="28"/>
                <w:lang w:val="kk-KZ"/>
              </w:rPr>
              <w:t xml:space="preserve"> өзенінің төменгі алабының  су теңгермесінің құрамдық бөлігі</w:t>
            </w:r>
          </w:p>
        </w:tc>
      </w:tr>
      <w:tr w:rsidR="009A50B5" w:rsidRPr="00C20BB5" w14:paraId="75688623" w14:textId="77777777" w:rsidTr="008C4969">
        <w:tc>
          <w:tcPr>
            <w:tcW w:w="988" w:type="dxa"/>
            <w:vMerge/>
          </w:tcPr>
          <w:p w14:paraId="7D795A99" w14:textId="77777777" w:rsidR="009A50B5" w:rsidRPr="00C20BB5" w:rsidRDefault="009A50B5" w:rsidP="00C20BB5">
            <w:pPr>
              <w:pStyle w:val="afa"/>
              <w:rPr>
                <w:rFonts w:ascii="Times New Roman" w:hAnsi="Times New Roman" w:cs="Times New Roman"/>
                <w:b/>
                <w:bCs/>
                <w:sz w:val="28"/>
                <w:szCs w:val="28"/>
                <w:lang w:val="kk-KZ"/>
              </w:rPr>
            </w:pPr>
          </w:p>
        </w:tc>
        <w:tc>
          <w:tcPr>
            <w:tcW w:w="3218" w:type="dxa"/>
            <w:gridSpan w:val="3"/>
          </w:tcPr>
          <w:p w14:paraId="33959692" w14:textId="77777777" w:rsidR="009A50B5" w:rsidRPr="00C20BB5" w:rsidRDefault="009A50B5" w:rsidP="009132AA">
            <w:pPr>
              <w:pStyle w:val="afa"/>
              <w:jc w:val="center"/>
              <w:rPr>
                <w:rFonts w:ascii="Times New Roman" w:hAnsi="Times New Roman" w:cs="Times New Roman"/>
                <w:sz w:val="28"/>
                <w:szCs w:val="28"/>
                <w:lang w:val="en-US"/>
              </w:rPr>
            </w:pPr>
            <w:r w:rsidRPr="00C20BB5">
              <w:rPr>
                <w:rFonts w:ascii="Times New Roman" w:hAnsi="Times New Roman" w:cs="Times New Roman"/>
                <w:sz w:val="28"/>
                <w:szCs w:val="28"/>
                <w:lang w:val="kk-KZ"/>
              </w:rPr>
              <w:t>Кіріс бөлігі</w:t>
            </w:r>
          </w:p>
        </w:tc>
        <w:tc>
          <w:tcPr>
            <w:tcW w:w="5239" w:type="dxa"/>
            <w:gridSpan w:val="5"/>
          </w:tcPr>
          <w:p w14:paraId="0CBE239A" w14:textId="77777777" w:rsidR="009A50B5" w:rsidRPr="00C20BB5" w:rsidRDefault="009A50B5" w:rsidP="009132AA">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Шығыс бөлігі</w:t>
            </w:r>
          </w:p>
        </w:tc>
      </w:tr>
      <w:tr w:rsidR="009A50B5" w:rsidRPr="00C20BB5" w14:paraId="56A55E90" w14:textId="77777777" w:rsidTr="008C4969">
        <w:tc>
          <w:tcPr>
            <w:tcW w:w="988" w:type="dxa"/>
            <w:vMerge/>
          </w:tcPr>
          <w:p w14:paraId="45EED996" w14:textId="77777777" w:rsidR="009A50B5" w:rsidRPr="00C20BB5" w:rsidRDefault="009A50B5" w:rsidP="00C20BB5">
            <w:pPr>
              <w:pStyle w:val="afa"/>
              <w:rPr>
                <w:rFonts w:ascii="Times New Roman" w:hAnsi="Times New Roman" w:cs="Times New Roman"/>
                <w:b/>
                <w:bCs/>
                <w:sz w:val="28"/>
                <w:szCs w:val="28"/>
                <w:lang w:val="kk-KZ"/>
              </w:rPr>
            </w:pPr>
          </w:p>
        </w:tc>
        <w:tc>
          <w:tcPr>
            <w:tcW w:w="1126" w:type="dxa"/>
          </w:tcPr>
          <w:p w14:paraId="771E267B" w14:textId="77777777" w:rsidR="009A50B5" w:rsidRPr="00C20BB5" w:rsidRDefault="00000000" w:rsidP="009132AA">
            <w:pPr>
              <w:pStyle w:val="afa"/>
              <w:jc w:val="center"/>
              <w:rPr>
                <w:rFonts w:ascii="Times New Roman" w:hAnsi="Times New Roman" w:cs="Times New Roman"/>
                <w:b/>
                <w:bCs/>
                <w:sz w:val="28"/>
                <w:szCs w:val="28"/>
                <w:lang w:val="kk-KZ"/>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WFIR</m:t>
                    </m:r>
                  </m:e>
                  <m:sub>
                    <m:r>
                      <w:rPr>
                        <w:rFonts w:ascii="Cambria Math" w:hAnsi="Cambria Math" w:cs="Times New Roman"/>
                        <w:sz w:val="28"/>
                        <w:szCs w:val="28"/>
                        <w:lang w:val="kk-KZ"/>
                      </w:rPr>
                      <m:t>i</m:t>
                    </m:r>
                  </m:sub>
                </m:sSub>
              </m:oMath>
            </m:oMathPara>
          </w:p>
        </w:tc>
        <w:tc>
          <w:tcPr>
            <w:tcW w:w="958" w:type="dxa"/>
          </w:tcPr>
          <w:p w14:paraId="5AB73877" w14:textId="77777777" w:rsidR="009A50B5" w:rsidRPr="00C20BB5" w:rsidRDefault="00000000" w:rsidP="009132AA">
            <w:pPr>
              <w:pStyle w:val="afa"/>
              <w:jc w:val="center"/>
              <w:rPr>
                <w:rFonts w:ascii="Times New Roman" w:hAnsi="Times New Roman" w:cs="Times New Roman"/>
                <w:b/>
                <w:bCs/>
                <w:sz w:val="28"/>
                <w:szCs w:val="28"/>
                <w:lang w:val="kk-KZ"/>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WFRT</m:t>
                    </m:r>
                  </m:e>
                  <m:sub>
                    <m:r>
                      <w:rPr>
                        <w:rFonts w:ascii="Cambria Math" w:hAnsi="Cambria Math" w:cs="Times New Roman"/>
                        <w:sz w:val="28"/>
                        <w:szCs w:val="28"/>
                      </w:rPr>
                      <m:t>i</m:t>
                    </m:r>
                  </m:sub>
                </m:sSub>
              </m:oMath>
            </m:oMathPara>
          </w:p>
        </w:tc>
        <w:tc>
          <w:tcPr>
            <w:tcW w:w="1134" w:type="dxa"/>
          </w:tcPr>
          <w:p w14:paraId="41FE09C4" w14:textId="77777777" w:rsidR="009A50B5" w:rsidRPr="00C20BB5" w:rsidRDefault="00000000" w:rsidP="009132AA">
            <w:pPr>
              <w:pStyle w:val="afa"/>
              <w:jc w:val="center"/>
              <w:rPr>
                <w:rFonts w:ascii="Times New Roman" w:hAnsi="Times New Roman" w:cs="Times New Roman"/>
                <w:b/>
                <w:bCs/>
                <w:sz w:val="28"/>
                <w:szCs w:val="28"/>
                <w:lang w:val="kk-KZ"/>
              </w:rPr>
            </w:pPr>
            <m:oMathPara>
              <m:oMath>
                <m:sSub>
                  <m:sSubPr>
                    <m:ctrlPr>
                      <w:rPr>
                        <w:rFonts w:ascii="Cambria Math" w:hAnsi="Cambria Math" w:cs="Times New Roman"/>
                        <w:i/>
                        <w:sz w:val="28"/>
                        <w:szCs w:val="28"/>
                      </w:rPr>
                    </m:ctrlPr>
                  </m:sSubPr>
                  <m:e>
                    <m:r>
                      <w:rPr>
                        <w:rFonts w:ascii="Cambria Math" w:hAnsi="Cambria Math" w:cs="Times New Roman"/>
                        <w:sz w:val="28"/>
                        <w:szCs w:val="28"/>
                      </w:rPr>
                      <m:t>I</m:t>
                    </m:r>
                    <m:r>
                      <w:rPr>
                        <w:rFonts w:ascii="Cambria Math" w:hAnsi="Cambria Math" w:cs="Times New Roman"/>
                        <w:sz w:val="28"/>
                        <w:szCs w:val="28"/>
                        <w:lang w:val="en-US"/>
                      </w:rPr>
                      <m:t>WB</m:t>
                    </m:r>
                  </m:e>
                  <m:sub>
                    <m:r>
                      <w:rPr>
                        <w:rFonts w:ascii="Cambria Math" w:hAnsi="Cambria Math" w:cs="Times New Roman"/>
                        <w:sz w:val="28"/>
                        <w:szCs w:val="28"/>
                      </w:rPr>
                      <m:t>i</m:t>
                    </m:r>
                  </m:sub>
                </m:sSub>
              </m:oMath>
            </m:oMathPara>
          </w:p>
        </w:tc>
        <w:tc>
          <w:tcPr>
            <w:tcW w:w="992" w:type="dxa"/>
          </w:tcPr>
          <w:p w14:paraId="49C98A8E" w14:textId="77777777" w:rsidR="009A50B5" w:rsidRPr="00C20BB5" w:rsidRDefault="00000000" w:rsidP="009132AA">
            <w:pPr>
              <w:pStyle w:val="afa"/>
              <w:jc w:val="center"/>
              <w:rPr>
                <w:rFonts w:ascii="Times New Roman" w:hAnsi="Times New Roman" w:cs="Times New Roman"/>
                <w:b/>
                <w:bCs/>
                <w:sz w:val="28"/>
                <w:szCs w:val="28"/>
                <w:lang w:val="kk-KZ"/>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WFFR</m:t>
                    </m:r>
                  </m:e>
                  <m:sub>
                    <m:r>
                      <w:rPr>
                        <w:rFonts w:ascii="Cambria Math" w:hAnsi="Cambria Math" w:cs="Times New Roman"/>
                        <w:sz w:val="28"/>
                        <w:szCs w:val="28"/>
                      </w:rPr>
                      <m:t>i</m:t>
                    </m:r>
                  </m:sub>
                </m:sSub>
              </m:oMath>
            </m:oMathPara>
          </w:p>
        </w:tc>
        <w:tc>
          <w:tcPr>
            <w:tcW w:w="993" w:type="dxa"/>
          </w:tcPr>
          <w:p w14:paraId="53D54812" w14:textId="77777777" w:rsidR="009A50B5" w:rsidRPr="00C20BB5" w:rsidRDefault="00000000" w:rsidP="009132AA">
            <w:pPr>
              <w:pStyle w:val="afa"/>
              <w:jc w:val="center"/>
              <w:rPr>
                <w:rFonts w:ascii="Times New Roman" w:hAnsi="Times New Roman" w:cs="Times New Roman"/>
                <w:b/>
                <w:bCs/>
                <w:sz w:val="28"/>
                <w:szCs w:val="28"/>
                <w:lang w:val="kk-KZ"/>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WIRC</m:t>
                    </m:r>
                  </m:e>
                  <m:sub>
                    <m:r>
                      <w:rPr>
                        <w:rFonts w:ascii="Cambria Math" w:hAnsi="Cambria Math" w:cs="Times New Roman"/>
                        <w:sz w:val="28"/>
                        <w:szCs w:val="28"/>
                      </w:rPr>
                      <m:t>i</m:t>
                    </m:r>
                  </m:sub>
                </m:sSub>
              </m:oMath>
            </m:oMathPara>
          </w:p>
        </w:tc>
        <w:tc>
          <w:tcPr>
            <w:tcW w:w="992" w:type="dxa"/>
          </w:tcPr>
          <w:p w14:paraId="383AB641" w14:textId="77777777" w:rsidR="009A50B5" w:rsidRPr="00C20BB5" w:rsidRDefault="00000000" w:rsidP="009132AA">
            <w:pPr>
              <w:pStyle w:val="afa"/>
              <w:jc w:val="center"/>
              <w:rPr>
                <w:rFonts w:ascii="Times New Roman" w:hAnsi="Times New Roman" w:cs="Times New Roman"/>
                <w:b/>
                <w:bCs/>
                <w:sz w:val="28"/>
                <w:szCs w:val="28"/>
                <w:lang w:val="kk-KZ"/>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WFL</m:t>
                    </m:r>
                  </m:e>
                  <m:sub>
                    <m:r>
                      <w:rPr>
                        <w:rFonts w:ascii="Cambria Math" w:hAnsi="Cambria Math" w:cs="Times New Roman"/>
                        <w:sz w:val="28"/>
                        <w:szCs w:val="28"/>
                      </w:rPr>
                      <m:t>i</m:t>
                    </m:r>
                  </m:sub>
                </m:sSub>
              </m:oMath>
            </m:oMathPara>
          </w:p>
        </w:tc>
        <w:tc>
          <w:tcPr>
            <w:tcW w:w="1134" w:type="dxa"/>
          </w:tcPr>
          <w:p w14:paraId="3F6E9BAD" w14:textId="77777777" w:rsidR="009A50B5" w:rsidRPr="00C20BB5" w:rsidRDefault="00000000" w:rsidP="009132AA">
            <w:pPr>
              <w:pStyle w:val="afa"/>
              <w:jc w:val="center"/>
              <w:rPr>
                <w:rFonts w:ascii="Times New Roman" w:hAnsi="Times New Roman" w:cs="Times New Roman"/>
                <w:b/>
                <w:bCs/>
                <w:sz w:val="28"/>
                <w:szCs w:val="28"/>
                <w:lang w:val="kk-KZ"/>
              </w:rPr>
            </w:pPr>
            <m:oMathPara>
              <m:oMath>
                <m:sSub>
                  <m:sSubPr>
                    <m:ctrlPr>
                      <w:rPr>
                        <w:rFonts w:ascii="Cambria Math" w:hAnsi="Cambria Math" w:cs="Times New Roman"/>
                        <w:i/>
                        <w:sz w:val="28"/>
                        <w:szCs w:val="28"/>
                      </w:rPr>
                    </m:ctrlPr>
                  </m:sSubPr>
                  <m:e>
                    <m:r>
                      <w:rPr>
                        <w:rFonts w:ascii="Cambria Math" w:hAnsi="Cambria Math" w:cs="Times New Roman"/>
                        <w:sz w:val="28"/>
                        <w:szCs w:val="28"/>
                      </w:rPr>
                      <m:t>WFI</m:t>
                    </m:r>
                    <m:r>
                      <w:rPr>
                        <w:rFonts w:ascii="Cambria Math" w:hAnsi="Cambria Math" w:cs="Times New Roman"/>
                        <w:sz w:val="28"/>
                        <w:szCs w:val="28"/>
                        <w:lang w:val="en-US"/>
                      </w:rPr>
                      <m:t>S</m:t>
                    </m:r>
                  </m:e>
                  <m:sub>
                    <m:r>
                      <w:rPr>
                        <w:rFonts w:ascii="Cambria Math" w:hAnsi="Cambria Math" w:cs="Times New Roman"/>
                        <w:sz w:val="28"/>
                        <w:szCs w:val="28"/>
                      </w:rPr>
                      <m:t>i</m:t>
                    </m:r>
                  </m:sub>
                </m:sSub>
              </m:oMath>
            </m:oMathPara>
          </w:p>
        </w:tc>
        <w:tc>
          <w:tcPr>
            <w:tcW w:w="1128" w:type="dxa"/>
          </w:tcPr>
          <w:p w14:paraId="1157214E" w14:textId="77777777" w:rsidR="009A50B5" w:rsidRPr="00C20BB5" w:rsidRDefault="00000000" w:rsidP="009132AA">
            <w:pPr>
              <w:pStyle w:val="afa"/>
              <w:jc w:val="center"/>
              <w:rPr>
                <w:rFonts w:ascii="Times New Roman" w:hAnsi="Times New Roman" w:cs="Times New Roman"/>
                <w:b/>
                <w:bCs/>
                <w:sz w:val="28"/>
                <w:szCs w:val="28"/>
                <w:lang w:val="kk-KZ"/>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OWB</m:t>
                    </m:r>
                  </m:e>
                  <m:sub>
                    <m:r>
                      <w:rPr>
                        <w:rFonts w:ascii="Cambria Math" w:hAnsi="Cambria Math" w:cs="Times New Roman"/>
                        <w:sz w:val="28"/>
                        <w:szCs w:val="28"/>
                      </w:rPr>
                      <m:t>i</m:t>
                    </m:r>
                  </m:sub>
                </m:sSub>
              </m:oMath>
            </m:oMathPara>
          </w:p>
        </w:tc>
      </w:tr>
      <w:tr w:rsidR="00FB2445" w:rsidRPr="00C20BB5" w14:paraId="74D901F6" w14:textId="77777777" w:rsidTr="008C4969">
        <w:tc>
          <w:tcPr>
            <w:tcW w:w="988" w:type="dxa"/>
          </w:tcPr>
          <w:p w14:paraId="2129A11E" w14:textId="77777777" w:rsidR="00FB2445" w:rsidRPr="00FB13E9" w:rsidRDefault="00FB2445" w:rsidP="00FB13E9">
            <w:pPr>
              <w:pStyle w:val="afa"/>
              <w:jc w:val="center"/>
              <w:rPr>
                <w:rFonts w:ascii="Times New Roman" w:hAnsi="Times New Roman" w:cs="Times New Roman"/>
                <w:sz w:val="28"/>
                <w:szCs w:val="28"/>
                <w:lang w:val="kk-KZ"/>
              </w:rPr>
            </w:pPr>
            <w:r w:rsidRPr="00FB13E9">
              <w:rPr>
                <w:rFonts w:ascii="Times New Roman" w:hAnsi="Times New Roman" w:cs="Times New Roman"/>
                <w:sz w:val="28"/>
                <w:szCs w:val="28"/>
                <w:lang w:val="kk-KZ"/>
              </w:rPr>
              <w:t>1</w:t>
            </w:r>
          </w:p>
        </w:tc>
        <w:tc>
          <w:tcPr>
            <w:tcW w:w="1126" w:type="dxa"/>
          </w:tcPr>
          <w:p w14:paraId="5516B777" w14:textId="77777777" w:rsidR="00FB2445" w:rsidRPr="00FB2445" w:rsidRDefault="00FB2445" w:rsidP="009132AA">
            <w:pPr>
              <w:pStyle w:val="afa"/>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w:t>
            </w:r>
          </w:p>
        </w:tc>
        <w:tc>
          <w:tcPr>
            <w:tcW w:w="958" w:type="dxa"/>
          </w:tcPr>
          <w:p w14:paraId="63893994" w14:textId="77777777" w:rsidR="00FB2445" w:rsidRPr="00FB2445" w:rsidRDefault="00FB2445" w:rsidP="009132AA">
            <w:pPr>
              <w:pStyle w:val="afa"/>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w:t>
            </w:r>
          </w:p>
        </w:tc>
        <w:tc>
          <w:tcPr>
            <w:tcW w:w="1134" w:type="dxa"/>
          </w:tcPr>
          <w:p w14:paraId="2272CB71" w14:textId="77777777" w:rsidR="00FB2445" w:rsidRPr="00FB2445" w:rsidRDefault="00FB2445" w:rsidP="009132AA">
            <w:pPr>
              <w:pStyle w:val="afa"/>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w:t>
            </w:r>
          </w:p>
        </w:tc>
        <w:tc>
          <w:tcPr>
            <w:tcW w:w="992" w:type="dxa"/>
          </w:tcPr>
          <w:p w14:paraId="28F37E60" w14:textId="77777777" w:rsidR="00FB2445" w:rsidRPr="00FB2445" w:rsidRDefault="00FB2445" w:rsidP="009132AA">
            <w:pPr>
              <w:pStyle w:val="afa"/>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w:t>
            </w:r>
          </w:p>
        </w:tc>
        <w:tc>
          <w:tcPr>
            <w:tcW w:w="993" w:type="dxa"/>
          </w:tcPr>
          <w:p w14:paraId="2043F7ED" w14:textId="77777777" w:rsidR="00FB2445" w:rsidRPr="00FB2445" w:rsidRDefault="00FB2445" w:rsidP="009132AA">
            <w:pPr>
              <w:pStyle w:val="afa"/>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w:t>
            </w:r>
          </w:p>
        </w:tc>
        <w:tc>
          <w:tcPr>
            <w:tcW w:w="992" w:type="dxa"/>
          </w:tcPr>
          <w:p w14:paraId="6A8B0AC6" w14:textId="77777777" w:rsidR="00FB2445" w:rsidRPr="00FB2445" w:rsidRDefault="00FB2445" w:rsidP="009132AA">
            <w:pPr>
              <w:pStyle w:val="afa"/>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w:t>
            </w:r>
          </w:p>
        </w:tc>
        <w:tc>
          <w:tcPr>
            <w:tcW w:w="1134" w:type="dxa"/>
          </w:tcPr>
          <w:p w14:paraId="7329394D" w14:textId="77777777" w:rsidR="00FB2445" w:rsidRPr="00FB2445" w:rsidRDefault="00FB2445" w:rsidP="009132AA">
            <w:pPr>
              <w:pStyle w:val="afa"/>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w:t>
            </w:r>
          </w:p>
        </w:tc>
        <w:tc>
          <w:tcPr>
            <w:tcW w:w="1128" w:type="dxa"/>
          </w:tcPr>
          <w:p w14:paraId="0F8823FB" w14:textId="77777777" w:rsidR="00FB2445" w:rsidRPr="00FB2445" w:rsidRDefault="00FB2445" w:rsidP="009132AA">
            <w:pPr>
              <w:pStyle w:val="afa"/>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w:t>
            </w:r>
          </w:p>
        </w:tc>
      </w:tr>
      <w:tr w:rsidR="009A50B5" w:rsidRPr="00C20BB5" w14:paraId="7D267C2F" w14:textId="77777777" w:rsidTr="008C4969">
        <w:tc>
          <w:tcPr>
            <w:tcW w:w="988" w:type="dxa"/>
          </w:tcPr>
          <w:p w14:paraId="442D39E5" w14:textId="77777777" w:rsidR="009A50B5" w:rsidRPr="00C20BB5" w:rsidRDefault="009A50B5" w:rsidP="00C20BB5">
            <w:pPr>
              <w:pStyle w:val="afa"/>
              <w:rPr>
                <w:rFonts w:ascii="Times New Roman" w:hAnsi="Times New Roman" w:cs="Times New Roman"/>
                <w:b/>
                <w:bCs/>
                <w:sz w:val="28"/>
                <w:szCs w:val="28"/>
                <w:lang w:val="kk-KZ"/>
              </w:rPr>
            </w:pPr>
            <w:r w:rsidRPr="00C20BB5">
              <w:rPr>
                <w:rFonts w:ascii="Times New Roman" w:hAnsi="Times New Roman" w:cs="Times New Roman"/>
                <w:sz w:val="28"/>
                <w:szCs w:val="28"/>
              </w:rPr>
              <w:t>2000</w:t>
            </w:r>
          </w:p>
        </w:tc>
        <w:tc>
          <w:tcPr>
            <w:tcW w:w="1126" w:type="dxa"/>
          </w:tcPr>
          <w:p w14:paraId="1612E607"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14538,1</w:t>
            </w:r>
          </w:p>
        </w:tc>
        <w:tc>
          <w:tcPr>
            <w:tcW w:w="958" w:type="dxa"/>
          </w:tcPr>
          <w:p w14:paraId="6E0F5A3B"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22,46</w:t>
            </w:r>
          </w:p>
        </w:tc>
        <w:tc>
          <w:tcPr>
            <w:tcW w:w="1134" w:type="dxa"/>
            <w:vAlign w:val="bottom"/>
          </w:tcPr>
          <w:p w14:paraId="5E057268"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14560,6</w:t>
            </w:r>
          </w:p>
        </w:tc>
        <w:tc>
          <w:tcPr>
            <w:tcW w:w="992" w:type="dxa"/>
          </w:tcPr>
          <w:p w14:paraId="1202EC0E"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3888,9</w:t>
            </w:r>
          </w:p>
        </w:tc>
        <w:tc>
          <w:tcPr>
            <w:tcW w:w="993" w:type="dxa"/>
          </w:tcPr>
          <w:p w14:paraId="15269A9F"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3691,7</w:t>
            </w:r>
          </w:p>
        </w:tc>
        <w:tc>
          <w:tcPr>
            <w:tcW w:w="992" w:type="dxa"/>
          </w:tcPr>
          <w:p w14:paraId="05068ED2"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3120,0</w:t>
            </w:r>
          </w:p>
        </w:tc>
        <w:tc>
          <w:tcPr>
            <w:tcW w:w="1134" w:type="dxa"/>
          </w:tcPr>
          <w:p w14:paraId="67A1C596"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3860,0</w:t>
            </w:r>
          </w:p>
        </w:tc>
        <w:tc>
          <w:tcPr>
            <w:tcW w:w="1128" w:type="dxa"/>
          </w:tcPr>
          <w:p w14:paraId="4425E748"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14560,6</w:t>
            </w:r>
          </w:p>
        </w:tc>
      </w:tr>
      <w:tr w:rsidR="009A50B5" w:rsidRPr="00C20BB5" w14:paraId="2B76BEE5" w14:textId="77777777" w:rsidTr="008C4969">
        <w:tc>
          <w:tcPr>
            <w:tcW w:w="988" w:type="dxa"/>
          </w:tcPr>
          <w:p w14:paraId="48771EC5" w14:textId="77777777" w:rsidR="009A50B5" w:rsidRPr="00C20BB5" w:rsidRDefault="009A50B5" w:rsidP="00C20BB5">
            <w:pPr>
              <w:pStyle w:val="afa"/>
              <w:rPr>
                <w:rFonts w:ascii="Times New Roman" w:hAnsi="Times New Roman" w:cs="Times New Roman"/>
                <w:b/>
                <w:bCs/>
                <w:sz w:val="28"/>
                <w:szCs w:val="28"/>
                <w:lang w:val="kk-KZ"/>
              </w:rPr>
            </w:pPr>
            <w:r w:rsidRPr="00C20BB5">
              <w:rPr>
                <w:rFonts w:ascii="Times New Roman" w:hAnsi="Times New Roman" w:cs="Times New Roman"/>
                <w:sz w:val="28"/>
                <w:szCs w:val="28"/>
              </w:rPr>
              <w:t>2001</w:t>
            </w:r>
          </w:p>
        </w:tc>
        <w:tc>
          <w:tcPr>
            <w:tcW w:w="1126" w:type="dxa"/>
          </w:tcPr>
          <w:p w14:paraId="1CE4439C"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11725,1</w:t>
            </w:r>
          </w:p>
        </w:tc>
        <w:tc>
          <w:tcPr>
            <w:tcW w:w="958" w:type="dxa"/>
          </w:tcPr>
          <w:p w14:paraId="7C027B8E"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89,70</w:t>
            </w:r>
          </w:p>
        </w:tc>
        <w:tc>
          <w:tcPr>
            <w:tcW w:w="1134" w:type="dxa"/>
            <w:vAlign w:val="bottom"/>
          </w:tcPr>
          <w:p w14:paraId="064AE628"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11814,8</w:t>
            </w:r>
          </w:p>
        </w:tc>
        <w:tc>
          <w:tcPr>
            <w:tcW w:w="992" w:type="dxa"/>
          </w:tcPr>
          <w:p w14:paraId="026C51D8"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3894,0</w:t>
            </w:r>
          </w:p>
        </w:tc>
        <w:tc>
          <w:tcPr>
            <w:tcW w:w="993" w:type="dxa"/>
          </w:tcPr>
          <w:p w14:paraId="108C7F9F"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2518,1</w:t>
            </w:r>
          </w:p>
        </w:tc>
        <w:tc>
          <w:tcPr>
            <w:tcW w:w="992" w:type="dxa"/>
          </w:tcPr>
          <w:p w14:paraId="7908BA6C"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1879,0</w:t>
            </w:r>
          </w:p>
        </w:tc>
        <w:tc>
          <w:tcPr>
            <w:tcW w:w="1134" w:type="dxa"/>
          </w:tcPr>
          <w:p w14:paraId="5EE4B2E6"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3523,7</w:t>
            </w:r>
          </w:p>
        </w:tc>
        <w:tc>
          <w:tcPr>
            <w:tcW w:w="1128" w:type="dxa"/>
          </w:tcPr>
          <w:p w14:paraId="06B01087"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11814,8</w:t>
            </w:r>
          </w:p>
        </w:tc>
      </w:tr>
      <w:tr w:rsidR="009A50B5" w:rsidRPr="00C20BB5" w14:paraId="63C10BD2" w14:textId="77777777" w:rsidTr="008C4969">
        <w:tc>
          <w:tcPr>
            <w:tcW w:w="988" w:type="dxa"/>
          </w:tcPr>
          <w:p w14:paraId="05862558" w14:textId="77777777" w:rsidR="009A50B5" w:rsidRPr="00C20BB5" w:rsidRDefault="009A50B5" w:rsidP="00C20BB5">
            <w:pPr>
              <w:pStyle w:val="afa"/>
              <w:rPr>
                <w:rFonts w:ascii="Times New Roman" w:hAnsi="Times New Roman" w:cs="Times New Roman"/>
                <w:b/>
                <w:bCs/>
                <w:sz w:val="28"/>
                <w:szCs w:val="28"/>
                <w:lang w:val="kk-KZ"/>
              </w:rPr>
            </w:pPr>
            <w:r w:rsidRPr="00C20BB5">
              <w:rPr>
                <w:rFonts w:ascii="Times New Roman" w:hAnsi="Times New Roman" w:cs="Times New Roman"/>
                <w:sz w:val="28"/>
                <w:szCs w:val="28"/>
              </w:rPr>
              <w:t>2002</w:t>
            </w:r>
          </w:p>
        </w:tc>
        <w:tc>
          <w:tcPr>
            <w:tcW w:w="1126" w:type="dxa"/>
          </w:tcPr>
          <w:p w14:paraId="065365C2"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19363,0</w:t>
            </w:r>
          </w:p>
        </w:tc>
        <w:tc>
          <w:tcPr>
            <w:tcW w:w="958" w:type="dxa"/>
          </w:tcPr>
          <w:p w14:paraId="48736D36" w14:textId="77777777" w:rsidR="009A50B5" w:rsidRPr="00C20BB5" w:rsidRDefault="009A50B5" w:rsidP="00C20BB5">
            <w:pPr>
              <w:pStyle w:val="afa"/>
              <w:rPr>
                <w:rFonts w:ascii="Times New Roman" w:hAnsi="Times New Roman" w:cs="Times New Roman"/>
                <w:sz w:val="28"/>
                <w:szCs w:val="28"/>
              </w:rPr>
            </w:pPr>
            <w:r w:rsidRPr="00C20BB5">
              <w:rPr>
                <w:rFonts w:ascii="Times New Roman" w:hAnsi="Times New Roman" w:cs="Times New Roman"/>
                <w:sz w:val="28"/>
                <w:szCs w:val="28"/>
                <w:lang w:val="en-US"/>
              </w:rPr>
              <w:t>12</w:t>
            </w:r>
            <w:r w:rsidRPr="00C20BB5">
              <w:rPr>
                <w:rFonts w:ascii="Times New Roman" w:hAnsi="Times New Roman" w:cs="Times New Roman"/>
                <w:sz w:val="28"/>
                <w:szCs w:val="28"/>
              </w:rPr>
              <w:t>,</w:t>
            </w:r>
            <w:r w:rsidRPr="00C20BB5">
              <w:rPr>
                <w:rFonts w:ascii="Times New Roman" w:hAnsi="Times New Roman" w:cs="Times New Roman"/>
                <w:sz w:val="28"/>
                <w:szCs w:val="28"/>
                <w:lang w:val="en-US"/>
              </w:rPr>
              <w:t>0</w:t>
            </w:r>
            <w:r w:rsidRPr="00C20BB5">
              <w:rPr>
                <w:rFonts w:ascii="Times New Roman" w:hAnsi="Times New Roman" w:cs="Times New Roman"/>
                <w:sz w:val="28"/>
                <w:szCs w:val="28"/>
              </w:rPr>
              <w:t>0</w:t>
            </w:r>
          </w:p>
        </w:tc>
        <w:tc>
          <w:tcPr>
            <w:tcW w:w="1134" w:type="dxa"/>
            <w:vAlign w:val="bottom"/>
          </w:tcPr>
          <w:p w14:paraId="0F319121"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19375,0</w:t>
            </w:r>
          </w:p>
        </w:tc>
        <w:tc>
          <w:tcPr>
            <w:tcW w:w="992" w:type="dxa"/>
            <w:vAlign w:val="center"/>
          </w:tcPr>
          <w:p w14:paraId="7B9950AA"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5125,0</w:t>
            </w:r>
          </w:p>
        </w:tc>
        <w:tc>
          <w:tcPr>
            <w:tcW w:w="993" w:type="dxa"/>
            <w:vAlign w:val="center"/>
          </w:tcPr>
          <w:p w14:paraId="43B87402"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3060,0</w:t>
            </w:r>
          </w:p>
        </w:tc>
        <w:tc>
          <w:tcPr>
            <w:tcW w:w="992" w:type="dxa"/>
            <w:vAlign w:val="center"/>
          </w:tcPr>
          <w:p w14:paraId="16473A16"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2630,0</w:t>
            </w:r>
          </w:p>
        </w:tc>
        <w:tc>
          <w:tcPr>
            <w:tcW w:w="1134" w:type="dxa"/>
            <w:vAlign w:val="center"/>
          </w:tcPr>
          <w:p w14:paraId="458C0ACD"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8560,0</w:t>
            </w:r>
          </w:p>
        </w:tc>
        <w:tc>
          <w:tcPr>
            <w:tcW w:w="1128" w:type="dxa"/>
            <w:vAlign w:val="bottom"/>
          </w:tcPr>
          <w:p w14:paraId="288725C7"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19375,0</w:t>
            </w:r>
          </w:p>
        </w:tc>
      </w:tr>
      <w:tr w:rsidR="009A50B5" w:rsidRPr="00C20BB5" w14:paraId="69EEE573" w14:textId="77777777" w:rsidTr="008C4969">
        <w:tc>
          <w:tcPr>
            <w:tcW w:w="988" w:type="dxa"/>
          </w:tcPr>
          <w:p w14:paraId="7FEF70E5" w14:textId="77777777" w:rsidR="009A50B5" w:rsidRPr="00C20BB5" w:rsidRDefault="009A50B5" w:rsidP="00C20BB5">
            <w:pPr>
              <w:pStyle w:val="afa"/>
              <w:rPr>
                <w:rFonts w:ascii="Times New Roman" w:hAnsi="Times New Roman" w:cs="Times New Roman"/>
                <w:b/>
                <w:bCs/>
                <w:sz w:val="28"/>
                <w:szCs w:val="28"/>
                <w:lang w:val="kk-KZ"/>
              </w:rPr>
            </w:pPr>
            <w:r w:rsidRPr="00C20BB5">
              <w:rPr>
                <w:rFonts w:ascii="Times New Roman" w:hAnsi="Times New Roman" w:cs="Times New Roman"/>
                <w:sz w:val="28"/>
                <w:szCs w:val="28"/>
              </w:rPr>
              <w:t>2003</w:t>
            </w:r>
          </w:p>
        </w:tc>
        <w:tc>
          <w:tcPr>
            <w:tcW w:w="1126" w:type="dxa"/>
          </w:tcPr>
          <w:p w14:paraId="1FCAF9D4"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20365,0</w:t>
            </w:r>
          </w:p>
        </w:tc>
        <w:tc>
          <w:tcPr>
            <w:tcW w:w="958" w:type="dxa"/>
          </w:tcPr>
          <w:p w14:paraId="48DEFE93" w14:textId="77777777" w:rsidR="009A50B5" w:rsidRPr="00C20BB5" w:rsidRDefault="009A50B5" w:rsidP="00C20BB5">
            <w:pPr>
              <w:pStyle w:val="afa"/>
              <w:rPr>
                <w:rFonts w:ascii="Times New Roman" w:hAnsi="Times New Roman" w:cs="Times New Roman"/>
                <w:sz w:val="28"/>
                <w:szCs w:val="28"/>
              </w:rPr>
            </w:pPr>
            <w:r w:rsidRPr="00C20BB5">
              <w:rPr>
                <w:rFonts w:ascii="Times New Roman" w:hAnsi="Times New Roman" w:cs="Times New Roman"/>
                <w:sz w:val="28"/>
                <w:szCs w:val="28"/>
              </w:rPr>
              <w:t>14,40</w:t>
            </w:r>
          </w:p>
        </w:tc>
        <w:tc>
          <w:tcPr>
            <w:tcW w:w="1134" w:type="dxa"/>
            <w:vAlign w:val="bottom"/>
          </w:tcPr>
          <w:p w14:paraId="2DD92EF6"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20379,4</w:t>
            </w:r>
          </w:p>
        </w:tc>
        <w:tc>
          <w:tcPr>
            <w:tcW w:w="992" w:type="dxa"/>
            <w:vAlign w:val="center"/>
          </w:tcPr>
          <w:p w14:paraId="7FEB59DF"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5974,0</w:t>
            </w:r>
          </w:p>
        </w:tc>
        <w:tc>
          <w:tcPr>
            <w:tcW w:w="993" w:type="dxa"/>
            <w:vAlign w:val="center"/>
          </w:tcPr>
          <w:p w14:paraId="02E3BD4C"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2931,0</w:t>
            </w:r>
          </w:p>
        </w:tc>
        <w:tc>
          <w:tcPr>
            <w:tcW w:w="992" w:type="dxa"/>
            <w:vAlign w:val="center"/>
          </w:tcPr>
          <w:p w14:paraId="75E1B4B1"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1755,0</w:t>
            </w:r>
          </w:p>
        </w:tc>
        <w:tc>
          <w:tcPr>
            <w:tcW w:w="1134" w:type="dxa"/>
            <w:vAlign w:val="center"/>
          </w:tcPr>
          <w:p w14:paraId="6EDDF152"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9719,4</w:t>
            </w:r>
          </w:p>
        </w:tc>
        <w:tc>
          <w:tcPr>
            <w:tcW w:w="1128" w:type="dxa"/>
            <w:vAlign w:val="bottom"/>
          </w:tcPr>
          <w:p w14:paraId="537FD3D8"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20379,4</w:t>
            </w:r>
          </w:p>
        </w:tc>
      </w:tr>
      <w:tr w:rsidR="009A50B5" w:rsidRPr="00C20BB5" w14:paraId="087C3587" w14:textId="77777777" w:rsidTr="008C4969">
        <w:tc>
          <w:tcPr>
            <w:tcW w:w="988" w:type="dxa"/>
          </w:tcPr>
          <w:p w14:paraId="0CE560C5" w14:textId="77777777" w:rsidR="009A50B5" w:rsidRPr="00C20BB5" w:rsidRDefault="009A50B5" w:rsidP="00C20BB5">
            <w:pPr>
              <w:pStyle w:val="afa"/>
              <w:rPr>
                <w:rFonts w:ascii="Times New Roman" w:hAnsi="Times New Roman" w:cs="Times New Roman"/>
                <w:b/>
                <w:bCs/>
                <w:sz w:val="28"/>
                <w:szCs w:val="28"/>
                <w:lang w:val="kk-KZ"/>
              </w:rPr>
            </w:pPr>
            <w:r w:rsidRPr="00C20BB5">
              <w:rPr>
                <w:rFonts w:ascii="Times New Roman" w:hAnsi="Times New Roman" w:cs="Times New Roman"/>
                <w:sz w:val="28"/>
                <w:szCs w:val="28"/>
              </w:rPr>
              <w:t>2004</w:t>
            </w:r>
          </w:p>
        </w:tc>
        <w:tc>
          <w:tcPr>
            <w:tcW w:w="1126" w:type="dxa"/>
          </w:tcPr>
          <w:p w14:paraId="56BE1FEF"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20890,0</w:t>
            </w:r>
          </w:p>
        </w:tc>
        <w:tc>
          <w:tcPr>
            <w:tcW w:w="958" w:type="dxa"/>
          </w:tcPr>
          <w:p w14:paraId="56DC00C5"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19,70</w:t>
            </w:r>
          </w:p>
        </w:tc>
        <w:tc>
          <w:tcPr>
            <w:tcW w:w="1134" w:type="dxa"/>
            <w:vAlign w:val="bottom"/>
          </w:tcPr>
          <w:p w14:paraId="51166373"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20909,7</w:t>
            </w:r>
          </w:p>
        </w:tc>
        <w:tc>
          <w:tcPr>
            <w:tcW w:w="992" w:type="dxa"/>
            <w:vAlign w:val="center"/>
          </w:tcPr>
          <w:p w14:paraId="62F22378"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6182,0</w:t>
            </w:r>
          </w:p>
        </w:tc>
        <w:tc>
          <w:tcPr>
            <w:tcW w:w="993" w:type="dxa"/>
            <w:vAlign w:val="center"/>
          </w:tcPr>
          <w:p w14:paraId="7E47939F"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2854,0</w:t>
            </w:r>
          </w:p>
        </w:tc>
        <w:tc>
          <w:tcPr>
            <w:tcW w:w="992" w:type="dxa"/>
            <w:vAlign w:val="center"/>
          </w:tcPr>
          <w:p w14:paraId="1AF74395"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1767,7</w:t>
            </w:r>
          </w:p>
        </w:tc>
        <w:tc>
          <w:tcPr>
            <w:tcW w:w="1134" w:type="dxa"/>
            <w:vAlign w:val="center"/>
          </w:tcPr>
          <w:p w14:paraId="1AE878AF"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10106,0</w:t>
            </w:r>
          </w:p>
        </w:tc>
        <w:tc>
          <w:tcPr>
            <w:tcW w:w="1128" w:type="dxa"/>
            <w:vAlign w:val="bottom"/>
          </w:tcPr>
          <w:p w14:paraId="636A84F9"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2</w:t>
            </w:r>
            <w:r w:rsidRPr="00C20BB5">
              <w:rPr>
                <w:rFonts w:ascii="Times New Roman" w:eastAsia="Times New Roman" w:hAnsi="Times New Roman" w:cs="Times New Roman"/>
                <w:color w:val="000000"/>
                <w:sz w:val="28"/>
                <w:szCs w:val="28"/>
                <w:lang w:val="kk-KZ" w:eastAsia="kk-KZ"/>
              </w:rPr>
              <w:t>0</w:t>
            </w:r>
            <w:r w:rsidRPr="00C20BB5">
              <w:rPr>
                <w:rFonts w:ascii="Times New Roman" w:eastAsia="Times New Roman" w:hAnsi="Times New Roman" w:cs="Times New Roman"/>
                <w:color w:val="000000"/>
                <w:sz w:val="28"/>
                <w:szCs w:val="28"/>
                <w:lang w:eastAsia="kk-KZ"/>
              </w:rPr>
              <w:t>909,7</w:t>
            </w:r>
          </w:p>
        </w:tc>
      </w:tr>
      <w:tr w:rsidR="009A50B5" w:rsidRPr="00C20BB5" w14:paraId="3A07A690" w14:textId="77777777" w:rsidTr="008C4969">
        <w:tc>
          <w:tcPr>
            <w:tcW w:w="988" w:type="dxa"/>
          </w:tcPr>
          <w:p w14:paraId="201E3331" w14:textId="77777777" w:rsidR="009A50B5" w:rsidRPr="00C20BB5" w:rsidRDefault="009A50B5" w:rsidP="00C20BB5">
            <w:pPr>
              <w:pStyle w:val="afa"/>
              <w:rPr>
                <w:rFonts w:ascii="Times New Roman" w:hAnsi="Times New Roman" w:cs="Times New Roman"/>
                <w:sz w:val="28"/>
                <w:szCs w:val="28"/>
              </w:rPr>
            </w:pPr>
            <w:r w:rsidRPr="00C20BB5">
              <w:rPr>
                <w:rFonts w:ascii="Times New Roman" w:hAnsi="Times New Roman" w:cs="Times New Roman"/>
                <w:sz w:val="28"/>
                <w:szCs w:val="28"/>
              </w:rPr>
              <w:t>2005</w:t>
            </w:r>
          </w:p>
        </w:tc>
        <w:tc>
          <w:tcPr>
            <w:tcW w:w="1126" w:type="dxa"/>
          </w:tcPr>
          <w:p w14:paraId="419EACA7"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22134,0</w:t>
            </w:r>
          </w:p>
        </w:tc>
        <w:tc>
          <w:tcPr>
            <w:tcW w:w="958" w:type="dxa"/>
          </w:tcPr>
          <w:p w14:paraId="7F5251F0"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17,10</w:t>
            </w:r>
          </w:p>
        </w:tc>
        <w:tc>
          <w:tcPr>
            <w:tcW w:w="1134" w:type="dxa"/>
            <w:vAlign w:val="bottom"/>
          </w:tcPr>
          <w:p w14:paraId="141E6B23"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22151,1</w:t>
            </w:r>
          </w:p>
        </w:tc>
        <w:tc>
          <w:tcPr>
            <w:tcW w:w="992" w:type="dxa"/>
            <w:vAlign w:val="center"/>
          </w:tcPr>
          <w:p w14:paraId="6E00D66F"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7497,0</w:t>
            </w:r>
          </w:p>
        </w:tc>
        <w:tc>
          <w:tcPr>
            <w:tcW w:w="993" w:type="dxa"/>
            <w:vAlign w:val="center"/>
          </w:tcPr>
          <w:p w14:paraId="312F4D6C"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2320,0</w:t>
            </w:r>
          </w:p>
        </w:tc>
        <w:tc>
          <w:tcPr>
            <w:tcW w:w="992" w:type="dxa"/>
            <w:vAlign w:val="center"/>
          </w:tcPr>
          <w:p w14:paraId="7EB9EDB0"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2454,1</w:t>
            </w:r>
          </w:p>
        </w:tc>
        <w:tc>
          <w:tcPr>
            <w:tcW w:w="1134" w:type="dxa"/>
            <w:vAlign w:val="center"/>
          </w:tcPr>
          <w:p w14:paraId="3DE087C0"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9880,0</w:t>
            </w:r>
          </w:p>
        </w:tc>
        <w:tc>
          <w:tcPr>
            <w:tcW w:w="1128" w:type="dxa"/>
            <w:vAlign w:val="bottom"/>
          </w:tcPr>
          <w:p w14:paraId="69C4B2AE"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22151,1</w:t>
            </w:r>
          </w:p>
        </w:tc>
      </w:tr>
      <w:tr w:rsidR="009A50B5" w:rsidRPr="00C20BB5" w14:paraId="0B5E8E72" w14:textId="77777777" w:rsidTr="008C4969">
        <w:tc>
          <w:tcPr>
            <w:tcW w:w="988" w:type="dxa"/>
          </w:tcPr>
          <w:p w14:paraId="528DA4A0" w14:textId="77777777" w:rsidR="009A50B5" w:rsidRPr="00C20BB5" w:rsidRDefault="009A50B5" w:rsidP="00C20BB5">
            <w:pPr>
              <w:pStyle w:val="afa"/>
              <w:rPr>
                <w:rFonts w:ascii="Times New Roman" w:hAnsi="Times New Roman" w:cs="Times New Roman"/>
                <w:sz w:val="28"/>
                <w:szCs w:val="28"/>
              </w:rPr>
            </w:pPr>
            <w:r w:rsidRPr="00C20BB5">
              <w:rPr>
                <w:rFonts w:ascii="Times New Roman" w:hAnsi="Times New Roman" w:cs="Times New Roman"/>
                <w:sz w:val="28"/>
                <w:szCs w:val="28"/>
              </w:rPr>
              <w:t>2006</w:t>
            </w:r>
          </w:p>
        </w:tc>
        <w:tc>
          <w:tcPr>
            <w:tcW w:w="1126" w:type="dxa"/>
          </w:tcPr>
          <w:p w14:paraId="1EF15E73"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15936,0</w:t>
            </w:r>
          </w:p>
        </w:tc>
        <w:tc>
          <w:tcPr>
            <w:tcW w:w="958" w:type="dxa"/>
          </w:tcPr>
          <w:p w14:paraId="2CC130D4"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16,07</w:t>
            </w:r>
          </w:p>
        </w:tc>
        <w:tc>
          <w:tcPr>
            <w:tcW w:w="1134" w:type="dxa"/>
            <w:vAlign w:val="bottom"/>
          </w:tcPr>
          <w:p w14:paraId="0A7B00B2"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15952,1</w:t>
            </w:r>
          </w:p>
        </w:tc>
        <w:tc>
          <w:tcPr>
            <w:tcW w:w="992" w:type="dxa"/>
            <w:vAlign w:val="center"/>
          </w:tcPr>
          <w:p w14:paraId="2BD671AD"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5286,0</w:t>
            </w:r>
          </w:p>
        </w:tc>
        <w:tc>
          <w:tcPr>
            <w:tcW w:w="993" w:type="dxa"/>
            <w:vAlign w:val="center"/>
          </w:tcPr>
          <w:p w14:paraId="5CD3B87C"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1371,0</w:t>
            </w:r>
          </w:p>
        </w:tc>
        <w:tc>
          <w:tcPr>
            <w:tcW w:w="992" w:type="dxa"/>
            <w:vAlign w:val="center"/>
          </w:tcPr>
          <w:p w14:paraId="4159678E"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2560,0</w:t>
            </w:r>
          </w:p>
        </w:tc>
        <w:tc>
          <w:tcPr>
            <w:tcW w:w="1134" w:type="dxa"/>
            <w:vAlign w:val="center"/>
          </w:tcPr>
          <w:p w14:paraId="1DE68BC1"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6735,1</w:t>
            </w:r>
          </w:p>
        </w:tc>
        <w:tc>
          <w:tcPr>
            <w:tcW w:w="1128" w:type="dxa"/>
            <w:vAlign w:val="bottom"/>
          </w:tcPr>
          <w:p w14:paraId="308C246F"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15952,1</w:t>
            </w:r>
          </w:p>
        </w:tc>
      </w:tr>
      <w:tr w:rsidR="009A50B5" w:rsidRPr="00C20BB5" w14:paraId="57765538" w14:textId="77777777" w:rsidTr="008C4969">
        <w:tc>
          <w:tcPr>
            <w:tcW w:w="988" w:type="dxa"/>
          </w:tcPr>
          <w:p w14:paraId="458B4FE7" w14:textId="77777777" w:rsidR="009A50B5" w:rsidRPr="00C20BB5" w:rsidRDefault="009A50B5" w:rsidP="00C20BB5">
            <w:pPr>
              <w:pStyle w:val="afa"/>
              <w:rPr>
                <w:rFonts w:ascii="Times New Roman" w:hAnsi="Times New Roman" w:cs="Times New Roman"/>
                <w:sz w:val="28"/>
                <w:szCs w:val="28"/>
              </w:rPr>
            </w:pPr>
            <w:r w:rsidRPr="00C20BB5">
              <w:rPr>
                <w:rFonts w:ascii="Times New Roman" w:hAnsi="Times New Roman" w:cs="Times New Roman"/>
                <w:sz w:val="28"/>
                <w:szCs w:val="28"/>
              </w:rPr>
              <w:t>2007</w:t>
            </w:r>
          </w:p>
        </w:tc>
        <w:tc>
          <w:tcPr>
            <w:tcW w:w="1126" w:type="dxa"/>
          </w:tcPr>
          <w:p w14:paraId="0C853C5E"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17306,0</w:t>
            </w:r>
          </w:p>
        </w:tc>
        <w:tc>
          <w:tcPr>
            <w:tcW w:w="958" w:type="dxa"/>
          </w:tcPr>
          <w:p w14:paraId="6E69A7C1"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18,67</w:t>
            </w:r>
          </w:p>
        </w:tc>
        <w:tc>
          <w:tcPr>
            <w:tcW w:w="1134" w:type="dxa"/>
            <w:vAlign w:val="bottom"/>
          </w:tcPr>
          <w:p w14:paraId="66558D7F"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17324,7</w:t>
            </w:r>
          </w:p>
        </w:tc>
        <w:tc>
          <w:tcPr>
            <w:tcW w:w="992" w:type="dxa"/>
            <w:vAlign w:val="center"/>
          </w:tcPr>
          <w:p w14:paraId="7B224109"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5426,0</w:t>
            </w:r>
          </w:p>
        </w:tc>
        <w:tc>
          <w:tcPr>
            <w:tcW w:w="993" w:type="dxa"/>
            <w:vAlign w:val="center"/>
          </w:tcPr>
          <w:p w14:paraId="6C25F8CB"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1958,0</w:t>
            </w:r>
          </w:p>
        </w:tc>
        <w:tc>
          <w:tcPr>
            <w:tcW w:w="992" w:type="dxa"/>
            <w:vAlign w:val="center"/>
          </w:tcPr>
          <w:p w14:paraId="07C66DC6"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3344,0</w:t>
            </w:r>
          </w:p>
        </w:tc>
        <w:tc>
          <w:tcPr>
            <w:tcW w:w="1134" w:type="dxa"/>
            <w:vAlign w:val="center"/>
          </w:tcPr>
          <w:p w14:paraId="626DF94E"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6596,7</w:t>
            </w:r>
          </w:p>
        </w:tc>
        <w:tc>
          <w:tcPr>
            <w:tcW w:w="1128" w:type="dxa"/>
            <w:vAlign w:val="bottom"/>
          </w:tcPr>
          <w:p w14:paraId="3001FDE7"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17324,7</w:t>
            </w:r>
          </w:p>
        </w:tc>
      </w:tr>
      <w:tr w:rsidR="009A50B5" w:rsidRPr="00C20BB5" w14:paraId="71654262" w14:textId="77777777" w:rsidTr="008C4969">
        <w:tc>
          <w:tcPr>
            <w:tcW w:w="988" w:type="dxa"/>
          </w:tcPr>
          <w:p w14:paraId="71B01810" w14:textId="77777777" w:rsidR="009A50B5" w:rsidRPr="00C20BB5" w:rsidRDefault="009A50B5" w:rsidP="00C20BB5">
            <w:pPr>
              <w:pStyle w:val="afa"/>
              <w:rPr>
                <w:rFonts w:ascii="Times New Roman" w:hAnsi="Times New Roman" w:cs="Times New Roman"/>
                <w:sz w:val="28"/>
                <w:szCs w:val="28"/>
              </w:rPr>
            </w:pPr>
            <w:r w:rsidRPr="00C20BB5">
              <w:rPr>
                <w:rFonts w:ascii="Times New Roman" w:hAnsi="Times New Roman" w:cs="Times New Roman"/>
                <w:sz w:val="28"/>
                <w:szCs w:val="28"/>
              </w:rPr>
              <w:t>2008</w:t>
            </w:r>
          </w:p>
        </w:tc>
        <w:tc>
          <w:tcPr>
            <w:tcW w:w="1126" w:type="dxa"/>
          </w:tcPr>
          <w:p w14:paraId="0B980C09"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11051,0</w:t>
            </w:r>
          </w:p>
        </w:tc>
        <w:tc>
          <w:tcPr>
            <w:tcW w:w="958" w:type="dxa"/>
          </w:tcPr>
          <w:p w14:paraId="6312703C"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13,63</w:t>
            </w:r>
          </w:p>
        </w:tc>
        <w:tc>
          <w:tcPr>
            <w:tcW w:w="1134" w:type="dxa"/>
            <w:vAlign w:val="bottom"/>
          </w:tcPr>
          <w:p w14:paraId="5568AC20"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11064,6</w:t>
            </w:r>
          </w:p>
        </w:tc>
        <w:tc>
          <w:tcPr>
            <w:tcW w:w="992" w:type="dxa"/>
            <w:vAlign w:val="center"/>
          </w:tcPr>
          <w:p w14:paraId="2BA02AE8"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4259,0</w:t>
            </w:r>
          </w:p>
        </w:tc>
        <w:tc>
          <w:tcPr>
            <w:tcW w:w="993" w:type="dxa"/>
            <w:vAlign w:val="center"/>
          </w:tcPr>
          <w:p w14:paraId="3A9AD39C"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1512,0</w:t>
            </w:r>
          </w:p>
        </w:tc>
        <w:tc>
          <w:tcPr>
            <w:tcW w:w="992" w:type="dxa"/>
            <w:vAlign w:val="center"/>
          </w:tcPr>
          <w:p w14:paraId="60B4CC88"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2618,0</w:t>
            </w:r>
          </w:p>
        </w:tc>
        <w:tc>
          <w:tcPr>
            <w:tcW w:w="1134" w:type="dxa"/>
            <w:vAlign w:val="center"/>
          </w:tcPr>
          <w:p w14:paraId="1317547A"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3675,6</w:t>
            </w:r>
          </w:p>
        </w:tc>
        <w:tc>
          <w:tcPr>
            <w:tcW w:w="1128" w:type="dxa"/>
            <w:vAlign w:val="bottom"/>
          </w:tcPr>
          <w:p w14:paraId="01108259" w14:textId="77777777" w:rsidR="009A50B5" w:rsidRPr="00C20BB5" w:rsidRDefault="009A50B5" w:rsidP="00C20BB5">
            <w:pPr>
              <w:pStyle w:val="afa"/>
              <w:rPr>
                <w:rFonts w:ascii="Times New Roman" w:hAnsi="Times New Roman" w:cs="Times New Roman"/>
                <w:sz w:val="28"/>
                <w:szCs w:val="28"/>
              </w:rPr>
            </w:pPr>
            <w:r w:rsidRPr="00C20BB5">
              <w:rPr>
                <w:rFonts w:ascii="Times New Roman" w:eastAsia="Times New Roman" w:hAnsi="Times New Roman" w:cs="Times New Roman"/>
                <w:color w:val="000000"/>
                <w:sz w:val="28"/>
                <w:szCs w:val="28"/>
                <w:lang w:eastAsia="kk-KZ"/>
              </w:rPr>
              <w:t>12064,6</w:t>
            </w:r>
          </w:p>
        </w:tc>
      </w:tr>
      <w:tr w:rsidR="009A50B5" w:rsidRPr="00C20BB5" w14:paraId="06654D8A" w14:textId="77777777" w:rsidTr="008C4969">
        <w:tc>
          <w:tcPr>
            <w:tcW w:w="988" w:type="dxa"/>
          </w:tcPr>
          <w:p w14:paraId="54B09054" w14:textId="77777777" w:rsidR="009A50B5" w:rsidRPr="00C20BB5" w:rsidRDefault="009A50B5" w:rsidP="00C20BB5">
            <w:pPr>
              <w:pStyle w:val="afa"/>
              <w:rPr>
                <w:rFonts w:ascii="Times New Roman" w:hAnsi="Times New Roman" w:cs="Times New Roman"/>
                <w:sz w:val="28"/>
                <w:szCs w:val="28"/>
              </w:rPr>
            </w:pPr>
            <w:r w:rsidRPr="00C20BB5">
              <w:rPr>
                <w:rFonts w:ascii="Times New Roman" w:hAnsi="Times New Roman" w:cs="Times New Roman"/>
                <w:sz w:val="28"/>
                <w:szCs w:val="28"/>
              </w:rPr>
              <w:t>2009</w:t>
            </w:r>
          </w:p>
        </w:tc>
        <w:tc>
          <w:tcPr>
            <w:tcW w:w="1126" w:type="dxa"/>
          </w:tcPr>
          <w:p w14:paraId="149DCD18"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15059,0</w:t>
            </w:r>
          </w:p>
        </w:tc>
        <w:tc>
          <w:tcPr>
            <w:tcW w:w="958" w:type="dxa"/>
          </w:tcPr>
          <w:p w14:paraId="04D1DEC0"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21,06</w:t>
            </w:r>
          </w:p>
        </w:tc>
        <w:tc>
          <w:tcPr>
            <w:tcW w:w="1134" w:type="dxa"/>
            <w:vAlign w:val="bottom"/>
          </w:tcPr>
          <w:p w14:paraId="025B14BD"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15080,1</w:t>
            </w:r>
          </w:p>
        </w:tc>
        <w:tc>
          <w:tcPr>
            <w:tcW w:w="992" w:type="dxa"/>
            <w:vAlign w:val="center"/>
          </w:tcPr>
          <w:p w14:paraId="7B3757D8"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5085,3</w:t>
            </w:r>
          </w:p>
        </w:tc>
        <w:tc>
          <w:tcPr>
            <w:tcW w:w="993" w:type="dxa"/>
            <w:vAlign w:val="center"/>
          </w:tcPr>
          <w:p w14:paraId="1531FABA"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1527,0</w:t>
            </w:r>
          </w:p>
        </w:tc>
        <w:tc>
          <w:tcPr>
            <w:tcW w:w="992" w:type="dxa"/>
            <w:vAlign w:val="center"/>
          </w:tcPr>
          <w:p w14:paraId="396C6259"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4367,0</w:t>
            </w:r>
          </w:p>
        </w:tc>
        <w:tc>
          <w:tcPr>
            <w:tcW w:w="1134" w:type="dxa"/>
            <w:vAlign w:val="center"/>
          </w:tcPr>
          <w:p w14:paraId="0E05D3B1"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4100,8</w:t>
            </w:r>
          </w:p>
        </w:tc>
        <w:tc>
          <w:tcPr>
            <w:tcW w:w="1128" w:type="dxa"/>
            <w:vAlign w:val="bottom"/>
          </w:tcPr>
          <w:p w14:paraId="1096DB3C"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15080,1</w:t>
            </w:r>
          </w:p>
        </w:tc>
      </w:tr>
      <w:tr w:rsidR="009A50B5" w:rsidRPr="00C20BB5" w14:paraId="7C62BD38" w14:textId="77777777" w:rsidTr="008C4969">
        <w:tc>
          <w:tcPr>
            <w:tcW w:w="988" w:type="dxa"/>
          </w:tcPr>
          <w:p w14:paraId="775C5835" w14:textId="77777777" w:rsidR="009A50B5" w:rsidRPr="00C20BB5" w:rsidRDefault="009A50B5" w:rsidP="00C20BB5">
            <w:pPr>
              <w:pStyle w:val="afa"/>
              <w:rPr>
                <w:rFonts w:ascii="Times New Roman" w:hAnsi="Times New Roman" w:cs="Times New Roman"/>
                <w:sz w:val="28"/>
                <w:szCs w:val="28"/>
              </w:rPr>
            </w:pPr>
            <w:r w:rsidRPr="00C20BB5">
              <w:rPr>
                <w:rFonts w:ascii="Times New Roman" w:hAnsi="Times New Roman" w:cs="Times New Roman"/>
                <w:sz w:val="28"/>
                <w:szCs w:val="28"/>
              </w:rPr>
              <w:t>2010</w:t>
            </w:r>
          </w:p>
        </w:tc>
        <w:tc>
          <w:tcPr>
            <w:tcW w:w="1126" w:type="dxa"/>
          </w:tcPr>
          <w:p w14:paraId="2CB0E87C"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25856,4</w:t>
            </w:r>
          </w:p>
        </w:tc>
        <w:tc>
          <w:tcPr>
            <w:tcW w:w="958" w:type="dxa"/>
          </w:tcPr>
          <w:p w14:paraId="19D3A102"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21,84</w:t>
            </w:r>
          </w:p>
        </w:tc>
        <w:tc>
          <w:tcPr>
            <w:tcW w:w="1134" w:type="dxa"/>
            <w:vAlign w:val="bottom"/>
          </w:tcPr>
          <w:p w14:paraId="66D499E6"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25878,2</w:t>
            </w:r>
          </w:p>
        </w:tc>
        <w:tc>
          <w:tcPr>
            <w:tcW w:w="992" w:type="dxa"/>
            <w:vAlign w:val="center"/>
          </w:tcPr>
          <w:p w14:paraId="0520F409"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5541,0</w:t>
            </w:r>
          </w:p>
        </w:tc>
        <w:tc>
          <w:tcPr>
            <w:tcW w:w="993" w:type="dxa"/>
            <w:vAlign w:val="center"/>
          </w:tcPr>
          <w:p w14:paraId="5C3EAAD3"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3338,0</w:t>
            </w:r>
          </w:p>
        </w:tc>
        <w:tc>
          <w:tcPr>
            <w:tcW w:w="992" w:type="dxa"/>
            <w:vAlign w:val="center"/>
          </w:tcPr>
          <w:p w14:paraId="6B2C4B46"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7817,9</w:t>
            </w:r>
          </w:p>
        </w:tc>
        <w:tc>
          <w:tcPr>
            <w:tcW w:w="1134" w:type="dxa"/>
            <w:vAlign w:val="center"/>
          </w:tcPr>
          <w:p w14:paraId="1D50A87B"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9181,3</w:t>
            </w:r>
          </w:p>
        </w:tc>
        <w:tc>
          <w:tcPr>
            <w:tcW w:w="1128" w:type="dxa"/>
            <w:vAlign w:val="bottom"/>
          </w:tcPr>
          <w:p w14:paraId="3A5C2776" w14:textId="77777777" w:rsidR="009A50B5" w:rsidRPr="00C20BB5" w:rsidRDefault="009A50B5" w:rsidP="00C20BB5">
            <w:pPr>
              <w:pStyle w:val="afa"/>
              <w:rPr>
                <w:rFonts w:ascii="Times New Roman" w:hAnsi="Times New Roman" w:cs="Times New Roman"/>
                <w:sz w:val="28"/>
                <w:szCs w:val="28"/>
              </w:rPr>
            </w:pPr>
            <w:r w:rsidRPr="00C20BB5">
              <w:rPr>
                <w:rFonts w:ascii="Times New Roman" w:eastAsia="Times New Roman" w:hAnsi="Times New Roman" w:cs="Times New Roman"/>
                <w:color w:val="000000"/>
                <w:sz w:val="28"/>
                <w:szCs w:val="28"/>
                <w:lang w:eastAsia="kk-KZ"/>
              </w:rPr>
              <w:t>25878,2</w:t>
            </w:r>
          </w:p>
        </w:tc>
      </w:tr>
      <w:tr w:rsidR="009A50B5" w:rsidRPr="00C20BB5" w14:paraId="04AA29FC" w14:textId="77777777" w:rsidTr="008C4969">
        <w:tc>
          <w:tcPr>
            <w:tcW w:w="988" w:type="dxa"/>
          </w:tcPr>
          <w:p w14:paraId="73020800" w14:textId="77777777" w:rsidR="009A50B5" w:rsidRPr="00C20BB5" w:rsidRDefault="009A50B5" w:rsidP="00C20BB5">
            <w:pPr>
              <w:pStyle w:val="afa"/>
              <w:rPr>
                <w:rFonts w:ascii="Times New Roman" w:hAnsi="Times New Roman" w:cs="Times New Roman"/>
                <w:sz w:val="28"/>
                <w:szCs w:val="28"/>
              </w:rPr>
            </w:pPr>
            <w:r w:rsidRPr="00C20BB5">
              <w:rPr>
                <w:rFonts w:ascii="Times New Roman" w:hAnsi="Times New Roman" w:cs="Times New Roman"/>
                <w:sz w:val="28"/>
                <w:szCs w:val="28"/>
              </w:rPr>
              <w:t>2011</w:t>
            </w:r>
          </w:p>
        </w:tc>
        <w:tc>
          <w:tcPr>
            <w:tcW w:w="1126" w:type="dxa"/>
          </w:tcPr>
          <w:p w14:paraId="2FF9CF2D"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10913,1</w:t>
            </w:r>
          </w:p>
        </w:tc>
        <w:tc>
          <w:tcPr>
            <w:tcW w:w="958" w:type="dxa"/>
          </w:tcPr>
          <w:p w14:paraId="1D8DCFD6"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6,08</w:t>
            </w:r>
          </w:p>
        </w:tc>
        <w:tc>
          <w:tcPr>
            <w:tcW w:w="1134" w:type="dxa"/>
            <w:vAlign w:val="bottom"/>
          </w:tcPr>
          <w:p w14:paraId="646AFA17"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10919,2</w:t>
            </w:r>
          </w:p>
        </w:tc>
        <w:tc>
          <w:tcPr>
            <w:tcW w:w="992" w:type="dxa"/>
            <w:vAlign w:val="center"/>
          </w:tcPr>
          <w:p w14:paraId="77092AC8"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5036,2</w:t>
            </w:r>
          </w:p>
        </w:tc>
        <w:tc>
          <w:tcPr>
            <w:tcW w:w="993" w:type="dxa"/>
            <w:vAlign w:val="center"/>
          </w:tcPr>
          <w:p w14:paraId="35BB201C"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1523,0</w:t>
            </w:r>
          </w:p>
        </w:tc>
        <w:tc>
          <w:tcPr>
            <w:tcW w:w="992" w:type="dxa"/>
            <w:vAlign w:val="center"/>
          </w:tcPr>
          <w:p w14:paraId="66CBA9E9"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1247,0</w:t>
            </w:r>
          </w:p>
        </w:tc>
        <w:tc>
          <w:tcPr>
            <w:tcW w:w="1134" w:type="dxa"/>
            <w:vAlign w:val="center"/>
          </w:tcPr>
          <w:p w14:paraId="2E424462"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3113,0</w:t>
            </w:r>
          </w:p>
        </w:tc>
        <w:tc>
          <w:tcPr>
            <w:tcW w:w="1128" w:type="dxa"/>
            <w:vAlign w:val="bottom"/>
          </w:tcPr>
          <w:p w14:paraId="3F463D4B"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10919,2</w:t>
            </w:r>
          </w:p>
        </w:tc>
      </w:tr>
      <w:tr w:rsidR="009A50B5" w:rsidRPr="00C20BB5" w14:paraId="710FEF57" w14:textId="77777777" w:rsidTr="008C4969">
        <w:tc>
          <w:tcPr>
            <w:tcW w:w="988" w:type="dxa"/>
          </w:tcPr>
          <w:p w14:paraId="0F1963D2" w14:textId="77777777" w:rsidR="009A50B5" w:rsidRPr="00C20BB5" w:rsidRDefault="009A50B5" w:rsidP="00C20BB5">
            <w:pPr>
              <w:pStyle w:val="afa"/>
              <w:rPr>
                <w:rFonts w:ascii="Times New Roman" w:hAnsi="Times New Roman" w:cs="Times New Roman"/>
                <w:sz w:val="28"/>
                <w:szCs w:val="28"/>
              </w:rPr>
            </w:pPr>
            <w:r w:rsidRPr="00C20BB5">
              <w:rPr>
                <w:rFonts w:ascii="Times New Roman" w:hAnsi="Times New Roman" w:cs="Times New Roman"/>
                <w:sz w:val="28"/>
                <w:szCs w:val="28"/>
              </w:rPr>
              <w:t>2012</w:t>
            </w:r>
          </w:p>
        </w:tc>
        <w:tc>
          <w:tcPr>
            <w:tcW w:w="1126" w:type="dxa"/>
          </w:tcPr>
          <w:p w14:paraId="5C171666"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16517,8</w:t>
            </w:r>
          </w:p>
        </w:tc>
        <w:tc>
          <w:tcPr>
            <w:tcW w:w="958" w:type="dxa"/>
          </w:tcPr>
          <w:p w14:paraId="7CC34036"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22,46</w:t>
            </w:r>
          </w:p>
        </w:tc>
        <w:tc>
          <w:tcPr>
            <w:tcW w:w="1134" w:type="dxa"/>
            <w:vAlign w:val="bottom"/>
          </w:tcPr>
          <w:p w14:paraId="69834CCE"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16540,3</w:t>
            </w:r>
          </w:p>
        </w:tc>
        <w:tc>
          <w:tcPr>
            <w:tcW w:w="992" w:type="dxa"/>
            <w:vAlign w:val="center"/>
          </w:tcPr>
          <w:p w14:paraId="6D2657F8"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4938,7</w:t>
            </w:r>
          </w:p>
        </w:tc>
        <w:tc>
          <w:tcPr>
            <w:tcW w:w="993" w:type="dxa"/>
            <w:vAlign w:val="center"/>
          </w:tcPr>
          <w:p w14:paraId="7309BCD4"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2392,0</w:t>
            </w:r>
          </w:p>
        </w:tc>
        <w:tc>
          <w:tcPr>
            <w:tcW w:w="992" w:type="dxa"/>
            <w:vAlign w:val="center"/>
          </w:tcPr>
          <w:p w14:paraId="579DF50B"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4644,5</w:t>
            </w:r>
          </w:p>
        </w:tc>
        <w:tc>
          <w:tcPr>
            <w:tcW w:w="1134" w:type="dxa"/>
            <w:vAlign w:val="center"/>
          </w:tcPr>
          <w:p w14:paraId="61CE93B7"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4565,1</w:t>
            </w:r>
          </w:p>
        </w:tc>
        <w:tc>
          <w:tcPr>
            <w:tcW w:w="1128" w:type="dxa"/>
            <w:vAlign w:val="bottom"/>
          </w:tcPr>
          <w:p w14:paraId="4D05C2D3"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16540,3</w:t>
            </w:r>
          </w:p>
        </w:tc>
      </w:tr>
      <w:tr w:rsidR="009A50B5" w:rsidRPr="00C20BB5" w14:paraId="7DBEC041" w14:textId="77777777" w:rsidTr="008C4969">
        <w:tc>
          <w:tcPr>
            <w:tcW w:w="988" w:type="dxa"/>
          </w:tcPr>
          <w:p w14:paraId="0B5DE2E1" w14:textId="77777777" w:rsidR="009A50B5" w:rsidRPr="00C20BB5" w:rsidRDefault="009A50B5" w:rsidP="00C20BB5">
            <w:pPr>
              <w:pStyle w:val="afa"/>
              <w:rPr>
                <w:rFonts w:ascii="Times New Roman" w:hAnsi="Times New Roman" w:cs="Times New Roman"/>
                <w:sz w:val="28"/>
                <w:szCs w:val="28"/>
              </w:rPr>
            </w:pPr>
            <w:r w:rsidRPr="00C20BB5">
              <w:rPr>
                <w:rFonts w:ascii="Times New Roman" w:hAnsi="Times New Roman" w:cs="Times New Roman"/>
                <w:sz w:val="28"/>
                <w:szCs w:val="28"/>
              </w:rPr>
              <w:t>2013</w:t>
            </w:r>
          </w:p>
        </w:tc>
        <w:tc>
          <w:tcPr>
            <w:tcW w:w="1126" w:type="dxa"/>
          </w:tcPr>
          <w:p w14:paraId="2BD59866"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13605,8</w:t>
            </w:r>
          </w:p>
        </w:tc>
        <w:tc>
          <w:tcPr>
            <w:tcW w:w="958" w:type="dxa"/>
          </w:tcPr>
          <w:p w14:paraId="3C443F8C"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24,65</w:t>
            </w:r>
          </w:p>
        </w:tc>
        <w:tc>
          <w:tcPr>
            <w:tcW w:w="1134" w:type="dxa"/>
            <w:vAlign w:val="bottom"/>
          </w:tcPr>
          <w:p w14:paraId="2146A412"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13630,5</w:t>
            </w:r>
          </w:p>
        </w:tc>
        <w:tc>
          <w:tcPr>
            <w:tcW w:w="992" w:type="dxa"/>
            <w:vAlign w:val="center"/>
          </w:tcPr>
          <w:p w14:paraId="2E110195"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4785,7</w:t>
            </w:r>
          </w:p>
        </w:tc>
        <w:tc>
          <w:tcPr>
            <w:tcW w:w="993" w:type="dxa"/>
            <w:vAlign w:val="center"/>
          </w:tcPr>
          <w:p w14:paraId="5D769010"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2265,0</w:t>
            </w:r>
          </w:p>
        </w:tc>
        <w:tc>
          <w:tcPr>
            <w:tcW w:w="992" w:type="dxa"/>
            <w:vAlign w:val="center"/>
          </w:tcPr>
          <w:p w14:paraId="288194F9"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2889,2</w:t>
            </w:r>
          </w:p>
        </w:tc>
        <w:tc>
          <w:tcPr>
            <w:tcW w:w="1134" w:type="dxa"/>
            <w:vAlign w:val="center"/>
          </w:tcPr>
          <w:p w14:paraId="0E3CE229"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3690,5</w:t>
            </w:r>
          </w:p>
        </w:tc>
        <w:tc>
          <w:tcPr>
            <w:tcW w:w="1128" w:type="dxa"/>
            <w:vAlign w:val="bottom"/>
          </w:tcPr>
          <w:p w14:paraId="50BD003B"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13630,4</w:t>
            </w:r>
          </w:p>
        </w:tc>
      </w:tr>
      <w:tr w:rsidR="009A50B5" w:rsidRPr="00C20BB5" w14:paraId="6B139B27" w14:textId="77777777" w:rsidTr="008C4969">
        <w:tc>
          <w:tcPr>
            <w:tcW w:w="988" w:type="dxa"/>
          </w:tcPr>
          <w:p w14:paraId="19E2823D" w14:textId="77777777" w:rsidR="009A50B5" w:rsidRPr="00C20BB5" w:rsidRDefault="009A50B5" w:rsidP="00C20BB5">
            <w:pPr>
              <w:pStyle w:val="afa"/>
              <w:rPr>
                <w:rFonts w:ascii="Times New Roman" w:hAnsi="Times New Roman" w:cs="Times New Roman"/>
                <w:sz w:val="28"/>
                <w:szCs w:val="28"/>
              </w:rPr>
            </w:pPr>
            <w:r w:rsidRPr="00C20BB5">
              <w:rPr>
                <w:rFonts w:ascii="Times New Roman" w:hAnsi="Times New Roman" w:cs="Times New Roman"/>
                <w:sz w:val="28"/>
                <w:szCs w:val="28"/>
              </w:rPr>
              <w:t>2014</w:t>
            </w:r>
          </w:p>
        </w:tc>
        <w:tc>
          <w:tcPr>
            <w:tcW w:w="1126" w:type="dxa"/>
          </w:tcPr>
          <w:p w14:paraId="21AB251F"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16514,0</w:t>
            </w:r>
          </w:p>
        </w:tc>
        <w:tc>
          <w:tcPr>
            <w:tcW w:w="958" w:type="dxa"/>
          </w:tcPr>
          <w:p w14:paraId="3DBBCA43"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87,89</w:t>
            </w:r>
          </w:p>
        </w:tc>
        <w:tc>
          <w:tcPr>
            <w:tcW w:w="1134" w:type="dxa"/>
            <w:vAlign w:val="bottom"/>
          </w:tcPr>
          <w:p w14:paraId="684B486D"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16601,9</w:t>
            </w:r>
          </w:p>
        </w:tc>
        <w:tc>
          <w:tcPr>
            <w:tcW w:w="992" w:type="dxa"/>
            <w:vAlign w:val="center"/>
          </w:tcPr>
          <w:p w14:paraId="2B266081"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5175,0</w:t>
            </w:r>
          </w:p>
        </w:tc>
        <w:tc>
          <w:tcPr>
            <w:tcW w:w="993" w:type="dxa"/>
            <w:vAlign w:val="center"/>
          </w:tcPr>
          <w:p w14:paraId="7A5105B5"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2597,3</w:t>
            </w:r>
          </w:p>
        </w:tc>
        <w:tc>
          <w:tcPr>
            <w:tcW w:w="992" w:type="dxa"/>
            <w:vAlign w:val="center"/>
          </w:tcPr>
          <w:p w14:paraId="1154F096"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3710,0</w:t>
            </w:r>
          </w:p>
        </w:tc>
        <w:tc>
          <w:tcPr>
            <w:tcW w:w="1134" w:type="dxa"/>
            <w:vAlign w:val="center"/>
          </w:tcPr>
          <w:p w14:paraId="029E597A"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5119,6</w:t>
            </w:r>
          </w:p>
        </w:tc>
        <w:tc>
          <w:tcPr>
            <w:tcW w:w="1128" w:type="dxa"/>
            <w:vAlign w:val="bottom"/>
          </w:tcPr>
          <w:p w14:paraId="0FDB4C87"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16601,9</w:t>
            </w:r>
          </w:p>
        </w:tc>
      </w:tr>
      <w:tr w:rsidR="009A50B5" w:rsidRPr="00C20BB5" w14:paraId="7230223D" w14:textId="77777777" w:rsidTr="008C4969">
        <w:tc>
          <w:tcPr>
            <w:tcW w:w="988" w:type="dxa"/>
          </w:tcPr>
          <w:p w14:paraId="6A341C47" w14:textId="77777777" w:rsidR="009A50B5" w:rsidRPr="00C20BB5" w:rsidRDefault="009A50B5" w:rsidP="00C20BB5">
            <w:pPr>
              <w:pStyle w:val="afa"/>
              <w:rPr>
                <w:rFonts w:ascii="Times New Roman" w:hAnsi="Times New Roman" w:cs="Times New Roman"/>
                <w:sz w:val="28"/>
                <w:szCs w:val="28"/>
              </w:rPr>
            </w:pPr>
            <w:r w:rsidRPr="00C20BB5">
              <w:rPr>
                <w:rFonts w:ascii="Times New Roman" w:hAnsi="Times New Roman" w:cs="Times New Roman"/>
                <w:sz w:val="28"/>
                <w:szCs w:val="28"/>
              </w:rPr>
              <w:t>2015</w:t>
            </w:r>
          </w:p>
        </w:tc>
        <w:tc>
          <w:tcPr>
            <w:tcW w:w="1126" w:type="dxa"/>
          </w:tcPr>
          <w:p w14:paraId="6C2DCC65"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14378,3</w:t>
            </w:r>
          </w:p>
        </w:tc>
        <w:tc>
          <w:tcPr>
            <w:tcW w:w="958" w:type="dxa"/>
          </w:tcPr>
          <w:p w14:paraId="34074184"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50,57</w:t>
            </w:r>
          </w:p>
        </w:tc>
        <w:tc>
          <w:tcPr>
            <w:tcW w:w="1134" w:type="dxa"/>
            <w:vAlign w:val="bottom"/>
          </w:tcPr>
          <w:p w14:paraId="1569447D"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14428,9</w:t>
            </w:r>
          </w:p>
        </w:tc>
        <w:tc>
          <w:tcPr>
            <w:tcW w:w="992" w:type="dxa"/>
            <w:vAlign w:val="center"/>
          </w:tcPr>
          <w:p w14:paraId="02753998"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5978,2</w:t>
            </w:r>
          </w:p>
        </w:tc>
        <w:tc>
          <w:tcPr>
            <w:tcW w:w="993" w:type="dxa"/>
            <w:vAlign w:val="center"/>
          </w:tcPr>
          <w:p w14:paraId="662F28F3"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2652,0</w:t>
            </w:r>
          </w:p>
        </w:tc>
        <w:tc>
          <w:tcPr>
            <w:tcW w:w="992" w:type="dxa"/>
            <w:vAlign w:val="center"/>
          </w:tcPr>
          <w:p w14:paraId="3A42DCFA"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1260,7</w:t>
            </w:r>
          </w:p>
        </w:tc>
        <w:tc>
          <w:tcPr>
            <w:tcW w:w="1134" w:type="dxa"/>
            <w:vAlign w:val="center"/>
          </w:tcPr>
          <w:p w14:paraId="3224467A"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4538,0</w:t>
            </w:r>
          </w:p>
        </w:tc>
        <w:tc>
          <w:tcPr>
            <w:tcW w:w="1128" w:type="dxa"/>
            <w:vAlign w:val="bottom"/>
          </w:tcPr>
          <w:p w14:paraId="34B08020"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14428,9</w:t>
            </w:r>
          </w:p>
        </w:tc>
      </w:tr>
      <w:tr w:rsidR="009A50B5" w:rsidRPr="00C20BB5" w14:paraId="3BA3E062" w14:textId="77777777" w:rsidTr="008C4969">
        <w:tc>
          <w:tcPr>
            <w:tcW w:w="988" w:type="dxa"/>
          </w:tcPr>
          <w:p w14:paraId="3B9E7D77" w14:textId="77777777" w:rsidR="009A50B5" w:rsidRPr="00C20BB5" w:rsidRDefault="009A50B5" w:rsidP="00C20BB5">
            <w:pPr>
              <w:pStyle w:val="afa"/>
              <w:rPr>
                <w:rFonts w:ascii="Times New Roman" w:hAnsi="Times New Roman" w:cs="Times New Roman"/>
                <w:sz w:val="28"/>
                <w:szCs w:val="28"/>
              </w:rPr>
            </w:pPr>
            <w:r w:rsidRPr="00C20BB5">
              <w:rPr>
                <w:rFonts w:ascii="Times New Roman" w:hAnsi="Times New Roman" w:cs="Times New Roman"/>
                <w:sz w:val="28"/>
                <w:szCs w:val="28"/>
              </w:rPr>
              <w:t>2016</w:t>
            </w:r>
          </w:p>
        </w:tc>
        <w:tc>
          <w:tcPr>
            <w:tcW w:w="1126" w:type="dxa"/>
          </w:tcPr>
          <w:p w14:paraId="4A400915"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14685,0</w:t>
            </w:r>
          </w:p>
        </w:tc>
        <w:tc>
          <w:tcPr>
            <w:tcW w:w="958" w:type="dxa"/>
          </w:tcPr>
          <w:p w14:paraId="15A95614"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123,6</w:t>
            </w:r>
          </w:p>
        </w:tc>
        <w:tc>
          <w:tcPr>
            <w:tcW w:w="1134" w:type="dxa"/>
            <w:vAlign w:val="bottom"/>
          </w:tcPr>
          <w:p w14:paraId="1C5802E0"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14808,6</w:t>
            </w:r>
          </w:p>
        </w:tc>
        <w:tc>
          <w:tcPr>
            <w:tcW w:w="992" w:type="dxa"/>
            <w:vAlign w:val="center"/>
          </w:tcPr>
          <w:p w14:paraId="77731B65"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4743,0</w:t>
            </w:r>
          </w:p>
        </w:tc>
        <w:tc>
          <w:tcPr>
            <w:tcW w:w="993" w:type="dxa"/>
            <w:vAlign w:val="center"/>
          </w:tcPr>
          <w:p w14:paraId="15EEF199"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2103,0</w:t>
            </w:r>
          </w:p>
        </w:tc>
        <w:tc>
          <w:tcPr>
            <w:tcW w:w="992" w:type="dxa"/>
            <w:vAlign w:val="center"/>
          </w:tcPr>
          <w:p w14:paraId="0AB73076"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2830,1</w:t>
            </w:r>
          </w:p>
        </w:tc>
        <w:tc>
          <w:tcPr>
            <w:tcW w:w="1134" w:type="dxa"/>
            <w:vAlign w:val="center"/>
          </w:tcPr>
          <w:p w14:paraId="30CAC2FC"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5132,5</w:t>
            </w:r>
          </w:p>
        </w:tc>
        <w:tc>
          <w:tcPr>
            <w:tcW w:w="1128" w:type="dxa"/>
            <w:vAlign w:val="bottom"/>
          </w:tcPr>
          <w:p w14:paraId="6DA70626"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14808,6</w:t>
            </w:r>
          </w:p>
        </w:tc>
      </w:tr>
      <w:tr w:rsidR="009A50B5" w:rsidRPr="00C20BB5" w14:paraId="6B4E629F" w14:textId="77777777" w:rsidTr="008C4969">
        <w:tc>
          <w:tcPr>
            <w:tcW w:w="988" w:type="dxa"/>
          </w:tcPr>
          <w:p w14:paraId="18E3DDC1" w14:textId="77777777" w:rsidR="009A50B5" w:rsidRPr="00C20BB5" w:rsidRDefault="009A50B5" w:rsidP="00C20BB5">
            <w:pPr>
              <w:pStyle w:val="afa"/>
              <w:rPr>
                <w:rFonts w:ascii="Times New Roman" w:hAnsi="Times New Roman" w:cs="Times New Roman"/>
                <w:sz w:val="28"/>
                <w:szCs w:val="28"/>
              </w:rPr>
            </w:pPr>
            <w:r w:rsidRPr="00C20BB5">
              <w:rPr>
                <w:rFonts w:ascii="Times New Roman" w:hAnsi="Times New Roman" w:cs="Times New Roman"/>
                <w:sz w:val="28"/>
                <w:szCs w:val="28"/>
              </w:rPr>
              <w:t>2017</w:t>
            </w:r>
          </w:p>
        </w:tc>
        <w:tc>
          <w:tcPr>
            <w:tcW w:w="1126" w:type="dxa"/>
          </w:tcPr>
          <w:p w14:paraId="78BEF9E5"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24144,0</w:t>
            </w:r>
          </w:p>
        </w:tc>
        <w:tc>
          <w:tcPr>
            <w:tcW w:w="958" w:type="dxa"/>
          </w:tcPr>
          <w:p w14:paraId="5185BCA7"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80,20</w:t>
            </w:r>
          </w:p>
        </w:tc>
        <w:tc>
          <w:tcPr>
            <w:tcW w:w="1134" w:type="dxa"/>
            <w:vAlign w:val="bottom"/>
          </w:tcPr>
          <w:p w14:paraId="12A33341"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24224,2</w:t>
            </w:r>
          </w:p>
        </w:tc>
        <w:tc>
          <w:tcPr>
            <w:tcW w:w="992" w:type="dxa"/>
            <w:vAlign w:val="center"/>
          </w:tcPr>
          <w:p w14:paraId="19F1FD43"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6697,1</w:t>
            </w:r>
          </w:p>
        </w:tc>
        <w:tc>
          <w:tcPr>
            <w:tcW w:w="993" w:type="dxa"/>
            <w:vAlign w:val="center"/>
          </w:tcPr>
          <w:p w14:paraId="738DB31A"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3005,5</w:t>
            </w:r>
          </w:p>
        </w:tc>
        <w:tc>
          <w:tcPr>
            <w:tcW w:w="992" w:type="dxa"/>
            <w:vAlign w:val="center"/>
          </w:tcPr>
          <w:p w14:paraId="1E1CDC64"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5039,0</w:t>
            </w:r>
          </w:p>
        </w:tc>
        <w:tc>
          <w:tcPr>
            <w:tcW w:w="1134" w:type="dxa"/>
            <w:vAlign w:val="center"/>
          </w:tcPr>
          <w:p w14:paraId="543FAA30"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9482,6</w:t>
            </w:r>
          </w:p>
        </w:tc>
        <w:tc>
          <w:tcPr>
            <w:tcW w:w="1128" w:type="dxa"/>
            <w:vAlign w:val="bottom"/>
          </w:tcPr>
          <w:p w14:paraId="2970E6AE" w14:textId="77777777" w:rsidR="009A50B5" w:rsidRPr="00C20BB5" w:rsidRDefault="009A50B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24224,2</w:t>
            </w:r>
          </w:p>
        </w:tc>
      </w:tr>
    </w:tbl>
    <w:p w14:paraId="392A5D8E" w14:textId="77777777" w:rsidR="004A36F9" w:rsidRPr="004A36F9" w:rsidRDefault="004A36F9">
      <w:pPr>
        <w:rPr>
          <w:lang w:val="kk-KZ"/>
        </w:rPr>
      </w:pPr>
      <w:r>
        <w:rPr>
          <w:rFonts w:ascii="Times New Roman" w:hAnsi="Times New Roman" w:cs="Times New Roman"/>
          <w:sz w:val="28"/>
          <w:szCs w:val="28"/>
          <w:lang w:val="kk-KZ"/>
        </w:rPr>
        <w:lastRenderedPageBreak/>
        <w:t>4 –</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кестенің жалғасы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126"/>
        <w:gridCol w:w="958"/>
        <w:gridCol w:w="1134"/>
        <w:gridCol w:w="992"/>
        <w:gridCol w:w="993"/>
        <w:gridCol w:w="992"/>
        <w:gridCol w:w="1134"/>
        <w:gridCol w:w="1128"/>
      </w:tblGrid>
      <w:tr w:rsidR="00FB2445" w:rsidRPr="00C20BB5" w14:paraId="6EC51605" w14:textId="77777777" w:rsidTr="008C4969">
        <w:tc>
          <w:tcPr>
            <w:tcW w:w="988" w:type="dxa"/>
          </w:tcPr>
          <w:p w14:paraId="2953EABA" w14:textId="77777777" w:rsidR="00FB2445" w:rsidRPr="00FB2445" w:rsidRDefault="00FB2445" w:rsidP="00FB244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126" w:type="dxa"/>
          </w:tcPr>
          <w:p w14:paraId="1360A8C1" w14:textId="77777777" w:rsidR="00FB2445" w:rsidRPr="00C20BB5" w:rsidRDefault="00FB2445" w:rsidP="00FB244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958" w:type="dxa"/>
          </w:tcPr>
          <w:p w14:paraId="7E36BD04" w14:textId="77777777" w:rsidR="00FB2445" w:rsidRPr="00C20BB5" w:rsidRDefault="00FB2445" w:rsidP="00FB244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134" w:type="dxa"/>
            <w:vAlign w:val="bottom"/>
          </w:tcPr>
          <w:p w14:paraId="14FE388B" w14:textId="77777777" w:rsidR="00FB2445" w:rsidRPr="00C20BB5" w:rsidRDefault="00FB2445" w:rsidP="00FB244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992" w:type="dxa"/>
            <w:vAlign w:val="center"/>
          </w:tcPr>
          <w:p w14:paraId="77CBEA29" w14:textId="77777777" w:rsidR="00FB2445" w:rsidRPr="00C20BB5" w:rsidRDefault="00FB2445" w:rsidP="00FB244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993" w:type="dxa"/>
            <w:vAlign w:val="center"/>
          </w:tcPr>
          <w:p w14:paraId="64E3138A" w14:textId="77777777" w:rsidR="00FB2445" w:rsidRPr="00C20BB5" w:rsidRDefault="00FB2445" w:rsidP="00FB244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992" w:type="dxa"/>
            <w:vAlign w:val="center"/>
          </w:tcPr>
          <w:p w14:paraId="76717DA8" w14:textId="77777777" w:rsidR="00FB2445" w:rsidRPr="00C20BB5" w:rsidRDefault="00FB2445" w:rsidP="00FB244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134" w:type="dxa"/>
            <w:vAlign w:val="center"/>
          </w:tcPr>
          <w:p w14:paraId="7AEE7EC7" w14:textId="77777777" w:rsidR="00FB2445" w:rsidRPr="00C20BB5" w:rsidRDefault="00FB2445" w:rsidP="00FB244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1128" w:type="dxa"/>
            <w:vAlign w:val="bottom"/>
          </w:tcPr>
          <w:p w14:paraId="2A829619" w14:textId="77777777" w:rsidR="00FB2445" w:rsidRPr="00C20BB5" w:rsidRDefault="00FB2445" w:rsidP="00FB244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9</w:t>
            </w:r>
          </w:p>
        </w:tc>
      </w:tr>
      <w:tr w:rsidR="00FB2445" w:rsidRPr="00C20BB5" w14:paraId="0AAD5529" w14:textId="77777777" w:rsidTr="008C4969">
        <w:tc>
          <w:tcPr>
            <w:tcW w:w="988" w:type="dxa"/>
          </w:tcPr>
          <w:p w14:paraId="19EAAEF6" w14:textId="77777777" w:rsidR="00FB2445" w:rsidRPr="00C20BB5" w:rsidRDefault="00FB2445" w:rsidP="00C60D3F">
            <w:pPr>
              <w:pStyle w:val="afa"/>
              <w:rPr>
                <w:rFonts w:ascii="Times New Roman" w:hAnsi="Times New Roman" w:cs="Times New Roman"/>
                <w:sz w:val="28"/>
                <w:szCs w:val="28"/>
              </w:rPr>
            </w:pPr>
            <w:r w:rsidRPr="00C20BB5">
              <w:rPr>
                <w:rFonts w:ascii="Times New Roman" w:hAnsi="Times New Roman" w:cs="Times New Roman"/>
                <w:sz w:val="28"/>
                <w:szCs w:val="28"/>
              </w:rPr>
              <w:t>2018</w:t>
            </w:r>
          </w:p>
        </w:tc>
        <w:tc>
          <w:tcPr>
            <w:tcW w:w="1126" w:type="dxa"/>
          </w:tcPr>
          <w:p w14:paraId="5B46D1A2" w14:textId="77777777" w:rsidR="00FB2445" w:rsidRPr="00C20BB5" w:rsidRDefault="00FB2445" w:rsidP="00C60D3F">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12980,0</w:t>
            </w:r>
          </w:p>
        </w:tc>
        <w:tc>
          <w:tcPr>
            <w:tcW w:w="958" w:type="dxa"/>
          </w:tcPr>
          <w:p w14:paraId="46E50B84" w14:textId="77777777" w:rsidR="00FB2445" w:rsidRPr="00C20BB5" w:rsidRDefault="00FB2445" w:rsidP="00C60D3F">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23,59</w:t>
            </w:r>
          </w:p>
        </w:tc>
        <w:tc>
          <w:tcPr>
            <w:tcW w:w="1134" w:type="dxa"/>
            <w:vAlign w:val="bottom"/>
          </w:tcPr>
          <w:p w14:paraId="5BF7B4B9" w14:textId="77777777" w:rsidR="00FB2445" w:rsidRPr="00C20BB5" w:rsidRDefault="00FB2445" w:rsidP="00C60D3F">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13003,6</w:t>
            </w:r>
          </w:p>
        </w:tc>
        <w:tc>
          <w:tcPr>
            <w:tcW w:w="992" w:type="dxa"/>
            <w:vAlign w:val="center"/>
          </w:tcPr>
          <w:p w14:paraId="48DCFB04" w14:textId="77777777" w:rsidR="00FB2445" w:rsidRPr="00C20BB5" w:rsidRDefault="00FB2445" w:rsidP="00C60D3F">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5017,5</w:t>
            </w:r>
          </w:p>
        </w:tc>
        <w:tc>
          <w:tcPr>
            <w:tcW w:w="993" w:type="dxa"/>
            <w:vAlign w:val="center"/>
          </w:tcPr>
          <w:p w14:paraId="6096B22D" w14:textId="77777777" w:rsidR="00FB2445" w:rsidRPr="00C20BB5" w:rsidRDefault="00FB2445" w:rsidP="00C60D3F">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1749,3</w:t>
            </w:r>
          </w:p>
        </w:tc>
        <w:tc>
          <w:tcPr>
            <w:tcW w:w="992" w:type="dxa"/>
            <w:vAlign w:val="center"/>
          </w:tcPr>
          <w:p w14:paraId="103E4D81" w14:textId="77777777" w:rsidR="00FB2445" w:rsidRPr="00C20BB5" w:rsidRDefault="00FB2445" w:rsidP="00C60D3F">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1898,9</w:t>
            </w:r>
          </w:p>
        </w:tc>
        <w:tc>
          <w:tcPr>
            <w:tcW w:w="1134" w:type="dxa"/>
            <w:vAlign w:val="center"/>
          </w:tcPr>
          <w:p w14:paraId="41300995" w14:textId="77777777" w:rsidR="00FB2445" w:rsidRPr="00C20BB5" w:rsidRDefault="00FB2445" w:rsidP="00C60D3F">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4337,9</w:t>
            </w:r>
          </w:p>
        </w:tc>
        <w:tc>
          <w:tcPr>
            <w:tcW w:w="1128" w:type="dxa"/>
            <w:vAlign w:val="bottom"/>
          </w:tcPr>
          <w:p w14:paraId="6AEC6A0D" w14:textId="77777777" w:rsidR="00FB2445" w:rsidRPr="00C20BB5" w:rsidRDefault="00FB2445" w:rsidP="00C60D3F">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13003,6</w:t>
            </w:r>
          </w:p>
        </w:tc>
      </w:tr>
      <w:tr w:rsidR="00FB2445" w:rsidRPr="00C20BB5" w14:paraId="6C0FBC66" w14:textId="77777777" w:rsidTr="008C4969">
        <w:tc>
          <w:tcPr>
            <w:tcW w:w="988" w:type="dxa"/>
          </w:tcPr>
          <w:p w14:paraId="36A8B0AE" w14:textId="77777777" w:rsidR="00FB2445" w:rsidRPr="00C20BB5" w:rsidRDefault="00FB2445" w:rsidP="00C60D3F">
            <w:pPr>
              <w:pStyle w:val="afa"/>
              <w:rPr>
                <w:rFonts w:ascii="Times New Roman" w:hAnsi="Times New Roman" w:cs="Times New Roman"/>
                <w:sz w:val="28"/>
                <w:szCs w:val="28"/>
              </w:rPr>
            </w:pPr>
            <w:r w:rsidRPr="00C20BB5">
              <w:rPr>
                <w:rFonts w:ascii="Times New Roman" w:hAnsi="Times New Roman" w:cs="Times New Roman"/>
                <w:sz w:val="28"/>
                <w:szCs w:val="28"/>
              </w:rPr>
              <w:t>2019</w:t>
            </w:r>
          </w:p>
        </w:tc>
        <w:tc>
          <w:tcPr>
            <w:tcW w:w="1126" w:type="dxa"/>
          </w:tcPr>
          <w:p w14:paraId="008ED231" w14:textId="77777777" w:rsidR="00FB2445" w:rsidRPr="00C20BB5" w:rsidRDefault="00FB2445" w:rsidP="00C60D3F">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14266,0</w:t>
            </w:r>
          </w:p>
        </w:tc>
        <w:tc>
          <w:tcPr>
            <w:tcW w:w="958" w:type="dxa"/>
          </w:tcPr>
          <w:p w14:paraId="02224027" w14:textId="77777777" w:rsidR="00FB2445" w:rsidRPr="00C20BB5" w:rsidRDefault="00FB2445" w:rsidP="00C60D3F">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61,09</w:t>
            </w:r>
          </w:p>
        </w:tc>
        <w:tc>
          <w:tcPr>
            <w:tcW w:w="1134" w:type="dxa"/>
            <w:vAlign w:val="bottom"/>
          </w:tcPr>
          <w:p w14:paraId="7703BAEF" w14:textId="77777777" w:rsidR="00FB2445" w:rsidRPr="00C20BB5" w:rsidRDefault="00FB2445" w:rsidP="00C60D3F">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14327,1</w:t>
            </w:r>
          </w:p>
        </w:tc>
        <w:tc>
          <w:tcPr>
            <w:tcW w:w="992" w:type="dxa"/>
            <w:vAlign w:val="center"/>
          </w:tcPr>
          <w:p w14:paraId="652752F3" w14:textId="77777777" w:rsidR="00FB2445" w:rsidRPr="00C20BB5" w:rsidRDefault="00FB2445" w:rsidP="00C60D3F">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5265,0</w:t>
            </w:r>
          </w:p>
        </w:tc>
        <w:tc>
          <w:tcPr>
            <w:tcW w:w="993" w:type="dxa"/>
            <w:vAlign w:val="center"/>
          </w:tcPr>
          <w:p w14:paraId="30A629FE" w14:textId="77777777" w:rsidR="00FB2445" w:rsidRPr="00C20BB5" w:rsidRDefault="00FB2445" w:rsidP="00C60D3F">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2226,9</w:t>
            </w:r>
          </w:p>
        </w:tc>
        <w:tc>
          <w:tcPr>
            <w:tcW w:w="992" w:type="dxa"/>
            <w:vAlign w:val="center"/>
          </w:tcPr>
          <w:p w14:paraId="71A5B675" w14:textId="77777777" w:rsidR="00FB2445" w:rsidRPr="00C20BB5" w:rsidRDefault="00FB2445" w:rsidP="00C60D3F">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3156,6</w:t>
            </w:r>
          </w:p>
        </w:tc>
        <w:tc>
          <w:tcPr>
            <w:tcW w:w="1134" w:type="dxa"/>
            <w:vAlign w:val="center"/>
          </w:tcPr>
          <w:p w14:paraId="7D55A7C0" w14:textId="77777777" w:rsidR="00FB2445" w:rsidRPr="00C20BB5" w:rsidRDefault="00FB2445" w:rsidP="00C60D3F">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3678,6</w:t>
            </w:r>
          </w:p>
        </w:tc>
        <w:tc>
          <w:tcPr>
            <w:tcW w:w="1128" w:type="dxa"/>
            <w:vAlign w:val="bottom"/>
          </w:tcPr>
          <w:p w14:paraId="5A117DB0" w14:textId="77777777" w:rsidR="00FB2445" w:rsidRPr="00C20BB5" w:rsidRDefault="00FB2445" w:rsidP="00C60D3F">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14327,1</w:t>
            </w:r>
          </w:p>
        </w:tc>
      </w:tr>
      <w:tr w:rsidR="00FB2445" w:rsidRPr="00C20BB5" w14:paraId="4E0A17AB" w14:textId="77777777" w:rsidTr="008C4969">
        <w:tc>
          <w:tcPr>
            <w:tcW w:w="988" w:type="dxa"/>
          </w:tcPr>
          <w:p w14:paraId="32BB91BD" w14:textId="77777777" w:rsidR="00FB2445" w:rsidRPr="00C20BB5" w:rsidRDefault="00FB2445" w:rsidP="00C20BB5">
            <w:pPr>
              <w:pStyle w:val="afa"/>
              <w:rPr>
                <w:rFonts w:ascii="Times New Roman" w:hAnsi="Times New Roman" w:cs="Times New Roman"/>
                <w:sz w:val="28"/>
                <w:szCs w:val="28"/>
              </w:rPr>
            </w:pPr>
            <w:r w:rsidRPr="00C20BB5">
              <w:rPr>
                <w:rFonts w:ascii="Times New Roman" w:hAnsi="Times New Roman" w:cs="Times New Roman"/>
                <w:sz w:val="28"/>
                <w:szCs w:val="28"/>
              </w:rPr>
              <w:t>2020</w:t>
            </w:r>
          </w:p>
        </w:tc>
        <w:tc>
          <w:tcPr>
            <w:tcW w:w="1126" w:type="dxa"/>
          </w:tcPr>
          <w:p w14:paraId="60D2BCBA" w14:textId="77777777" w:rsidR="00FB2445" w:rsidRPr="00C20BB5" w:rsidRDefault="00FB244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9826,0</w:t>
            </w:r>
          </w:p>
        </w:tc>
        <w:tc>
          <w:tcPr>
            <w:tcW w:w="958" w:type="dxa"/>
          </w:tcPr>
          <w:p w14:paraId="0F9F06D6" w14:textId="77777777" w:rsidR="00FB2445" w:rsidRPr="00C20BB5" w:rsidRDefault="00FB244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54,24</w:t>
            </w:r>
          </w:p>
        </w:tc>
        <w:tc>
          <w:tcPr>
            <w:tcW w:w="1134" w:type="dxa"/>
            <w:vAlign w:val="bottom"/>
          </w:tcPr>
          <w:p w14:paraId="62D5FC5B" w14:textId="77777777" w:rsidR="00FB2445" w:rsidRPr="00C20BB5" w:rsidRDefault="00FB244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9880,2</w:t>
            </w:r>
          </w:p>
        </w:tc>
        <w:tc>
          <w:tcPr>
            <w:tcW w:w="992" w:type="dxa"/>
            <w:vAlign w:val="center"/>
          </w:tcPr>
          <w:p w14:paraId="463F2D3D" w14:textId="77777777" w:rsidR="00FB2445" w:rsidRPr="00C20BB5" w:rsidRDefault="00FB244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5282,7</w:t>
            </w:r>
          </w:p>
        </w:tc>
        <w:tc>
          <w:tcPr>
            <w:tcW w:w="993" w:type="dxa"/>
            <w:vAlign w:val="center"/>
          </w:tcPr>
          <w:p w14:paraId="00B75282" w14:textId="77777777" w:rsidR="00FB2445" w:rsidRPr="00C20BB5" w:rsidRDefault="00FB244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1200,9</w:t>
            </w:r>
          </w:p>
        </w:tc>
        <w:tc>
          <w:tcPr>
            <w:tcW w:w="992" w:type="dxa"/>
            <w:vAlign w:val="center"/>
          </w:tcPr>
          <w:p w14:paraId="13E4F46F" w14:textId="77777777" w:rsidR="00FB2445" w:rsidRPr="00C20BB5" w:rsidRDefault="00FB244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1751,0</w:t>
            </w:r>
          </w:p>
        </w:tc>
        <w:tc>
          <w:tcPr>
            <w:tcW w:w="1134" w:type="dxa"/>
            <w:vAlign w:val="center"/>
          </w:tcPr>
          <w:p w14:paraId="51820A6F" w14:textId="77777777" w:rsidR="00FB2445" w:rsidRPr="00C20BB5" w:rsidRDefault="00FB244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val="kk-KZ" w:eastAsia="kk-KZ"/>
              </w:rPr>
              <w:t>1645,6</w:t>
            </w:r>
          </w:p>
        </w:tc>
        <w:tc>
          <w:tcPr>
            <w:tcW w:w="1128" w:type="dxa"/>
            <w:vAlign w:val="bottom"/>
          </w:tcPr>
          <w:p w14:paraId="04D72DF1" w14:textId="77777777" w:rsidR="00FB2445" w:rsidRPr="00C20BB5" w:rsidRDefault="00FB2445" w:rsidP="00C20BB5">
            <w:pPr>
              <w:pStyle w:val="afa"/>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9880,2</w:t>
            </w:r>
          </w:p>
        </w:tc>
      </w:tr>
      <w:tr w:rsidR="00FB2445" w:rsidRPr="00C20BB5" w14:paraId="6A3B2C73" w14:textId="77777777" w:rsidTr="008C4969">
        <w:tc>
          <w:tcPr>
            <w:tcW w:w="988" w:type="dxa"/>
          </w:tcPr>
          <w:p w14:paraId="743ADFE6" w14:textId="77777777" w:rsidR="00FB2445" w:rsidRPr="00C20BB5" w:rsidRDefault="00000000" w:rsidP="00C20BB5">
            <w:pPr>
              <w:pStyle w:val="afa"/>
              <w:rPr>
                <w:rFonts w:ascii="Times New Roman" w:hAnsi="Times New Roman" w:cs="Times New Roman"/>
                <w:sz w:val="28"/>
                <w:szCs w:val="28"/>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r>
                      <w:rPr>
                        <w:rFonts w:ascii="Cambria Math" w:hAnsi="Cambria Math" w:cs="Times New Roman"/>
                        <w:sz w:val="28"/>
                        <w:szCs w:val="28"/>
                        <w:lang w:val="en-US"/>
                      </w:rPr>
                      <m:t>AOM</m:t>
                    </m:r>
                  </m:e>
                  <m:sub>
                    <m:r>
                      <w:rPr>
                        <w:rFonts w:ascii="Cambria Math" w:hAnsi="Cambria Math" w:cs="Times New Roman"/>
                        <w:sz w:val="28"/>
                        <w:szCs w:val="28"/>
                        <w:lang w:val="kk-KZ"/>
                      </w:rPr>
                      <m:t>i</m:t>
                    </m:r>
                  </m:sub>
                </m:sSub>
              </m:oMath>
            </m:oMathPara>
          </w:p>
        </w:tc>
        <w:tc>
          <w:tcPr>
            <w:tcW w:w="1126" w:type="dxa"/>
          </w:tcPr>
          <w:p w14:paraId="11AC6029" w14:textId="77777777" w:rsidR="00FB2445" w:rsidRPr="00C20BB5" w:rsidRDefault="00FB2445" w:rsidP="00C20BB5">
            <w:pPr>
              <w:pStyle w:val="afa"/>
              <w:rPr>
                <w:rFonts w:ascii="Times New Roman" w:hAnsi="Times New Roman" w:cs="Times New Roman"/>
                <w:sz w:val="28"/>
                <w:szCs w:val="28"/>
                <w:lang w:val="en-US"/>
              </w:rPr>
            </w:pPr>
            <w:r w:rsidRPr="00C20BB5">
              <w:rPr>
                <w:rFonts w:ascii="Times New Roman" w:hAnsi="Times New Roman" w:cs="Times New Roman"/>
                <w:sz w:val="28"/>
                <w:szCs w:val="28"/>
                <w:lang w:val="en-US"/>
              </w:rPr>
              <w:t>16288</w:t>
            </w:r>
            <w:r w:rsidRPr="00C20BB5">
              <w:rPr>
                <w:rFonts w:ascii="Times New Roman" w:hAnsi="Times New Roman" w:cs="Times New Roman"/>
                <w:sz w:val="28"/>
                <w:szCs w:val="28"/>
              </w:rPr>
              <w:t>,</w:t>
            </w:r>
            <w:r w:rsidRPr="00C20BB5">
              <w:rPr>
                <w:rFonts w:ascii="Times New Roman" w:hAnsi="Times New Roman" w:cs="Times New Roman"/>
                <w:sz w:val="28"/>
                <w:szCs w:val="28"/>
                <w:lang w:val="en-US"/>
              </w:rPr>
              <w:t>3</w:t>
            </w:r>
          </w:p>
        </w:tc>
        <w:tc>
          <w:tcPr>
            <w:tcW w:w="958" w:type="dxa"/>
          </w:tcPr>
          <w:p w14:paraId="1CF1C410" w14:textId="77777777" w:rsidR="00FB2445" w:rsidRPr="00C20BB5" w:rsidRDefault="00FB244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38,14</w:t>
            </w:r>
          </w:p>
        </w:tc>
        <w:tc>
          <w:tcPr>
            <w:tcW w:w="1134" w:type="dxa"/>
            <w:vAlign w:val="bottom"/>
          </w:tcPr>
          <w:p w14:paraId="01FB5203" w14:textId="77777777" w:rsidR="00FB2445" w:rsidRPr="00C20BB5" w:rsidRDefault="00FB2445" w:rsidP="00C20BB5">
            <w:pPr>
              <w:pStyle w:val="afa"/>
              <w:rPr>
                <w:rFonts w:ascii="Times New Roman" w:eastAsia="Times New Roman" w:hAnsi="Times New Roman" w:cs="Times New Roman"/>
                <w:color w:val="000000"/>
                <w:sz w:val="28"/>
                <w:szCs w:val="28"/>
                <w:lang w:val="en-US" w:eastAsia="kk-KZ"/>
              </w:rPr>
            </w:pPr>
            <w:r w:rsidRPr="00C20BB5">
              <w:rPr>
                <w:rFonts w:ascii="Times New Roman" w:eastAsia="Times New Roman" w:hAnsi="Times New Roman" w:cs="Times New Roman"/>
                <w:color w:val="000000"/>
                <w:sz w:val="28"/>
                <w:szCs w:val="28"/>
                <w:lang w:eastAsia="kk-KZ"/>
              </w:rPr>
              <w:t>166</w:t>
            </w:r>
            <w:r w:rsidRPr="00C20BB5">
              <w:rPr>
                <w:rFonts w:ascii="Times New Roman" w:eastAsia="Times New Roman" w:hAnsi="Times New Roman" w:cs="Times New Roman"/>
                <w:color w:val="000000"/>
                <w:sz w:val="28"/>
                <w:szCs w:val="28"/>
                <w:lang w:val="en-US" w:eastAsia="kk-KZ"/>
              </w:rPr>
              <w:t>26</w:t>
            </w:r>
            <w:r w:rsidRPr="00C20BB5">
              <w:rPr>
                <w:rFonts w:ascii="Times New Roman" w:eastAsia="Times New Roman" w:hAnsi="Times New Roman" w:cs="Times New Roman"/>
                <w:color w:val="000000"/>
                <w:sz w:val="28"/>
                <w:szCs w:val="28"/>
                <w:lang w:eastAsia="kk-KZ"/>
              </w:rPr>
              <w:t>,</w:t>
            </w:r>
            <w:r w:rsidRPr="00C20BB5">
              <w:rPr>
                <w:rFonts w:ascii="Times New Roman" w:eastAsia="Times New Roman" w:hAnsi="Times New Roman" w:cs="Times New Roman"/>
                <w:color w:val="000000"/>
                <w:sz w:val="28"/>
                <w:szCs w:val="28"/>
                <w:lang w:val="en-US" w:eastAsia="kk-KZ"/>
              </w:rPr>
              <w:t>4</w:t>
            </w:r>
          </w:p>
        </w:tc>
        <w:tc>
          <w:tcPr>
            <w:tcW w:w="992" w:type="dxa"/>
            <w:vAlign w:val="center"/>
          </w:tcPr>
          <w:p w14:paraId="2185F969" w14:textId="77777777" w:rsidR="00FB2445" w:rsidRPr="00C20BB5" w:rsidRDefault="00FB2445" w:rsidP="00C20BB5">
            <w:pPr>
              <w:pStyle w:val="afa"/>
              <w:rPr>
                <w:rFonts w:ascii="Times New Roman" w:eastAsia="Times New Roman" w:hAnsi="Times New Roman" w:cs="Times New Roman"/>
                <w:color w:val="000000"/>
                <w:sz w:val="28"/>
                <w:szCs w:val="28"/>
                <w:lang w:val="kk-KZ" w:eastAsia="kk-KZ"/>
              </w:rPr>
            </w:pPr>
            <w:r w:rsidRPr="00C20BB5">
              <w:rPr>
                <w:rFonts w:ascii="Times New Roman" w:eastAsia="Times New Roman" w:hAnsi="Times New Roman" w:cs="Times New Roman"/>
                <w:color w:val="000000"/>
                <w:sz w:val="28"/>
                <w:szCs w:val="28"/>
                <w:lang w:val="kk-KZ" w:eastAsia="kk-KZ"/>
              </w:rPr>
              <w:t>5289,4</w:t>
            </w:r>
          </w:p>
        </w:tc>
        <w:tc>
          <w:tcPr>
            <w:tcW w:w="993" w:type="dxa"/>
            <w:vAlign w:val="center"/>
          </w:tcPr>
          <w:p w14:paraId="2BBDED17" w14:textId="77777777" w:rsidR="00FB2445" w:rsidRPr="00C20BB5" w:rsidRDefault="00FB2445" w:rsidP="00C20BB5">
            <w:pPr>
              <w:pStyle w:val="afa"/>
              <w:rPr>
                <w:rFonts w:ascii="Times New Roman" w:eastAsia="Times New Roman" w:hAnsi="Times New Roman" w:cs="Times New Roman"/>
                <w:color w:val="000000"/>
                <w:sz w:val="28"/>
                <w:szCs w:val="28"/>
                <w:lang w:val="kk-KZ" w:eastAsia="kk-KZ"/>
              </w:rPr>
            </w:pPr>
            <w:r w:rsidRPr="00C20BB5">
              <w:rPr>
                <w:rFonts w:ascii="Times New Roman" w:eastAsia="Times New Roman" w:hAnsi="Times New Roman" w:cs="Times New Roman"/>
                <w:color w:val="000000"/>
                <w:sz w:val="28"/>
                <w:szCs w:val="28"/>
                <w:lang w:val="kk-KZ" w:eastAsia="kk-KZ"/>
              </w:rPr>
              <w:t>2323,6</w:t>
            </w:r>
          </w:p>
        </w:tc>
        <w:tc>
          <w:tcPr>
            <w:tcW w:w="992" w:type="dxa"/>
            <w:vAlign w:val="center"/>
          </w:tcPr>
          <w:p w14:paraId="303D61D3" w14:textId="77777777" w:rsidR="00FB2445" w:rsidRPr="00C20BB5" w:rsidRDefault="00FB2445" w:rsidP="00C20BB5">
            <w:pPr>
              <w:pStyle w:val="afa"/>
              <w:rPr>
                <w:rFonts w:ascii="Times New Roman" w:eastAsia="Times New Roman" w:hAnsi="Times New Roman" w:cs="Times New Roman"/>
                <w:color w:val="000000"/>
                <w:sz w:val="28"/>
                <w:szCs w:val="28"/>
                <w:lang w:val="kk-KZ" w:eastAsia="kk-KZ"/>
              </w:rPr>
            </w:pPr>
            <w:r w:rsidRPr="00C20BB5">
              <w:rPr>
                <w:rFonts w:ascii="Times New Roman" w:eastAsia="Times New Roman" w:hAnsi="Times New Roman" w:cs="Times New Roman"/>
                <w:color w:val="000000"/>
                <w:sz w:val="28"/>
                <w:szCs w:val="28"/>
                <w:lang w:val="kk-KZ" w:eastAsia="kk-KZ"/>
              </w:rPr>
              <w:t>2987,6</w:t>
            </w:r>
          </w:p>
        </w:tc>
        <w:tc>
          <w:tcPr>
            <w:tcW w:w="1134" w:type="dxa"/>
            <w:vAlign w:val="center"/>
          </w:tcPr>
          <w:p w14:paraId="3DDEA6A8" w14:textId="77777777" w:rsidR="00FB2445" w:rsidRPr="00C20BB5" w:rsidRDefault="00FB2445" w:rsidP="00C20BB5">
            <w:pPr>
              <w:pStyle w:val="afa"/>
              <w:rPr>
                <w:rFonts w:ascii="Times New Roman" w:eastAsia="Times New Roman" w:hAnsi="Times New Roman" w:cs="Times New Roman"/>
                <w:color w:val="000000"/>
                <w:sz w:val="28"/>
                <w:szCs w:val="28"/>
                <w:lang w:val="kk-KZ" w:eastAsia="kk-KZ"/>
              </w:rPr>
            </w:pPr>
            <w:r w:rsidRPr="00C20BB5">
              <w:rPr>
                <w:rFonts w:ascii="Times New Roman" w:eastAsia="Times New Roman" w:hAnsi="Times New Roman" w:cs="Times New Roman"/>
                <w:color w:val="000000"/>
                <w:sz w:val="28"/>
                <w:szCs w:val="28"/>
                <w:lang w:val="kk-KZ" w:eastAsia="kk-KZ"/>
              </w:rPr>
              <w:t>5773,4</w:t>
            </w:r>
          </w:p>
        </w:tc>
        <w:tc>
          <w:tcPr>
            <w:tcW w:w="1128" w:type="dxa"/>
            <w:vAlign w:val="bottom"/>
          </w:tcPr>
          <w:p w14:paraId="21AC4E0E" w14:textId="77777777" w:rsidR="00FB2445" w:rsidRPr="00C20BB5" w:rsidRDefault="00FB2445" w:rsidP="00C20BB5">
            <w:pPr>
              <w:pStyle w:val="afa"/>
              <w:rPr>
                <w:rFonts w:ascii="Times New Roman" w:eastAsia="Times New Roman" w:hAnsi="Times New Roman" w:cs="Times New Roman"/>
                <w:color w:val="000000"/>
                <w:sz w:val="28"/>
                <w:szCs w:val="28"/>
                <w:lang w:eastAsia="kk-KZ"/>
              </w:rPr>
            </w:pPr>
            <w:r w:rsidRPr="00C20BB5">
              <w:rPr>
                <w:rFonts w:ascii="Times New Roman" w:eastAsia="Times New Roman" w:hAnsi="Times New Roman" w:cs="Times New Roman"/>
                <w:color w:val="000000"/>
                <w:sz w:val="28"/>
                <w:szCs w:val="28"/>
                <w:lang w:eastAsia="kk-KZ"/>
              </w:rPr>
              <w:t>16374,0</w:t>
            </w:r>
          </w:p>
        </w:tc>
      </w:tr>
      <w:tr w:rsidR="00FB2445" w:rsidRPr="00C20BB5" w14:paraId="0E555A1E" w14:textId="77777777" w:rsidTr="008C4969">
        <w:tc>
          <w:tcPr>
            <w:tcW w:w="988" w:type="dxa"/>
          </w:tcPr>
          <w:p w14:paraId="7B252EE9" w14:textId="77777777" w:rsidR="00FB2445" w:rsidRPr="00C20BB5" w:rsidRDefault="00000000" w:rsidP="00C20BB5">
            <w:pPr>
              <w:pStyle w:val="afa"/>
              <w:rPr>
                <w:rFonts w:ascii="Times New Roman" w:hAnsi="Times New Roman" w:cs="Times New Roman"/>
                <w:sz w:val="28"/>
                <w:szCs w:val="28"/>
                <w:lang w:val="kk-KZ"/>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PS</m:t>
                    </m:r>
                    <m:r>
                      <w:rPr>
                        <w:rFonts w:ascii="Cambria Math" w:hAnsi="Cambria Math" w:cs="Times New Roman"/>
                        <w:sz w:val="28"/>
                        <w:szCs w:val="28"/>
                        <w:lang w:val="en-US"/>
                      </w:rPr>
                      <m:t>H</m:t>
                    </m:r>
                  </m:e>
                  <m:sub>
                    <m:r>
                      <w:rPr>
                        <w:rFonts w:ascii="Cambria Math" w:hAnsi="Cambria Math" w:cs="Times New Roman"/>
                        <w:sz w:val="28"/>
                        <w:szCs w:val="28"/>
                        <w:lang w:val="kk-KZ"/>
                      </w:rPr>
                      <m:t>i</m:t>
                    </m:r>
                  </m:sub>
                </m:sSub>
              </m:oMath>
            </m:oMathPara>
          </w:p>
        </w:tc>
        <w:tc>
          <w:tcPr>
            <w:tcW w:w="1126" w:type="dxa"/>
          </w:tcPr>
          <w:p w14:paraId="5C859981" w14:textId="77777777" w:rsidR="00FB2445" w:rsidRPr="00C20BB5" w:rsidRDefault="00FB2445" w:rsidP="00C20BB5">
            <w:pPr>
              <w:pStyle w:val="afa"/>
              <w:rPr>
                <w:rFonts w:ascii="Times New Roman" w:hAnsi="Times New Roman" w:cs="Times New Roman"/>
                <w:sz w:val="28"/>
                <w:szCs w:val="28"/>
              </w:rPr>
            </w:pPr>
            <w:r w:rsidRPr="00C20BB5">
              <w:rPr>
                <w:rFonts w:ascii="Times New Roman" w:hAnsi="Times New Roman" w:cs="Times New Roman"/>
                <w:sz w:val="28"/>
                <w:szCs w:val="28"/>
              </w:rPr>
              <w:t>99,</w:t>
            </w:r>
            <w:r w:rsidRPr="00C20BB5">
              <w:rPr>
                <w:rFonts w:ascii="Times New Roman" w:hAnsi="Times New Roman" w:cs="Times New Roman"/>
                <w:sz w:val="28"/>
                <w:szCs w:val="28"/>
                <w:lang w:val="en-US"/>
              </w:rPr>
              <w:t>7</w:t>
            </w:r>
            <w:r w:rsidRPr="00C20BB5">
              <w:rPr>
                <w:rFonts w:ascii="Times New Roman" w:hAnsi="Times New Roman" w:cs="Times New Roman"/>
                <w:sz w:val="28"/>
                <w:szCs w:val="28"/>
              </w:rPr>
              <w:t>0</w:t>
            </w:r>
          </w:p>
        </w:tc>
        <w:tc>
          <w:tcPr>
            <w:tcW w:w="958" w:type="dxa"/>
          </w:tcPr>
          <w:p w14:paraId="0C5EC342" w14:textId="77777777" w:rsidR="00FB2445" w:rsidRPr="00C20BB5" w:rsidRDefault="00FB2445"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lang w:val="kk-KZ"/>
              </w:rPr>
              <w:t>0,</w:t>
            </w:r>
            <w:r w:rsidRPr="00C20BB5">
              <w:rPr>
                <w:rFonts w:ascii="Times New Roman" w:hAnsi="Times New Roman" w:cs="Times New Roman"/>
                <w:sz w:val="28"/>
                <w:szCs w:val="28"/>
                <w:lang w:val="en-US"/>
              </w:rPr>
              <w:t>3</w:t>
            </w:r>
            <w:r w:rsidRPr="00C20BB5">
              <w:rPr>
                <w:rFonts w:ascii="Times New Roman" w:hAnsi="Times New Roman" w:cs="Times New Roman"/>
                <w:sz w:val="28"/>
                <w:szCs w:val="28"/>
                <w:lang w:val="kk-KZ"/>
              </w:rPr>
              <w:t>0</w:t>
            </w:r>
          </w:p>
        </w:tc>
        <w:tc>
          <w:tcPr>
            <w:tcW w:w="1134" w:type="dxa"/>
            <w:vAlign w:val="bottom"/>
          </w:tcPr>
          <w:p w14:paraId="2A7562D7" w14:textId="77777777" w:rsidR="00FB2445" w:rsidRPr="00C20BB5" w:rsidRDefault="00FB2445" w:rsidP="00C20BB5">
            <w:pPr>
              <w:pStyle w:val="afa"/>
              <w:rPr>
                <w:rFonts w:ascii="Times New Roman" w:eastAsia="Times New Roman" w:hAnsi="Times New Roman" w:cs="Times New Roman"/>
                <w:color w:val="000000"/>
                <w:sz w:val="28"/>
                <w:szCs w:val="28"/>
                <w:lang w:eastAsia="kk-KZ"/>
              </w:rPr>
            </w:pPr>
            <w:r w:rsidRPr="00C20BB5">
              <w:rPr>
                <w:rFonts w:ascii="Times New Roman" w:eastAsia="Times New Roman" w:hAnsi="Times New Roman" w:cs="Times New Roman"/>
                <w:color w:val="000000"/>
                <w:sz w:val="28"/>
                <w:szCs w:val="28"/>
                <w:lang w:eastAsia="kk-KZ"/>
              </w:rPr>
              <w:t>100,00</w:t>
            </w:r>
          </w:p>
        </w:tc>
        <w:tc>
          <w:tcPr>
            <w:tcW w:w="992" w:type="dxa"/>
            <w:vAlign w:val="center"/>
          </w:tcPr>
          <w:p w14:paraId="745D9DDB" w14:textId="77777777" w:rsidR="00FB2445" w:rsidRPr="00C20BB5" w:rsidRDefault="00FB2445" w:rsidP="00C20BB5">
            <w:pPr>
              <w:pStyle w:val="afa"/>
              <w:rPr>
                <w:rFonts w:ascii="Times New Roman" w:eastAsia="Times New Roman" w:hAnsi="Times New Roman" w:cs="Times New Roman"/>
                <w:color w:val="000000"/>
                <w:sz w:val="28"/>
                <w:szCs w:val="28"/>
                <w:lang w:val="kk-KZ" w:eastAsia="kk-KZ"/>
              </w:rPr>
            </w:pPr>
            <w:r w:rsidRPr="00C20BB5">
              <w:rPr>
                <w:rFonts w:ascii="Times New Roman" w:eastAsia="Times New Roman" w:hAnsi="Times New Roman" w:cs="Times New Roman"/>
                <w:color w:val="000000"/>
                <w:sz w:val="28"/>
                <w:szCs w:val="28"/>
                <w:lang w:val="kk-KZ" w:eastAsia="kk-KZ"/>
              </w:rPr>
              <w:t>32,30</w:t>
            </w:r>
          </w:p>
        </w:tc>
        <w:tc>
          <w:tcPr>
            <w:tcW w:w="993" w:type="dxa"/>
            <w:vAlign w:val="center"/>
          </w:tcPr>
          <w:p w14:paraId="467DCCE6" w14:textId="77777777" w:rsidR="00FB2445" w:rsidRPr="00C20BB5" w:rsidRDefault="00FB2445" w:rsidP="00C20BB5">
            <w:pPr>
              <w:pStyle w:val="afa"/>
              <w:rPr>
                <w:rFonts w:ascii="Times New Roman" w:eastAsia="Times New Roman" w:hAnsi="Times New Roman" w:cs="Times New Roman"/>
                <w:color w:val="000000"/>
                <w:sz w:val="28"/>
                <w:szCs w:val="28"/>
                <w:lang w:val="kk-KZ" w:eastAsia="kk-KZ"/>
              </w:rPr>
            </w:pPr>
            <w:r w:rsidRPr="00C20BB5">
              <w:rPr>
                <w:rFonts w:ascii="Times New Roman" w:eastAsia="Times New Roman" w:hAnsi="Times New Roman" w:cs="Times New Roman"/>
                <w:color w:val="000000"/>
                <w:sz w:val="28"/>
                <w:szCs w:val="28"/>
                <w:lang w:val="kk-KZ" w:eastAsia="kk-KZ"/>
              </w:rPr>
              <w:t>14,19</w:t>
            </w:r>
          </w:p>
        </w:tc>
        <w:tc>
          <w:tcPr>
            <w:tcW w:w="992" w:type="dxa"/>
            <w:vAlign w:val="center"/>
          </w:tcPr>
          <w:p w14:paraId="632A7496" w14:textId="77777777" w:rsidR="00FB2445" w:rsidRPr="00C20BB5" w:rsidRDefault="00FB2445" w:rsidP="00C20BB5">
            <w:pPr>
              <w:pStyle w:val="afa"/>
              <w:rPr>
                <w:rFonts w:ascii="Times New Roman" w:eastAsia="Times New Roman" w:hAnsi="Times New Roman" w:cs="Times New Roman"/>
                <w:color w:val="000000"/>
                <w:sz w:val="28"/>
                <w:szCs w:val="28"/>
                <w:lang w:val="kk-KZ" w:eastAsia="kk-KZ"/>
              </w:rPr>
            </w:pPr>
            <w:r w:rsidRPr="00C20BB5">
              <w:rPr>
                <w:rFonts w:ascii="Times New Roman" w:eastAsia="Times New Roman" w:hAnsi="Times New Roman" w:cs="Times New Roman"/>
                <w:color w:val="000000"/>
                <w:sz w:val="28"/>
                <w:szCs w:val="28"/>
                <w:lang w:val="kk-KZ" w:eastAsia="kk-KZ"/>
              </w:rPr>
              <w:t>18,25</w:t>
            </w:r>
          </w:p>
        </w:tc>
        <w:tc>
          <w:tcPr>
            <w:tcW w:w="1134" w:type="dxa"/>
            <w:vAlign w:val="center"/>
          </w:tcPr>
          <w:p w14:paraId="6EC780F2" w14:textId="77777777" w:rsidR="00FB2445" w:rsidRPr="00C20BB5" w:rsidRDefault="00FB2445" w:rsidP="00C20BB5">
            <w:pPr>
              <w:pStyle w:val="afa"/>
              <w:rPr>
                <w:rFonts w:ascii="Times New Roman" w:eastAsia="Times New Roman" w:hAnsi="Times New Roman" w:cs="Times New Roman"/>
                <w:color w:val="000000"/>
                <w:sz w:val="28"/>
                <w:szCs w:val="28"/>
                <w:lang w:val="kk-KZ" w:eastAsia="kk-KZ"/>
              </w:rPr>
            </w:pPr>
            <w:r w:rsidRPr="00C20BB5">
              <w:rPr>
                <w:rFonts w:ascii="Times New Roman" w:eastAsia="Times New Roman" w:hAnsi="Times New Roman" w:cs="Times New Roman"/>
                <w:color w:val="000000"/>
                <w:sz w:val="28"/>
                <w:szCs w:val="28"/>
                <w:lang w:val="kk-KZ" w:eastAsia="kk-KZ"/>
              </w:rPr>
              <w:t>35,26</w:t>
            </w:r>
          </w:p>
        </w:tc>
        <w:tc>
          <w:tcPr>
            <w:tcW w:w="1128" w:type="dxa"/>
            <w:vAlign w:val="bottom"/>
          </w:tcPr>
          <w:p w14:paraId="76AAB7AD" w14:textId="77777777" w:rsidR="00FB2445" w:rsidRPr="00C20BB5" w:rsidRDefault="00FB2445" w:rsidP="00C20BB5">
            <w:pPr>
              <w:pStyle w:val="afa"/>
              <w:rPr>
                <w:rFonts w:ascii="Times New Roman" w:eastAsia="Times New Roman" w:hAnsi="Times New Roman" w:cs="Times New Roman"/>
                <w:color w:val="000000"/>
                <w:sz w:val="28"/>
                <w:szCs w:val="28"/>
                <w:lang w:eastAsia="kk-KZ"/>
              </w:rPr>
            </w:pPr>
            <w:r w:rsidRPr="00C20BB5">
              <w:rPr>
                <w:rFonts w:ascii="Times New Roman" w:eastAsia="Times New Roman" w:hAnsi="Times New Roman" w:cs="Times New Roman"/>
                <w:color w:val="000000"/>
                <w:sz w:val="28"/>
                <w:szCs w:val="28"/>
                <w:lang w:eastAsia="kk-KZ"/>
              </w:rPr>
              <w:t>100,00</w:t>
            </w:r>
          </w:p>
        </w:tc>
      </w:tr>
    </w:tbl>
    <w:p w14:paraId="7B6EE485" w14:textId="77777777" w:rsidR="009A50B5" w:rsidRDefault="009A50B5" w:rsidP="009A50B5">
      <w:pPr>
        <w:spacing w:after="0" w:line="240" w:lineRule="auto"/>
        <w:jc w:val="both"/>
        <w:rPr>
          <w:rFonts w:ascii="Times New Roman" w:hAnsi="Times New Roman" w:cs="Times New Roman"/>
          <w:b/>
          <w:bCs/>
          <w:sz w:val="28"/>
          <w:szCs w:val="28"/>
          <w:lang w:val="kk-KZ"/>
        </w:rPr>
      </w:pPr>
    </w:p>
    <w:bookmarkEnd w:id="1"/>
    <w:p w14:paraId="6841C849" w14:textId="77777777" w:rsidR="009A50B5" w:rsidRDefault="009A50B5" w:rsidP="009132AA">
      <w:pPr>
        <w:spacing w:after="0" w:line="240" w:lineRule="auto"/>
        <w:ind w:firstLine="708"/>
        <w:jc w:val="both"/>
        <w:rPr>
          <w:rFonts w:ascii="Times New Roman" w:hAnsi="Times New Roman" w:cs="Times New Roman"/>
          <w:sz w:val="28"/>
          <w:szCs w:val="28"/>
          <w:lang w:val="kk-KZ"/>
        </w:rPr>
      </w:pPr>
      <w:r w:rsidRPr="006748E8">
        <w:rPr>
          <w:rFonts w:ascii="Times New Roman" w:hAnsi="Times New Roman" w:cs="Times New Roman"/>
          <w:sz w:val="28"/>
          <w:szCs w:val="28"/>
          <w:lang w:val="kk-KZ"/>
        </w:rPr>
        <w:t>Жалпы,</w:t>
      </w:r>
      <w:r>
        <w:rPr>
          <w:rFonts w:ascii="Times New Roman" w:hAnsi="Times New Roman" w:cs="Times New Roman"/>
          <w:sz w:val="28"/>
          <w:szCs w:val="28"/>
          <w:lang w:val="kk-KZ"/>
        </w:rPr>
        <w:t xml:space="preserve"> 4 кестеде келтірілген, </w:t>
      </w:r>
      <w:r w:rsidR="006B092D">
        <w:rPr>
          <w:rFonts w:ascii="Times New Roman" w:hAnsi="Times New Roman" w:cs="Times New Roman"/>
          <w:sz w:val="28"/>
          <w:szCs w:val="28"/>
          <w:lang w:val="kk-KZ"/>
        </w:rPr>
        <w:t xml:space="preserve">Сырдария </w:t>
      </w:r>
      <w:r w:rsidRPr="00DA32F7">
        <w:rPr>
          <w:rFonts w:ascii="Times New Roman" w:hAnsi="Times New Roman" w:cs="Times New Roman"/>
          <w:sz w:val="28"/>
          <w:szCs w:val="28"/>
          <w:lang w:val="kk-KZ"/>
        </w:rPr>
        <w:t xml:space="preserve"> өзенінің төменгі алабының  </w:t>
      </w:r>
      <w:r>
        <w:rPr>
          <w:rFonts w:ascii="Times New Roman" w:hAnsi="Times New Roman" w:cs="Times New Roman"/>
          <w:sz w:val="28"/>
          <w:szCs w:val="28"/>
          <w:lang w:val="kk-KZ"/>
        </w:rPr>
        <w:t>бойындағы Көктөбе мен Қаратерең гидролог</w:t>
      </w:r>
      <w:r w:rsidR="002A18D4">
        <w:rPr>
          <w:rFonts w:ascii="Times New Roman" w:hAnsi="Times New Roman" w:cs="Times New Roman"/>
          <w:sz w:val="28"/>
          <w:szCs w:val="28"/>
          <w:lang w:val="kk-KZ"/>
        </w:rPr>
        <w:t>иялық бекетінің Қызылорда облы</w:t>
      </w:r>
      <w:r>
        <w:rPr>
          <w:rFonts w:ascii="Times New Roman" w:hAnsi="Times New Roman" w:cs="Times New Roman"/>
          <w:sz w:val="28"/>
          <w:szCs w:val="28"/>
          <w:lang w:val="kk-KZ"/>
        </w:rPr>
        <w:t xml:space="preserve">сына тән аймағының </w:t>
      </w:r>
      <w:r w:rsidRPr="00DA32F7">
        <w:rPr>
          <w:rFonts w:ascii="Times New Roman" w:hAnsi="Times New Roman" w:cs="Times New Roman"/>
          <w:sz w:val="28"/>
          <w:szCs w:val="28"/>
          <w:lang w:val="kk-KZ"/>
        </w:rPr>
        <w:t>су теңгермесінің</w:t>
      </w:r>
      <w:r>
        <w:rPr>
          <w:rFonts w:ascii="Times New Roman" w:hAnsi="Times New Roman" w:cs="Times New Roman"/>
          <w:sz w:val="28"/>
          <w:szCs w:val="28"/>
          <w:lang w:val="kk-KZ"/>
        </w:rPr>
        <w:t xml:space="preserve"> құрамдық бөлігінің кіріс және шығыс бөлігінің сандық мәндері пайдалану арқылы, олардың 2000</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20</w:t>
      </w:r>
      <w:r w:rsidRPr="002A18D4">
        <w:rPr>
          <w:rFonts w:ascii="Times New Roman" w:hAnsi="Times New Roman" w:cs="Times New Roman"/>
          <w:sz w:val="28"/>
          <w:szCs w:val="28"/>
          <w:lang w:val="kk-KZ"/>
        </w:rPr>
        <w:t>22</w:t>
      </w:r>
      <w:r>
        <w:rPr>
          <w:rFonts w:ascii="Times New Roman" w:hAnsi="Times New Roman" w:cs="Times New Roman"/>
          <w:sz w:val="28"/>
          <w:szCs w:val="28"/>
          <w:lang w:val="kk-KZ"/>
        </w:rPr>
        <w:t xml:space="preserve"> жылдар аралығындағы өзгеру жағдайын айқындау мақс</w:t>
      </w:r>
      <w:r w:rsidR="002A18D4">
        <w:rPr>
          <w:rFonts w:ascii="Times New Roman" w:hAnsi="Times New Roman" w:cs="Times New Roman"/>
          <w:sz w:val="28"/>
          <w:szCs w:val="28"/>
          <w:lang w:val="kk-KZ"/>
        </w:rPr>
        <w:t>тында сызбал</w:t>
      </w:r>
      <w:r>
        <w:rPr>
          <w:rFonts w:ascii="Times New Roman" w:hAnsi="Times New Roman" w:cs="Times New Roman"/>
          <w:sz w:val="28"/>
          <w:szCs w:val="28"/>
          <w:lang w:val="kk-KZ"/>
        </w:rPr>
        <w:t>ық сұлбасы тұрғызылды (сурет 6</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7).</w:t>
      </w:r>
    </w:p>
    <w:p w14:paraId="56D433D1" w14:textId="77777777" w:rsidR="00D663E8" w:rsidRPr="008C522A" w:rsidRDefault="00D663E8" w:rsidP="009132AA">
      <w:pPr>
        <w:spacing w:after="0" w:line="240" w:lineRule="auto"/>
        <w:ind w:firstLine="708"/>
        <w:jc w:val="both"/>
        <w:rPr>
          <w:rFonts w:ascii="Times New Roman" w:hAnsi="Times New Roman" w:cs="Times New Roman"/>
          <w:sz w:val="28"/>
          <w:szCs w:val="28"/>
          <w:lang w:val="kk-KZ"/>
        </w:rPr>
      </w:pPr>
    </w:p>
    <w:p w14:paraId="58A1E320" w14:textId="77777777" w:rsidR="009A50B5" w:rsidRDefault="009A50B5" w:rsidP="009A50B5">
      <w:pPr>
        <w:spacing w:after="0" w:line="240" w:lineRule="auto"/>
        <w:jc w:val="center"/>
        <w:rPr>
          <w:rFonts w:ascii="Times New Roman" w:hAnsi="Times New Roman" w:cs="Times New Roman"/>
          <w:sz w:val="28"/>
          <w:szCs w:val="28"/>
          <w:lang w:val="en-US"/>
        </w:rPr>
      </w:pPr>
      <w:r>
        <w:rPr>
          <w:noProof/>
        </w:rPr>
        <w:drawing>
          <wp:inline distT="0" distB="0" distL="0" distR="0" wp14:anchorId="4D6EA4E7" wp14:editId="28B9071D">
            <wp:extent cx="5314950" cy="3352800"/>
            <wp:effectExtent l="0" t="0" r="0" b="0"/>
            <wp:docPr id="87011644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4950" cy="3352800"/>
                    </a:xfrm>
                    <a:prstGeom prst="rect">
                      <a:avLst/>
                    </a:prstGeom>
                    <a:noFill/>
                    <a:ln>
                      <a:noFill/>
                    </a:ln>
                  </pic:spPr>
                </pic:pic>
              </a:graphicData>
            </a:graphic>
          </wp:inline>
        </w:drawing>
      </w:r>
    </w:p>
    <w:p w14:paraId="5593308B" w14:textId="77777777" w:rsidR="009A50B5" w:rsidRDefault="009A50B5" w:rsidP="009A50B5">
      <w:pPr>
        <w:spacing w:after="0" w:line="240" w:lineRule="auto"/>
        <w:jc w:val="both"/>
        <w:rPr>
          <w:rFonts w:ascii="Times New Roman" w:hAnsi="Times New Roman" w:cs="Times New Roman"/>
          <w:sz w:val="28"/>
          <w:szCs w:val="28"/>
          <w:lang w:val="kk-KZ"/>
        </w:rPr>
      </w:pPr>
    </w:p>
    <w:p w14:paraId="0ABA303F" w14:textId="77777777" w:rsidR="009A50B5" w:rsidRDefault="009A50B5" w:rsidP="00B772DF">
      <w:pPr>
        <w:spacing w:after="0" w:line="240" w:lineRule="auto"/>
        <w:ind w:firstLine="708"/>
        <w:jc w:val="center"/>
        <w:rPr>
          <w:rFonts w:ascii="Times New Roman" w:hAnsi="Times New Roman" w:cs="Times New Roman"/>
          <w:sz w:val="28"/>
          <w:szCs w:val="28"/>
          <w:lang w:val="kk-KZ"/>
        </w:rPr>
      </w:pPr>
      <w:r w:rsidRPr="00F45C49">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6</w:t>
      </w:r>
      <w:r>
        <w:rPr>
          <w:rFonts w:ascii="Times New Roman" w:hAnsi="Times New Roman" w:cs="Times New Roman"/>
          <w:b/>
          <w:bCs/>
          <w:sz w:val="28"/>
          <w:szCs w:val="28"/>
          <w:lang w:val="kk-KZ"/>
        </w:rPr>
        <w:t xml:space="preserve"> </w:t>
      </w:r>
      <w:r w:rsidR="00E5747D">
        <w:rPr>
          <w:rFonts w:ascii="Times New Roman" w:hAnsi="Times New Roman" w:cs="Times New Roman"/>
          <w:b/>
          <w:bCs/>
          <w:sz w:val="28"/>
          <w:szCs w:val="28"/>
          <w:lang w:val="kk-KZ"/>
        </w:rPr>
        <w:t>–</w:t>
      </w:r>
      <w:r w:rsidRPr="00F45C49">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Pr="00DA32F7">
        <w:rPr>
          <w:rFonts w:ascii="Times New Roman" w:hAnsi="Times New Roman" w:cs="Times New Roman"/>
          <w:sz w:val="28"/>
          <w:szCs w:val="28"/>
          <w:lang w:val="kk-KZ"/>
        </w:rPr>
        <w:t xml:space="preserve"> өзенінің төменгі алабының  </w:t>
      </w:r>
      <w:r>
        <w:rPr>
          <w:rFonts w:ascii="Times New Roman" w:hAnsi="Times New Roman" w:cs="Times New Roman"/>
          <w:sz w:val="28"/>
          <w:szCs w:val="28"/>
          <w:lang w:val="kk-KZ"/>
        </w:rPr>
        <w:t xml:space="preserve">бойындағы Көктөбе мен Қаратерең гидрологиялық бекетінің Қызылорда облылысына тән аймағының </w:t>
      </w:r>
      <w:r w:rsidRPr="00DA32F7">
        <w:rPr>
          <w:rFonts w:ascii="Times New Roman" w:hAnsi="Times New Roman" w:cs="Times New Roman"/>
          <w:sz w:val="28"/>
          <w:szCs w:val="28"/>
          <w:lang w:val="kk-KZ"/>
        </w:rPr>
        <w:t>су теңгермесінің</w:t>
      </w:r>
      <w:r>
        <w:rPr>
          <w:rFonts w:ascii="Times New Roman" w:hAnsi="Times New Roman" w:cs="Times New Roman"/>
          <w:sz w:val="28"/>
          <w:szCs w:val="28"/>
          <w:lang w:val="kk-KZ"/>
        </w:rPr>
        <w:t xml:space="preserve"> кіріс бөлігінің сызбасы (1</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қол жетімді су ағыны – сол жақ ордината; 2</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Жиделі және Бесарық өзендерінің су ағынының көлемі – оң жақ ордината; 3</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Қызылорда облылысың жалпы қол жетімді жер беті су ағынының көлемі</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сол жақ ордината)</w:t>
      </w:r>
    </w:p>
    <w:p w14:paraId="23D99C02" w14:textId="77777777" w:rsidR="00733328" w:rsidRPr="00835B2D" w:rsidRDefault="00733328" w:rsidP="009A50B5">
      <w:pPr>
        <w:spacing w:after="0" w:line="240" w:lineRule="auto"/>
        <w:jc w:val="both"/>
        <w:rPr>
          <w:rFonts w:ascii="Times New Roman" w:hAnsi="Times New Roman" w:cs="Times New Roman"/>
          <w:b/>
          <w:bCs/>
          <w:sz w:val="28"/>
          <w:szCs w:val="28"/>
          <w:lang w:val="kk-KZ"/>
        </w:rPr>
      </w:pPr>
    </w:p>
    <w:p w14:paraId="2E23A1A4" w14:textId="77777777" w:rsidR="00FB13E9" w:rsidRDefault="00FB13E9" w:rsidP="00FB13E9">
      <w:pPr>
        <w:spacing w:after="0" w:line="240" w:lineRule="auto"/>
        <w:ind w:firstLine="709"/>
        <w:jc w:val="both"/>
        <w:rPr>
          <w:rFonts w:ascii="Times New Roman" w:hAnsi="Times New Roman" w:cs="Times New Roman"/>
          <w:sz w:val="28"/>
          <w:szCs w:val="28"/>
          <w:lang w:val="kk-KZ"/>
        </w:rPr>
      </w:pPr>
      <w:r w:rsidRPr="00E14022">
        <w:rPr>
          <w:rFonts w:ascii="Times New Roman" w:hAnsi="Times New Roman" w:cs="Times New Roman"/>
          <w:sz w:val="28"/>
          <w:szCs w:val="28"/>
          <w:lang w:val="kk-KZ"/>
        </w:rPr>
        <w:t>Жалпылама қарағанда</w:t>
      </w:r>
      <w:r>
        <w:rPr>
          <w:rFonts w:ascii="Times New Roman" w:hAnsi="Times New Roman" w:cs="Times New Roman"/>
          <w:sz w:val="28"/>
          <w:szCs w:val="28"/>
          <w:lang w:val="kk-KZ"/>
        </w:rPr>
        <w:t xml:space="preserve">, 6 суретте көрсетілген  </w:t>
      </w:r>
      <w:r w:rsidRPr="00E1402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Сырдария </w:t>
      </w:r>
      <w:r w:rsidRPr="00DA32F7">
        <w:rPr>
          <w:rFonts w:ascii="Times New Roman" w:hAnsi="Times New Roman" w:cs="Times New Roman"/>
          <w:sz w:val="28"/>
          <w:szCs w:val="28"/>
          <w:lang w:val="kk-KZ"/>
        </w:rPr>
        <w:t xml:space="preserve"> өзенінің төменгі алабының </w:t>
      </w:r>
      <w:r>
        <w:rPr>
          <w:rFonts w:ascii="Times New Roman" w:hAnsi="Times New Roman" w:cs="Times New Roman"/>
          <w:sz w:val="28"/>
          <w:szCs w:val="28"/>
          <w:lang w:val="kk-KZ"/>
        </w:rPr>
        <w:t>бойындағы Көктөбе мен Қаратерең гидрологиялық бекетінің Қызылорда облылысына тән аймағының 2000 – 20</w:t>
      </w:r>
      <w:r w:rsidRPr="002A18D4">
        <w:rPr>
          <w:rFonts w:ascii="Times New Roman" w:hAnsi="Times New Roman" w:cs="Times New Roman"/>
          <w:sz w:val="28"/>
          <w:szCs w:val="28"/>
          <w:lang w:val="kk-KZ"/>
        </w:rPr>
        <w:t>22</w:t>
      </w:r>
      <w:r>
        <w:rPr>
          <w:rFonts w:ascii="Times New Roman" w:hAnsi="Times New Roman" w:cs="Times New Roman"/>
          <w:sz w:val="28"/>
          <w:szCs w:val="28"/>
          <w:lang w:val="kk-KZ"/>
        </w:rPr>
        <w:t xml:space="preserve"> жылдар аралығында </w:t>
      </w:r>
      <w:r w:rsidRPr="00DA32F7">
        <w:rPr>
          <w:rFonts w:ascii="Times New Roman" w:hAnsi="Times New Roman" w:cs="Times New Roman"/>
          <w:sz w:val="28"/>
          <w:szCs w:val="28"/>
          <w:lang w:val="kk-KZ"/>
        </w:rPr>
        <w:t>су теңгермесінің</w:t>
      </w:r>
      <w:r>
        <w:rPr>
          <w:rFonts w:ascii="Times New Roman" w:hAnsi="Times New Roman" w:cs="Times New Roman"/>
          <w:sz w:val="28"/>
          <w:szCs w:val="28"/>
          <w:lang w:val="kk-KZ"/>
        </w:rPr>
        <w:t xml:space="preserve"> кіріс бөлігінің сызбасынан байқайтынымыз (сурет 6):</w:t>
      </w:r>
    </w:p>
    <w:p w14:paraId="03083000" w14:textId="764027E6" w:rsidR="00FB13E9" w:rsidRDefault="00FB13E9" w:rsidP="00FB13E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p>
    <w:p w14:paraId="2F4D4839" w14:textId="77777777" w:rsidR="00FB13E9" w:rsidRDefault="00FB13E9" w:rsidP="00FB13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Сырдария  өзенінің төменгі сағасындағы Түркестан мен Қызылорда облысының шекарасында орналасқан Көктөбе гидрологиялық бектінің тұсындағы су ағынының көлемінің кіріс бөлігінің қарастырылып отырылған жылдар аралығында  9826,0 млн м</w:t>
      </w:r>
      <w:r w:rsidRPr="00F32967">
        <w:rPr>
          <w:rFonts w:ascii="Times New Roman" w:hAnsi="Times New Roman" w:cs="Times New Roman"/>
          <w:sz w:val="28"/>
          <w:szCs w:val="28"/>
          <w:vertAlign w:val="superscript"/>
          <w:lang w:val="kk-KZ"/>
        </w:rPr>
        <w:t>3</w:t>
      </w:r>
      <w:r>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 тен 25856,4 млн м</w:t>
      </w:r>
      <w:r w:rsidRPr="00F32967">
        <w:rPr>
          <w:rFonts w:ascii="Times New Roman" w:hAnsi="Times New Roman" w:cs="Times New Roman"/>
          <w:sz w:val="28"/>
          <w:szCs w:val="28"/>
          <w:vertAlign w:val="superscript"/>
          <w:lang w:val="kk-KZ"/>
        </w:rPr>
        <w:t>3</w:t>
      </w:r>
      <w:r>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 ке дейін теріс бағытағы тренді байқалады, ал оның осы кездегі орташа мәні (</w:t>
      </w:r>
      <m:oMath>
        <m:r>
          <w:rPr>
            <w:rFonts w:ascii="Cambria Math" w:hAnsi="Cambria Math" w:cs="Times New Roman"/>
            <w:sz w:val="28"/>
            <w:szCs w:val="28"/>
            <w:lang w:val="kk-KZ"/>
          </w:rPr>
          <m:t>SAOM</m:t>
        </m:r>
      </m:oMath>
      <w:r>
        <w:rPr>
          <w:rFonts w:ascii="Times New Roman" w:hAnsi="Times New Roman" w:cs="Times New Roman"/>
          <w:sz w:val="28"/>
          <w:szCs w:val="28"/>
          <w:lang w:val="kk-KZ"/>
        </w:rPr>
        <w:t xml:space="preserve">) – </w:t>
      </w:r>
      <w:r w:rsidRPr="00480CB4">
        <w:rPr>
          <w:rFonts w:ascii="Times New Roman" w:hAnsi="Times New Roman" w:cs="Times New Roman"/>
          <w:sz w:val="28"/>
          <w:szCs w:val="28"/>
          <w:lang w:val="kk-KZ"/>
        </w:rPr>
        <w:t>16288,3</w:t>
      </w:r>
      <w:r w:rsidRPr="00F32967">
        <w:rPr>
          <w:rFonts w:ascii="Times New Roman" w:hAnsi="Times New Roman" w:cs="Times New Roman"/>
          <w:sz w:val="28"/>
          <w:szCs w:val="28"/>
          <w:lang w:val="kk-KZ"/>
        </w:rPr>
        <w:t xml:space="preserve"> </w:t>
      </w:r>
      <w:r>
        <w:rPr>
          <w:rFonts w:ascii="Times New Roman" w:hAnsi="Times New Roman" w:cs="Times New Roman"/>
          <w:sz w:val="28"/>
          <w:szCs w:val="28"/>
          <w:lang w:val="kk-KZ"/>
        </w:rPr>
        <w:t>млн м</w:t>
      </w:r>
      <w:r w:rsidRPr="00F32967">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w:t>
      </w:r>
    </w:p>
    <w:p w14:paraId="42D886C7" w14:textId="77777777" w:rsidR="00FB13E9" w:rsidRDefault="00FB13E9" w:rsidP="00FB13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Сырдария </w:t>
      </w:r>
      <w:r w:rsidRPr="00DA32F7">
        <w:rPr>
          <w:rFonts w:ascii="Times New Roman" w:hAnsi="Times New Roman" w:cs="Times New Roman"/>
          <w:sz w:val="28"/>
          <w:szCs w:val="28"/>
          <w:lang w:val="kk-KZ"/>
        </w:rPr>
        <w:t xml:space="preserve"> өзенінің төменгі алабының  </w:t>
      </w:r>
      <w:r>
        <w:rPr>
          <w:rFonts w:ascii="Times New Roman" w:hAnsi="Times New Roman" w:cs="Times New Roman"/>
          <w:sz w:val="28"/>
          <w:szCs w:val="28"/>
          <w:lang w:val="kk-KZ"/>
        </w:rPr>
        <w:t xml:space="preserve">Қызылорда облылысына тән аймағының </w:t>
      </w:r>
      <w:r w:rsidRPr="00DA32F7">
        <w:rPr>
          <w:rFonts w:ascii="Times New Roman" w:hAnsi="Times New Roman" w:cs="Times New Roman"/>
          <w:sz w:val="28"/>
          <w:szCs w:val="28"/>
          <w:lang w:val="kk-KZ"/>
        </w:rPr>
        <w:t>су теңгермесінің</w:t>
      </w:r>
      <w:r>
        <w:rPr>
          <w:rFonts w:ascii="Times New Roman" w:hAnsi="Times New Roman" w:cs="Times New Roman"/>
          <w:sz w:val="28"/>
          <w:szCs w:val="28"/>
          <w:lang w:val="kk-KZ"/>
        </w:rPr>
        <w:t xml:space="preserve"> кіріс бөлігін құрайтын Жиделі және Бесарық өзендерінің су ағынының көлемі, қарастырылып отырылған жылдар аралығында  6,08  млн м</w:t>
      </w:r>
      <w:r w:rsidRPr="00F32967">
        <w:rPr>
          <w:rFonts w:ascii="Times New Roman" w:hAnsi="Times New Roman" w:cs="Times New Roman"/>
          <w:sz w:val="28"/>
          <w:szCs w:val="28"/>
          <w:vertAlign w:val="superscript"/>
          <w:lang w:val="kk-KZ"/>
        </w:rPr>
        <w:t>3</w:t>
      </w:r>
      <w:r>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 тен  89,70  млн м</w:t>
      </w:r>
      <w:r w:rsidRPr="00F32967">
        <w:rPr>
          <w:rFonts w:ascii="Times New Roman" w:hAnsi="Times New Roman" w:cs="Times New Roman"/>
          <w:sz w:val="28"/>
          <w:szCs w:val="28"/>
          <w:vertAlign w:val="superscript"/>
          <w:lang w:val="kk-KZ"/>
        </w:rPr>
        <w:t>3</w:t>
      </w:r>
      <w:r>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 ке дейін оң бағытағы тренд бойынша өзгергенін байқауға болады, ал оның осы кездегі орташа мәні (</w:t>
      </w:r>
      <m:oMath>
        <m:r>
          <w:rPr>
            <w:rFonts w:ascii="Cambria Math" w:hAnsi="Cambria Math" w:cs="Times New Roman"/>
            <w:sz w:val="28"/>
            <w:szCs w:val="28"/>
            <w:lang w:val="kk-KZ"/>
          </w:rPr>
          <m:t>SAOM</m:t>
        </m:r>
      </m:oMath>
      <w:r>
        <w:rPr>
          <w:rFonts w:ascii="Times New Roman" w:hAnsi="Times New Roman" w:cs="Times New Roman"/>
          <w:sz w:val="28"/>
          <w:szCs w:val="28"/>
          <w:lang w:val="kk-KZ"/>
        </w:rPr>
        <w:t>) – 38,14 млн м</w:t>
      </w:r>
      <w:r w:rsidRPr="00F32967">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w:t>
      </w:r>
    </w:p>
    <w:p w14:paraId="07B7527E" w14:textId="77777777" w:rsidR="00FB13E9" w:rsidRDefault="00FB13E9" w:rsidP="00FB13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Сырдария </w:t>
      </w:r>
      <w:r w:rsidRPr="00DA32F7">
        <w:rPr>
          <w:rFonts w:ascii="Times New Roman" w:hAnsi="Times New Roman" w:cs="Times New Roman"/>
          <w:sz w:val="28"/>
          <w:szCs w:val="28"/>
          <w:lang w:val="kk-KZ"/>
        </w:rPr>
        <w:t xml:space="preserve"> өзенінің төменгі алабының  </w:t>
      </w:r>
      <w:r>
        <w:rPr>
          <w:rFonts w:ascii="Times New Roman" w:hAnsi="Times New Roman" w:cs="Times New Roman"/>
          <w:sz w:val="28"/>
          <w:szCs w:val="28"/>
          <w:lang w:val="kk-KZ"/>
        </w:rPr>
        <w:t xml:space="preserve">бойындағы Көктөбе мен Қаратерең гидрологиялық бекетінің Қызылорда облылысына тән аймағының </w:t>
      </w:r>
      <w:r w:rsidRPr="00DA32F7">
        <w:rPr>
          <w:rFonts w:ascii="Times New Roman" w:hAnsi="Times New Roman" w:cs="Times New Roman"/>
          <w:sz w:val="28"/>
          <w:szCs w:val="28"/>
          <w:lang w:val="kk-KZ"/>
        </w:rPr>
        <w:t>су теңгермесінің</w:t>
      </w:r>
      <w:r>
        <w:rPr>
          <w:rFonts w:ascii="Times New Roman" w:hAnsi="Times New Roman" w:cs="Times New Roman"/>
          <w:sz w:val="28"/>
          <w:szCs w:val="28"/>
          <w:lang w:val="kk-KZ"/>
        </w:rPr>
        <w:t xml:space="preserve"> кіріс бөлігі қарастырылып отырылған жылдар аралығында </w:t>
      </w:r>
      <w:r w:rsidRPr="009A50B5">
        <w:rPr>
          <w:rFonts w:ascii="Times New Roman" w:eastAsia="Times New Roman" w:hAnsi="Times New Roman" w:cs="Times New Roman"/>
          <w:color w:val="000000"/>
          <w:sz w:val="28"/>
          <w:szCs w:val="28"/>
          <w:lang w:val="kk-KZ" w:eastAsia="kk-KZ"/>
        </w:rPr>
        <w:t>9880,2</w:t>
      </w:r>
      <w:r>
        <w:rPr>
          <w:rFonts w:ascii="Times New Roman" w:eastAsia="Times New Roman" w:hAnsi="Times New Roman" w:cs="Times New Roman"/>
          <w:color w:val="000000"/>
          <w:sz w:val="28"/>
          <w:szCs w:val="28"/>
          <w:lang w:val="kk-KZ" w:eastAsia="kk-KZ"/>
        </w:rPr>
        <w:t xml:space="preserve"> </w:t>
      </w:r>
      <w:r>
        <w:rPr>
          <w:rFonts w:ascii="Times New Roman" w:hAnsi="Times New Roman" w:cs="Times New Roman"/>
          <w:sz w:val="28"/>
          <w:szCs w:val="28"/>
          <w:lang w:val="kk-KZ"/>
        </w:rPr>
        <w:t>млн м</w:t>
      </w:r>
      <w:r w:rsidRPr="00F32967">
        <w:rPr>
          <w:rFonts w:ascii="Times New Roman" w:hAnsi="Times New Roman" w:cs="Times New Roman"/>
          <w:sz w:val="28"/>
          <w:szCs w:val="28"/>
          <w:vertAlign w:val="superscript"/>
          <w:lang w:val="kk-KZ"/>
        </w:rPr>
        <w:t>3</w:t>
      </w:r>
      <w:r>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 xml:space="preserve">– тен </w:t>
      </w:r>
      <w:r w:rsidRPr="009A50B5">
        <w:rPr>
          <w:rFonts w:ascii="Times New Roman" w:eastAsia="Times New Roman" w:hAnsi="Times New Roman" w:cs="Times New Roman"/>
          <w:color w:val="000000"/>
          <w:sz w:val="28"/>
          <w:szCs w:val="28"/>
          <w:lang w:val="kk-KZ" w:eastAsia="kk-KZ"/>
        </w:rPr>
        <w:t xml:space="preserve">25878,2 </w:t>
      </w:r>
      <w:r>
        <w:rPr>
          <w:rFonts w:ascii="Times New Roman" w:hAnsi="Times New Roman" w:cs="Times New Roman"/>
          <w:sz w:val="28"/>
          <w:szCs w:val="28"/>
          <w:lang w:val="kk-KZ"/>
        </w:rPr>
        <w:t>млн м</w:t>
      </w:r>
      <w:r w:rsidRPr="00F32967">
        <w:rPr>
          <w:rFonts w:ascii="Times New Roman" w:hAnsi="Times New Roman" w:cs="Times New Roman"/>
          <w:sz w:val="28"/>
          <w:szCs w:val="28"/>
          <w:vertAlign w:val="superscript"/>
          <w:lang w:val="kk-KZ"/>
        </w:rPr>
        <w:t>3</w:t>
      </w:r>
      <w:r>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 ке дейін</w:t>
      </w:r>
      <w:r>
        <w:rPr>
          <w:rFonts w:ascii="Times New Roman" w:eastAsia="Times New Roman" w:hAnsi="Times New Roman" w:cs="Times New Roman"/>
          <w:color w:val="000000"/>
          <w:sz w:val="28"/>
          <w:szCs w:val="28"/>
          <w:lang w:val="kk-KZ" w:eastAsia="kk-KZ"/>
        </w:rPr>
        <w:t xml:space="preserve"> </w:t>
      </w:r>
      <w:r>
        <w:rPr>
          <w:rFonts w:ascii="Times New Roman" w:hAnsi="Times New Roman" w:cs="Times New Roman"/>
          <w:sz w:val="28"/>
          <w:szCs w:val="28"/>
          <w:lang w:val="kk-KZ"/>
        </w:rPr>
        <w:t>теріс бағытағы тренд бойынша қалыптасқан, ал оның осы кездегі орташа мәні (</w:t>
      </w:r>
      <m:oMath>
        <m:r>
          <w:rPr>
            <w:rFonts w:ascii="Cambria Math" w:hAnsi="Cambria Math" w:cs="Times New Roman"/>
            <w:sz w:val="28"/>
            <w:szCs w:val="28"/>
            <w:lang w:val="kk-KZ"/>
          </w:rPr>
          <m:t>SAOM</m:t>
        </m:r>
      </m:oMath>
      <w:r>
        <w:rPr>
          <w:rFonts w:ascii="Times New Roman" w:hAnsi="Times New Roman" w:cs="Times New Roman"/>
          <w:sz w:val="28"/>
          <w:szCs w:val="28"/>
          <w:lang w:val="kk-KZ"/>
        </w:rPr>
        <w:t xml:space="preserve">) – </w:t>
      </w:r>
      <w:r w:rsidRPr="00480CB4">
        <w:rPr>
          <w:rFonts w:ascii="Times New Roman" w:eastAsia="Times New Roman" w:hAnsi="Times New Roman" w:cs="Times New Roman"/>
          <w:color w:val="000000"/>
          <w:sz w:val="28"/>
          <w:szCs w:val="28"/>
          <w:lang w:val="kk-KZ" w:eastAsia="kk-KZ"/>
        </w:rPr>
        <w:t xml:space="preserve">16374,0 </w:t>
      </w:r>
      <w:r>
        <w:rPr>
          <w:rFonts w:ascii="Times New Roman" w:hAnsi="Times New Roman" w:cs="Times New Roman"/>
          <w:sz w:val="28"/>
          <w:szCs w:val="28"/>
          <w:lang w:val="kk-KZ"/>
        </w:rPr>
        <w:t>млн м</w:t>
      </w:r>
      <w:r w:rsidRPr="00F32967">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w:t>
      </w:r>
    </w:p>
    <w:p w14:paraId="6C26177C" w14:textId="77777777" w:rsidR="00FB13E9" w:rsidRPr="006748E8" w:rsidRDefault="00FB13E9" w:rsidP="00FB13E9">
      <w:pPr>
        <w:spacing w:after="0" w:line="240" w:lineRule="auto"/>
        <w:jc w:val="both"/>
        <w:rPr>
          <w:rFonts w:ascii="Times New Roman" w:hAnsi="Times New Roman" w:cs="Times New Roman"/>
          <w:sz w:val="28"/>
          <w:szCs w:val="28"/>
          <w:lang w:val="kk-KZ"/>
        </w:rPr>
      </w:pPr>
    </w:p>
    <w:p w14:paraId="5727D502" w14:textId="77777777" w:rsidR="00FB13E9" w:rsidRPr="00FB13E9" w:rsidRDefault="00FB13E9" w:rsidP="009A50B5">
      <w:pPr>
        <w:spacing w:after="0" w:line="240" w:lineRule="auto"/>
        <w:jc w:val="both"/>
        <w:rPr>
          <w:rFonts w:ascii="Times New Roman" w:hAnsi="Times New Roman" w:cs="Times New Roman"/>
          <w:b/>
          <w:bCs/>
          <w:sz w:val="28"/>
          <w:szCs w:val="28"/>
          <w:lang w:val="kk-KZ"/>
        </w:rPr>
      </w:pPr>
    </w:p>
    <w:p w14:paraId="6E42B843" w14:textId="77777777" w:rsidR="009A50B5" w:rsidRDefault="009A50B5" w:rsidP="009A50B5">
      <w:pPr>
        <w:spacing w:after="0" w:line="240" w:lineRule="auto"/>
        <w:jc w:val="center"/>
        <w:rPr>
          <w:rFonts w:ascii="Times New Roman" w:hAnsi="Times New Roman" w:cs="Times New Roman"/>
          <w:sz w:val="28"/>
          <w:szCs w:val="28"/>
          <w:lang w:val="en-US"/>
        </w:rPr>
      </w:pPr>
      <w:r>
        <w:rPr>
          <w:noProof/>
        </w:rPr>
        <w:drawing>
          <wp:inline distT="0" distB="0" distL="0" distR="0" wp14:anchorId="5D52AB2A" wp14:editId="477D5CF9">
            <wp:extent cx="5155981" cy="2929935"/>
            <wp:effectExtent l="0" t="0" r="6985" b="3810"/>
            <wp:docPr id="16763686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0302" cy="2938073"/>
                    </a:xfrm>
                    <a:prstGeom prst="rect">
                      <a:avLst/>
                    </a:prstGeom>
                    <a:noFill/>
                    <a:ln>
                      <a:noFill/>
                    </a:ln>
                  </pic:spPr>
                </pic:pic>
              </a:graphicData>
            </a:graphic>
          </wp:inline>
        </w:drawing>
      </w:r>
    </w:p>
    <w:p w14:paraId="10A3E3BF" w14:textId="77777777" w:rsidR="009A50B5" w:rsidRDefault="009A50B5" w:rsidP="009A50B5">
      <w:pPr>
        <w:spacing w:after="0" w:line="240" w:lineRule="auto"/>
        <w:jc w:val="both"/>
        <w:rPr>
          <w:rFonts w:ascii="Times New Roman" w:hAnsi="Times New Roman" w:cs="Times New Roman"/>
          <w:sz w:val="28"/>
          <w:szCs w:val="28"/>
          <w:lang w:val="kk-KZ"/>
        </w:rPr>
      </w:pPr>
    </w:p>
    <w:p w14:paraId="7A64BE2C" w14:textId="77777777" w:rsidR="009A50B5" w:rsidRDefault="009A50B5" w:rsidP="00B772DF">
      <w:pPr>
        <w:spacing w:after="0" w:line="240" w:lineRule="auto"/>
        <w:ind w:firstLine="708"/>
        <w:jc w:val="center"/>
        <w:rPr>
          <w:rFonts w:ascii="Times New Roman" w:hAnsi="Times New Roman" w:cs="Times New Roman"/>
          <w:b/>
          <w:bCs/>
          <w:sz w:val="28"/>
          <w:szCs w:val="28"/>
          <w:lang w:val="kk-KZ"/>
        </w:rPr>
      </w:pPr>
      <w:r w:rsidRPr="00F45C49">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7</w:t>
      </w:r>
      <w:r>
        <w:rPr>
          <w:rFonts w:ascii="Times New Roman" w:hAnsi="Times New Roman" w:cs="Times New Roman"/>
          <w:b/>
          <w:bCs/>
          <w:sz w:val="28"/>
          <w:szCs w:val="28"/>
          <w:lang w:val="kk-KZ"/>
        </w:rPr>
        <w:t xml:space="preserve"> </w:t>
      </w:r>
      <w:r w:rsidR="00E5747D">
        <w:rPr>
          <w:rFonts w:ascii="Times New Roman" w:hAnsi="Times New Roman" w:cs="Times New Roman"/>
          <w:b/>
          <w:bCs/>
          <w:sz w:val="28"/>
          <w:szCs w:val="28"/>
          <w:lang w:val="kk-KZ"/>
        </w:rPr>
        <w:t>–</w:t>
      </w:r>
      <w:r w:rsidRPr="00F45C49">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Pr="00DA32F7">
        <w:rPr>
          <w:rFonts w:ascii="Times New Roman" w:hAnsi="Times New Roman" w:cs="Times New Roman"/>
          <w:sz w:val="28"/>
          <w:szCs w:val="28"/>
          <w:lang w:val="kk-KZ"/>
        </w:rPr>
        <w:t xml:space="preserve"> өзенінің төменгі алабының  </w:t>
      </w:r>
      <w:r>
        <w:rPr>
          <w:rFonts w:ascii="Times New Roman" w:hAnsi="Times New Roman" w:cs="Times New Roman"/>
          <w:sz w:val="28"/>
          <w:szCs w:val="28"/>
          <w:lang w:val="kk-KZ"/>
        </w:rPr>
        <w:t xml:space="preserve">бойындағы Көктөбе мен Қаратерең гидрологиялық бекетінің Қызылорда облылысына тән аймағының </w:t>
      </w:r>
      <w:r w:rsidRPr="00DA32F7">
        <w:rPr>
          <w:rFonts w:ascii="Times New Roman" w:hAnsi="Times New Roman" w:cs="Times New Roman"/>
          <w:sz w:val="28"/>
          <w:szCs w:val="28"/>
          <w:lang w:val="kk-KZ"/>
        </w:rPr>
        <w:t>су теңгермесінің</w:t>
      </w:r>
      <w:r>
        <w:rPr>
          <w:rFonts w:ascii="Times New Roman" w:hAnsi="Times New Roman" w:cs="Times New Roman"/>
          <w:sz w:val="28"/>
          <w:szCs w:val="28"/>
          <w:lang w:val="kk-KZ"/>
        </w:rPr>
        <w:t xml:space="preserve"> шығыс бөлігінің сызбасы (1</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өзен арнасынан алыған су ағынының көлемі – сол жақ ордината; 2</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өзен арнасының бойындағы жалпы су шығынының  көлемі – сол жақ ордината; 3</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көлдер жүйесін толтыруға алынған су ағынының көлемі – сол жақ ордината; 4</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Кіші Арал теңізіне тасталған су ағынының көлемі – сол жақ ордината; 5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Қызылорда облылысына тән аймағының </w:t>
      </w:r>
      <w:r w:rsidRPr="00DA32F7">
        <w:rPr>
          <w:rFonts w:ascii="Times New Roman" w:hAnsi="Times New Roman" w:cs="Times New Roman"/>
          <w:sz w:val="28"/>
          <w:szCs w:val="28"/>
          <w:lang w:val="kk-KZ"/>
        </w:rPr>
        <w:t>су теңгермесінің</w:t>
      </w:r>
      <w:r>
        <w:rPr>
          <w:rFonts w:ascii="Times New Roman" w:hAnsi="Times New Roman" w:cs="Times New Roman"/>
          <w:sz w:val="28"/>
          <w:szCs w:val="28"/>
          <w:lang w:val="kk-KZ"/>
        </w:rPr>
        <w:t xml:space="preserve"> жалпы  шығыс бөлігінің көлемі)</w:t>
      </w:r>
    </w:p>
    <w:p w14:paraId="05E08923" w14:textId="77777777" w:rsidR="009A50B5" w:rsidRDefault="009A50B5" w:rsidP="009A50B5">
      <w:pPr>
        <w:spacing w:after="0" w:line="240" w:lineRule="auto"/>
        <w:jc w:val="both"/>
        <w:rPr>
          <w:rFonts w:ascii="Times New Roman" w:hAnsi="Times New Roman" w:cs="Times New Roman"/>
          <w:b/>
          <w:bCs/>
          <w:sz w:val="28"/>
          <w:szCs w:val="28"/>
          <w:lang w:val="kk-KZ"/>
        </w:rPr>
      </w:pPr>
    </w:p>
    <w:p w14:paraId="11F9AD9A" w14:textId="77777777" w:rsidR="009A50B5" w:rsidRDefault="006B092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Сырдария </w:t>
      </w:r>
      <w:r w:rsidR="009A50B5" w:rsidRPr="00DA32F7">
        <w:rPr>
          <w:rFonts w:ascii="Times New Roman" w:hAnsi="Times New Roman" w:cs="Times New Roman"/>
          <w:sz w:val="28"/>
          <w:szCs w:val="28"/>
          <w:lang w:val="kk-KZ"/>
        </w:rPr>
        <w:t xml:space="preserve"> өзенінің төменгі алабының  </w:t>
      </w:r>
      <w:r w:rsidR="009A50B5">
        <w:rPr>
          <w:rFonts w:ascii="Times New Roman" w:hAnsi="Times New Roman" w:cs="Times New Roman"/>
          <w:sz w:val="28"/>
          <w:szCs w:val="28"/>
          <w:lang w:val="kk-KZ"/>
        </w:rPr>
        <w:t>бойындағы Көктөбе мен Қаратерең гидрологиялық бекетінің Қызылорда облылысына тән аймағының 2000</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 xml:space="preserve">2022 жылдар аралығында </w:t>
      </w:r>
      <w:r w:rsidR="009A50B5" w:rsidRPr="00DA32F7">
        <w:rPr>
          <w:rFonts w:ascii="Times New Roman" w:hAnsi="Times New Roman" w:cs="Times New Roman"/>
          <w:sz w:val="28"/>
          <w:szCs w:val="28"/>
          <w:lang w:val="kk-KZ"/>
        </w:rPr>
        <w:t>су теңгермесінің</w:t>
      </w:r>
      <w:r w:rsidR="009A50B5">
        <w:rPr>
          <w:rFonts w:ascii="Times New Roman" w:hAnsi="Times New Roman" w:cs="Times New Roman"/>
          <w:sz w:val="28"/>
          <w:szCs w:val="28"/>
          <w:lang w:val="kk-KZ"/>
        </w:rPr>
        <w:t xml:space="preserve"> шығыс бөлігінің сызбасынан байқайтынымыз (сурет 7): </w:t>
      </w:r>
    </w:p>
    <w:p w14:paraId="3285B507" w14:textId="77777777" w:rsidR="009A50B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9A50B5" w:rsidRPr="002F7785">
        <w:rPr>
          <w:rFonts w:ascii="Times New Roman" w:hAnsi="Times New Roman" w:cs="Times New Roman"/>
          <w:sz w:val="28"/>
          <w:szCs w:val="28"/>
          <w:lang w:val="kk-KZ"/>
        </w:rPr>
        <w:t xml:space="preserve"> өзенінің төменгі алабының  бойындағы Көктөбе мен Қаратерең гидрологиялық бекетінің</w:t>
      </w:r>
      <w:r w:rsidR="009A50B5">
        <w:rPr>
          <w:rFonts w:ascii="Times New Roman" w:hAnsi="Times New Roman" w:cs="Times New Roman"/>
          <w:sz w:val="28"/>
          <w:szCs w:val="28"/>
          <w:lang w:val="kk-KZ"/>
        </w:rPr>
        <w:t xml:space="preserve"> аралығында өзен арнасына экономика саласына пайдалануға алынған су ағынының көлемі, қарастырылып отырылған жылдар аралығында 3888,9 млн м</w:t>
      </w:r>
      <w:r w:rsidR="009A50B5" w:rsidRPr="00F32967">
        <w:rPr>
          <w:rFonts w:ascii="Times New Roman" w:hAnsi="Times New Roman" w:cs="Times New Roman"/>
          <w:sz w:val="28"/>
          <w:szCs w:val="28"/>
          <w:vertAlign w:val="superscript"/>
          <w:lang w:val="kk-KZ"/>
        </w:rPr>
        <w:t>3</w:t>
      </w:r>
      <w:r w:rsidR="009132AA">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 xml:space="preserve">тен </w:t>
      </w:r>
      <w:r w:rsidR="009A50B5" w:rsidRPr="00F018A3">
        <w:rPr>
          <w:rFonts w:ascii="Times New Roman" w:eastAsia="Times New Roman" w:hAnsi="Times New Roman" w:cs="Times New Roman"/>
          <w:color w:val="000000"/>
          <w:sz w:val="28"/>
          <w:szCs w:val="28"/>
          <w:lang w:val="kk-KZ" w:eastAsia="kk-KZ"/>
        </w:rPr>
        <w:t>7497,0</w:t>
      </w:r>
      <w:r w:rsidR="009A50B5">
        <w:rPr>
          <w:rFonts w:ascii="Times New Roman" w:hAnsi="Times New Roman" w:cs="Times New Roman"/>
          <w:sz w:val="28"/>
          <w:szCs w:val="28"/>
          <w:lang w:val="kk-KZ"/>
        </w:rPr>
        <w:t xml:space="preserve"> млн м</w:t>
      </w:r>
      <w:r w:rsidR="009A50B5" w:rsidRPr="00F32967">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ке дейін оң бағытағы тренд бойынша өзгергіп отырғанын  байқауға болады, ал оның осы кездегі орташа мәні (</w:t>
      </w:r>
      <m:oMath>
        <m:r>
          <w:rPr>
            <w:rFonts w:ascii="Cambria Math" w:hAnsi="Cambria Math" w:cs="Times New Roman"/>
            <w:sz w:val="28"/>
            <w:szCs w:val="28"/>
            <w:lang w:val="kk-KZ"/>
          </w:rPr>
          <m:t>SAOM</m:t>
        </m:r>
      </m:oMath>
      <w:r w:rsidR="009A50B5">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9A50B5">
        <w:rPr>
          <w:rFonts w:ascii="Times New Roman" w:eastAsia="Times New Roman" w:hAnsi="Times New Roman" w:cs="Times New Roman"/>
          <w:color w:val="000000"/>
          <w:sz w:val="28"/>
          <w:szCs w:val="28"/>
          <w:lang w:val="kk-KZ" w:eastAsia="kk-KZ"/>
        </w:rPr>
        <w:t xml:space="preserve">5289,4 </w:t>
      </w:r>
      <w:r w:rsidR="009A50B5">
        <w:rPr>
          <w:rFonts w:ascii="Times New Roman" w:hAnsi="Times New Roman" w:cs="Times New Roman"/>
          <w:sz w:val="28"/>
          <w:szCs w:val="28"/>
          <w:lang w:val="kk-KZ"/>
        </w:rPr>
        <w:t>млн м</w:t>
      </w:r>
      <w:r w:rsidR="009A50B5" w:rsidRPr="00F32967">
        <w:rPr>
          <w:rFonts w:ascii="Times New Roman" w:hAnsi="Times New Roman" w:cs="Times New Roman"/>
          <w:sz w:val="28"/>
          <w:szCs w:val="28"/>
          <w:vertAlign w:val="superscript"/>
          <w:lang w:val="kk-KZ"/>
        </w:rPr>
        <w:t>3</w:t>
      </w:r>
      <w:r w:rsidR="009A50B5">
        <w:rPr>
          <w:rFonts w:ascii="Times New Roman" w:hAnsi="Times New Roman" w:cs="Times New Roman"/>
          <w:sz w:val="28"/>
          <w:szCs w:val="28"/>
          <w:lang w:val="kk-KZ"/>
        </w:rPr>
        <w:t>;</w:t>
      </w:r>
    </w:p>
    <w:p w14:paraId="4E7E9D57" w14:textId="77777777" w:rsidR="009A50B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9132AA">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9A50B5" w:rsidRPr="002F7785">
        <w:rPr>
          <w:rFonts w:ascii="Times New Roman" w:hAnsi="Times New Roman" w:cs="Times New Roman"/>
          <w:sz w:val="28"/>
          <w:szCs w:val="28"/>
          <w:lang w:val="kk-KZ"/>
        </w:rPr>
        <w:t xml:space="preserve"> өзенінің төменгі алабының  бойындағы Көктөбе мен Қаратерең гидрологиялық бекетінің</w:t>
      </w:r>
      <w:r w:rsidR="009A50B5">
        <w:rPr>
          <w:rFonts w:ascii="Times New Roman" w:hAnsi="Times New Roman" w:cs="Times New Roman"/>
          <w:sz w:val="28"/>
          <w:szCs w:val="28"/>
          <w:lang w:val="kk-KZ"/>
        </w:rPr>
        <w:t xml:space="preserve"> аралығында өзен арнасына бойында жалпы шығын болатын су ағынының көлемі, қарастырылып отырылған жылдар аралығында  </w:t>
      </w:r>
      <w:r w:rsidR="009A50B5" w:rsidRPr="00F018A3">
        <w:rPr>
          <w:rFonts w:ascii="Times New Roman" w:eastAsia="Times New Roman" w:hAnsi="Times New Roman" w:cs="Times New Roman"/>
          <w:color w:val="000000"/>
          <w:sz w:val="28"/>
          <w:szCs w:val="28"/>
          <w:lang w:val="kk-KZ" w:eastAsia="kk-KZ"/>
        </w:rPr>
        <w:t>1200,9</w:t>
      </w:r>
      <w:r w:rsidR="009A50B5">
        <w:rPr>
          <w:rFonts w:ascii="Times New Roman" w:eastAsia="Times New Roman" w:hAnsi="Times New Roman" w:cs="Times New Roman"/>
          <w:color w:val="000000"/>
          <w:sz w:val="28"/>
          <w:szCs w:val="28"/>
          <w:lang w:val="kk-KZ" w:eastAsia="kk-KZ"/>
        </w:rPr>
        <w:t xml:space="preserve"> </w:t>
      </w:r>
      <w:r w:rsidR="009A50B5">
        <w:rPr>
          <w:rFonts w:ascii="Times New Roman" w:hAnsi="Times New Roman" w:cs="Times New Roman"/>
          <w:sz w:val="28"/>
          <w:szCs w:val="28"/>
          <w:lang w:val="kk-KZ"/>
        </w:rPr>
        <w:t>млн м</w:t>
      </w:r>
      <w:r w:rsidR="009A50B5" w:rsidRPr="00F32967">
        <w:rPr>
          <w:rFonts w:ascii="Times New Roman" w:hAnsi="Times New Roman" w:cs="Times New Roman"/>
          <w:sz w:val="28"/>
          <w:szCs w:val="28"/>
          <w:vertAlign w:val="superscript"/>
          <w:lang w:val="kk-KZ"/>
        </w:rPr>
        <w:t>3</w:t>
      </w:r>
      <w:r w:rsidR="009132AA">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тен 3691,7 млн м</w:t>
      </w:r>
      <w:r w:rsidR="009A50B5" w:rsidRPr="00F32967">
        <w:rPr>
          <w:rFonts w:ascii="Times New Roman" w:hAnsi="Times New Roman" w:cs="Times New Roman"/>
          <w:sz w:val="28"/>
          <w:szCs w:val="28"/>
          <w:vertAlign w:val="superscript"/>
          <w:lang w:val="kk-KZ"/>
        </w:rPr>
        <w:t>3</w:t>
      </w:r>
      <w:r w:rsidR="009132AA">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ке дейін теріс бағытағы тренд бойынша өзгергіп отырған, ал оның осы кездегі орташа мәні (</w:t>
      </w:r>
      <m:oMath>
        <m:r>
          <w:rPr>
            <w:rFonts w:ascii="Cambria Math" w:hAnsi="Cambria Math" w:cs="Times New Roman"/>
            <w:sz w:val="28"/>
            <w:szCs w:val="28"/>
            <w:lang w:val="kk-KZ"/>
          </w:rPr>
          <m:t>SAOM</m:t>
        </m:r>
      </m:oMath>
      <w:r w:rsidR="009A50B5">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9A50B5">
        <w:rPr>
          <w:rFonts w:ascii="Times New Roman" w:eastAsia="Times New Roman" w:hAnsi="Times New Roman" w:cs="Times New Roman"/>
          <w:color w:val="000000"/>
          <w:sz w:val="28"/>
          <w:szCs w:val="28"/>
          <w:lang w:val="kk-KZ" w:eastAsia="kk-KZ"/>
        </w:rPr>
        <w:t xml:space="preserve">2323,6 </w:t>
      </w:r>
      <w:r w:rsidR="009A50B5">
        <w:rPr>
          <w:rFonts w:ascii="Times New Roman" w:hAnsi="Times New Roman" w:cs="Times New Roman"/>
          <w:sz w:val="28"/>
          <w:szCs w:val="28"/>
          <w:lang w:val="kk-KZ"/>
        </w:rPr>
        <w:t>млн м</w:t>
      </w:r>
      <w:r w:rsidR="009A50B5" w:rsidRPr="00F32967">
        <w:rPr>
          <w:rFonts w:ascii="Times New Roman" w:hAnsi="Times New Roman" w:cs="Times New Roman"/>
          <w:sz w:val="28"/>
          <w:szCs w:val="28"/>
          <w:vertAlign w:val="superscript"/>
          <w:lang w:val="kk-KZ"/>
        </w:rPr>
        <w:t>3</w:t>
      </w:r>
      <w:r w:rsidR="009A50B5">
        <w:rPr>
          <w:rFonts w:ascii="Times New Roman" w:hAnsi="Times New Roman" w:cs="Times New Roman"/>
          <w:sz w:val="28"/>
          <w:szCs w:val="28"/>
          <w:lang w:val="kk-KZ"/>
        </w:rPr>
        <w:t>;</w:t>
      </w:r>
    </w:p>
    <w:p w14:paraId="6A66FD9A" w14:textId="77777777" w:rsidR="009A50B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9132AA">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9A50B5" w:rsidRPr="002F7785">
        <w:rPr>
          <w:rFonts w:ascii="Times New Roman" w:hAnsi="Times New Roman" w:cs="Times New Roman"/>
          <w:sz w:val="28"/>
          <w:szCs w:val="28"/>
          <w:lang w:val="kk-KZ"/>
        </w:rPr>
        <w:t xml:space="preserve"> өзенінің төменгі алабының  бойындағы Көктөбе мен Қаратерең гидрологиялық бекетінің</w:t>
      </w:r>
      <w:r w:rsidR="009A50B5">
        <w:rPr>
          <w:rFonts w:ascii="Times New Roman" w:hAnsi="Times New Roman" w:cs="Times New Roman"/>
          <w:sz w:val="28"/>
          <w:szCs w:val="28"/>
          <w:lang w:val="kk-KZ"/>
        </w:rPr>
        <w:t xml:space="preserve"> аралығындағы көлдер жүйесін толтыруға алынған су ағынының көлемі, қарастырылып отырылған жылдар аралығында  </w:t>
      </w:r>
      <w:r w:rsidR="009A50B5" w:rsidRPr="00F018A3">
        <w:rPr>
          <w:rFonts w:ascii="Times New Roman" w:eastAsia="Times New Roman" w:hAnsi="Times New Roman" w:cs="Times New Roman"/>
          <w:color w:val="000000"/>
          <w:sz w:val="28"/>
          <w:szCs w:val="28"/>
          <w:lang w:val="kk-KZ" w:eastAsia="kk-KZ"/>
        </w:rPr>
        <w:t>1247,0</w:t>
      </w:r>
      <w:r w:rsidR="009A50B5">
        <w:rPr>
          <w:rFonts w:ascii="Times New Roman" w:eastAsia="Times New Roman" w:hAnsi="Times New Roman" w:cs="Times New Roman"/>
          <w:color w:val="000000"/>
          <w:sz w:val="28"/>
          <w:szCs w:val="28"/>
          <w:lang w:val="kk-KZ" w:eastAsia="kk-KZ"/>
        </w:rPr>
        <w:t xml:space="preserve"> </w:t>
      </w:r>
      <w:r w:rsidR="009A50B5">
        <w:rPr>
          <w:rFonts w:ascii="Times New Roman" w:hAnsi="Times New Roman" w:cs="Times New Roman"/>
          <w:sz w:val="28"/>
          <w:szCs w:val="28"/>
          <w:lang w:val="kk-KZ"/>
        </w:rPr>
        <w:t>млн м</w:t>
      </w:r>
      <w:r w:rsidR="009A50B5" w:rsidRPr="00F32967">
        <w:rPr>
          <w:rFonts w:ascii="Times New Roman" w:hAnsi="Times New Roman" w:cs="Times New Roman"/>
          <w:sz w:val="28"/>
          <w:szCs w:val="28"/>
          <w:vertAlign w:val="superscript"/>
          <w:lang w:val="kk-KZ"/>
        </w:rPr>
        <w:t>3</w:t>
      </w:r>
      <w:r w:rsidR="009132AA">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 xml:space="preserve">тен </w:t>
      </w:r>
      <w:r w:rsidR="009A50B5" w:rsidRPr="00F018A3">
        <w:rPr>
          <w:rFonts w:ascii="Times New Roman" w:eastAsia="Times New Roman" w:hAnsi="Times New Roman" w:cs="Times New Roman"/>
          <w:color w:val="000000"/>
          <w:sz w:val="28"/>
          <w:szCs w:val="28"/>
          <w:lang w:val="kk-KZ" w:eastAsia="kk-KZ"/>
        </w:rPr>
        <w:t>7817,9</w:t>
      </w:r>
      <w:r w:rsidR="009A50B5">
        <w:rPr>
          <w:rFonts w:ascii="Times New Roman" w:eastAsia="Times New Roman" w:hAnsi="Times New Roman" w:cs="Times New Roman"/>
          <w:color w:val="000000"/>
          <w:sz w:val="28"/>
          <w:szCs w:val="28"/>
          <w:lang w:val="kk-KZ" w:eastAsia="kk-KZ"/>
        </w:rPr>
        <w:t xml:space="preserve"> </w:t>
      </w:r>
      <w:r w:rsidR="009A50B5">
        <w:rPr>
          <w:rFonts w:ascii="Times New Roman" w:hAnsi="Times New Roman" w:cs="Times New Roman"/>
          <w:sz w:val="28"/>
          <w:szCs w:val="28"/>
          <w:lang w:val="kk-KZ"/>
        </w:rPr>
        <w:t>млн м</w:t>
      </w:r>
      <w:r w:rsidR="009A50B5" w:rsidRPr="00F32967">
        <w:rPr>
          <w:rFonts w:ascii="Times New Roman" w:hAnsi="Times New Roman" w:cs="Times New Roman"/>
          <w:sz w:val="28"/>
          <w:szCs w:val="28"/>
          <w:vertAlign w:val="superscript"/>
          <w:lang w:val="kk-KZ"/>
        </w:rPr>
        <w:t>3</w:t>
      </w:r>
      <w:r w:rsidR="009132AA">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ке дейін оң бағытағы тренд бойынша өзгергіп отырған, ал оның осы кездегі орташа мәні (</w:t>
      </w:r>
      <m:oMath>
        <m:r>
          <w:rPr>
            <w:rFonts w:ascii="Cambria Math" w:hAnsi="Cambria Math" w:cs="Times New Roman"/>
            <w:sz w:val="28"/>
            <w:szCs w:val="28"/>
            <w:lang w:val="kk-KZ"/>
          </w:rPr>
          <m:t>SAOM</m:t>
        </m:r>
      </m:oMath>
      <w:r w:rsidR="009A50B5">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9A50B5">
        <w:rPr>
          <w:rFonts w:ascii="Times New Roman" w:eastAsia="Times New Roman" w:hAnsi="Times New Roman" w:cs="Times New Roman"/>
          <w:color w:val="000000"/>
          <w:sz w:val="28"/>
          <w:szCs w:val="28"/>
          <w:lang w:val="kk-KZ" w:eastAsia="kk-KZ"/>
        </w:rPr>
        <w:t xml:space="preserve">2987,6 </w:t>
      </w:r>
      <w:r w:rsidR="009A50B5">
        <w:rPr>
          <w:rFonts w:ascii="Times New Roman" w:hAnsi="Times New Roman" w:cs="Times New Roman"/>
          <w:sz w:val="28"/>
          <w:szCs w:val="28"/>
          <w:lang w:val="kk-KZ"/>
        </w:rPr>
        <w:t>млн м</w:t>
      </w:r>
      <w:r w:rsidR="009A50B5" w:rsidRPr="00F32967">
        <w:rPr>
          <w:rFonts w:ascii="Times New Roman" w:hAnsi="Times New Roman" w:cs="Times New Roman"/>
          <w:sz w:val="28"/>
          <w:szCs w:val="28"/>
          <w:vertAlign w:val="superscript"/>
          <w:lang w:val="kk-KZ"/>
        </w:rPr>
        <w:t>3</w:t>
      </w:r>
      <w:r w:rsidR="009A50B5">
        <w:rPr>
          <w:rFonts w:ascii="Times New Roman" w:hAnsi="Times New Roman" w:cs="Times New Roman"/>
          <w:sz w:val="28"/>
          <w:szCs w:val="28"/>
          <w:lang w:val="kk-KZ"/>
        </w:rPr>
        <w:t>;</w:t>
      </w:r>
    </w:p>
    <w:p w14:paraId="0C1BE579" w14:textId="77777777" w:rsidR="009A50B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9A50B5" w:rsidRPr="002F7785">
        <w:rPr>
          <w:rFonts w:ascii="Times New Roman" w:hAnsi="Times New Roman" w:cs="Times New Roman"/>
          <w:sz w:val="28"/>
          <w:szCs w:val="28"/>
          <w:lang w:val="kk-KZ"/>
        </w:rPr>
        <w:t xml:space="preserve"> өзенінің төменгі алабының  бойындағы Қаратерең гидрологиялық бекеті</w:t>
      </w:r>
      <w:r w:rsidR="009A50B5">
        <w:rPr>
          <w:rFonts w:ascii="Times New Roman" w:hAnsi="Times New Roman" w:cs="Times New Roman"/>
          <w:sz w:val="28"/>
          <w:szCs w:val="28"/>
          <w:lang w:val="kk-KZ"/>
        </w:rPr>
        <w:t xml:space="preserve">  түсынан Кіші Арал теңізіне тасталатын су ағынының көлемі, қарастырылып отырылған жылдар аралығында  </w:t>
      </w:r>
      <w:r w:rsidR="009A50B5" w:rsidRPr="00F018A3">
        <w:rPr>
          <w:rFonts w:ascii="Times New Roman" w:eastAsia="Times New Roman" w:hAnsi="Times New Roman" w:cs="Times New Roman"/>
          <w:color w:val="000000"/>
          <w:sz w:val="28"/>
          <w:szCs w:val="28"/>
          <w:lang w:val="kk-KZ" w:eastAsia="kk-KZ"/>
        </w:rPr>
        <w:t>1645,6</w:t>
      </w:r>
      <w:r w:rsidR="009A50B5">
        <w:rPr>
          <w:rFonts w:ascii="Times New Roman" w:eastAsia="Times New Roman" w:hAnsi="Times New Roman" w:cs="Times New Roman"/>
          <w:color w:val="000000"/>
          <w:sz w:val="28"/>
          <w:szCs w:val="28"/>
          <w:lang w:val="kk-KZ" w:eastAsia="kk-KZ"/>
        </w:rPr>
        <w:t xml:space="preserve"> </w:t>
      </w:r>
      <w:r w:rsidR="009A50B5">
        <w:rPr>
          <w:rFonts w:ascii="Times New Roman" w:hAnsi="Times New Roman" w:cs="Times New Roman"/>
          <w:sz w:val="28"/>
          <w:szCs w:val="28"/>
          <w:lang w:val="kk-KZ"/>
        </w:rPr>
        <w:t>млн м</w:t>
      </w:r>
      <w:r w:rsidR="009A50B5" w:rsidRPr="00F32967">
        <w:rPr>
          <w:rFonts w:ascii="Times New Roman" w:hAnsi="Times New Roman" w:cs="Times New Roman"/>
          <w:sz w:val="28"/>
          <w:szCs w:val="28"/>
          <w:vertAlign w:val="superscript"/>
          <w:lang w:val="kk-KZ"/>
        </w:rPr>
        <w:t>3</w:t>
      </w:r>
      <w:r w:rsidR="009132AA">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тен </w:t>
      </w:r>
      <w:r w:rsidR="009A50B5" w:rsidRPr="00F018A3">
        <w:rPr>
          <w:rFonts w:ascii="Times New Roman" w:eastAsia="Times New Roman" w:hAnsi="Times New Roman" w:cs="Times New Roman"/>
          <w:color w:val="000000"/>
          <w:sz w:val="28"/>
          <w:szCs w:val="28"/>
          <w:lang w:val="kk-KZ" w:eastAsia="kk-KZ"/>
        </w:rPr>
        <w:t>10106,0</w:t>
      </w:r>
      <w:r w:rsidR="009A50B5">
        <w:rPr>
          <w:rFonts w:ascii="Times New Roman" w:eastAsia="Times New Roman" w:hAnsi="Times New Roman" w:cs="Times New Roman"/>
          <w:color w:val="000000"/>
          <w:sz w:val="28"/>
          <w:szCs w:val="28"/>
          <w:lang w:val="kk-KZ" w:eastAsia="kk-KZ"/>
        </w:rPr>
        <w:t xml:space="preserve"> </w:t>
      </w:r>
      <w:r w:rsidR="009A50B5">
        <w:rPr>
          <w:rFonts w:ascii="Times New Roman" w:hAnsi="Times New Roman" w:cs="Times New Roman"/>
          <w:sz w:val="28"/>
          <w:szCs w:val="28"/>
          <w:lang w:val="kk-KZ"/>
        </w:rPr>
        <w:t>млн м</w:t>
      </w:r>
      <w:r w:rsidR="009A50B5" w:rsidRPr="00F32967">
        <w:rPr>
          <w:rFonts w:ascii="Times New Roman" w:hAnsi="Times New Roman" w:cs="Times New Roman"/>
          <w:sz w:val="28"/>
          <w:szCs w:val="28"/>
          <w:vertAlign w:val="superscript"/>
          <w:lang w:val="kk-KZ"/>
        </w:rPr>
        <w:t>3</w:t>
      </w:r>
      <w:r w:rsidR="009132AA">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ке дейін теріс бағытағы тренд бойынша өзгеріске тап болған, ал оның осы кездегі орташа мәні (</w:t>
      </w:r>
      <m:oMath>
        <m:r>
          <w:rPr>
            <w:rFonts w:ascii="Cambria Math" w:hAnsi="Cambria Math" w:cs="Times New Roman"/>
            <w:sz w:val="28"/>
            <w:szCs w:val="28"/>
            <w:lang w:val="kk-KZ"/>
          </w:rPr>
          <m:t>SAOM</m:t>
        </m:r>
      </m:oMath>
      <w:r w:rsidR="009A50B5">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9A50B5">
        <w:rPr>
          <w:rFonts w:ascii="Times New Roman" w:eastAsia="Times New Roman" w:hAnsi="Times New Roman" w:cs="Times New Roman"/>
          <w:color w:val="000000"/>
          <w:sz w:val="28"/>
          <w:szCs w:val="28"/>
          <w:lang w:val="kk-KZ" w:eastAsia="kk-KZ"/>
        </w:rPr>
        <w:t xml:space="preserve">5773,4 </w:t>
      </w:r>
      <w:r w:rsidR="009A50B5">
        <w:rPr>
          <w:rFonts w:ascii="Times New Roman" w:hAnsi="Times New Roman" w:cs="Times New Roman"/>
          <w:sz w:val="28"/>
          <w:szCs w:val="28"/>
          <w:lang w:val="kk-KZ"/>
        </w:rPr>
        <w:t>млн м</w:t>
      </w:r>
      <w:r w:rsidR="009A50B5" w:rsidRPr="00F32967">
        <w:rPr>
          <w:rFonts w:ascii="Times New Roman" w:hAnsi="Times New Roman" w:cs="Times New Roman"/>
          <w:sz w:val="28"/>
          <w:szCs w:val="28"/>
          <w:vertAlign w:val="superscript"/>
          <w:lang w:val="kk-KZ"/>
        </w:rPr>
        <w:t>3</w:t>
      </w:r>
      <w:r w:rsidR="009A50B5">
        <w:rPr>
          <w:rFonts w:ascii="Times New Roman" w:hAnsi="Times New Roman" w:cs="Times New Roman"/>
          <w:sz w:val="28"/>
          <w:szCs w:val="28"/>
          <w:lang w:val="kk-KZ"/>
        </w:rPr>
        <w:t>;</w:t>
      </w:r>
    </w:p>
    <w:p w14:paraId="253F1558" w14:textId="77777777" w:rsidR="009A50B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9132AA">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9A50B5" w:rsidRPr="00DA32F7">
        <w:rPr>
          <w:rFonts w:ascii="Times New Roman" w:hAnsi="Times New Roman" w:cs="Times New Roman"/>
          <w:sz w:val="28"/>
          <w:szCs w:val="28"/>
          <w:lang w:val="kk-KZ"/>
        </w:rPr>
        <w:t xml:space="preserve"> өзенінің төменгі алабының  </w:t>
      </w:r>
      <w:r w:rsidR="009A50B5">
        <w:rPr>
          <w:rFonts w:ascii="Times New Roman" w:hAnsi="Times New Roman" w:cs="Times New Roman"/>
          <w:sz w:val="28"/>
          <w:szCs w:val="28"/>
          <w:lang w:val="kk-KZ"/>
        </w:rPr>
        <w:t xml:space="preserve">бойындағы Көктөбе мен Қаратерең гидрологиялық бекетінің Қызылорда облылысына тән аймағының </w:t>
      </w:r>
      <w:r w:rsidR="009A50B5" w:rsidRPr="00DA32F7">
        <w:rPr>
          <w:rFonts w:ascii="Times New Roman" w:hAnsi="Times New Roman" w:cs="Times New Roman"/>
          <w:sz w:val="28"/>
          <w:szCs w:val="28"/>
          <w:lang w:val="kk-KZ"/>
        </w:rPr>
        <w:t>су теңгермесінің</w:t>
      </w:r>
      <w:r w:rsidR="009A50B5">
        <w:rPr>
          <w:rFonts w:ascii="Times New Roman" w:hAnsi="Times New Roman" w:cs="Times New Roman"/>
          <w:sz w:val="28"/>
          <w:szCs w:val="28"/>
          <w:lang w:val="kk-KZ"/>
        </w:rPr>
        <w:t xml:space="preserve"> жалпы шығыс бөлігі, қарастырылып отырылған жылдар аралығында  </w:t>
      </w:r>
      <w:r w:rsidR="009A50B5" w:rsidRPr="009A50B5">
        <w:rPr>
          <w:rFonts w:ascii="Times New Roman" w:eastAsia="Times New Roman" w:hAnsi="Times New Roman" w:cs="Times New Roman"/>
          <w:color w:val="000000"/>
          <w:sz w:val="28"/>
          <w:szCs w:val="28"/>
          <w:lang w:val="kk-KZ" w:eastAsia="kk-KZ"/>
        </w:rPr>
        <w:t>9880,2</w:t>
      </w:r>
      <w:r w:rsidR="009A50B5">
        <w:rPr>
          <w:rFonts w:ascii="Times New Roman" w:eastAsia="Times New Roman" w:hAnsi="Times New Roman" w:cs="Times New Roman"/>
          <w:color w:val="000000"/>
          <w:sz w:val="28"/>
          <w:szCs w:val="28"/>
          <w:lang w:val="kk-KZ" w:eastAsia="kk-KZ"/>
        </w:rPr>
        <w:t xml:space="preserve"> </w:t>
      </w:r>
      <w:r w:rsidR="009A50B5">
        <w:rPr>
          <w:rFonts w:ascii="Times New Roman" w:hAnsi="Times New Roman" w:cs="Times New Roman"/>
          <w:sz w:val="28"/>
          <w:szCs w:val="28"/>
          <w:lang w:val="kk-KZ"/>
        </w:rPr>
        <w:t>млн м</w:t>
      </w:r>
      <w:r w:rsidR="009A50B5" w:rsidRPr="00F32967">
        <w:rPr>
          <w:rFonts w:ascii="Times New Roman" w:hAnsi="Times New Roman" w:cs="Times New Roman"/>
          <w:sz w:val="28"/>
          <w:szCs w:val="28"/>
          <w:vertAlign w:val="superscript"/>
          <w:lang w:val="kk-KZ"/>
        </w:rPr>
        <w:t>3</w:t>
      </w:r>
      <w:r w:rsidR="009132AA">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 xml:space="preserve">тен </w:t>
      </w:r>
      <w:r w:rsidR="009A50B5" w:rsidRPr="00F018A3">
        <w:rPr>
          <w:rFonts w:ascii="Times New Roman" w:eastAsia="Times New Roman" w:hAnsi="Times New Roman" w:cs="Times New Roman"/>
          <w:color w:val="000000"/>
          <w:sz w:val="28"/>
          <w:szCs w:val="28"/>
          <w:lang w:val="kk-KZ" w:eastAsia="kk-KZ"/>
        </w:rPr>
        <w:t>10106,0</w:t>
      </w:r>
      <w:r w:rsidR="009A50B5">
        <w:rPr>
          <w:rFonts w:ascii="Times New Roman" w:eastAsia="Times New Roman" w:hAnsi="Times New Roman" w:cs="Times New Roman"/>
          <w:color w:val="000000"/>
          <w:sz w:val="28"/>
          <w:szCs w:val="28"/>
          <w:lang w:val="kk-KZ" w:eastAsia="kk-KZ"/>
        </w:rPr>
        <w:t xml:space="preserve"> </w:t>
      </w:r>
      <w:r w:rsidR="009A50B5">
        <w:rPr>
          <w:rFonts w:ascii="Times New Roman" w:hAnsi="Times New Roman" w:cs="Times New Roman"/>
          <w:sz w:val="28"/>
          <w:szCs w:val="28"/>
          <w:lang w:val="kk-KZ"/>
        </w:rPr>
        <w:t>млн м</w:t>
      </w:r>
      <w:r w:rsidR="009A50B5" w:rsidRPr="00F32967">
        <w:rPr>
          <w:rFonts w:ascii="Times New Roman" w:hAnsi="Times New Roman" w:cs="Times New Roman"/>
          <w:sz w:val="28"/>
          <w:szCs w:val="28"/>
          <w:vertAlign w:val="superscript"/>
          <w:lang w:val="kk-KZ"/>
        </w:rPr>
        <w:t>3</w:t>
      </w:r>
      <w:r w:rsidR="009132AA">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ке дейін,  теріс бағытағы тренд бойынша қалыптасып отыр.</w:t>
      </w:r>
    </w:p>
    <w:p w14:paraId="0022A844" w14:textId="77777777" w:rsidR="009A50B5" w:rsidRDefault="006B092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9A50B5" w:rsidRPr="00DA32F7">
        <w:rPr>
          <w:rFonts w:ascii="Times New Roman" w:hAnsi="Times New Roman" w:cs="Times New Roman"/>
          <w:sz w:val="28"/>
          <w:szCs w:val="28"/>
          <w:lang w:val="kk-KZ"/>
        </w:rPr>
        <w:t xml:space="preserve"> өзенінің төменгі алабының  </w:t>
      </w:r>
      <w:r w:rsidR="009A50B5">
        <w:rPr>
          <w:rFonts w:ascii="Times New Roman" w:hAnsi="Times New Roman" w:cs="Times New Roman"/>
          <w:sz w:val="28"/>
          <w:szCs w:val="28"/>
          <w:lang w:val="kk-KZ"/>
        </w:rPr>
        <w:t xml:space="preserve">бойындағы Көктөбе мен Қаратерең гидрологиялық бекетінің Қызылорда облылысына тән аймағының </w:t>
      </w:r>
      <w:r w:rsidR="009A50B5" w:rsidRPr="00DA32F7">
        <w:rPr>
          <w:rFonts w:ascii="Times New Roman" w:hAnsi="Times New Roman" w:cs="Times New Roman"/>
          <w:sz w:val="28"/>
          <w:szCs w:val="28"/>
          <w:lang w:val="kk-KZ"/>
        </w:rPr>
        <w:t>су теңгермесінің</w:t>
      </w:r>
      <w:r w:rsidR="009A50B5">
        <w:rPr>
          <w:rFonts w:ascii="Times New Roman" w:hAnsi="Times New Roman" w:cs="Times New Roman"/>
          <w:sz w:val="28"/>
          <w:szCs w:val="28"/>
          <w:lang w:val="kk-KZ"/>
        </w:rPr>
        <w:t xml:space="preserve"> кіріс және шығыс  бөлігінің гистограммалық  сызбасы 8 суретте көрсетілген.</w:t>
      </w:r>
    </w:p>
    <w:p w14:paraId="1F59179B" w14:textId="77777777" w:rsidR="00FB13E9" w:rsidRDefault="00FB13E9" w:rsidP="00FB13E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 келтірілген, Сырдария  өзенінің төменгі сағасында</w:t>
      </w:r>
      <w:r w:rsidRPr="007E5467">
        <w:rPr>
          <w:rFonts w:ascii="Times New Roman" w:hAnsi="Times New Roman" w:cs="Times New Roman"/>
          <w:sz w:val="28"/>
          <w:szCs w:val="28"/>
          <w:lang w:val="kk-KZ"/>
        </w:rPr>
        <w:t xml:space="preserve"> </w:t>
      </w:r>
      <w:r>
        <w:rPr>
          <w:rFonts w:ascii="Times New Roman" w:hAnsi="Times New Roman" w:cs="Times New Roman"/>
          <w:sz w:val="28"/>
          <w:szCs w:val="28"/>
          <w:lang w:val="kk-KZ"/>
        </w:rPr>
        <w:t>Көктөбе мен Қаратерең гидрологиялық бекетінің Қызылорда облылысына тән аймағының су теңгермесінің 2000 – 2020 жылдар аралығында өзгеру қарқыны көрсеткендей (кесте 4, сурет 6 – 8), су теңгермесінің бөлшектік құрамдары тек қана орташа жылдық су ағынының көлемін міздейтін саттистикалық қаситетті ғана көретіп қоймай, оған су теңгермесінің бөлшектік құрамындағы су ағынының көлемі динамикалы қасиетке  ие бола алатындығында көруге болады және ол уақыттың функциясы болып табылады:</w:t>
      </w:r>
    </w:p>
    <w:p w14:paraId="4C9DDD45" w14:textId="77777777" w:rsidR="009A50B5" w:rsidRDefault="009A50B5" w:rsidP="009A50B5">
      <w:pPr>
        <w:spacing w:after="0" w:line="240" w:lineRule="auto"/>
        <w:ind w:firstLine="709"/>
        <w:jc w:val="both"/>
        <w:rPr>
          <w:rFonts w:ascii="Times New Roman" w:hAnsi="Times New Roman" w:cs="Times New Roman"/>
          <w:sz w:val="28"/>
          <w:szCs w:val="28"/>
          <w:lang w:val="kk-KZ"/>
        </w:rPr>
      </w:pPr>
    </w:p>
    <w:p w14:paraId="5F3E6C1E" w14:textId="77777777" w:rsidR="009A50B5" w:rsidRDefault="009A50B5" w:rsidP="009A50B5">
      <w:pPr>
        <w:spacing w:after="0" w:line="240" w:lineRule="auto"/>
        <w:jc w:val="both"/>
        <w:rPr>
          <w:rFonts w:ascii="Times New Roman" w:hAnsi="Times New Roman" w:cs="Times New Roman"/>
          <w:sz w:val="28"/>
          <w:szCs w:val="28"/>
          <w:lang w:val="kk-KZ"/>
        </w:rPr>
      </w:pPr>
      <w:r>
        <w:rPr>
          <w:noProof/>
        </w:rPr>
        <w:lastRenderedPageBreak/>
        <w:drawing>
          <wp:inline distT="0" distB="0" distL="0" distR="0" wp14:anchorId="2F6499D2" wp14:editId="416DCD34">
            <wp:extent cx="5743575" cy="3467100"/>
            <wp:effectExtent l="0" t="0" r="9525" b="0"/>
            <wp:docPr id="3191863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3575" cy="3467100"/>
                    </a:xfrm>
                    <a:prstGeom prst="rect">
                      <a:avLst/>
                    </a:prstGeom>
                    <a:noFill/>
                    <a:ln>
                      <a:noFill/>
                    </a:ln>
                  </pic:spPr>
                </pic:pic>
              </a:graphicData>
            </a:graphic>
          </wp:inline>
        </w:drawing>
      </w:r>
    </w:p>
    <w:p w14:paraId="78C6B122" w14:textId="77777777" w:rsidR="009A50B5" w:rsidRDefault="009A50B5" w:rsidP="009A50B5">
      <w:pPr>
        <w:spacing w:after="0" w:line="240" w:lineRule="auto"/>
        <w:ind w:firstLine="709"/>
        <w:jc w:val="both"/>
        <w:rPr>
          <w:rFonts w:ascii="Times New Roman" w:hAnsi="Times New Roman" w:cs="Times New Roman"/>
          <w:sz w:val="28"/>
          <w:szCs w:val="28"/>
          <w:lang w:val="kk-KZ"/>
        </w:rPr>
      </w:pPr>
    </w:p>
    <w:p w14:paraId="79865750"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Сурет 8</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Pr="00DA32F7">
        <w:rPr>
          <w:rFonts w:ascii="Times New Roman" w:hAnsi="Times New Roman" w:cs="Times New Roman"/>
          <w:sz w:val="28"/>
          <w:szCs w:val="28"/>
          <w:lang w:val="kk-KZ"/>
        </w:rPr>
        <w:t xml:space="preserve"> өзенінің төменгі алабының  </w:t>
      </w:r>
      <w:r>
        <w:rPr>
          <w:rFonts w:ascii="Times New Roman" w:hAnsi="Times New Roman" w:cs="Times New Roman"/>
          <w:sz w:val="28"/>
          <w:szCs w:val="28"/>
          <w:lang w:val="kk-KZ"/>
        </w:rPr>
        <w:t xml:space="preserve">бойындағы Көктөбе мен Қаратерең гидрологиялық бекетінің Қызылорда облылысына тән аймағының </w:t>
      </w:r>
      <w:r w:rsidRPr="00DA32F7">
        <w:rPr>
          <w:rFonts w:ascii="Times New Roman" w:hAnsi="Times New Roman" w:cs="Times New Roman"/>
          <w:sz w:val="28"/>
          <w:szCs w:val="28"/>
          <w:lang w:val="kk-KZ"/>
        </w:rPr>
        <w:t>су теңгермесінің</w:t>
      </w:r>
      <w:r>
        <w:rPr>
          <w:rFonts w:ascii="Times New Roman" w:hAnsi="Times New Roman" w:cs="Times New Roman"/>
          <w:sz w:val="28"/>
          <w:szCs w:val="28"/>
          <w:lang w:val="kk-KZ"/>
        </w:rPr>
        <w:t xml:space="preserve"> кіріс және шығыс  бөлігінің гистограммалық  сызбасы (1</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қол жетімді су ағынының көлемі; 2</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Жиделі және Бесарық өзендерінің су ағынының көлемі;</w:t>
      </w:r>
      <w:r w:rsidRPr="0074044D">
        <w:rPr>
          <w:rFonts w:ascii="Times New Roman" w:hAnsi="Times New Roman" w:cs="Times New Roman"/>
          <w:sz w:val="28"/>
          <w:szCs w:val="28"/>
          <w:lang w:val="kk-KZ"/>
        </w:rPr>
        <w:t xml:space="preserve"> </w:t>
      </w:r>
      <w:r>
        <w:rPr>
          <w:rFonts w:ascii="Times New Roman" w:hAnsi="Times New Roman" w:cs="Times New Roman"/>
          <w:sz w:val="28"/>
          <w:szCs w:val="28"/>
          <w:lang w:val="kk-KZ"/>
        </w:rPr>
        <w:t>3</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өзен арнасынан алыған су ағынының көлемі; 4</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өзен арнасының бойындағы жалпы су шығынының  көлемі; 5</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көлдер жүйесін толтыруға алынған су ағынының көлемі; 4</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Кіші Арал теңізіне тасталған су ағынының көлемі)</w:t>
      </w:r>
    </w:p>
    <w:p w14:paraId="31D0A2E8"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0CD3EA9D" w14:textId="77777777" w:rsidR="009A50B5" w:rsidRPr="00F079A4"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9A50B5" w:rsidRPr="00F079A4">
        <w:rPr>
          <w:rFonts w:ascii="Times New Roman" w:hAnsi="Times New Roman" w:cs="Times New Roman"/>
          <w:sz w:val="28"/>
          <w:szCs w:val="28"/>
          <w:lang w:val="kk-KZ"/>
        </w:rPr>
        <w:t xml:space="preserve"> өзенінің төменгі сағасында Көктөбе гидрологиялық  бекет</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14:paraId="38DC3B9D" w14:textId="77777777" w:rsidR="00FB2445" w:rsidRDefault="009A50B5" w:rsidP="009A50B5">
      <w:pPr>
        <w:spacing w:after="0" w:line="240" w:lineRule="auto"/>
        <w:jc w:val="both"/>
        <w:rPr>
          <w:rFonts w:ascii="Times New Roman" w:hAnsi="Times New Roman" w:cs="Times New Roman"/>
          <w:sz w:val="28"/>
          <w:szCs w:val="28"/>
          <w:lang w:val="kk-KZ"/>
        </w:rPr>
      </w:pPr>
      <w:r w:rsidRPr="007A2E1E">
        <w:rPr>
          <w:rFonts w:ascii="Times New Roman" w:hAnsi="Times New Roman" w:cs="Times New Roman"/>
          <w:sz w:val="28"/>
          <w:szCs w:val="28"/>
          <w:lang w:val="kk-KZ"/>
        </w:rPr>
        <w:t>нің қол жетімді су ағыны көлемінің (</w:t>
      </w:r>
      <m:oMath>
        <m:sSub>
          <m:sSubPr>
            <m:ctrlPr>
              <w:rPr>
                <w:rFonts w:ascii="Cambria Math" w:hAnsi="Cambria Math" w:cs="Times New Roman"/>
                <w:i/>
                <w:sz w:val="28"/>
                <w:szCs w:val="28"/>
              </w:rPr>
            </m:ctrlPr>
          </m:sSubPr>
          <m:e>
            <m:r>
              <w:rPr>
                <w:rFonts w:ascii="Cambria Math" w:hAnsi="Cambria Math" w:cs="Times New Roman"/>
                <w:sz w:val="28"/>
                <w:szCs w:val="28"/>
                <w:lang w:val="kk-KZ"/>
              </w:rPr>
              <m:t>WFIR</m:t>
            </m:r>
          </m:e>
          <m:sub>
            <m:r>
              <w:rPr>
                <w:rFonts w:ascii="Cambria Math" w:hAnsi="Cambria Math" w:cs="Times New Roman"/>
                <w:sz w:val="28"/>
                <w:szCs w:val="28"/>
                <w:lang w:val="kk-KZ"/>
              </w:rPr>
              <m:t>i</m:t>
            </m:r>
          </m:sub>
        </m:sSub>
      </m:oMath>
      <w:r w:rsidRPr="007A2E1E">
        <w:rPr>
          <w:rFonts w:ascii="Times New Roman" w:hAnsi="Times New Roman" w:cs="Times New Roman"/>
          <w:sz w:val="28"/>
          <w:szCs w:val="28"/>
          <w:lang w:val="kk-KZ"/>
        </w:rPr>
        <w:t>) сызықтық теңдеуі:</w:t>
      </w:r>
    </w:p>
    <w:p w14:paraId="73E7C0D0" w14:textId="77777777" w:rsidR="00FB2445" w:rsidRDefault="00FB2445" w:rsidP="009A50B5">
      <w:pPr>
        <w:spacing w:after="0" w:line="240" w:lineRule="auto"/>
        <w:jc w:val="both"/>
        <w:rPr>
          <w:rFonts w:ascii="Times New Roman" w:hAnsi="Times New Roman" w:cs="Times New Roman"/>
          <w:sz w:val="28"/>
          <w:szCs w:val="28"/>
          <w:lang w:val="kk-KZ"/>
        </w:rPr>
      </w:pPr>
    </w:p>
    <w:p w14:paraId="1CDCD00B" w14:textId="77777777" w:rsidR="009A50B5" w:rsidRDefault="00000000" w:rsidP="00FB2445">
      <w:pPr>
        <w:spacing w:after="0" w:line="240" w:lineRule="auto"/>
        <w:jc w:val="center"/>
        <w:rPr>
          <w:rFonts w:ascii="Cambria Math" w:hAnsi="Cambria Math" w:cs="Times New Roman"/>
          <w:iCs/>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WFIR</m:t>
            </m:r>
          </m:e>
          <m:sub>
            <m:r>
              <w:rPr>
                <w:rFonts w:ascii="Cambria Math" w:hAnsi="Cambria Math" w:cs="Times New Roman"/>
                <w:sz w:val="28"/>
                <w:szCs w:val="28"/>
                <w:lang w:val="kk-KZ"/>
              </w:rPr>
              <m:t>i</m:t>
            </m:r>
          </m:sub>
        </m:sSub>
        <m:r>
          <w:rPr>
            <w:rFonts w:ascii="Cambria Math" w:hAnsi="Cambria Math" w:cs="Times New Roman"/>
            <w:sz w:val="28"/>
            <w:szCs w:val="28"/>
            <w:lang w:val="kk-KZ"/>
          </w:rPr>
          <m:t>=- 219.32∙</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+18101.0;</m:t>
        </m:r>
      </m:oMath>
      <w:r w:rsidR="009A50B5" w:rsidRPr="007A2E1E">
        <w:rPr>
          <w:rFonts w:ascii="Cambria Math" w:hAnsi="Cambria Math" w:cs="Times New Roman"/>
          <w:iCs/>
          <w:sz w:val="28"/>
          <w:szCs w:val="28"/>
          <w:lang w:val="kk-KZ"/>
        </w:rPr>
        <w:t xml:space="preserve"> </w:t>
      </w:r>
      <w:r w:rsidR="009A50B5" w:rsidRPr="007A2E1E">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=0.0742</m:t>
        </m:r>
      </m:oMath>
      <w:r w:rsidR="009A50B5" w:rsidRPr="007A2E1E">
        <w:rPr>
          <w:rFonts w:ascii="Cambria Math" w:hAnsi="Cambria Math" w:cs="Times New Roman"/>
          <w:iCs/>
          <w:sz w:val="28"/>
          <w:szCs w:val="28"/>
          <w:lang w:val="kk-KZ"/>
        </w:rPr>
        <w:t>;</w:t>
      </w:r>
    </w:p>
    <w:p w14:paraId="5E25FFCD" w14:textId="77777777" w:rsidR="00FB2445" w:rsidRDefault="00FB2445" w:rsidP="009A50B5">
      <w:pPr>
        <w:spacing w:after="0" w:line="240" w:lineRule="auto"/>
        <w:jc w:val="both"/>
        <w:rPr>
          <w:rFonts w:ascii="Cambria Math" w:hAnsi="Cambria Math" w:cs="Times New Roman"/>
          <w:iCs/>
          <w:sz w:val="28"/>
          <w:szCs w:val="28"/>
          <w:lang w:val="kk-KZ"/>
        </w:rPr>
      </w:pPr>
    </w:p>
    <w:p w14:paraId="72D33216" w14:textId="77777777" w:rsidR="00FB244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Жиделі және Бесарық өзендерінің су ағынының көлемінің </w:t>
      </w:r>
      <w:r w:rsidR="009A50B5" w:rsidRPr="007A2E1E">
        <w:rPr>
          <w:rFonts w:ascii="Times New Roman" w:hAnsi="Times New Roman" w:cs="Times New Roman"/>
          <w:sz w:val="28"/>
          <w:szCs w:val="28"/>
          <w:lang w:val="kk-KZ"/>
        </w:rPr>
        <w:t>(</w:t>
      </w:r>
      <m:oMath>
        <m:sSub>
          <m:sSubPr>
            <m:ctrlPr>
              <w:rPr>
                <w:rFonts w:ascii="Cambria Math" w:hAnsi="Cambria Math" w:cs="Times New Roman"/>
                <w:i/>
                <w:sz w:val="28"/>
                <w:szCs w:val="28"/>
              </w:rPr>
            </m:ctrlPr>
          </m:sSubPr>
          <m:e>
            <m:r>
              <w:rPr>
                <w:rFonts w:ascii="Cambria Math" w:hAnsi="Cambria Math" w:cs="Times New Roman"/>
                <w:sz w:val="28"/>
                <w:szCs w:val="28"/>
                <w:lang w:val="kk-KZ"/>
              </w:rPr>
              <m:t>WFRT</m:t>
            </m:r>
          </m:e>
          <m:sub>
            <m:r>
              <w:rPr>
                <w:rFonts w:ascii="Cambria Math" w:hAnsi="Cambria Math" w:cs="Times New Roman"/>
                <w:sz w:val="28"/>
                <w:szCs w:val="28"/>
                <w:lang w:val="kk-KZ"/>
              </w:rPr>
              <m:t>i</m:t>
            </m:r>
          </m:sub>
        </m:sSub>
      </m:oMath>
      <w:r w:rsidR="009A50B5" w:rsidRPr="007A2E1E">
        <w:rPr>
          <w:rFonts w:ascii="Times New Roman" w:hAnsi="Times New Roman" w:cs="Times New Roman"/>
          <w:sz w:val="28"/>
          <w:szCs w:val="28"/>
          <w:lang w:val="kk-KZ"/>
        </w:rPr>
        <w:t>) сызықтық теңдеуі:</w:t>
      </w:r>
    </w:p>
    <w:p w14:paraId="2B35754C" w14:textId="77777777" w:rsidR="00FB2445" w:rsidRDefault="00FB2445" w:rsidP="009A50B5">
      <w:pPr>
        <w:spacing w:after="0" w:line="240" w:lineRule="auto"/>
        <w:ind w:firstLine="709"/>
        <w:jc w:val="both"/>
        <w:rPr>
          <w:rFonts w:ascii="Times New Roman" w:hAnsi="Times New Roman" w:cs="Times New Roman"/>
          <w:sz w:val="28"/>
          <w:szCs w:val="28"/>
          <w:lang w:val="kk-KZ"/>
        </w:rPr>
      </w:pPr>
    </w:p>
    <w:p w14:paraId="3CE1AF77" w14:textId="77777777" w:rsidR="009A50B5" w:rsidRDefault="009A50B5" w:rsidP="009A50B5">
      <w:pPr>
        <w:spacing w:after="0" w:line="240" w:lineRule="auto"/>
        <w:ind w:firstLine="709"/>
        <w:jc w:val="both"/>
        <w:rPr>
          <w:rFonts w:ascii="Cambria Math" w:hAnsi="Cambria Math" w:cs="Times New Roman"/>
          <w:iCs/>
          <w:sz w:val="28"/>
          <w:szCs w:val="28"/>
          <w:lang w:val="kk-KZ"/>
        </w:rPr>
      </w:pPr>
      <w:r w:rsidRPr="007A2E1E">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lang w:val="kk-KZ"/>
                  </w:rPr>
                  <m:t>WFRT</m:t>
                </m:r>
              </m:e>
              <m:sub>
                <m:r>
                  <w:rPr>
                    <w:rFonts w:ascii="Cambria Math" w:hAnsi="Cambria Math" w:cs="Times New Roman"/>
                    <w:sz w:val="28"/>
                    <w:szCs w:val="28"/>
                    <w:lang w:val="kk-KZ"/>
                  </w:rPr>
                  <m:t>i</m:t>
                </m:r>
              </m:sub>
            </m:sSub>
          </m:e>
          <m:sub>
            <m:r>
              <w:rPr>
                <w:rFonts w:ascii="Cambria Math" w:hAnsi="Cambria Math" w:cs="Times New Roman"/>
                <w:sz w:val="28"/>
                <w:szCs w:val="28"/>
                <w:lang w:val="kk-KZ"/>
              </w:rPr>
              <m:t>i</m:t>
            </m:r>
          </m:sub>
        </m:sSub>
        <m:r>
          <w:rPr>
            <w:rFonts w:ascii="Cambria Math" w:hAnsi="Cambria Math" w:cs="Times New Roman"/>
            <w:sz w:val="28"/>
            <w:szCs w:val="28"/>
            <w:lang w:val="kk-KZ"/>
          </w:rPr>
          <m:t>=- 2.2237∙</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+13.682;</m:t>
        </m:r>
      </m:oMath>
      <w:r w:rsidRPr="007A2E1E">
        <w:rPr>
          <w:rFonts w:ascii="Cambria Math" w:hAnsi="Cambria Math" w:cs="Times New Roman"/>
          <w:iCs/>
          <w:sz w:val="28"/>
          <w:szCs w:val="28"/>
          <w:lang w:val="kk-KZ"/>
        </w:rPr>
        <w:t xml:space="preserve"> </w:t>
      </w:r>
      <w:r w:rsidRPr="007A2E1E">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=0.1803</m:t>
        </m:r>
      </m:oMath>
      <w:r w:rsidRPr="007A2E1E">
        <w:rPr>
          <w:rFonts w:ascii="Cambria Math" w:hAnsi="Cambria Math" w:cs="Times New Roman"/>
          <w:iCs/>
          <w:sz w:val="28"/>
          <w:szCs w:val="28"/>
          <w:lang w:val="kk-KZ"/>
        </w:rPr>
        <w:t>;</w:t>
      </w:r>
    </w:p>
    <w:p w14:paraId="39152D51" w14:textId="77777777" w:rsidR="00FB2445" w:rsidRDefault="00FB2445" w:rsidP="009A50B5">
      <w:pPr>
        <w:spacing w:after="0" w:line="240" w:lineRule="auto"/>
        <w:ind w:firstLine="709"/>
        <w:jc w:val="both"/>
        <w:rPr>
          <w:rFonts w:ascii="Cambria Math" w:hAnsi="Cambria Math" w:cs="Times New Roman"/>
          <w:iCs/>
          <w:sz w:val="28"/>
          <w:szCs w:val="28"/>
          <w:lang w:val="kk-KZ"/>
        </w:rPr>
      </w:pPr>
    </w:p>
    <w:p w14:paraId="7C784208" w14:textId="77777777" w:rsidR="009A50B5" w:rsidRPr="00F079A4" w:rsidRDefault="00E5747D" w:rsidP="009A50B5">
      <w:pPr>
        <w:spacing w:after="0" w:line="240" w:lineRule="auto"/>
        <w:ind w:firstLine="709"/>
        <w:jc w:val="both"/>
        <w:rPr>
          <w:rFonts w:ascii="Cambria Math" w:hAnsi="Cambria Math" w:cs="Times New Roman"/>
          <w:iCs/>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9A50B5" w:rsidRPr="00F079A4">
        <w:rPr>
          <w:rFonts w:ascii="Times New Roman" w:hAnsi="Times New Roman" w:cs="Times New Roman"/>
          <w:sz w:val="28"/>
          <w:szCs w:val="28"/>
          <w:lang w:val="kk-KZ"/>
        </w:rPr>
        <w:t xml:space="preserve"> өзенінің төменгі алабының  бойындағы Көктөбе мен Қара</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14:paraId="2C8A234B" w14:textId="77777777" w:rsidR="00FB2445" w:rsidRDefault="009A50B5" w:rsidP="009A50B5">
      <w:pPr>
        <w:spacing w:after="0" w:line="240" w:lineRule="auto"/>
        <w:jc w:val="both"/>
        <w:rPr>
          <w:rFonts w:ascii="Times New Roman" w:hAnsi="Times New Roman" w:cs="Times New Roman"/>
          <w:sz w:val="28"/>
          <w:szCs w:val="28"/>
          <w:lang w:val="kk-KZ"/>
        </w:rPr>
      </w:pPr>
      <w:r w:rsidRPr="007A2E1E">
        <w:rPr>
          <w:rFonts w:ascii="Times New Roman" w:hAnsi="Times New Roman" w:cs="Times New Roman"/>
          <w:sz w:val="28"/>
          <w:szCs w:val="28"/>
          <w:lang w:val="kk-KZ"/>
        </w:rPr>
        <w:t>терең гидрологиялық бекетінің</w:t>
      </w:r>
      <w:r>
        <w:rPr>
          <w:rFonts w:ascii="Times New Roman" w:hAnsi="Times New Roman" w:cs="Times New Roman"/>
          <w:sz w:val="28"/>
          <w:szCs w:val="28"/>
          <w:lang w:val="kk-KZ"/>
        </w:rPr>
        <w:t xml:space="preserve"> аралығындағы </w:t>
      </w:r>
      <w:r w:rsidRPr="007A2E1E">
        <w:rPr>
          <w:rFonts w:ascii="Times New Roman" w:hAnsi="Times New Roman" w:cs="Times New Roman"/>
          <w:sz w:val="28"/>
          <w:szCs w:val="28"/>
          <w:lang w:val="kk-KZ"/>
        </w:rPr>
        <w:t>қол жетімді су ағыны көлемінің (</w:t>
      </w:r>
      <m:oMath>
        <m:sSub>
          <m:sSubPr>
            <m:ctrlPr>
              <w:rPr>
                <w:rFonts w:ascii="Cambria Math" w:hAnsi="Cambria Math" w:cs="Times New Roman"/>
                <w:i/>
                <w:sz w:val="28"/>
                <w:szCs w:val="28"/>
              </w:rPr>
            </m:ctrlPr>
          </m:sSubPr>
          <m:e>
            <m:r>
              <w:rPr>
                <w:rFonts w:ascii="Cambria Math" w:hAnsi="Cambria Math" w:cs="Times New Roman"/>
                <w:sz w:val="28"/>
                <w:szCs w:val="28"/>
                <w:lang w:val="kk-KZ"/>
              </w:rPr>
              <m:t>IWB</m:t>
            </m:r>
          </m:e>
          <m:sub>
            <m:r>
              <w:rPr>
                <w:rFonts w:ascii="Cambria Math" w:hAnsi="Cambria Math" w:cs="Times New Roman"/>
                <w:sz w:val="28"/>
                <w:szCs w:val="28"/>
                <w:lang w:val="kk-KZ"/>
              </w:rPr>
              <m:t>i</m:t>
            </m:r>
          </m:sub>
        </m:sSub>
      </m:oMath>
      <w:r w:rsidRPr="007A2E1E">
        <w:rPr>
          <w:rFonts w:ascii="Times New Roman" w:hAnsi="Times New Roman" w:cs="Times New Roman"/>
          <w:sz w:val="28"/>
          <w:szCs w:val="28"/>
          <w:lang w:val="kk-KZ"/>
        </w:rPr>
        <w:t>) сызықтық теңдеуі:</w:t>
      </w:r>
    </w:p>
    <w:p w14:paraId="4A78CDC9" w14:textId="77777777" w:rsidR="00FB2445" w:rsidRDefault="00FB2445" w:rsidP="009A50B5">
      <w:pPr>
        <w:spacing w:after="0" w:line="240" w:lineRule="auto"/>
        <w:jc w:val="both"/>
        <w:rPr>
          <w:rFonts w:ascii="Times New Roman" w:hAnsi="Times New Roman" w:cs="Times New Roman"/>
          <w:sz w:val="28"/>
          <w:szCs w:val="28"/>
          <w:lang w:val="kk-KZ"/>
        </w:rPr>
      </w:pPr>
    </w:p>
    <w:p w14:paraId="177B742F" w14:textId="77777777" w:rsidR="009A50B5" w:rsidRDefault="00000000" w:rsidP="00FB2445">
      <w:pPr>
        <w:spacing w:after="0" w:line="240" w:lineRule="auto"/>
        <w:jc w:val="center"/>
        <w:rPr>
          <w:rFonts w:ascii="Cambria Math" w:hAnsi="Cambria Math" w:cs="Times New Roman"/>
          <w:iCs/>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IWB</m:t>
            </m:r>
          </m:e>
          <m:sub>
            <m:r>
              <w:rPr>
                <w:rFonts w:ascii="Cambria Math" w:hAnsi="Cambria Math" w:cs="Times New Roman"/>
                <w:sz w:val="28"/>
                <w:szCs w:val="28"/>
                <w:lang w:val="kk-KZ"/>
              </w:rPr>
              <m:t>i</m:t>
            </m:r>
          </m:sub>
        </m:sSub>
        <m:r>
          <w:rPr>
            <w:rFonts w:ascii="Cambria Math" w:hAnsi="Cambria Math" w:cs="Times New Roman"/>
            <w:sz w:val="28"/>
            <w:szCs w:val="28"/>
            <w:lang w:val="kk-KZ"/>
          </w:rPr>
          <m:t>=- 217.09∙</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+18114.0;</m:t>
        </m:r>
      </m:oMath>
      <w:r w:rsidR="009A50B5" w:rsidRPr="007A2E1E">
        <w:rPr>
          <w:rFonts w:ascii="Cambria Math" w:hAnsi="Cambria Math" w:cs="Times New Roman"/>
          <w:iCs/>
          <w:sz w:val="28"/>
          <w:szCs w:val="28"/>
          <w:lang w:val="kk-KZ"/>
        </w:rPr>
        <w:t xml:space="preserve"> </w:t>
      </w:r>
      <w:r w:rsidR="009A50B5" w:rsidRPr="007A2E1E">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=0.0729</m:t>
        </m:r>
      </m:oMath>
      <w:r w:rsidR="009A50B5" w:rsidRPr="007A2E1E">
        <w:rPr>
          <w:rFonts w:ascii="Cambria Math" w:hAnsi="Cambria Math" w:cs="Times New Roman"/>
          <w:iCs/>
          <w:sz w:val="28"/>
          <w:szCs w:val="28"/>
          <w:lang w:val="kk-KZ"/>
        </w:rPr>
        <w:t>;</w:t>
      </w:r>
    </w:p>
    <w:p w14:paraId="7624F295" w14:textId="77777777" w:rsidR="00FB2445" w:rsidRDefault="00FB2445" w:rsidP="009A50B5">
      <w:pPr>
        <w:spacing w:after="0" w:line="240" w:lineRule="auto"/>
        <w:jc w:val="both"/>
        <w:rPr>
          <w:rFonts w:ascii="Cambria Math" w:hAnsi="Cambria Math" w:cs="Times New Roman"/>
          <w:iCs/>
          <w:sz w:val="28"/>
          <w:szCs w:val="28"/>
          <w:lang w:val="kk-KZ"/>
        </w:rPr>
      </w:pPr>
    </w:p>
    <w:p w14:paraId="027B3139" w14:textId="77777777" w:rsidR="009A50B5" w:rsidRPr="00F079A4" w:rsidRDefault="00E5747D" w:rsidP="009A50B5">
      <w:pPr>
        <w:spacing w:after="0" w:line="240" w:lineRule="auto"/>
        <w:ind w:firstLine="709"/>
        <w:jc w:val="both"/>
        <w:rPr>
          <w:rFonts w:ascii="Cambria Math" w:hAnsi="Cambria Math" w:cs="Times New Roman"/>
          <w:iCs/>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9A50B5" w:rsidRPr="00F079A4">
        <w:rPr>
          <w:rFonts w:ascii="Times New Roman" w:hAnsi="Times New Roman" w:cs="Times New Roman"/>
          <w:sz w:val="28"/>
          <w:szCs w:val="28"/>
          <w:lang w:val="kk-KZ"/>
        </w:rPr>
        <w:t xml:space="preserve"> өзенінің төменгі алабының  бойындағы Көктөбе мен Қара</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14:paraId="4B1C0B2F" w14:textId="77777777" w:rsidR="00FB2445" w:rsidRDefault="009A50B5" w:rsidP="009A50B5">
      <w:pPr>
        <w:spacing w:after="0" w:line="240" w:lineRule="auto"/>
        <w:jc w:val="both"/>
        <w:rPr>
          <w:rFonts w:ascii="Times New Roman" w:hAnsi="Times New Roman" w:cs="Times New Roman"/>
          <w:sz w:val="28"/>
          <w:szCs w:val="28"/>
          <w:lang w:val="kk-KZ"/>
        </w:rPr>
      </w:pPr>
      <w:r w:rsidRPr="00F079A4">
        <w:rPr>
          <w:rFonts w:ascii="Times New Roman" w:hAnsi="Times New Roman" w:cs="Times New Roman"/>
          <w:sz w:val="28"/>
          <w:szCs w:val="28"/>
          <w:lang w:val="kk-KZ"/>
        </w:rPr>
        <w:lastRenderedPageBreak/>
        <w:t xml:space="preserve">терең гидрологиялық бекетінің аралығындағы өзен арнасынан </w:t>
      </w:r>
      <w:r>
        <w:rPr>
          <w:rFonts w:ascii="Times New Roman" w:hAnsi="Times New Roman" w:cs="Times New Roman"/>
          <w:sz w:val="28"/>
          <w:szCs w:val="28"/>
          <w:lang w:val="kk-KZ"/>
        </w:rPr>
        <w:t xml:space="preserve">экономика саласына </w:t>
      </w:r>
      <w:r w:rsidRPr="00F079A4">
        <w:rPr>
          <w:rFonts w:ascii="Times New Roman" w:hAnsi="Times New Roman" w:cs="Times New Roman"/>
          <w:sz w:val="28"/>
          <w:szCs w:val="28"/>
          <w:lang w:val="kk-KZ"/>
        </w:rPr>
        <w:t>алыған су ағынының көлемі</w:t>
      </w:r>
      <w:r>
        <w:rPr>
          <w:rFonts w:ascii="Times New Roman" w:hAnsi="Times New Roman" w:cs="Times New Roman"/>
          <w:sz w:val="28"/>
          <w:szCs w:val="28"/>
          <w:lang w:val="kk-KZ"/>
        </w:rPr>
        <w:t>нің  (</w:t>
      </w:r>
      <m:oMath>
        <m:sSub>
          <m:sSubPr>
            <m:ctrlPr>
              <w:rPr>
                <w:rFonts w:ascii="Cambria Math" w:hAnsi="Cambria Math" w:cs="Times New Roman"/>
                <w:i/>
                <w:sz w:val="28"/>
                <w:szCs w:val="28"/>
              </w:rPr>
            </m:ctrlPr>
          </m:sSubPr>
          <m:e>
            <m:r>
              <w:rPr>
                <w:rFonts w:ascii="Cambria Math" w:hAnsi="Cambria Math" w:cs="Times New Roman"/>
                <w:sz w:val="28"/>
                <w:szCs w:val="28"/>
                <w:lang w:val="kk-KZ"/>
              </w:rPr>
              <m:t>WFFR</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Pr="007A2E1E">
        <w:rPr>
          <w:rFonts w:ascii="Times New Roman" w:hAnsi="Times New Roman" w:cs="Times New Roman"/>
          <w:sz w:val="28"/>
          <w:szCs w:val="28"/>
          <w:lang w:val="kk-KZ"/>
        </w:rPr>
        <w:t xml:space="preserve">сызықтық теңдеуі: </w:t>
      </w:r>
    </w:p>
    <w:p w14:paraId="0DE5DBC0" w14:textId="77777777" w:rsidR="009A50B5" w:rsidRDefault="009A50B5" w:rsidP="00FB2445">
      <w:pPr>
        <w:spacing w:after="0" w:line="240" w:lineRule="auto"/>
        <w:jc w:val="center"/>
        <w:rPr>
          <w:rFonts w:ascii="Cambria Math" w:hAnsi="Cambria Math" w:cs="Times New Roman"/>
          <w:iCs/>
          <w:sz w:val="28"/>
          <w:szCs w:val="28"/>
          <w:lang w:val="kk-KZ"/>
        </w:rPr>
      </w:pPr>
      <w:r w:rsidRPr="009A50B5">
        <w:rPr>
          <w:rFonts w:ascii="Cambria Math" w:hAnsi="Cambria Math" w:cs="Times New Roman"/>
          <w:i/>
          <w:sz w:val="28"/>
          <w:szCs w:val="28"/>
          <w:lang w:val="kk-KZ"/>
        </w:rPr>
        <w:br/>
      </w:r>
      <m:oMath>
        <m:sSub>
          <m:sSubPr>
            <m:ctrlPr>
              <w:rPr>
                <w:rFonts w:ascii="Cambria Math" w:hAnsi="Cambria Math" w:cs="Times New Roman"/>
                <w:i/>
                <w:sz w:val="28"/>
                <w:szCs w:val="28"/>
              </w:rPr>
            </m:ctrlPr>
          </m:sSubPr>
          <m:e>
            <m:r>
              <w:rPr>
                <w:rFonts w:ascii="Cambria Math" w:hAnsi="Cambria Math" w:cs="Times New Roman"/>
                <w:sz w:val="28"/>
                <w:szCs w:val="28"/>
                <w:lang w:val="kk-KZ"/>
              </w:rPr>
              <m:t>WFFR</m:t>
            </m:r>
          </m:e>
          <m:sub>
            <m:r>
              <w:rPr>
                <w:rFonts w:ascii="Cambria Math" w:hAnsi="Cambria Math" w:cs="Times New Roman"/>
                <w:sz w:val="28"/>
                <w:szCs w:val="28"/>
                <w:lang w:val="kk-KZ"/>
              </w:rPr>
              <m:t>i</m:t>
            </m:r>
          </m:sub>
        </m:sSub>
        <m:r>
          <w:rPr>
            <w:rFonts w:ascii="Cambria Math" w:hAnsi="Cambria Math" w:cs="Times New Roman"/>
            <w:sz w:val="28"/>
            <w:szCs w:val="28"/>
            <w:lang w:val="kk-KZ"/>
          </w:rPr>
          <m:t>=17.138∙</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+5100.9;</m:t>
        </m:r>
      </m:oMath>
      <w:r w:rsidRPr="007A2E1E">
        <w:rPr>
          <w:rFonts w:ascii="Cambria Math" w:hAnsi="Cambria Math" w:cs="Times New Roman"/>
          <w:iCs/>
          <w:sz w:val="28"/>
          <w:szCs w:val="28"/>
          <w:lang w:val="kk-KZ"/>
        </w:rPr>
        <w:t xml:space="preserve"> </w:t>
      </w:r>
      <w:r w:rsidRPr="007A2E1E">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=0.0156</m:t>
        </m:r>
      </m:oMath>
      <w:r w:rsidRPr="007A2E1E">
        <w:rPr>
          <w:rFonts w:ascii="Cambria Math" w:hAnsi="Cambria Math" w:cs="Times New Roman"/>
          <w:iCs/>
          <w:sz w:val="28"/>
          <w:szCs w:val="28"/>
          <w:lang w:val="kk-KZ"/>
        </w:rPr>
        <w:t>;</w:t>
      </w:r>
    </w:p>
    <w:p w14:paraId="462C1EC7" w14:textId="77777777" w:rsidR="00FB2445" w:rsidRDefault="00FB2445" w:rsidP="009A50B5">
      <w:pPr>
        <w:spacing w:after="0" w:line="240" w:lineRule="auto"/>
        <w:jc w:val="both"/>
        <w:rPr>
          <w:rFonts w:ascii="Cambria Math" w:hAnsi="Cambria Math" w:cs="Times New Roman"/>
          <w:iCs/>
          <w:sz w:val="28"/>
          <w:szCs w:val="28"/>
          <w:lang w:val="kk-KZ"/>
        </w:rPr>
      </w:pPr>
    </w:p>
    <w:p w14:paraId="25A5A3D1" w14:textId="77777777" w:rsidR="009A50B5" w:rsidRPr="00F079A4" w:rsidRDefault="00E5747D" w:rsidP="009A50B5">
      <w:pPr>
        <w:spacing w:after="0" w:line="240" w:lineRule="auto"/>
        <w:ind w:firstLine="709"/>
        <w:jc w:val="both"/>
        <w:rPr>
          <w:rFonts w:ascii="Cambria Math" w:hAnsi="Cambria Math" w:cs="Times New Roman"/>
          <w:iCs/>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9A50B5" w:rsidRPr="00F079A4">
        <w:rPr>
          <w:rFonts w:ascii="Times New Roman" w:hAnsi="Times New Roman" w:cs="Times New Roman"/>
          <w:sz w:val="28"/>
          <w:szCs w:val="28"/>
          <w:lang w:val="kk-KZ"/>
        </w:rPr>
        <w:t xml:space="preserve"> өзенінің төменгі алабының  бойындағы Көктөбе мен Қара</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14:paraId="5E8A5580" w14:textId="77777777" w:rsidR="00FB2445" w:rsidRDefault="009A50B5" w:rsidP="009A50B5">
      <w:pPr>
        <w:spacing w:after="0" w:line="240" w:lineRule="auto"/>
        <w:jc w:val="both"/>
        <w:rPr>
          <w:rFonts w:ascii="Times New Roman" w:hAnsi="Times New Roman" w:cs="Times New Roman"/>
          <w:sz w:val="28"/>
          <w:szCs w:val="28"/>
          <w:lang w:val="kk-KZ"/>
        </w:rPr>
      </w:pPr>
      <w:r w:rsidRPr="00F079A4">
        <w:rPr>
          <w:rFonts w:ascii="Times New Roman" w:hAnsi="Times New Roman" w:cs="Times New Roman"/>
          <w:sz w:val="28"/>
          <w:szCs w:val="28"/>
          <w:lang w:val="kk-KZ"/>
        </w:rPr>
        <w:t>терең гидрологиялық бекетінің аралығындағы өзен арнасынан</w:t>
      </w:r>
      <w:r>
        <w:rPr>
          <w:rFonts w:ascii="Times New Roman" w:hAnsi="Times New Roman" w:cs="Times New Roman"/>
          <w:sz w:val="28"/>
          <w:szCs w:val="28"/>
          <w:lang w:val="kk-KZ"/>
        </w:rPr>
        <w:t xml:space="preserve"> болған жалпы су шығынының  көлемінің (</w:t>
      </w:r>
      <m:oMath>
        <m:sSub>
          <m:sSubPr>
            <m:ctrlPr>
              <w:rPr>
                <w:rFonts w:ascii="Cambria Math" w:hAnsi="Cambria Math" w:cs="Times New Roman"/>
                <w:i/>
                <w:sz w:val="28"/>
                <w:szCs w:val="28"/>
              </w:rPr>
            </m:ctrlPr>
          </m:sSubPr>
          <m:e>
            <m:r>
              <w:rPr>
                <w:rFonts w:ascii="Cambria Math" w:hAnsi="Cambria Math" w:cs="Times New Roman"/>
                <w:sz w:val="28"/>
                <w:szCs w:val="28"/>
                <w:lang w:val="kk-KZ"/>
              </w:rPr>
              <m:t>WIRC</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Pr="007A2E1E">
        <w:rPr>
          <w:rFonts w:ascii="Times New Roman" w:hAnsi="Times New Roman" w:cs="Times New Roman"/>
          <w:sz w:val="28"/>
          <w:szCs w:val="28"/>
          <w:lang w:val="kk-KZ"/>
        </w:rPr>
        <w:t>сызықтық теңдеуі:</w:t>
      </w:r>
    </w:p>
    <w:p w14:paraId="7BFF01C3" w14:textId="77777777" w:rsidR="00FB2445" w:rsidRDefault="00FB2445" w:rsidP="009A50B5">
      <w:pPr>
        <w:spacing w:after="0" w:line="240" w:lineRule="auto"/>
        <w:jc w:val="both"/>
        <w:rPr>
          <w:rFonts w:ascii="Times New Roman" w:hAnsi="Times New Roman" w:cs="Times New Roman"/>
          <w:sz w:val="28"/>
          <w:szCs w:val="28"/>
          <w:lang w:val="kk-KZ"/>
        </w:rPr>
      </w:pPr>
    </w:p>
    <w:p w14:paraId="00F3961F" w14:textId="77777777" w:rsidR="009A50B5" w:rsidRDefault="00000000" w:rsidP="00FB2445">
      <w:pPr>
        <w:spacing w:after="0" w:line="240" w:lineRule="auto"/>
        <w:jc w:val="center"/>
        <w:rPr>
          <w:rFonts w:ascii="Cambria Math" w:hAnsi="Cambria Math" w:cs="Times New Roman"/>
          <w:iCs/>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WIRC</m:t>
            </m:r>
          </m:e>
          <m:sub>
            <m:r>
              <w:rPr>
                <w:rFonts w:ascii="Cambria Math" w:hAnsi="Cambria Math" w:cs="Times New Roman"/>
                <w:sz w:val="28"/>
                <w:szCs w:val="28"/>
                <w:lang w:val="kk-KZ"/>
              </w:rPr>
              <m:t>i</m:t>
            </m:r>
          </m:sub>
        </m:sSub>
        <m:r>
          <w:rPr>
            <w:rFonts w:ascii="Cambria Math" w:hAnsi="Cambria Math" w:cs="Times New Roman"/>
            <w:sz w:val="28"/>
            <w:szCs w:val="28"/>
            <w:lang w:val="kk-KZ"/>
          </w:rPr>
          <m:t>=- 39.944∙</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+2791.6;</m:t>
        </m:r>
      </m:oMath>
      <w:r w:rsidR="009A50B5" w:rsidRPr="007A2E1E">
        <w:rPr>
          <w:rFonts w:ascii="Cambria Math" w:hAnsi="Cambria Math" w:cs="Times New Roman"/>
          <w:iCs/>
          <w:sz w:val="28"/>
          <w:szCs w:val="28"/>
          <w:lang w:val="kk-KZ"/>
        </w:rPr>
        <w:t xml:space="preserve"> </w:t>
      </w:r>
      <w:r w:rsidR="009A50B5" w:rsidRPr="007A2E1E">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=0.1025</m:t>
        </m:r>
      </m:oMath>
      <w:r w:rsidR="009A50B5" w:rsidRPr="007A2E1E">
        <w:rPr>
          <w:rFonts w:ascii="Cambria Math" w:hAnsi="Cambria Math" w:cs="Times New Roman"/>
          <w:iCs/>
          <w:sz w:val="28"/>
          <w:szCs w:val="28"/>
          <w:lang w:val="kk-KZ"/>
        </w:rPr>
        <w:t>;</w:t>
      </w:r>
    </w:p>
    <w:p w14:paraId="1BD2D58B" w14:textId="77777777" w:rsidR="00FB2445" w:rsidRDefault="00FB2445" w:rsidP="009A50B5">
      <w:pPr>
        <w:spacing w:after="0" w:line="240" w:lineRule="auto"/>
        <w:jc w:val="both"/>
        <w:rPr>
          <w:rFonts w:ascii="Cambria Math" w:hAnsi="Cambria Math" w:cs="Times New Roman"/>
          <w:iCs/>
          <w:sz w:val="28"/>
          <w:szCs w:val="28"/>
          <w:lang w:val="kk-KZ"/>
        </w:rPr>
      </w:pPr>
    </w:p>
    <w:p w14:paraId="0256E468" w14:textId="77777777" w:rsidR="009A50B5" w:rsidRPr="000D287A" w:rsidRDefault="00E5747D" w:rsidP="009A50B5">
      <w:pPr>
        <w:spacing w:after="0" w:line="240" w:lineRule="auto"/>
        <w:ind w:firstLine="709"/>
        <w:jc w:val="both"/>
        <w:rPr>
          <w:rFonts w:ascii="Cambria Math" w:hAnsi="Cambria Math" w:cs="Times New Roman"/>
          <w:iCs/>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9A50B5" w:rsidRPr="000D287A">
        <w:rPr>
          <w:rFonts w:ascii="Times New Roman" w:hAnsi="Times New Roman" w:cs="Times New Roman"/>
          <w:sz w:val="28"/>
          <w:szCs w:val="28"/>
          <w:lang w:val="kk-KZ"/>
        </w:rPr>
        <w:t xml:space="preserve"> өзенінің төменгі алабының  бойындағы Көктөбе мен Қара</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p>
    <w:p w14:paraId="5A851D85" w14:textId="77777777" w:rsidR="00FB2445" w:rsidRDefault="009A50B5" w:rsidP="009A50B5">
      <w:pPr>
        <w:spacing w:after="0" w:line="240" w:lineRule="auto"/>
        <w:jc w:val="both"/>
        <w:rPr>
          <w:rFonts w:ascii="Times New Roman" w:hAnsi="Times New Roman" w:cs="Times New Roman"/>
          <w:sz w:val="28"/>
          <w:szCs w:val="28"/>
          <w:lang w:val="kk-KZ"/>
        </w:rPr>
      </w:pPr>
      <w:r w:rsidRPr="00F079A4">
        <w:rPr>
          <w:rFonts w:ascii="Times New Roman" w:hAnsi="Times New Roman" w:cs="Times New Roman"/>
          <w:sz w:val="28"/>
          <w:szCs w:val="28"/>
          <w:lang w:val="kk-KZ"/>
        </w:rPr>
        <w:t xml:space="preserve">терең гидрологиялық бекетінің аралығындағы өзен арнасынан </w:t>
      </w:r>
      <w:r>
        <w:rPr>
          <w:rFonts w:ascii="Times New Roman" w:hAnsi="Times New Roman" w:cs="Times New Roman"/>
          <w:sz w:val="28"/>
          <w:szCs w:val="28"/>
          <w:lang w:val="kk-KZ"/>
        </w:rPr>
        <w:t>көлдер жүйесін толтыруға алынған су ағынының көлемінің (</w:t>
      </w:r>
      <m:oMath>
        <m:sSub>
          <m:sSubPr>
            <m:ctrlPr>
              <w:rPr>
                <w:rFonts w:ascii="Cambria Math" w:hAnsi="Cambria Math" w:cs="Times New Roman"/>
                <w:i/>
                <w:sz w:val="28"/>
                <w:szCs w:val="28"/>
              </w:rPr>
            </m:ctrlPr>
          </m:sSubPr>
          <m:e>
            <m:r>
              <w:rPr>
                <w:rFonts w:ascii="Cambria Math" w:hAnsi="Cambria Math" w:cs="Times New Roman"/>
                <w:sz w:val="28"/>
                <w:szCs w:val="28"/>
                <w:lang w:val="kk-KZ"/>
              </w:rPr>
              <m:t>WFL</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Pr="007A2E1E">
        <w:rPr>
          <w:rFonts w:ascii="Times New Roman" w:hAnsi="Times New Roman" w:cs="Times New Roman"/>
          <w:sz w:val="28"/>
          <w:szCs w:val="28"/>
          <w:lang w:val="kk-KZ"/>
        </w:rPr>
        <w:t>сызықтық теңдеуі:</w:t>
      </w:r>
    </w:p>
    <w:p w14:paraId="3FCA4E33" w14:textId="77777777" w:rsidR="009A50B5" w:rsidRDefault="009A50B5" w:rsidP="00FB2445">
      <w:pPr>
        <w:spacing w:after="0" w:line="240" w:lineRule="auto"/>
        <w:jc w:val="center"/>
        <w:rPr>
          <w:rFonts w:ascii="Cambria Math" w:hAnsi="Cambria Math" w:cs="Times New Roman"/>
          <w:iCs/>
          <w:sz w:val="28"/>
          <w:szCs w:val="28"/>
          <w:lang w:val="kk-KZ"/>
        </w:rPr>
      </w:pPr>
      <w:r w:rsidRPr="009A50B5">
        <w:rPr>
          <w:rFonts w:ascii="Cambria Math" w:hAnsi="Cambria Math" w:cs="Times New Roman"/>
          <w:i/>
          <w:sz w:val="28"/>
          <w:szCs w:val="28"/>
          <w:lang w:val="kk-KZ"/>
        </w:rPr>
        <w:br/>
      </w:r>
      <m:oMath>
        <m:sSub>
          <m:sSubPr>
            <m:ctrlPr>
              <w:rPr>
                <w:rFonts w:ascii="Cambria Math" w:hAnsi="Cambria Math" w:cs="Times New Roman"/>
                <w:i/>
                <w:sz w:val="28"/>
                <w:szCs w:val="28"/>
              </w:rPr>
            </m:ctrlPr>
          </m:sSubPr>
          <m:e>
            <m:r>
              <w:rPr>
                <w:rFonts w:ascii="Cambria Math" w:hAnsi="Cambria Math" w:cs="Times New Roman"/>
                <w:sz w:val="28"/>
                <w:szCs w:val="28"/>
                <w:lang w:val="kk-KZ"/>
              </w:rPr>
              <m:t>WFL</m:t>
            </m:r>
          </m:e>
          <m:sub>
            <m:r>
              <w:rPr>
                <w:rFonts w:ascii="Cambria Math" w:hAnsi="Cambria Math" w:cs="Times New Roman"/>
                <w:sz w:val="28"/>
                <w:szCs w:val="28"/>
                <w:lang w:val="kk-KZ"/>
              </w:rPr>
              <m:t>i</m:t>
            </m:r>
          </m:sub>
        </m:sSub>
        <m:r>
          <w:rPr>
            <w:rFonts w:ascii="Cambria Math" w:hAnsi="Cambria Math" w:cs="Times New Roman"/>
            <w:sz w:val="28"/>
            <w:szCs w:val="28"/>
            <w:lang w:val="kk-KZ"/>
          </w:rPr>
          <m:t>=25.355∙</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+2708.7;</m:t>
        </m:r>
      </m:oMath>
      <w:r w:rsidRPr="007A2E1E">
        <w:rPr>
          <w:rFonts w:ascii="Cambria Math" w:hAnsi="Cambria Math" w:cs="Times New Roman"/>
          <w:iCs/>
          <w:sz w:val="28"/>
          <w:szCs w:val="28"/>
          <w:lang w:val="kk-KZ"/>
        </w:rPr>
        <w:t xml:space="preserve"> </w:t>
      </w:r>
      <w:r w:rsidRPr="007A2E1E">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=0.0106</m:t>
        </m:r>
      </m:oMath>
      <w:r w:rsidRPr="007A2E1E">
        <w:rPr>
          <w:rFonts w:ascii="Cambria Math" w:hAnsi="Cambria Math" w:cs="Times New Roman"/>
          <w:iCs/>
          <w:sz w:val="28"/>
          <w:szCs w:val="28"/>
          <w:lang w:val="kk-KZ"/>
        </w:rPr>
        <w:t>;</w:t>
      </w:r>
    </w:p>
    <w:p w14:paraId="4F26C947" w14:textId="77777777" w:rsidR="00FB2445" w:rsidRDefault="00FB2445" w:rsidP="009A50B5">
      <w:pPr>
        <w:spacing w:after="0" w:line="240" w:lineRule="auto"/>
        <w:jc w:val="both"/>
        <w:rPr>
          <w:rFonts w:ascii="Cambria Math" w:hAnsi="Cambria Math" w:cs="Times New Roman"/>
          <w:iCs/>
          <w:sz w:val="28"/>
          <w:szCs w:val="28"/>
          <w:lang w:val="kk-KZ"/>
        </w:rPr>
      </w:pPr>
    </w:p>
    <w:p w14:paraId="1E047EF7" w14:textId="77777777" w:rsidR="00FB244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9A50B5" w:rsidRPr="000D287A">
        <w:rPr>
          <w:rFonts w:ascii="Times New Roman" w:hAnsi="Times New Roman" w:cs="Times New Roman"/>
          <w:sz w:val="28"/>
          <w:szCs w:val="28"/>
          <w:lang w:val="kk-KZ"/>
        </w:rPr>
        <w:t xml:space="preserve"> өзенінің төменгі алабының  бойындағы Қара</w:t>
      </w:r>
      <w:r w:rsidR="009A50B5" w:rsidRPr="00F079A4">
        <w:rPr>
          <w:rFonts w:ascii="Times New Roman" w:hAnsi="Times New Roman" w:cs="Times New Roman"/>
          <w:sz w:val="28"/>
          <w:szCs w:val="28"/>
          <w:lang w:val="kk-KZ"/>
        </w:rPr>
        <w:t xml:space="preserve">терең гидрологиялық бекетінің </w:t>
      </w:r>
      <w:r w:rsidR="009A50B5">
        <w:rPr>
          <w:rFonts w:ascii="Times New Roman" w:hAnsi="Times New Roman" w:cs="Times New Roman"/>
          <w:sz w:val="28"/>
          <w:szCs w:val="28"/>
          <w:lang w:val="kk-KZ"/>
        </w:rPr>
        <w:t>тұсындағы Кіші Арал теңізіне тасталған су ағынының көлемінің (</w:t>
      </w:r>
      <m:oMath>
        <m:sSub>
          <m:sSubPr>
            <m:ctrlPr>
              <w:rPr>
                <w:rFonts w:ascii="Cambria Math" w:hAnsi="Cambria Math" w:cs="Times New Roman"/>
                <w:i/>
                <w:sz w:val="28"/>
                <w:szCs w:val="28"/>
              </w:rPr>
            </m:ctrlPr>
          </m:sSubPr>
          <m:e>
            <m:r>
              <w:rPr>
                <w:rFonts w:ascii="Cambria Math" w:hAnsi="Cambria Math" w:cs="Times New Roman"/>
                <w:sz w:val="28"/>
                <w:szCs w:val="28"/>
                <w:lang w:val="kk-KZ"/>
              </w:rPr>
              <m:t>WFIS</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 xml:space="preserve">) </w:t>
      </w:r>
      <w:r w:rsidR="009A50B5" w:rsidRPr="007A2E1E">
        <w:rPr>
          <w:rFonts w:ascii="Times New Roman" w:hAnsi="Times New Roman" w:cs="Times New Roman"/>
          <w:sz w:val="28"/>
          <w:szCs w:val="28"/>
          <w:lang w:val="kk-KZ"/>
        </w:rPr>
        <w:t>сызықтық теңдеуі:</w:t>
      </w:r>
    </w:p>
    <w:p w14:paraId="2D8778DD" w14:textId="77777777" w:rsidR="009A50B5" w:rsidRDefault="009A50B5" w:rsidP="00FB2445">
      <w:pPr>
        <w:spacing w:after="0" w:line="240" w:lineRule="auto"/>
        <w:ind w:firstLine="709"/>
        <w:jc w:val="center"/>
        <w:rPr>
          <w:rFonts w:ascii="Cambria Math" w:hAnsi="Cambria Math" w:cs="Times New Roman"/>
          <w:iCs/>
          <w:sz w:val="28"/>
          <w:szCs w:val="28"/>
          <w:lang w:val="kk-KZ"/>
        </w:rPr>
      </w:pPr>
      <w:r w:rsidRPr="009A50B5">
        <w:rPr>
          <w:rFonts w:ascii="Cambria Math" w:hAnsi="Cambria Math" w:cs="Times New Roman"/>
          <w:i/>
          <w:sz w:val="28"/>
          <w:szCs w:val="28"/>
          <w:lang w:val="kk-KZ"/>
        </w:rPr>
        <w:br/>
      </w:r>
      <m:oMath>
        <m:sSub>
          <m:sSubPr>
            <m:ctrlPr>
              <w:rPr>
                <w:rFonts w:ascii="Cambria Math" w:hAnsi="Cambria Math" w:cs="Times New Roman"/>
                <w:i/>
                <w:sz w:val="28"/>
                <w:szCs w:val="28"/>
              </w:rPr>
            </m:ctrlPr>
          </m:sSubPr>
          <m:e>
            <m:r>
              <w:rPr>
                <w:rFonts w:ascii="Cambria Math" w:hAnsi="Cambria Math" w:cs="Times New Roman"/>
                <w:sz w:val="28"/>
                <w:szCs w:val="28"/>
                <w:lang w:val="kk-KZ"/>
              </w:rPr>
              <m:t>WFIS</m:t>
            </m:r>
          </m:e>
          <m:sub>
            <m:r>
              <w:rPr>
                <w:rFonts w:ascii="Cambria Math" w:hAnsi="Cambria Math" w:cs="Times New Roman"/>
                <w:sz w:val="28"/>
                <w:szCs w:val="28"/>
                <w:lang w:val="kk-KZ"/>
              </w:rPr>
              <m:t>i</m:t>
            </m:r>
          </m:sub>
        </m:sSub>
        <m:r>
          <w:rPr>
            <w:rFonts w:ascii="Cambria Math" w:hAnsi="Cambria Math" w:cs="Times New Roman"/>
            <w:sz w:val="28"/>
            <w:szCs w:val="28"/>
            <w:lang w:val="kk-KZ"/>
          </w:rPr>
          <m:t>=- 165.10∙</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+7589.5;</m:t>
        </m:r>
      </m:oMath>
      <w:r w:rsidRPr="007A2E1E">
        <w:rPr>
          <w:rFonts w:ascii="Cambria Math" w:hAnsi="Cambria Math" w:cs="Times New Roman"/>
          <w:iCs/>
          <w:sz w:val="28"/>
          <w:szCs w:val="28"/>
          <w:lang w:val="kk-KZ"/>
        </w:rPr>
        <w:t xml:space="preserve"> </w:t>
      </w:r>
      <w:r w:rsidRPr="007A2E1E">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=0.1493</m:t>
        </m:r>
      </m:oMath>
      <w:r w:rsidRPr="007A2E1E">
        <w:rPr>
          <w:rFonts w:ascii="Cambria Math" w:hAnsi="Cambria Math" w:cs="Times New Roman"/>
          <w:iCs/>
          <w:sz w:val="28"/>
          <w:szCs w:val="28"/>
          <w:lang w:val="kk-KZ"/>
        </w:rPr>
        <w:t>;</w:t>
      </w:r>
    </w:p>
    <w:p w14:paraId="4134736D" w14:textId="77777777" w:rsidR="00FB2445" w:rsidRDefault="00FB2445" w:rsidP="009A50B5">
      <w:pPr>
        <w:spacing w:after="0" w:line="240" w:lineRule="auto"/>
        <w:ind w:firstLine="709"/>
        <w:jc w:val="both"/>
        <w:rPr>
          <w:rFonts w:ascii="Cambria Math" w:hAnsi="Cambria Math" w:cs="Times New Roman"/>
          <w:iCs/>
          <w:sz w:val="28"/>
          <w:szCs w:val="28"/>
          <w:lang w:val="kk-KZ"/>
        </w:rPr>
      </w:pPr>
    </w:p>
    <w:p w14:paraId="143CFED5" w14:textId="77777777" w:rsidR="009A50B5" w:rsidRPr="00F079A4" w:rsidRDefault="00E5747D" w:rsidP="009A50B5">
      <w:pPr>
        <w:spacing w:after="0" w:line="240" w:lineRule="auto"/>
        <w:ind w:firstLine="709"/>
        <w:jc w:val="both"/>
        <w:rPr>
          <w:rFonts w:ascii="Cambria Math" w:hAnsi="Cambria Math" w:cs="Times New Roman"/>
          <w:iCs/>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9A50B5" w:rsidRPr="00F079A4">
        <w:rPr>
          <w:rFonts w:ascii="Times New Roman" w:hAnsi="Times New Roman" w:cs="Times New Roman"/>
          <w:sz w:val="28"/>
          <w:szCs w:val="28"/>
          <w:lang w:val="kk-KZ"/>
        </w:rPr>
        <w:t xml:space="preserve"> өзенінің төменгі алабының  бойындағы Көктөбе мен Қара</w:t>
      </w:r>
      <w:r>
        <w:rPr>
          <w:rFonts w:ascii="Times New Roman" w:hAnsi="Times New Roman" w:cs="Times New Roman"/>
          <w:sz w:val="28"/>
          <w:szCs w:val="28"/>
          <w:lang w:val="kk-KZ"/>
        </w:rPr>
        <w:t>–</w:t>
      </w:r>
    </w:p>
    <w:p w14:paraId="0308E9E1" w14:textId="77777777" w:rsidR="00FB2445" w:rsidRDefault="009A50B5" w:rsidP="009A50B5">
      <w:pPr>
        <w:spacing w:after="0" w:line="240" w:lineRule="auto"/>
        <w:jc w:val="both"/>
        <w:rPr>
          <w:rFonts w:ascii="Times New Roman" w:hAnsi="Times New Roman" w:cs="Times New Roman"/>
          <w:sz w:val="28"/>
          <w:szCs w:val="28"/>
          <w:lang w:val="kk-KZ"/>
        </w:rPr>
      </w:pPr>
      <w:r w:rsidRPr="00F079A4">
        <w:rPr>
          <w:rFonts w:ascii="Times New Roman" w:hAnsi="Times New Roman" w:cs="Times New Roman"/>
          <w:sz w:val="28"/>
          <w:szCs w:val="28"/>
          <w:lang w:val="kk-KZ"/>
        </w:rPr>
        <w:t>терең гидрологиялық бекетінің аралығындағы өзен арнасынан алыған су ағынының көлемі</w:t>
      </w:r>
      <w:r>
        <w:rPr>
          <w:rFonts w:ascii="Times New Roman" w:hAnsi="Times New Roman" w:cs="Times New Roman"/>
          <w:sz w:val="28"/>
          <w:szCs w:val="28"/>
          <w:lang w:val="kk-KZ"/>
        </w:rPr>
        <w:t>нің  (</w:t>
      </w:r>
      <m:oMath>
        <m:sSub>
          <m:sSubPr>
            <m:ctrlPr>
              <w:rPr>
                <w:rFonts w:ascii="Cambria Math" w:hAnsi="Cambria Math" w:cs="Times New Roman"/>
                <w:i/>
                <w:sz w:val="28"/>
                <w:szCs w:val="28"/>
              </w:rPr>
            </m:ctrlPr>
          </m:sSubPr>
          <m:e>
            <m:r>
              <w:rPr>
                <w:rFonts w:ascii="Cambria Math" w:hAnsi="Cambria Math" w:cs="Times New Roman"/>
                <w:sz w:val="28"/>
                <w:szCs w:val="28"/>
                <w:lang w:val="kk-KZ"/>
              </w:rPr>
              <m:t>OWB</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Pr="007A2E1E">
        <w:rPr>
          <w:rFonts w:ascii="Times New Roman" w:hAnsi="Times New Roman" w:cs="Times New Roman"/>
          <w:sz w:val="28"/>
          <w:szCs w:val="28"/>
          <w:lang w:val="kk-KZ"/>
        </w:rPr>
        <w:t>сызықтық теңдеуі:</w:t>
      </w:r>
    </w:p>
    <w:p w14:paraId="08010E92" w14:textId="77777777" w:rsidR="009A50B5" w:rsidRDefault="009A50B5" w:rsidP="00FB2445">
      <w:pPr>
        <w:spacing w:after="0" w:line="240" w:lineRule="auto"/>
        <w:jc w:val="center"/>
        <w:rPr>
          <w:rFonts w:ascii="Cambria Math" w:hAnsi="Cambria Math" w:cs="Times New Roman"/>
          <w:iCs/>
          <w:sz w:val="28"/>
          <w:szCs w:val="28"/>
          <w:lang w:val="kk-KZ"/>
        </w:rPr>
      </w:pPr>
      <w:r w:rsidRPr="009A50B5">
        <w:rPr>
          <w:rFonts w:ascii="Cambria Math" w:hAnsi="Cambria Math" w:cs="Times New Roman"/>
          <w:i/>
          <w:sz w:val="28"/>
          <w:szCs w:val="28"/>
          <w:lang w:val="kk-KZ"/>
        </w:rPr>
        <w:br/>
      </w:r>
      <m:oMath>
        <m:sSub>
          <m:sSubPr>
            <m:ctrlPr>
              <w:rPr>
                <w:rFonts w:ascii="Cambria Math" w:hAnsi="Cambria Math" w:cs="Times New Roman"/>
                <w:i/>
                <w:sz w:val="28"/>
                <w:szCs w:val="28"/>
              </w:rPr>
            </m:ctrlPr>
          </m:sSubPr>
          <m:e>
            <m:r>
              <w:rPr>
                <w:rFonts w:ascii="Cambria Math" w:hAnsi="Cambria Math" w:cs="Times New Roman"/>
                <w:sz w:val="28"/>
                <w:szCs w:val="28"/>
                <w:lang w:val="kk-KZ"/>
              </w:rPr>
              <m:t>OWB</m:t>
            </m:r>
          </m:e>
          <m:sub>
            <m:r>
              <w:rPr>
                <w:rFonts w:ascii="Cambria Math" w:hAnsi="Cambria Math" w:cs="Times New Roman"/>
                <w:sz w:val="28"/>
                <w:szCs w:val="28"/>
                <w:lang w:val="kk-KZ"/>
              </w:rPr>
              <m:t>i</m:t>
            </m:r>
          </m:sub>
        </m:sSub>
        <m:r>
          <w:rPr>
            <w:rFonts w:ascii="Cambria Math" w:hAnsi="Cambria Math" w:cs="Times New Roman"/>
            <w:sz w:val="28"/>
            <w:szCs w:val="28"/>
            <w:lang w:val="kk-KZ"/>
          </w:rPr>
          <m:t>=- 162.55∙</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+18191.0;</m:t>
        </m:r>
      </m:oMath>
      <w:r w:rsidRPr="007A2E1E">
        <w:rPr>
          <w:rFonts w:ascii="Cambria Math" w:hAnsi="Cambria Math" w:cs="Times New Roman"/>
          <w:iCs/>
          <w:sz w:val="28"/>
          <w:szCs w:val="28"/>
          <w:lang w:val="kk-KZ"/>
        </w:rPr>
        <w:t xml:space="preserve"> </w:t>
      </w:r>
      <w:r w:rsidRPr="007A2E1E">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=0.0525</m:t>
        </m:r>
      </m:oMath>
      <w:r>
        <w:rPr>
          <w:rFonts w:ascii="Cambria Math" w:hAnsi="Cambria Math" w:cs="Times New Roman"/>
          <w:iCs/>
          <w:sz w:val="28"/>
          <w:szCs w:val="28"/>
          <w:lang w:val="kk-KZ"/>
        </w:rPr>
        <w:t>.</w:t>
      </w:r>
    </w:p>
    <w:p w14:paraId="2B98A280" w14:textId="77777777" w:rsidR="00FB2445" w:rsidRDefault="00FB2445" w:rsidP="009A50B5">
      <w:pPr>
        <w:spacing w:after="0" w:line="240" w:lineRule="auto"/>
        <w:jc w:val="both"/>
        <w:rPr>
          <w:rFonts w:ascii="Cambria Math" w:hAnsi="Cambria Math" w:cs="Times New Roman"/>
          <w:iCs/>
          <w:sz w:val="28"/>
          <w:szCs w:val="28"/>
          <w:lang w:val="kk-KZ"/>
        </w:rPr>
      </w:pPr>
    </w:p>
    <w:p w14:paraId="199EE076"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Осыған байланысты, су теңгермесінің бөлшектік құрамындағы айқындалған өзгеру бағыты, яғни сызықтық трендті, белгілі бір уақыт аралығындағы олардың тербелісінің сипатамасының функциональдық теңдеулері бола алатындықтан, су теңгермесінің құрамдық бөлшектерінің изеруін алдын</w:t>
      </w:r>
      <w:r w:rsidR="0082001C">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82001C">
        <w:rPr>
          <w:rFonts w:ascii="Times New Roman" w:hAnsi="Times New Roman" w:cs="Times New Roman"/>
          <w:sz w:val="28"/>
          <w:szCs w:val="28"/>
          <w:lang w:val="kk-KZ"/>
        </w:rPr>
        <w:t xml:space="preserve"> </w:t>
      </w:r>
      <w:r>
        <w:rPr>
          <w:rFonts w:ascii="Times New Roman" w:hAnsi="Times New Roman" w:cs="Times New Roman"/>
          <w:sz w:val="28"/>
          <w:szCs w:val="28"/>
          <w:lang w:val="kk-KZ"/>
        </w:rPr>
        <w:t>ала жобалай алатын математикалық құралға айналады.</w:t>
      </w:r>
    </w:p>
    <w:p w14:paraId="7FEEB5A9" w14:textId="77777777" w:rsidR="00BB5DCE" w:rsidRDefault="00BB5DCE" w:rsidP="009A50B5">
      <w:pPr>
        <w:spacing w:after="0" w:line="240" w:lineRule="auto"/>
        <w:ind w:firstLine="709"/>
        <w:jc w:val="both"/>
        <w:rPr>
          <w:rFonts w:ascii="Times New Roman" w:hAnsi="Times New Roman" w:cs="Times New Roman"/>
          <w:sz w:val="28"/>
          <w:szCs w:val="28"/>
          <w:lang w:val="kk-KZ"/>
        </w:rPr>
      </w:pPr>
    </w:p>
    <w:p w14:paraId="03BC0D8F" w14:textId="77777777" w:rsidR="009A50B5" w:rsidRDefault="009A50B5" w:rsidP="009A50B5">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1.5 </w:t>
      </w:r>
      <w:r w:rsidR="006B092D">
        <w:rPr>
          <w:rFonts w:ascii="Times New Roman" w:hAnsi="Times New Roman" w:cs="Times New Roman"/>
          <w:b/>
          <w:bCs/>
          <w:sz w:val="28"/>
          <w:szCs w:val="28"/>
          <w:lang w:val="kk-KZ"/>
        </w:rPr>
        <w:t xml:space="preserve">Сырдария </w:t>
      </w:r>
      <w:r>
        <w:rPr>
          <w:rFonts w:ascii="Times New Roman" w:hAnsi="Times New Roman" w:cs="Times New Roman"/>
          <w:b/>
          <w:bCs/>
          <w:sz w:val="28"/>
          <w:szCs w:val="28"/>
          <w:lang w:val="kk-KZ"/>
        </w:rPr>
        <w:t xml:space="preserve"> өзенінің төменгі алабының  тұз теңгермесінің қалыптасу ерекшеліктері </w:t>
      </w:r>
    </w:p>
    <w:p w14:paraId="6060CF7C" w14:textId="77777777" w:rsidR="009A50B5" w:rsidRPr="00E9239C" w:rsidRDefault="006B092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 xml:space="preserve"> өзенінің сужинау алабының су ағынының </w:t>
      </w:r>
      <w:r w:rsidR="009A50B5" w:rsidRPr="009A50B5">
        <w:rPr>
          <w:rFonts w:ascii="Times New Roman" w:hAnsi="Times New Roman" w:cs="Times New Roman"/>
          <w:sz w:val="28"/>
          <w:szCs w:val="28"/>
          <w:lang w:val="kk-KZ"/>
        </w:rPr>
        <w:t>90 %</w:t>
      </w:r>
      <w:r w:rsidR="009A50B5">
        <w:rPr>
          <w:rFonts w:ascii="Times New Roman" w:hAnsi="Times New Roman" w:cs="Times New Roman"/>
          <w:sz w:val="28"/>
          <w:szCs w:val="28"/>
          <w:lang w:val="kk-KZ"/>
        </w:rPr>
        <w:t xml:space="preserve"> суғармалы егістік жұйесіне пайданылады. Суғармалы егістік жүйенің коллекторлық</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 xml:space="preserve">кәріз суларының </w:t>
      </w:r>
      <w:r w:rsidR="009A50B5" w:rsidRPr="009A50B5">
        <w:rPr>
          <w:rFonts w:ascii="Times New Roman" w:hAnsi="Times New Roman" w:cs="Times New Roman"/>
          <w:sz w:val="28"/>
          <w:szCs w:val="28"/>
          <w:lang w:val="kk-KZ"/>
        </w:rPr>
        <w:t>60 %</w:t>
      </w:r>
      <w:r w:rsidR="009A50B5">
        <w:rPr>
          <w:rFonts w:ascii="Times New Roman" w:hAnsi="Times New Roman" w:cs="Times New Roman"/>
          <w:sz w:val="28"/>
          <w:szCs w:val="28"/>
          <w:lang w:val="kk-KZ"/>
        </w:rPr>
        <w:t xml:space="preserve"> өзен арнасына қайтарылады, ал </w:t>
      </w:r>
      <w:r w:rsidR="009A50B5" w:rsidRPr="009A50B5">
        <w:rPr>
          <w:rFonts w:ascii="Times New Roman" w:hAnsi="Times New Roman" w:cs="Times New Roman"/>
          <w:sz w:val="28"/>
          <w:szCs w:val="28"/>
          <w:lang w:val="kk-KZ"/>
        </w:rPr>
        <w:t>21 %</w:t>
      </w:r>
      <w:r w:rsidR="009A50B5">
        <w:rPr>
          <w:rFonts w:ascii="Times New Roman" w:hAnsi="Times New Roman" w:cs="Times New Roman"/>
          <w:sz w:val="28"/>
          <w:szCs w:val="28"/>
          <w:lang w:val="kk-KZ"/>
        </w:rPr>
        <w:t xml:space="preserve"> сайларға жіберіледі және </w:t>
      </w:r>
      <w:r w:rsidR="009A50B5" w:rsidRPr="009A50B5">
        <w:rPr>
          <w:rFonts w:ascii="Times New Roman" w:hAnsi="Times New Roman" w:cs="Times New Roman"/>
          <w:sz w:val="28"/>
          <w:szCs w:val="28"/>
          <w:lang w:val="kk-KZ"/>
        </w:rPr>
        <w:t>19 %</w:t>
      </w:r>
      <w:r w:rsidR="009A50B5">
        <w:rPr>
          <w:rFonts w:ascii="Times New Roman" w:hAnsi="Times New Roman" w:cs="Times New Roman"/>
          <w:sz w:val="28"/>
          <w:szCs w:val="28"/>
          <w:lang w:val="kk-KZ"/>
        </w:rPr>
        <w:t xml:space="preserve"> суғарлалы егістік жүйлеріне қайтадан пайданады.</w:t>
      </w:r>
    </w:p>
    <w:p w14:paraId="7D04AC26" w14:textId="77777777" w:rsidR="009A50B5" w:rsidRDefault="006B092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 xml:space="preserve"> өзенінің сужинау алабының жоғарғы және ортанғы  аймағында қайтарма төгінді суларды тастайтын табиғи сайлар немесе арнайы буландыру </w:t>
      </w:r>
      <w:r w:rsidR="009A50B5">
        <w:rPr>
          <w:rFonts w:ascii="Times New Roman" w:hAnsi="Times New Roman" w:cs="Times New Roman"/>
          <w:sz w:val="28"/>
          <w:szCs w:val="28"/>
          <w:lang w:val="kk-KZ"/>
        </w:rPr>
        <w:lastRenderedPageBreak/>
        <w:t xml:space="preserve">танаптары болмағандықтан, оларды ауылшаруашылық,  тұрмыстық тұтыныс және өндіріс саласының төгінді сулары  өзеннің негізгі арнасына тасталдады. </w:t>
      </w:r>
    </w:p>
    <w:p w14:paraId="374D216B"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Ауылшаруашылық,  тұрмыстық тұтыныс және өндіріс саласының төгінді сулары  жоғары дәрежеде тұзданғандықтан, олар өзеннің табиғи су ағынынын ластаушы көзі болып табылады. Сондықтан,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сағасында су ағынының тұздану сипатамасын және тұздану теңгермесінің, аймақтың экологиялық орнықтығын сақтау және қорошаған ортаны қорғау үшін маңызы зор.</w:t>
      </w:r>
    </w:p>
    <w:p w14:paraId="2507EA34" w14:textId="77777777" w:rsidR="009A50B5" w:rsidRDefault="006B092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 xml:space="preserve"> өзенінің төменгі сағасында</w:t>
      </w:r>
      <w:r w:rsidR="009A50B5" w:rsidRPr="007E5467">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 xml:space="preserve">Көктөбе мен Қаратерең гидрологиялық бекетінің аралығындағы өзеннің ағынының тұздану теңгермесінің құрамдық бөлігін қарастырғанда, кез келген өзен жүйесінің тұздану жағдайы тән, оның негізінен өзен арнасының су бетінен болатын қайтармсыз  шығынға және өзен арнасынан алынатын су ағынының көлеміне байланысты анықтау қажет.  Анықтап айтқанда, осы қатынастық шама, кез келген нақты өзен алабының су ағынының тұздануының қарқынын және өзеннің бөлігінің соңғы қимасындағы, оның тұздану дәрежесін анықтайды. </w:t>
      </w:r>
    </w:p>
    <w:p w14:paraId="3BB088AF" w14:textId="77777777" w:rsidR="009A50B5" w:rsidRDefault="006B092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9A50B5" w:rsidRPr="00F018A3">
        <w:rPr>
          <w:rFonts w:ascii="Times New Roman" w:hAnsi="Times New Roman" w:cs="Times New Roman"/>
          <w:sz w:val="28"/>
          <w:szCs w:val="28"/>
          <w:lang w:val="kk-KZ"/>
        </w:rPr>
        <w:t xml:space="preserve"> өзенінің төменгі алабының </w:t>
      </w:r>
      <w:r w:rsidR="009A50B5">
        <w:rPr>
          <w:rFonts w:ascii="Times New Roman" w:hAnsi="Times New Roman" w:cs="Times New Roman"/>
          <w:sz w:val="28"/>
          <w:szCs w:val="28"/>
          <w:lang w:val="kk-KZ"/>
        </w:rPr>
        <w:t xml:space="preserve"> төменгі сағасындағы </w:t>
      </w:r>
      <w:r w:rsidR="009A50B5" w:rsidRPr="00F018A3">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 xml:space="preserve">Көктөбе мен Қаратерең </w:t>
      </w:r>
      <w:r w:rsidR="009A50B5" w:rsidRPr="00F018A3">
        <w:rPr>
          <w:rFonts w:ascii="Times New Roman" w:hAnsi="Times New Roman" w:cs="Times New Roman"/>
          <w:sz w:val="28"/>
          <w:szCs w:val="28"/>
          <w:lang w:val="kk-KZ"/>
        </w:rPr>
        <w:t xml:space="preserve"> гидологиялы</w:t>
      </w:r>
      <w:r w:rsidR="009A50B5">
        <w:rPr>
          <w:rFonts w:ascii="Times New Roman" w:hAnsi="Times New Roman" w:cs="Times New Roman"/>
          <w:sz w:val="28"/>
          <w:szCs w:val="28"/>
          <w:lang w:val="kk-KZ"/>
        </w:rPr>
        <w:t>қ</w:t>
      </w:r>
      <w:r w:rsidR="009A50B5" w:rsidRPr="00F018A3">
        <w:rPr>
          <w:rFonts w:ascii="Times New Roman" w:hAnsi="Times New Roman" w:cs="Times New Roman"/>
          <w:sz w:val="28"/>
          <w:szCs w:val="28"/>
          <w:lang w:val="kk-KZ"/>
        </w:rPr>
        <w:t xml:space="preserve"> бекет</w:t>
      </w:r>
      <w:r w:rsidR="009A50B5">
        <w:rPr>
          <w:rFonts w:ascii="Times New Roman" w:hAnsi="Times New Roman" w:cs="Times New Roman"/>
          <w:sz w:val="28"/>
          <w:szCs w:val="28"/>
          <w:lang w:val="kk-KZ"/>
        </w:rPr>
        <w:t>інің  аралғын алып жатқан Қызылорда облысың шеңберіндегі тұздану теңгермесінің құрамдық бөліктері, осы аймақтың су теңгермесінің құрамдық бөліктері арқылы анықталады:</w:t>
      </w:r>
    </w:p>
    <w:p w14:paraId="7E787976" w14:textId="77777777" w:rsidR="009A50B5" w:rsidRPr="00AA1DA2" w:rsidRDefault="00E5747D" w:rsidP="009A50B5">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9A50B5" w:rsidRPr="00AA1DA2">
        <w:rPr>
          <w:rFonts w:ascii="Times New Roman" w:hAnsi="Times New Roman" w:cs="Times New Roman"/>
          <w:sz w:val="28"/>
          <w:szCs w:val="28"/>
          <w:lang w:val="kk-KZ"/>
        </w:rPr>
        <w:t>кіріс бөлігін  (</w:t>
      </w:r>
      <m:oMath>
        <m:sSub>
          <m:sSubPr>
            <m:ctrlPr>
              <w:rPr>
                <w:rFonts w:ascii="Cambria Math" w:hAnsi="Cambria Math" w:cs="Times New Roman"/>
                <w:i/>
                <w:sz w:val="28"/>
                <w:szCs w:val="28"/>
              </w:rPr>
            </m:ctrlPr>
          </m:sSubPr>
          <m:e>
            <m:r>
              <w:rPr>
                <w:rFonts w:ascii="Cambria Math" w:hAnsi="Cambria Math" w:cs="Times New Roman"/>
                <w:sz w:val="28"/>
                <w:szCs w:val="28"/>
                <w:lang w:val="kk-KZ"/>
              </w:rPr>
              <m:t>ISSB</m:t>
            </m:r>
          </m:e>
          <m:sub>
            <m:r>
              <w:rPr>
                <w:rFonts w:ascii="Cambria Math" w:hAnsi="Cambria Math" w:cs="Times New Roman"/>
                <w:sz w:val="28"/>
                <w:szCs w:val="28"/>
                <w:lang w:val="kk-KZ"/>
              </w:rPr>
              <m:t>i</m:t>
            </m:r>
          </m:sub>
        </m:sSub>
      </m:oMath>
      <w:r w:rsidR="009A50B5" w:rsidRPr="00AA1DA2">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9A50B5" w:rsidRPr="00AA1DA2">
        <w:rPr>
          <w:rFonts w:ascii="Times New Roman" w:hAnsi="Times New Roman" w:cs="Times New Roman"/>
          <w:sz w:val="28"/>
          <w:szCs w:val="28"/>
          <w:lang w:val="kk-KZ"/>
        </w:rPr>
        <w:t xml:space="preserve"> өзеннің төменгі сағасының бойындағы </w:t>
      </w:r>
      <w:r w:rsidR="009A50B5" w:rsidRPr="00F018A3">
        <w:rPr>
          <w:rFonts w:ascii="Times New Roman" w:hAnsi="Times New Roman" w:cs="Times New Roman"/>
          <w:sz w:val="28"/>
          <w:szCs w:val="28"/>
          <w:lang w:val="kk-KZ"/>
        </w:rPr>
        <w:t xml:space="preserve">Қызылорда  </w:t>
      </w:r>
      <w:r w:rsidR="009A50B5">
        <w:rPr>
          <w:rFonts w:ascii="Times New Roman" w:hAnsi="Times New Roman" w:cs="Times New Roman"/>
          <w:sz w:val="28"/>
          <w:szCs w:val="28"/>
          <w:lang w:val="kk-KZ"/>
        </w:rPr>
        <w:t>мен Түркістан  облысының шекарасы арқылы  өзен арнасының су ағынымен түсетін тұздың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ASCRWF</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 және Көктөбе мен Қаратерең гидрологиялық бекеттерінің аралығында, оның салаларының су ағынымен  түсетін тұздың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ASCWFT</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 жер асты суларымен  түстетін тұздың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ASCG</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 xml:space="preserve">) және кен орындарның төгінді суларымен түсетін тұздың көлемі  </w:t>
      </w:r>
      <w:r w:rsidR="009A50B5" w:rsidRPr="00AA1DA2">
        <w:rPr>
          <w:rFonts w:ascii="Times New Roman" w:hAnsi="Times New Roman" w:cs="Times New Roman"/>
          <w:sz w:val="28"/>
          <w:szCs w:val="28"/>
          <w:lang w:val="kk-KZ"/>
        </w:rPr>
        <w:t>(</w:t>
      </w:r>
      <m:oMath>
        <m:sSub>
          <m:sSubPr>
            <m:ctrlPr>
              <w:rPr>
                <w:rFonts w:ascii="Cambria Math" w:hAnsi="Cambria Math" w:cs="Times New Roman"/>
                <w:i/>
                <w:sz w:val="28"/>
                <w:szCs w:val="28"/>
              </w:rPr>
            </m:ctrlPr>
          </m:sSubPr>
          <m:e>
            <m:r>
              <w:rPr>
                <w:rFonts w:ascii="Cambria Math" w:hAnsi="Cambria Math" w:cs="Times New Roman"/>
                <w:sz w:val="28"/>
                <w:szCs w:val="28"/>
                <w:lang w:val="kk-KZ"/>
              </w:rPr>
              <m:t>ASCWW</m:t>
            </m:r>
          </m:e>
          <m:sub>
            <m:r>
              <w:rPr>
                <w:rFonts w:ascii="Cambria Math" w:hAnsi="Cambria Math" w:cs="Times New Roman"/>
                <w:sz w:val="28"/>
                <w:szCs w:val="28"/>
                <w:lang w:val="kk-KZ"/>
              </w:rPr>
              <m:t>i</m:t>
            </m:r>
          </m:sub>
        </m:sSub>
      </m:oMath>
      <w:r w:rsidR="009A50B5" w:rsidRPr="00AA1DA2">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 xml:space="preserve">құрайды; </w:t>
      </w:r>
    </w:p>
    <w:p w14:paraId="6ED8A68A" w14:textId="77777777" w:rsidR="009A50B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шығыс бөлігін (</w:t>
      </w:r>
      <m:oMath>
        <m:sSub>
          <m:sSubPr>
            <m:ctrlPr>
              <w:rPr>
                <w:rFonts w:ascii="Cambria Math" w:hAnsi="Cambria Math" w:cs="Times New Roman"/>
                <w:i/>
                <w:sz w:val="28"/>
                <w:szCs w:val="28"/>
              </w:rPr>
            </m:ctrlPr>
          </m:sSubPr>
          <m:e>
            <m:r>
              <w:rPr>
                <w:rFonts w:ascii="Cambria Math" w:hAnsi="Cambria Math" w:cs="Times New Roman"/>
                <w:sz w:val="28"/>
                <w:szCs w:val="28"/>
                <w:lang w:val="kk-KZ"/>
              </w:rPr>
              <m:t>EPSB</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 xml:space="preserve">), Қызылорда облысының аумағында </w:t>
      </w:r>
      <w:r w:rsidR="006B092D">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 xml:space="preserve"> өзенінің сужинау албындаға </w:t>
      </w:r>
      <w:bookmarkStart w:id="2" w:name="_Hlk202688393"/>
      <w:r w:rsidR="009A50B5">
        <w:rPr>
          <w:rFonts w:ascii="Times New Roman" w:hAnsi="Times New Roman" w:cs="Times New Roman"/>
          <w:sz w:val="28"/>
          <w:szCs w:val="28"/>
          <w:lang w:val="kk-KZ"/>
        </w:rPr>
        <w:t xml:space="preserve">ауылшаруашылық жерлерге түсетін тұздың көлемі </w:t>
      </w:r>
      <w:bookmarkEnd w:id="2"/>
      <w:r w:rsidR="009A50B5">
        <w:rPr>
          <w:rFonts w:ascii="Times New Roman" w:hAnsi="Times New Roman" w:cs="Times New Roman"/>
          <w:sz w:val="28"/>
          <w:szCs w:val="28"/>
          <w:lang w:val="kk-KZ"/>
        </w:rPr>
        <w:t>(</w:t>
      </w:r>
      <w:bookmarkStart w:id="3" w:name="_Hlk202688366"/>
      <m:oMath>
        <m:sSub>
          <m:sSubPr>
            <m:ctrlPr>
              <w:rPr>
                <w:rFonts w:ascii="Cambria Math" w:hAnsi="Cambria Math" w:cs="Times New Roman"/>
                <w:i/>
                <w:sz w:val="28"/>
                <w:szCs w:val="28"/>
              </w:rPr>
            </m:ctrlPr>
          </m:sSubPr>
          <m:e>
            <m:r>
              <w:rPr>
                <w:rFonts w:ascii="Cambria Math" w:hAnsi="Cambria Math" w:cs="Times New Roman"/>
                <w:sz w:val="28"/>
                <w:szCs w:val="28"/>
                <w:lang w:val="kk-KZ"/>
              </w:rPr>
              <m:t>ASFAL</m:t>
            </m:r>
          </m:e>
          <m:sub>
            <m:r>
              <w:rPr>
                <w:rFonts w:ascii="Cambria Math" w:hAnsi="Cambria Math" w:cs="Times New Roman"/>
                <w:sz w:val="28"/>
                <w:szCs w:val="28"/>
                <w:lang w:val="kk-KZ"/>
              </w:rPr>
              <m:t>i</m:t>
            </m:r>
          </m:sub>
        </m:sSub>
      </m:oMath>
      <w:bookmarkEnd w:id="3"/>
      <w:r w:rsidR="009A50B5">
        <w:rPr>
          <w:rFonts w:ascii="Times New Roman" w:hAnsi="Times New Roman" w:cs="Times New Roman"/>
          <w:sz w:val="28"/>
          <w:szCs w:val="28"/>
          <w:lang w:val="kk-KZ"/>
        </w:rPr>
        <w:t xml:space="preserve">),  өзеннің арнасының </w:t>
      </w:r>
      <w:bookmarkStart w:id="4" w:name="_Hlk202688461"/>
      <w:r w:rsidR="009A50B5">
        <w:rPr>
          <w:rFonts w:ascii="Times New Roman" w:hAnsi="Times New Roman" w:cs="Times New Roman"/>
          <w:sz w:val="28"/>
          <w:szCs w:val="28"/>
          <w:lang w:val="kk-KZ"/>
        </w:rPr>
        <w:t>су бетінен буланудан және табанынан судың сүзілуінен себебінен</w:t>
      </w:r>
      <w:r w:rsidR="009A50B5" w:rsidRPr="007A4419">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өзен арасында қорланатын тұздың көлемі</w:t>
      </w:r>
      <w:bookmarkEnd w:id="4"/>
      <w:r w:rsidR="009A50B5">
        <w:rPr>
          <w:rFonts w:ascii="Times New Roman" w:hAnsi="Times New Roman" w:cs="Times New Roman"/>
          <w:sz w:val="28"/>
          <w:szCs w:val="28"/>
          <w:lang w:val="kk-KZ"/>
        </w:rPr>
        <w:t xml:space="preserve"> (</w:t>
      </w:r>
      <w:bookmarkStart w:id="5" w:name="_Hlk202688434"/>
      <m:oMath>
        <m:sSub>
          <m:sSubPr>
            <m:ctrlPr>
              <w:rPr>
                <w:rFonts w:ascii="Cambria Math" w:hAnsi="Cambria Math" w:cs="Times New Roman"/>
                <w:i/>
                <w:sz w:val="28"/>
                <w:szCs w:val="28"/>
              </w:rPr>
            </m:ctrlPr>
          </m:sSubPr>
          <m:e>
            <m:r>
              <w:rPr>
                <w:rFonts w:ascii="Cambria Math" w:hAnsi="Cambria Math" w:cs="Times New Roman"/>
                <w:sz w:val="28"/>
                <w:szCs w:val="28"/>
                <w:lang w:val="kk-KZ"/>
              </w:rPr>
              <m:t>ASDR</m:t>
            </m:r>
          </m:e>
          <m:sub>
            <m:r>
              <w:rPr>
                <w:rFonts w:ascii="Cambria Math" w:hAnsi="Cambria Math" w:cs="Times New Roman"/>
                <w:sz w:val="28"/>
                <w:szCs w:val="28"/>
                <w:lang w:val="kk-KZ"/>
              </w:rPr>
              <m:t>i</m:t>
            </m:r>
          </m:sub>
        </m:sSub>
      </m:oMath>
      <w:bookmarkEnd w:id="5"/>
      <w:r w:rsidR="009A50B5">
        <w:rPr>
          <w:rFonts w:ascii="Times New Roman" w:hAnsi="Times New Roman" w:cs="Times New Roman"/>
          <w:sz w:val="28"/>
          <w:szCs w:val="28"/>
          <w:lang w:val="kk-KZ"/>
        </w:rPr>
        <w:t xml:space="preserve">), </w:t>
      </w:r>
      <w:bookmarkStart w:id="6" w:name="_Hlk202688517"/>
      <w:r w:rsidR="009A50B5">
        <w:rPr>
          <w:rFonts w:ascii="Times New Roman" w:hAnsi="Times New Roman" w:cs="Times New Roman"/>
          <w:sz w:val="28"/>
          <w:szCs w:val="28"/>
          <w:lang w:val="kk-KZ"/>
        </w:rPr>
        <w:t>көлдер жүйесіне су ағымен түсетін тұздың көлемі</w:t>
      </w:r>
      <w:bookmarkEnd w:id="6"/>
      <w:r w:rsidR="009A50B5">
        <w:rPr>
          <w:rFonts w:ascii="Times New Roman" w:hAnsi="Times New Roman" w:cs="Times New Roman"/>
          <w:sz w:val="28"/>
          <w:szCs w:val="28"/>
          <w:lang w:val="kk-KZ"/>
        </w:rPr>
        <w:t xml:space="preserve"> (</w:t>
      </w:r>
      <w:bookmarkStart w:id="7" w:name="_Hlk202688496"/>
      <m:oMath>
        <m:sSub>
          <m:sSubPr>
            <m:ctrlPr>
              <w:rPr>
                <w:rFonts w:ascii="Cambria Math" w:hAnsi="Cambria Math" w:cs="Times New Roman"/>
                <w:i/>
                <w:sz w:val="28"/>
                <w:szCs w:val="28"/>
              </w:rPr>
            </m:ctrlPr>
          </m:sSubPr>
          <m:e>
            <m:r>
              <w:rPr>
                <w:rFonts w:ascii="Cambria Math" w:hAnsi="Cambria Math" w:cs="Times New Roman"/>
                <w:sz w:val="28"/>
                <w:szCs w:val="28"/>
                <w:lang w:val="kk-KZ"/>
              </w:rPr>
              <m:t>ASEL</m:t>
            </m:r>
          </m:e>
          <m:sub>
            <m:r>
              <w:rPr>
                <w:rFonts w:ascii="Cambria Math" w:hAnsi="Cambria Math" w:cs="Times New Roman"/>
                <w:sz w:val="28"/>
                <w:szCs w:val="28"/>
                <w:lang w:val="kk-KZ"/>
              </w:rPr>
              <m:t>i</m:t>
            </m:r>
          </m:sub>
        </m:sSub>
      </m:oMath>
      <w:bookmarkEnd w:id="7"/>
      <w:r w:rsidR="009A50B5">
        <w:rPr>
          <w:rFonts w:ascii="Times New Roman" w:hAnsi="Times New Roman" w:cs="Times New Roman"/>
          <w:sz w:val="28"/>
          <w:szCs w:val="28"/>
          <w:lang w:val="kk-KZ"/>
        </w:rPr>
        <w:t xml:space="preserve">), және өзеннің сағасына орналасқан </w:t>
      </w:r>
      <w:bookmarkStart w:id="8" w:name="_Hlk202688563"/>
      <w:r w:rsidR="009A50B5">
        <w:rPr>
          <w:rFonts w:ascii="Times New Roman" w:hAnsi="Times New Roman" w:cs="Times New Roman"/>
          <w:sz w:val="28"/>
          <w:szCs w:val="28"/>
          <w:lang w:val="kk-KZ"/>
        </w:rPr>
        <w:t>Қаратерең гидрологиялық бекеті арқылы Арал теңізіне түсетін тұздың көлемі</w:t>
      </w:r>
      <w:bookmarkEnd w:id="8"/>
      <w:r w:rsidR="009A50B5">
        <w:rPr>
          <w:rFonts w:ascii="Times New Roman" w:hAnsi="Times New Roman" w:cs="Times New Roman"/>
          <w:sz w:val="28"/>
          <w:szCs w:val="28"/>
          <w:lang w:val="kk-KZ"/>
        </w:rPr>
        <w:t xml:space="preserve"> (</w:t>
      </w:r>
      <w:bookmarkStart w:id="9" w:name="_Hlk202688543"/>
      <m:oMath>
        <m:sSub>
          <m:sSubPr>
            <m:ctrlPr>
              <w:rPr>
                <w:rFonts w:ascii="Cambria Math" w:hAnsi="Cambria Math" w:cs="Times New Roman"/>
                <w:i/>
                <w:sz w:val="28"/>
                <w:szCs w:val="28"/>
              </w:rPr>
            </m:ctrlPr>
          </m:sSubPr>
          <m:e>
            <m:r>
              <w:rPr>
                <w:rFonts w:ascii="Cambria Math" w:hAnsi="Cambria Math" w:cs="Times New Roman"/>
                <w:sz w:val="28"/>
                <w:szCs w:val="28"/>
                <w:lang w:val="kk-KZ"/>
              </w:rPr>
              <m:t>ASES</m:t>
            </m:r>
          </m:e>
          <m:sub>
            <m:r>
              <w:rPr>
                <w:rFonts w:ascii="Cambria Math" w:hAnsi="Cambria Math" w:cs="Times New Roman"/>
                <w:sz w:val="28"/>
                <w:szCs w:val="28"/>
                <w:lang w:val="kk-KZ"/>
              </w:rPr>
              <m:t>i</m:t>
            </m:r>
          </m:sub>
        </m:sSub>
      </m:oMath>
      <w:bookmarkEnd w:id="9"/>
      <w:r w:rsidR="009A50B5">
        <w:rPr>
          <w:rFonts w:ascii="Times New Roman" w:hAnsi="Times New Roman" w:cs="Times New Roman"/>
          <w:sz w:val="28"/>
          <w:szCs w:val="28"/>
          <w:lang w:val="kk-KZ"/>
        </w:rPr>
        <w:t>).</w:t>
      </w:r>
    </w:p>
    <w:p w14:paraId="0879F3F2" w14:textId="77777777" w:rsidR="009A50B5" w:rsidRPr="000908C5" w:rsidRDefault="006B092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 xml:space="preserve"> өзеннінің төменгі сағасындағы табиғи құрамдас бөлшектерге су ағынымен түстетін тұздың көлемін мына өрнектер арқылы анықтайды:</w:t>
      </w:r>
    </w:p>
    <w:p w14:paraId="49904F79" w14:textId="77777777" w:rsidR="00FB244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 xml:space="preserve"> өзенінің төменгі сағасына</w:t>
      </w:r>
      <w:r w:rsidR="009A50B5" w:rsidRPr="007E5467">
        <w:rPr>
          <w:rFonts w:ascii="Times New Roman" w:hAnsi="Times New Roman" w:cs="Times New Roman"/>
          <w:sz w:val="28"/>
          <w:szCs w:val="28"/>
          <w:lang w:val="kk-KZ"/>
        </w:rPr>
        <w:t xml:space="preserve"> </w:t>
      </w:r>
      <w:bookmarkStart w:id="10" w:name="_Hlk202688328"/>
      <w:r w:rsidR="009A50B5">
        <w:rPr>
          <w:rFonts w:ascii="Times New Roman" w:hAnsi="Times New Roman" w:cs="Times New Roman"/>
          <w:sz w:val="28"/>
          <w:szCs w:val="28"/>
          <w:lang w:val="kk-KZ"/>
        </w:rPr>
        <w:t>Көктөбе гидрологиялық бекеттің тұсынан түсетін тұздың көлем</w:t>
      </w:r>
      <w:bookmarkEnd w:id="10"/>
      <w:r w:rsidR="009A50B5">
        <w:rPr>
          <w:rFonts w:ascii="Times New Roman" w:hAnsi="Times New Roman" w:cs="Times New Roman"/>
          <w:sz w:val="28"/>
          <w:szCs w:val="28"/>
          <w:lang w:val="kk-KZ"/>
        </w:rPr>
        <w:t>і:</w:t>
      </w:r>
    </w:p>
    <w:p w14:paraId="4045B684" w14:textId="77777777" w:rsidR="00FB2445" w:rsidRDefault="00FB2445" w:rsidP="009A50B5">
      <w:pPr>
        <w:spacing w:after="0" w:line="240" w:lineRule="auto"/>
        <w:ind w:firstLine="709"/>
        <w:jc w:val="both"/>
        <w:rPr>
          <w:rFonts w:ascii="Times New Roman" w:hAnsi="Times New Roman" w:cs="Times New Roman"/>
          <w:sz w:val="28"/>
          <w:szCs w:val="28"/>
          <w:lang w:val="kk-KZ"/>
        </w:rPr>
      </w:pPr>
    </w:p>
    <w:bookmarkStart w:id="11" w:name="_Hlk202688299"/>
    <w:p w14:paraId="4D77AC76" w14:textId="77777777" w:rsidR="00FB2445" w:rsidRDefault="00000000" w:rsidP="00FB2445">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ASCRWF</m:t>
            </m:r>
          </m:e>
          <m:sub>
            <m:r>
              <w:rPr>
                <w:rFonts w:ascii="Cambria Math" w:hAnsi="Cambria Math" w:cs="Times New Roman"/>
                <w:sz w:val="28"/>
                <w:szCs w:val="28"/>
                <w:lang w:val="kk-KZ"/>
              </w:rPr>
              <m:t>i</m:t>
            </m:r>
          </m:sub>
        </m:sSub>
        <w:bookmarkEnd w:id="11"/>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WFFR</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w:r w:rsidR="009A50B5" w:rsidRPr="000908C5">
        <w:rPr>
          <w:rFonts w:ascii="Times New Roman" w:hAnsi="Times New Roman" w:cs="Times New Roman"/>
          <w:sz w:val="28"/>
          <w:szCs w:val="28"/>
          <w:lang w:val="kk-KZ"/>
        </w:rPr>
        <w:t>,</w:t>
      </w:r>
    </w:p>
    <w:p w14:paraId="032001CA" w14:textId="77777777" w:rsidR="00FB2445" w:rsidRDefault="00FB2445" w:rsidP="009A50B5">
      <w:pPr>
        <w:spacing w:after="0" w:line="240" w:lineRule="auto"/>
        <w:ind w:firstLine="709"/>
        <w:jc w:val="both"/>
        <w:rPr>
          <w:rFonts w:ascii="Times New Roman" w:hAnsi="Times New Roman" w:cs="Times New Roman"/>
          <w:sz w:val="28"/>
          <w:szCs w:val="28"/>
          <w:lang w:val="kk-KZ"/>
        </w:rPr>
      </w:pPr>
    </w:p>
    <w:p w14:paraId="7DF14A77" w14:textId="77777777" w:rsidR="009A50B5" w:rsidRPr="000908C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bookmarkStart w:id="12" w:name="_Hlk202688259"/>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су ағынының тұздылығы, г/л</w:t>
      </w:r>
      <w:bookmarkEnd w:id="12"/>
      <w:r>
        <w:rPr>
          <w:rFonts w:ascii="Times New Roman" w:hAnsi="Times New Roman" w:cs="Times New Roman"/>
          <w:sz w:val="28"/>
          <w:szCs w:val="28"/>
          <w:lang w:val="kk-KZ"/>
        </w:rPr>
        <w:t xml:space="preserve">; </w:t>
      </w:r>
    </w:p>
    <w:p w14:paraId="2CC2BE41" w14:textId="77777777" w:rsidR="00FB244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өзеннің салаларының су ағынымен түсетін тұздың көлемі:</w:t>
      </w:r>
    </w:p>
    <w:p w14:paraId="46099A4E" w14:textId="77777777" w:rsidR="00FB2445" w:rsidRDefault="00FB2445" w:rsidP="009A50B5">
      <w:pPr>
        <w:spacing w:after="0" w:line="240" w:lineRule="auto"/>
        <w:ind w:firstLine="709"/>
        <w:jc w:val="both"/>
        <w:rPr>
          <w:rFonts w:ascii="Times New Roman" w:hAnsi="Times New Roman" w:cs="Times New Roman"/>
          <w:sz w:val="28"/>
          <w:szCs w:val="28"/>
          <w:lang w:val="kk-KZ"/>
        </w:rPr>
      </w:pPr>
    </w:p>
    <w:p w14:paraId="7971823E" w14:textId="77777777" w:rsidR="00FB2445" w:rsidRDefault="00000000" w:rsidP="00FB2445">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ASCWFT</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WFRT</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SWFT</m:t>
            </m:r>
          </m:e>
          <m:sub>
            <m:r>
              <w:rPr>
                <w:rFonts w:ascii="Cambria Math" w:hAnsi="Cambria Math" w:cs="Times New Roman"/>
                <w:sz w:val="28"/>
                <w:szCs w:val="28"/>
                <w:lang w:val="kk-KZ"/>
              </w:rPr>
              <m:t>i</m:t>
            </m:r>
          </m:sub>
        </m:sSub>
      </m:oMath>
      <w:r w:rsidR="009A50B5" w:rsidRPr="00227567">
        <w:rPr>
          <w:rFonts w:ascii="Times New Roman" w:hAnsi="Times New Roman" w:cs="Times New Roman"/>
          <w:sz w:val="28"/>
          <w:szCs w:val="28"/>
          <w:lang w:val="kk-KZ"/>
        </w:rPr>
        <w:t xml:space="preserve"> ,</w:t>
      </w:r>
    </w:p>
    <w:p w14:paraId="129E718C" w14:textId="77777777" w:rsidR="00FB2445" w:rsidRDefault="00FB2445" w:rsidP="009A50B5">
      <w:pPr>
        <w:spacing w:after="0" w:line="240" w:lineRule="auto"/>
        <w:ind w:firstLine="709"/>
        <w:jc w:val="both"/>
        <w:rPr>
          <w:rFonts w:ascii="Times New Roman" w:hAnsi="Times New Roman" w:cs="Times New Roman"/>
          <w:sz w:val="28"/>
          <w:szCs w:val="28"/>
          <w:lang w:val="kk-KZ"/>
        </w:rPr>
      </w:pPr>
    </w:p>
    <w:p w14:paraId="6376C66C" w14:textId="77777777" w:rsidR="009A50B5" w:rsidRPr="000908C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SWFT</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өзеннің салаларының су ағынының тұздылығы, г/л; </w:t>
      </w:r>
    </w:p>
    <w:p w14:paraId="5EA710C6" w14:textId="77777777" w:rsidR="00FB2445" w:rsidRDefault="00E5747D" w:rsidP="009A50B5">
      <w:pPr>
        <w:spacing w:after="0" w:line="240" w:lineRule="auto"/>
        <w:ind w:firstLine="709"/>
        <w:jc w:val="both"/>
        <w:rPr>
          <w:rFonts w:ascii="Times New Roman" w:hAnsi="Times New Roman" w:cs="Times New Roman"/>
          <w:iCs/>
          <w:sz w:val="28"/>
          <w:szCs w:val="28"/>
          <w:lang w:val="kk-KZ"/>
        </w:rPr>
      </w:pPr>
      <w:r>
        <w:rPr>
          <w:rFonts w:ascii="Times New Roman" w:hAnsi="Times New Roman" w:cs="Times New Roman"/>
          <w:iCs/>
          <w:sz w:val="28"/>
          <w:szCs w:val="28"/>
          <w:lang w:val="kk-KZ"/>
        </w:rPr>
        <w:t>–</w:t>
      </w:r>
      <w:r w:rsidR="009A50B5">
        <w:rPr>
          <w:rFonts w:ascii="Times New Roman" w:hAnsi="Times New Roman" w:cs="Times New Roman"/>
          <w:iCs/>
          <w:sz w:val="28"/>
          <w:szCs w:val="28"/>
          <w:lang w:val="kk-KZ"/>
        </w:rPr>
        <w:t xml:space="preserve"> жер асты суларымен түстетін тұздың көлемі:</w:t>
      </w:r>
    </w:p>
    <w:p w14:paraId="4A3B5937" w14:textId="77777777" w:rsidR="00FB2445" w:rsidRDefault="00FB2445" w:rsidP="009A50B5">
      <w:pPr>
        <w:spacing w:after="0" w:line="240" w:lineRule="auto"/>
        <w:ind w:firstLine="709"/>
        <w:jc w:val="both"/>
        <w:rPr>
          <w:rFonts w:ascii="Times New Roman" w:hAnsi="Times New Roman" w:cs="Times New Roman"/>
          <w:iCs/>
          <w:sz w:val="28"/>
          <w:szCs w:val="28"/>
          <w:lang w:val="kk-KZ"/>
        </w:rPr>
      </w:pPr>
    </w:p>
    <w:p w14:paraId="61DA724A" w14:textId="77777777" w:rsidR="00FB2445" w:rsidRDefault="00000000" w:rsidP="00FB2445">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ASCG</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GWW</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GS</m:t>
            </m:r>
          </m:e>
          <m:sub>
            <m:r>
              <w:rPr>
                <w:rFonts w:ascii="Cambria Math" w:hAnsi="Cambria Math" w:cs="Times New Roman"/>
                <w:sz w:val="28"/>
                <w:szCs w:val="28"/>
                <w:lang w:val="kk-KZ"/>
              </w:rPr>
              <m:t>i</m:t>
            </m:r>
          </m:sub>
        </m:sSub>
      </m:oMath>
      <w:r w:rsidR="009A50B5" w:rsidRPr="009A50B5">
        <w:rPr>
          <w:rFonts w:ascii="Times New Roman" w:hAnsi="Times New Roman" w:cs="Times New Roman"/>
          <w:sz w:val="28"/>
          <w:szCs w:val="28"/>
          <w:lang w:val="kk-KZ"/>
        </w:rPr>
        <w:t>,</w:t>
      </w:r>
    </w:p>
    <w:p w14:paraId="145F5C86" w14:textId="77777777" w:rsidR="00FB2445" w:rsidRDefault="00FB2445" w:rsidP="009A50B5">
      <w:pPr>
        <w:spacing w:after="0" w:line="240" w:lineRule="auto"/>
        <w:ind w:firstLine="709"/>
        <w:jc w:val="both"/>
        <w:rPr>
          <w:rFonts w:ascii="Times New Roman" w:hAnsi="Times New Roman" w:cs="Times New Roman"/>
          <w:sz w:val="28"/>
          <w:szCs w:val="28"/>
          <w:lang w:val="kk-KZ"/>
        </w:rPr>
      </w:pPr>
    </w:p>
    <w:p w14:paraId="296D39C7" w14:textId="77777777" w:rsidR="009A50B5" w:rsidRPr="000908C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GS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 жер асты суларының тұздылығы, г/л; </w:t>
      </w:r>
    </w:p>
    <w:p w14:paraId="5E4E4A81" w14:textId="77777777" w:rsidR="00FB244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кен орындарның төгінді суларымен түсетін тұздың көлемі:</w:t>
      </w:r>
    </w:p>
    <w:p w14:paraId="7C8D0E14" w14:textId="77777777" w:rsidR="00FB2445" w:rsidRDefault="00FB2445" w:rsidP="009A50B5">
      <w:pPr>
        <w:spacing w:after="0" w:line="240" w:lineRule="auto"/>
        <w:ind w:firstLine="709"/>
        <w:jc w:val="both"/>
        <w:rPr>
          <w:rFonts w:ascii="Times New Roman" w:hAnsi="Times New Roman" w:cs="Times New Roman"/>
          <w:sz w:val="28"/>
          <w:szCs w:val="28"/>
          <w:lang w:val="kk-KZ"/>
        </w:rPr>
      </w:pPr>
    </w:p>
    <w:p w14:paraId="4A61FF97" w14:textId="77777777" w:rsidR="00FB2445" w:rsidRDefault="00000000" w:rsidP="00FB2445">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ASCWW</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MSD</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SMWW</m:t>
            </m:r>
          </m:e>
          <m:sub>
            <m:r>
              <w:rPr>
                <w:rFonts w:ascii="Cambria Math" w:hAnsi="Cambria Math" w:cs="Times New Roman"/>
                <w:sz w:val="28"/>
                <w:szCs w:val="28"/>
                <w:lang w:val="kk-KZ"/>
              </w:rPr>
              <m:t>i</m:t>
            </m:r>
          </m:sub>
        </m:sSub>
      </m:oMath>
      <w:r w:rsidR="009A50B5" w:rsidRPr="00265462">
        <w:rPr>
          <w:rFonts w:ascii="Times New Roman" w:hAnsi="Times New Roman" w:cs="Times New Roman"/>
          <w:sz w:val="28"/>
          <w:szCs w:val="28"/>
          <w:lang w:val="kk-KZ"/>
        </w:rPr>
        <w:t>,</w:t>
      </w:r>
    </w:p>
    <w:p w14:paraId="2C97141B" w14:textId="77777777" w:rsidR="00FB2445" w:rsidRDefault="00FB2445" w:rsidP="009A50B5">
      <w:pPr>
        <w:spacing w:after="0" w:line="240" w:lineRule="auto"/>
        <w:ind w:firstLine="709"/>
        <w:jc w:val="both"/>
        <w:rPr>
          <w:rFonts w:ascii="Times New Roman" w:hAnsi="Times New Roman" w:cs="Times New Roman"/>
          <w:sz w:val="28"/>
          <w:szCs w:val="28"/>
          <w:lang w:val="kk-KZ"/>
        </w:rPr>
      </w:pPr>
    </w:p>
    <w:p w14:paraId="3AEB17E4" w14:textId="77777777" w:rsidR="009A50B5" w:rsidRPr="00265462" w:rsidRDefault="009A50B5" w:rsidP="009A50B5">
      <w:pPr>
        <w:spacing w:after="0" w:line="240" w:lineRule="auto"/>
        <w:ind w:firstLine="709"/>
        <w:jc w:val="both"/>
        <w:rPr>
          <w:rFonts w:ascii="Times New Roman" w:hAnsi="Times New Roman" w:cs="Times New Roman"/>
          <w:i/>
          <w:sz w:val="28"/>
          <w:szCs w:val="28"/>
          <w:lang w:val="kk-KZ"/>
        </w:rPr>
      </w:pPr>
      <w:r>
        <w:rPr>
          <w:rFonts w:ascii="Times New Roman" w:hAnsi="Times New Roman" w:cs="Times New Roman"/>
          <w:sz w:val="28"/>
          <w:szCs w:val="28"/>
          <w:lang w:val="kk-KZ"/>
        </w:rPr>
        <w:t xml:space="preserve">мұнда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SMWW</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кен орындарның төгінді суларының тұздылығы, г/л; </w:t>
      </w:r>
    </w:p>
    <w:p w14:paraId="680055A0" w14:textId="77777777" w:rsidR="00FB244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ауылшаруашылық жерлерге түсетін тұздың көлемі:</w:t>
      </w:r>
    </w:p>
    <w:p w14:paraId="6FE1C61F" w14:textId="77777777" w:rsidR="00FB2445" w:rsidRDefault="00FB2445" w:rsidP="009A50B5">
      <w:pPr>
        <w:spacing w:after="0" w:line="240" w:lineRule="auto"/>
        <w:ind w:firstLine="709"/>
        <w:jc w:val="both"/>
        <w:rPr>
          <w:rFonts w:ascii="Times New Roman" w:hAnsi="Times New Roman" w:cs="Times New Roman"/>
          <w:sz w:val="28"/>
          <w:szCs w:val="28"/>
          <w:lang w:val="kk-KZ"/>
        </w:rPr>
      </w:pPr>
    </w:p>
    <w:p w14:paraId="437A7BC9" w14:textId="77777777" w:rsidR="00FB2445" w:rsidRDefault="00000000" w:rsidP="00FB2445">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ASFAL</m:t>
            </m:r>
          </m:e>
          <m:sub>
            <m:r>
              <w:rPr>
                <w:rFonts w:ascii="Cambria Math" w:hAnsi="Cambria Math" w:cs="Times New Roman"/>
                <w:sz w:val="28"/>
                <w:szCs w:val="28"/>
                <w:lang w:val="kk-KZ"/>
              </w:rPr>
              <m:t>i</m:t>
            </m:r>
          </m:sub>
        </m:sSub>
        <m:r>
          <w:rPr>
            <w:rFonts w:ascii="Cambria Math" w:hAnsi="Cambria Math" w:cs="Times New Roman"/>
            <w:sz w:val="28"/>
            <w:szCs w:val="28"/>
            <w:lang w:val="kk-KZ"/>
          </w:rPr>
          <m:t>=V</m:t>
        </m:r>
        <m:sSub>
          <m:sSubPr>
            <m:ctrlPr>
              <w:rPr>
                <w:rFonts w:ascii="Cambria Math" w:hAnsi="Cambria Math" w:cs="Times New Roman"/>
                <w:i/>
                <w:sz w:val="28"/>
                <w:szCs w:val="28"/>
              </w:rPr>
            </m:ctrlPr>
          </m:sSubPr>
          <m:e>
            <m:r>
              <w:rPr>
                <w:rFonts w:ascii="Cambria Math" w:hAnsi="Cambria Math" w:cs="Times New Roman"/>
                <w:sz w:val="28"/>
                <w:szCs w:val="28"/>
                <w:lang w:val="kk-KZ"/>
              </w:rPr>
              <m:t>WNA</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w:r w:rsidR="009A50B5" w:rsidRPr="004B50B6">
        <w:rPr>
          <w:rFonts w:ascii="Times New Roman" w:hAnsi="Times New Roman" w:cs="Times New Roman"/>
          <w:sz w:val="28"/>
          <w:szCs w:val="28"/>
          <w:lang w:val="kk-KZ"/>
        </w:rPr>
        <w:t>,</w:t>
      </w:r>
    </w:p>
    <w:p w14:paraId="4CEBB6D8" w14:textId="77777777" w:rsidR="00FB2445" w:rsidRDefault="00FB2445" w:rsidP="009A50B5">
      <w:pPr>
        <w:spacing w:after="0" w:line="240" w:lineRule="auto"/>
        <w:ind w:firstLine="709"/>
        <w:jc w:val="both"/>
        <w:rPr>
          <w:rFonts w:ascii="Times New Roman" w:hAnsi="Times New Roman" w:cs="Times New Roman"/>
          <w:sz w:val="28"/>
          <w:szCs w:val="28"/>
          <w:lang w:val="kk-KZ"/>
        </w:rPr>
      </w:pPr>
    </w:p>
    <w:p w14:paraId="09D25ABB" w14:textId="77777777" w:rsidR="009A50B5" w:rsidRPr="000908C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су ағынының тұздылығы, г/л; </w:t>
      </w:r>
    </w:p>
    <w:p w14:paraId="65EF7EBD" w14:textId="77777777" w:rsidR="00FB244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sidRPr="004B50B6">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өзеннің арнасының су бетінен буланудан және табанынан судың сүзілуінен себебінен</w:t>
      </w:r>
      <w:r w:rsidR="009A50B5" w:rsidRPr="007A4419">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өзен арасында қорланатын тұздың көлемі</w:t>
      </w:r>
      <w:r w:rsidR="009A50B5" w:rsidRPr="004B50B6">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p>
    <w:p w14:paraId="2FDE0B74" w14:textId="77777777" w:rsidR="00FB2445" w:rsidRDefault="00FB2445" w:rsidP="009A50B5">
      <w:pPr>
        <w:spacing w:after="0" w:line="240" w:lineRule="auto"/>
        <w:ind w:firstLine="709"/>
        <w:jc w:val="both"/>
        <w:rPr>
          <w:rFonts w:ascii="Times New Roman" w:hAnsi="Times New Roman" w:cs="Times New Roman"/>
          <w:sz w:val="28"/>
          <w:szCs w:val="28"/>
          <w:lang w:val="kk-KZ"/>
        </w:rPr>
      </w:pPr>
    </w:p>
    <w:p w14:paraId="746A1F1A" w14:textId="77777777" w:rsidR="00FB2445" w:rsidRDefault="00000000" w:rsidP="00FB2445">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ASDR</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WIRC</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w:r w:rsidR="009A50B5" w:rsidRPr="004B50B6">
        <w:rPr>
          <w:rFonts w:ascii="Times New Roman" w:hAnsi="Times New Roman" w:cs="Times New Roman"/>
          <w:sz w:val="28"/>
          <w:szCs w:val="28"/>
          <w:lang w:val="kk-KZ"/>
        </w:rPr>
        <w:t>,</w:t>
      </w:r>
    </w:p>
    <w:p w14:paraId="263830F7" w14:textId="77777777" w:rsidR="00FB2445" w:rsidRDefault="00FB2445" w:rsidP="009A50B5">
      <w:pPr>
        <w:spacing w:after="0" w:line="240" w:lineRule="auto"/>
        <w:ind w:firstLine="709"/>
        <w:jc w:val="both"/>
        <w:rPr>
          <w:rFonts w:ascii="Times New Roman" w:hAnsi="Times New Roman" w:cs="Times New Roman"/>
          <w:sz w:val="28"/>
          <w:szCs w:val="28"/>
          <w:lang w:val="kk-KZ"/>
        </w:rPr>
      </w:pPr>
    </w:p>
    <w:p w14:paraId="54BB4BC5" w14:textId="77777777" w:rsidR="009A50B5" w:rsidRPr="004B50B6" w:rsidRDefault="009A50B5" w:rsidP="009A50B5">
      <w:pPr>
        <w:spacing w:after="0" w:line="240" w:lineRule="auto"/>
        <w:ind w:firstLine="709"/>
        <w:jc w:val="both"/>
        <w:rPr>
          <w:rFonts w:ascii="Times New Roman" w:hAnsi="Times New Roman" w:cs="Times New Roman"/>
          <w:iCs/>
          <w:sz w:val="28"/>
          <w:szCs w:val="28"/>
          <w:lang w:val="kk-KZ"/>
        </w:rPr>
      </w:pPr>
      <w:r>
        <w:rPr>
          <w:rFonts w:ascii="Times New Roman" w:hAnsi="Times New Roman" w:cs="Times New Roman"/>
          <w:sz w:val="28"/>
          <w:szCs w:val="28"/>
          <w:lang w:val="kk-KZ"/>
        </w:rPr>
        <w:t xml:space="preserve">мұнда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су ағынының тұздылығы, г/л;</w:t>
      </w:r>
    </w:p>
    <w:p w14:paraId="3056AED1" w14:textId="77777777" w:rsidR="00FB244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sidRPr="004B50B6">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көлдер жүйесіне су ағымен түсетін тұздың көлемі</w:t>
      </w:r>
      <w:r w:rsidR="009A50B5" w:rsidRPr="004B50B6">
        <w:rPr>
          <w:rFonts w:ascii="Times New Roman" w:hAnsi="Times New Roman" w:cs="Times New Roman"/>
          <w:sz w:val="28"/>
          <w:szCs w:val="28"/>
          <w:lang w:val="kk-KZ"/>
        </w:rPr>
        <w:t>:</w:t>
      </w:r>
    </w:p>
    <w:p w14:paraId="087D5122" w14:textId="77777777" w:rsidR="00FB2445" w:rsidRDefault="00FB2445" w:rsidP="009A50B5">
      <w:pPr>
        <w:spacing w:after="0" w:line="240" w:lineRule="auto"/>
        <w:ind w:firstLine="709"/>
        <w:jc w:val="both"/>
        <w:rPr>
          <w:rFonts w:ascii="Times New Roman" w:hAnsi="Times New Roman" w:cs="Times New Roman"/>
          <w:sz w:val="28"/>
          <w:szCs w:val="28"/>
          <w:lang w:val="kk-KZ"/>
        </w:rPr>
      </w:pPr>
    </w:p>
    <w:p w14:paraId="4A9E4A96" w14:textId="77777777" w:rsidR="009A50B5" w:rsidRDefault="00000000" w:rsidP="00FB2445">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ASEL</m:t>
            </m:r>
          </m:e>
          <m:sub>
            <m:r>
              <w:rPr>
                <w:rFonts w:ascii="Cambria Math" w:hAnsi="Cambria Math" w:cs="Times New Roman"/>
                <w:sz w:val="28"/>
                <w:szCs w:val="28"/>
                <w:lang w:val="kk-KZ"/>
              </w:rPr>
              <m:t>i</m:t>
            </m:r>
          </m:sub>
        </m:sSub>
      </m:oMath>
      <w:r w:rsidR="009A50B5" w:rsidRPr="004B50B6">
        <w:rPr>
          <w:rFonts w:ascii="Times New Roman" w:hAnsi="Times New Roman" w:cs="Times New Roman"/>
          <w:sz w:val="28"/>
          <w:szCs w:val="28"/>
          <w:lang w:val="kk-KZ"/>
        </w:rPr>
        <w:t>=</w:t>
      </w:r>
      <m:oMath>
        <m:sSub>
          <m:sSubPr>
            <m:ctrlPr>
              <w:rPr>
                <w:rFonts w:ascii="Cambria Math" w:hAnsi="Cambria Math" w:cs="Times New Roman"/>
                <w:i/>
                <w:sz w:val="28"/>
                <w:szCs w:val="28"/>
              </w:rPr>
            </m:ctrlPr>
          </m:sSubPr>
          <m:e>
            <m:r>
              <w:rPr>
                <w:rFonts w:ascii="Cambria Math" w:hAnsi="Cambria Math" w:cs="Times New Roman"/>
                <w:sz w:val="28"/>
                <w:szCs w:val="28"/>
                <w:lang w:val="kk-KZ"/>
              </w:rPr>
              <m:t>WFL</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w:t>
      </w:r>
    </w:p>
    <w:p w14:paraId="35A0300A" w14:textId="77777777" w:rsidR="00FB2445" w:rsidRPr="004B50B6" w:rsidRDefault="00FB2445" w:rsidP="009A50B5">
      <w:pPr>
        <w:spacing w:after="0" w:line="240" w:lineRule="auto"/>
        <w:ind w:firstLine="709"/>
        <w:jc w:val="both"/>
        <w:rPr>
          <w:rFonts w:ascii="Times New Roman" w:hAnsi="Times New Roman" w:cs="Times New Roman"/>
          <w:sz w:val="28"/>
          <w:szCs w:val="28"/>
          <w:lang w:val="kk-KZ"/>
        </w:rPr>
      </w:pPr>
    </w:p>
    <w:p w14:paraId="5D5FB76A" w14:textId="77777777" w:rsidR="009A50B5" w:rsidRPr="004B50B6" w:rsidRDefault="009A50B5" w:rsidP="009A50B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су ағынының тұздылығы, г/л;</w:t>
      </w:r>
    </w:p>
    <w:p w14:paraId="3C0C37CC" w14:textId="77777777" w:rsidR="009A50B5" w:rsidRPr="004B50B6" w:rsidRDefault="00E5747D" w:rsidP="009A50B5">
      <w:pPr>
        <w:spacing w:after="0" w:line="240" w:lineRule="auto"/>
        <w:ind w:left="1069"/>
        <w:jc w:val="both"/>
        <w:rPr>
          <w:rFonts w:ascii="Times New Roman" w:hAnsi="Times New Roman"/>
          <w:sz w:val="28"/>
          <w:szCs w:val="28"/>
          <w:lang w:val="kk-KZ"/>
        </w:rPr>
      </w:pPr>
      <w:r>
        <w:rPr>
          <w:rFonts w:ascii="Times New Roman" w:hAnsi="Times New Roman"/>
          <w:sz w:val="28"/>
          <w:szCs w:val="28"/>
          <w:lang w:val="kk-KZ"/>
        </w:rPr>
        <w:t>–</w:t>
      </w:r>
      <w:r w:rsidR="009A50B5" w:rsidRPr="004B50B6">
        <w:rPr>
          <w:rFonts w:ascii="Times New Roman" w:hAnsi="Times New Roman"/>
          <w:sz w:val="28"/>
          <w:szCs w:val="28"/>
          <w:lang w:val="kk-KZ"/>
        </w:rPr>
        <w:t xml:space="preserve"> </w:t>
      </w:r>
      <w:r w:rsidR="009A50B5">
        <w:rPr>
          <w:rFonts w:ascii="Times New Roman" w:hAnsi="Times New Roman"/>
          <w:sz w:val="28"/>
          <w:szCs w:val="28"/>
          <w:lang w:val="kk-KZ"/>
        </w:rPr>
        <w:t>Қаратерең гидрологиялық бекеті арқылы Арал теңізіне түсетін</w:t>
      </w:r>
    </w:p>
    <w:p w14:paraId="3BC5623A" w14:textId="77777777" w:rsidR="00FB2445" w:rsidRDefault="009A50B5" w:rsidP="009A50B5">
      <w:pPr>
        <w:spacing w:after="0" w:line="240" w:lineRule="auto"/>
        <w:jc w:val="both"/>
        <w:rPr>
          <w:rFonts w:ascii="Times New Roman" w:hAnsi="Times New Roman" w:cs="Times New Roman"/>
          <w:sz w:val="28"/>
          <w:szCs w:val="28"/>
          <w:lang w:val="kk-KZ"/>
        </w:rPr>
      </w:pPr>
      <w:r w:rsidRPr="004B50B6">
        <w:rPr>
          <w:rFonts w:ascii="Times New Roman" w:hAnsi="Times New Roman" w:cs="Times New Roman"/>
          <w:sz w:val="28"/>
          <w:szCs w:val="28"/>
          <w:lang w:val="kk-KZ"/>
        </w:rPr>
        <w:t>тұздың көлемі:</w:t>
      </w:r>
    </w:p>
    <w:p w14:paraId="1E563219" w14:textId="77777777" w:rsidR="00FB2445" w:rsidRDefault="00FB2445" w:rsidP="009A50B5">
      <w:pPr>
        <w:spacing w:after="0" w:line="240" w:lineRule="auto"/>
        <w:jc w:val="both"/>
        <w:rPr>
          <w:rFonts w:ascii="Times New Roman" w:hAnsi="Times New Roman" w:cs="Times New Roman"/>
          <w:sz w:val="28"/>
          <w:szCs w:val="28"/>
          <w:lang w:val="kk-KZ"/>
        </w:rPr>
      </w:pPr>
    </w:p>
    <w:p w14:paraId="6BCCB98D" w14:textId="77777777" w:rsidR="00FB2445" w:rsidRPr="00DA607F" w:rsidRDefault="00000000" w:rsidP="00FB2445">
      <w:pPr>
        <w:spacing w:after="0" w:line="240" w:lineRule="auto"/>
        <w:jc w:val="center"/>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ASES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WFIS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w:r w:rsidR="009A50B5" w:rsidRPr="004B50B6">
        <w:rPr>
          <w:rFonts w:ascii="Times New Roman" w:hAnsi="Times New Roman" w:cs="Times New Roman"/>
          <w:sz w:val="28"/>
          <w:szCs w:val="28"/>
          <w:lang w:val="kk-KZ"/>
        </w:rPr>
        <w:t>,</w:t>
      </w:r>
    </w:p>
    <w:p w14:paraId="27F75993" w14:textId="77777777" w:rsidR="00FB2445" w:rsidRDefault="00FB2445" w:rsidP="009A50B5">
      <w:pPr>
        <w:spacing w:after="0" w:line="240" w:lineRule="auto"/>
        <w:jc w:val="both"/>
        <w:rPr>
          <w:rFonts w:ascii="Times New Roman" w:hAnsi="Times New Roman" w:cs="Times New Roman"/>
          <w:sz w:val="28"/>
          <w:szCs w:val="28"/>
          <w:lang w:val="kk-KZ"/>
        </w:rPr>
      </w:pPr>
    </w:p>
    <w:p w14:paraId="57341FE9" w14:textId="77777777" w:rsidR="009A50B5" w:rsidRPr="004B50B6" w:rsidRDefault="009A50B5" w:rsidP="009A50B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су ағынының тұздылығы, г/л</w:t>
      </w:r>
      <w:r w:rsidRPr="004B50B6">
        <w:rPr>
          <w:rFonts w:ascii="Times New Roman" w:hAnsi="Times New Roman" w:cs="Times New Roman"/>
          <w:sz w:val="28"/>
          <w:szCs w:val="28"/>
          <w:lang w:val="kk-KZ"/>
        </w:rPr>
        <w:t>.</w:t>
      </w:r>
    </w:p>
    <w:p w14:paraId="1D0FDF92" w14:textId="77777777" w:rsidR="00FB13E9" w:rsidRPr="00835B2D" w:rsidRDefault="006B092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 xml:space="preserve"> өзеннінің төменгі сағасында</w:t>
      </w:r>
      <w:r w:rsidR="009A50B5" w:rsidRPr="004B50B6">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орналасқан Қызылорда облысының жағдайында, өзеннің салаларының су ағынымен түсетін тұздың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ASCWFT</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 xml:space="preserve">), </w:t>
      </w:r>
      <w:r w:rsidR="009A50B5">
        <w:rPr>
          <w:rFonts w:ascii="Times New Roman" w:hAnsi="Times New Roman" w:cs="Times New Roman"/>
          <w:iCs/>
          <w:sz w:val="28"/>
          <w:szCs w:val="28"/>
          <w:lang w:val="kk-KZ"/>
        </w:rPr>
        <w:t>жер асты суларымен түстетін тұздың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ASCG</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 және</w:t>
      </w:r>
      <w:r w:rsidR="009132AA">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кен орындарның төгінді суларымен түсетін тұздың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ASCWW</m:t>
            </m:r>
          </m:e>
          <m:sub>
            <m:r>
              <w:rPr>
                <w:rFonts w:ascii="Cambria Math" w:hAnsi="Cambria Math" w:cs="Times New Roman"/>
                <w:sz w:val="28"/>
                <w:szCs w:val="28"/>
                <w:lang w:val="kk-KZ"/>
              </w:rPr>
              <m:t>i</m:t>
            </m:r>
          </m:sub>
        </m:sSub>
      </m:oMath>
      <w:r w:rsidR="009A50B5">
        <w:rPr>
          <w:rFonts w:ascii="Times New Roman" w:hAnsi="Times New Roman" w:cs="Times New Roman"/>
          <w:sz w:val="28"/>
          <w:szCs w:val="28"/>
          <w:lang w:val="kk-KZ"/>
        </w:rPr>
        <w:t xml:space="preserve">), салыстырмалы түрде қарағанда пайдаланған судың көлемінің өте аздығынан және кей біреулерінің тұздылықтарының өте төмен екендігін ескере отырып, оларды есепке алмауға болады. </w:t>
      </w:r>
    </w:p>
    <w:p w14:paraId="2A29A623" w14:textId="4B5528ED"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Өзендердің су ағынының тәртібінің және  оның тұздылғының адамдардың атқаратын шаруашылық қызметіне байланысты  өзгеруін зерттеген кезде екі әдістемелік нұсқаны пайдаланады: </w:t>
      </w:r>
    </w:p>
    <w:p w14:paraId="1AD75E64" w14:textId="77777777" w:rsidR="009A50B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9A50B5" w:rsidRPr="00C0218E">
        <w:rPr>
          <w:rFonts w:ascii="Times New Roman" w:hAnsi="Times New Roman" w:cs="Times New Roman"/>
          <w:sz w:val="28"/>
          <w:szCs w:val="28"/>
          <w:lang w:val="kk-KZ"/>
        </w:rPr>
        <w:t>өзен ағының уақытша қатарының және оған әсер ететін шаруашылық дәлелдемелер</w:t>
      </w:r>
      <w:r w:rsidR="009A50B5">
        <w:rPr>
          <w:rFonts w:ascii="Times New Roman" w:hAnsi="Times New Roman" w:cs="Times New Roman"/>
          <w:sz w:val="28"/>
          <w:szCs w:val="28"/>
          <w:lang w:val="kk-KZ"/>
        </w:rPr>
        <w:t>ін статистикалық талдау;</w:t>
      </w:r>
    </w:p>
    <w:p w14:paraId="534CD55A" w14:textId="77777777" w:rsidR="009A50B5"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өзеннің су</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тұз теңгермесінің құрамдық бөліктерінің шаруашылық қызметтердің нәтижесінде өзгеруін бағалау үшін су</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тұз теңгермелік әдістемесі қолданылады.</w:t>
      </w:r>
    </w:p>
    <w:p w14:paraId="45A1D249" w14:textId="77777777" w:rsidR="009A50B5" w:rsidRPr="00DA607F" w:rsidRDefault="006B092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 xml:space="preserve"> өзенінің төменгі сағасында</w:t>
      </w:r>
      <w:r w:rsidR="009A50B5" w:rsidRPr="007E5467">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Көктөбе мен Қаратерең гидрологиялық бекетінің аралығындағы өзеннің ағынының тұздану тәртібін зерттеу үшін 2000</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2020 жылдар аралығындағы Қазақстан Республикасының Сушаруашылығы және ирригация министерлігіне қарасты Су ресурстар комитетінің «Арал</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Сырдария алабының су ресурстарын пайдалануды реттеу және қорғау инспекциясының» Шардара, Қызылорда  және Қазалы гидологиялық бекеттеріндегі  деректі мәліметтері пайдаланылды (кесте</w:t>
      </w:r>
      <w:r w:rsidR="00B772DF">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 xml:space="preserve"> 5 және сурет </w:t>
      </w:r>
      <w:r w:rsidR="00B772DF">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9).</w:t>
      </w:r>
    </w:p>
    <w:p w14:paraId="6C0D0645" w14:textId="77777777" w:rsidR="00C60D3F" w:rsidRPr="00DA607F" w:rsidRDefault="00C60D3F" w:rsidP="009A50B5">
      <w:pPr>
        <w:spacing w:after="0" w:line="240" w:lineRule="auto"/>
        <w:ind w:firstLine="709"/>
        <w:jc w:val="both"/>
        <w:rPr>
          <w:rFonts w:ascii="Times New Roman" w:hAnsi="Times New Roman" w:cs="Times New Roman"/>
          <w:sz w:val="28"/>
          <w:szCs w:val="28"/>
          <w:lang w:val="kk-KZ"/>
        </w:rPr>
      </w:pPr>
    </w:p>
    <w:p w14:paraId="4AB67768" w14:textId="77777777" w:rsidR="009A50B5" w:rsidRDefault="009A50B5" w:rsidP="009A50B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5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сағасындағы су ағынының тұздану сипатамасы (г/л)</w:t>
      </w:r>
    </w:p>
    <w:p w14:paraId="550FB1D0" w14:textId="77777777" w:rsidR="009A50B5" w:rsidRPr="00C0218E" w:rsidRDefault="009A50B5" w:rsidP="009A50B5">
      <w:pPr>
        <w:spacing w:after="0" w:line="240" w:lineRule="auto"/>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9A50B5" w:rsidRPr="008E7E8A" w14:paraId="0E72DC2D" w14:textId="77777777" w:rsidTr="008E7E8A">
        <w:tc>
          <w:tcPr>
            <w:tcW w:w="2336" w:type="dxa"/>
            <w:vMerge w:val="restart"/>
          </w:tcPr>
          <w:p w14:paraId="56255B04" w14:textId="77777777" w:rsidR="009A50B5" w:rsidRPr="008E7E8A" w:rsidRDefault="009A50B5" w:rsidP="009132A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Жылдар</w:t>
            </w:r>
          </w:p>
        </w:tc>
        <w:tc>
          <w:tcPr>
            <w:tcW w:w="7009" w:type="dxa"/>
            <w:gridSpan w:val="3"/>
          </w:tcPr>
          <w:p w14:paraId="72219C37" w14:textId="77777777" w:rsidR="009A50B5" w:rsidRPr="008E7E8A" w:rsidRDefault="009A50B5" w:rsidP="009132A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Гидрологиялық бекеттер</w:t>
            </w:r>
          </w:p>
        </w:tc>
      </w:tr>
      <w:tr w:rsidR="009A50B5" w:rsidRPr="008E7E8A" w14:paraId="59F86703" w14:textId="77777777" w:rsidTr="008E7E8A">
        <w:tc>
          <w:tcPr>
            <w:tcW w:w="2336" w:type="dxa"/>
            <w:vMerge/>
          </w:tcPr>
          <w:p w14:paraId="677556EE" w14:textId="77777777" w:rsidR="009A50B5" w:rsidRPr="008E7E8A" w:rsidRDefault="009A50B5" w:rsidP="009132AA">
            <w:pPr>
              <w:pStyle w:val="afa"/>
              <w:jc w:val="center"/>
              <w:rPr>
                <w:rFonts w:ascii="Times New Roman" w:hAnsi="Times New Roman" w:cs="Times New Roman"/>
                <w:sz w:val="28"/>
                <w:szCs w:val="28"/>
                <w:lang w:val="kk-KZ"/>
              </w:rPr>
            </w:pPr>
          </w:p>
        </w:tc>
        <w:tc>
          <w:tcPr>
            <w:tcW w:w="2336" w:type="dxa"/>
          </w:tcPr>
          <w:p w14:paraId="1B94C53A" w14:textId="77777777" w:rsidR="009A50B5" w:rsidRPr="008E7E8A" w:rsidRDefault="009A50B5" w:rsidP="009132A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Шардара</w:t>
            </w:r>
          </w:p>
        </w:tc>
        <w:tc>
          <w:tcPr>
            <w:tcW w:w="2336" w:type="dxa"/>
          </w:tcPr>
          <w:p w14:paraId="355EF09A" w14:textId="77777777" w:rsidR="009A50B5" w:rsidRPr="008E7E8A" w:rsidRDefault="009A50B5" w:rsidP="009132A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Қызылорда</w:t>
            </w:r>
          </w:p>
        </w:tc>
        <w:tc>
          <w:tcPr>
            <w:tcW w:w="2337" w:type="dxa"/>
          </w:tcPr>
          <w:p w14:paraId="16411612" w14:textId="77777777" w:rsidR="009A50B5" w:rsidRPr="008E7E8A" w:rsidRDefault="009A50B5" w:rsidP="009132A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Қазалы</w:t>
            </w:r>
          </w:p>
        </w:tc>
      </w:tr>
      <w:tr w:rsidR="009A50B5" w:rsidRPr="008E7E8A" w14:paraId="761BB375" w14:textId="77777777" w:rsidTr="008E7E8A">
        <w:tc>
          <w:tcPr>
            <w:tcW w:w="2336" w:type="dxa"/>
          </w:tcPr>
          <w:p w14:paraId="27AA12F7" w14:textId="77777777" w:rsidR="009A50B5" w:rsidRPr="008E7E8A" w:rsidRDefault="009A50B5" w:rsidP="00C20BB5">
            <w:pPr>
              <w:pStyle w:val="afa"/>
              <w:rPr>
                <w:rFonts w:ascii="Times New Roman" w:hAnsi="Times New Roman" w:cs="Times New Roman"/>
                <w:b/>
                <w:bCs/>
                <w:sz w:val="28"/>
                <w:szCs w:val="28"/>
                <w:lang w:val="kk-KZ"/>
              </w:rPr>
            </w:pPr>
            <w:r w:rsidRPr="008E7E8A">
              <w:rPr>
                <w:rFonts w:ascii="Times New Roman" w:hAnsi="Times New Roman" w:cs="Times New Roman"/>
                <w:sz w:val="28"/>
                <w:szCs w:val="28"/>
              </w:rPr>
              <w:t>2000</w:t>
            </w:r>
          </w:p>
        </w:tc>
        <w:tc>
          <w:tcPr>
            <w:tcW w:w="2336" w:type="dxa"/>
          </w:tcPr>
          <w:p w14:paraId="42A66266"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1,303</w:t>
            </w:r>
          </w:p>
        </w:tc>
        <w:tc>
          <w:tcPr>
            <w:tcW w:w="2336" w:type="dxa"/>
          </w:tcPr>
          <w:p w14:paraId="0419C6A3"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1,395</w:t>
            </w:r>
          </w:p>
        </w:tc>
        <w:tc>
          <w:tcPr>
            <w:tcW w:w="2337" w:type="dxa"/>
          </w:tcPr>
          <w:p w14:paraId="6BE61E0C"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1,550</w:t>
            </w:r>
          </w:p>
        </w:tc>
      </w:tr>
      <w:tr w:rsidR="009A50B5" w:rsidRPr="008E7E8A" w14:paraId="68BA4EC4" w14:textId="77777777" w:rsidTr="008E7E8A">
        <w:tc>
          <w:tcPr>
            <w:tcW w:w="2336" w:type="dxa"/>
          </w:tcPr>
          <w:p w14:paraId="1FC08E82" w14:textId="77777777" w:rsidR="009A50B5" w:rsidRPr="008E7E8A" w:rsidRDefault="009A50B5" w:rsidP="00C20BB5">
            <w:pPr>
              <w:pStyle w:val="afa"/>
              <w:rPr>
                <w:rFonts w:ascii="Times New Roman" w:hAnsi="Times New Roman" w:cs="Times New Roman"/>
                <w:b/>
                <w:bCs/>
                <w:sz w:val="28"/>
                <w:szCs w:val="28"/>
                <w:lang w:val="kk-KZ"/>
              </w:rPr>
            </w:pPr>
            <w:r w:rsidRPr="008E7E8A">
              <w:rPr>
                <w:rFonts w:ascii="Times New Roman" w:hAnsi="Times New Roman" w:cs="Times New Roman"/>
                <w:sz w:val="28"/>
                <w:szCs w:val="28"/>
              </w:rPr>
              <w:t>2001</w:t>
            </w:r>
          </w:p>
        </w:tc>
        <w:tc>
          <w:tcPr>
            <w:tcW w:w="2336" w:type="dxa"/>
          </w:tcPr>
          <w:p w14:paraId="3927E692"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1,350</w:t>
            </w:r>
          </w:p>
        </w:tc>
        <w:tc>
          <w:tcPr>
            <w:tcW w:w="2336" w:type="dxa"/>
          </w:tcPr>
          <w:p w14:paraId="4AC5449B"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1,595</w:t>
            </w:r>
          </w:p>
        </w:tc>
        <w:tc>
          <w:tcPr>
            <w:tcW w:w="2337" w:type="dxa"/>
          </w:tcPr>
          <w:p w14:paraId="0CE5D8C9"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1,815</w:t>
            </w:r>
          </w:p>
        </w:tc>
      </w:tr>
      <w:tr w:rsidR="009A50B5" w:rsidRPr="008E7E8A" w14:paraId="209F1640" w14:textId="77777777" w:rsidTr="008E7E8A">
        <w:tc>
          <w:tcPr>
            <w:tcW w:w="2336" w:type="dxa"/>
          </w:tcPr>
          <w:p w14:paraId="4E6C9470" w14:textId="77777777" w:rsidR="009A50B5" w:rsidRPr="008E7E8A" w:rsidRDefault="009A50B5" w:rsidP="00C20BB5">
            <w:pPr>
              <w:pStyle w:val="afa"/>
              <w:rPr>
                <w:rFonts w:ascii="Times New Roman" w:hAnsi="Times New Roman" w:cs="Times New Roman"/>
                <w:b/>
                <w:bCs/>
                <w:sz w:val="28"/>
                <w:szCs w:val="28"/>
                <w:lang w:val="kk-KZ"/>
              </w:rPr>
            </w:pPr>
            <w:r w:rsidRPr="008E7E8A">
              <w:rPr>
                <w:rFonts w:ascii="Times New Roman" w:hAnsi="Times New Roman" w:cs="Times New Roman"/>
                <w:sz w:val="28"/>
                <w:szCs w:val="28"/>
              </w:rPr>
              <w:t>2002</w:t>
            </w:r>
          </w:p>
        </w:tc>
        <w:tc>
          <w:tcPr>
            <w:tcW w:w="2336" w:type="dxa"/>
          </w:tcPr>
          <w:p w14:paraId="3687615B"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1,300</w:t>
            </w:r>
          </w:p>
        </w:tc>
        <w:tc>
          <w:tcPr>
            <w:tcW w:w="2336" w:type="dxa"/>
          </w:tcPr>
          <w:p w14:paraId="02AEC3A4"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1,289</w:t>
            </w:r>
          </w:p>
        </w:tc>
        <w:tc>
          <w:tcPr>
            <w:tcW w:w="2337" w:type="dxa"/>
          </w:tcPr>
          <w:p w14:paraId="05942D6B"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1,547</w:t>
            </w:r>
          </w:p>
        </w:tc>
      </w:tr>
      <w:tr w:rsidR="009A50B5" w:rsidRPr="008E7E8A" w14:paraId="470F7CBA" w14:textId="77777777" w:rsidTr="008E7E8A">
        <w:tc>
          <w:tcPr>
            <w:tcW w:w="2336" w:type="dxa"/>
          </w:tcPr>
          <w:p w14:paraId="12255E73" w14:textId="77777777" w:rsidR="009A50B5" w:rsidRPr="008E7E8A" w:rsidRDefault="009A50B5" w:rsidP="00C20BB5">
            <w:pPr>
              <w:pStyle w:val="afa"/>
              <w:rPr>
                <w:rFonts w:ascii="Times New Roman" w:hAnsi="Times New Roman" w:cs="Times New Roman"/>
                <w:b/>
                <w:bCs/>
                <w:sz w:val="28"/>
                <w:szCs w:val="28"/>
                <w:lang w:val="kk-KZ"/>
              </w:rPr>
            </w:pPr>
            <w:r w:rsidRPr="008E7E8A">
              <w:rPr>
                <w:rFonts w:ascii="Times New Roman" w:hAnsi="Times New Roman" w:cs="Times New Roman"/>
                <w:sz w:val="28"/>
                <w:szCs w:val="28"/>
              </w:rPr>
              <w:t>2003</w:t>
            </w:r>
          </w:p>
        </w:tc>
        <w:tc>
          <w:tcPr>
            <w:tcW w:w="2336" w:type="dxa"/>
          </w:tcPr>
          <w:p w14:paraId="3EA517C3"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0,909</w:t>
            </w:r>
          </w:p>
        </w:tc>
        <w:tc>
          <w:tcPr>
            <w:tcW w:w="2336" w:type="dxa"/>
          </w:tcPr>
          <w:p w14:paraId="5E8D7BF3"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1,275</w:t>
            </w:r>
          </w:p>
        </w:tc>
        <w:tc>
          <w:tcPr>
            <w:tcW w:w="2337" w:type="dxa"/>
          </w:tcPr>
          <w:p w14:paraId="74D91535"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1,545</w:t>
            </w:r>
          </w:p>
        </w:tc>
      </w:tr>
      <w:tr w:rsidR="009A50B5" w:rsidRPr="008E7E8A" w14:paraId="59A383D2" w14:textId="77777777" w:rsidTr="008E7E8A">
        <w:tc>
          <w:tcPr>
            <w:tcW w:w="2336" w:type="dxa"/>
          </w:tcPr>
          <w:p w14:paraId="3830C9C2" w14:textId="77777777" w:rsidR="009A50B5" w:rsidRPr="008E7E8A" w:rsidRDefault="009A50B5" w:rsidP="00C20BB5">
            <w:pPr>
              <w:pStyle w:val="afa"/>
              <w:rPr>
                <w:rFonts w:ascii="Times New Roman" w:hAnsi="Times New Roman" w:cs="Times New Roman"/>
                <w:sz w:val="28"/>
                <w:szCs w:val="28"/>
              </w:rPr>
            </w:pPr>
            <w:r w:rsidRPr="008E7E8A">
              <w:rPr>
                <w:rFonts w:ascii="Times New Roman" w:hAnsi="Times New Roman" w:cs="Times New Roman"/>
                <w:sz w:val="28"/>
                <w:szCs w:val="28"/>
              </w:rPr>
              <w:t>2004</w:t>
            </w:r>
          </w:p>
        </w:tc>
        <w:tc>
          <w:tcPr>
            <w:tcW w:w="2336" w:type="dxa"/>
          </w:tcPr>
          <w:p w14:paraId="42B8D751"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0,988</w:t>
            </w:r>
          </w:p>
        </w:tc>
        <w:tc>
          <w:tcPr>
            <w:tcW w:w="2336" w:type="dxa"/>
          </w:tcPr>
          <w:p w14:paraId="48290EF9"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1,512</w:t>
            </w:r>
          </w:p>
        </w:tc>
        <w:tc>
          <w:tcPr>
            <w:tcW w:w="2337" w:type="dxa"/>
          </w:tcPr>
          <w:p w14:paraId="6A304A69"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1,568</w:t>
            </w:r>
          </w:p>
        </w:tc>
      </w:tr>
      <w:tr w:rsidR="009A50B5" w:rsidRPr="008E7E8A" w14:paraId="0C7ACE6A" w14:textId="77777777" w:rsidTr="008E7E8A">
        <w:tc>
          <w:tcPr>
            <w:tcW w:w="2336" w:type="dxa"/>
          </w:tcPr>
          <w:p w14:paraId="7104FBC8" w14:textId="77777777" w:rsidR="009A50B5" w:rsidRPr="008E7E8A" w:rsidRDefault="009A50B5" w:rsidP="00C20BB5">
            <w:pPr>
              <w:pStyle w:val="afa"/>
              <w:rPr>
                <w:rFonts w:ascii="Times New Roman" w:hAnsi="Times New Roman" w:cs="Times New Roman"/>
                <w:sz w:val="28"/>
                <w:szCs w:val="28"/>
              </w:rPr>
            </w:pPr>
            <w:r w:rsidRPr="008E7E8A">
              <w:rPr>
                <w:rFonts w:ascii="Times New Roman" w:hAnsi="Times New Roman" w:cs="Times New Roman"/>
                <w:sz w:val="28"/>
                <w:szCs w:val="28"/>
              </w:rPr>
              <w:t>2005</w:t>
            </w:r>
          </w:p>
        </w:tc>
        <w:tc>
          <w:tcPr>
            <w:tcW w:w="2336" w:type="dxa"/>
          </w:tcPr>
          <w:p w14:paraId="673C2875"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0,952</w:t>
            </w:r>
          </w:p>
        </w:tc>
        <w:tc>
          <w:tcPr>
            <w:tcW w:w="2336" w:type="dxa"/>
          </w:tcPr>
          <w:p w14:paraId="09E8F3A3"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1,320</w:t>
            </w:r>
          </w:p>
        </w:tc>
        <w:tc>
          <w:tcPr>
            <w:tcW w:w="2337" w:type="dxa"/>
          </w:tcPr>
          <w:p w14:paraId="48D7739B"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1,640</w:t>
            </w:r>
          </w:p>
        </w:tc>
      </w:tr>
      <w:tr w:rsidR="009A50B5" w:rsidRPr="008E7E8A" w14:paraId="29F45117" w14:textId="77777777" w:rsidTr="008E7E8A">
        <w:tc>
          <w:tcPr>
            <w:tcW w:w="2336" w:type="dxa"/>
          </w:tcPr>
          <w:p w14:paraId="5E4D6876" w14:textId="77777777" w:rsidR="009A50B5" w:rsidRPr="008E7E8A" w:rsidRDefault="009A50B5" w:rsidP="00C20BB5">
            <w:pPr>
              <w:pStyle w:val="afa"/>
              <w:rPr>
                <w:rFonts w:ascii="Times New Roman" w:hAnsi="Times New Roman" w:cs="Times New Roman"/>
                <w:sz w:val="28"/>
                <w:szCs w:val="28"/>
              </w:rPr>
            </w:pPr>
            <w:r w:rsidRPr="008E7E8A">
              <w:rPr>
                <w:rFonts w:ascii="Times New Roman" w:hAnsi="Times New Roman" w:cs="Times New Roman"/>
                <w:sz w:val="28"/>
                <w:szCs w:val="28"/>
              </w:rPr>
              <w:t>2006</w:t>
            </w:r>
          </w:p>
        </w:tc>
        <w:tc>
          <w:tcPr>
            <w:tcW w:w="2336" w:type="dxa"/>
          </w:tcPr>
          <w:p w14:paraId="5AAD5A4C"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1,080</w:t>
            </w:r>
          </w:p>
        </w:tc>
        <w:tc>
          <w:tcPr>
            <w:tcW w:w="2336" w:type="dxa"/>
          </w:tcPr>
          <w:p w14:paraId="476DF0DF"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1,208</w:t>
            </w:r>
          </w:p>
        </w:tc>
        <w:tc>
          <w:tcPr>
            <w:tcW w:w="2337" w:type="dxa"/>
          </w:tcPr>
          <w:p w14:paraId="5FBE7DFE"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1,426</w:t>
            </w:r>
          </w:p>
        </w:tc>
      </w:tr>
      <w:tr w:rsidR="009A50B5" w:rsidRPr="008E7E8A" w14:paraId="59832461" w14:textId="77777777" w:rsidTr="008E7E8A">
        <w:tc>
          <w:tcPr>
            <w:tcW w:w="2336" w:type="dxa"/>
          </w:tcPr>
          <w:p w14:paraId="1CD7B4B4" w14:textId="77777777" w:rsidR="009A50B5" w:rsidRPr="008E7E8A" w:rsidRDefault="009A50B5" w:rsidP="00C20BB5">
            <w:pPr>
              <w:pStyle w:val="afa"/>
              <w:rPr>
                <w:rFonts w:ascii="Times New Roman" w:hAnsi="Times New Roman" w:cs="Times New Roman"/>
                <w:sz w:val="28"/>
                <w:szCs w:val="28"/>
              </w:rPr>
            </w:pPr>
            <w:r w:rsidRPr="008E7E8A">
              <w:rPr>
                <w:rFonts w:ascii="Times New Roman" w:hAnsi="Times New Roman" w:cs="Times New Roman"/>
                <w:sz w:val="28"/>
                <w:szCs w:val="28"/>
              </w:rPr>
              <w:t>2007</w:t>
            </w:r>
          </w:p>
        </w:tc>
        <w:tc>
          <w:tcPr>
            <w:tcW w:w="2336" w:type="dxa"/>
          </w:tcPr>
          <w:p w14:paraId="1A3C0C99"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1,086</w:t>
            </w:r>
          </w:p>
        </w:tc>
        <w:tc>
          <w:tcPr>
            <w:tcW w:w="2336" w:type="dxa"/>
          </w:tcPr>
          <w:p w14:paraId="0CBC0DB2"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1,029</w:t>
            </w:r>
          </w:p>
        </w:tc>
        <w:tc>
          <w:tcPr>
            <w:tcW w:w="2337" w:type="dxa"/>
          </w:tcPr>
          <w:p w14:paraId="25661D6A"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1,461</w:t>
            </w:r>
          </w:p>
        </w:tc>
      </w:tr>
      <w:tr w:rsidR="009A50B5" w:rsidRPr="008E7E8A" w14:paraId="6E8B8590" w14:textId="77777777" w:rsidTr="008E7E8A">
        <w:tc>
          <w:tcPr>
            <w:tcW w:w="2336" w:type="dxa"/>
          </w:tcPr>
          <w:p w14:paraId="171771E9" w14:textId="77777777" w:rsidR="009A50B5" w:rsidRPr="008E7E8A" w:rsidRDefault="009A50B5" w:rsidP="00C20BB5">
            <w:pPr>
              <w:pStyle w:val="afa"/>
              <w:rPr>
                <w:rFonts w:ascii="Times New Roman" w:hAnsi="Times New Roman" w:cs="Times New Roman"/>
                <w:sz w:val="28"/>
                <w:szCs w:val="28"/>
              </w:rPr>
            </w:pPr>
            <w:r w:rsidRPr="008E7E8A">
              <w:rPr>
                <w:rFonts w:ascii="Times New Roman" w:hAnsi="Times New Roman" w:cs="Times New Roman"/>
                <w:sz w:val="28"/>
                <w:szCs w:val="28"/>
              </w:rPr>
              <w:t>2008</w:t>
            </w:r>
          </w:p>
        </w:tc>
        <w:tc>
          <w:tcPr>
            <w:tcW w:w="2336" w:type="dxa"/>
          </w:tcPr>
          <w:p w14:paraId="7979B4DC"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1,091</w:t>
            </w:r>
          </w:p>
        </w:tc>
        <w:tc>
          <w:tcPr>
            <w:tcW w:w="2336" w:type="dxa"/>
          </w:tcPr>
          <w:p w14:paraId="4D1C451F"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1,137</w:t>
            </w:r>
          </w:p>
        </w:tc>
        <w:tc>
          <w:tcPr>
            <w:tcW w:w="2337" w:type="dxa"/>
          </w:tcPr>
          <w:p w14:paraId="50949100"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1,376</w:t>
            </w:r>
          </w:p>
        </w:tc>
      </w:tr>
      <w:tr w:rsidR="009A50B5" w:rsidRPr="008E7E8A" w14:paraId="0B77F6BC" w14:textId="77777777" w:rsidTr="008E7E8A">
        <w:tc>
          <w:tcPr>
            <w:tcW w:w="2336" w:type="dxa"/>
          </w:tcPr>
          <w:p w14:paraId="798FD9F9" w14:textId="77777777" w:rsidR="009A50B5" w:rsidRPr="008E7E8A" w:rsidRDefault="009A50B5" w:rsidP="00C20BB5">
            <w:pPr>
              <w:pStyle w:val="afa"/>
              <w:rPr>
                <w:rFonts w:ascii="Times New Roman" w:hAnsi="Times New Roman" w:cs="Times New Roman"/>
                <w:sz w:val="28"/>
                <w:szCs w:val="28"/>
              </w:rPr>
            </w:pPr>
            <w:r w:rsidRPr="008E7E8A">
              <w:rPr>
                <w:rFonts w:ascii="Times New Roman" w:hAnsi="Times New Roman" w:cs="Times New Roman"/>
                <w:sz w:val="28"/>
                <w:szCs w:val="28"/>
              </w:rPr>
              <w:t>2009</w:t>
            </w:r>
          </w:p>
        </w:tc>
        <w:tc>
          <w:tcPr>
            <w:tcW w:w="2336" w:type="dxa"/>
          </w:tcPr>
          <w:p w14:paraId="1EAA1E9E"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1,086</w:t>
            </w:r>
          </w:p>
        </w:tc>
        <w:tc>
          <w:tcPr>
            <w:tcW w:w="2336" w:type="dxa"/>
          </w:tcPr>
          <w:p w14:paraId="7F65624B"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1,361</w:t>
            </w:r>
          </w:p>
        </w:tc>
        <w:tc>
          <w:tcPr>
            <w:tcW w:w="2337" w:type="dxa"/>
          </w:tcPr>
          <w:p w14:paraId="6F78E1B6"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1,467</w:t>
            </w:r>
          </w:p>
        </w:tc>
      </w:tr>
      <w:tr w:rsidR="009A50B5" w:rsidRPr="008E7E8A" w14:paraId="35282F02" w14:textId="77777777" w:rsidTr="008E7E8A">
        <w:tc>
          <w:tcPr>
            <w:tcW w:w="2336" w:type="dxa"/>
          </w:tcPr>
          <w:p w14:paraId="14414844" w14:textId="77777777" w:rsidR="009A50B5" w:rsidRPr="008E7E8A" w:rsidRDefault="009A50B5" w:rsidP="00C20BB5">
            <w:pPr>
              <w:pStyle w:val="afa"/>
              <w:rPr>
                <w:rFonts w:ascii="Times New Roman" w:hAnsi="Times New Roman" w:cs="Times New Roman"/>
                <w:sz w:val="28"/>
                <w:szCs w:val="28"/>
              </w:rPr>
            </w:pPr>
            <w:r w:rsidRPr="008E7E8A">
              <w:rPr>
                <w:rFonts w:ascii="Times New Roman" w:hAnsi="Times New Roman" w:cs="Times New Roman"/>
                <w:sz w:val="28"/>
                <w:szCs w:val="28"/>
              </w:rPr>
              <w:t>2010</w:t>
            </w:r>
          </w:p>
        </w:tc>
        <w:tc>
          <w:tcPr>
            <w:tcW w:w="2336" w:type="dxa"/>
          </w:tcPr>
          <w:p w14:paraId="277E147F"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1,020</w:t>
            </w:r>
          </w:p>
        </w:tc>
        <w:tc>
          <w:tcPr>
            <w:tcW w:w="2336" w:type="dxa"/>
          </w:tcPr>
          <w:p w14:paraId="2AE52407"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0,986</w:t>
            </w:r>
          </w:p>
        </w:tc>
        <w:tc>
          <w:tcPr>
            <w:tcW w:w="2337" w:type="dxa"/>
          </w:tcPr>
          <w:p w14:paraId="33A3FCDB"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1,220</w:t>
            </w:r>
          </w:p>
        </w:tc>
      </w:tr>
      <w:tr w:rsidR="009A50B5" w:rsidRPr="008E7E8A" w14:paraId="7CDCE0E9" w14:textId="77777777" w:rsidTr="008E7E8A">
        <w:tc>
          <w:tcPr>
            <w:tcW w:w="2336" w:type="dxa"/>
          </w:tcPr>
          <w:p w14:paraId="61A02436" w14:textId="77777777" w:rsidR="009A50B5" w:rsidRPr="008E7E8A" w:rsidRDefault="009A50B5" w:rsidP="00C20BB5">
            <w:pPr>
              <w:pStyle w:val="afa"/>
              <w:rPr>
                <w:rFonts w:ascii="Times New Roman" w:hAnsi="Times New Roman" w:cs="Times New Roman"/>
                <w:sz w:val="28"/>
                <w:szCs w:val="28"/>
              </w:rPr>
            </w:pPr>
            <w:r w:rsidRPr="008E7E8A">
              <w:rPr>
                <w:rFonts w:ascii="Times New Roman" w:hAnsi="Times New Roman" w:cs="Times New Roman"/>
                <w:sz w:val="28"/>
                <w:szCs w:val="28"/>
              </w:rPr>
              <w:t>2011</w:t>
            </w:r>
          </w:p>
        </w:tc>
        <w:tc>
          <w:tcPr>
            <w:tcW w:w="2336" w:type="dxa"/>
          </w:tcPr>
          <w:p w14:paraId="579A0634"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1,052</w:t>
            </w:r>
          </w:p>
        </w:tc>
        <w:tc>
          <w:tcPr>
            <w:tcW w:w="2336" w:type="dxa"/>
          </w:tcPr>
          <w:p w14:paraId="4AECE9E2"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1,195</w:t>
            </w:r>
          </w:p>
        </w:tc>
        <w:tc>
          <w:tcPr>
            <w:tcW w:w="2337" w:type="dxa"/>
          </w:tcPr>
          <w:p w14:paraId="7DD559A4"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1,459</w:t>
            </w:r>
          </w:p>
        </w:tc>
      </w:tr>
      <w:tr w:rsidR="009A50B5" w:rsidRPr="008E7E8A" w14:paraId="0F5EE3EE" w14:textId="77777777" w:rsidTr="008E7E8A">
        <w:tc>
          <w:tcPr>
            <w:tcW w:w="2336" w:type="dxa"/>
          </w:tcPr>
          <w:p w14:paraId="40AD400F" w14:textId="77777777" w:rsidR="009A50B5" w:rsidRPr="008E7E8A" w:rsidRDefault="009A50B5" w:rsidP="00C20BB5">
            <w:pPr>
              <w:pStyle w:val="afa"/>
              <w:rPr>
                <w:rFonts w:ascii="Times New Roman" w:hAnsi="Times New Roman" w:cs="Times New Roman"/>
                <w:sz w:val="28"/>
                <w:szCs w:val="28"/>
              </w:rPr>
            </w:pPr>
            <w:r w:rsidRPr="008E7E8A">
              <w:rPr>
                <w:rFonts w:ascii="Times New Roman" w:hAnsi="Times New Roman" w:cs="Times New Roman"/>
                <w:sz w:val="28"/>
                <w:szCs w:val="28"/>
              </w:rPr>
              <w:t>2012</w:t>
            </w:r>
          </w:p>
        </w:tc>
        <w:tc>
          <w:tcPr>
            <w:tcW w:w="2336" w:type="dxa"/>
          </w:tcPr>
          <w:p w14:paraId="517F4B33"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1,070</w:t>
            </w:r>
          </w:p>
        </w:tc>
        <w:tc>
          <w:tcPr>
            <w:tcW w:w="2336" w:type="dxa"/>
          </w:tcPr>
          <w:p w14:paraId="1B74D5DF"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1,288</w:t>
            </w:r>
          </w:p>
        </w:tc>
        <w:tc>
          <w:tcPr>
            <w:tcW w:w="2337" w:type="dxa"/>
          </w:tcPr>
          <w:p w14:paraId="6C3D8687"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1,459</w:t>
            </w:r>
          </w:p>
        </w:tc>
      </w:tr>
      <w:tr w:rsidR="009A50B5" w:rsidRPr="008E7E8A" w14:paraId="3EF999F9" w14:textId="77777777" w:rsidTr="008E7E8A">
        <w:tc>
          <w:tcPr>
            <w:tcW w:w="2336" w:type="dxa"/>
          </w:tcPr>
          <w:p w14:paraId="465AD0BE" w14:textId="77777777" w:rsidR="009A50B5" w:rsidRPr="008E7E8A" w:rsidRDefault="009A50B5" w:rsidP="00C20BB5">
            <w:pPr>
              <w:pStyle w:val="afa"/>
              <w:rPr>
                <w:rFonts w:ascii="Times New Roman" w:hAnsi="Times New Roman" w:cs="Times New Roman"/>
                <w:sz w:val="28"/>
                <w:szCs w:val="28"/>
              </w:rPr>
            </w:pPr>
            <w:r w:rsidRPr="008E7E8A">
              <w:rPr>
                <w:rFonts w:ascii="Times New Roman" w:hAnsi="Times New Roman" w:cs="Times New Roman"/>
                <w:sz w:val="28"/>
                <w:szCs w:val="28"/>
              </w:rPr>
              <w:t>2013</w:t>
            </w:r>
          </w:p>
        </w:tc>
        <w:tc>
          <w:tcPr>
            <w:tcW w:w="2336" w:type="dxa"/>
          </w:tcPr>
          <w:p w14:paraId="2506D41B"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1,042</w:t>
            </w:r>
          </w:p>
        </w:tc>
        <w:tc>
          <w:tcPr>
            <w:tcW w:w="2336" w:type="dxa"/>
          </w:tcPr>
          <w:p w14:paraId="1203C370"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1,061</w:t>
            </w:r>
          </w:p>
        </w:tc>
        <w:tc>
          <w:tcPr>
            <w:tcW w:w="2337" w:type="dxa"/>
          </w:tcPr>
          <w:p w14:paraId="356D58EF" w14:textId="77777777" w:rsidR="009A50B5" w:rsidRPr="008E7E8A" w:rsidRDefault="009A50B5"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1,460</w:t>
            </w:r>
          </w:p>
        </w:tc>
      </w:tr>
      <w:tr w:rsidR="00C60D3F" w:rsidRPr="008E7E8A" w14:paraId="48457B1E" w14:textId="77777777" w:rsidTr="008E7E8A">
        <w:tc>
          <w:tcPr>
            <w:tcW w:w="2336" w:type="dxa"/>
          </w:tcPr>
          <w:p w14:paraId="1982A046" w14:textId="77777777" w:rsidR="00C60D3F" w:rsidRPr="008E7E8A" w:rsidRDefault="00C60D3F" w:rsidP="00C60D3F">
            <w:pPr>
              <w:pStyle w:val="afa"/>
              <w:rPr>
                <w:rFonts w:ascii="Times New Roman" w:hAnsi="Times New Roman" w:cs="Times New Roman"/>
                <w:sz w:val="28"/>
                <w:szCs w:val="28"/>
              </w:rPr>
            </w:pPr>
            <w:r w:rsidRPr="008E7E8A">
              <w:rPr>
                <w:rFonts w:ascii="Times New Roman" w:hAnsi="Times New Roman" w:cs="Times New Roman"/>
                <w:sz w:val="28"/>
                <w:szCs w:val="28"/>
              </w:rPr>
              <w:t>2014</w:t>
            </w:r>
          </w:p>
        </w:tc>
        <w:tc>
          <w:tcPr>
            <w:tcW w:w="2336" w:type="dxa"/>
          </w:tcPr>
          <w:p w14:paraId="434B60CA" w14:textId="77777777" w:rsidR="00C60D3F" w:rsidRPr="008E7E8A" w:rsidRDefault="00C60D3F" w:rsidP="00C60D3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0,918</w:t>
            </w:r>
          </w:p>
        </w:tc>
        <w:tc>
          <w:tcPr>
            <w:tcW w:w="2336" w:type="dxa"/>
          </w:tcPr>
          <w:p w14:paraId="3DCD0A89" w14:textId="77777777" w:rsidR="00C60D3F" w:rsidRPr="008E7E8A" w:rsidRDefault="00C60D3F" w:rsidP="00C60D3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1,236</w:t>
            </w:r>
          </w:p>
        </w:tc>
        <w:tc>
          <w:tcPr>
            <w:tcW w:w="2337" w:type="dxa"/>
          </w:tcPr>
          <w:p w14:paraId="7E1A0BD9" w14:textId="77777777" w:rsidR="00C60D3F" w:rsidRPr="008E7E8A" w:rsidRDefault="00C60D3F" w:rsidP="00C60D3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1,400</w:t>
            </w:r>
          </w:p>
        </w:tc>
      </w:tr>
      <w:tr w:rsidR="00C60D3F" w:rsidRPr="008E7E8A" w14:paraId="3242B379" w14:textId="77777777" w:rsidTr="008E7E8A">
        <w:tc>
          <w:tcPr>
            <w:tcW w:w="2336" w:type="dxa"/>
          </w:tcPr>
          <w:p w14:paraId="2C910E55" w14:textId="77777777" w:rsidR="00C60D3F" w:rsidRPr="008E7E8A" w:rsidRDefault="00C60D3F" w:rsidP="00C20BB5">
            <w:pPr>
              <w:pStyle w:val="afa"/>
              <w:rPr>
                <w:rFonts w:ascii="Times New Roman" w:hAnsi="Times New Roman" w:cs="Times New Roman"/>
                <w:sz w:val="28"/>
                <w:szCs w:val="28"/>
              </w:rPr>
            </w:pPr>
            <w:r w:rsidRPr="008E7E8A">
              <w:rPr>
                <w:rFonts w:ascii="Times New Roman" w:hAnsi="Times New Roman" w:cs="Times New Roman"/>
                <w:sz w:val="28"/>
                <w:szCs w:val="28"/>
              </w:rPr>
              <w:t>2015</w:t>
            </w:r>
          </w:p>
        </w:tc>
        <w:tc>
          <w:tcPr>
            <w:tcW w:w="2336" w:type="dxa"/>
          </w:tcPr>
          <w:p w14:paraId="53DFA3F3"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0,744</w:t>
            </w:r>
          </w:p>
        </w:tc>
        <w:tc>
          <w:tcPr>
            <w:tcW w:w="2336" w:type="dxa"/>
          </w:tcPr>
          <w:p w14:paraId="45A18FA6"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1,120</w:t>
            </w:r>
          </w:p>
        </w:tc>
        <w:tc>
          <w:tcPr>
            <w:tcW w:w="2337" w:type="dxa"/>
          </w:tcPr>
          <w:p w14:paraId="62109C22"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1,310</w:t>
            </w:r>
          </w:p>
        </w:tc>
      </w:tr>
      <w:tr w:rsidR="00C60D3F" w:rsidRPr="008E7E8A" w14:paraId="18F49DCD" w14:textId="77777777" w:rsidTr="008E7E8A">
        <w:tc>
          <w:tcPr>
            <w:tcW w:w="2336" w:type="dxa"/>
          </w:tcPr>
          <w:p w14:paraId="43EBEABF" w14:textId="77777777" w:rsidR="00C60D3F" w:rsidRPr="008E7E8A" w:rsidRDefault="00C60D3F" w:rsidP="00C20BB5">
            <w:pPr>
              <w:pStyle w:val="afa"/>
              <w:rPr>
                <w:rFonts w:ascii="Times New Roman" w:hAnsi="Times New Roman" w:cs="Times New Roman"/>
                <w:sz w:val="28"/>
                <w:szCs w:val="28"/>
              </w:rPr>
            </w:pPr>
            <w:r w:rsidRPr="008E7E8A">
              <w:rPr>
                <w:rFonts w:ascii="Times New Roman" w:hAnsi="Times New Roman" w:cs="Times New Roman"/>
                <w:sz w:val="28"/>
                <w:szCs w:val="28"/>
              </w:rPr>
              <w:t>2016</w:t>
            </w:r>
          </w:p>
        </w:tc>
        <w:tc>
          <w:tcPr>
            <w:tcW w:w="2336" w:type="dxa"/>
          </w:tcPr>
          <w:p w14:paraId="4C99674B"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1,1111</w:t>
            </w:r>
          </w:p>
        </w:tc>
        <w:tc>
          <w:tcPr>
            <w:tcW w:w="2336" w:type="dxa"/>
          </w:tcPr>
          <w:p w14:paraId="341C9425"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1,200</w:t>
            </w:r>
          </w:p>
        </w:tc>
        <w:tc>
          <w:tcPr>
            <w:tcW w:w="2337" w:type="dxa"/>
          </w:tcPr>
          <w:p w14:paraId="476C187F"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1,320</w:t>
            </w:r>
          </w:p>
        </w:tc>
      </w:tr>
      <w:tr w:rsidR="00C60D3F" w:rsidRPr="008E7E8A" w14:paraId="272D6DAE" w14:textId="77777777" w:rsidTr="008E7E8A">
        <w:tc>
          <w:tcPr>
            <w:tcW w:w="2336" w:type="dxa"/>
          </w:tcPr>
          <w:p w14:paraId="7B5676E5" w14:textId="77777777" w:rsidR="00C60D3F" w:rsidRPr="008E7E8A" w:rsidRDefault="00C60D3F" w:rsidP="00C20BB5">
            <w:pPr>
              <w:pStyle w:val="afa"/>
              <w:rPr>
                <w:rFonts w:ascii="Times New Roman" w:hAnsi="Times New Roman" w:cs="Times New Roman"/>
                <w:sz w:val="28"/>
                <w:szCs w:val="28"/>
              </w:rPr>
            </w:pPr>
            <w:r w:rsidRPr="008E7E8A">
              <w:rPr>
                <w:rFonts w:ascii="Times New Roman" w:hAnsi="Times New Roman" w:cs="Times New Roman"/>
                <w:sz w:val="28"/>
                <w:szCs w:val="28"/>
              </w:rPr>
              <w:t>2017</w:t>
            </w:r>
          </w:p>
        </w:tc>
        <w:tc>
          <w:tcPr>
            <w:tcW w:w="2336" w:type="dxa"/>
          </w:tcPr>
          <w:p w14:paraId="3F1C1C96"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0,940</w:t>
            </w:r>
          </w:p>
        </w:tc>
        <w:tc>
          <w:tcPr>
            <w:tcW w:w="2336" w:type="dxa"/>
          </w:tcPr>
          <w:p w14:paraId="348187D3"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1,490</w:t>
            </w:r>
          </w:p>
        </w:tc>
        <w:tc>
          <w:tcPr>
            <w:tcW w:w="2337" w:type="dxa"/>
          </w:tcPr>
          <w:p w14:paraId="6844819E"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1,355</w:t>
            </w:r>
          </w:p>
        </w:tc>
      </w:tr>
      <w:tr w:rsidR="00C60D3F" w:rsidRPr="008E7E8A" w14:paraId="38C97BB1" w14:textId="77777777" w:rsidTr="008E7E8A">
        <w:tc>
          <w:tcPr>
            <w:tcW w:w="2336" w:type="dxa"/>
          </w:tcPr>
          <w:p w14:paraId="14D5798A" w14:textId="77777777" w:rsidR="00C60D3F" w:rsidRPr="008E7E8A" w:rsidRDefault="00C60D3F" w:rsidP="00C20BB5">
            <w:pPr>
              <w:pStyle w:val="afa"/>
              <w:rPr>
                <w:rFonts w:ascii="Times New Roman" w:hAnsi="Times New Roman" w:cs="Times New Roman"/>
                <w:sz w:val="28"/>
                <w:szCs w:val="28"/>
              </w:rPr>
            </w:pPr>
            <w:r w:rsidRPr="008E7E8A">
              <w:rPr>
                <w:rFonts w:ascii="Times New Roman" w:hAnsi="Times New Roman" w:cs="Times New Roman"/>
                <w:sz w:val="28"/>
                <w:szCs w:val="28"/>
              </w:rPr>
              <w:t>2018</w:t>
            </w:r>
          </w:p>
        </w:tc>
        <w:tc>
          <w:tcPr>
            <w:tcW w:w="2336" w:type="dxa"/>
          </w:tcPr>
          <w:p w14:paraId="5CA467FE"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0,960</w:t>
            </w:r>
          </w:p>
        </w:tc>
        <w:tc>
          <w:tcPr>
            <w:tcW w:w="2336" w:type="dxa"/>
          </w:tcPr>
          <w:p w14:paraId="2A365257"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1,133</w:t>
            </w:r>
          </w:p>
        </w:tc>
        <w:tc>
          <w:tcPr>
            <w:tcW w:w="2337" w:type="dxa"/>
          </w:tcPr>
          <w:p w14:paraId="0101AFFF"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1,420</w:t>
            </w:r>
          </w:p>
        </w:tc>
      </w:tr>
      <w:tr w:rsidR="00C60D3F" w:rsidRPr="008E7E8A" w14:paraId="67810CA7" w14:textId="77777777" w:rsidTr="008E7E8A">
        <w:tc>
          <w:tcPr>
            <w:tcW w:w="2336" w:type="dxa"/>
          </w:tcPr>
          <w:p w14:paraId="249AF5AB" w14:textId="77777777" w:rsidR="00C60D3F" w:rsidRPr="008E7E8A" w:rsidRDefault="00C60D3F" w:rsidP="00C20BB5">
            <w:pPr>
              <w:pStyle w:val="afa"/>
              <w:rPr>
                <w:rFonts w:ascii="Times New Roman" w:hAnsi="Times New Roman" w:cs="Times New Roman"/>
                <w:sz w:val="28"/>
                <w:szCs w:val="28"/>
              </w:rPr>
            </w:pPr>
            <w:r w:rsidRPr="008E7E8A">
              <w:rPr>
                <w:rFonts w:ascii="Times New Roman" w:hAnsi="Times New Roman" w:cs="Times New Roman"/>
                <w:sz w:val="28"/>
                <w:szCs w:val="28"/>
              </w:rPr>
              <w:t>2019</w:t>
            </w:r>
          </w:p>
        </w:tc>
        <w:tc>
          <w:tcPr>
            <w:tcW w:w="2336" w:type="dxa"/>
          </w:tcPr>
          <w:p w14:paraId="67CF612F"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0,913</w:t>
            </w:r>
          </w:p>
        </w:tc>
        <w:tc>
          <w:tcPr>
            <w:tcW w:w="2336" w:type="dxa"/>
          </w:tcPr>
          <w:p w14:paraId="19D02D88"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1,340</w:t>
            </w:r>
          </w:p>
        </w:tc>
        <w:tc>
          <w:tcPr>
            <w:tcW w:w="2337" w:type="dxa"/>
          </w:tcPr>
          <w:p w14:paraId="626F6BA2"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1,420</w:t>
            </w:r>
          </w:p>
        </w:tc>
      </w:tr>
      <w:tr w:rsidR="00C60D3F" w:rsidRPr="008E7E8A" w14:paraId="13F7DEAF" w14:textId="77777777" w:rsidTr="008E7E8A">
        <w:tc>
          <w:tcPr>
            <w:tcW w:w="2336" w:type="dxa"/>
          </w:tcPr>
          <w:p w14:paraId="5CCF4499" w14:textId="77777777" w:rsidR="00C60D3F" w:rsidRPr="008E7E8A" w:rsidRDefault="00C60D3F" w:rsidP="00C20BB5">
            <w:pPr>
              <w:pStyle w:val="afa"/>
              <w:rPr>
                <w:rFonts w:ascii="Times New Roman" w:hAnsi="Times New Roman" w:cs="Times New Roman"/>
                <w:sz w:val="28"/>
                <w:szCs w:val="28"/>
              </w:rPr>
            </w:pPr>
            <w:r w:rsidRPr="008E7E8A">
              <w:rPr>
                <w:rFonts w:ascii="Times New Roman" w:hAnsi="Times New Roman" w:cs="Times New Roman"/>
                <w:sz w:val="28"/>
                <w:szCs w:val="28"/>
              </w:rPr>
              <w:t>2020</w:t>
            </w:r>
          </w:p>
        </w:tc>
        <w:tc>
          <w:tcPr>
            <w:tcW w:w="2336" w:type="dxa"/>
          </w:tcPr>
          <w:p w14:paraId="16878AEF"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0,938</w:t>
            </w:r>
          </w:p>
        </w:tc>
        <w:tc>
          <w:tcPr>
            <w:tcW w:w="2336" w:type="dxa"/>
          </w:tcPr>
          <w:p w14:paraId="68E9B522"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1,321</w:t>
            </w:r>
          </w:p>
        </w:tc>
        <w:tc>
          <w:tcPr>
            <w:tcW w:w="2337" w:type="dxa"/>
          </w:tcPr>
          <w:p w14:paraId="68D6D009"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1,398</w:t>
            </w:r>
          </w:p>
        </w:tc>
      </w:tr>
      <w:tr w:rsidR="00C60D3F" w:rsidRPr="008E7E8A" w14:paraId="190C5380" w14:textId="77777777" w:rsidTr="008E7E8A">
        <w:tc>
          <w:tcPr>
            <w:tcW w:w="2336" w:type="dxa"/>
          </w:tcPr>
          <w:p w14:paraId="2726AB41" w14:textId="77777777" w:rsidR="00C60D3F" w:rsidRPr="008E7E8A" w:rsidRDefault="00000000" w:rsidP="00C20BB5">
            <w:pPr>
              <w:pStyle w:val="afa"/>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r>
                      <w:rPr>
                        <w:rFonts w:ascii="Cambria Math" w:hAnsi="Cambria Math" w:cs="Times New Roman"/>
                        <w:sz w:val="28"/>
                        <w:szCs w:val="28"/>
                        <w:lang w:val="en-US"/>
                      </w:rPr>
                      <m:t>AOM</m:t>
                    </m:r>
                  </m:e>
                  <m:sub>
                    <m:r>
                      <w:rPr>
                        <w:rFonts w:ascii="Cambria Math" w:hAnsi="Cambria Math" w:cs="Times New Roman"/>
                        <w:sz w:val="28"/>
                        <w:szCs w:val="28"/>
                        <w:lang w:val="kk-KZ"/>
                      </w:rPr>
                      <m:t>i</m:t>
                    </m:r>
                  </m:sub>
                </m:sSub>
              </m:oMath>
            </m:oMathPara>
          </w:p>
        </w:tc>
        <w:tc>
          <w:tcPr>
            <w:tcW w:w="2336" w:type="dxa"/>
          </w:tcPr>
          <w:p w14:paraId="1184A1A0" w14:textId="77777777" w:rsidR="00C60D3F" w:rsidRPr="008E7E8A" w:rsidRDefault="00C60D3F" w:rsidP="008E7E8A">
            <w:pPr>
              <w:pStyle w:val="afa"/>
              <w:jc w:val="center"/>
              <w:rPr>
                <w:rFonts w:ascii="Times New Roman" w:hAnsi="Times New Roman" w:cs="Times New Roman"/>
                <w:sz w:val="28"/>
                <w:szCs w:val="28"/>
              </w:rPr>
            </w:pPr>
            <w:r w:rsidRPr="008E7E8A">
              <w:rPr>
                <w:rFonts w:ascii="Times New Roman" w:hAnsi="Times New Roman" w:cs="Times New Roman"/>
                <w:sz w:val="28"/>
                <w:szCs w:val="28"/>
                <w:lang w:val="en-US"/>
              </w:rPr>
              <w:t>1</w:t>
            </w:r>
            <w:r w:rsidRPr="008E7E8A">
              <w:rPr>
                <w:rFonts w:ascii="Times New Roman" w:hAnsi="Times New Roman" w:cs="Times New Roman"/>
                <w:sz w:val="28"/>
                <w:szCs w:val="28"/>
              </w:rPr>
              <w:t>,040</w:t>
            </w:r>
          </w:p>
        </w:tc>
        <w:tc>
          <w:tcPr>
            <w:tcW w:w="2336" w:type="dxa"/>
          </w:tcPr>
          <w:p w14:paraId="283935C4"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1,260</w:t>
            </w:r>
          </w:p>
        </w:tc>
        <w:tc>
          <w:tcPr>
            <w:tcW w:w="2337" w:type="dxa"/>
          </w:tcPr>
          <w:p w14:paraId="35D07459" w14:textId="77777777" w:rsidR="00C60D3F" w:rsidRPr="008E7E8A" w:rsidRDefault="00C60D3F" w:rsidP="008E7E8A">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1,460</w:t>
            </w:r>
          </w:p>
        </w:tc>
      </w:tr>
    </w:tbl>
    <w:p w14:paraId="63016667" w14:textId="77777777" w:rsidR="009A50B5" w:rsidRDefault="006B092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Сырдария </w:t>
      </w:r>
      <w:r w:rsidR="009A50B5">
        <w:rPr>
          <w:rFonts w:ascii="Times New Roman" w:hAnsi="Times New Roman" w:cs="Times New Roman"/>
          <w:sz w:val="28"/>
          <w:szCs w:val="28"/>
          <w:lang w:val="kk-KZ"/>
        </w:rPr>
        <w:t xml:space="preserve"> өзенінің төменгі сағасындағы кеңістік және уақыт масштабындағы су ағының тұздану жағдайы бір бағыта дамуына қарамастан, олардың төмедеу қорқынының сандық мәні бір келкі емес:  </w:t>
      </w:r>
    </w:p>
    <w:p w14:paraId="47C26EA2" w14:textId="77777777" w:rsidR="00C60D3F"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w:t>
      </w:r>
      <w:r w:rsidR="009A50B5" w:rsidRPr="00D42F51">
        <w:rPr>
          <w:rFonts w:ascii="Times New Roman" w:hAnsi="Times New Roman" w:cs="Times New Roman"/>
          <w:sz w:val="28"/>
          <w:szCs w:val="28"/>
          <w:lang w:val="kk-KZ"/>
        </w:rPr>
        <w:t xml:space="preserve">Шардара бектінің тұсындағы, қарастырылдып отырылған жылдардағы  су ағының </w:t>
      </w:r>
      <w:r w:rsidR="009A50B5">
        <w:rPr>
          <w:rFonts w:ascii="Times New Roman" w:hAnsi="Times New Roman" w:cs="Times New Roman"/>
          <w:sz w:val="28"/>
          <w:szCs w:val="28"/>
          <w:lang w:val="kk-KZ"/>
        </w:rPr>
        <w:t xml:space="preserve"> тұздану ұрдісі теріс бағыта дамыйды және уақыт функциясы ретінде  мынандай сызықтың теңдеумен өрнектеуге болады:</w:t>
      </w:r>
    </w:p>
    <w:p w14:paraId="091B284D" w14:textId="77777777" w:rsidR="00C60D3F" w:rsidRDefault="00C60D3F" w:rsidP="009A50B5">
      <w:pPr>
        <w:spacing w:after="0" w:line="240" w:lineRule="auto"/>
        <w:ind w:firstLine="709"/>
        <w:jc w:val="both"/>
        <w:rPr>
          <w:rFonts w:ascii="Times New Roman" w:hAnsi="Times New Roman" w:cs="Times New Roman"/>
          <w:sz w:val="28"/>
          <w:szCs w:val="28"/>
          <w:lang w:val="kk-KZ"/>
        </w:rPr>
      </w:pPr>
    </w:p>
    <w:p w14:paraId="71E5D794" w14:textId="77777777" w:rsidR="009A50B5" w:rsidRDefault="00000000" w:rsidP="00C60D3F">
      <w:pPr>
        <w:spacing w:after="0" w:line="240" w:lineRule="auto"/>
        <w:ind w:firstLine="709"/>
        <w:jc w:val="center"/>
        <w:rPr>
          <w:rFonts w:ascii="Cambria Math" w:hAnsi="Cambria Math" w:cs="Times New Roman"/>
          <w:iCs/>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r>
          <w:rPr>
            <w:rFonts w:ascii="Cambria Math" w:hAnsi="Cambria Math" w:cs="Times New Roman"/>
            <w:sz w:val="28"/>
            <w:szCs w:val="28"/>
            <w:lang w:val="kk-KZ"/>
          </w:rPr>
          <m:t>=- 0.0146∙</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+1.2012;</m:t>
        </m:r>
      </m:oMath>
      <w:r w:rsidR="009A50B5">
        <w:rPr>
          <w:rFonts w:ascii="Cambria Math" w:hAnsi="Cambria Math" w:cs="Times New Roman"/>
          <w:iCs/>
          <w:sz w:val="28"/>
          <w:szCs w:val="28"/>
          <w:lang w:val="kk-KZ"/>
        </w:rPr>
        <w:t xml:space="preserve"> </w:t>
      </w:r>
      <w:r w:rsidR="009A50B5" w:rsidRPr="00826230">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=0.3901</m:t>
        </m:r>
      </m:oMath>
      <w:r w:rsidR="009A50B5">
        <w:rPr>
          <w:rFonts w:ascii="Cambria Math" w:hAnsi="Cambria Math" w:cs="Times New Roman"/>
          <w:iCs/>
          <w:sz w:val="28"/>
          <w:szCs w:val="28"/>
          <w:lang w:val="kk-KZ"/>
        </w:rPr>
        <w:t>;</w:t>
      </w:r>
    </w:p>
    <w:p w14:paraId="198C3F28" w14:textId="77777777" w:rsidR="00C60D3F" w:rsidRDefault="00C60D3F" w:rsidP="009A50B5">
      <w:pPr>
        <w:spacing w:after="0" w:line="240" w:lineRule="auto"/>
        <w:ind w:firstLine="709"/>
        <w:jc w:val="both"/>
        <w:rPr>
          <w:rFonts w:ascii="Cambria Math" w:hAnsi="Cambria Math" w:cs="Times New Roman"/>
          <w:iCs/>
          <w:sz w:val="28"/>
          <w:szCs w:val="28"/>
          <w:lang w:val="kk-KZ"/>
        </w:rPr>
      </w:pPr>
    </w:p>
    <w:p w14:paraId="345F94B5" w14:textId="77777777" w:rsidR="00C60D3F"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Қызылорда</w:t>
      </w:r>
      <w:r w:rsidR="009A50B5" w:rsidRPr="00D42F51">
        <w:rPr>
          <w:rFonts w:ascii="Times New Roman" w:hAnsi="Times New Roman" w:cs="Times New Roman"/>
          <w:sz w:val="28"/>
          <w:szCs w:val="28"/>
          <w:lang w:val="kk-KZ"/>
        </w:rPr>
        <w:t xml:space="preserve"> бектінің тұсындағы, қарастырылдып отырылған жылдардағы  су ағының </w:t>
      </w:r>
      <w:r w:rsidR="009A50B5">
        <w:rPr>
          <w:rFonts w:ascii="Times New Roman" w:hAnsi="Times New Roman" w:cs="Times New Roman"/>
          <w:sz w:val="28"/>
          <w:szCs w:val="28"/>
          <w:lang w:val="kk-KZ"/>
        </w:rPr>
        <w:t xml:space="preserve"> тұздану ұрдісі теріс бағыта дамыйды және уақыт функциясы ретінде  мынандай сызықтың теңдеумен өрнектеуге болады:</w:t>
      </w:r>
    </w:p>
    <w:p w14:paraId="51D8BFEA" w14:textId="77777777" w:rsidR="00C60D3F" w:rsidRDefault="00C60D3F" w:rsidP="009A50B5">
      <w:pPr>
        <w:spacing w:after="0" w:line="240" w:lineRule="auto"/>
        <w:ind w:firstLine="709"/>
        <w:jc w:val="both"/>
        <w:rPr>
          <w:rFonts w:ascii="Times New Roman" w:hAnsi="Times New Roman" w:cs="Times New Roman"/>
          <w:sz w:val="28"/>
          <w:szCs w:val="28"/>
          <w:lang w:val="kk-KZ"/>
        </w:rPr>
      </w:pPr>
    </w:p>
    <w:p w14:paraId="03475DE3" w14:textId="77777777" w:rsidR="009A50B5" w:rsidRDefault="00000000" w:rsidP="00C60D3F">
      <w:pPr>
        <w:spacing w:after="0" w:line="240" w:lineRule="auto"/>
        <w:ind w:firstLine="709"/>
        <w:jc w:val="center"/>
        <w:rPr>
          <w:rFonts w:ascii="Cambria Math" w:hAnsi="Cambria Math" w:cs="Times New Roman"/>
          <w:iCs/>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r>
          <w:rPr>
            <w:rFonts w:ascii="Cambria Math" w:hAnsi="Cambria Math" w:cs="Times New Roman"/>
            <w:sz w:val="28"/>
            <w:szCs w:val="28"/>
            <w:lang w:val="kk-KZ"/>
          </w:rPr>
          <m:t>=- 0.0069∙</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+1.3373;</m:t>
        </m:r>
      </m:oMath>
      <w:r w:rsidR="009A50B5">
        <w:rPr>
          <w:rFonts w:ascii="Cambria Math" w:hAnsi="Cambria Math" w:cs="Times New Roman"/>
          <w:iCs/>
          <w:sz w:val="28"/>
          <w:szCs w:val="28"/>
          <w:lang w:val="kk-KZ"/>
        </w:rPr>
        <w:t xml:space="preserve"> </w:t>
      </w:r>
      <w:r w:rsidR="009A50B5" w:rsidRPr="00826230">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=0.0728</m:t>
        </m:r>
      </m:oMath>
      <w:r w:rsidR="009A50B5">
        <w:rPr>
          <w:rFonts w:ascii="Cambria Math" w:hAnsi="Cambria Math" w:cs="Times New Roman"/>
          <w:iCs/>
          <w:sz w:val="28"/>
          <w:szCs w:val="28"/>
          <w:lang w:val="kk-KZ"/>
        </w:rPr>
        <w:t>;</w:t>
      </w:r>
    </w:p>
    <w:p w14:paraId="63E973D4" w14:textId="77777777" w:rsidR="00C60D3F" w:rsidRDefault="00C60D3F" w:rsidP="00C60D3F">
      <w:pPr>
        <w:spacing w:after="0" w:line="240" w:lineRule="auto"/>
        <w:ind w:firstLine="709"/>
        <w:jc w:val="center"/>
        <w:rPr>
          <w:rFonts w:ascii="Cambria Math" w:hAnsi="Cambria Math" w:cs="Times New Roman"/>
          <w:iCs/>
          <w:sz w:val="28"/>
          <w:szCs w:val="28"/>
          <w:lang w:val="kk-KZ"/>
        </w:rPr>
      </w:pPr>
    </w:p>
    <w:p w14:paraId="0E0D65DC" w14:textId="0500A4DB" w:rsidR="00C60D3F" w:rsidRPr="00FB13E9" w:rsidRDefault="00E5747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9A50B5">
        <w:rPr>
          <w:rFonts w:ascii="Times New Roman" w:hAnsi="Times New Roman" w:cs="Times New Roman"/>
          <w:sz w:val="28"/>
          <w:szCs w:val="28"/>
          <w:lang w:val="kk-KZ"/>
        </w:rPr>
        <w:t xml:space="preserve"> Қаратерең</w:t>
      </w:r>
      <w:r w:rsidR="009A50B5" w:rsidRPr="00D42F51">
        <w:rPr>
          <w:rFonts w:ascii="Times New Roman" w:hAnsi="Times New Roman" w:cs="Times New Roman"/>
          <w:sz w:val="28"/>
          <w:szCs w:val="28"/>
          <w:lang w:val="kk-KZ"/>
        </w:rPr>
        <w:t xml:space="preserve"> бектінің тұсындағы, қарастырылдып отырылған жылдардағы  су ағының </w:t>
      </w:r>
      <w:r w:rsidR="009A50B5">
        <w:rPr>
          <w:rFonts w:ascii="Times New Roman" w:hAnsi="Times New Roman" w:cs="Times New Roman"/>
          <w:sz w:val="28"/>
          <w:szCs w:val="28"/>
          <w:lang w:val="kk-KZ"/>
        </w:rPr>
        <w:t xml:space="preserve"> тұздану ұрдісі теріс бағыта дамыйды және уақыт функциясы ретінде  мынандай сызықтың теңдеумен өрнектеуге болады</w:t>
      </w:r>
      <w:r w:rsidR="00FB13E9" w:rsidRPr="00FB13E9">
        <w:rPr>
          <w:rFonts w:ascii="Times New Roman" w:hAnsi="Times New Roman" w:cs="Times New Roman"/>
          <w:sz w:val="28"/>
          <w:szCs w:val="28"/>
          <w:lang w:val="kk-KZ"/>
        </w:rPr>
        <w:t>:</w:t>
      </w:r>
    </w:p>
    <w:p w14:paraId="33096B3C" w14:textId="77777777" w:rsidR="00C60D3F" w:rsidRDefault="00C60D3F" w:rsidP="009A50B5">
      <w:pPr>
        <w:spacing w:after="0" w:line="240" w:lineRule="auto"/>
        <w:ind w:firstLine="709"/>
        <w:jc w:val="both"/>
        <w:rPr>
          <w:rFonts w:ascii="Times New Roman" w:hAnsi="Times New Roman" w:cs="Times New Roman"/>
          <w:sz w:val="28"/>
          <w:szCs w:val="28"/>
          <w:lang w:val="kk-KZ"/>
        </w:rPr>
      </w:pPr>
    </w:p>
    <w:p w14:paraId="0B63AD20" w14:textId="65FFB4D0" w:rsidR="009A50B5" w:rsidRDefault="00000000" w:rsidP="00C60D3F">
      <w:pPr>
        <w:spacing w:after="0" w:line="240" w:lineRule="auto"/>
        <w:ind w:firstLine="709"/>
        <w:jc w:val="center"/>
        <w:rPr>
          <w:rFonts w:ascii="Cambria Math" w:hAnsi="Cambria Math" w:cs="Times New Roman"/>
          <w:iCs/>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r>
          <w:rPr>
            <w:rFonts w:ascii="Cambria Math" w:hAnsi="Cambria Math" w:cs="Times New Roman"/>
            <w:sz w:val="28"/>
            <w:szCs w:val="28"/>
            <w:lang w:val="kk-KZ"/>
          </w:rPr>
          <m:t>=- 0.0136∙</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+1.6080;</m:t>
        </m:r>
      </m:oMath>
      <w:r w:rsidR="009A50B5">
        <w:rPr>
          <w:rFonts w:ascii="Cambria Math" w:hAnsi="Cambria Math" w:cs="Times New Roman"/>
          <w:iCs/>
          <w:sz w:val="28"/>
          <w:szCs w:val="28"/>
          <w:lang w:val="kk-KZ"/>
        </w:rPr>
        <w:t xml:space="preserve"> </w:t>
      </w:r>
      <w:r w:rsidR="009A50B5" w:rsidRPr="00826230">
        <w:rPr>
          <w:rFonts w:ascii="Cambria Math" w:hAnsi="Cambria Math" w:cs="Times New Roman"/>
          <w:i/>
          <w:sz w:val="28"/>
          <w:szCs w:val="28"/>
          <w:lang w:val="kk-KZ"/>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=0.4446</m:t>
        </m:r>
      </m:oMath>
      <w:r w:rsidR="009A50B5">
        <w:rPr>
          <w:rFonts w:ascii="Cambria Math" w:hAnsi="Cambria Math" w:cs="Times New Roman"/>
          <w:iCs/>
          <w:sz w:val="28"/>
          <w:szCs w:val="28"/>
          <w:lang w:val="kk-KZ"/>
        </w:rPr>
        <w:t>.</w:t>
      </w:r>
    </w:p>
    <w:p w14:paraId="09F54D51" w14:textId="77777777" w:rsidR="00C60D3F" w:rsidRDefault="00C60D3F" w:rsidP="009A50B5">
      <w:pPr>
        <w:spacing w:after="0" w:line="240" w:lineRule="auto"/>
        <w:ind w:firstLine="709"/>
        <w:jc w:val="both"/>
        <w:rPr>
          <w:rFonts w:ascii="Cambria Math" w:hAnsi="Cambria Math" w:cs="Times New Roman"/>
          <w:iCs/>
          <w:sz w:val="28"/>
          <w:szCs w:val="28"/>
          <w:lang w:val="kk-KZ"/>
        </w:rPr>
      </w:pPr>
    </w:p>
    <w:p w14:paraId="22A3C1BE" w14:textId="77777777" w:rsidR="009A50B5" w:rsidRDefault="009A50B5" w:rsidP="00C957F8">
      <w:pPr>
        <w:spacing w:after="0" w:line="240" w:lineRule="auto"/>
        <w:ind w:firstLine="709"/>
        <w:jc w:val="center"/>
        <w:rPr>
          <w:rFonts w:ascii="Times New Roman" w:hAnsi="Times New Roman" w:cs="Times New Roman"/>
          <w:sz w:val="28"/>
          <w:szCs w:val="28"/>
          <w:lang w:val="kk-KZ"/>
        </w:rPr>
      </w:pPr>
      <w:r>
        <w:rPr>
          <w:noProof/>
        </w:rPr>
        <w:drawing>
          <wp:inline distT="0" distB="0" distL="0" distR="0" wp14:anchorId="2C661B69" wp14:editId="6436449D">
            <wp:extent cx="5257800" cy="2647950"/>
            <wp:effectExtent l="0" t="0" r="0" b="0"/>
            <wp:docPr id="11658196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7800" cy="2647950"/>
                    </a:xfrm>
                    <a:prstGeom prst="rect">
                      <a:avLst/>
                    </a:prstGeom>
                    <a:noFill/>
                    <a:ln>
                      <a:noFill/>
                    </a:ln>
                  </pic:spPr>
                </pic:pic>
              </a:graphicData>
            </a:graphic>
          </wp:inline>
        </w:drawing>
      </w:r>
    </w:p>
    <w:p w14:paraId="7F4C5B07" w14:textId="77777777" w:rsidR="009A50B5" w:rsidRDefault="009A50B5" w:rsidP="009A50B5">
      <w:pPr>
        <w:spacing w:after="0" w:line="240" w:lineRule="auto"/>
        <w:ind w:firstLine="709"/>
        <w:jc w:val="both"/>
        <w:rPr>
          <w:rFonts w:ascii="Times New Roman" w:hAnsi="Times New Roman" w:cs="Times New Roman"/>
          <w:sz w:val="28"/>
          <w:szCs w:val="28"/>
          <w:lang w:val="kk-KZ"/>
        </w:rPr>
      </w:pPr>
    </w:p>
    <w:p w14:paraId="2F4D26E9" w14:textId="77777777" w:rsidR="009A50B5" w:rsidRDefault="009A50B5" w:rsidP="00C957F8">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9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сағасындағы орналасқан Шардара (1), Қызылорда (2) және Қазалы (3) гидрологиялық бекеттерінің тұсындағы 2000</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2020 жылдар аралығындапғы  су ағынының тұздану сипатамасы және оның сызықтық трендті</w:t>
      </w:r>
    </w:p>
    <w:p w14:paraId="3DDA8CCA" w14:textId="77777777" w:rsidR="009A50B5" w:rsidRDefault="009A50B5" w:rsidP="009A50B5">
      <w:pPr>
        <w:spacing w:after="0" w:line="240" w:lineRule="auto"/>
        <w:ind w:firstLine="709"/>
        <w:jc w:val="both"/>
        <w:rPr>
          <w:rFonts w:ascii="Times New Roman" w:hAnsi="Times New Roman" w:cs="Times New Roman"/>
          <w:sz w:val="28"/>
          <w:szCs w:val="28"/>
          <w:lang w:val="kk-KZ"/>
        </w:rPr>
      </w:pPr>
    </w:p>
    <w:p w14:paraId="0457FA8D" w14:textId="77777777" w:rsidR="009A50B5" w:rsidRDefault="006B092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 xml:space="preserve"> өзенінің төменгі сағасында орналасқан Шардара, Қызылорда  және Қазалы гидологиялық бекеттеріндегі 2000</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 xml:space="preserve">2020 жылдар аралығында су ағынының тұздылығын қалыптастыру  тек қана стахастикалық құрамдас бөлікке ғана ие емес, сондайақ олардың сызықтық тренд түрінде </w:t>
      </w:r>
      <w:r w:rsidR="009A50B5">
        <w:rPr>
          <w:rFonts w:ascii="Times New Roman" w:hAnsi="Times New Roman" w:cs="Times New Roman"/>
          <w:sz w:val="28"/>
          <w:szCs w:val="28"/>
          <w:lang w:val="kk-KZ"/>
        </w:rPr>
        <w:lastRenderedPageBreak/>
        <w:t>детерминирленген бөлектеріде бар екендігін 9 суреттеге келтірілген деректі дәліметтер  растайды.</w:t>
      </w:r>
    </w:p>
    <w:p w14:paraId="3E33AC8B" w14:textId="77777777" w:rsidR="009A50B5" w:rsidRDefault="009A50B5"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жоғарыда байқалған жағдайға байланысты,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сағасында орналасқан Шардара, Қызылорда  және Қазалы гидологиялық бекеттеріндегі</w:t>
      </w:r>
      <w:r w:rsidRPr="00487887">
        <w:rPr>
          <w:rFonts w:ascii="Times New Roman" w:hAnsi="Times New Roman" w:cs="Times New Roman"/>
          <w:sz w:val="28"/>
          <w:szCs w:val="28"/>
          <w:lang w:val="kk-KZ"/>
        </w:rPr>
        <w:t xml:space="preserve"> </w:t>
      </w:r>
      <w:r>
        <w:rPr>
          <w:rFonts w:ascii="Times New Roman" w:hAnsi="Times New Roman" w:cs="Times New Roman"/>
          <w:sz w:val="28"/>
          <w:szCs w:val="28"/>
          <w:lang w:val="kk-KZ"/>
        </w:rPr>
        <w:t>су ағынының тұздылығының  ұзақ мерзімдегі статистикалық орташа  мәнімен ғана емес, олар уақыт функциясы болып табылатын су ағынының тұздылығының динамикалық орташа су ағынының тұздылығымен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SAOM</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сипатталатыны белгілі болып отыр.</w:t>
      </w:r>
    </w:p>
    <w:p w14:paraId="5F6F289C" w14:textId="77777777" w:rsidR="009A50B5" w:rsidRDefault="009A50B5" w:rsidP="009A50B5">
      <w:pPr>
        <w:spacing w:after="0" w:line="240" w:lineRule="auto"/>
        <w:ind w:firstLine="709"/>
        <w:jc w:val="both"/>
        <w:rPr>
          <w:rFonts w:ascii="Times New Roman" w:hAnsi="Times New Roman" w:cs="Times New Roman"/>
          <w:sz w:val="28"/>
          <w:szCs w:val="28"/>
          <w:lang w:val="kk-KZ"/>
        </w:rPr>
      </w:pPr>
      <w:r w:rsidRPr="009A50B5">
        <w:rPr>
          <w:rFonts w:ascii="Times New Roman" w:hAnsi="Times New Roman" w:cs="Times New Roman"/>
          <w:sz w:val="28"/>
          <w:szCs w:val="28"/>
          <w:lang w:val="kk-KZ"/>
        </w:rPr>
        <w:t xml:space="preserve">Тиісінше, жекелеген уақыт кезеңдеріне тән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сағасында орналасқан Шардара, Қызылорда және Қазалы гидологиялық бекеттеріндегі</w:t>
      </w:r>
      <w:r w:rsidRPr="00487887">
        <w:rPr>
          <w:rFonts w:ascii="Times New Roman" w:hAnsi="Times New Roman" w:cs="Times New Roman"/>
          <w:sz w:val="28"/>
          <w:szCs w:val="28"/>
          <w:lang w:val="kk-KZ"/>
        </w:rPr>
        <w:t xml:space="preserve"> </w:t>
      </w:r>
      <w:r>
        <w:rPr>
          <w:rFonts w:ascii="Times New Roman" w:hAnsi="Times New Roman" w:cs="Times New Roman"/>
          <w:sz w:val="28"/>
          <w:szCs w:val="28"/>
          <w:lang w:val="kk-KZ"/>
        </w:rPr>
        <w:t>су ағынының тұздылығының ауытқуының анықталған бір бағытты өзеруі және олардың функциональдық сызықтық теңдеулері, уақыт бойынша өзеннің</w:t>
      </w:r>
      <w:r w:rsidRPr="0014476C">
        <w:rPr>
          <w:rFonts w:ascii="Times New Roman" w:hAnsi="Times New Roman" w:cs="Times New Roman"/>
          <w:sz w:val="28"/>
          <w:szCs w:val="28"/>
          <w:lang w:val="kk-KZ"/>
        </w:rPr>
        <w:t xml:space="preserve"> </w:t>
      </w:r>
      <w:r>
        <w:rPr>
          <w:rFonts w:ascii="Times New Roman" w:hAnsi="Times New Roman" w:cs="Times New Roman"/>
          <w:sz w:val="28"/>
          <w:szCs w:val="28"/>
          <w:lang w:val="kk-KZ"/>
        </w:rPr>
        <w:t>су ағынының тұздылығының ұзақ мерзімді мәндерінің өзгеруін болжау үшін негіз бола алады.</w:t>
      </w:r>
    </w:p>
    <w:p w14:paraId="4675D9E3" w14:textId="3BE6E798" w:rsidR="009A50B5" w:rsidRDefault="006B092D" w:rsidP="009A50B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9A50B5">
        <w:rPr>
          <w:rFonts w:ascii="Times New Roman" w:hAnsi="Times New Roman" w:cs="Times New Roman"/>
          <w:sz w:val="28"/>
          <w:szCs w:val="28"/>
          <w:lang w:val="kk-KZ"/>
        </w:rPr>
        <w:t xml:space="preserve"> өзенінің төменгі сағасында</w:t>
      </w:r>
      <w:r w:rsidR="009A50B5" w:rsidRPr="007E5467">
        <w:rPr>
          <w:rFonts w:ascii="Times New Roman" w:hAnsi="Times New Roman" w:cs="Times New Roman"/>
          <w:sz w:val="28"/>
          <w:szCs w:val="28"/>
          <w:lang w:val="kk-KZ"/>
        </w:rPr>
        <w:t xml:space="preserve"> </w:t>
      </w:r>
      <w:r w:rsidR="009A50B5">
        <w:rPr>
          <w:rFonts w:ascii="Times New Roman" w:hAnsi="Times New Roman" w:cs="Times New Roman"/>
          <w:sz w:val="28"/>
          <w:szCs w:val="28"/>
          <w:lang w:val="kk-KZ"/>
        </w:rPr>
        <w:t>Көктөбе мен Қаратерең гидрологиялық бекетінің аралығындағы өзеннің ағынының су  теңгермесінің құрамдық бөлігінің негізінде (кесте 4) және өзеннің Шардара, Қызылорда  және Қазалы гидологиялық бекеттерінің тұсындағы су ағынының тұздылығы туралы  деректі мәліметтері пайдаланып (кесте 5), тұз теңгермесінің құрамдық бөліктерінің сандық мәндері анықталды (кесте 6</w:t>
      </w:r>
      <w:r w:rsidR="00CE6112" w:rsidRPr="00CE6112">
        <w:rPr>
          <w:rFonts w:ascii="Times New Roman" w:hAnsi="Times New Roman" w:cs="Times New Roman"/>
          <w:sz w:val="28"/>
          <w:szCs w:val="28"/>
          <w:lang w:val="kk-KZ"/>
        </w:rPr>
        <w:t xml:space="preserve"> </w:t>
      </w:r>
      <w:r w:rsidR="00CE6112">
        <w:rPr>
          <w:rFonts w:ascii="Times New Roman" w:hAnsi="Times New Roman" w:cs="Times New Roman"/>
          <w:sz w:val="28"/>
          <w:szCs w:val="28"/>
          <w:lang w:val="kk-KZ"/>
        </w:rPr>
        <w:t>және 10 сурет</w:t>
      </w:r>
      <w:r w:rsidR="009A50B5">
        <w:rPr>
          <w:rFonts w:ascii="Times New Roman" w:hAnsi="Times New Roman" w:cs="Times New Roman"/>
          <w:sz w:val="28"/>
          <w:szCs w:val="28"/>
          <w:lang w:val="kk-KZ"/>
        </w:rPr>
        <w:t>).</w:t>
      </w:r>
    </w:p>
    <w:p w14:paraId="43A05927" w14:textId="77777777" w:rsidR="00CE6112" w:rsidRDefault="00CE6112" w:rsidP="009A50B5">
      <w:pPr>
        <w:spacing w:after="0" w:line="240" w:lineRule="auto"/>
        <w:ind w:firstLine="709"/>
        <w:jc w:val="both"/>
        <w:rPr>
          <w:rFonts w:ascii="Times New Roman" w:hAnsi="Times New Roman" w:cs="Times New Roman"/>
          <w:sz w:val="28"/>
          <w:szCs w:val="28"/>
          <w:lang w:val="kk-KZ"/>
        </w:rPr>
      </w:pPr>
    </w:p>
    <w:p w14:paraId="3B3BCAF5" w14:textId="77777777" w:rsidR="00CE6112" w:rsidRDefault="00CE6112" w:rsidP="00CE6112">
      <w:pPr>
        <w:spacing w:after="0" w:line="240" w:lineRule="auto"/>
        <w:jc w:val="center"/>
        <w:rPr>
          <w:rFonts w:ascii="Times New Roman" w:hAnsi="Times New Roman" w:cs="Times New Roman"/>
          <w:b/>
          <w:bCs/>
          <w:sz w:val="28"/>
          <w:szCs w:val="28"/>
          <w:lang w:val="en-US"/>
        </w:rPr>
      </w:pPr>
      <w:r>
        <w:rPr>
          <w:noProof/>
        </w:rPr>
        <w:drawing>
          <wp:inline distT="0" distB="0" distL="0" distR="0" wp14:anchorId="0065FE5B" wp14:editId="1F7DAE89">
            <wp:extent cx="5953125" cy="3038475"/>
            <wp:effectExtent l="0" t="0" r="9525" b="9525"/>
            <wp:docPr id="21119079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3125" cy="3038475"/>
                    </a:xfrm>
                    <a:prstGeom prst="rect">
                      <a:avLst/>
                    </a:prstGeom>
                    <a:noFill/>
                    <a:ln>
                      <a:noFill/>
                    </a:ln>
                  </pic:spPr>
                </pic:pic>
              </a:graphicData>
            </a:graphic>
          </wp:inline>
        </w:drawing>
      </w:r>
    </w:p>
    <w:p w14:paraId="7FE5DCF6" w14:textId="77777777" w:rsidR="00CE6112" w:rsidRDefault="00CE6112" w:rsidP="00CE6112">
      <w:pPr>
        <w:spacing w:after="0" w:line="240" w:lineRule="auto"/>
        <w:jc w:val="both"/>
        <w:rPr>
          <w:rFonts w:ascii="Times New Roman" w:hAnsi="Times New Roman" w:cs="Times New Roman"/>
          <w:sz w:val="28"/>
          <w:szCs w:val="28"/>
          <w:lang w:val="kk-KZ"/>
        </w:rPr>
      </w:pPr>
    </w:p>
    <w:p w14:paraId="3FB31A16" w14:textId="2F8B3F01" w:rsidR="009A50B5" w:rsidRDefault="00CE6112" w:rsidP="00CE6112">
      <w:pPr>
        <w:spacing w:after="0" w:line="240" w:lineRule="auto"/>
        <w:jc w:val="center"/>
        <w:rPr>
          <w:rFonts w:ascii="Times New Roman" w:hAnsi="Times New Roman" w:cs="Times New Roman"/>
          <w:sz w:val="28"/>
          <w:szCs w:val="28"/>
          <w:lang w:val="kk-KZ"/>
        </w:rPr>
        <w:sectPr w:rsidR="009A50B5" w:rsidSect="00FB13E9">
          <w:pgSz w:w="11906" w:h="16838"/>
          <w:pgMar w:top="1134" w:right="567" w:bottom="1134" w:left="1701" w:header="0" w:footer="488" w:gutter="0"/>
          <w:cols w:space="708"/>
        </w:sectPr>
      </w:pPr>
      <w:r w:rsidRPr="003E7826">
        <w:rPr>
          <w:rFonts w:ascii="Times New Roman" w:hAnsi="Times New Roman" w:cs="Times New Roman"/>
          <w:sz w:val="28"/>
          <w:szCs w:val="28"/>
          <w:lang w:val="kk-KZ"/>
        </w:rPr>
        <w:t xml:space="preserve">Сурет 10 </w:t>
      </w:r>
      <w:r>
        <w:rPr>
          <w:rFonts w:ascii="Times New Roman" w:hAnsi="Times New Roman" w:cs="Times New Roman"/>
          <w:sz w:val="28"/>
          <w:szCs w:val="28"/>
          <w:lang w:val="kk-KZ"/>
        </w:rPr>
        <w:t>–</w:t>
      </w:r>
      <w:r w:rsidRPr="003E782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Сырдария </w:t>
      </w:r>
      <w:r w:rsidRPr="003E7826">
        <w:rPr>
          <w:rFonts w:ascii="Times New Roman" w:hAnsi="Times New Roman" w:cs="Times New Roman"/>
          <w:sz w:val="28"/>
          <w:szCs w:val="28"/>
          <w:lang w:val="kk-KZ"/>
        </w:rPr>
        <w:t xml:space="preserve"> өзенінің төменгі сағасында Көктөбе мен Қаратерең гидрологиялық бекетінің аралығындағы өзеннің тұз теңгермесінің қалыптасу ерекшегігінің сызбасы (1</w:t>
      </w:r>
      <w:r>
        <w:rPr>
          <w:rFonts w:ascii="Times New Roman" w:hAnsi="Times New Roman" w:cs="Times New Roman"/>
          <w:sz w:val="28"/>
          <w:szCs w:val="28"/>
          <w:lang w:val="kk-KZ"/>
        </w:rPr>
        <w:t xml:space="preserve"> –</w:t>
      </w:r>
      <w:r w:rsidRPr="003E7826">
        <w:rPr>
          <w:rFonts w:ascii="Times New Roman" w:hAnsi="Times New Roman" w:cs="Times New Roman"/>
          <w:sz w:val="28"/>
          <w:szCs w:val="28"/>
          <w:lang w:val="kk-KZ"/>
        </w:rPr>
        <w:t xml:space="preserve"> Көктөбе гидрологиялық бекеттің тұсынан түсетін тұздың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ASCRWF</m:t>
            </m:r>
          </m:e>
          <m:sub>
            <m:r>
              <w:rPr>
                <w:rFonts w:ascii="Cambria Math" w:hAnsi="Cambria Math" w:cs="Times New Roman"/>
                <w:sz w:val="28"/>
                <w:szCs w:val="28"/>
                <w:lang w:val="kk-KZ"/>
              </w:rPr>
              <m:t>i</m:t>
            </m:r>
          </m:sub>
        </m:sSub>
      </m:oMath>
      <w:r w:rsidRPr="003E7826">
        <w:rPr>
          <w:rFonts w:ascii="Times New Roman" w:hAnsi="Times New Roman" w:cs="Times New Roman"/>
          <w:sz w:val="28"/>
          <w:szCs w:val="28"/>
          <w:lang w:val="kk-KZ"/>
        </w:rPr>
        <w:t>); 2</w:t>
      </w:r>
      <w:r>
        <w:rPr>
          <w:rFonts w:ascii="Times New Roman" w:hAnsi="Times New Roman" w:cs="Times New Roman"/>
          <w:sz w:val="28"/>
          <w:szCs w:val="28"/>
          <w:lang w:val="kk-KZ"/>
        </w:rPr>
        <w:t xml:space="preserve"> –</w:t>
      </w:r>
      <w:r w:rsidRPr="003E7826">
        <w:rPr>
          <w:rFonts w:ascii="Times New Roman" w:hAnsi="Times New Roman" w:cs="Times New Roman"/>
          <w:sz w:val="28"/>
          <w:szCs w:val="28"/>
          <w:lang w:val="kk-KZ"/>
        </w:rPr>
        <w:t xml:space="preserve"> ауылшаруашылық жерлерге түсетін тұздың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ASFAL</m:t>
            </m:r>
          </m:e>
          <m:sub>
            <m:r>
              <w:rPr>
                <w:rFonts w:ascii="Cambria Math" w:hAnsi="Cambria Math" w:cs="Times New Roman"/>
                <w:sz w:val="28"/>
                <w:szCs w:val="28"/>
                <w:lang w:val="kk-KZ"/>
              </w:rPr>
              <m:t>i</m:t>
            </m:r>
          </m:sub>
        </m:sSub>
      </m:oMath>
      <w:r w:rsidRPr="003E7826">
        <w:rPr>
          <w:rFonts w:ascii="Times New Roman" w:hAnsi="Times New Roman" w:cs="Times New Roman"/>
          <w:sz w:val="28"/>
          <w:szCs w:val="28"/>
          <w:lang w:val="kk-KZ"/>
        </w:rPr>
        <w:t>); 3</w:t>
      </w:r>
      <w:r>
        <w:rPr>
          <w:rFonts w:ascii="Times New Roman" w:hAnsi="Times New Roman" w:cs="Times New Roman"/>
          <w:sz w:val="28"/>
          <w:szCs w:val="28"/>
          <w:lang w:val="kk-KZ"/>
        </w:rPr>
        <w:t xml:space="preserve"> –</w:t>
      </w:r>
      <w:r w:rsidRPr="003E7826">
        <w:rPr>
          <w:rFonts w:ascii="Times New Roman" w:hAnsi="Times New Roman" w:cs="Times New Roman"/>
          <w:sz w:val="28"/>
          <w:szCs w:val="28"/>
          <w:lang w:val="kk-KZ"/>
        </w:rPr>
        <w:t xml:space="preserve"> өзеннің арнасының су бетінен буланудан және табанынан судың сүзілуінен себебінен, өзен арасында қорланатын тұздың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ASDR</m:t>
            </m:r>
          </m:e>
          <m:sub>
            <m:r>
              <w:rPr>
                <w:rFonts w:ascii="Cambria Math" w:hAnsi="Cambria Math" w:cs="Times New Roman"/>
                <w:sz w:val="28"/>
                <w:szCs w:val="28"/>
                <w:lang w:val="kk-KZ"/>
              </w:rPr>
              <m:t>i</m:t>
            </m:r>
          </m:sub>
        </m:sSub>
      </m:oMath>
      <w:r w:rsidRPr="003E7826">
        <w:rPr>
          <w:rFonts w:ascii="Times New Roman" w:hAnsi="Times New Roman" w:cs="Times New Roman"/>
          <w:sz w:val="28"/>
          <w:szCs w:val="28"/>
          <w:lang w:val="kk-KZ"/>
        </w:rPr>
        <w:t xml:space="preserve">); 4 </w:t>
      </w:r>
      <w:r>
        <w:rPr>
          <w:rFonts w:ascii="Times New Roman" w:hAnsi="Times New Roman" w:cs="Times New Roman"/>
          <w:sz w:val="28"/>
          <w:szCs w:val="28"/>
          <w:lang w:val="kk-KZ"/>
        </w:rPr>
        <w:t>–</w:t>
      </w:r>
      <w:r w:rsidRPr="003E7826">
        <w:rPr>
          <w:rFonts w:ascii="Times New Roman" w:hAnsi="Times New Roman" w:cs="Times New Roman"/>
          <w:sz w:val="28"/>
          <w:szCs w:val="28"/>
          <w:lang w:val="kk-KZ"/>
        </w:rPr>
        <w:t xml:space="preserve"> көлдер жүйесіне су ағымен түсетін тұздың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ASEL</m:t>
            </m:r>
          </m:e>
          <m:sub>
            <m:r>
              <w:rPr>
                <w:rFonts w:ascii="Cambria Math" w:hAnsi="Cambria Math" w:cs="Times New Roman"/>
                <w:sz w:val="28"/>
                <w:szCs w:val="28"/>
                <w:lang w:val="kk-KZ"/>
              </w:rPr>
              <m:t>i</m:t>
            </m:r>
          </m:sub>
        </m:sSub>
      </m:oMath>
      <w:r w:rsidRPr="003E7826">
        <w:rPr>
          <w:rFonts w:ascii="Times New Roman" w:hAnsi="Times New Roman" w:cs="Times New Roman"/>
          <w:sz w:val="28"/>
          <w:szCs w:val="28"/>
          <w:lang w:val="kk-KZ"/>
        </w:rPr>
        <w:t>); 5</w:t>
      </w:r>
      <w:r>
        <w:rPr>
          <w:rFonts w:ascii="Times New Roman" w:hAnsi="Times New Roman" w:cs="Times New Roman"/>
          <w:sz w:val="28"/>
          <w:szCs w:val="28"/>
          <w:lang w:val="kk-KZ"/>
        </w:rPr>
        <w:t xml:space="preserve"> –</w:t>
      </w:r>
      <w:r w:rsidRPr="003E7826">
        <w:rPr>
          <w:rFonts w:ascii="Times New Roman" w:hAnsi="Times New Roman" w:cs="Times New Roman"/>
          <w:sz w:val="28"/>
          <w:szCs w:val="28"/>
          <w:lang w:val="kk-KZ"/>
        </w:rPr>
        <w:t xml:space="preserve"> Қаратерең гидрологиялық бекеті арқылы Арал теңізіне түсетін тұздың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ASES</m:t>
            </m:r>
          </m:e>
          <m:sub>
            <m:r>
              <w:rPr>
                <w:rFonts w:ascii="Cambria Math" w:hAnsi="Cambria Math" w:cs="Times New Roman"/>
                <w:sz w:val="28"/>
                <w:szCs w:val="28"/>
                <w:lang w:val="kk-KZ"/>
              </w:rPr>
              <m:t>i</m:t>
            </m:r>
          </m:sub>
        </m:sSub>
      </m:oMath>
      <w:r w:rsidRPr="003E782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54FC8D7E" w14:textId="77777777" w:rsidR="00D74CA1" w:rsidRDefault="00D74CA1" w:rsidP="00D74CA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Кесте 6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bookmarkStart w:id="13" w:name="_Hlk202688053"/>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сағасында</w:t>
      </w:r>
      <w:r w:rsidRPr="007E5467">
        <w:rPr>
          <w:rFonts w:ascii="Times New Roman" w:hAnsi="Times New Roman" w:cs="Times New Roman"/>
          <w:sz w:val="28"/>
          <w:szCs w:val="28"/>
          <w:lang w:val="kk-KZ"/>
        </w:rPr>
        <w:t xml:space="preserve"> </w:t>
      </w:r>
      <w:r>
        <w:rPr>
          <w:rFonts w:ascii="Times New Roman" w:hAnsi="Times New Roman" w:cs="Times New Roman"/>
          <w:sz w:val="28"/>
          <w:szCs w:val="28"/>
          <w:lang w:val="kk-KZ"/>
        </w:rPr>
        <w:t>Көктөбе мен Қаратерең гидрологиялық бекетінің аралығындағы өзеннің су ағынының тұздану  теңгермесінің құрамдық бөлігінің сипатамасы</w:t>
      </w:r>
    </w:p>
    <w:bookmarkEnd w:id="13"/>
    <w:p w14:paraId="77CCF55C" w14:textId="77777777" w:rsidR="00733328" w:rsidRDefault="00733328" w:rsidP="00D74CA1">
      <w:pPr>
        <w:spacing w:after="0" w:line="240" w:lineRule="auto"/>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203"/>
        <w:gridCol w:w="1559"/>
        <w:gridCol w:w="1276"/>
        <w:gridCol w:w="1418"/>
        <w:gridCol w:w="1417"/>
        <w:gridCol w:w="1418"/>
        <w:gridCol w:w="992"/>
        <w:gridCol w:w="1319"/>
        <w:gridCol w:w="1320"/>
        <w:gridCol w:w="1436"/>
      </w:tblGrid>
      <w:tr w:rsidR="00D74CA1" w:rsidRPr="009C7381" w14:paraId="66AACCB1" w14:textId="77777777" w:rsidTr="002F6DDA">
        <w:tc>
          <w:tcPr>
            <w:tcW w:w="1202" w:type="dxa"/>
            <w:vMerge w:val="restart"/>
          </w:tcPr>
          <w:p w14:paraId="0CEDBB6B"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Жылдар</w:t>
            </w:r>
          </w:p>
        </w:tc>
        <w:tc>
          <w:tcPr>
            <w:tcW w:w="13358" w:type="dxa"/>
            <w:gridSpan w:val="10"/>
          </w:tcPr>
          <w:p w14:paraId="173BA80E" w14:textId="77777777" w:rsidR="00D74CA1" w:rsidRPr="002A18D4" w:rsidRDefault="006B092D" w:rsidP="005A5ACA">
            <w:pPr>
              <w:pStyle w:val="afa"/>
              <w:jc w:val="center"/>
              <w:rPr>
                <w:rFonts w:ascii="Times New Roman" w:hAnsi="Times New Roman" w:cs="Times New Roman"/>
                <w:sz w:val="28"/>
                <w:szCs w:val="28"/>
                <w:lang w:val="kk-KZ"/>
              </w:rPr>
            </w:pPr>
            <w:r w:rsidRPr="002A18D4">
              <w:rPr>
                <w:rFonts w:ascii="Times New Roman" w:hAnsi="Times New Roman" w:cs="Times New Roman"/>
                <w:sz w:val="28"/>
                <w:szCs w:val="28"/>
                <w:lang w:val="kk-KZ"/>
              </w:rPr>
              <w:t xml:space="preserve">Сырдария </w:t>
            </w:r>
            <w:r w:rsidR="00D74CA1" w:rsidRPr="002A18D4">
              <w:rPr>
                <w:rFonts w:ascii="Times New Roman" w:hAnsi="Times New Roman" w:cs="Times New Roman"/>
                <w:sz w:val="28"/>
                <w:szCs w:val="28"/>
                <w:lang w:val="kk-KZ"/>
              </w:rPr>
              <w:t xml:space="preserve"> өзенінің төменгі алабының  су ағынының тұз теңгермесінің құрамдық бөлігі</w:t>
            </w:r>
          </w:p>
        </w:tc>
      </w:tr>
      <w:tr w:rsidR="00D74CA1" w:rsidRPr="002A18D4" w14:paraId="358B0D24" w14:textId="77777777" w:rsidTr="002F6DDA">
        <w:tc>
          <w:tcPr>
            <w:tcW w:w="1202" w:type="dxa"/>
            <w:vMerge/>
          </w:tcPr>
          <w:p w14:paraId="417B9790" w14:textId="77777777" w:rsidR="00D74CA1" w:rsidRPr="002A18D4" w:rsidRDefault="00D74CA1" w:rsidP="00C20BB5">
            <w:pPr>
              <w:pStyle w:val="afa"/>
              <w:rPr>
                <w:rFonts w:ascii="Times New Roman" w:hAnsi="Times New Roman" w:cs="Times New Roman"/>
                <w:sz w:val="28"/>
                <w:szCs w:val="28"/>
                <w:lang w:val="kk-KZ"/>
              </w:rPr>
            </w:pPr>
          </w:p>
        </w:tc>
        <w:tc>
          <w:tcPr>
            <w:tcW w:w="2762" w:type="dxa"/>
            <w:gridSpan w:val="2"/>
          </w:tcPr>
          <w:p w14:paraId="3D72536B" w14:textId="77777777" w:rsidR="00D74CA1" w:rsidRPr="002A18D4" w:rsidRDefault="00D74CA1" w:rsidP="005A5ACA">
            <w:pPr>
              <w:pStyle w:val="afa"/>
              <w:jc w:val="center"/>
              <w:rPr>
                <w:rFonts w:ascii="Times New Roman" w:hAnsi="Times New Roman" w:cs="Times New Roman"/>
                <w:sz w:val="28"/>
                <w:szCs w:val="28"/>
                <w:lang w:val="kk-KZ"/>
              </w:rPr>
            </w:pPr>
            <w:r w:rsidRPr="002A18D4">
              <w:rPr>
                <w:rFonts w:ascii="Times New Roman" w:hAnsi="Times New Roman" w:cs="Times New Roman"/>
                <w:sz w:val="28"/>
                <w:szCs w:val="28"/>
                <w:lang w:val="kk-KZ"/>
              </w:rPr>
              <w:t>Кіріс бөлігі</w:t>
            </w:r>
          </w:p>
        </w:tc>
        <w:tc>
          <w:tcPr>
            <w:tcW w:w="9160" w:type="dxa"/>
            <w:gridSpan w:val="7"/>
          </w:tcPr>
          <w:p w14:paraId="65F6FD1F" w14:textId="77777777" w:rsidR="00D74CA1" w:rsidRPr="002A18D4" w:rsidRDefault="00D74CA1" w:rsidP="005A5ACA">
            <w:pPr>
              <w:pStyle w:val="afa"/>
              <w:jc w:val="center"/>
              <w:rPr>
                <w:rFonts w:ascii="Times New Roman" w:hAnsi="Times New Roman" w:cs="Times New Roman"/>
                <w:sz w:val="28"/>
                <w:szCs w:val="28"/>
                <w:lang w:val="kk-KZ"/>
              </w:rPr>
            </w:pPr>
            <w:r w:rsidRPr="002A18D4">
              <w:rPr>
                <w:rFonts w:ascii="Times New Roman" w:hAnsi="Times New Roman" w:cs="Times New Roman"/>
                <w:sz w:val="28"/>
                <w:szCs w:val="28"/>
                <w:lang w:val="kk-KZ"/>
              </w:rPr>
              <w:t>Шығыс бөлігі</w:t>
            </w:r>
          </w:p>
        </w:tc>
        <w:tc>
          <w:tcPr>
            <w:tcW w:w="1436" w:type="dxa"/>
            <w:vMerge w:val="restart"/>
          </w:tcPr>
          <w:p w14:paraId="4F597284" w14:textId="77777777" w:rsidR="00D74CA1" w:rsidRPr="002A18D4" w:rsidRDefault="00D74CA1" w:rsidP="00C20BB5">
            <w:pPr>
              <w:pStyle w:val="afa"/>
              <w:rPr>
                <w:rFonts w:ascii="Times New Roman" w:hAnsi="Times New Roman" w:cs="Times New Roman"/>
                <w:sz w:val="28"/>
                <w:szCs w:val="28"/>
                <w:lang w:val="kk-KZ"/>
              </w:rPr>
            </w:pPr>
            <w:bookmarkStart w:id="14" w:name="_Hlk202688873"/>
            <m:oMathPara>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∆SB</m:t>
                    </m:r>
                  </m:e>
                  <m:sub>
                    <m:r>
                      <w:rPr>
                        <w:rFonts w:ascii="Cambria Math" w:hAnsi="Cambria Math" w:cs="Times New Roman"/>
                        <w:sz w:val="28"/>
                        <w:szCs w:val="28"/>
                      </w:rPr>
                      <m:t>i</m:t>
                    </m:r>
                  </m:sub>
                </m:sSub>
              </m:oMath>
            </m:oMathPara>
            <w:bookmarkEnd w:id="14"/>
          </w:p>
        </w:tc>
      </w:tr>
      <w:tr w:rsidR="00D74CA1" w:rsidRPr="002A18D4" w14:paraId="32A843AE" w14:textId="77777777" w:rsidTr="002F6DDA">
        <w:tc>
          <w:tcPr>
            <w:tcW w:w="1202" w:type="dxa"/>
            <w:vMerge/>
          </w:tcPr>
          <w:p w14:paraId="3283FA17" w14:textId="77777777" w:rsidR="00D74CA1" w:rsidRPr="002A18D4" w:rsidRDefault="00D74CA1" w:rsidP="00C20BB5">
            <w:pPr>
              <w:pStyle w:val="afa"/>
              <w:rPr>
                <w:rFonts w:ascii="Times New Roman" w:hAnsi="Times New Roman" w:cs="Times New Roman"/>
                <w:sz w:val="28"/>
                <w:szCs w:val="28"/>
                <w:lang w:val="kk-KZ"/>
              </w:rPr>
            </w:pPr>
          </w:p>
        </w:tc>
        <w:tc>
          <w:tcPr>
            <w:tcW w:w="1203" w:type="dxa"/>
          </w:tcPr>
          <w:p w14:paraId="0C1E204C" w14:textId="77777777" w:rsidR="00D74CA1" w:rsidRPr="002A18D4" w:rsidRDefault="00000000" w:rsidP="00C20BB5">
            <w:pPr>
              <w:pStyle w:val="afa"/>
              <w:rPr>
                <w:rFonts w:ascii="Times New Roman" w:hAnsi="Times New Roman" w:cs="Times New Roman"/>
                <w:sz w:val="28"/>
                <w:szCs w:val="28"/>
                <w:lang w:val="kk-KZ"/>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m:oMathPara>
          </w:p>
        </w:tc>
        <w:tc>
          <w:tcPr>
            <w:tcW w:w="1559" w:type="dxa"/>
          </w:tcPr>
          <w:p w14:paraId="7AC9B236" w14:textId="77777777" w:rsidR="00D74CA1" w:rsidRPr="002A18D4" w:rsidRDefault="00000000" w:rsidP="00C20BB5">
            <w:pPr>
              <w:pStyle w:val="afa"/>
              <w:rPr>
                <w:rFonts w:ascii="Times New Roman" w:hAnsi="Times New Roman" w:cs="Times New Roman"/>
                <w:sz w:val="28"/>
                <w:szCs w:val="28"/>
                <w:lang w:val="kk-KZ"/>
              </w:rPr>
            </w:pPr>
            <m:oMathPara>
              <m:oMath>
                <m:sSub>
                  <m:sSubPr>
                    <m:ctrlPr>
                      <w:rPr>
                        <w:rFonts w:ascii="Cambria Math" w:hAnsi="Cambria Math" w:cs="Times New Roman"/>
                        <w:i/>
                        <w:sz w:val="28"/>
                        <w:szCs w:val="28"/>
                      </w:rPr>
                    </m:ctrlPr>
                  </m:sSubPr>
                  <m:e>
                    <m:r>
                      <w:rPr>
                        <w:rFonts w:ascii="Cambria Math" w:hAnsi="Cambria Math" w:cs="Times New Roman"/>
                        <w:sz w:val="28"/>
                        <w:szCs w:val="28"/>
                        <w:lang w:val="kk-KZ"/>
                      </w:rPr>
                      <m:t>ASCRWF</m:t>
                    </m:r>
                  </m:e>
                  <m:sub>
                    <m:r>
                      <w:rPr>
                        <w:rFonts w:ascii="Cambria Math" w:hAnsi="Cambria Math" w:cs="Times New Roman"/>
                        <w:sz w:val="28"/>
                        <w:szCs w:val="28"/>
                        <w:lang w:val="kk-KZ"/>
                      </w:rPr>
                      <m:t>i</m:t>
                    </m:r>
                  </m:sub>
                </m:sSub>
              </m:oMath>
            </m:oMathPara>
          </w:p>
        </w:tc>
        <w:tc>
          <w:tcPr>
            <w:tcW w:w="1276" w:type="dxa"/>
          </w:tcPr>
          <w:p w14:paraId="26C6C112" w14:textId="77777777" w:rsidR="00D74CA1" w:rsidRPr="002A18D4" w:rsidRDefault="00000000" w:rsidP="00C20BB5">
            <w:pPr>
              <w:pStyle w:val="afa"/>
              <w:rPr>
                <w:rFonts w:ascii="Times New Roman" w:hAnsi="Times New Roman" w:cs="Times New Roman"/>
                <w:sz w:val="28"/>
                <w:szCs w:val="28"/>
                <w:lang w:val="kk-KZ"/>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m:oMathPara>
          </w:p>
        </w:tc>
        <w:tc>
          <w:tcPr>
            <w:tcW w:w="1418" w:type="dxa"/>
          </w:tcPr>
          <w:p w14:paraId="31E9A855" w14:textId="77777777" w:rsidR="00D74CA1" w:rsidRPr="002A18D4" w:rsidRDefault="00000000" w:rsidP="00C20BB5">
            <w:pPr>
              <w:pStyle w:val="afa"/>
              <w:rPr>
                <w:rFonts w:ascii="Times New Roman" w:hAnsi="Times New Roman" w:cs="Times New Roman"/>
                <w:sz w:val="28"/>
                <w:szCs w:val="28"/>
                <w:lang w:val="kk-KZ"/>
              </w:rPr>
            </w:pPr>
            <m:oMathPara>
              <m:oMath>
                <m:sSub>
                  <m:sSubPr>
                    <m:ctrlPr>
                      <w:rPr>
                        <w:rFonts w:ascii="Cambria Math" w:hAnsi="Cambria Math" w:cs="Times New Roman"/>
                        <w:i/>
                        <w:sz w:val="28"/>
                        <w:szCs w:val="28"/>
                      </w:rPr>
                    </m:ctrlPr>
                  </m:sSubPr>
                  <m:e>
                    <m:r>
                      <w:rPr>
                        <w:rFonts w:ascii="Cambria Math" w:hAnsi="Cambria Math" w:cs="Times New Roman"/>
                        <w:sz w:val="28"/>
                        <w:szCs w:val="28"/>
                      </w:rPr>
                      <m:t>AS</m:t>
                    </m:r>
                    <m:r>
                      <w:rPr>
                        <w:rFonts w:ascii="Cambria Math" w:hAnsi="Cambria Math" w:cs="Times New Roman"/>
                        <w:sz w:val="28"/>
                        <w:szCs w:val="28"/>
                        <w:lang w:val="kk-KZ"/>
                      </w:rPr>
                      <m:t>FAL</m:t>
                    </m:r>
                  </m:e>
                  <m:sub>
                    <m:r>
                      <w:rPr>
                        <w:rFonts w:ascii="Cambria Math" w:hAnsi="Cambria Math" w:cs="Times New Roman"/>
                        <w:sz w:val="28"/>
                        <w:szCs w:val="28"/>
                      </w:rPr>
                      <m:t>i</m:t>
                    </m:r>
                  </m:sub>
                </m:sSub>
              </m:oMath>
            </m:oMathPara>
          </w:p>
        </w:tc>
        <w:tc>
          <w:tcPr>
            <w:tcW w:w="1417" w:type="dxa"/>
          </w:tcPr>
          <w:p w14:paraId="6BEB81B8" w14:textId="77777777" w:rsidR="00D74CA1" w:rsidRPr="002A18D4" w:rsidRDefault="00000000" w:rsidP="00C20BB5">
            <w:pPr>
              <w:pStyle w:val="afa"/>
              <w:rPr>
                <w:rFonts w:ascii="Times New Roman" w:hAnsi="Times New Roman" w:cs="Times New Roman"/>
                <w:sz w:val="28"/>
                <w:szCs w:val="28"/>
                <w:lang w:val="kk-KZ"/>
              </w:rPr>
            </w:pPr>
            <m:oMathPara>
              <m:oMath>
                <m:sSub>
                  <m:sSubPr>
                    <m:ctrlPr>
                      <w:rPr>
                        <w:rFonts w:ascii="Cambria Math" w:hAnsi="Cambria Math" w:cs="Times New Roman"/>
                        <w:i/>
                        <w:sz w:val="28"/>
                        <w:szCs w:val="28"/>
                      </w:rPr>
                    </m:ctrlPr>
                  </m:sSubPr>
                  <m:e>
                    <m:r>
                      <w:rPr>
                        <w:rFonts w:ascii="Cambria Math" w:hAnsi="Cambria Math" w:cs="Times New Roman"/>
                        <w:sz w:val="28"/>
                        <w:szCs w:val="28"/>
                        <w:lang w:val="kk-KZ"/>
                      </w:rPr>
                      <m:t>ASDR</m:t>
                    </m:r>
                  </m:e>
                  <m:sub>
                    <m:r>
                      <w:rPr>
                        <w:rFonts w:ascii="Cambria Math" w:hAnsi="Cambria Math" w:cs="Times New Roman"/>
                        <w:sz w:val="28"/>
                        <w:szCs w:val="28"/>
                      </w:rPr>
                      <m:t>i</m:t>
                    </m:r>
                  </m:sub>
                </m:sSub>
              </m:oMath>
            </m:oMathPara>
          </w:p>
        </w:tc>
        <w:tc>
          <w:tcPr>
            <w:tcW w:w="1418" w:type="dxa"/>
          </w:tcPr>
          <w:p w14:paraId="44DC5C91" w14:textId="77777777" w:rsidR="00D74CA1" w:rsidRPr="002A18D4" w:rsidRDefault="00000000" w:rsidP="00C20BB5">
            <w:pPr>
              <w:pStyle w:val="afa"/>
              <w:rPr>
                <w:rFonts w:ascii="Times New Roman" w:hAnsi="Times New Roman" w:cs="Times New Roman"/>
                <w:sz w:val="28"/>
                <w:szCs w:val="28"/>
                <w:lang w:val="kk-KZ"/>
              </w:rPr>
            </w:pPr>
            <m:oMathPara>
              <m:oMath>
                <m:sSub>
                  <m:sSubPr>
                    <m:ctrlPr>
                      <w:rPr>
                        <w:rFonts w:ascii="Cambria Math" w:hAnsi="Cambria Math" w:cs="Times New Roman"/>
                        <w:i/>
                        <w:sz w:val="28"/>
                        <w:szCs w:val="28"/>
                      </w:rPr>
                    </m:ctrlPr>
                  </m:sSubPr>
                  <m:e>
                    <m:r>
                      <w:rPr>
                        <w:rFonts w:ascii="Cambria Math" w:hAnsi="Cambria Math" w:cs="Times New Roman"/>
                        <w:sz w:val="28"/>
                        <w:szCs w:val="28"/>
                        <w:lang w:val="kk-KZ"/>
                      </w:rPr>
                      <m:t>ASEL</m:t>
                    </m:r>
                  </m:e>
                  <m:sub>
                    <m:r>
                      <w:rPr>
                        <w:rFonts w:ascii="Cambria Math" w:hAnsi="Cambria Math" w:cs="Times New Roman"/>
                        <w:sz w:val="28"/>
                        <w:szCs w:val="28"/>
                      </w:rPr>
                      <m:t>i</m:t>
                    </m:r>
                  </m:sub>
                </m:sSub>
              </m:oMath>
            </m:oMathPara>
          </w:p>
        </w:tc>
        <w:tc>
          <w:tcPr>
            <w:tcW w:w="992" w:type="dxa"/>
          </w:tcPr>
          <w:p w14:paraId="54D7EFBB" w14:textId="77777777" w:rsidR="00D74CA1" w:rsidRPr="002A18D4" w:rsidRDefault="00000000" w:rsidP="00C20BB5">
            <w:pPr>
              <w:pStyle w:val="afa"/>
              <w:rPr>
                <w:rFonts w:ascii="Times New Roman" w:hAnsi="Times New Roman" w:cs="Times New Roman"/>
                <w:sz w:val="28"/>
                <w:szCs w:val="28"/>
                <w:lang w:val="kk-KZ"/>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m:oMathPara>
          </w:p>
        </w:tc>
        <w:tc>
          <w:tcPr>
            <w:tcW w:w="1319" w:type="dxa"/>
          </w:tcPr>
          <w:p w14:paraId="7B14B697" w14:textId="77777777" w:rsidR="00D74CA1" w:rsidRPr="002A18D4" w:rsidRDefault="00000000" w:rsidP="00C20BB5">
            <w:pPr>
              <w:pStyle w:val="afa"/>
              <w:rPr>
                <w:rFonts w:ascii="Times New Roman" w:hAnsi="Times New Roman" w:cs="Times New Roman"/>
                <w:sz w:val="28"/>
                <w:szCs w:val="28"/>
                <w:lang w:val="kk-KZ"/>
              </w:rPr>
            </w:pPr>
            <m:oMathPara>
              <m:oMath>
                <m:sSub>
                  <m:sSubPr>
                    <m:ctrlPr>
                      <w:rPr>
                        <w:rFonts w:ascii="Cambria Math" w:hAnsi="Cambria Math" w:cs="Times New Roman"/>
                        <w:i/>
                        <w:sz w:val="28"/>
                        <w:szCs w:val="28"/>
                      </w:rPr>
                    </m:ctrlPr>
                  </m:sSubPr>
                  <m:e>
                    <m:r>
                      <w:rPr>
                        <w:rFonts w:ascii="Cambria Math" w:hAnsi="Cambria Math" w:cs="Times New Roman"/>
                        <w:sz w:val="28"/>
                        <w:szCs w:val="28"/>
                        <w:lang w:val="kk-KZ"/>
                      </w:rPr>
                      <m:t>ASES</m:t>
                    </m:r>
                  </m:e>
                  <m:sub>
                    <m:r>
                      <w:rPr>
                        <w:rFonts w:ascii="Cambria Math" w:hAnsi="Cambria Math" w:cs="Times New Roman"/>
                        <w:sz w:val="28"/>
                        <w:szCs w:val="28"/>
                      </w:rPr>
                      <m:t>i</m:t>
                    </m:r>
                  </m:sub>
                </m:sSub>
              </m:oMath>
            </m:oMathPara>
          </w:p>
        </w:tc>
        <w:bookmarkStart w:id="15" w:name="_Hlk202688761"/>
        <w:tc>
          <w:tcPr>
            <w:tcW w:w="1320" w:type="dxa"/>
          </w:tcPr>
          <w:p w14:paraId="64ADC101" w14:textId="77777777" w:rsidR="00D74CA1" w:rsidRPr="002A18D4" w:rsidRDefault="00000000" w:rsidP="00C20BB5">
            <w:pPr>
              <w:pStyle w:val="afa"/>
              <w:rPr>
                <w:rFonts w:ascii="Times New Roman" w:hAnsi="Times New Roman" w:cs="Times New Roman"/>
                <w:sz w:val="28"/>
                <w:szCs w:val="28"/>
                <w:lang w:val="kk-KZ"/>
              </w:rPr>
            </w:pPr>
            <m:oMathPara>
              <m:oMath>
                <m:sSub>
                  <m:sSubPr>
                    <m:ctrlPr>
                      <w:rPr>
                        <w:rFonts w:ascii="Cambria Math" w:hAnsi="Cambria Math" w:cs="Times New Roman"/>
                        <w:i/>
                        <w:sz w:val="28"/>
                        <w:szCs w:val="28"/>
                      </w:rPr>
                    </m:ctrlPr>
                  </m:sSubPr>
                  <m:e>
                    <m:r>
                      <w:rPr>
                        <w:rFonts w:ascii="Cambria Math" w:hAnsi="Cambria Math" w:cs="Times New Roman"/>
                        <w:sz w:val="28"/>
                        <w:szCs w:val="28"/>
                        <w:lang w:val="kk-KZ"/>
                      </w:rPr>
                      <m:t>WSERE</m:t>
                    </m:r>
                  </m:e>
                  <m:sub>
                    <m:r>
                      <w:rPr>
                        <w:rFonts w:ascii="Cambria Math" w:hAnsi="Cambria Math" w:cs="Times New Roman"/>
                        <w:sz w:val="28"/>
                        <w:szCs w:val="28"/>
                      </w:rPr>
                      <m:t>i</m:t>
                    </m:r>
                  </m:sub>
                </m:sSub>
              </m:oMath>
            </m:oMathPara>
            <w:bookmarkEnd w:id="15"/>
          </w:p>
        </w:tc>
        <w:tc>
          <w:tcPr>
            <w:tcW w:w="1436" w:type="dxa"/>
            <w:vMerge/>
          </w:tcPr>
          <w:p w14:paraId="78D230D5" w14:textId="77777777" w:rsidR="00D74CA1" w:rsidRPr="002A18D4" w:rsidRDefault="00D74CA1" w:rsidP="00C20BB5">
            <w:pPr>
              <w:pStyle w:val="afa"/>
              <w:rPr>
                <w:rFonts w:ascii="Times New Roman" w:hAnsi="Times New Roman" w:cs="Times New Roman"/>
                <w:sz w:val="28"/>
                <w:szCs w:val="28"/>
                <w:lang w:val="kk-KZ"/>
              </w:rPr>
            </w:pPr>
          </w:p>
        </w:tc>
      </w:tr>
      <w:tr w:rsidR="00D74CA1" w:rsidRPr="002A18D4" w14:paraId="4F5B498F" w14:textId="77777777" w:rsidTr="002F6DDA">
        <w:tc>
          <w:tcPr>
            <w:tcW w:w="1202" w:type="dxa"/>
          </w:tcPr>
          <w:p w14:paraId="7C393E0D"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rPr>
              <w:t>2000</w:t>
            </w:r>
          </w:p>
        </w:tc>
        <w:tc>
          <w:tcPr>
            <w:tcW w:w="1203" w:type="dxa"/>
          </w:tcPr>
          <w:p w14:paraId="3B0E82BE"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1,303</w:t>
            </w:r>
          </w:p>
        </w:tc>
        <w:tc>
          <w:tcPr>
            <w:tcW w:w="1559" w:type="dxa"/>
            <w:vAlign w:val="bottom"/>
          </w:tcPr>
          <w:p w14:paraId="36BA7CFB"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eastAsia="Times New Roman" w:hAnsi="Times New Roman" w:cs="Times New Roman"/>
                <w:color w:val="000000"/>
                <w:sz w:val="28"/>
                <w:szCs w:val="28"/>
                <w:lang w:eastAsia="kk-KZ"/>
              </w:rPr>
              <w:t>18943,14</w:t>
            </w:r>
          </w:p>
        </w:tc>
        <w:tc>
          <w:tcPr>
            <w:tcW w:w="1276" w:type="dxa"/>
          </w:tcPr>
          <w:p w14:paraId="2B596760"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1,395</w:t>
            </w:r>
          </w:p>
        </w:tc>
        <w:tc>
          <w:tcPr>
            <w:tcW w:w="1418" w:type="dxa"/>
            <w:vAlign w:val="bottom"/>
          </w:tcPr>
          <w:p w14:paraId="1FDF9E93"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5425,02</w:t>
            </w:r>
          </w:p>
        </w:tc>
        <w:tc>
          <w:tcPr>
            <w:tcW w:w="1417" w:type="dxa"/>
            <w:vAlign w:val="bottom"/>
          </w:tcPr>
          <w:p w14:paraId="60D338EE"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5425,02</w:t>
            </w:r>
          </w:p>
        </w:tc>
        <w:tc>
          <w:tcPr>
            <w:tcW w:w="1418" w:type="dxa"/>
            <w:vAlign w:val="bottom"/>
          </w:tcPr>
          <w:p w14:paraId="223BDFE6"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5425,02</w:t>
            </w:r>
          </w:p>
        </w:tc>
        <w:tc>
          <w:tcPr>
            <w:tcW w:w="992" w:type="dxa"/>
          </w:tcPr>
          <w:p w14:paraId="6E09416F"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1,550</w:t>
            </w:r>
          </w:p>
        </w:tc>
        <w:tc>
          <w:tcPr>
            <w:tcW w:w="1319" w:type="dxa"/>
            <w:vAlign w:val="bottom"/>
          </w:tcPr>
          <w:p w14:paraId="74203914"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5983,00</w:t>
            </w:r>
          </w:p>
        </w:tc>
        <w:tc>
          <w:tcPr>
            <w:tcW w:w="1320" w:type="dxa"/>
            <w:vAlign w:val="bottom"/>
          </w:tcPr>
          <w:p w14:paraId="133ABAEA"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16275,06</w:t>
            </w:r>
          </w:p>
        </w:tc>
        <w:tc>
          <w:tcPr>
            <w:tcW w:w="1436" w:type="dxa"/>
            <w:vAlign w:val="bottom"/>
          </w:tcPr>
          <w:p w14:paraId="4F216638"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3314,92</w:t>
            </w:r>
          </w:p>
        </w:tc>
      </w:tr>
      <w:tr w:rsidR="00D74CA1" w:rsidRPr="002A18D4" w14:paraId="52F0E5B3" w14:textId="77777777" w:rsidTr="002F6DDA">
        <w:tc>
          <w:tcPr>
            <w:tcW w:w="1202" w:type="dxa"/>
          </w:tcPr>
          <w:p w14:paraId="7C21DD45"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rPr>
              <w:t>2001</w:t>
            </w:r>
          </w:p>
        </w:tc>
        <w:tc>
          <w:tcPr>
            <w:tcW w:w="1203" w:type="dxa"/>
          </w:tcPr>
          <w:p w14:paraId="3A32969B"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1,350</w:t>
            </w:r>
          </w:p>
        </w:tc>
        <w:tc>
          <w:tcPr>
            <w:tcW w:w="1559" w:type="dxa"/>
            <w:vAlign w:val="bottom"/>
          </w:tcPr>
          <w:p w14:paraId="41C87992"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eastAsia="Times New Roman" w:hAnsi="Times New Roman" w:cs="Times New Roman"/>
                <w:color w:val="000000"/>
                <w:sz w:val="28"/>
                <w:szCs w:val="28"/>
                <w:lang w:eastAsia="kk-KZ"/>
              </w:rPr>
              <w:t>15828,89</w:t>
            </w:r>
          </w:p>
        </w:tc>
        <w:tc>
          <w:tcPr>
            <w:tcW w:w="1276" w:type="dxa"/>
          </w:tcPr>
          <w:p w14:paraId="42ECB7E5"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1,595</w:t>
            </w:r>
          </w:p>
        </w:tc>
        <w:tc>
          <w:tcPr>
            <w:tcW w:w="1418" w:type="dxa"/>
            <w:vAlign w:val="bottom"/>
          </w:tcPr>
          <w:p w14:paraId="0E57AE93"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6210,93</w:t>
            </w:r>
          </w:p>
        </w:tc>
        <w:tc>
          <w:tcPr>
            <w:tcW w:w="1417" w:type="dxa"/>
            <w:vAlign w:val="bottom"/>
          </w:tcPr>
          <w:p w14:paraId="54D103D6"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6210,93</w:t>
            </w:r>
          </w:p>
        </w:tc>
        <w:tc>
          <w:tcPr>
            <w:tcW w:w="1418" w:type="dxa"/>
            <w:vAlign w:val="bottom"/>
          </w:tcPr>
          <w:p w14:paraId="718CF8B0"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6210,93</w:t>
            </w:r>
          </w:p>
        </w:tc>
        <w:tc>
          <w:tcPr>
            <w:tcW w:w="992" w:type="dxa"/>
          </w:tcPr>
          <w:p w14:paraId="482D70DF"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1,815</w:t>
            </w:r>
          </w:p>
        </w:tc>
        <w:tc>
          <w:tcPr>
            <w:tcW w:w="1319" w:type="dxa"/>
            <w:vAlign w:val="bottom"/>
          </w:tcPr>
          <w:p w14:paraId="124FFB73"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6395,52</w:t>
            </w:r>
          </w:p>
        </w:tc>
        <w:tc>
          <w:tcPr>
            <w:tcW w:w="1320" w:type="dxa"/>
            <w:vAlign w:val="bottom"/>
          </w:tcPr>
          <w:p w14:paraId="216E157D"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18632,79</w:t>
            </w:r>
          </w:p>
        </w:tc>
        <w:tc>
          <w:tcPr>
            <w:tcW w:w="1436" w:type="dxa"/>
            <w:vAlign w:val="bottom"/>
          </w:tcPr>
          <w:p w14:paraId="173B246B"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9199,42</w:t>
            </w:r>
          </w:p>
        </w:tc>
      </w:tr>
      <w:tr w:rsidR="00D74CA1" w:rsidRPr="002A18D4" w14:paraId="0CCE49EE" w14:textId="77777777" w:rsidTr="002F6DDA">
        <w:tc>
          <w:tcPr>
            <w:tcW w:w="1202" w:type="dxa"/>
          </w:tcPr>
          <w:p w14:paraId="7EA8F324"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rPr>
              <w:t>2002</w:t>
            </w:r>
          </w:p>
        </w:tc>
        <w:tc>
          <w:tcPr>
            <w:tcW w:w="1203" w:type="dxa"/>
          </w:tcPr>
          <w:p w14:paraId="3284BA98"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1,300</w:t>
            </w:r>
          </w:p>
        </w:tc>
        <w:tc>
          <w:tcPr>
            <w:tcW w:w="1559" w:type="dxa"/>
            <w:vAlign w:val="bottom"/>
          </w:tcPr>
          <w:p w14:paraId="28F71F47"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eastAsia="Times New Roman" w:hAnsi="Times New Roman" w:cs="Times New Roman"/>
                <w:color w:val="000000"/>
                <w:sz w:val="28"/>
                <w:szCs w:val="28"/>
                <w:lang w:eastAsia="kk-KZ"/>
              </w:rPr>
              <w:t>25171,90</w:t>
            </w:r>
          </w:p>
        </w:tc>
        <w:tc>
          <w:tcPr>
            <w:tcW w:w="1276" w:type="dxa"/>
          </w:tcPr>
          <w:p w14:paraId="2B77BA44"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1,289</w:t>
            </w:r>
          </w:p>
        </w:tc>
        <w:tc>
          <w:tcPr>
            <w:tcW w:w="1418" w:type="dxa"/>
            <w:vAlign w:val="bottom"/>
          </w:tcPr>
          <w:p w14:paraId="2B318385"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6606,13</w:t>
            </w:r>
          </w:p>
        </w:tc>
        <w:tc>
          <w:tcPr>
            <w:tcW w:w="1417" w:type="dxa"/>
            <w:vAlign w:val="bottom"/>
          </w:tcPr>
          <w:p w14:paraId="258F3D5D"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6606,13</w:t>
            </w:r>
          </w:p>
        </w:tc>
        <w:tc>
          <w:tcPr>
            <w:tcW w:w="1418" w:type="dxa"/>
            <w:vAlign w:val="bottom"/>
          </w:tcPr>
          <w:p w14:paraId="0331ED88"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6606,13</w:t>
            </w:r>
          </w:p>
        </w:tc>
        <w:tc>
          <w:tcPr>
            <w:tcW w:w="992" w:type="dxa"/>
          </w:tcPr>
          <w:p w14:paraId="2D723E98"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1,547</w:t>
            </w:r>
          </w:p>
        </w:tc>
        <w:tc>
          <w:tcPr>
            <w:tcW w:w="1319" w:type="dxa"/>
            <w:vAlign w:val="bottom"/>
          </w:tcPr>
          <w:p w14:paraId="12D80BF0"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13242,32</w:t>
            </w:r>
          </w:p>
        </w:tc>
        <w:tc>
          <w:tcPr>
            <w:tcW w:w="1320" w:type="dxa"/>
            <w:vAlign w:val="bottom"/>
          </w:tcPr>
          <w:p w14:paraId="054EC1F2"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19818,39</w:t>
            </w:r>
          </w:p>
        </w:tc>
        <w:tc>
          <w:tcPr>
            <w:tcW w:w="1436" w:type="dxa"/>
            <w:vAlign w:val="bottom"/>
          </w:tcPr>
          <w:p w14:paraId="39730687"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7888,81</w:t>
            </w:r>
          </w:p>
        </w:tc>
      </w:tr>
      <w:tr w:rsidR="00D74CA1" w:rsidRPr="002A18D4" w14:paraId="38226E6B" w14:textId="77777777" w:rsidTr="002F6DDA">
        <w:tc>
          <w:tcPr>
            <w:tcW w:w="1202" w:type="dxa"/>
          </w:tcPr>
          <w:p w14:paraId="60F6DD9D"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rPr>
              <w:t>2003</w:t>
            </w:r>
          </w:p>
        </w:tc>
        <w:tc>
          <w:tcPr>
            <w:tcW w:w="1203" w:type="dxa"/>
          </w:tcPr>
          <w:p w14:paraId="79A0CC0A"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0,909</w:t>
            </w:r>
          </w:p>
        </w:tc>
        <w:tc>
          <w:tcPr>
            <w:tcW w:w="1559" w:type="dxa"/>
            <w:vAlign w:val="bottom"/>
          </w:tcPr>
          <w:p w14:paraId="28C08D13"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eastAsia="Times New Roman" w:hAnsi="Times New Roman" w:cs="Times New Roman"/>
                <w:color w:val="000000"/>
                <w:sz w:val="28"/>
                <w:szCs w:val="28"/>
                <w:lang w:eastAsia="kk-KZ"/>
              </w:rPr>
              <w:t>18511,79</w:t>
            </w:r>
          </w:p>
        </w:tc>
        <w:tc>
          <w:tcPr>
            <w:tcW w:w="1276" w:type="dxa"/>
          </w:tcPr>
          <w:p w14:paraId="7DF0EC0A"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1,275</w:t>
            </w:r>
          </w:p>
        </w:tc>
        <w:tc>
          <w:tcPr>
            <w:tcW w:w="1418" w:type="dxa"/>
            <w:vAlign w:val="bottom"/>
          </w:tcPr>
          <w:p w14:paraId="1E9C292E"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7616,85</w:t>
            </w:r>
          </w:p>
        </w:tc>
        <w:tc>
          <w:tcPr>
            <w:tcW w:w="1417" w:type="dxa"/>
            <w:vAlign w:val="bottom"/>
          </w:tcPr>
          <w:p w14:paraId="67E492C4"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7616,85</w:t>
            </w:r>
          </w:p>
        </w:tc>
        <w:tc>
          <w:tcPr>
            <w:tcW w:w="1418" w:type="dxa"/>
            <w:vAlign w:val="bottom"/>
          </w:tcPr>
          <w:p w14:paraId="46DF46DD"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7616,85</w:t>
            </w:r>
          </w:p>
        </w:tc>
        <w:tc>
          <w:tcPr>
            <w:tcW w:w="992" w:type="dxa"/>
          </w:tcPr>
          <w:p w14:paraId="7EAE6812"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1,545</w:t>
            </w:r>
          </w:p>
        </w:tc>
        <w:tc>
          <w:tcPr>
            <w:tcW w:w="1319" w:type="dxa"/>
            <w:vAlign w:val="bottom"/>
          </w:tcPr>
          <w:p w14:paraId="03DB67F0"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15016,47</w:t>
            </w:r>
          </w:p>
        </w:tc>
        <w:tc>
          <w:tcPr>
            <w:tcW w:w="1320" w:type="dxa"/>
            <w:vAlign w:val="bottom"/>
          </w:tcPr>
          <w:p w14:paraId="132F1D29"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22850,55</w:t>
            </w:r>
          </w:p>
        </w:tc>
        <w:tc>
          <w:tcPr>
            <w:tcW w:w="1436" w:type="dxa"/>
            <w:vAlign w:val="bottom"/>
          </w:tcPr>
          <w:p w14:paraId="117E5F80"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19355,23</w:t>
            </w:r>
          </w:p>
        </w:tc>
      </w:tr>
      <w:tr w:rsidR="00D74CA1" w:rsidRPr="002A18D4" w14:paraId="00207BD3" w14:textId="77777777" w:rsidTr="002F6DDA">
        <w:tc>
          <w:tcPr>
            <w:tcW w:w="1202" w:type="dxa"/>
          </w:tcPr>
          <w:p w14:paraId="1BF2CC33"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rPr>
              <w:t>2004</w:t>
            </w:r>
          </w:p>
        </w:tc>
        <w:tc>
          <w:tcPr>
            <w:tcW w:w="1203" w:type="dxa"/>
          </w:tcPr>
          <w:p w14:paraId="4C908563"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0,988</w:t>
            </w:r>
          </w:p>
        </w:tc>
        <w:tc>
          <w:tcPr>
            <w:tcW w:w="1559" w:type="dxa"/>
            <w:vAlign w:val="bottom"/>
          </w:tcPr>
          <w:p w14:paraId="5F59FE08"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eastAsia="Times New Roman" w:hAnsi="Times New Roman" w:cs="Times New Roman"/>
                <w:color w:val="000000"/>
                <w:sz w:val="28"/>
                <w:szCs w:val="28"/>
                <w:lang w:eastAsia="kk-KZ"/>
              </w:rPr>
              <w:t>27555,32</w:t>
            </w:r>
          </w:p>
        </w:tc>
        <w:tc>
          <w:tcPr>
            <w:tcW w:w="1276" w:type="dxa"/>
          </w:tcPr>
          <w:p w14:paraId="1A73554C"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1,512</w:t>
            </w:r>
          </w:p>
        </w:tc>
        <w:tc>
          <w:tcPr>
            <w:tcW w:w="1418" w:type="dxa"/>
            <w:vAlign w:val="bottom"/>
          </w:tcPr>
          <w:p w14:paraId="559BF6A9"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9347,18</w:t>
            </w:r>
          </w:p>
        </w:tc>
        <w:tc>
          <w:tcPr>
            <w:tcW w:w="1417" w:type="dxa"/>
            <w:vAlign w:val="bottom"/>
          </w:tcPr>
          <w:p w14:paraId="5B52981F"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9347,18</w:t>
            </w:r>
          </w:p>
        </w:tc>
        <w:tc>
          <w:tcPr>
            <w:tcW w:w="1418" w:type="dxa"/>
            <w:vAlign w:val="bottom"/>
          </w:tcPr>
          <w:p w14:paraId="0AA2B83A"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9347,18</w:t>
            </w:r>
          </w:p>
        </w:tc>
        <w:tc>
          <w:tcPr>
            <w:tcW w:w="992" w:type="dxa"/>
          </w:tcPr>
          <w:p w14:paraId="1F82502E"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1,568</w:t>
            </w:r>
          </w:p>
        </w:tc>
        <w:tc>
          <w:tcPr>
            <w:tcW w:w="1319" w:type="dxa"/>
            <w:vAlign w:val="bottom"/>
          </w:tcPr>
          <w:p w14:paraId="654AB6A5"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15846,21</w:t>
            </w:r>
          </w:p>
        </w:tc>
        <w:tc>
          <w:tcPr>
            <w:tcW w:w="1320" w:type="dxa"/>
            <w:vAlign w:val="bottom"/>
          </w:tcPr>
          <w:p w14:paraId="7E4DD225"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28041,54</w:t>
            </w:r>
          </w:p>
        </w:tc>
        <w:tc>
          <w:tcPr>
            <w:tcW w:w="1436" w:type="dxa"/>
            <w:vAlign w:val="bottom"/>
          </w:tcPr>
          <w:p w14:paraId="0A83DF77"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16332,43</w:t>
            </w:r>
          </w:p>
        </w:tc>
      </w:tr>
      <w:tr w:rsidR="00D74CA1" w:rsidRPr="002A18D4" w14:paraId="0FA28621" w14:textId="77777777" w:rsidTr="002F6DDA">
        <w:tc>
          <w:tcPr>
            <w:tcW w:w="1202" w:type="dxa"/>
          </w:tcPr>
          <w:p w14:paraId="793B0BD7" w14:textId="77777777" w:rsidR="00D74CA1" w:rsidRPr="002A18D4" w:rsidRDefault="00D74CA1" w:rsidP="00C20BB5">
            <w:pPr>
              <w:pStyle w:val="afa"/>
              <w:rPr>
                <w:rFonts w:ascii="Times New Roman" w:hAnsi="Times New Roman" w:cs="Times New Roman"/>
                <w:sz w:val="28"/>
                <w:szCs w:val="28"/>
              </w:rPr>
            </w:pPr>
            <w:r w:rsidRPr="002A18D4">
              <w:rPr>
                <w:rFonts w:ascii="Times New Roman" w:hAnsi="Times New Roman" w:cs="Times New Roman"/>
                <w:sz w:val="28"/>
                <w:szCs w:val="28"/>
              </w:rPr>
              <w:t>2005</w:t>
            </w:r>
          </w:p>
        </w:tc>
        <w:tc>
          <w:tcPr>
            <w:tcW w:w="1203" w:type="dxa"/>
          </w:tcPr>
          <w:p w14:paraId="69422E2A"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0,952</w:t>
            </w:r>
          </w:p>
        </w:tc>
        <w:tc>
          <w:tcPr>
            <w:tcW w:w="1559" w:type="dxa"/>
            <w:vAlign w:val="bottom"/>
          </w:tcPr>
          <w:p w14:paraId="2AF2019D" w14:textId="77777777" w:rsidR="00D74CA1" w:rsidRPr="002A18D4" w:rsidRDefault="00D74CA1" w:rsidP="00C20BB5">
            <w:pPr>
              <w:pStyle w:val="afa"/>
              <w:rPr>
                <w:rFonts w:ascii="Times New Roman" w:eastAsia="Times New Roman" w:hAnsi="Times New Roman" w:cs="Times New Roman"/>
                <w:color w:val="000000"/>
                <w:sz w:val="28"/>
                <w:szCs w:val="28"/>
                <w:lang w:eastAsia="kk-KZ"/>
              </w:rPr>
            </w:pPr>
            <w:r w:rsidRPr="002A18D4">
              <w:rPr>
                <w:rFonts w:ascii="Times New Roman" w:eastAsia="Times New Roman" w:hAnsi="Times New Roman" w:cs="Times New Roman"/>
                <w:color w:val="000000"/>
                <w:sz w:val="28"/>
                <w:szCs w:val="28"/>
                <w:lang w:eastAsia="kk-KZ"/>
              </w:rPr>
              <w:t>21071,57</w:t>
            </w:r>
          </w:p>
        </w:tc>
        <w:tc>
          <w:tcPr>
            <w:tcW w:w="1276" w:type="dxa"/>
          </w:tcPr>
          <w:p w14:paraId="21349D48"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1,320</w:t>
            </w:r>
          </w:p>
        </w:tc>
        <w:tc>
          <w:tcPr>
            <w:tcW w:w="1418" w:type="dxa"/>
            <w:vAlign w:val="bottom"/>
          </w:tcPr>
          <w:p w14:paraId="7A82A44D"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9896,04</w:t>
            </w:r>
          </w:p>
        </w:tc>
        <w:tc>
          <w:tcPr>
            <w:tcW w:w="1417" w:type="dxa"/>
            <w:vAlign w:val="bottom"/>
          </w:tcPr>
          <w:p w14:paraId="00E61351"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9896,04</w:t>
            </w:r>
          </w:p>
        </w:tc>
        <w:tc>
          <w:tcPr>
            <w:tcW w:w="1418" w:type="dxa"/>
            <w:vAlign w:val="bottom"/>
          </w:tcPr>
          <w:p w14:paraId="157FA8ED"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9896,04</w:t>
            </w:r>
          </w:p>
        </w:tc>
        <w:tc>
          <w:tcPr>
            <w:tcW w:w="992" w:type="dxa"/>
          </w:tcPr>
          <w:p w14:paraId="5D803CCD"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1,640</w:t>
            </w:r>
          </w:p>
        </w:tc>
        <w:tc>
          <w:tcPr>
            <w:tcW w:w="1319" w:type="dxa"/>
            <w:vAlign w:val="bottom"/>
          </w:tcPr>
          <w:p w14:paraId="1BA96C5D"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16203,20</w:t>
            </w:r>
          </w:p>
        </w:tc>
        <w:tc>
          <w:tcPr>
            <w:tcW w:w="1320" w:type="dxa"/>
            <w:vAlign w:val="bottom"/>
          </w:tcPr>
          <w:p w14:paraId="4DAEEC86"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29688,12</w:t>
            </w:r>
          </w:p>
        </w:tc>
        <w:tc>
          <w:tcPr>
            <w:tcW w:w="1436" w:type="dxa"/>
            <w:vAlign w:val="bottom"/>
          </w:tcPr>
          <w:p w14:paraId="4AB4A81F"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24819,75</w:t>
            </w:r>
          </w:p>
        </w:tc>
      </w:tr>
      <w:tr w:rsidR="00D74CA1" w:rsidRPr="002A18D4" w14:paraId="34ED07B7" w14:textId="77777777" w:rsidTr="002F6DDA">
        <w:tc>
          <w:tcPr>
            <w:tcW w:w="1202" w:type="dxa"/>
          </w:tcPr>
          <w:p w14:paraId="690063CC" w14:textId="77777777" w:rsidR="00D74CA1" w:rsidRPr="002A18D4" w:rsidRDefault="00D74CA1" w:rsidP="00C20BB5">
            <w:pPr>
              <w:pStyle w:val="afa"/>
              <w:rPr>
                <w:rFonts w:ascii="Times New Roman" w:hAnsi="Times New Roman" w:cs="Times New Roman"/>
                <w:sz w:val="28"/>
                <w:szCs w:val="28"/>
              </w:rPr>
            </w:pPr>
            <w:r w:rsidRPr="002A18D4">
              <w:rPr>
                <w:rFonts w:ascii="Times New Roman" w:hAnsi="Times New Roman" w:cs="Times New Roman"/>
                <w:sz w:val="28"/>
                <w:szCs w:val="28"/>
              </w:rPr>
              <w:t>2006</w:t>
            </w:r>
          </w:p>
        </w:tc>
        <w:tc>
          <w:tcPr>
            <w:tcW w:w="1203" w:type="dxa"/>
          </w:tcPr>
          <w:p w14:paraId="4F0171B5"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1,080</w:t>
            </w:r>
          </w:p>
        </w:tc>
        <w:tc>
          <w:tcPr>
            <w:tcW w:w="1559" w:type="dxa"/>
            <w:vAlign w:val="bottom"/>
          </w:tcPr>
          <w:p w14:paraId="05741C7A" w14:textId="77777777" w:rsidR="00D74CA1" w:rsidRPr="002A18D4" w:rsidRDefault="00D74CA1" w:rsidP="00C20BB5">
            <w:pPr>
              <w:pStyle w:val="afa"/>
              <w:rPr>
                <w:rFonts w:ascii="Times New Roman" w:eastAsia="Times New Roman" w:hAnsi="Times New Roman" w:cs="Times New Roman"/>
                <w:color w:val="000000"/>
                <w:sz w:val="28"/>
                <w:szCs w:val="28"/>
                <w:lang w:eastAsia="kk-KZ"/>
              </w:rPr>
            </w:pPr>
            <w:r w:rsidRPr="002A18D4">
              <w:rPr>
                <w:rFonts w:ascii="Times New Roman" w:eastAsia="Times New Roman" w:hAnsi="Times New Roman" w:cs="Times New Roman"/>
                <w:color w:val="000000"/>
                <w:sz w:val="28"/>
                <w:szCs w:val="28"/>
                <w:lang w:eastAsia="kk-KZ"/>
              </w:rPr>
              <w:t>17210,88</w:t>
            </w:r>
          </w:p>
        </w:tc>
        <w:tc>
          <w:tcPr>
            <w:tcW w:w="1276" w:type="dxa"/>
          </w:tcPr>
          <w:p w14:paraId="52752120"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1,208</w:t>
            </w:r>
          </w:p>
        </w:tc>
        <w:tc>
          <w:tcPr>
            <w:tcW w:w="1418" w:type="dxa"/>
            <w:vAlign w:val="bottom"/>
          </w:tcPr>
          <w:p w14:paraId="7284BA4A"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6385,49</w:t>
            </w:r>
          </w:p>
        </w:tc>
        <w:tc>
          <w:tcPr>
            <w:tcW w:w="1417" w:type="dxa"/>
            <w:vAlign w:val="bottom"/>
          </w:tcPr>
          <w:p w14:paraId="68EB97C6"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6385,49</w:t>
            </w:r>
          </w:p>
        </w:tc>
        <w:tc>
          <w:tcPr>
            <w:tcW w:w="1418" w:type="dxa"/>
            <w:vAlign w:val="bottom"/>
          </w:tcPr>
          <w:p w14:paraId="312A808A"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6385,49</w:t>
            </w:r>
          </w:p>
        </w:tc>
        <w:tc>
          <w:tcPr>
            <w:tcW w:w="992" w:type="dxa"/>
          </w:tcPr>
          <w:p w14:paraId="46920067"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1,426</w:t>
            </w:r>
          </w:p>
        </w:tc>
        <w:tc>
          <w:tcPr>
            <w:tcW w:w="1319" w:type="dxa"/>
            <w:vAlign w:val="bottom"/>
          </w:tcPr>
          <w:p w14:paraId="6A265A30"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9604,25</w:t>
            </w:r>
          </w:p>
        </w:tc>
        <w:tc>
          <w:tcPr>
            <w:tcW w:w="1320" w:type="dxa"/>
            <w:vAlign w:val="bottom"/>
          </w:tcPr>
          <w:p w14:paraId="5C5EDD6B"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19156,47</w:t>
            </w:r>
          </w:p>
        </w:tc>
        <w:tc>
          <w:tcPr>
            <w:tcW w:w="1436" w:type="dxa"/>
            <w:vAlign w:val="bottom"/>
          </w:tcPr>
          <w:p w14:paraId="3E6146FC"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11549,84</w:t>
            </w:r>
          </w:p>
        </w:tc>
      </w:tr>
      <w:tr w:rsidR="00D74CA1" w:rsidRPr="002A18D4" w14:paraId="5BEAFD75" w14:textId="77777777" w:rsidTr="002F6DDA">
        <w:tc>
          <w:tcPr>
            <w:tcW w:w="1202" w:type="dxa"/>
          </w:tcPr>
          <w:p w14:paraId="044DCCFA" w14:textId="77777777" w:rsidR="00D74CA1" w:rsidRPr="002A18D4" w:rsidRDefault="00D74CA1" w:rsidP="00C20BB5">
            <w:pPr>
              <w:pStyle w:val="afa"/>
              <w:rPr>
                <w:rFonts w:ascii="Times New Roman" w:hAnsi="Times New Roman" w:cs="Times New Roman"/>
                <w:sz w:val="28"/>
                <w:szCs w:val="28"/>
              </w:rPr>
            </w:pPr>
            <w:r w:rsidRPr="002A18D4">
              <w:rPr>
                <w:rFonts w:ascii="Times New Roman" w:hAnsi="Times New Roman" w:cs="Times New Roman"/>
                <w:sz w:val="28"/>
                <w:szCs w:val="28"/>
              </w:rPr>
              <w:t>2007</w:t>
            </w:r>
          </w:p>
        </w:tc>
        <w:tc>
          <w:tcPr>
            <w:tcW w:w="1203" w:type="dxa"/>
          </w:tcPr>
          <w:p w14:paraId="37BD4FF6"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1,086</w:t>
            </w:r>
          </w:p>
        </w:tc>
        <w:tc>
          <w:tcPr>
            <w:tcW w:w="1559" w:type="dxa"/>
            <w:vAlign w:val="bottom"/>
          </w:tcPr>
          <w:p w14:paraId="74B17298" w14:textId="77777777" w:rsidR="00D74CA1" w:rsidRPr="002A18D4" w:rsidRDefault="00D74CA1" w:rsidP="00C20BB5">
            <w:pPr>
              <w:pStyle w:val="afa"/>
              <w:rPr>
                <w:rFonts w:ascii="Times New Roman" w:eastAsia="Times New Roman" w:hAnsi="Times New Roman" w:cs="Times New Roman"/>
                <w:color w:val="000000"/>
                <w:sz w:val="28"/>
                <w:szCs w:val="28"/>
                <w:lang w:eastAsia="kk-KZ"/>
              </w:rPr>
            </w:pPr>
            <w:r w:rsidRPr="002A18D4">
              <w:rPr>
                <w:rFonts w:ascii="Times New Roman" w:eastAsia="Times New Roman" w:hAnsi="Times New Roman" w:cs="Times New Roman"/>
                <w:color w:val="000000"/>
                <w:sz w:val="28"/>
                <w:szCs w:val="28"/>
                <w:lang w:eastAsia="kk-KZ"/>
              </w:rPr>
              <w:t>18794,32</w:t>
            </w:r>
          </w:p>
        </w:tc>
        <w:tc>
          <w:tcPr>
            <w:tcW w:w="1276" w:type="dxa"/>
          </w:tcPr>
          <w:p w14:paraId="56863671"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1,029</w:t>
            </w:r>
          </w:p>
        </w:tc>
        <w:tc>
          <w:tcPr>
            <w:tcW w:w="1418" w:type="dxa"/>
            <w:vAlign w:val="bottom"/>
          </w:tcPr>
          <w:p w14:paraId="75E36563"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5583,35</w:t>
            </w:r>
          </w:p>
        </w:tc>
        <w:tc>
          <w:tcPr>
            <w:tcW w:w="1417" w:type="dxa"/>
            <w:vAlign w:val="bottom"/>
          </w:tcPr>
          <w:p w14:paraId="2FB58D16"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5583,35</w:t>
            </w:r>
          </w:p>
        </w:tc>
        <w:tc>
          <w:tcPr>
            <w:tcW w:w="1418" w:type="dxa"/>
            <w:vAlign w:val="bottom"/>
          </w:tcPr>
          <w:p w14:paraId="62F26439"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5583,35</w:t>
            </w:r>
          </w:p>
        </w:tc>
        <w:tc>
          <w:tcPr>
            <w:tcW w:w="992" w:type="dxa"/>
          </w:tcPr>
          <w:p w14:paraId="07FBD9BE"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1,461</w:t>
            </w:r>
          </w:p>
        </w:tc>
        <w:tc>
          <w:tcPr>
            <w:tcW w:w="1319" w:type="dxa"/>
            <w:vAlign w:val="bottom"/>
          </w:tcPr>
          <w:p w14:paraId="63DD0B3D"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9637,78</w:t>
            </w:r>
          </w:p>
        </w:tc>
        <w:tc>
          <w:tcPr>
            <w:tcW w:w="1320" w:type="dxa"/>
            <w:vAlign w:val="bottom"/>
          </w:tcPr>
          <w:p w14:paraId="32050C5C"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16750,05</w:t>
            </w:r>
          </w:p>
        </w:tc>
        <w:tc>
          <w:tcPr>
            <w:tcW w:w="1436" w:type="dxa"/>
            <w:vAlign w:val="bottom"/>
          </w:tcPr>
          <w:p w14:paraId="06B8002A"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7593,51</w:t>
            </w:r>
          </w:p>
        </w:tc>
      </w:tr>
      <w:tr w:rsidR="00D74CA1" w:rsidRPr="002A18D4" w14:paraId="75E2F6A6" w14:textId="77777777" w:rsidTr="002F6DDA">
        <w:tc>
          <w:tcPr>
            <w:tcW w:w="1202" w:type="dxa"/>
          </w:tcPr>
          <w:p w14:paraId="610A662A" w14:textId="77777777" w:rsidR="00D74CA1" w:rsidRPr="002A18D4" w:rsidRDefault="00D74CA1" w:rsidP="00C20BB5">
            <w:pPr>
              <w:pStyle w:val="afa"/>
              <w:rPr>
                <w:rFonts w:ascii="Times New Roman" w:hAnsi="Times New Roman" w:cs="Times New Roman"/>
                <w:sz w:val="28"/>
                <w:szCs w:val="28"/>
              </w:rPr>
            </w:pPr>
            <w:r w:rsidRPr="002A18D4">
              <w:rPr>
                <w:rFonts w:ascii="Times New Roman" w:hAnsi="Times New Roman" w:cs="Times New Roman"/>
                <w:sz w:val="28"/>
                <w:szCs w:val="28"/>
              </w:rPr>
              <w:t>2008</w:t>
            </w:r>
          </w:p>
        </w:tc>
        <w:tc>
          <w:tcPr>
            <w:tcW w:w="1203" w:type="dxa"/>
          </w:tcPr>
          <w:p w14:paraId="66FE5257"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1,091</w:t>
            </w:r>
          </w:p>
        </w:tc>
        <w:tc>
          <w:tcPr>
            <w:tcW w:w="1559" w:type="dxa"/>
            <w:vAlign w:val="bottom"/>
          </w:tcPr>
          <w:p w14:paraId="45A9C1D3" w14:textId="77777777" w:rsidR="00D74CA1" w:rsidRPr="002A18D4" w:rsidRDefault="00D74CA1" w:rsidP="00C20BB5">
            <w:pPr>
              <w:pStyle w:val="afa"/>
              <w:rPr>
                <w:rFonts w:ascii="Times New Roman" w:eastAsia="Times New Roman" w:hAnsi="Times New Roman" w:cs="Times New Roman"/>
                <w:color w:val="000000"/>
                <w:sz w:val="28"/>
                <w:szCs w:val="28"/>
                <w:lang w:eastAsia="kk-KZ"/>
              </w:rPr>
            </w:pPr>
            <w:r w:rsidRPr="002A18D4">
              <w:rPr>
                <w:rFonts w:ascii="Times New Roman" w:eastAsia="Times New Roman" w:hAnsi="Times New Roman" w:cs="Times New Roman"/>
                <w:color w:val="000000"/>
                <w:sz w:val="28"/>
                <w:szCs w:val="28"/>
                <w:lang w:eastAsia="kk-KZ"/>
              </w:rPr>
              <w:t>12056,64</w:t>
            </w:r>
          </w:p>
        </w:tc>
        <w:tc>
          <w:tcPr>
            <w:tcW w:w="1276" w:type="dxa"/>
          </w:tcPr>
          <w:p w14:paraId="1C7D9CE9"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1,137</w:t>
            </w:r>
          </w:p>
        </w:tc>
        <w:tc>
          <w:tcPr>
            <w:tcW w:w="1418" w:type="dxa"/>
            <w:vAlign w:val="bottom"/>
          </w:tcPr>
          <w:p w14:paraId="19F967A5"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4842,48</w:t>
            </w:r>
          </w:p>
        </w:tc>
        <w:tc>
          <w:tcPr>
            <w:tcW w:w="1417" w:type="dxa"/>
            <w:vAlign w:val="bottom"/>
          </w:tcPr>
          <w:p w14:paraId="1009E5FB"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4842,48</w:t>
            </w:r>
          </w:p>
        </w:tc>
        <w:tc>
          <w:tcPr>
            <w:tcW w:w="1418" w:type="dxa"/>
            <w:vAlign w:val="bottom"/>
          </w:tcPr>
          <w:p w14:paraId="66C89B22"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4842,48</w:t>
            </w:r>
          </w:p>
        </w:tc>
        <w:tc>
          <w:tcPr>
            <w:tcW w:w="992" w:type="dxa"/>
          </w:tcPr>
          <w:p w14:paraId="38F45619"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1,376</w:t>
            </w:r>
          </w:p>
        </w:tc>
        <w:tc>
          <w:tcPr>
            <w:tcW w:w="1319" w:type="dxa"/>
            <w:vAlign w:val="bottom"/>
          </w:tcPr>
          <w:p w14:paraId="1097C265"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5057,63</w:t>
            </w:r>
          </w:p>
        </w:tc>
        <w:tc>
          <w:tcPr>
            <w:tcW w:w="1320" w:type="dxa"/>
            <w:vAlign w:val="bottom"/>
          </w:tcPr>
          <w:p w14:paraId="290950D8"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14527,44</w:t>
            </w:r>
          </w:p>
        </w:tc>
        <w:tc>
          <w:tcPr>
            <w:tcW w:w="1436" w:type="dxa"/>
            <w:vAlign w:val="bottom"/>
          </w:tcPr>
          <w:p w14:paraId="656F3221"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7528,43</w:t>
            </w:r>
          </w:p>
        </w:tc>
      </w:tr>
      <w:tr w:rsidR="00D74CA1" w:rsidRPr="002A18D4" w14:paraId="52491AD5" w14:textId="77777777" w:rsidTr="002F6DDA">
        <w:tc>
          <w:tcPr>
            <w:tcW w:w="1202" w:type="dxa"/>
          </w:tcPr>
          <w:p w14:paraId="1F1D3644" w14:textId="77777777" w:rsidR="00D74CA1" w:rsidRPr="002A18D4" w:rsidRDefault="00D74CA1" w:rsidP="00C20BB5">
            <w:pPr>
              <w:pStyle w:val="afa"/>
              <w:rPr>
                <w:rFonts w:ascii="Times New Roman" w:hAnsi="Times New Roman" w:cs="Times New Roman"/>
                <w:sz w:val="28"/>
                <w:szCs w:val="28"/>
              </w:rPr>
            </w:pPr>
            <w:r w:rsidRPr="002A18D4">
              <w:rPr>
                <w:rFonts w:ascii="Times New Roman" w:hAnsi="Times New Roman" w:cs="Times New Roman"/>
                <w:sz w:val="28"/>
                <w:szCs w:val="28"/>
              </w:rPr>
              <w:t>2009</w:t>
            </w:r>
          </w:p>
        </w:tc>
        <w:tc>
          <w:tcPr>
            <w:tcW w:w="1203" w:type="dxa"/>
          </w:tcPr>
          <w:p w14:paraId="3EB7A133"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1,086</w:t>
            </w:r>
          </w:p>
        </w:tc>
        <w:tc>
          <w:tcPr>
            <w:tcW w:w="1559" w:type="dxa"/>
            <w:vAlign w:val="bottom"/>
          </w:tcPr>
          <w:p w14:paraId="25AFFAD8" w14:textId="77777777" w:rsidR="00D74CA1" w:rsidRPr="002A18D4" w:rsidRDefault="00D74CA1" w:rsidP="00C20BB5">
            <w:pPr>
              <w:pStyle w:val="afa"/>
              <w:rPr>
                <w:rFonts w:ascii="Times New Roman" w:eastAsia="Times New Roman" w:hAnsi="Times New Roman" w:cs="Times New Roman"/>
                <w:color w:val="000000"/>
                <w:sz w:val="28"/>
                <w:szCs w:val="28"/>
                <w:lang w:eastAsia="kk-KZ"/>
              </w:rPr>
            </w:pPr>
            <w:r w:rsidRPr="002A18D4">
              <w:rPr>
                <w:rFonts w:ascii="Times New Roman" w:eastAsia="Times New Roman" w:hAnsi="Times New Roman" w:cs="Times New Roman"/>
                <w:color w:val="000000"/>
                <w:sz w:val="28"/>
                <w:szCs w:val="28"/>
                <w:lang w:eastAsia="kk-KZ"/>
              </w:rPr>
              <w:t>16354,07</w:t>
            </w:r>
          </w:p>
        </w:tc>
        <w:tc>
          <w:tcPr>
            <w:tcW w:w="1276" w:type="dxa"/>
          </w:tcPr>
          <w:p w14:paraId="6B36F7B9"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1,361</w:t>
            </w:r>
          </w:p>
        </w:tc>
        <w:tc>
          <w:tcPr>
            <w:tcW w:w="1418" w:type="dxa"/>
            <w:vAlign w:val="bottom"/>
          </w:tcPr>
          <w:p w14:paraId="36CA6A72"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6921,09</w:t>
            </w:r>
          </w:p>
        </w:tc>
        <w:tc>
          <w:tcPr>
            <w:tcW w:w="1417" w:type="dxa"/>
            <w:vAlign w:val="bottom"/>
          </w:tcPr>
          <w:p w14:paraId="0E62632B"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6921,09</w:t>
            </w:r>
          </w:p>
        </w:tc>
        <w:tc>
          <w:tcPr>
            <w:tcW w:w="1418" w:type="dxa"/>
            <w:vAlign w:val="bottom"/>
          </w:tcPr>
          <w:p w14:paraId="6F833499"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6921,09</w:t>
            </w:r>
          </w:p>
        </w:tc>
        <w:tc>
          <w:tcPr>
            <w:tcW w:w="992" w:type="dxa"/>
          </w:tcPr>
          <w:p w14:paraId="1785B278"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1,467</w:t>
            </w:r>
          </w:p>
        </w:tc>
        <w:tc>
          <w:tcPr>
            <w:tcW w:w="1319" w:type="dxa"/>
            <w:vAlign w:val="bottom"/>
          </w:tcPr>
          <w:p w14:paraId="7F1C53D2"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6015,87</w:t>
            </w:r>
          </w:p>
        </w:tc>
        <w:tc>
          <w:tcPr>
            <w:tcW w:w="1320" w:type="dxa"/>
            <w:vAlign w:val="bottom"/>
          </w:tcPr>
          <w:p w14:paraId="7CC8A243"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20763,27</w:t>
            </w:r>
          </w:p>
        </w:tc>
        <w:tc>
          <w:tcPr>
            <w:tcW w:w="1436" w:type="dxa"/>
            <w:vAlign w:val="bottom"/>
          </w:tcPr>
          <w:p w14:paraId="3805D1A9"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10425,07</w:t>
            </w:r>
          </w:p>
        </w:tc>
      </w:tr>
      <w:tr w:rsidR="00D74CA1" w:rsidRPr="002A18D4" w14:paraId="0189C8C8" w14:textId="77777777" w:rsidTr="002F6DDA">
        <w:tc>
          <w:tcPr>
            <w:tcW w:w="1202" w:type="dxa"/>
          </w:tcPr>
          <w:p w14:paraId="5997406F" w14:textId="77777777" w:rsidR="00D74CA1" w:rsidRPr="002A18D4" w:rsidRDefault="00D74CA1" w:rsidP="00C20BB5">
            <w:pPr>
              <w:pStyle w:val="afa"/>
              <w:rPr>
                <w:rFonts w:ascii="Times New Roman" w:hAnsi="Times New Roman" w:cs="Times New Roman"/>
                <w:sz w:val="28"/>
                <w:szCs w:val="28"/>
              </w:rPr>
            </w:pPr>
            <w:r w:rsidRPr="002A18D4">
              <w:rPr>
                <w:rFonts w:ascii="Times New Roman" w:hAnsi="Times New Roman" w:cs="Times New Roman"/>
                <w:sz w:val="28"/>
                <w:szCs w:val="28"/>
              </w:rPr>
              <w:t>2010</w:t>
            </w:r>
          </w:p>
        </w:tc>
        <w:tc>
          <w:tcPr>
            <w:tcW w:w="1203" w:type="dxa"/>
          </w:tcPr>
          <w:p w14:paraId="1A8FC11C"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1,020</w:t>
            </w:r>
          </w:p>
        </w:tc>
        <w:tc>
          <w:tcPr>
            <w:tcW w:w="1559" w:type="dxa"/>
            <w:vAlign w:val="bottom"/>
          </w:tcPr>
          <w:p w14:paraId="17F02066" w14:textId="77777777" w:rsidR="00D74CA1" w:rsidRPr="002A18D4" w:rsidRDefault="00D74CA1" w:rsidP="00C20BB5">
            <w:pPr>
              <w:pStyle w:val="afa"/>
              <w:rPr>
                <w:rFonts w:ascii="Times New Roman" w:eastAsia="Times New Roman" w:hAnsi="Times New Roman" w:cs="Times New Roman"/>
                <w:color w:val="000000"/>
                <w:sz w:val="28"/>
                <w:szCs w:val="28"/>
                <w:lang w:eastAsia="kk-KZ"/>
              </w:rPr>
            </w:pPr>
            <w:r w:rsidRPr="002A18D4">
              <w:rPr>
                <w:rFonts w:ascii="Times New Roman" w:eastAsia="Times New Roman" w:hAnsi="Times New Roman" w:cs="Times New Roman"/>
                <w:color w:val="000000"/>
                <w:sz w:val="28"/>
                <w:szCs w:val="28"/>
                <w:lang w:eastAsia="kk-KZ"/>
              </w:rPr>
              <w:t>26373,53</w:t>
            </w:r>
          </w:p>
        </w:tc>
        <w:tc>
          <w:tcPr>
            <w:tcW w:w="1276" w:type="dxa"/>
          </w:tcPr>
          <w:p w14:paraId="721798A2"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0,986</w:t>
            </w:r>
          </w:p>
        </w:tc>
        <w:tc>
          <w:tcPr>
            <w:tcW w:w="1418" w:type="dxa"/>
            <w:vAlign w:val="bottom"/>
          </w:tcPr>
          <w:p w14:paraId="0E4765CE"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5463,43</w:t>
            </w:r>
          </w:p>
        </w:tc>
        <w:tc>
          <w:tcPr>
            <w:tcW w:w="1417" w:type="dxa"/>
            <w:vAlign w:val="bottom"/>
          </w:tcPr>
          <w:p w14:paraId="6419597D"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5463,43</w:t>
            </w:r>
          </w:p>
        </w:tc>
        <w:tc>
          <w:tcPr>
            <w:tcW w:w="1418" w:type="dxa"/>
            <w:vAlign w:val="bottom"/>
          </w:tcPr>
          <w:p w14:paraId="3B8AFF74"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5463,43</w:t>
            </w:r>
          </w:p>
        </w:tc>
        <w:tc>
          <w:tcPr>
            <w:tcW w:w="992" w:type="dxa"/>
          </w:tcPr>
          <w:p w14:paraId="5E76E652"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1,220</w:t>
            </w:r>
          </w:p>
        </w:tc>
        <w:tc>
          <w:tcPr>
            <w:tcW w:w="1319" w:type="dxa"/>
            <w:vAlign w:val="bottom"/>
          </w:tcPr>
          <w:p w14:paraId="126EC82F"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11201,19</w:t>
            </w:r>
          </w:p>
        </w:tc>
        <w:tc>
          <w:tcPr>
            <w:tcW w:w="1320" w:type="dxa"/>
            <w:vAlign w:val="bottom"/>
          </w:tcPr>
          <w:p w14:paraId="3F02783C"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16390,29</w:t>
            </w:r>
          </w:p>
        </w:tc>
        <w:tc>
          <w:tcPr>
            <w:tcW w:w="1436" w:type="dxa"/>
            <w:vAlign w:val="bottom"/>
          </w:tcPr>
          <w:p w14:paraId="5CCB625F"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1217,95</w:t>
            </w:r>
          </w:p>
        </w:tc>
      </w:tr>
      <w:tr w:rsidR="00D74CA1" w:rsidRPr="002A18D4" w14:paraId="086CC45E" w14:textId="77777777" w:rsidTr="002F6DDA">
        <w:tc>
          <w:tcPr>
            <w:tcW w:w="1202" w:type="dxa"/>
          </w:tcPr>
          <w:p w14:paraId="1DE85436" w14:textId="77777777" w:rsidR="00D74CA1" w:rsidRPr="002A18D4" w:rsidRDefault="00D74CA1" w:rsidP="00C20BB5">
            <w:pPr>
              <w:pStyle w:val="afa"/>
              <w:rPr>
                <w:rFonts w:ascii="Times New Roman" w:hAnsi="Times New Roman" w:cs="Times New Roman"/>
                <w:sz w:val="28"/>
                <w:szCs w:val="28"/>
              </w:rPr>
            </w:pPr>
            <w:r w:rsidRPr="002A18D4">
              <w:rPr>
                <w:rFonts w:ascii="Times New Roman" w:hAnsi="Times New Roman" w:cs="Times New Roman"/>
                <w:sz w:val="28"/>
                <w:szCs w:val="28"/>
              </w:rPr>
              <w:t>2011</w:t>
            </w:r>
          </w:p>
        </w:tc>
        <w:tc>
          <w:tcPr>
            <w:tcW w:w="1203" w:type="dxa"/>
          </w:tcPr>
          <w:p w14:paraId="74F34DE4"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1,052</w:t>
            </w:r>
          </w:p>
        </w:tc>
        <w:tc>
          <w:tcPr>
            <w:tcW w:w="1559" w:type="dxa"/>
            <w:vAlign w:val="bottom"/>
          </w:tcPr>
          <w:p w14:paraId="35002AF6" w14:textId="77777777" w:rsidR="00D74CA1" w:rsidRPr="002A18D4" w:rsidRDefault="00D74CA1" w:rsidP="00C20BB5">
            <w:pPr>
              <w:pStyle w:val="afa"/>
              <w:rPr>
                <w:rFonts w:ascii="Times New Roman" w:eastAsia="Times New Roman" w:hAnsi="Times New Roman" w:cs="Times New Roman"/>
                <w:color w:val="000000"/>
                <w:sz w:val="28"/>
                <w:szCs w:val="28"/>
                <w:lang w:eastAsia="kk-KZ"/>
              </w:rPr>
            </w:pPr>
            <w:r w:rsidRPr="002A18D4">
              <w:rPr>
                <w:rFonts w:ascii="Times New Roman" w:eastAsia="Times New Roman" w:hAnsi="Times New Roman" w:cs="Times New Roman"/>
                <w:color w:val="000000"/>
                <w:sz w:val="28"/>
                <w:szCs w:val="28"/>
                <w:lang w:eastAsia="kk-KZ"/>
              </w:rPr>
              <w:t>11480,58</w:t>
            </w:r>
          </w:p>
        </w:tc>
        <w:tc>
          <w:tcPr>
            <w:tcW w:w="1276" w:type="dxa"/>
          </w:tcPr>
          <w:p w14:paraId="627CFCA7"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1,195</w:t>
            </w:r>
          </w:p>
        </w:tc>
        <w:tc>
          <w:tcPr>
            <w:tcW w:w="1418" w:type="dxa"/>
            <w:vAlign w:val="bottom"/>
          </w:tcPr>
          <w:p w14:paraId="6FF571F9"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6018,26</w:t>
            </w:r>
          </w:p>
        </w:tc>
        <w:tc>
          <w:tcPr>
            <w:tcW w:w="1417" w:type="dxa"/>
            <w:vAlign w:val="bottom"/>
          </w:tcPr>
          <w:p w14:paraId="36225F75"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6018,26</w:t>
            </w:r>
          </w:p>
        </w:tc>
        <w:tc>
          <w:tcPr>
            <w:tcW w:w="1418" w:type="dxa"/>
            <w:vAlign w:val="bottom"/>
          </w:tcPr>
          <w:p w14:paraId="5FB4EB09"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6018,26</w:t>
            </w:r>
          </w:p>
        </w:tc>
        <w:tc>
          <w:tcPr>
            <w:tcW w:w="992" w:type="dxa"/>
          </w:tcPr>
          <w:p w14:paraId="3AA9A8D0"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1,459</w:t>
            </w:r>
          </w:p>
        </w:tc>
        <w:tc>
          <w:tcPr>
            <w:tcW w:w="1319" w:type="dxa"/>
            <w:vAlign w:val="bottom"/>
          </w:tcPr>
          <w:p w14:paraId="19BE06A9"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4541,87</w:t>
            </w:r>
          </w:p>
        </w:tc>
        <w:tc>
          <w:tcPr>
            <w:tcW w:w="1320" w:type="dxa"/>
            <w:vAlign w:val="bottom"/>
          </w:tcPr>
          <w:p w14:paraId="2A1245BB"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18054,78</w:t>
            </w:r>
          </w:p>
        </w:tc>
        <w:tc>
          <w:tcPr>
            <w:tcW w:w="1436" w:type="dxa"/>
            <w:vAlign w:val="bottom"/>
          </w:tcPr>
          <w:p w14:paraId="1A09E396"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11116,07</w:t>
            </w:r>
          </w:p>
        </w:tc>
      </w:tr>
      <w:tr w:rsidR="00D74CA1" w:rsidRPr="002A18D4" w14:paraId="24597480" w14:textId="77777777" w:rsidTr="002F6DDA">
        <w:tc>
          <w:tcPr>
            <w:tcW w:w="1202" w:type="dxa"/>
          </w:tcPr>
          <w:p w14:paraId="4FB5F994" w14:textId="77777777" w:rsidR="00D74CA1" w:rsidRPr="002A18D4" w:rsidRDefault="00D74CA1" w:rsidP="00C20BB5">
            <w:pPr>
              <w:pStyle w:val="afa"/>
              <w:rPr>
                <w:rFonts w:ascii="Times New Roman" w:hAnsi="Times New Roman" w:cs="Times New Roman"/>
                <w:sz w:val="28"/>
                <w:szCs w:val="28"/>
              </w:rPr>
            </w:pPr>
            <w:r w:rsidRPr="002A18D4">
              <w:rPr>
                <w:rFonts w:ascii="Times New Roman" w:hAnsi="Times New Roman" w:cs="Times New Roman"/>
                <w:sz w:val="28"/>
                <w:szCs w:val="28"/>
              </w:rPr>
              <w:t>2012</w:t>
            </w:r>
          </w:p>
        </w:tc>
        <w:tc>
          <w:tcPr>
            <w:tcW w:w="1203" w:type="dxa"/>
          </w:tcPr>
          <w:p w14:paraId="13347BC9"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1,070</w:t>
            </w:r>
          </w:p>
        </w:tc>
        <w:tc>
          <w:tcPr>
            <w:tcW w:w="1559" w:type="dxa"/>
            <w:vAlign w:val="bottom"/>
          </w:tcPr>
          <w:p w14:paraId="5F7D7967" w14:textId="77777777" w:rsidR="00D74CA1" w:rsidRPr="002A18D4" w:rsidRDefault="00D74CA1" w:rsidP="00C20BB5">
            <w:pPr>
              <w:pStyle w:val="afa"/>
              <w:rPr>
                <w:rFonts w:ascii="Times New Roman" w:eastAsia="Times New Roman" w:hAnsi="Times New Roman" w:cs="Times New Roman"/>
                <w:color w:val="000000"/>
                <w:sz w:val="28"/>
                <w:szCs w:val="28"/>
                <w:lang w:eastAsia="kk-KZ"/>
              </w:rPr>
            </w:pPr>
            <w:r w:rsidRPr="002A18D4">
              <w:rPr>
                <w:rFonts w:ascii="Times New Roman" w:eastAsia="Times New Roman" w:hAnsi="Times New Roman" w:cs="Times New Roman"/>
                <w:color w:val="000000"/>
                <w:sz w:val="28"/>
                <w:szCs w:val="28"/>
                <w:lang w:eastAsia="kk-KZ"/>
              </w:rPr>
              <w:t>17674,05</w:t>
            </w:r>
          </w:p>
        </w:tc>
        <w:tc>
          <w:tcPr>
            <w:tcW w:w="1276" w:type="dxa"/>
          </w:tcPr>
          <w:p w14:paraId="6BA744C6"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1,288</w:t>
            </w:r>
          </w:p>
        </w:tc>
        <w:tc>
          <w:tcPr>
            <w:tcW w:w="1418" w:type="dxa"/>
            <w:vAlign w:val="bottom"/>
          </w:tcPr>
          <w:p w14:paraId="0B065067"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6361,05</w:t>
            </w:r>
          </w:p>
        </w:tc>
        <w:tc>
          <w:tcPr>
            <w:tcW w:w="1417" w:type="dxa"/>
            <w:vAlign w:val="bottom"/>
          </w:tcPr>
          <w:p w14:paraId="0C472543"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6361,05</w:t>
            </w:r>
          </w:p>
        </w:tc>
        <w:tc>
          <w:tcPr>
            <w:tcW w:w="1418" w:type="dxa"/>
            <w:vAlign w:val="bottom"/>
          </w:tcPr>
          <w:p w14:paraId="206D2467"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6361,05</w:t>
            </w:r>
          </w:p>
        </w:tc>
        <w:tc>
          <w:tcPr>
            <w:tcW w:w="992" w:type="dxa"/>
          </w:tcPr>
          <w:p w14:paraId="161A4B94"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1,459</w:t>
            </w:r>
          </w:p>
        </w:tc>
        <w:tc>
          <w:tcPr>
            <w:tcW w:w="1319" w:type="dxa"/>
            <w:vAlign w:val="bottom"/>
          </w:tcPr>
          <w:p w14:paraId="09D21D2C"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6660,48</w:t>
            </w:r>
          </w:p>
        </w:tc>
        <w:tc>
          <w:tcPr>
            <w:tcW w:w="1320" w:type="dxa"/>
            <w:vAlign w:val="bottom"/>
          </w:tcPr>
          <w:p w14:paraId="5CB5E17F"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19083,15</w:t>
            </w:r>
          </w:p>
        </w:tc>
        <w:tc>
          <w:tcPr>
            <w:tcW w:w="1436" w:type="dxa"/>
            <w:vAlign w:val="bottom"/>
          </w:tcPr>
          <w:p w14:paraId="4898AE09"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8069,58</w:t>
            </w:r>
          </w:p>
        </w:tc>
      </w:tr>
      <w:tr w:rsidR="00D74CA1" w:rsidRPr="002A18D4" w14:paraId="3926D9E4" w14:textId="77777777" w:rsidTr="002F6DDA">
        <w:tc>
          <w:tcPr>
            <w:tcW w:w="1202" w:type="dxa"/>
          </w:tcPr>
          <w:p w14:paraId="16D71530" w14:textId="77777777" w:rsidR="00D74CA1" w:rsidRPr="002A18D4" w:rsidRDefault="00D74CA1" w:rsidP="00C20BB5">
            <w:pPr>
              <w:pStyle w:val="afa"/>
              <w:rPr>
                <w:rFonts w:ascii="Times New Roman" w:hAnsi="Times New Roman" w:cs="Times New Roman"/>
                <w:sz w:val="28"/>
                <w:szCs w:val="28"/>
              </w:rPr>
            </w:pPr>
            <w:r w:rsidRPr="002A18D4">
              <w:rPr>
                <w:rFonts w:ascii="Times New Roman" w:hAnsi="Times New Roman" w:cs="Times New Roman"/>
                <w:sz w:val="28"/>
                <w:szCs w:val="28"/>
              </w:rPr>
              <w:t>2013</w:t>
            </w:r>
          </w:p>
        </w:tc>
        <w:tc>
          <w:tcPr>
            <w:tcW w:w="1203" w:type="dxa"/>
          </w:tcPr>
          <w:p w14:paraId="54549F3D"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1,042</w:t>
            </w:r>
          </w:p>
        </w:tc>
        <w:tc>
          <w:tcPr>
            <w:tcW w:w="1559" w:type="dxa"/>
            <w:vAlign w:val="bottom"/>
          </w:tcPr>
          <w:p w14:paraId="4D6DC7F8" w14:textId="77777777" w:rsidR="00D74CA1" w:rsidRPr="002A18D4" w:rsidRDefault="00D74CA1" w:rsidP="00C20BB5">
            <w:pPr>
              <w:pStyle w:val="afa"/>
              <w:rPr>
                <w:rFonts w:ascii="Times New Roman" w:eastAsia="Times New Roman" w:hAnsi="Times New Roman" w:cs="Times New Roman"/>
                <w:color w:val="000000"/>
                <w:sz w:val="28"/>
                <w:szCs w:val="28"/>
                <w:lang w:eastAsia="kk-KZ"/>
              </w:rPr>
            </w:pPr>
            <w:r w:rsidRPr="002A18D4">
              <w:rPr>
                <w:rFonts w:ascii="Times New Roman" w:eastAsia="Times New Roman" w:hAnsi="Times New Roman" w:cs="Times New Roman"/>
                <w:color w:val="000000"/>
                <w:sz w:val="28"/>
                <w:szCs w:val="28"/>
                <w:lang w:eastAsia="kk-KZ"/>
              </w:rPr>
              <w:t>14177,24</w:t>
            </w:r>
          </w:p>
        </w:tc>
        <w:tc>
          <w:tcPr>
            <w:tcW w:w="1276" w:type="dxa"/>
          </w:tcPr>
          <w:p w14:paraId="079D42A6"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1,061</w:t>
            </w:r>
          </w:p>
        </w:tc>
        <w:tc>
          <w:tcPr>
            <w:tcW w:w="1418" w:type="dxa"/>
            <w:vAlign w:val="bottom"/>
          </w:tcPr>
          <w:p w14:paraId="37128DB5"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5077,63</w:t>
            </w:r>
          </w:p>
        </w:tc>
        <w:tc>
          <w:tcPr>
            <w:tcW w:w="1417" w:type="dxa"/>
            <w:vAlign w:val="bottom"/>
          </w:tcPr>
          <w:p w14:paraId="5DD32375"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5077,63</w:t>
            </w:r>
          </w:p>
        </w:tc>
        <w:tc>
          <w:tcPr>
            <w:tcW w:w="1418" w:type="dxa"/>
            <w:vAlign w:val="bottom"/>
          </w:tcPr>
          <w:p w14:paraId="08041D05"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5077,63</w:t>
            </w:r>
          </w:p>
        </w:tc>
        <w:tc>
          <w:tcPr>
            <w:tcW w:w="992" w:type="dxa"/>
          </w:tcPr>
          <w:p w14:paraId="20D9F04E"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1,460</w:t>
            </w:r>
          </w:p>
        </w:tc>
        <w:tc>
          <w:tcPr>
            <w:tcW w:w="1319" w:type="dxa"/>
            <w:vAlign w:val="bottom"/>
          </w:tcPr>
          <w:p w14:paraId="63E4AF9C"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5388,13</w:t>
            </w:r>
          </w:p>
        </w:tc>
        <w:tc>
          <w:tcPr>
            <w:tcW w:w="1320" w:type="dxa"/>
            <w:vAlign w:val="bottom"/>
          </w:tcPr>
          <w:p w14:paraId="5731D441"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15232,89</w:t>
            </w:r>
          </w:p>
        </w:tc>
        <w:tc>
          <w:tcPr>
            <w:tcW w:w="1436" w:type="dxa"/>
            <w:vAlign w:val="bottom"/>
          </w:tcPr>
          <w:p w14:paraId="2DA8A0A0"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6443,78</w:t>
            </w:r>
          </w:p>
        </w:tc>
      </w:tr>
      <w:tr w:rsidR="00D74CA1" w:rsidRPr="002A18D4" w14:paraId="0D485F34" w14:textId="77777777" w:rsidTr="002F6DDA">
        <w:tc>
          <w:tcPr>
            <w:tcW w:w="1202" w:type="dxa"/>
          </w:tcPr>
          <w:p w14:paraId="2281C969" w14:textId="77777777" w:rsidR="00D74CA1" w:rsidRPr="002A18D4" w:rsidRDefault="00D74CA1" w:rsidP="00C20BB5">
            <w:pPr>
              <w:pStyle w:val="afa"/>
              <w:rPr>
                <w:rFonts w:ascii="Times New Roman" w:hAnsi="Times New Roman" w:cs="Times New Roman"/>
                <w:sz w:val="28"/>
                <w:szCs w:val="28"/>
              </w:rPr>
            </w:pPr>
            <w:r w:rsidRPr="002A18D4">
              <w:rPr>
                <w:rFonts w:ascii="Times New Roman" w:hAnsi="Times New Roman" w:cs="Times New Roman"/>
                <w:sz w:val="28"/>
                <w:szCs w:val="28"/>
              </w:rPr>
              <w:t>2014</w:t>
            </w:r>
          </w:p>
        </w:tc>
        <w:tc>
          <w:tcPr>
            <w:tcW w:w="1203" w:type="dxa"/>
          </w:tcPr>
          <w:p w14:paraId="681882DB"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0,918</w:t>
            </w:r>
          </w:p>
        </w:tc>
        <w:tc>
          <w:tcPr>
            <w:tcW w:w="1559" w:type="dxa"/>
            <w:vAlign w:val="bottom"/>
          </w:tcPr>
          <w:p w14:paraId="0F60F0DD" w14:textId="77777777" w:rsidR="00D74CA1" w:rsidRPr="002A18D4" w:rsidRDefault="00D74CA1" w:rsidP="00C20BB5">
            <w:pPr>
              <w:pStyle w:val="afa"/>
              <w:rPr>
                <w:rFonts w:ascii="Times New Roman" w:eastAsia="Times New Roman" w:hAnsi="Times New Roman" w:cs="Times New Roman"/>
                <w:color w:val="000000"/>
                <w:sz w:val="28"/>
                <w:szCs w:val="28"/>
                <w:lang w:eastAsia="kk-KZ"/>
              </w:rPr>
            </w:pPr>
            <w:r w:rsidRPr="002A18D4">
              <w:rPr>
                <w:rFonts w:ascii="Times New Roman" w:eastAsia="Times New Roman" w:hAnsi="Times New Roman" w:cs="Times New Roman"/>
                <w:color w:val="000000"/>
                <w:sz w:val="28"/>
                <w:szCs w:val="28"/>
                <w:lang w:eastAsia="kk-KZ"/>
              </w:rPr>
              <w:t>15159,85</w:t>
            </w:r>
          </w:p>
        </w:tc>
        <w:tc>
          <w:tcPr>
            <w:tcW w:w="1276" w:type="dxa"/>
          </w:tcPr>
          <w:p w14:paraId="150517F1"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1,236</w:t>
            </w:r>
          </w:p>
        </w:tc>
        <w:tc>
          <w:tcPr>
            <w:tcW w:w="1418" w:type="dxa"/>
            <w:vAlign w:val="bottom"/>
          </w:tcPr>
          <w:p w14:paraId="7F74413A"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6396,30</w:t>
            </w:r>
          </w:p>
        </w:tc>
        <w:tc>
          <w:tcPr>
            <w:tcW w:w="1417" w:type="dxa"/>
            <w:vAlign w:val="bottom"/>
          </w:tcPr>
          <w:p w14:paraId="29F7559E"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6396,30</w:t>
            </w:r>
          </w:p>
        </w:tc>
        <w:tc>
          <w:tcPr>
            <w:tcW w:w="1418" w:type="dxa"/>
            <w:vAlign w:val="bottom"/>
          </w:tcPr>
          <w:p w14:paraId="109C5881"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6396,30</w:t>
            </w:r>
          </w:p>
        </w:tc>
        <w:tc>
          <w:tcPr>
            <w:tcW w:w="992" w:type="dxa"/>
          </w:tcPr>
          <w:p w14:paraId="58FC18FD"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1,400</w:t>
            </w:r>
          </w:p>
        </w:tc>
        <w:tc>
          <w:tcPr>
            <w:tcW w:w="1319" w:type="dxa"/>
            <w:vAlign w:val="bottom"/>
          </w:tcPr>
          <w:p w14:paraId="5A5790BA"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7167,44</w:t>
            </w:r>
          </w:p>
        </w:tc>
        <w:tc>
          <w:tcPr>
            <w:tcW w:w="1320" w:type="dxa"/>
            <w:vAlign w:val="bottom"/>
          </w:tcPr>
          <w:p w14:paraId="6C582235"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19188,90</w:t>
            </w:r>
          </w:p>
        </w:tc>
        <w:tc>
          <w:tcPr>
            <w:tcW w:w="1436" w:type="dxa"/>
            <w:vAlign w:val="bottom"/>
          </w:tcPr>
          <w:p w14:paraId="0C254803"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11196,49</w:t>
            </w:r>
          </w:p>
        </w:tc>
      </w:tr>
      <w:tr w:rsidR="00D74CA1" w:rsidRPr="002A18D4" w14:paraId="0A5F6460" w14:textId="77777777" w:rsidTr="002F6DDA">
        <w:tc>
          <w:tcPr>
            <w:tcW w:w="1202" w:type="dxa"/>
          </w:tcPr>
          <w:p w14:paraId="2C7905A4" w14:textId="77777777" w:rsidR="00D74CA1" w:rsidRPr="002A18D4" w:rsidRDefault="00D74CA1" w:rsidP="00C20BB5">
            <w:pPr>
              <w:pStyle w:val="afa"/>
              <w:rPr>
                <w:rFonts w:ascii="Times New Roman" w:hAnsi="Times New Roman" w:cs="Times New Roman"/>
                <w:sz w:val="28"/>
                <w:szCs w:val="28"/>
              </w:rPr>
            </w:pPr>
            <w:r w:rsidRPr="002A18D4">
              <w:rPr>
                <w:rFonts w:ascii="Times New Roman" w:hAnsi="Times New Roman" w:cs="Times New Roman"/>
                <w:sz w:val="28"/>
                <w:szCs w:val="28"/>
              </w:rPr>
              <w:t>2015</w:t>
            </w:r>
          </w:p>
        </w:tc>
        <w:tc>
          <w:tcPr>
            <w:tcW w:w="1203" w:type="dxa"/>
          </w:tcPr>
          <w:p w14:paraId="39DA1D73"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0,744</w:t>
            </w:r>
          </w:p>
        </w:tc>
        <w:tc>
          <w:tcPr>
            <w:tcW w:w="1559" w:type="dxa"/>
            <w:vAlign w:val="bottom"/>
          </w:tcPr>
          <w:p w14:paraId="7FA89971" w14:textId="77777777" w:rsidR="00D74CA1" w:rsidRPr="002A18D4" w:rsidRDefault="00D74CA1" w:rsidP="00C20BB5">
            <w:pPr>
              <w:pStyle w:val="afa"/>
              <w:rPr>
                <w:rFonts w:ascii="Times New Roman" w:eastAsia="Times New Roman" w:hAnsi="Times New Roman" w:cs="Times New Roman"/>
                <w:color w:val="000000"/>
                <w:sz w:val="28"/>
                <w:szCs w:val="28"/>
                <w:lang w:eastAsia="kk-KZ"/>
              </w:rPr>
            </w:pPr>
            <w:r w:rsidRPr="002A18D4">
              <w:rPr>
                <w:rFonts w:ascii="Times New Roman" w:eastAsia="Times New Roman" w:hAnsi="Times New Roman" w:cs="Times New Roman"/>
                <w:color w:val="000000"/>
                <w:sz w:val="28"/>
                <w:szCs w:val="28"/>
                <w:lang w:eastAsia="kk-KZ"/>
              </w:rPr>
              <w:t>10697,46</w:t>
            </w:r>
          </w:p>
        </w:tc>
        <w:tc>
          <w:tcPr>
            <w:tcW w:w="1276" w:type="dxa"/>
          </w:tcPr>
          <w:p w14:paraId="02138DFF"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1,120</w:t>
            </w:r>
          </w:p>
        </w:tc>
        <w:tc>
          <w:tcPr>
            <w:tcW w:w="1418" w:type="dxa"/>
            <w:vAlign w:val="bottom"/>
          </w:tcPr>
          <w:p w14:paraId="433B328C"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6695,58</w:t>
            </w:r>
          </w:p>
        </w:tc>
        <w:tc>
          <w:tcPr>
            <w:tcW w:w="1417" w:type="dxa"/>
            <w:vAlign w:val="bottom"/>
          </w:tcPr>
          <w:p w14:paraId="510F0691"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6695,58</w:t>
            </w:r>
          </w:p>
        </w:tc>
        <w:tc>
          <w:tcPr>
            <w:tcW w:w="1418" w:type="dxa"/>
            <w:vAlign w:val="bottom"/>
          </w:tcPr>
          <w:p w14:paraId="487BD41F"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6695,58</w:t>
            </w:r>
          </w:p>
        </w:tc>
        <w:tc>
          <w:tcPr>
            <w:tcW w:w="992" w:type="dxa"/>
          </w:tcPr>
          <w:p w14:paraId="5185953C"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1,310</w:t>
            </w:r>
          </w:p>
        </w:tc>
        <w:tc>
          <w:tcPr>
            <w:tcW w:w="1319" w:type="dxa"/>
            <w:vAlign w:val="bottom"/>
          </w:tcPr>
          <w:p w14:paraId="0CBAEED3"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5944,78</w:t>
            </w:r>
          </w:p>
        </w:tc>
        <w:tc>
          <w:tcPr>
            <w:tcW w:w="1320" w:type="dxa"/>
            <w:vAlign w:val="bottom"/>
          </w:tcPr>
          <w:p w14:paraId="7A68C7D3"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20086,74</w:t>
            </w:r>
          </w:p>
        </w:tc>
        <w:tc>
          <w:tcPr>
            <w:tcW w:w="1436" w:type="dxa"/>
            <w:vAlign w:val="bottom"/>
          </w:tcPr>
          <w:p w14:paraId="20C6EC2E"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15334,06</w:t>
            </w:r>
          </w:p>
        </w:tc>
      </w:tr>
      <w:tr w:rsidR="00D74CA1" w:rsidRPr="002A18D4" w14:paraId="3BA468D3" w14:textId="77777777" w:rsidTr="002F6DDA">
        <w:tc>
          <w:tcPr>
            <w:tcW w:w="1202" w:type="dxa"/>
          </w:tcPr>
          <w:p w14:paraId="089A6B2E" w14:textId="77777777" w:rsidR="00D74CA1" w:rsidRPr="002A18D4" w:rsidRDefault="00D74CA1" w:rsidP="00C20BB5">
            <w:pPr>
              <w:pStyle w:val="afa"/>
              <w:rPr>
                <w:rFonts w:ascii="Times New Roman" w:hAnsi="Times New Roman" w:cs="Times New Roman"/>
                <w:sz w:val="28"/>
                <w:szCs w:val="28"/>
              </w:rPr>
            </w:pPr>
            <w:r w:rsidRPr="002A18D4">
              <w:rPr>
                <w:rFonts w:ascii="Times New Roman" w:hAnsi="Times New Roman" w:cs="Times New Roman"/>
                <w:sz w:val="28"/>
                <w:szCs w:val="28"/>
              </w:rPr>
              <w:t>2016</w:t>
            </w:r>
          </w:p>
        </w:tc>
        <w:tc>
          <w:tcPr>
            <w:tcW w:w="1203" w:type="dxa"/>
          </w:tcPr>
          <w:p w14:paraId="270E6EF2"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1,1111</w:t>
            </w:r>
          </w:p>
        </w:tc>
        <w:tc>
          <w:tcPr>
            <w:tcW w:w="1559" w:type="dxa"/>
            <w:vAlign w:val="bottom"/>
          </w:tcPr>
          <w:p w14:paraId="6FC30C55" w14:textId="77777777" w:rsidR="00D74CA1" w:rsidRPr="002A18D4" w:rsidRDefault="00D74CA1" w:rsidP="00C20BB5">
            <w:pPr>
              <w:pStyle w:val="afa"/>
              <w:rPr>
                <w:rFonts w:ascii="Times New Roman" w:eastAsia="Times New Roman" w:hAnsi="Times New Roman" w:cs="Times New Roman"/>
                <w:color w:val="000000"/>
                <w:sz w:val="28"/>
                <w:szCs w:val="28"/>
                <w:lang w:eastAsia="kk-KZ"/>
              </w:rPr>
            </w:pPr>
            <w:r w:rsidRPr="002A18D4">
              <w:rPr>
                <w:rFonts w:ascii="Times New Roman" w:eastAsia="Times New Roman" w:hAnsi="Times New Roman" w:cs="Times New Roman"/>
                <w:color w:val="000000"/>
                <w:sz w:val="28"/>
                <w:szCs w:val="28"/>
                <w:lang w:eastAsia="kk-KZ"/>
              </w:rPr>
              <w:t>16316,50</w:t>
            </w:r>
          </w:p>
        </w:tc>
        <w:tc>
          <w:tcPr>
            <w:tcW w:w="1276" w:type="dxa"/>
          </w:tcPr>
          <w:p w14:paraId="28BD1197"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1,200</w:t>
            </w:r>
          </w:p>
        </w:tc>
        <w:tc>
          <w:tcPr>
            <w:tcW w:w="1418" w:type="dxa"/>
            <w:vAlign w:val="bottom"/>
          </w:tcPr>
          <w:p w14:paraId="7858994E"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5691,60</w:t>
            </w:r>
          </w:p>
        </w:tc>
        <w:tc>
          <w:tcPr>
            <w:tcW w:w="1417" w:type="dxa"/>
            <w:vAlign w:val="bottom"/>
          </w:tcPr>
          <w:p w14:paraId="79FE422A"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5691,60</w:t>
            </w:r>
          </w:p>
        </w:tc>
        <w:tc>
          <w:tcPr>
            <w:tcW w:w="1418" w:type="dxa"/>
            <w:vAlign w:val="bottom"/>
          </w:tcPr>
          <w:p w14:paraId="2A3D36C7"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5691,60</w:t>
            </w:r>
          </w:p>
        </w:tc>
        <w:tc>
          <w:tcPr>
            <w:tcW w:w="992" w:type="dxa"/>
          </w:tcPr>
          <w:p w14:paraId="096B2AF7"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1,320</w:t>
            </w:r>
          </w:p>
        </w:tc>
        <w:tc>
          <w:tcPr>
            <w:tcW w:w="1319" w:type="dxa"/>
            <w:vAlign w:val="bottom"/>
          </w:tcPr>
          <w:p w14:paraId="6F5C01D2"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6774,90</w:t>
            </w:r>
          </w:p>
        </w:tc>
        <w:tc>
          <w:tcPr>
            <w:tcW w:w="1320" w:type="dxa"/>
            <w:vAlign w:val="bottom"/>
          </w:tcPr>
          <w:p w14:paraId="37BEC90E"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17074,80</w:t>
            </w:r>
          </w:p>
        </w:tc>
        <w:tc>
          <w:tcPr>
            <w:tcW w:w="1436" w:type="dxa"/>
            <w:vAlign w:val="bottom"/>
          </w:tcPr>
          <w:p w14:paraId="2D33E9FD"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7533,20</w:t>
            </w:r>
          </w:p>
        </w:tc>
      </w:tr>
      <w:tr w:rsidR="00D74CA1" w:rsidRPr="002A18D4" w14:paraId="55CCF960" w14:textId="77777777" w:rsidTr="002F6DDA">
        <w:tc>
          <w:tcPr>
            <w:tcW w:w="1202" w:type="dxa"/>
          </w:tcPr>
          <w:p w14:paraId="2D563F4B" w14:textId="77777777" w:rsidR="00D74CA1" w:rsidRPr="002A18D4" w:rsidRDefault="00D74CA1" w:rsidP="00C20BB5">
            <w:pPr>
              <w:pStyle w:val="afa"/>
              <w:rPr>
                <w:rFonts w:ascii="Times New Roman" w:hAnsi="Times New Roman" w:cs="Times New Roman"/>
                <w:sz w:val="28"/>
                <w:szCs w:val="28"/>
              </w:rPr>
            </w:pPr>
            <w:r w:rsidRPr="002A18D4">
              <w:rPr>
                <w:rFonts w:ascii="Times New Roman" w:hAnsi="Times New Roman" w:cs="Times New Roman"/>
                <w:sz w:val="28"/>
                <w:szCs w:val="28"/>
              </w:rPr>
              <w:t>2017</w:t>
            </w:r>
          </w:p>
        </w:tc>
        <w:tc>
          <w:tcPr>
            <w:tcW w:w="1203" w:type="dxa"/>
          </w:tcPr>
          <w:p w14:paraId="60C6F583"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0,940</w:t>
            </w:r>
          </w:p>
        </w:tc>
        <w:tc>
          <w:tcPr>
            <w:tcW w:w="1559" w:type="dxa"/>
            <w:vAlign w:val="bottom"/>
          </w:tcPr>
          <w:p w14:paraId="4BC5978D" w14:textId="77777777" w:rsidR="00D74CA1" w:rsidRPr="002A18D4" w:rsidRDefault="00D74CA1" w:rsidP="00C20BB5">
            <w:pPr>
              <w:pStyle w:val="afa"/>
              <w:rPr>
                <w:rFonts w:ascii="Times New Roman" w:eastAsia="Times New Roman" w:hAnsi="Times New Roman" w:cs="Times New Roman"/>
                <w:color w:val="000000"/>
                <w:sz w:val="28"/>
                <w:szCs w:val="28"/>
                <w:lang w:eastAsia="kk-KZ"/>
              </w:rPr>
            </w:pPr>
            <w:r w:rsidRPr="002A18D4">
              <w:rPr>
                <w:rFonts w:ascii="Times New Roman" w:eastAsia="Times New Roman" w:hAnsi="Times New Roman" w:cs="Times New Roman"/>
                <w:color w:val="000000"/>
                <w:sz w:val="28"/>
                <w:szCs w:val="28"/>
                <w:lang w:eastAsia="kk-KZ"/>
              </w:rPr>
              <w:t>22695,36</w:t>
            </w:r>
          </w:p>
        </w:tc>
        <w:tc>
          <w:tcPr>
            <w:tcW w:w="1276" w:type="dxa"/>
          </w:tcPr>
          <w:p w14:paraId="7653EAD0"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1,490</w:t>
            </w:r>
          </w:p>
        </w:tc>
        <w:tc>
          <w:tcPr>
            <w:tcW w:w="1418" w:type="dxa"/>
            <w:vAlign w:val="bottom"/>
          </w:tcPr>
          <w:p w14:paraId="0C6431AA"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9978,68</w:t>
            </w:r>
          </w:p>
        </w:tc>
        <w:tc>
          <w:tcPr>
            <w:tcW w:w="1417" w:type="dxa"/>
            <w:vAlign w:val="bottom"/>
          </w:tcPr>
          <w:p w14:paraId="7AD20339"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9978,68</w:t>
            </w:r>
          </w:p>
        </w:tc>
        <w:tc>
          <w:tcPr>
            <w:tcW w:w="1418" w:type="dxa"/>
            <w:vAlign w:val="bottom"/>
          </w:tcPr>
          <w:p w14:paraId="65D291F3"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9978,68</w:t>
            </w:r>
          </w:p>
        </w:tc>
        <w:tc>
          <w:tcPr>
            <w:tcW w:w="992" w:type="dxa"/>
          </w:tcPr>
          <w:p w14:paraId="5A35F503"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1,355</w:t>
            </w:r>
          </w:p>
        </w:tc>
        <w:tc>
          <w:tcPr>
            <w:tcW w:w="1319" w:type="dxa"/>
            <w:vAlign w:val="bottom"/>
          </w:tcPr>
          <w:p w14:paraId="630556D8"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12848,92</w:t>
            </w:r>
          </w:p>
        </w:tc>
        <w:tc>
          <w:tcPr>
            <w:tcW w:w="1320" w:type="dxa"/>
            <w:vAlign w:val="bottom"/>
          </w:tcPr>
          <w:p w14:paraId="5EE185BE"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29936,04</w:t>
            </w:r>
          </w:p>
        </w:tc>
        <w:tc>
          <w:tcPr>
            <w:tcW w:w="1436" w:type="dxa"/>
            <w:vAlign w:val="bottom"/>
          </w:tcPr>
          <w:p w14:paraId="0CD4ABBC"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20089,60</w:t>
            </w:r>
          </w:p>
        </w:tc>
      </w:tr>
      <w:tr w:rsidR="00D74CA1" w:rsidRPr="002A18D4" w14:paraId="4C7A2563" w14:textId="77777777" w:rsidTr="002F6DDA">
        <w:tc>
          <w:tcPr>
            <w:tcW w:w="1202" w:type="dxa"/>
          </w:tcPr>
          <w:p w14:paraId="3387CCEA" w14:textId="77777777" w:rsidR="00D74CA1" w:rsidRPr="002A18D4" w:rsidRDefault="00D74CA1" w:rsidP="00C20BB5">
            <w:pPr>
              <w:pStyle w:val="afa"/>
              <w:rPr>
                <w:rFonts w:ascii="Times New Roman" w:hAnsi="Times New Roman" w:cs="Times New Roman"/>
                <w:sz w:val="28"/>
                <w:szCs w:val="28"/>
              </w:rPr>
            </w:pPr>
            <w:r w:rsidRPr="002A18D4">
              <w:rPr>
                <w:rFonts w:ascii="Times New Roman" w:hAnsi="Times New Roman" w:cs="Times New Roman"/>
                <w:sz w:val="28"/>
                <w:szCs w:val="28"/>
              </w:rPr>
              <w:t>2018</w:t>
            </w:r>
          </w:p>
        </w:tc>
        <w:tc>
          <w:tcPr>
            <w:tcW w:w="1203" w:type="dxa"/>
          </w:tcPr>
          <w:p w14:paraId="7BCCFC34"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0,960</w:t>
            </w:r>
          </w:p>
        </w:tc>
        <w:tc>
          <w:tcPr>
            <w:tcW w:w="1559" w:type="dxa"/>
            <w:vAlign w:val="bottom"/>
          </w:tcPr>
          <w:p w14:paraId="01F456DF" w14:textId="77777777" w:rsidR="00D74CA1" w:rsidRPr="002A18D4" w:rsidRDefault="00D74CA1" w:rsidP="00C20BB5">
            <w:pPr>
              <w:pStyle w:val="afa"/>
              <w:rPr>
                <w:rFonts w:ascii="Times New Roman" w:eastAsia="Times New Roman" w:hAnsi="Times New Roman" w:cs="Times New Roman"/>
                <w:color w:val="000000"/>
                <w:sz w:val="28"/>
                <w:szCs w:val="28"/>
                <w:lang w:eastAsia="kk-KZ"/>
              </w:rPr>
            </w:pPr>
            <w:r w:rsidRPr="002A18D4">
              <w:rPr>
                <w:rFonts w:ascii="Times New Roman" w:eastAsia="Times New Roman" w:hAnsi="Times New Roman" w:cs="Times New Roman"/>
                <w:color w:val="000000"/>
                <w:sz w:val="28"/>
                <w:szCs w:val="28"/>
                <w:lang w:eastAsia="kk-KZ"/>
              </w:rPr>
              <w:t>12460,80</w:t>
            </w:r>
          </w:p>
        </w:tc>
        <w:tc>
          <w:tcPr>
            <w:tcW w:w="1276" w:type="dxa"/>
          </w:tcPr>
          <w:p w14:paraId="15B565C8"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1,133</w:t>
            </w:r>
          </w:p>
        </w:tc>
        <w:tc>
          <w:tcPr>
            <w:tcW w:w="1418" w:type="dxa"/>
            <w:vAlign w:val="bottom"/>
          </w:tcPr>
          <w:p w14:paraId="6B0E690C"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5684,83</w:t>
            </w:r>
          </w:p>
        </w:tc>
        <w:tc>
          <w:tcPr>
            <w:tcW w:w="1417" w:type="dxa"/>
            <w:vAlign w:val="bottom"/>
          </w:tcPr>
          <w:p w14:paraId="22E0D577"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5684,83</w:t>
            </w:r>
          </w:p>
        </w:tc>
        <w:tc>
          <w:tcPr>
            <w:tcW w:w="1418" w:type="dxa"/>
            <w:vAlign w:val="bottom"/>
          </w:tcPr>
          <w:p w14:paraId="266A037C"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5684,83</w:t>
            </w:r>
          </w:p>
        </w:tc>
        <w:tc>
          <w:tcPr>
            <w:tcW w:w="992" w:type="dxa"/>
          </w:tcPr>
          <w:p w14:paraId="4C1469F0"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1,420</w:t>
            </w:r>
          </w:p>
        </w:tc>
        <w:tc>
          <w:tcPr>
            <w:tcW w:w="1319" w:type="dxa"/>
            <w:vAlign w:val="bottom"/>
          </w:tcPr>
          <w:p w14:paraId="4630F760"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6159,82</w:t>
            </w:r>
          </w:p>
        </w:tc>
        <w:tc>
          <w:tcPr>
            <w:tcW w:w="1320" w:type="dxa"/>
            <w:vAlign w:val="bottom"/>
          </w:tcPr>
          <w:p w14:paraId="5F8EF9E3"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17054,49</w:t>
            </w:r>
          </w:p>
        </w:tc>
        <w:tc>
          <w:tcPr>
            <w:tcW w:w="1436" w:type="dxa"/>
            <w:vAlign w:val="bottom"/>
          </w:tcPr>
          <w:p w14:paraId="0B155568"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10753,51</w:t>
            </w:r>
          </w:p>
        </w:tc>
      </w:tr>
      <w:tr w:rsidR="00D74CA1" w:rsidRPr="002A18D4" w14:paraId="6C0BEE5B" w14:textId="77777777" w:rsidTr="002F6DDA">
        <w:tc>
          <w:tcPr>
            <w:tcW w:w="1202" w:type="dxa"/>
          </w:tcPr>
          <w:p w14:paraId="04F9200F" w14:textId="77777777" w:rsidR="00D74CA1" w:rsidRPr="002A18D4" w:rsidRDefault="00D74CA1" w:rsidP="00C20BB5">
            <w:pPr>
              <w:pStyle w:val="afa"/>
              <w:rPr>
                <w:rFonts w:ascii="Times New Roman" w:hAnsi="Times New Roman" w:cs="Times New Roman"/>
                <w:sz w:val="28"/>
                <w:szCs w:val="28"/>
              </w:rPr>
            </w:pPr>
            <w:r w:rsidRPr="002A18D4">
              <w:rPr>
                <w:rFonts w:ascii="Times New Roman" w:hAnsi="Times New Roman" w:cs="Times New Roman"/>
                <w:sz w:val="28"/>
                <w:szCs w:val="28"/>
              </w:rPr>
              <w:t>2019</w:t>
            </w:r>
          </w:p>
        </w:tc>
        <w:tc>
          <w:tcPr>
            <w:tcW w:w="1203" w:type="dxa"/>
          </w:tcPr>
          <w:p w14:paraId="644F91CD"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0,913</w:t>
            </w:r>
          </w:p>
        </w:tc>
        <w:tc>
          <w:tcPr>
            <w:tcW w:w="1559" w:type="dxa"/>
            <w:vAlign w:val="bottom"/>
          </w:tcPr>
          <w:p w14:paraId="5B9941B5" w14:textId="77777777" w:rsidR="00D74CA1" w:rsidRPr="002A18D4" w:rsidRDefault="00D74CA1" w:rsidP="00C20BB5">
            <w:pPr>
              <w:pStyle w:val="afa"/>
              <w:rPr>
                <w:rFonts w:ascii="Times New Roman" w:eastAsia="Times New Roman" w:hAnsi="Times New Roman" w:cs="Times New Roman"/>
                <w:color w:val="000000"/>
                <w:sz w:val="28"/>
                <w:szCs w:val="28"/>
                <w:lang w:eastAsia="kk-KZ"/>
              </w:rPr>
            </w:pPr>
            <w:r w:rsidRPr="002A18D4">
              <w:rPr>
                <w:rFonts w:ascii="Times New Roman" w:eastAsia="Times New Roman" w:hAnsi="Times New Roman" w:cs="Times New Roman"/>
                <w:color w:val="000000"/>
                <w:sz w:val="28"/>
                <w:szCs w:val="28"/>
                <w:lang w:eastAsia="kk-KZ"/>
              </w:rPr>
              <w:t>13024,86</w:t>
            </w:r>
          </w:p>
        </w:tc>
        <w:tc>
          <w:tcPr>
            <w:tcW w:w="1276" w:type="dxa"/>
          </w:tcPr>
          <w:p w14:paraId="217AAD99"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1,340</w:t>
            </w:r>
          </w:p>
        </w:tc>
        <w:tc>
          <w:tcPr>
            <w:tcW w:w="1418" w:type="dxa"/>
            <w:vAlign w:val="bottom"/>
          </w:tcPr>
          <w:p w14:paraId="7A628F2F"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7055,10</w:t>
            </w:r>
          </w:p>
        </w:tc>
        <w:tc>
          <w:tcPr>
            <w:tcW w:w="1417" w:type="dxa"/>
            <w:vAlign w:val="bottom"/>
          </w:tcPr>
          <w:p w14:paraId="321BFEA7"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7055,10</w:t>
            </w:r>
          </w:p>
        </w:tc>
        <w:tc>
          <w:tcPr>
            <w:tcW w:w="1418" w:type="dxa"/>
            <w:vAlign w:val="bottom"/>
          </w:tcPr>
          <w:p w14:paraId="77051AD1"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7055,10</w:t>
            </w:r>
          </w:p>
        </w:tc>
        <w:tc>
          <w:tcPr>
            <w:tcW w:w="992" w:type="dxa"/>
          </w:tcPr>
          <w:p w14:paraId="19E2AF13"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1,420</w:t>
            </w:r>
          </w:p>
        </w:tc>
        <w:tc>
          <w:tcPr>
            <w:tcW w:w="1319" w:type="dxa"/>
            <w:vAlign w:val="bottom"/>
          </w:tcPr>
          <w:p w14:paraId="28633C27"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5223,61</w:t>
            </w:r>
          </w:p>
        </w:tc>
        <w:tc>
          <w:tcPr>
            <w:tcW w:w="1320" w:type="dxa"/>
            <w:vAlign w:val="bottom"/>
          </w:tcPr>
          <w:p w14:paraId="02076C41"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21165,30</w:t>
            </w:r>
          </w:p>
        </w:tc>
        <w:tc>
          <w:tcPr>
            <w:tcW w:w="1436" w:type="dxa"/>
            <w:vAlign w:val="bottom"/>
          </w:tcPr>
          <w:p w14:paraId="71D0A30C"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13364,05</w:t>
            </w:r>
          </w:p>
        </w:tc>
      </w:tr>
      <w:tr w:rsidR="00D74CA1" w:rsidRPr="002A18D4" w14:paraId="0AFDF160" w14:textId="77777777" w:rsidTr="002F6DDA">
        <w:tc>
          <w:tcPr>
            <w:tcW w:w="1202" w:type="dxa"/>
          </w:tcPr>
          <w:p w14:paraId="20C418AA" w14:textId="77777777" w:rsidR="00D74CA1" w:rsidRPr="002A18D4" w:rsidRDefault="00D74CA1" w:rsidP="00C20BB5">
            <w:pPr>
              <w:pStyle w:val="afa"/>
              <w:rPr>
                <w:rFonts w:ascii="Times New Roman" w:hAnsi="Times New Roman" w:cs="Times New Roman"/>
                <w:sz w:val="28"/>
                <w:szCs w:val="28"/>
              </w:rPr>
            </w:pPr>
            <w:r w:rsidRPr="002A18D4">
              <w:rPr>
                <w:rFonts w:ascii="Times New Roman" w:hAnsi="Times New Roman" w:cs="Times New Roman"/>
                <w:sz w:val="28"/>
                <w:szCs w:val="28"/>
              </w:rPr>
              <w:t>2020</w:t>
            </w:r>
          </w:p>
        </w:tc>
        <w:tc>
          <w:tcPr>
            <w:tcW w:w="1203" w:type="dxa"/>
          </w:tcPr>
          <w:p w14:paraId="1DF2F220"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0,938</w:t>
            </w:r>
          </w:p>
        </w:tc>
        <w:tc>
          <w:tcPr>
            <w:tcW w:w="1559" w:type="dxa"/>
            <w:vAlign w:val="bottom"/>
          </w:tcPr>
          <w:p w14:paraId="0C3F6A3A" w14:textId="77777777" w:rsidR="00D74CA1" w:rsidRPr="002A18D4" w:rsidRDefault="00D74CA1" w:rsidP="00C20BB5">
            <w:pPr>
              <w:pStyle w:val="afa"/>
              <w:rPr>
                <w:rFonts w:ascii="Times New Roman" w:eastAsia="Times New Roman" w:hAnsi="Times New Roman" w:cs="Times New Roman"/>
                <w:color w:val="000000"/>
                <w:sz w:val="28"/>
                <w:szCs w:val="28"/>
                <w:lang w:eastAsia="kk-KZ"/>
              </w:rPr>
            </w:pPr>
            <w:r w:rsidRPr="002A18D4">
              <w:rPr>
                <w:rFonts w:ascii="Times New Roman" w:eastAsia="Times New Roman" w:hAnsi="Times New Roman" w:cs="Times New Roman"/>
                <w:color w:val="000000"/>
                <w:sz w:val="28"/>
                <w:szCs w:val="28"/>
                <w:lang w:eastAsia="kk-KZ"/>
              </w:rPr>
              <w:t>9216,788</w:t>
            </w:r>
          </w:p>
        </w:tc>
        <w:tc>
          <w:tcPr>
            <w:tcW w:w="1276" w:type="dxa"/>
          </w:tcPr>
          <w:p w14:paraId="77DAFA2D"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1,321</w:t>
            </w:r>
          </w:p>
        </w:tc>
        <w:tc>
          <w:tcPr>
            <w:tcW w:w="1418" w:type="dxa"/>
            <w:vAlign w:val="bottom"/>
          </w:tcPr>
          <w:p w14:paraId="26BC78A6"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6978,45</w:t>
            </w:r>
          </w:p>
        </w:tc>
        <w:tc>
          <w:tcPr>
            <w:tcW w:w="1417" w:type="dxa"/>
            <w:vAlign w:val="bottom"/>
          </w:tcPr>
          <w:p w14:paraId="276D4C27"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6978,45</w:t>
            </w:r>
          </w:p>
        </w:tc>
        <w:tc>
          <w:tcPr>
            <w:tcW w:w="1418" w:type="dxa"/>
            <w:vAlign w:val="bottom"/>
          </w:tcPr>
          <w:p w14:paraId="270F3176"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6978,45</w:t>
            </w:r>
          </w:p>
        </w:tc>
        <w:tc>
          <w:tcPr>
            <w:tcW w:w="992" w:type="dxa"/>
          </w:tcPr>
          <w:p w14:paraId="0CE945AD"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hAnsi="Times New Roman" w:cs="Times New Roman"/>
                <w:sz w:val="28"/>
                <w:szCs w:val="28"/>
                <w:lang w:val="kk-KZ"/>
              </w:rPr>
              <w:t>1,398</w:t>
            </w:r>
          </w:p>
        </w:tc>
        <w:tc>
          <w:tcPr>
            <w:tcW w:w="1319" w:type="dxa"/>
            <w:vAlign w:val="bottom"/>
          </w:tcPr>
          <w:p w14:paraId="6C22AE19"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2300,55</w:t>
            </w:r>
          </w:p>
        </w:tc>
        <w:tc>
          <w:tcPr>
            <w:tcW w:w="1320" w:type="dxa"/>
            <w:vAlign w:val="bottom"/>
          </w:tcPr>
          <w:p w14:paraId="097DF464"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20935,35</w:t>
            </w:r>
          </w:p>
        </w:tc>
        <w:tc>
          <w:tcPr>
            <w:tcW w:w="1436" w:type="dxa"/>
            <w:vAlign w:val="bottom"/>
          </w:tcPr>
          <w:p w14:paraId="401544D2" w14:textId="77777777" w:rsidR="00D74CA1" w:rsidRPr="002A18D4" w:rsidRDefault="00E5747D" w:rsidP="00C20BB5">
            <w:pPr>
              <w:pStyle w:val="afa"/>
              <w:rPr>
                <w:rFonts w:ascii="Times New Roman" w:hAnsi="Times New Roman" w:cs="Times New Roman"/>
                <w:sz w:val="28"/>
                <w:szCs w:val="28"/>
                <w:lang w:val="kk-KZ"/>
              </w:rPr>
            </w:pPr>
            <w:r w:rsidRPr="002A18D4">
              <w:rPr>
                <w:rFonts w:ascii="Times New Roman" w:hAnsi="Times New Roman" w:cs="Times New Roman"/>
                <w:color w:val="000000"/>
                <w:sz w:val="28"/>
                <w:szCs w:val="28"/>
              </w:rPr>
              <w:t>–</w:t>
            </w:r>
            <w:r w:rsidR="00D74CA1" w:rsidRPr="002A18D4">
              <w:rPr>
                <w:rFonts w:ascii="Times New Roman" w:hAnsi="Times New Roman" w:cs="Times New Roman"/>
                <w:color w:val="000000"/>
                <w:sz w:val="28"/>
                <w:szCs w:val="28"/>
              </w:rPr>
              <w:t>14019,11</w:t>
            </w:r>
          </w:p>
        </w:tc>
      </w:tr>
      <w:tr w:rsidR="00D74CA1" w:rsidRPr="002A18D4" w14:paraId="5D768749" w14:textId="77777777" w:rsidTr="002F6DDA">
        <w:tc>
          <w:tcPr>
            <w:tcW w:w="1202" w:type="dxa"/>
          </w:tcPr>
          <w:p w14:paraId="4B21B57C" w14:textId="77777777" w:rsidR="00D74CA1" w:rsidRPr="002A18D4" w:rsidRDefault="00000000" w:rsidP="00C20BB5">
            <w:pPr>
              <w:pStyle w:val="afa"/>
              <w:rPr>
                <w:rFonts w:ascii="Times New Roman" w:hAnsi="Times New Roman" w:cs="Times New Roman"/>
                <w:sz w:val="28"/>
                <w:szCs w:val="28"/>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r>
                      <w:rPr>
                        <w:rFonts w:ascii="Cambria Math" w:hAnsi="Cambria Math" w:cs="Times New Roman"/>
                        <w:sz w:val="28"/>
                        <w:szCs w:val="28"/>
                        <w:lang w:val="en-US"/>
                      </w:rPr>
                      <m:t>AOM</m:t>
                    </m:r>
                  </m:e>
                  <m:sub>
                    <m:r>
                      <w:rPr>
                        <w:rFonts w:ascii="Cambria Math" w:hAnsi="Cambria Math" w:cs="Times New Roman"/>
                        <w:sz w:val="28"/>
                        <w:szCs w:val="28"/>
                        <w:lang w:val="kk-KZ"/>
                      </w:rPr>
                      <m:t>i</m:t>
                    </m:r>
                  </m:sub>
                </m:sSub>
              </m:oMath>
            </m:oMathPara>
          </w:p>
        </w:tc>
        <w:tc>
          <w:tcPr>
            <w:tcW w:w="1203" w:type="dxa"/>
            <w:vAlign w:val="bottom"/>
          </w:tcPr>
          <w:p w14:paraId="673C2611"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eastAsia="Times New Roman" w:hAnsi="Times New Roman" w:cs="Times New Roman"/>
                <w:color w:val="000000"/>
                <w:sz w:val="28"/>
                <w:szCs w:val="28"/>
                <w:lang w:eastAsia="kk-KZ"/>
              </w:rPr>
              <w:t>1,040</w:t>
            </w:r>
          </w:p>
        </w:tc>
        <w:tc>
          <w:tcPr>
            <w:tcW w:w="1559" w:type="dxa"/>
            <w:vAlign w:val="bottom"/>
          </w:tcPr>
          <w:p w14:paraId="098D5A15" w14:textId="77777777" w:rsidR="00D74CA1" w:rsidRPr="002A18D4" w:rsidRDefault="00D74CA1" w:rsidP="00C20BB5">
            <w:pPr>
              <w:pStyle w:val="afa"/>
              <w:rPr>
                <w:rFonts w:ascii="Times New Roman" w:eastAsia="Times New Roman" w:hAnsi="Times New Roman" w:cs="Times New Roman"/>
                <w:color w:val="000000"/>
                <w:sz w:val="28"/>
                <w:szCs w:val="28"/>
                <w:lang w:eastAsia="kk-KZ"/>
              </w:rPr>
            </w:pPr>
            <w:r w:rsidRPr="002A18D4">
              <w:rPr>
                <w:rFonts w:ascii="Times New Roman" w:eastAsia="Times New Roman" w:hAnsi="Times New Roman" w:cs="Times New Roman"/>
                <w:color w:val="000000"/>
                <w:sz w:val="28"/>
                <w:szCs w:val="28"/>
                <w:lang w:eastAsia="kk-KZ"/>
              </w:rPr>
              <w:t>17179,79</w:t>
            </w:r>
          </w:p>
        </w:tc>
        <w:tc>
          <w:tcPr>
            <w:tcW w:w="1276" w:type="dxa"/>
            <w:vAlign w:val="bottom"/>
          </w:tcPr>
          <w:p w14:paraId="0EC58D6E"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eastAsia="Times New Roman" w:hAnsi="Times New Roman" w:cs="Times New Roman"/>
                <w:color w:val="000000"/>
                <w:sz w:val="28"/>
                <w:szCs w:val="28"/>
                <w:lang w:eastAsia="kk-KZ"/>
              </w:rPr>
              <w:t>1,260</w:t>
            </w:r>
          </w:p>
        </w:tc>
        <w:tc>
          <w:tcPr>
            <w:tcW w:w="1418" w:type="dxa"/>
            <w:vAlign w:val="bottom"/>
          </w:tcPr>
          <w:p w14:paraId="4BCF7879"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eastAsia="Times New Roman" w:hAnsi="Times New Roman" w:cs="Times New Roman"/>
                <w:color w:val="000000"/>
                <w:sz w:val="28"/>
                <w:szCs w:val="28"/>
                <w:lang w:eastAsia="kk-KZ"/>
              </w:rPr>
              <w:t>6677,88</w:t>
            </w:r>
          </w:p>
        </w:tc>
        <w:tc>
          <w:tcPr>
            <w:tcW w:w="1417" w:type="dxa"/>
            <w:vAlign w:val="bottom"/>
          </w:tcPr>
          <w:p w14:paraId="714D86AE"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eastAsia="Times New Roman" w:hAnsi="Times New Roman" w:cs="Times New Roman"/>
                <w:color w:val="000000"/>
                <w:sz w:val="28"/>
                <w:szCs w:val="28"/>
                <w:lang w:eastAsia="kk-KZ"/>
              </w:rPr>
              <w:t>6677,88</w:t>
            </w:r>
          </w:p>
        </w:tc>
        <w:tc>
          <w:tcPr>
            <w:tcW w:w="1418" w:type="dxa"/>
            <w:vAlign w:val="bottom"/>
          </w:tcPr>
          <w:p w14:paraId="4634C16A"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eastAsia="Times New Roman" w:hAnsi="Times New Roman" w:cs="Times New Roman"/>
                <w:color w:val="000000"/>
                <w:sz w:val="28"/>
                <w:szCs w:val="28"/>
                <w:lang w:eastAsia="kk-KZ"/>
              </w:rPr>
              <w:t>6677,88</w:t>
            </w:r>
          </w:p>
        </w:tc>
        <w:tc>
          <w:tcPr>
            <w:tcW w:w="992" w:type="dxa"/>
            <w:vAlign w:val="bottom"/>
          </w:tcPr>
          <w:p w14:paraId="70ECD140" w14:textId="77777777" w:rsidR="00D74CA1" w:rsidRPr="002A18D4" w:rsidRDefault="00D74CA1" w:rsidP="00C20BB5">
            <w:pPr>
              <w:pStyle w:val="afa"/>
              <w:rPr>
                <w:rFonts w:ascii="Times New Roman" w:hAnsi="Times New Roman" w:cs="Times New Roman"/>
                <w:sz w:val="28"/>
                <w:szCs w:val="28"/>
                <w:lang w:val="kk-KZ"/>
              </w:rPr>
            </w:pPr>
            <w:r w:rsidRPr="002A18D4">
              <w:rPr>
                <w:rFonts w:ascii="Times New Roman" w:eastAsia="Times New Roman" w:hAnsi="Times New Roman" w:cs="Times New Roman"/>
                <w:color w:val="000000"/>
                <w:sz w:val="28"/>
                <w:szCs w:val="28"/>
                <w:lang w:eastAsia="kk-KZ"/>
              </w:rPr>
              <w:t>1,460</w:t>
            </w:r>
          </w:p>
        </w:tc>
        <w:tc>
          <w:tcPr>
            <w:tcW w:w="1319" w:type="dxa"/>
            <w:vAlign w:val="bottom"/>
          </w:tcPr>
          <w:p w14:paraId="48248AF9"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eastAsia="Times New Roman" w:hAnsi="Times New Roman" w:cs="Times New Roman"/>
                <w:color w:val="000000"/>
                <w:sz w:val="28"/>
                <w:szCs w:val="28"/>
                <w:lang w:eastAsia="kk-KZ"/>
              </w:rPr>
              <w:t>8438,76</w:t>
            </w:r>
          </w:p>
        </w:tc>
        <w:tc>
          <w:tcPr>
            <w:tcW w:w="1320" w:type="dxa"/>
            <w:vAlign w:val="bottom"/>
          </w:tcPr>
          <w:p w14:paraId="3CF43CB6" w14:textId="77777777" w:rsidR="00D74CA1" w:rsidRPr="002A18D4" w:rsidRDefault="00D74CA1" w:rsidP="00C20BB5">
            <w:pPr>
              <w:pStyle w:val="afa"/>
              <w:rPr>
                <w:rFonts w:ascii="Times New Roman" w:hAnsi="Times New Roman" w:cs="Times New Roman"/>
                <w:color w:val="000000"/>
                <w:sz w:val="28"/>
                <w:szCs w:val="28"/>
              </w:rPr>
            </w:pPr>
            <w:r w:rsidRPr="002A18D4">
              <w:rPr>
                <w:rFonts w:ascii="Times New Roman" w:hAnsi="Times New Roman" w:cs="Times New Roman"/>
                <w:color w:val="000000"/>
                <w:sz w:val="28"/>
                <w:szCs w:val="28"/>
              </w:rPr>
              <w:t>20033.64</w:t>
            </w:r>
          </w:p>
        </w:tc>
        <w:tc>
          <w:tcPr>
            <w:tcW w:w="1436" w:type="dxa"/>
            <w:vAlign w:val="bottom"/>
          </w:tcPr>
          <w:p w14:paraId="00C9EC2F" w14:textId="77777777" w:rsidR="00D74CA1" w:rsidRPr="002A18D4" w:rsidRDefault="00E5747D" w:rsidP="00C20BB5">
            <w:pPr>
              <w:pStyle w:val="afa"/>
              <w:rPr>
                <w:rFonts w:ascii="Times New Roman" w:hAnsi="Times New Roman" w:cs="Times New Roman"/>
                <w:sz w:val="28"/>
                <w:szCs w:val="28"/>
                <w:lang w:val="en-US"/>
              </w:rPr>
            </w:pPr>
            <w:r w:rsidRPr="002A18D4">
              <w:rPr>
                <w:rFonts w:ascii="Times New Roman" w:hAnsi="Times New Roman" w:cs="Times New Roman"/>
                <w:sz w:val="28"/>
                <w:szCs w:val="28"/>
                <w:lang w:val="en-US"/>
              </w:rPr>
              <w:t>–</w:t>
            </w:r>
            <w:r w:rsidR="00D74CA1" w:rsidRPr="002A18D4">
              <w:rPr>
                <w:rFonts w:ascii="Times New Roman" w:hAnsi="Times New Roman" w:cs="Times New Roman"/>
                <w:sz w:val="28"/>
                <w:szCs w:val="28"/>
                <w:lang w:val="en-US"/>
              </w:rPr>
              <w:t>11292,6</w:t>
            </w:r>
          </w:p>
        </w:tc>
      </w:tr>
    </w:tbl>
    <w:p w14:paraId="2730EEE9" w14:textId="77777777" w:rsidR="009A50B5" w:rsidRDefault="009A50B5" w:rsidP="00733328">
      <w:pPr>
        <w:spacing w:after="0" w:line="240" w:lineRule="auto"/>
        <w:jc w:val="both"/>
        <w:rPr>
          <w:rFonts w:ascii="Times New Roman" w:hAnsi="Times New Roman" w:cs="Times New Roman"/>
          <w:sz w:val="28"/>
          <w:szCs w:val="28"/>
          <w:lang w:val="kk-KZ"/>
        </w:rPr>
        <w:sectPr w:rsidR="009A50B5" w:rsidSect="00D63205">
          <w:type w:val="nextColumn"/>
          <w:pgSz w:w="16838" w:h="11906" w:orient="landscape"/>
          <w:pgMar w:top="1560" w:right="1134" w:bottom="567" w:left="1134" w:header="0" w:footer="488" w:gutter="0"/>
          <w:cols w:space="708"/>
        </w:sectPr>
      </w:pPr>
    </w:p>
    <w:p w14:paraId="78AD4B02" w14:textId="77777777" w:rsidR="00CE6112" w:rsidRDefault="00CE6112" w:rsidP="00CE611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Қарастырылып  отырылған 2000 – 2020 жылдардың негізінде  Сырдария  өзенінің төменгі сағасында</w:t>
      </w:r>
      <w:r w:rsidRPr="007E5467">
        <w:rPr>
          <w:rFonts w:ascii="Times New Roman" w:hAnsi="Times New Roman" w:cs="Times New Roman"/>
          <w:sz w:val="28"/>
          <w:szCs w:val="28"/>
          <w:lang w:val="kk-KZ"/>
        </w:rPr>
        <w:t xml:space="preserve"> </w:t>
      </w:r>
      <w:r>
        <w:rPr>
          <w:rFonts w:ascii="Times New Roman" w:hAnsi="Times New Roman" w:cs="Times New Roman"/>
          <w:sz w:val="28"/>
          <w:szCs w:val="28"/>
          <w:lang w:val="kk-KZ"/>
        </w:rPr>
        <w:t>Көктөбе мен Қаратерең гидрологиялық бекетінің аралығындағы өзеннің ағынының тұз  теңгермесінің құрамдық бөлігіне,  талдау жасайтын болсақ, одан байқайтынымыз:</w:t>
      </w:r>
    </w:p>
    <w:p w14:paraId="2B237587" w14:textId="77777777" w:rsidR="00CE6112" w:rsidRDefault="00CE6112" w:rsidP="00CE6112">
      <w:pPr>
        <w:spacing w:after="0" w:line="240" w:lineRule="auto"/>
        <w:ind w:firstLine="709"/>
        <w:jc w:val="both"/>
        <w:rPr>
          <w:rFonts w:ascii="Times New Roman" w:eastAsia="Times New Roman" w:hAnsi="Times New Roman" w:cs="Times New Roman"/>
          <w:color w:val="000000"/>
          <w:sz w:val="28"/>
          <w:szCs w:val="28"/>
          <w:lang w:val="kk-KZ" w:eastAsia="kk-KZ"/>
        </w:rPr>
      </w:pPr>
      <w:r>
        <w:rPr>
          <w:rFonts w:ascii="Times New Roman" w:hAnsi="Times New Roman" w:cs="Times New Roman"/>
          <w:sz w:val="28"/>
          <w:szCs w:val="28"/>
          <w:lang w:val="kk-KZ"/>
        </w:rPr>
        <w:t>–</w:t>
      </w:r>
      <w:r w:rsidRPr="0093600A">
        <w:rPr>
          <w:rFonts w:ascii="Times New Roman" w:hAnsi="Times New Roman" w:cs="Times New Roman"/>
          <w:sz w:val="28"/>
          <w:szCs w:val="28"/>
          <w:lang w:val="kk-KZ"/>
        </w:rPr>
        <w:t xml:space="preserve"> </w:t>
      </w:r>
      <w:r w:rsidRPr="003E7826">
        <w:rPr>
          <w:rFonts w:ascii="Times New Roman" w:hAnsi="Times New Roman" w:cs="Times New Roman"/>
          <w:sz w:val="28"/>
          <w:szCs w:val="28"/>
          <w:lang w:val="kk-KZ"/>
        </w:rPr>
        <w:t xml:space="preserve">Көктөбе гидрологиялық бекеттің тұсынан түсетін </w:t>
      </w:r>
      <w:r>
        <w:rPr>
          <w:rFonts w:ascii="Times New Roman" w:hAnsi="Times New Roman" w:cs="Times New Roman"/>
          <w:sz w:val="28"/>
          <w:szCs w:val="28"/>
          <w:lang w:val="kk-KZ"/>
        </w:rPr>
        <w:t xml:space="preserve">өзеннің төменгі сағасының арнасына түстетін </w:t>
      </w:r>
      <w:r w:rsidRPr="003E7826">
        <w:rPr>
          <w:rFonts w:ascii="Times New Roman" w:hAnsi="Times New Roman" w:cs="Times New Roman"/>
          <w:sz w:val="28"/>
          <w:szCs w:val="28"/>
          <w:lang w:val="kk-KZ"/>
        </w:rPr>
        <w:t>тұздың көлемі</w:t>
      </w:r>
      <w:r>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ASCRWF</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қарастырылып отырылған жылдары </w:t>
      </w:r>
      <w:r w:rsidRPr="009A50B5">
        <w:rPr>
          <w:rFonts w:ascii="Times New Roman" w:eastAsia="Times New Roman" w:hAnsi="Times New Roman" w:cs="Times New Roman"/>
          <w:color w:val="000000"/>
          <w:sz w:val="28"/>
          <w:szCs w:val="28"/>
          <w:lang w:val="kk-KZ" w:eastAsia="kk-KZ"/>
        </w:rPr>
        <w:t>9216,788</w:t>
      </w:r>
      <w:r>
        <w:rPr>
          <w:rFonts w:ascii="Times New Roman" w:eastAsia="Times New Roman" w:hAnsi="Times New Roman" w:cs="Times New Roman"/>
          <w:color w:val="000000"/>
          <w:sz w:val="28"/>
          <w:szCs w:val="28"/>
          <w:lang w:val="kk-KZ" w:eastAsia="kk-KZ"/>
        </w:rPr>
        <w:t xml:space="preserve"> мың тоннадан </w:t>
      </w:r>
      <w:r w:rsidRPr="009A50B5">
        <w:rPr>
          <w:rFonts w:ascii="Times New Roman" w:eastAsia="Times New Roman" w:hAnsi="Times New Roman" w:cs="Times New Roman"/>
          <w:color w:val="000000"/>
          <w:sz w:val="28"/>
          <w:szCs w:val="28"/>
          <w:lang w:val="kk-KZ" w:eastAsia="kk-KZ"/>
        </w:rPr>
        <w:t>27555,32</w:t>
      </w:r>
      <w:r>
        <w:rPr>
          <w:rFonts w:ascii="Times New Roman" w:eastAsia="Times New Roman" w:hAnsi="Times New Roman" w:cs="Times New Roman"/>
          <w:color w:val="000000"/>
          <w:sz w:val="28"/>
          <w:szCs w:val="28"/>
          <w:lang w:val="kk-KZ" w:eastAsia="kk-KZ"/>
        </w:rPr>
        <w:t xml:space="preserve"> мың  тоннаға дейін өзгеріп отырған, ал оның осы кезеңдегі орташа мәні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SAOM</m:t>
            </m:r>
          </m:e>
          <m:sub>
            <m:r>
              <w:rPr>
                <w:rFonts w:ascii="Cambria Math" w:hAnsi="Cambria Math" w:cs="Times New Roman"/>
                <w:sz w:val="28"/>
                <w:szCs w:val="28"/>
                <w:lang w:val="kk-KZ"/>
              </w:rPr>
              <m:t>i</m:t>
            </m:r>
          </m:sub>
        </m:sSub>
      </m:oMath>
      <w:r>
        <w:rPr>
          <w:rFonts w:ascii="Times New Roman" w:eastAsia="Times New Roman" w:hAnsi="Times New Roman" w:cs="Times New Roman"/>
          <w:color w:val="000000"/>
          <w:sz w:val="28"/>
          <w:szCs w:val="28"/>
          <w:lang w:val="kk-KZ" w:eastAsia="kk-KZ"/>
        </w:rPr>
        <w:t xml:space="preserve">) – </w:t>
      </w:r>
      <w:r w:rsidRPr="009A50B5">
        <w:rPr>
          <w:rFonts w:ascii="Times New Roman" w:eastAsia="Times New Roman" w:hAnsi="Times New Roman" w:cs="Times New Roman"/>
          <w:color w:val="000000"/>
          <w:sz w:val="28"/>
          <w:szCs w:val="28"/>
          <w:lang w:val="kk-KZ" w:eastAsia="kk-KZ"/>
        </w:rPr>
        <w:t>17179,79</w:t>
      </w:r>
      <w:r>
        <w:rPr>
          <w:rFonts w:ascii="Times New Roman" w:eastAsia="Times New Roman" w:hAnsi="Times New Roman" w:cs="Times New Roman"/>
          <w:color w:val="000000"/>
          <w:sz w:val="28"/>
          <w:szCs w:val="28"/>
          <w:lang w:val="kk-KZ" w:eastAsia="kk-KZ"/>
        </w:rPr>
        <w:t xml:space="preserve"> мың танна;</w:t>
      </w:r>
    </w:p>
    <w:p w14:paraId="0A6081CE" w14:textId="77777777" w:rsidR="00CE6112" w:rsidRDefault="00CE6112" w:rsidP="00CE6112">
      <w:pPr>
        <w:spacing w:after="0" w:line="240" w:lineRule="auto"/>
        <w:ind w:firstLine="709"/>
        <w:jc w:val="both"/>
        <w:rPr>
          <w:rFonts w:ascii="Times New Roman" w:eastAsia="Times New Roman" w:hAnsi="Times New Roman" w:cs="Times New Roman"/>
          <w:color w:val="000000"/>
          <w:sz w:val="28"/>
          <w:szCs w:val="28"/>
          <w:lang w:val="kk-KZ" w:eastAsia="kk-KZ"/>
        </w:rPr>
      </w:pPr>
      <w:r>
        <w:rPr>
          <w:rFonts w:ascii="Times New Roman" w:eastAsia="Times New Roman" w:hAnsi="Times New Roman" w:cs="Times New Roman"/>
          <w:color w:val="000000"/>
          <w:sz w:val="28"/>
          <w:szCs w:val="28"/>
          <w:lang w:val="kk-KZ" w:eastAsia="kk-KZ"/>
        </w:rPr>
        <w:t xml:space="preserve">– </w:t>
      </w:r>
      <w:r>
        <w:rPr>
          <w:rFonts w:ascii="Times New Roman" w:hAnsi="Times New Roman" w:cs="Times New Roman"/>
          <w:sz w:val="28"/>
          <w:szCs w:val="28"/>
          <w:lang w:val="kk-KZ"/>
        </w:rPr>
        <w:t>Сырдария  өзенінің төменгі сағасында</w:t>
      </w:r>
      <w:r w:rsidRPr="007E5467">
        <w:rPr>
          <w:rFonts w:ascii="Times New Roman" w:hAnsi="Times New Roman" w:cs="Times New Roman"/>
          <w:sz w:val="28"/>
          <w:szCs w:val="28"/>
          <w:lang w:val="kk-KZ"/>
        </w:rPr>
        <w:t xml:space="preserve"> </w:t>
      </w:r>
      <w:r>
        <w:rPr>
          <w:rFonts w:ascii="Times New Roman" w:hAnsi="Times New Roman" w:cs="Times New Roman"/>
          <w:sz w:val="28"/>
          <w:szCs w:val="28"/>
          <w:lang w:val="kk-KZ"/>
        </w:rPr>
        <w:t>Көктөбе мен Қаратерең гидрологиялық бекетінің аралығындағы өзен арнасынан  ауылшаруашылық саласына алынған су ағынының көлеміне байланысты, Қызылорда облысының ауылшаруашылық жүйесіне түсетін тұздың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ASFAL</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қарастырылып отырылған жылдары </w:t>
      </w:r>
      <w:r w:rsidRPr="009A50B5">
        <w:rPr>
          <w:rFonts w:ascii="Times New Roman" w:hAnsi="Times New Roman" w:cs="Times New Roman"/>
          <w:color w:val="000000"/>
          <w:sz w:val="28"/>
          <w:szCs w:val="28"/>
          <w:lang w:val="kk-KZ"/>
        </w:rPr>
        <w:t>5425,02</w:t>
      </w:r>
      <w:r>
        <w:rPr>
          <w:rFonts w:ascii="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eastAsia="kk-KZ"/>
        </w:rPr>
        <w:t xml:space="preserve">мың тоннадан </w:t>
      </w:r>
      <w:r w:rsidRPr="009A50B5">
        <w:rPr>
          <w:rFonts w:ascii="Times New Roman" w:hAnsi="Times New Roman" w:cs="Times New Roman"/>
          <w:color w:val="000000"/>
          <w:sz w:val="28"/>
          <w:szCs w:val="28"/>
          <w:lang w:val="kk-KZ"/>
        </w:rPr>
        <w:t>9978,68</w:t>
      </w:r>
      <w:r>
        <w:rPr>
          <w:rFonts w:ascii="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eastAsia="kk-KZ"/>
        </w:rPr>
        <w:t>мың  тоннаға дейін өзгеріп отырған, ал оның осы кезеңдегі орташа мәні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SAOM</m:t>
            </m:r>
          </m:e>
          <m:sub>
            <m:r>
              <w:rPr>
                <w:rFonts w:ascii="Cambria Math" w:hAnsi="Cambria Math" w:cs="Times New Roman"/>
                <w:sz w:val="28"/>
                <w:szCs w:val="28"/>
                <w:lang w:val="kk-KZ"/>
              </w:rPr>
              <m:t>i</m:t>
            </m:r>
          </m:sub>
        </m:sSub>
      </m:oMath>
      <w:r>
        <w:rPr>
          <w:rFonts w:ascii="Times New Roman" w:eastAsia="Times New Roman" w:hAnsi="Times New Roman" w:cs="Times New Roman"/>
          <w:color w:val="000000"/>
          <w:sz w:val="28"/>
          <w:szCs w:val="28"/>
          <w:lang w:val="kk-KZ" w:eastAsia="kk-KZ"/>
        </w:rPr>
        <w:t xml:space="preserve">) – </w:t>
      </w:r>
      <w:r w:rsidRPr="009A50B5">
        <w:rPr>
          <w:rFonts w:ascii="Times New Roman" w:eastAsia="Times New Roman" w:hAnsi="Times New Roman" w:cs="Times New Roman"/>
          <w:color w:val="000000"/>
          <w:sz w:val="28"/>
          <w:szCs w:val="28"/>
          <w:lang w:val="kk-KZ" w:eastAsia="kk-KZ"/>
        </w:rPr>
        <w:t>6677,88</w:t>
      </w:r>
      <w:r>
        <w:rPr>
          <w:rFonts w:ascii="Times New Roman" w:eastAsia="Times New Roman" w:hAnsi="Times New Roman" w:cs="Times New Roman"/>
          <w:color w:val="000000"/>
          <w:sz w:val="28"/>
          <w:szCs w:val="28"/>
          <w:lang w:val="kk-KZ" w:eastAsia="kk-KZ"/>
        </w:rPr>
        <w:t xml:space="preserve"> мың тонна;</w:t>
      </w:r>
    </w:p>
    <w:p w14:paraId="1B4A3B76" w14:textId="77777777" w:rsidR="00733328" w:rsidRDefault="00E5747D" w:rsidP="00733328">
      <w:pPr>
        <w:spacing w:after="0" w:line="240" w:lineRule="auto"/>
        <w:ind w:firstLine="709"/>
        <w:jc w:val="both"/>
        <w:rPr>
          <w:rFonts w:ascii="Times New Roman" w:eastAsia="Times New Roman" w:hAnsi="Times New Roman" w:cs="Times New Roman"/>
          <w:color w:val="000000"/>
          <w:sz w:val="28"/>
          <w:szCs w:val="28"/>
          <w:lang w:val="kk-KZ" w:eastAsia="kk-KZ"/>
        </w:rPr>
      </w:pPr>
      <w:r>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733328">
        <w:rPr>
          <w:rFonts w:ascii="Times New Roman" w:hAnsi="Times New Roman" w:cs="Times New Roman"/>
          <w:sz w:val="28"/>
          <w:szCs w:val="28"/>
          <w:lang w:val="kk-KZ"/>
        </w:rPr>
        <w:t xml:space="preserve"> өзенінің төменгі сағасында</w:t>
      </w:r>
      <w:r w:rsidR="00733328" w:rsidRPr="007E5467">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 xml:space="preserve">Көктөбе мен Қаратерең гидрологиялық бекетінің аралығындағы </w:t>
      </w:r>
      <w:r w:rsidR="00733328" w:rsidRPr="003E7826">
        <w:rPr>
          <w:rFonts w:ascii="Times New Roman" w:hAnsi="Times New Roman" w:cs="Times New Roman"/>
          <w:sz w:val="28"/>
          <w:szCs w:val="28"/>
          <w:lang w:val="kk-KZ"/>
        </w:rPr>
        <w:t xml:space="preserve">өзеннің арнасының су бетінен буланудан және табанынан судың сүзілуінен себебінен, өзен арасында </w:t>
      </w:r>
      <w:r w:rsidR="00733328">
        <w:rPr>
          <w:rFonts w:ascii="Times New Roman" w:hAnsi="Times New Roman" w:cs="Times New Roman"/>
          <w:sz w:val="28"/>
          <w:szCs w:val="28"/>
          <w:lang w:val="kk-KZ"/>
        </w:rPr>
        <w:t xml:space="preserve">табанындағы шөгінділерге </w:t>
      </w:r>
      <w:r w:rsidR="00733328" w:rsidRPr="003E7826">
        <w:rPr>
          <w:rFonts w:ascii="Times New Roman" w:hAnsi="Times New Roman" w:cs="Times New Roman"/>
          <w:sz w:val="28"/>
          <w:szCs w:val="28"/>
          <w:lang w:val="kk-KZ"/>
        </w:rPr>
        <w:t>қорланатын тұздың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ASDR</m:t>
            </m:r>
          </m:e>
          <m:sub>
            <m:r>
              <w:rPr>
                <w:rFonts w:ascii="Cambria Math" w:hAnsi="Cambria Math" w:cs="Times New Roman"/>
                <w:sz w:val="28"/>
                <w:szCs w:val="28"/>
                <w:lang w:val="kk-KZ"/>
              </w:rPr>
              <m:t>i</m:t>
            </m:r>
          </m:sub>
        </m:sSub>
      </m:oMath>
      <w:r w:rsidR="00733328" w:rsidRPr="003E7826">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қарастырылып отырылған жылдары </w:t>
      </w:r>
      <w:r w:rsidR="00733328" w:rsidRPr="00733328">
        <w:rPr>
          <w:rFonts w:ascii="Times New Roman" w:hAnsi="Times New Roman" w:cs="Times New Roman"/>
          <w:color w:val="000000"/>
          <w:sz w:val="28"/>
          <w:szCs w:val="28"/>
          <w:lang w:val="kk-KZ"/>
        </w:rPr>
        <w:t>5425,02</w:t>
      </w:r>
      <w:r w:rsidR="00733328">
        <w:rPr>
          <w:rFonts w:ascii="Times New Roman" w:hAnsi="Times New Roman" w:cs="Times New Roman"/>
          <w:color w:val="000000"/>
          <w:sz w:val="28"/>
          <w:szCs w:val="28"/>
          <w:lang w:val="kk-KZ"/>
        </w:rPr>
        <w:t xml:space="preserve"> </w:t>
      </w:r>
      <w:r w:rsidR="00733328">
        <w:rPr>
          <w:rFonts w:ascii="Times New Roman" w:eastAsia="Times New Roman" w:hAnsi="Times New Roman" w:cs="Times New Roman"/>
          <w:color w:val="000000"/>
          <w:sz w:val="28"/>
          <w:szCs w:val="28"/>
          <w:lang w:val="kk-KZ" w:eastAsia="kk-KZ"/>
        </w:rPr>
        <w:t xml:space="preserve">мың тоннадан </w:t>
      </w:r>
      <w:r w:rsidR="00733328" w:rsidRPr="00733328">
        <w:rPr>
          <w:rFonts w:ascii="Times New Roman" w:hAnsi="Times New Roman" w:cs="Times New Roman"/>
          <w:color w:val="000000"/>
          <w:sz w:val="28"/>
          <w:szCs w:val="28"/>
          <w:lang w:val="kk-KZ"/>
        </w:rPr>
        <w:t>9978,68</w:t>
      </w:r>
      <w:r w:rsidR="00733328">
        <w:rPr>
          <w:rFonts w:ascii="Times New Roman" w:hAnsi="Times New Roman" w:cs="Times New Roman"/>
          <w:color w:val="000000"/>
          <w:sz w:val="28"/>
          <w:szCs w:val="28"/>
          <w:lang w:val="kk-KZ"/>
        </w:rPr>
        <w:t xml:space="preserve"> </w:t>
      </w:r>
      <w:r w:rsidR="00733328">
        <w:rPr>
          <w:rFonts w:ascii="Times New Roman" w:eastAsia="Times New Roman" w:hAnsi="Times New Roman" w:cs="Times New Roman"/>
          <w:color w:val="000000"/>
          <w:sz w:val="28"/>
          <w:szCs w:val="28"/>
          <w:lang w:val="kk-KZ" w:eastAsia="kk-KZ"/>
        </w:rPr>
        <w:t>мың  тоннаға дейін өзгеріп отырған, ал оның осы кезеңдегі орташа мәні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SAOM</m:t>
            </m:r>
          </m:e>
          <m:sub>
            <m:r>
              <w:rPr>
                <w:rFonts w:ascii="Cambria Math" w:hAnsi="Cambria Math" w:cs="Times New Roman"/>
                <w:sz w:val="28"/>
                <w:szCs w:val="28"/>
                <w:lang w:val="kk-KZ"/>
              </w:rPr>
              <m:t>i</m:t>
            </m:r>
          </m:sub>
        </m:sSub>
      </m:oMath>
      <w:r w:rsidR="00733328">
        <w:rPr>
          <w:rFonts w:ascii="Times New Roman" w:eastAsia="Times New Roman" w:hAnsi="Times New Roman" w:cs="Times New Roman"/>
          <w:color w:val="000000"/>
          <w:sz w:val="28"/>
          <w:szCs w:val="28"/>
          <w:lang w:val="kk-KZ" w:eastAsia="kk-KZ"/>
        </w:rPr>
        <w:t xml:space="preserve">) </w:t>
      </w:r>
      <w:r>
        <w:rPr>
          <w:rFonts w:ascii="Times New Roman" w:eastAsia="Times New Roman" w:hAnsi="Times New Roman" w:cs="Times New Roman"/>
          <w:color w:val="000000"/>
          <w:sz w:val="28"/>
          <w:szCs w:val="28"/>
          <w:lang w:val="kk-KZ" w:eastAsia="kk-KZ"/>
        </w:rPr>
        <w:t>–</w:t>
      </w:r>
      <w:r w:rsidR="00733328">
        <w:rPr>
          <w:rFonts w:ascii="Times New Roman" w:eastAsia="Times New Roman" w:hAnsi="Times New Roman" w:cs="Times New Roman"/>
          <w:color w:val="000000"/>
          <w:sz w:val="28"/>
          <w:szCs w:val="28"/>
          <w:lang w:val="kk-KZ" w:eastAsia="kk-KZ"/>
        </w:rPr>
        <w:t xml:space="preserve"> </w:t>
      </w:r>
      <w:r w:rsidR="00733328" w:rsidRPr="00733328">
        <w:rPr>
          <w:rFonts w:ascii="Times New Roman" w:eastAsia="Times New Roman" w:hAnsi="Times New Roman" w:cs="Times New Roman"/>
          <w:color w:val="000000"/>
          <w:sz w:val="28"/>
          <w:szCs w:val="28"/>
          <w:lang w:val="kk-KZ" w:eastAsia="kk-KZ"/>
        </w:rPr>
        <w:t>6677,88</w:t>
      </w:r>
      <w:r w:rsidR="00733328">
        <w:rPr>
          <w:rFonts w:ascii="Times New Roman" w:eastAsia="Times New Roman" w:hAnsi="Times New Roman" w:cs="Times New Roman"/>
          <w:color w:val="000000"/>
          <w:sz w:val="28"/>
          <w:szCs w:val="28"/>
          <w:lang w:val="kk-KZ" w:eastAsia="kk-KZ"/>
        </w:rPr>
        <w:t xml:space="preserve"> мың тонна. </w:t>
      </w:r>
    </w:p>
    <w:p w14:paraId="09D7D70B" w14:textId="77777777" w:rsidR="00733328" w:rsidRPr="00835B2D" w:rsidRDefault="00E5747D" w:rsidP="00733328">
      <w:pPr>
        <w:spacing w:after="0" w:line="240" w:lineRule="auto"/>
        <w:ind w:firstLine="709"/>
        <w:jc w:val="both"/>
        <w:rPr>
          <w:rFonts w:ascii="Times New Roman" w:eastAsia="Times New Roman" w:hAnsi="Times New Roman" w:cs="Times New Roman"/>
          <w:color w:val="000000"/>
          <w:sz w:val="28"/>
          <w:szCs w:val="28"/>
          <w:lang w:val="kk-KZ" w:eastAsia="kk-KZ"/>
        </w:rPr>
      </w:pPr>
      <w:r>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733328">
        <w:rPr>
          <w:rFonts w:ascii="Times New Roman" w:hAnsi="Times New Roman" w:cs="Times New Roman"/>
          <w:sz w:val="28"/>
          <w:szCs w:val="28"/>
          <w:lang w:val="kk-KZ"/>
        </w:rPr>
        <w:t xml:space="preserve"> өзенінің төменгі сағасында</w:t>
      </w:r>
      <w:r w:rsidR="00733328" w:rsidRPr="007E5467">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 xml:space="preserve">Көктөбе мен Қаратерең гидрологиялық бекетінің аралығындағы </w:t>
      </w:r>
      <w:r w:rsidR="00733328" w:rsidRPr="003E7826">
        <w:rPr>
          <w:rFonts w:ascii="Times New Roman" w:hAnsi="Times New Roman" w:cs="Times New Roman"/>
          <w:sz w:val="28"/>
          <w:szCs w:val="28"/>
          <w:lang w:val="kk-KZ"/>
        </w:rPr>
        <w:t>өзеннің арнасын</w:t>
      </w:r>
      <w:r w:rsidR="00733328">
        <w:rPr>
          <w:rFonts w:ascii="Times New Roman" w:hAnsi="Times New Roman" w:cs="Times New Roman"/>
          <w:sz w:val="28"/>
          <w:szCs w:val="28"/>
          <w:lang w:val="kk-KZ"/>
        </w:rPr>
        <w:t xml:space="preserve">ан </w:t>
      </w:r>
      <w:r w:rsidR="00733328" w:rsidRPr="003E7826">
        <w:rPr>
          <w:rFonts w:ascii="Times New Roman" w:hAnsi="Times New Roman" w:cs="Times New Roman"/>
          <w:sz w:val="28"/>
          <w:szCs w:val="28"/>
          <w:lang w:val="kk-KZ"/>
        </w:rPr>
        <w:t>көлдер жүйесіне су ағымен түсетін тұздың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ASEL</m:t>
            </m:r>
          </m:e>
          <m:sub>
            <m:r>
              <w:rPr>
                <w:rFonts w:ascii="Cambria Math" w:hAnsi="Cambria Math" w:cs="Times New Roman"/>
                <w:sz w:val="28"/>
                <w:szCs w:val="28"/>
                <w:lang w:val="kk-KZ"/>
              </w:rPr>
              <m:t>i</m:t>
            </m:r>
          </m:sub>
        </m:sSub>
      </m:oMath>
      <w:r w:rsidR="00733328" w:rsidRPr="003E7826">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қарастырылып отырылған жылдары </w:t>
      </w:r>
      <w:r w:rsidR="00733328" w:rsidRPr="00733328">
        <w:rPr>
          <w:rFonts w:ascii="Times New Roman" w:hAnsi="Times New Roman" w:cs="Times New Roman"/>
          <w:color w:val="000000"/>
          <w:sz w:val="28"/>
          <w:szCs w:val="28"/>
          <w:lang w:val="kk-KZ"/>
        </w:rPr>
        <w:t>5077,63</w:t>
      </w:r>
      <w:r w:rsidR="00733328">
        <w:rPr>
          <w:rFonts w:ascii="Times New Roman" w:hAnsi="Times New Roman" w:cs="Times New Roman"/>
          <w:color w:val="000000"/>
          <w:sz w:val="28"/>
          <w:szCs w:val="28"/>
          <w:lang w:val="kk-KZ"/>
        </w:rPr>
        <w:t xml:space="preserve"> </w:t>
      </w:r>
      <w:r w:rsidR="00733328">
        <w:rPr>
          <w:rFonts w:ascii="Times New Roman" w:eastAsia="Times New Roman" w:hAnsi="Times New Roman" w:cs="Times New Roman"/>
          <w:color w:val="000000"/>
          <w:sz w:val="28"/>
          <w:szCs w:val="28"/>
          <w:lang w:val="kk-KZ" w:eastAsia="kk-KZ"/>
        </w:rPr>
        <w:t xml:space="preserve">мың тоннадан </w:t>
      </w:r>
      <w:r w:rsidR="00733328" w:rsidRPr="00733328">
        <w:rPr>
          <w:rFonts w:ascii="Times New Roman" w:hAnsi="Times New Roman" w:cs="Times New Roman"/>
          <w:color w:val="000000"/>
          <w:sz w:val="28"/>
          <w:szCs w:val="28"/>
          <w:lang w:val="kk-KZ"/>
        </w:rPr>
        <w:t>9896,04</w:t>
      </w:r>
      <w:r w:rsidR="00733328">
        <w:rPr>
          <w:rFonts w:ascii="Times New Roman" w:hAnsi="Times New Roman" w:cs="Times New Roman"/>
          <w:color w:val="000000"/>
          <w:sz w:val="28"/>
          <w:szCs w:val="28"/>
          <w:lang w:val="kk-KZ"/>
        </w:rPr>
        <w:t xml:space="preserve"> </w:t>
      </w:r>
      <w:r w:rsidR="00733328">
        <w:rPr>
          <w:rFonts w:ascii="Times New Roman" w:eastAsia="Times New Roman" w:hAnsi="Times New Roman" w:cs="Times New Roman"/>
          <w:color w:val="000000"/>
          <w:sz w:val="28"/>
          <w:szCs w:val="28"/>
          <w:lang w:val="kk-KZ" w:eastAsia="kk-KZ"/>
        </w:rPr>
        <w:t>мың  тоннаға дейін өзгеріп отырған, ал оның осы кезеңдегі орташа мәні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SAOM</m:t>
            </m:r>
          </m:e>
          <m:sub>
            <m:r>
              <w:rPr>
                <w:rFonts w:ascii="Cambria Math" w:hAnsi="Cambria Math" w:cs="Times New Roman"/>
                <w:sz w:val="28"/>
                <w:szCs w:val="28"/>
                <w:lang w:val="kk-KZ"/>
              </w:rPr>
              <m:t>i</m:t>
            </m:r>
          </m:sub>
        </m:sSub>
      </m:oMath>
      <w:r w:rsidR="00733328">
        <w:rPr>
          <w:rFonts w:ascii="Times New Roman" w:eastAsia="Times New Roman" w:hAnsi="Times New Roman" w:cs="Times New Roman"/>
          <w:color w:val="000000"/>
          <w:sz w:val="28"/>
          <w:szCs w:val="28"/>
          <w:lang w:val="kk-KZ" w:eastAsia="kk-KZ"/>
        </w:rPr>
        <w:t xml:space="preserve">) </w:t>
      </w:r>
      <w:r>
        <w:rPr>
          <w:rFonts w:ascii="Times New Roman" w:eastAsia="Times New Roman" w:hAnsi="Times New Roman" w:cs="Times New Roman"/>
          <w:color w:val="000000"/>
          <w:sz w:val="28"/>
          <w:szCs w:val="28"/>
          <w:lang w:val="kk-KZ" w:eastAsia="kk-KZ"/>
        </w:rPr>
        <w:t>–</w:t>
      </w:r>
      <w:r w:rsidR="00733328">
        <w:rPr>
          <w:rFonts w:ascii="Times New Roman" w:eastAsia="Times New Roman" w:hAnsi="Times New Roman" w:cs="Times New Roman"/>
          <w:color w:val="000000"/>
          <w:sz w:val="28"/>
          <w:szCs w:val="28"/>
          <w:lang w:val="kk-KZ" w:eastAsia="kk-KZ"/>
        </w:rPr>
        <w:t xml:space="preserve"> </w:t>
      </w:r>
      <w:r w:rsidR="00733328" w:rsidRPr="00733328">
        <w:rPr>
          <w:rFonts w:ascii="Times New Roman" w:eastAsia="Times New Roman" w:hAnsi="Times New Roman" w:cs="Times New Roman"/>
          <w:color w:val="000000"/>
          <w:sz w:val="28"/>
          <w:szCs w:val="28"/>
          <w:lang w:val="kk-KZ" w:eastAsia="kk-KZ"/>
        </w:rPr>
        <w:t>6677,88</w:t>
      </w:r>
      <w:r w:rsidR="00733328">
        <w:rPr>
          <w:rFonts w:ascii="Times New Roman" w:eastAsia="Times New Roman" w:hAnsi="Times New Roman" w:cs="Times New Roman"/>
          <w:color w:val="000000"/>
          <w:sz w:val="28"/>
          <w:szCs w:val="28"/>
          <w:lang w:val="kk-KZ" w:eastAsia="kk-KZ"/>
        </w:rPr>
        <w:t xml:space="preserve"> мың тонна.</w:t>
      </w:r>
    </w:p>
    <w:p w14:paraId="386164D0" w14:textId="4574D793" w:rsidR="00733328" w:rsidRDefault="006B092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733328">
        <w:rPr>
          <w:rFonts w:ascii="Times New Roman" w:hAnsi="Times New Roman" w:cs="Times New Roman"/>
          <w:sz w:val="28"/>
          <w:szCs w:val="28"/>
          <w:lang w:val="kk-KZ"/>
        </w:rPr>
        <w:t xml:space="preserve"> өзенінің төменгі сағасында</w:t>
      </w:r>
      <w:r w:rsidR="00733328" w:rsidRPr="007E5467">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 xml:space="preserve">Қаратерең гидрологиялық бекетінен Кіші Арал теңізіне </w:t>
      </w:r>
      <w:r w:rsidR="00733328" w:rsidRPr="003E7826">
        <w:rPr>
          <w:rFonts w:ascii="Times New Roman" w:hAnsi="Times New Roman" w:cs="Times New Roman"/>
          <w:sz w:val="28"/>
          <w:szCs w:val="28"/>
          <w:lang w:val="kk-KZ"/>
        </w:rPr>
        <w:t>су ағымен түсетін тұздың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ASES</m:t>
            </m:r>
          </m:e>
          <m:sub>
            <m:r>
              <w:rPr>
                <w:rFonts w:ascii="Cambria Math" w:hAnsi="Cambria Math" w:cs="Times New Roman"/>
                <w:sz w:val="28"/>
                <w:szCs w:val="28"/>
                <w:lang w:val="kk-KZ"/>
              </w:rPr>
              <m:t>i</m:t>
            </m:r>
          </m:sub>
        </m:sSub>
      </m:oMath>
      <w:r w:rsidR="00733328" w:rsidRPr="003E7826">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қарастырылып отырылған жылдары </w:t>
      </w:r>
      <w:r w:rsidR="00733328" w:rsidRPr="00733328">
        <w:rPr>
          <w:rFonts w:ascii="Times New Roman" w:hAnsi="Times New Roman" w:cs="Times New Roman"/>
          <w:color w:val="000000"/>
          <w:sz w:val="28"/>
          <w:szCs w:val="28"/>
          <w:lang w:val="kk-KZ"/>
        </w:rPr>
        <w:t>2300,55</w:t>
      </w:r>
      <w:r w:rsidR="00733328">
        <w:rPr>
          <w:rFonts w:ascii="Times New Roman" w:hAnsi="Times New Roman" w:cs="Times New Roman"/>
          <w:color w:val="000000"/>
          <w:sz w:val="28"/>
          <w:szCs w:val="28"/>
          <w:lang w:val="kk-KZ"/>
        </w:rPr>
        <w:t xml:space="preserve"> </w:t>
      </w:r>
      <w:r w:rsidR="00733328">
        <w:rPr>
          <w:rFonts w:ascii="Times New Roman" w:eastAsia="Times New Roman" w:hAnsi="Times New Roman" w:cs="Times New Roman"/>
          <w:color w:val="000000"/>
          <w:sz w:val="28"/>
          <w:szCs w:val="28"/>
          <w:lang w:val="kk-KZ" w:eastAsia="kk-KZ"/>
        </w:rPr>
        <w:t xml:space="preserve">мың тоннадан </w:t>
      </w:r>
      <w:r w:rsidR="00733328" w:rsidRPr="00733328">
        <w:rPr>
          <w:rFonts w:ascii="Times New Roman" w:hAnsi="Times New Roman" w:cs="Times New Roman"/>
          <w:color w:val="000000"/>
          <w:sz w:val="28"/>
          <w:szCs w:val="28"/>
          <w:lang w:val="kk-KZ"/>
        </w:rPr>
        <w:t>15846,21</w:t>
      </w:r>
      <w:r w:rsidR="00733328">
        <w:rPr>
          <w:rFonts w:ascii="Times New Roman" w:eastAsia="Times New Roman" w:hAnsi="Times New Roman" w:cs="Times New Roman"/>
          <w:color w:val="000000"/>
          <w:sz w:val="28"/>
          <w:szCs w:val="28"/>
          <w:lang w:val="kk-KZ" w:eastAsia="kk-KZ"/>
        </w:rPr>
        <w:t>мың  тоннаға дейін өзгеріп отырған, ал оның осы кезеңдегі орташа мәні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SAOM</m:t>
            </m:r>
          </m:e>
          <m:sub>
            <m:r>
              <w:rPr>
                <w:rFonts w:ascii="Cambria Math" w:hAnsi="Cambria Math" w:cs="Times New Roman"/>
                <w:sz w:val="28"/>
                <w:szCs w:val="28"/>
                <w:lang w:val="kk-KZ"/>
              </w:rPr>
              <m:t>i</m:t>
            </m:r>
          </m:sub>
        </m:sSub>
      </m:oMath>
      <w:r w:rsidR="00733328">
        <w:rPr>
          <w:rFonts w:ascii="Times New Roman" w:eastAsia="Times New Roman" w:hAnsi="Times New Roman" w:cs="Times New Roman"/>
          <w:color w:val="000000"/>
          <w:sz w:val="28"/>
          <w:szCs w:val="28"/>
          <w:lang w:val="kk-KZ" w:eastAsia="kk-KZ"/>
        </w:rPr>
        <w:t xml:space="preserve">) </w:t>
      </w:r>
      <w:r w:rsidR="00E5747D">
        <w:rPr>
          <w:rFonts w:ascii="Times New Roman" w:eastAsia="Times New Roman" w:hAnsi="Times New Roman" w:cs="Times New Roman"/>
          <w:color w:val="000000"/>
          <w:sz w:val="28"/>
          <w:szCs w:val="28"/>
          <w:lang w:val="kk-KZ" w:eastAsia="kk-KZ"/>
        </w:rPr>
        <w:t>–</w:t>
      </w:r>
      <w:r w:rsidR="00733328">
        <w:rPr>
          <w:rFonts w:ascii="Times New Roman" w:eastAsia="Times New Roman" w:hAnsi="Times New Roman" w:cs="Times New Roman"/>
          <w:color w:val="000000"/>
          <w:sz w:val="28"/>
          <w:szCs w:val="28"/>
          <w:lang w:val="kk-KZ" w:eastAsia="kk-KZ"/>
        </w:rPr>
        <w:t xml:space="preserve"> </w:t>
      </w:r>
      <w:r w:rsidR="00733328" w:rsidRPr="00733328">
        <w:rPr>
          <w:rFonts w:ascii="Times New Roman" w:eastAsia="Times New Roman" w:hAnsi="Times New Roman" w:cs="Times New Roman"/>
          <w:color w:val="000000"/>
          <w:sz w:val="28"/>
          <w:szCs w:val="28"/>
          <w:lang w:val="kk-KZ" w:eastAsia="kk-KZ"/>
        </w:rPr>
        <w:t>8438,76</w:t>
      </w:r>
      <w:r w:rsidR="00733328">
        <w:rPr>
          <w:rFonts w:ascii="Times New Roman" w:eastAsia="Times New Roman" w:hAnsi="Times New Roman" w:cs="Times New Roman"/>
          <w:color w:val="000000"/>
          <w:sz w:val="28"/>
          <w:szCs w:val="28"/>
          <w:lang w:val="kk-KZ" w:eastAsia="kk-KZ"/>
        </w:rPr>
        <w:t xml:space="preserve"> мың тонна.</w:t>
      </w:r>
    </w:p>
    <w:p w14:paraId="0B6552A9" w14:textId="77777777" w:rsidR="00733328" w:rsidRDefault="006B092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733328">
        <w:rPr>
          <w:rFonts w:ascii="Times New Roman" w:hAnsi="Times New Roman" w:cs="Times New Roman"/>
          <w:sz w:val="28"/>
          <w:szCs w:val="28"/>
          <w:lang w:val="kk-KZ"/>
        </w:rPr>
        <w:t xml:space="preserve"> өзенінің төменгі сағасында</w:t>
      </w:r>
      <w:r w:rsidR="00733328" w:rsidRPr="007E5467">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Көктөбе мен Қаратерең гидрологиялық бекетінің аралығындағы өзен  арнасының бойына орналасқан Қызылорда облысының экологиялық жүйесіне түсетін тұздың (</w:t>
      </w:r>
      <m:oMath>
        <m:sSub>
          <m:sSubPr>
            <m:ctrlPr>
              <w:rPr>
                <w:rFonts w:ascii="Cambria Math" w:hAnsi="Cambria Math" w:cs="Times New Roman"/>
                <w:i/>
                <w:sz w:val="28"/>
                <w:szCs w:val="28"/>
              </w:rPr>
            </m:ctrlPr>
          </m:sSubPr>
          <m:e>
            <m:r>
              <w:rPr>
                <w:rFonts w:ascii="Cambria Math" w:hAnsi="Cambria Math" w:cs="Times New Roman"/>
                <w:sz w:val="28"/>
                <w:szCs w:val="28"/>
                <w:lang w:val="kk-KZ"/>
              </w:rPr>
              <m:t>WSERE</m:t>
            </m:r>
          </m:e>
          <m:sub>
            <m:r>
              <w:rPr>
                <w:rFonts w:ascii="Cambria Math" w:hAnsi="Cambria Math" w:cs="Times New Roman"/>
                <w:sz w:val="28"/>
                <w:szCs w:val="28"/>
                <w:lang w:val="kk-KZ"/>
              </w:rPr>
              <m:t>i</m:t>
            </m:r>
          </m:sub>
        </m:sSub>
      </m:oMath>
      <w:r w:rsidR="00733328">
        <w:rPr>
          <w:rFonts w:ascii="Times New Roman" w:hAnsi="Times New Roman" w:cs="Times New Roman"/>
          <w:sz w:val="28"/>
          <w:szCs w:val="28"/>
          <w:lang w:val="kk-KZ"/>
        </w:rPr>
        <w:t xml:space="preserve">) шамасын мына өрнек арқылы анықталады:  </w:t>
      </w:r>
    </w:p>
    <w:p w14:paraId="4920E1BB" w14:textId="77777777" w:rsidR="00415066" w:rsidRPr="00597686" w:rsidRDefault="00415066" w:rsidP="00733328">
      <w:pPr>
        <w:spacing w:after="0" w:line="240" w:lineRule="auto"/>
        <w:ind w:firstLine="709"/>
        <w:jc w:val="both"/>
        <w:rPr>
          <w:rFonts w:ascii="Times New Roman" w:hAnsi="Times New Roman" w:cs="Times New Roman"/>
          <w:sz w:val="28"/>
          <w:szCs w:val="28"/>
          <w:lang w:val="kk-KZ"/>
        </w:rPr>
      </w:pPr>
    </w:p>
    <w:p w14:paraId="0D808F97" w14:textId="77777777" w:rsidR="00733328" w:rsidRDefault="00000000" w:rsidP="00733328">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WSERE</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ASFAL</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ASDR</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ASEL</m:t>
            </m:r>
          </m:e>
          <m:sub>
            <m:r>
              <w:rPr>
                <w:rFonts w:ascii="Cambria Math" w:hAnsi="Cambria Math" w:cs="Times New Roman"/>
                <w:sz w:val="28"/>
                <w:szCs w:val="28"/>
                <w:lang w:val="kk-KZ"/>
              </w:rPr>
              <m:t>i</m:t>
            </m:r>
          </m:sub>
        </m:sSub>
      </m:oMath>
      <w:r w:rsidR="00733328" w:rsidRPr="00733328">
        <w:rPr>
          <w:rFonts w:ascii="Times New Roman" w:hAnsi="Times New Roman" w:cs="Times New Roman"/>
          <w:sz w:val="28"/>
          <w:szCs w:val="28"/>
          <w:lang w:val="kk-KZ"/>
        </w:rPr>
        <w:t>.</w:t>
      </w:r>
    </w:p>
    <w:p w14:paraId="1811405E" w14:textId="77777777" w:rsidR="00415066" w:rsidRPr="00733328" w:rsidRDefault="00415066" w:rsidP="00733328">
      <w:pPr>
        <w:spacing w:after="0" w:line="240" w:lineRule="auto"/>
        <w:ind w:firstLine="709"/>
        <w:jc w:val="center"/>
        <w:rPr>
          <w:rFonts w:ascii="Times New Roman" w:hAnsi="Times New Roman" w:cs="Times New Roman"/>
          <w:sz w:val="28"/>
          <w:szCs w:val="28"/>
          <w:lang w:val="kk-KZ"/>
        </w:rPr>
      </w:pPr>
    </w:p>
    <w:p w14:paraId="68DF0593" w14:textId="77777777" w:rsidR="00733328" w:rsidRPr="00733328" w:rsidRDefault="006B092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733328">
        <w:rPr>
          <w:rFonts w:ascii="Times New Roman" w:hAnsi="Times New Roman" w:cs="Times New Roman"/>
          <w:sz w:val="28"/>
          <w:szCs w:val="28"/>
          <w:lang w:val="kk-KZ"/>
        </w:rPr>
        <w:t xml:space="preserve"> өзенінің төменгі сағасында</w:t>
      </w:r>
      <w:r w:rsidR="00733328" w:rsidRPr="007E5467">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Көктөбе гидрологиялық бекетінің</w:t>
      </w:r>
    </w:p>
    <w:p w14:paraId="4EE5D7C8" w14:textId="77777777" w:rsidR="00733328" w:rsidRDefault="00733328" w:rsidP="0073332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Кіші Арал теңізінің аралығындағы тұз теңгермесінің теңдеуін мынандай өрнекпен жазуға болады:</w:t>
      </w:r>
    </w:p>
    <w:p w14:paraId="6293E567" w14:textId="77777777" w:rsidR="00415066" w:rsidRDefault="00415066" w:rsidP="00733328">
      <w:pPr>
        <w:spacing w:after="0" w:line="240" w:lineRule="auto"/>
        <w:jc w:val="both"/>
        <w:rPr>
          <w:rFonts w:ascii="Times New Roman" w:hAnsi="Times New Roman" w:cs="Times New Roman"/>
          <w:sz w:val="28"/>
          <w:szCs w:val="28"/>
          <w:lang w:val="kk-KZ"/>
        </w:rPr>
      </w:pPr>
    </w:p>
    <w:p w14:paraId="5ED480C6" w14:textId="77777777" w:rsidR="00733328" w:rsidRDefault="00733328" w:rsidP="00733328">
      <w:pPr>
        <w:spacing w:after="0" w:line="240" w:lineRule="auto"/>
        <w:jc w:val="center"/>
        <w:rPr>
          <w:rFonts w:ascii="Times New Roman" w:hAnsi="Times New Roman" w:cs="Times New Roman"/>
          <w:iCs/>
          <w:sz w:val="28"/>
          <w:szCs w:val="28"/>
          <w:lang w:val="kk-KZ"/>
        </w:rPr>
      </w:pPr>
      <m:oMath>
        <m:r>
          <w:rPr>
            <w:rFonts w:ascii="Cambria Math" w:hAnsi="Cambria Math" w:cs="Times New Roman"/>
            <w:sz w:val="28"/>
            <w:szCs w:val="28"/>
            <w:lang w:val="kk-KZ"/>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kk-KZ"/>
              </w:rPr>
              <m:t>∆SB</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ASCRWF</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ASES</m:t>
            </m:r>
          </m:e>
          <m:sub>
            <m:r>
              <w:rPr>
                <w:rFonts w:ascii="Cambria Math" w:hAnsi="Cambria Math" w:cs="Times New Roman"/>
                <w:sz w:val="28"/>
                <w:szCs w:val="28"/>
                <w:lang w:val="kk-KZ"/>
              </w:rPr>
              <m:t>i</m:t>
            </m:r>
          </m:sub>
        </m:sSub>
        <m:r>
          <w:rPr>
            <w:rFonts w:ascii="Cambria Math" w:hAnsi="Cambria Math" w:cs="Times New Roman"/>
            <w:sz w:val="28"/>
            <w:szCs w:val="28"/>
            <w:lang w:val="kk-KZ"/>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ASFAL</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ASDR</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ASEL</m:t>
                </m:r>
              </m:e>
              <m:sub>
                <m:r>
                  <w:rPr>
                    <w:rFonts w:ascii="Cambria Math" w:hAnsi="Cambria Math" w:cs="Times New Roman"/>
                    <w:sz w:val="28"/>
                    <w:szCs w:val="28"/>
                    <w:lang w:val="kk-KZ"/>
                  </w:rPr>
                  <m:t>i</m:t>
                </m:r>
              </m:sub>
            </m:sSub>
          </m:e>
        </m:d>
      </m:oMath>
      <w:r w:rsidRPr="00733328">
        <w:rPr>
          <w:rFonts w:ascii="Times New Roman" w:hAnsi="Times New Roman" w:cs="Times New Roman"/>
          <w:iCs/>
          <w:sz w:val="28"/>
          <w:szCs w:val="28"/>
          <w:lang w:val="kk-KZ"/>
        </w:rPr>
        <w:t>.</w:t>
      </w:r>
    </w:p>
    <w:p w14:paraId="195D1C66" w14:textId="77777777" w:rsidR="00415066" w:rsidRPr="00733328" w:rsidRDefault="00415066" w:rsidP="00733328">
      <w:pPr>
        <w:spacing w:after="0" w:line="240" w:lineRule="auto"/>
        <w:jc w:val="center"/>
        <w:rPr>
          <w:rFonts w:ascii="Times New Roman" w:hAnsi="Times New Roman" w:cs="Times New Roman"/>
          <w:iCs/>
          <w:sz w:val="28"/>
          <w:szCs w:val="28"/>
          <w:lang w:val="kk-KZ"/>
        </w:rPr>
      </w:pPr>
    </w:p>
    <w:p w14:paraId="2417412F" w14:textId="77777777" w:rsidR="00733328" w:rsidRDefault="00733328" w:rsidP="00733328">
      <w:pPr>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iCs/>
          <w:sz w:val="28"/>
          <w:szCs w:val="28"/>
          <w:lang w:val="kk-KZ"/>
        </w:rPr>
        <w:t xml:space="preserve">Сонымен,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сағасындағы</w:t>
      </w:r>
      <w:r w:rsidRPr="007E546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Көктөбе мен Қаратерең гидрологиялық бекетінің аралығындағы өзен арнасына, қарастырылып    отырылған жылдар аралығында, Түркістан және Қызылорда облыстарының </w:t>
      </w:r>
      <w:r w:rsidRPr="0073332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ауылшаруашылық жүйесінің, тұрмыстық тұтыныс және  өндіріс саласының төгінді сулармен Қызылорда облысының экологиялық жүйесіне қосымша түсетін тұздың көлемі  </w:t>
      </w:r>
      <w:r w:rsidRPr="00733328">
        <w:rPr>
          <w:rFonts w:ascii="Times New Roman" w:hAnsi="Times New Roman" w:cs="Times New Roman"/>
          <w:color w:val="000000"/>
          <w:sz w:val="28"/>
          <w:szCs w:val="28"/>
          <w:lang w:val="kk-KZ"/>
        </w:rPr>
        <w:t>1217,95</w:t>
      </w:r>
      <w:r>
        <w:rPr>
          <w:rFonts w:ascii="Times New Roman" w:hAnsi="Times New Roman" w:cs="Times New Roman"/>
          <w:color w:val="000000"/>
          <w:sz w:val="28"/>
          <w:szCs w:val="28"/>
          <w:lang w:val="kk-KZ"/>
        </w:rPr>
        <w:t xml:space="preserve"> мың тоннадан </w:t>
      </w:r>
      <w:r w:rsidRPr="00733328">
        <w:rPr>
          <w:rFonts w:ascii="Times New Roman" w:hAnsi="Times New Roman" w:cs="Times New Roman"/>
          <w:color w:val="000000"/>
          <w:sz w:val="28"/>
          <w:szCs w:val="28"/>
          <w:lang w:val="kk-KZ"/>
        </w:rPr>
        <w:t>24819,75</w:t>
      </w:r>
      <w:r>
        <w:rPr>
          <w:rFonts w:ascii="Times New Roman" w:hAnsi="Times New Roman" w:cs="Times New Roman"/>
          <w:color w:val="000000"/>
          <w:sz w:val="28"/>
          <w:szCs w:val="28"/>
          <w:lang w:val="kk-KZ"/>
        </w:rPr>
        <w:t xml:space="preserve"> мың тонна аралығында өзгеріп отырады, ал оның орташа шамасы  11292,6 мың тоннаны  құрайды.</w:t>
      </w:r>
    </w:p>
    <w:p w14:paraId="2B2C7088" w14:textId="77777777"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Жалпы,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сағасындағы</w:t>
      </w:r>
      <w:r w:rsidRPr="007E5467">
        <w:rPr>
          <w:rFonts w:ascii="Times New Roman" w:hAnsi="Times New Roman" w:cs="Times New Roman"/>
          <w:sz w:val="28"/>
          <w:szCs w:val="28"/>
          <w:lang w:val="kk-KZ"/>
        </w:rPr>
        <w:t xml:space="preserve"> </w:t>
      </w:r>
      <w:r>
        <w:rPr>
          <w:rFonts w:ascii="Times New Roman" w:hAnsi="Times New Roman" w:cs="Times New Roman"/>
          <w:sz w:val="28"/>
          <w:szCs w:val="28"/>
          <w:lang w:val="kk-KZ"/>
        </w:rPr>
        <w:t>Көктөбе мен Қаратерең гидрологиялық бекетінің аралығындағы өзен арнасының бойына орналасқан Қызылорда облысының  экологиялық жүйесі, Кіші Арал теңізмен бірге,  өзеннің жоғарғы және орта аймақтарынан табиғи және техногендік жағдайларда  түсетін   тұздарды қорлайтын аймақ болып табылады.</w:t>
      </w:r>
    </w:p>
    <w:p w14:paraId="4CEE9963" w14:textId="77777777" w:rsidR="00CE6112" w:rsidRDefault="00CE6112" w:rsidP="00733328">
      <w:pPr>
        <w:spacing w:after="0" w:line="240" w:lineRule="auto"/>
        <w:ind w:firstLine="709"/>
        <w:jc w:val="both"/>
        <w:rPr>
          <w:rFonts w:ascii="Times New Roman" w:hAnsi="Times New Roman" w:cs="Times New Roman"/>
          <w:b/>
          <w:sz w:val="28"/>
          <w:szCs w:val="28"/>
          <w:lang w:val="kk-KZ"/>
        </w:rPr>
        <w:sectPr w:rsidR="00CE6112">
          <w:pgSz w:w="11906" w:h="16838"/>
          <w:pgMar w:top="1134" w:right="850" w:bottom="1134" w:left="1701" w:header="708" w:footer="708" w:gutter="0"/>
          <w:cols w:space="720"/>
        </w:sectPr>
      </w:pPr>
    </w:p>
    <w:p w14:paraId="62E5DDAE" w14:textId="77777777" w:rsidR="00733328" w:rsidRDefault="00733328" w:rsidP="00733328">
      <w:pPr>
        <w:spacing w:after="0" w:line="240" w:lineRule="auto"/>
        <w:ind w:firstLine="709"/>
        <w:jc w:val="both"/>
        <w:rPr>
          <w:rFonts w:ascii="Times New Roman" w:hAnsi="Times New Roman" w:cs="Times New Roman"/>
          <w:sz w:val="28"/>
          <w:szCs w:val="28"/>
          <w:lang w:val="kk-KZ"/>
        </w:rPr>
      </w:pPr>
      <w:r w:rsidRPr="00C20BB5">
        <w:rPr>
          <w:rFonts w:ascii="Times New Roman" w:hAnsi="Times New Roman" w:cs="Times New Roman"/>
          <w:b/>
          <w:sz w:val="28"/>
          <w:szCs w:val="28"/>
          <w:lang w:val="kk-KZ"/>
        </w:rPr>
        <w:lastRenderedPageBreak/>
        <w:t>2</w:t>
      </w:r>
      <w:r>
        <w:rPr>
          <w:rFonts w:ascii="Times New Roman" w:hAnsi="Times New Roman" w:cs="Times New Roman"/>
          <w:sz w:val="28"/>
          <w:szCs w:val="28"/>
          <w:lang w:val="kk-KZ"/>
        </w:rPr>
        <w:t xml:space="preserve"> </w:t>
      </w:r>
      <w:r w:rsidR="006B092D">
        <w:rPr>
          <w:rFonts w:ascii="Times New Roman" w:hAnsi="Times New Roman" w:cs="Times New Roman"/>
          <w:b/>
          <w:bCs/>
          <w:sz w:val="28"/>
          <w:szCs w:val="28"/>
          <w:lang w:val="kk-KZ"/>
        </w:rPr>
        <w:t xml:space="preserve">СЫРДАРИЯ </w:t>
      </w:r>
      <w:r w:rsidRPr="001E0621">
        <w:rPr>
          <w:rFonts w:ascii="Times New Roman" w:hAnsi="Times New Roman" w:cs="Times New Roman"/>
          <w:b/>
          <w:bCs/>
          <w:sz w:val="28"/>
          <w:szCs w:val="28"/>
          <w:lang w:val="kk-KZ"/>
        </w:rPr>
        <w:t xml:space="preserve"> ӨЗЕНІНІҢ ТӨМЕНГІ АЛАБЫНЫҢ ЭКОЛОГИЯЛЫҚ ЖАҒДАЙЫН БАҒАЛАУ</w:t>
      </w:r>
      <w:r>
        <w:rPr>
          <w:rFonts w:ascii="Times New Roman" w:hAnsi="Times New Roman" w:cs="Times New Roman"/>
          <w:sz w:val="28"/>
          <w:szCs w:val="28"/>
          <w:lang w:val="kk-KZ"/>
        </w:rPr>
        <w:t xml:space="preserve"> </w:t>
      </w:r>
    </w:p>
    <w:p w14:paraId="277658F8" w14:textId="77777777" w:rsidR="00733328" w:rsidRDefault="00733328" w:rsidP="00733328">
      <w:pPr>
        <w:spacing w:after="0" w:line="240" w:lineRule="auto"/>
        <w:ind w:firstLine="709"/>
        <w:jc w:val="both"/>
        <w:rPr>
          <w:rFonts w:ascii="Times New Roman" w:hAnsi="Times New Roman" w:cs="Times New Roman"/>
          <w:sz w:val="28"/>
          <w:szCs w:val="28"/>
          <w:lang w:val="kk-KZ"/>
        </w:rPr>
      </w:pPr>
    </w:p>
    <w:p w14:paraId="023FE622" w14:textId="77777777" w:rsidR="00733328" w:rsidRPr="003A0A84" w:rsidRDefault="00733328" w:rsidP="00733328">
      <w:pPr>
        <w:spacing w:after="0" w:line="240" w:lineRule="auto"/>
        <w:ind w:firstLine="709"/>
        <w:jc w:val="both"/>
        <w:rPr>
          <w:rFonts w:ascii="Times New Roman" w:hAnsi="Times New Roman" w:cs="Times New Roman"/>
          <w:b/>
          <w:bCs/>
          <w:sz w:val="28"/>
          <w:szCs w:val="28"/>
          <w:lang w:val="kk-KZ"/>
        </w:rPr>
      </w:pPr>
      <w:r w:rsidRPr="003A0A84">
        <w:rPr>
          <w:rFonts w:ascii="Times New Roman" w:hAnsi="Times New Roman" w:cs="Times New Roman"/>
          <w:b/>
          <w:bCs/>
          <w:sz w:val="28"/>
          <w:szCs w:val="28"/>
          <w:lang w:val="kk-KZ"/>
        </w:rPr>
        <w:t xml:space="preserve">2.1 </w:t>
      </w:r>
      <w:r w:rsidR="006B092D">
        <w:rPr>
          <w:rFonts w:ascii="Times New Roman" w:hAnsi="Times New Roman" w:cs="Times New Roman"/>
          <w:b/>
          <w:bCs/>
          <w:sz w:val="28"/>
          <w:szCs w:val="28"/>
          <w:lang w:val="kk-KZ"/>
        </w:rPr>
        <w:t xml:space="preserve">Сырдария </w:t>
      </w:r>
      <w:r w:rsidRPr="003A0A84">
        <w:rPr>
          <w:rFonts w:ascii="Times New Roman" w:hAnsi="Times New Roman" w:cs="Times New Roman"/>
          <w:b/>
          <w:bCs/>
          <w:sz w:val="28"/>
          <w:szCs w:val="28"/>
          <w:lang w:val="kk-KZ"/>
        </w:rPr>
        <w:t xml:space="preserve"> өзенінің сужинау алабының экологиялық жағдайын бағалаудың </w:t>
      </w:r>
      <w:r>
        <w:rPr>
          <w:rFonts w:ascii="Times New Roman" w:hAnsi="Times New Roman" w:cs="Times New Roman"/>
          <w:b/>
          <w:bCs/>
          <w:sz w:val="28"/>
          <w:szCs w:val="28"/>
          <w:lang w:val="kk-KZ"/>
        </w:rPr>
        <w:t>мәселесі</w:t>
      </w:r>
    </w:p>
    <w:p w14:paraId="686C5721" w14:textId="77777777"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Өзендердің сужинау алабы бірнеше функциялық қызметтер атқарады, яғни біріншіден су ағын кеңістік және уақыт тұрғысында қалыптастырушы, екіншіден – халықтың қоныстану және оған байланысты өндірістің даму кеңістігі, үшіншіден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адамдардың тіршілік ортасы есебінде, қорошаған ортаны қорғау кеңістігі болып табылады.</w:t>
      </w:r>
    </w:p>
    <w:p w14:paraId="1F577059" w14:textId="77777777"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Өзеннің сужинау  алабы, адамзаттың кез келген табиғаттың қорын пайдалану және табиғаты қайта үйлестіру жұмыстарына өте сезімтал болғандықтан, оның қорошаған жүйесіне табиғи</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техногендік қызметтердің әсер бағалау мақсатында жүргізілетін  теориялық және </w:t>
      </w:r>
      <w:r w:rsidR="00DE469F">
        <w:rPr>
          <w:rFonts w:ascii="Times New Roman" w:hAnsi="Times New Roman" w:cs="Times New Roman"/>
          <w:sz w:val="28"/>
          <w:szCs w:val="28"/>
          <w:lang w:val="kk-KZ"/>
        </w:rPr>
        <w:t>тәжірибелік</w:t>
      </w:r>
      <w:r>
        <w:rPr>
          <w:rFonts w:ascii="Times New Roman" w:hAnsi="Times New Roman" w:cs="Times New Roman"/>
          <w:sz w:val="28"/>
          <w:szCs w:val="28"/>
          <w:lang w:val="kk-KZ"/>
        </w:rPr>
        <w:t xml:space="preserve"> зерттеу жұмыстарын жүргізудың маңызы зор. </w:t>
      </w:r>
    </w:p>
    <w:p w14:paraId="787DCB43" w14:textId="77777777"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Өзеннің сужинау  алабына техногенндік жүктемелердің әсерін экологиялық тұрғыда бағалаудың негізгі функциясы, ол оның кеңістік  алабының жағдайына мониторинг жүргізу және оның уақыт аралығында өзерісін бағалау. Бағалаудың негізгі мақстаты, алдын ала таңдап алынған сынақтық көрсеткіштерді немесе жаңадан негізделген сынақтық көрсеткіштерді пайдаланып,  өзеннің сужинау алабының табиғи жүйесінің жаратылыс жағдайымен техногендық қызметтің нәтижесінде бағдарламалық жағдайын салыстыру арқылы, жаңадан туындаған мәселелерді айқындау. </w:t>
      </w:r>
    </w:p>
    <w:p w14:paraId="0CEBCDBE" w14:textId="6BBEEF2E" w:rsidR="00733328" w:rsidRDefault="006B092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733328" w:rsidRPr="001D2742">
        <w:rPr>
          <w:rFonts w:ascii="Times New Roman" w:hAnsi="Times New Roman" w:cs="Times New Roman"/>
          <w:sz w:val="28"/>
          <w:szCs w:val="28"/>
          <w:lang w:val="kk-KZ"/>
        </w:rPr>
        <w:t xml:space="preserve"> өзенінің төменгі алабының экологиялық жағдайын бағалау</w:t>
      </w:r>
      <w:r w:rsidR="00733328">
        <w:rPr>
          <w:rFonts w:ascii="Times New Roman" w:hAnsi="Times New Roman" w:cs="Times New Roman"/>
          <w:sz w:val="28"/>
          <w:szCs w:val="28"/>
          <w:lang w:val="kk-KZ"/>
        </w:rPr>
        <w:t xml:space="preserve">дың әдістемелік нұсқасы алабтық жүргіге негізделген, яғни  </w:t>
      </w:r>
      <w:r w:rsidR="00733328" w:rsidRPr="00733328">
        <w:rPr>
          <w:rFonts w:ascii="Times New Roman" w:hAnsi="Times New Roman" w:cs="Times New Roman"/>
          <w:sz w:val="28"/>
          <w:szCs w:val="28"/>
          <w:lang w:val="kk-KZ"/>
        </w:rPr>
        <w:t>М.А. Глазовск</w:t>
      </w:r>
      <w:r w:rsidR="00733328" w:rsidRPr="00B90FEF">
        <w:rPr>
          <w:rFonts w:ascii="Times New Roman" w:hAnsi="Times New Roman" w:cs="Times New Roman"/>
          <w:sz w:val="28"/>
          <w:szCs w:val="28"/>
          <w:lang w:val="kk-KZ"/>
        </w:rPr>
        <w:t>ий</w:t>
      </w:r>
      <w:r w:rsidR="00733328" w:rsidRPr="00733328">
        <w:rPr>
          <w:rFonts w:ascii="Times New Roman" w:hAnsi="Times New Roman" w:cs="Times New Roman"/>
          <w:sz w:val="28"/>
          <w:szCs w:val="28"/>
          <w:lang w:val="kk-KZ"/>
        </w:rPr>
        <w:t xml:space="preserve"> </w:t>
      </w:r>
      <w:r w:rsidR="00CE6112" w:rsidRPr="00CE6112">
        <w:rPr>
          <w:rFonts w:ascii="Times New Roman" w:hAnsi="Times New Roman" w:cs="Times New Roman"/>
          <w:sz w:val="28"/>
          <w:szCs w:val="28"/>
          <w:lang w:val="kk-KZ"/>
        </w:rPr>
        <w:t>[25],</w:t>
      </w:r>
      <w:r w:rsidR="00733328" w:rsidRPr="00733328">
        <w:rPr>
          <w:rFonts w:ascii="Times New Roman" w:hAnsi="Times New Roman" w:cs="Times New Roman"/>
          <w:sz w:val="28"/>
          <w:szCs w:val="28"/>
          <w:lang w:val="kk-KZ"/>
        </w:rPr>
        <w:t xml:space="preserve"> Л.М. Корытн</w:t>
      </w:r>
      <w:r w:rsidR="00733328" w:rsidRPr="00B90FEF">
        <w:rPr>
          <w:rFonts w:ascii="Times New Roman" w:hAnsi="Times New Roman" w:cs="Times New Roman"/>
          <w:sz w:val="28"/>
          <w:szCs w:val="28"/>
          <w:lang w:val="kk-KZ"/>
        </w:rPr>
        <w:t>ый</w:t>
      </w:r>
      <w:r w:rsidR="00CE6112" w:rsidRPr="00CE6112">
        <w:rPr>
          <w:rFonts w:ascii="Times New Roman" w:hAnsi="Times New Roman" w:cs="Times New Roman"/>
          <w:sz w:val="28"/>
          <w:szCs w:val="28"/>
          <w:lang w:val="kk-KZ"/>
        </w:rPr>
        <w:t xml:space="preserve"> [26],</w:t>
      </w:r>
      <w:r w:rsidR="00733328" w:rsidRPr="00733328">
        <w:rPr>
          <w:rFonts w:ascii="Times New Roman" w:hAnsi="Times New Roman" w:cs="Times New Roman"/>
          <w:sz w:val="28"/>
          <w:szCs w:val="28"/>
          <w:lang w:val="kk-KZ"/>
        </w:rPr>
        <w:t xml:space="preserve"> В.Н. Голосова </w:t>
      </w:r>
      <w:r w:rsidR="00CE6112" w:rsidRPr="00CE6112">
        <w:rPr>
          <w:rFonts w:ascii="Times New Roman" w:hAnsi="Times New Roman" w:cs="Times New Roman"/>
          <w:sz w:val="28"/>
          <w:szCs w:val="28"/>
          <w:lang w:val="kk-KZ"/>
        </w:rPr>
        <w:t>[27],</w:t>
      </w:r>
      <w:r w:rsidR="00733328" w:rsidRPr="00733328">
        <w:rPr>
          <w:rFonts w:ascii="Times New Roman" w:hAnsi="Times New Roman" w:cs="Times New Roman"/>
          <w:sz w:val="28"/>
          <w:szCs w:val="28"/>
          <w:lang w:val="kk-KZ"/>
        </w:rPr>
        <w:t xml:space="preserve"> С.В. Ясинск</w:t>
      </w:r>
      <w:r w:rsidR="00733328" w:rsidRPr="00B90FEF">
        <w:rPr>
          <w:rFonts w:ascii="Times New Roman" w:hAnsi="Times New Roman" w:cs="Times New Roman"/>
          <w:sz w:val="28"/>
          <w:szCs w:val="28"/>
          <w:lang w:val="kk-KZ"/>
        </w:rPr>
        <w:t>ий</w:t>
      </w:r>
      <w:r w:rsidR="00733328" w:rsidRPr="00733328">
        <w:rPr>
          <w:rFonts w:ascii="Times New Roman" w:hAnsi="Times New Roman" w:cs="Times New Roman"/>
          <w:sz w:val="28"/>
          <w:szCs w:val="28"/>
          <w:lang w:val="kk-KZ"/>
        </w:rPr>
        <w:t xml:space="preserve"> </w:t>
      </w:r>
      <w:r w:rsidR="00CE6112" w:rsidRPr="00CE6112">
        <w:rPr>
          <w:rFonts w:ascii="Times New Roman" w:hAnsi="Times New Roman" w:cs="Times New Roman"/>
          <w:sz w:val="28"/>
          <w:szCs w:val="28"/>
          <w:lang w:val="kk-KZ"/>
        </w:rPr>
        <w:t>[28],</w:t>
      </w:r>
      <w:r w:rsidR="00733328" w:rsidRPr="00733328">
        <w:rPr>
          <w:rFonts w:ascii="Times New Roman" w:hAnsi="Times New Roman" w:cs="Times New Roman"/>
          <w:sz w:val="28"/>
          <w:szCs w:val="28"/>
          <w:lang w:val="kk-KZ"/>
        </w:rPr>
        <w:t xml:space="preserve"> Н.И. Коронкевич</w:t>
      </w:r>
      <w:r w:rsidR="00733328">
        <w:rPr>
          <w:rFonts w:ascii="Times New Roman" w:hAnsi="Times New Roman" w:cs="Times New Roman"/>
          <w:sz w:val="28"/>
          <w:szCs w:val="28"/>
          <w:lang w:val="kk-KZ"/>
        </w:rPr>
        <w:t xml:space="preserve"> және басқалар</w:t>
      </w:r>
      <w:r w:rsidR="00733328" w:rsidRPr="00733328">
        <w:rPr>
          <w:rFonts w:ascii="Times New Roman" w:hAnsi="Times New Roman" w:cs="Times New Roman"/>
          <w:sz w:val="28"/>
          <w:szCs w:val="28"/>
          <w:lang w:val="kk-KZ"/>
        </w:rPr>
        <w:t xml:space="preserve"> и др. </w:t>
      </w:r>
      <w:r w:rsidR="00CE6112" w:rsidRPr="00CE6112">
        <w:rPr>
          <w:rFonts w:ascii="Times New Roman" w:hAnsi="Times New Roman" w:cs="Times New Roman"/>
          <w:sz w:val="28"/>
          <w:szCs w:val="28"/>
          <w:lang w:val="kk-KZ"/>
        </w:rPr>
        <w:t>[29]</w:t>
      </w:r>
      <w:r w:rsidR="00733328">
        <w:rPr>
          <w:rFonts w:ascii="Times New Roman" w:hAnsi="Times New Roman" w:cs="Times New Roman"/>
          <w:sz w:val="28"/>
          <w:szCs w:val="28"/>
          <w:lang w:val="kk-KZ"/>
        </w:rPr>
        <w:t>, тұжырымдамалары бойынша өзеннің сужинау аймағы және өзеннің өзі геожүйенің жеке бір бөлігі болып табылады және олардық құрылымдық бөліктері көлбеу және тік бағытағы ағындармен байланысты. Бұндай жағдайда өзеннің сужинау алабы сатылы ландшафттық</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геохимиялық жүйе ретінде қарастырылатын болғандықтан, географияның белдеулік заңдылықтарына байланысты, өзеннің арналарының бойынын жеке бөлімшелерге бөліп қарастыруға болады.</w:t>
      </w:r>
    </w:p>
    <w:p w14:paraId="4D40A400" w14:textId="4581934B" w:rsidR="00733328" w:rsidRDefault="00733328" w:rsidP="00733328">
      <w:pPr>
        <w:spacing w:after="0" w:line="240" w:lineRule="auto"/>
        <w:ind w:firstLine="709"/>
        <w:jc w:val="both"/>
        <w:rPr>
          <w:rFonts w:ascii="Times New Roman" w:hAnsi="Times New Roman" w:cs="Times New Roman"/>
          <w:sz w:val="28"/>
          <w:szCs w:val="28"/>
          <w:lang w:val="kk-KZ"/>
        </w:rPr>
      </w:pPr>
      <w:bookmarkStart w:id="16" w:name="_Hlk202689184"/>
      <w:r>
        <w:rPr>
          <w:rFonts w:ascii="Times New Roman" w:hAnsi="Times New Roman" w:cs="Times New Roman"/>
          <w:sz w:val="28"/>
          <w:szCs w:val="28"/>
          <w:lang w:val="kk-KZ"/>
        </w:rPr>
        <w:t>Өзендердің сужинау алабының экологиялық жағдайын бағалаудың негізін құрушы ретінде В.Х. Хачатурьян мен И.П. Айдаровтың «Арал теңізінің алабының экологиялық және мелиоративтік жағдайын жақсартудың тұжырымдамасы» жұмысындағы ірге</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тасты Арал теңізінің  су көзі болып табылатын Амударья және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өзендерінің аймағының экологиялық жағдайын бағалауға арналған  әдістемелік нұсқасын </w:t>
      </w:r>
      <w:bookmarkEnd w:id="16"/>
      <w:r>
        <w:rPr>
          <w:rFonts w:ascii="Times New Roman" w:hAnsi="Times New Roman" w:cs="Times New Roman"/>
          <w:sz w:val="28"/>
          <w:szCs w:val="28"/>
          <w:lang w:val="kk-KZ"/>
        </w:rPr>
        <w:t>ерекше атап айтуға болады</w:t>
      </w:r>
      <w:r w:rsidR="00CE6112" w:rsidRPr="00CE6112">
        <w:rPr>
          <w:rFonts w:ascii="Times New Roman" w:hAnsi="Times New Roman" w:cs="Times New Roman"/>
          <w:sz w:val="28"/>
          <w:szCs w:val="28"/>
          <w:lang w:val="kk-KZ"/>
        </w:rPr>
        <w:t xml:space="preserve"> [30; 31]</w:t>
      </w:r>
      <w:r>
        <w:rPr>
          <w:rFonts w:ascii="Times New Roman" w:hAnsi="Times New Roman" w:cs="Times New Roman"/>
          <w:sz w:val="28"/>
          <w:szCs w:val="28"/>
          <w:lang w:val="kk-KZ"/>
        </w:rPr>
        <w:t>. Онда «Арал теңізі алабы» табиғи</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техногендік жүйесінің қызметін кеңістік</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уақыт масштабында талдаудың зерттеу желісі бірі</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бірімен байланысты үш кезеңнен тұрады: әдістемелік нұсқаны негіздеу және әдістемелік жұмыс; өткен және қәзіргі кездегі жағдайын талдау;  қалыптасқан жағдайды өзгеруге арналған шараларды негіздеу.</w:t>
      </w:r>
    </w:p>
    <w:p w14:paraId="43E073C2" w14:textId="54B23DC8"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Соңғы кездегі Арал теңізінің аймағын экологиялық жағдайын бағалауға арналған Қозыкееваның </w:t>
      </w:r>
      <w:r w:rsidR="00CE6112" w:rsidRPr="00CE6112">
        <w:rPr>
          <w:rFonts w:ascii="Times New Roman" w:hAnsi="Times New Roman" w:cs="Times New Roman"/>
          <w:sz w:val="28"/>
          <w:szCs w:val="28"/>
          <w:lang w:val="kk-KZ"/>
        </w:rPr>
        <w:t>[32]</w:t>
      </w:r>
      <w:r>
        <w:rPr>
          <w:rFonts w:ascii="Times New Roman" w:hAnsi="Times New Roman" w:cs="Times New Roman"/>
          <w:sz w:val="28"/>
          <w:szCs w:val="28"/>
          <w:lang w:val="kk-KZ"/>
        </w:rPr>
        <w:t xml:space="preserve"> және Ж. С. Мұстафаев пен Ә. Т. Қозыкееваның </w:t>
      </w:r>
      <w:r w:rsidR="00CE6112" w:rsidRPr="00CE6112">
        <w:rPr>
          <w:rFonts w:ascii="Times New Roman" w:hAnsi="Times New Roman" w:cs="Times New Roman"/>
          <w:sz w:val="28"/>
          <w:szCs w:val="28"/>
          <w:lang w:val="kk-KZ"/>
        </w:rPr>
        <w:t>[33]</w:t>
      </w:r>
      <w:r>
        <w:rPr>
          <w:rFonts w:ascii="Times New Roman" w:hAnsi="Times New Roman" w:cs="Times New Roman"/>
          <w:sz w:val="28"/>
          <w:szCs w:val="28"/>
          <w:lang w:val="kk-KZ"/>
        </w:rPr>
        <w:t xml:space="preserve"> ғылым жұмыстары, ал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сужинау алабының экологиялық жағдайын бағалауға арналған </w:t>
      </w:r>
      <w:r w:rsidR="005A036F">
        <w:rPr>
          <w:rFonts w:ascii="Times New Roman" w:hAnsi="Times New Roman" w:cs="Times New Roman"/>
          <w:sz w:val="28"/>
          <w:szCs w:val="28"/>
          <w:lang w:val="kk-KZ"/>
        </w:rPr>
        <w:t xml:space="preserve">Ә. Т. Қозыкееваның </w:t>
      </w:r>
      <w:r w:rsidR="005A036F" w:rsidRPr="000F7E44">
        <w:rPr>
          <w:rFonts w:ascii="Times New Roman" w:hAnsi="Times New Roman" w:cs="Times New Roman"/>
          <w:sz w:val="28"/>
          <w:szCs w:val="28"/>
          <w:lang w:val="kk-KZ"/>
        </w:rPr>
        <w:t>[34]</w:t>
      </w:r>
      <w:r w:rsidR="005A036F">
        <w:rPr>
          <w:rFonts w:ascii="Times New Roman" w:hAnsi="Times New Roman" w:cs="Times New Roman"/>
          <w:sz w:val="28"/>
          <w:szCs w:val="28"/>
          <w:lang w:val="kk-KZ"/>
        </w:rPr>
        <w:t xml:space="preserve">, Ж. С. Мұстафаев, К. Пулатов, Ә. Т. Қозыкеева және Л. Ж. Мұстафаеваның </w:t>
      </w:r>
      <w:r w:rsidR="005A036F" w:rsidRPr="000F7E44">
        <w:rPr>
          <w:rFonts w:ascii="Times New Roman" w:hAnsi="Times New Roman" w:cs="Times New Roman"/>
          <w:sz w:val="28"/>
          <w:szCs w:val="28"/>
          <w:lang w:val="kk-KZ"/>
        </w:rPr>
        <w:t xml:space="preserve">[35; 36], Л.Ж. Мустафаева, М.А. Сейдуалиев [37], М.Ж. Бурлибаев, Ж.Д. Достай, А.А. </w:t>
      </w:r>
      <w:r w:rsidR="005A036F">
        <w:rPr>
          <w:rFonts w:ascii="Times New Roman" w:hAnsi="Times New Roman" w:cs="Times New Roman"/>
          <w:sz w:val="28"/>
          <w:szCs w:val="28"/>
          <w:lang w:val="kk-KZ"/>
        </w:rPr>
        <w:t xml:space="preserve"> </w:t>
      </w:r>
      <w:r w:rsidR="005A036F" w:rsidRPr="000F7E44">
        <w:rPr>
          <w:rFonts w:ascii="Times New Roman" w:hAnsi="Times New Roman" w:cs="Times New Roman"/>
          <w:sz w:val="28"/>
          <w:szCs w:val="28"/>
          <w:lang w:val="kk-KZ"/>
        </w:rPr>
        <w:t xml:space="preserve">Турсынов [38], </w:t>
      </w:r>
      <w:r w:rsidR="005A036F" w:rsidRPr="005A036F">
        <w:rPr>
          <w:rFonts w:ascii="Times New Roman" w:hAnsi="Times New Roman" w:cs="Times New Roman"/>
          <w:sz w:val="28"/>
          <w:szCs w:val="28"/>
          <w:lang w:val="kk-KZ"/>
        </w:rPr>
        <w:t xml:space="preserve">Ж.С. Мустафаев, А.Д. </w:t>
      </w:r>
      <w:r w:rsidR="005A036F" w:rsidRPr="000F7E44">
        <w:rPr>
          <w:rFonts w:ascii="Times New Roman" w:hAnsi="Times New Roman" w:cs="Times New Roman"/>
          <w:sz w:val="28"/>
          <w:szCs w:val="28"/>
          <w:lang w:val="kk-KZ"/>
        </w:rPr>
        <w:t xml:space="preserve"> </w:t>
      </w:r>
      <w:r w:rsidR="005A036F" w:rsidRPr="005A036F">
        <w:rPr>
          <w:rFonts w:ascii="Times New Roman" w:hAnsi="Times New Roman" w:cs="Times New Roman"/>
          <w:sz w:val="28"/>
          <w:szCs w:val="28"/>
          <w:lang w:val="kk-KZ"/>
        </w:rPr>
        <w:t>Рябцев</w:t>
      </w:r>
      <w:r w:rsidR="005A036F">
        <w:rPr>
          <w:rFonts w:ascii="Times New Roman" w:hAnsi="Times New Roman" w:cs="Times New Roman"/>
          <w:sz w:val="28"/>
          <w:szCs w:val="28"/>
          <w:lang w:val="kk-KZ"/>
        </w:rPr>
        <w:t xml:space="preserve"> </w:t>
      </w:r>
      <w:r w:rsidR="005A036F" w:rsidRPr="000F7E44">
        <w:rPr>
          <w:rFonts w:ascii="Times New Roman" w:hAnsi="Times New Roman" w:cs="Times New Roman"/>
          <w:sz w:val="28"/>
          <w:szCs w:val="28"/>
          <w:lang w:val="kk-KZ"/>
        </w:rPr>
        <w:t>[39],</w:t>
      </w:r>
      <w:r>
        <w:rPr>
          <w:rFonts w:ascii="Times New Roman" w:hAnsi="Times New Roman" w:cs="Times New Roman"/>
          <w:sz w:val="28"/>
          <w:szCs w:val="28"/>
          <w:lang w:val="kk-KZ"/>
        </w:rPr>
        <w:t xml:space="preserve"> В. Х. Хачатурьян мен И. П. Айдаровтың өзеннің сужинау алабының экологиялық жағдайын бағалаудың ғылыми тұжырымдамасына негізделген. </w:t>
      </w:r>
    </w:p>
    <w:p w14:paraId="14C5B890" w14:textId="13AE491C"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В.Х. Хачатурьян мен И.П. Айдаров, Арал теңіз алабының тарихи қалыптасу және географиялық орналасу   жағдайына байланысты, аймақта орналасқан   Қырғызстан, Тәжікстан, Өзбекістан, Түркменстан және Қазақстан елдерінің шекаралық дербестінін ексере отырып, Амударья және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өзендерінің су жинау алабындағы суғармалы егістік жерлерді   он төрт сушаруашылық аймақтарға бөліп қарастыру арқылы, олардың экологиялық жағдайын  бағалаудың тұжырымдамалық неізін құрған. Әрбір сушаруашылық аймақтардың 1900</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1990 жылдар аралығындағы  шаруашылық, әлеуметік,саяси, табиғи және экологиялық ерекшеліктерін ескере отырып жыйнақталған мәліметреді екі топқа, яғни  табиғи жүйені табиғи</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техногенндік жүйеге түрдендіру және осы қызметтің нәтижесінде   табиғи жүйелердің табиғи</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техногендік жүйеге айналу жағдайына толық талдау жүргізген</w:t>
      </w:r>
      <w:r w:rsidR="005A036F" w:rsidRPr="005A036F">
        <w:rPr>
          <w:rFonts w:ascii="Times New Roman" w:hAnsi="Times New Roman" w:cs="Times New Roman"/>
          <w:sz w:val="28"/>
          <w:szCs w:val="28"/>
          <w:lang w:val="kk-KZ"/>
        </w:rPr>
        <w:t xml:space="preserve"> [30; 31]</w:t>
      </w:r>
      <w:r>
        <w:rPr>
          <w:rFonts w:ascii="Times New Roman" w:hAnsi="Times New Roman" w:cs="Times New Roman"/>
          <w:sz w:val="28"/>
          <w:szCs w:val="28"/>
          <w:lang w:val="kk-KZ"/>
        </w:rPr>
        <w:t>.</w:t>
      </w:r>
    </w:p>
    <w:p w14:paraId="0046330D" w14:textId="227E4557"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Арал теңізінің сужинау алабындағы нәтижесіндегі  1900</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1990 жылдар аралығындағы, атқарылған табиғи</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техногендік қызыметтің әсерін экологиялық тұрғыда бағалаудың нәтижесі бойынша В. Х. Хачатурьян мен И. П. Айдаров </w:t>
      </w:r>
      <w:r w:rsidR="005A036F" w:rsidRPr="005A036F">
        <w:rPr>
          <w:rFonts w:ascii="Times New Roman" w:hAnsi="Times New Roman" w:cs="Times New Roman"/>
          <w:sz w:val="28"/>
          <w:szCs w:val="28"/>
          <w:lang w:val="kk-KZ"/>
        </w:rPr>
        <w:t>[30; 31]</w:t>
      </w:r>
      <w:r>
        <w:rPr>
          <w:rFonts w:ascii="Times New Roman" w:hAnsi="Times New Roman" w:cs="Times New Roman"/>
          <w:sz w:val="28"/>
          <w:szCs w:val="28"/>
          <w:lang w:val="kk-KZ"/>
        </w:rPr>
        <w:t xml:space="preserve"> және Ж. С. Мұстафаев </w:t>
      </w:r>
      <w:r w:rsidR="005A036F" w:rsidRPr="005A036F">
        <w:rPr>
          <w:rFonts w:ascii="Times New Roman" w:hAnsi="Times New Roman" w:cs="Times New Roman"/>
          <w:sz w:val="28"/>
          <w:szCs w:val="28"/>
          <w:lang w:val="kk-KZ"/>
        </w:rPr>
        <w:t>[40]</w:t>
      </w:r>
      <w:r>
        <w:rPr>
          <w:rFonts w:ascii="Times New Roman" w:hAnsi="Times New Roman" w:cs="Times New Roman"/>
          <w:sz w:val="28"/>
          <w:szCs w:val="28"/>
          <w:lang w:val="kk-KZ"/>
        </w:rPr>
        <w:t xml:space="preserve">, жағдайына байланысты үш аймаққа бөлген: </w:t>
      </w:r>
    </w:p>
    <w:p w14:paraId="202118D2" w14:textId="77777777" w:rsidR="00733328" w:rsidRDefault="00E5747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w:t>
      </w:r>
      <w:r w:rsidR="00733328" w:rsidRPr="001C0E23">
        <w:rPr>
          <w:rFonts w:ascii="Times New Roman" w:hAnsi="Times New Roman" w:cs="Times New Roman"/>
          <w:sz w:val="28"/>
          <w:szCs w:val="28"/>
          <w:lang w:val="kk-KZ"/>
        </w:rPr>
        <w:t>табиғи</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733328" w:rsidRPr="001C0E23">
        <w:rPr>
          <w:rFonts w:ascii="Times New Roman" w:hAnsi="Times New Roman" w:cs="Times New Roman"/>
          <w:sz w:val="28"/>
          <w:szCs w:val="28"/>
          <w:lang w:val="kk-KZ"/>
        </w:rPr>
        <w:t>техногендік қызметтің салдарларын (</w:t>
      </w:r>
      <w:r w:rsidR="00733328" w:rsidRPr="00733328">
        <w:rPr>
          <w:rFonts w:ascii="Times New Roman" w:hAnsi="Times New Roman" w:cs="Times New Roman"/>
          <w:sz w:val="28"/>
          <w:szCs w:val="28"/>
          <w:lang w:val="kk-KZ"/>
        </w:rPr>
        <w:t xml:space="preserve">жер </w:t>
      </w:r>
      <w:r w:rsidR="00733328" w:rsidRPr="001C0E23">
        <w:rPr>
          <w:rFonts w:ascii="Times New Roman" w:hAnsi="Times New Roman" w:cs="Times New Roman"/>
          <w:sz w:val="28"/>
          <w:szCs w:val="28"/>
          <w:lang w:val="kk-KZ"/>
        </w:rPr>
        <w:t>асты суларының деңгейінің көтерілуі</w:t>
      </w:r>
      <w:r w:rsidR="00733328">
        <w:rPr>
          <w:rFonts w:ascii="Times New Roman" w:hAnsi="Times New Roman" w:cs="Times New Roman"/>
          <w:sz w:val="28"/>
          <w:szCs w:val="28"/>
          <w:lang w:val="kk-KZ"/>
        </w:rPr>
        <w:t>н</w:t>
      </w:r>
      <w:r w:rsidR="00733328" w:rsidRPr="001C0E23">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олардың тұздылығының артуын, жерлердің тұздануын және басқаларды) қадағалауға және жағдайын ескеруге қол жетімді аймақ;</w:t>
      </w:r>
    </w:p>
    <w:p w14:paraId="30C1F261" w14:textId="77777777" w:rsidR="00733328" w:rsidRDefault="00E5747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w:t>
      </w:r>
      <w:r w:rsidR="00733328" w:rsidRPr="001C0E23">
        <w:rPr>
          <w:rFonts w:ascii="Times New Roman" w:hAnsi="Times New Roman" w:cs="Times New Roman"/>
          <w:sz w:val="28"/>
          <w:szCs w:val="28"/>
          <w:lang w:val="kk-KZ"/>
        </w:rPr>
        <w:t>табиғи</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733328" w:rsidRPr="001C0E23">
        <w:rPr>
          <w:rFonts w:ascii="Times New Roman" w:hAnsi="Times New Roman" w:cs="Times New Roman"/>
          <w:sz w:val="28"/>
          <w:szCs w:val="28"/>
          <w:lang w:val="kk-KZ"/>
        </w:rPr>
        <w:t>техногендік қызметтің салдарларын (</w:t>
      </w:r>
      <w:r w:rsidR="00733328">
        <w:rPr>
          <w:rFonts w:ascii="Times New Roman" w:hAnsi="Times New Roman" w:cs="Times New Roman"/>
          <w:sz w:val="28"/>
          <w:szCs w:val="28"/>
          <w:lang w:val="kk-KZ"/>
        </w:rPr>
        <w:t>геологиялық айналымның қарқындауын, геохимиялық ағындардың өзгеруін, су және жер қорларының сапасың төмендеуін) қадағалауға болады, бірақта жағдайын ескере алмайтын аймақ;</w:t>
      </w:r>
    </w:p>
    <w:p w14:paraId="1B7C3D0C" w14:textId="77777777" w:rsidR="00733328" w:rsidRDefault="00E5747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w:t>
      </w:r>
      <w:r w:rsidR="00733328" w:rsidRPr="001C0E23">
        <w:rPr>
          <w:rFonts w:ascii="Times New Roman" w:hAnsi="Times New Roman" w:cs="Times New Roman"/>
          <w:sz w:val="28"/>
          <w:szCs w:val="28"/>
          <w:lang w:val="kk-KZ"/>
        </w:rPr>
        <w:t>табиғи</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733328" w:rsidRPr="001C0E23">
        <w:rPr>
          <w:rFonts w:ascii="Times New Roman" w:hAnsi="Times New Roman" w:cs="Times New Roman"/>
          <w:sz w:val="28"/>
          <w:szCs w:val="28"/>
          <w:lang w:val="kk-KZ"/>
        </w:rPr>
        <w:t>техногендік қызметтің салдарларын</w:t>
      </w:r>
      <w:r w:rsidR="00733328">
        <w:rPr>
          <w:rFonts w:ascii="Times New Roman" w:hAnsi="Times New Roman" w:cs="Times New Roman"/>
          <w:sz w:val="28"/>
          <w:szCs w:val="28"/>
          <w:lang w:val="kk-KZ"/>
        </w:rPr>
        <w:t xml:space="preserve"> (су және жер қорларының сапасың төмендеуін, ауылшаруашылық өнімдердің сапасының төмендеуін) қадағалауға болмайтын және жағдайын ескере алмайтын аймақ.</w:t>
      </w:r>
    </w:p>
    <w:p w14:paraId="083EA59E" w14:textId="7990E223"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Х. Хачатурьян мен И. П. Айдаров </w:t>
      </w:r>
      <w:r w:rsidR="005A036F" w:rsidRPr="005A036F">
        <w:rPr>
          <w:rFonts w:ascii="Times New Roman" w:hAnsi="Times New Roman" w:cs="Times New Roman"/>
          <w:sz w:val="28"/>
          <w:szCs w:val="28"/>
          <w:lang w:val="kk-KZ"/>
        </w:rPr>
        <w:t>[30; 31]</w:t>
      </w:r>
      <w:r w:rsidRPr="00EF27C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«Арал теңізінің алабының экологиялық және мелиоративтік жағдайын жақсартудың тұжырымдамасы» жұмысында және Ж. С. Мұстафаев </w:t>
      </w:r>
      <w:r w:rsidR="005A036F" w:rsidRPr="005A036F">
        <w:rPr>
          <w:rFonts w:ascii="Times New Roman" w:hAnsi="Times New Roman" w:cs="Times New Roman"/>
          <w:sz w:val="28"/>
          <w:szCs w:val="28"/>
          <w:lang w:val="kk-KZ"/>
        </w:rPr>
        <w:t>[40]</w:t>
      </w:r>
      <w:r>
        <w:rPr>
          <w:rFonts w:ascii="Times New Roman" w:hAnsi="Times New Roman" w:cs="Times New Roman"/>
          <w:sz w:val="28"/>
          <w:szCs w:val="28"/>
          <w:lang w:val="kk-KZ"/>
        </w:rPr>
        <w:t xml:space="preserve"> «Қазақстанда ауылшаруашылық жерлердің мелиорациясын топырақ</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экологиялық тұрғыда негіздеу» еңбегінде,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сағасына орналасқан Қызылорда облысының табиғи  жүйесін және оның ішінде суармалы егістік алқабын</w:t>
      </w:r>
      <w:r w:rsidRPr="00337A8E">
        <w:rPr>
          <w:rFonts w:ascii="Times New Roman" w:hAnsi="Times New Roman" w:cs="Times New Roman"/>
          <w:sz w:val="28"/>
          <w:szCs w:val="28"/>
          <w:lang w:val="kk-KZ"/>
        </w:rPr>
        <w:t xml:space="preserve"> </w:t>
      </w:r>
      <w:r w:rsidRPr="001C0E23">
        <w:rPr>
          <w:rFonts w:ascii="Times New Roman" w:hAnsi="Times New Roman" w:cs="Times New Roman"/>
          <w:sz w:val="28"/>
          <w:szCs w:val="28"/>
          <w:lang w:val="kk-KZ"/>
        </w:rPr>
        <w:t>табиғи</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Pr="001C0E23">
        <w:rPr>
          <w:rFonts w:ascii="Times New Roman" w:hAnsi="Times New Roman" w:cs="Times New Roman"/>
          <w:sz w:val="28"/>
          <w:szCs w:val="28"/>
          <w:lang w:val="kk-KZ"/>
        </w:rPr>
        <w:t>техногендік қызметтің салдарларын</w:t>
      </w:r>
      <w:r>
        <w:rPr>
          <w:rFonts w:ascii="Times New Roman" w:hAnsi="Times New Roman" w:cs="Times New Roman"/>
          <w:sz w:val="28"/>
          <w:szCs w:val="28"/>
          <w:lang w:val="kk-KZ"/>
        </w:rPr>
        <w:t xml:space="preserve"> (су және жер қорларының </w:t>
      </w:r>
      <w:r>
        <w:rPr>
          <w:rFonts w:ascii="Times New Roman" w:hAnsi="Times New Roman" w:cs="Times New Roman"/>
          <w:sz w:val="28"/>
          <w:szCs w:val="28"/>
          <w:lang w:val="kk-KZ"/>
        </w:rPr>
        <w:lastRenderedPageBreak/>
        <w:t>сапасың төмендеуін, ауылшаруашылық өнімдердің сапасының төмендеуін) қадағалауға болмайтын және және жағдайын ескере алмайтын аймаққа жатқызады.</w:t>
      </w:r>
    </w:p>
    <w:p w14:paraId="666450F9" w14:textId="77777777"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Осы кезден бастап Арал теңізінің алабының экологиялық дағдарысқа тап болу себебі және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сағасына орналасқан Қызылорда облысының табиғи жүйесін экологиялық тұрғыда жан</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жақты бағалау көптеген ғылыми еңбектердің зертеу мақсатына және  нысаны айналды:</w:t>
      </w:r>
    </w:p>
    <w:p w14:paraId="3183519A" w14:textId="527C091F" w:rsidR="00733328" w:rsidRDefault="00E5747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Ә. Т. Қозыкеева «</w:t>
      </w:r>
      <w:r w:rsidR="006B092D">
        <w:rPr>
          <w:rFonts w:ascii="Times New Roman" w:hAnsi="Times New Roman" w:cs="Times New Roman"/>
          <w:sz w:val="28"/>
          <w:szCs w:val="28"/>
          <w:lang w:val="kk-KZ"/>
        </w:rPr>
        <w:t xml:space="preserve">Сырдария </w:t>
      </w:r>
      <w:r w:rsidR="00733328">
        <w:rPr>
          <w:rFonts w:ascii="Times New Roman" w:hAnsi="Times New Roman" w:cs="Times New Roman"/>
          <w:sz w:val="28"/>
          <w:szCs w:val="28"/>
          <w:lang w:val="kk-KZ"/>
        </w:rPr>
        <w:t xml:space="preserve"> өзенінің төменгі саласының экологиялық және мелиоративтік жағдайын жақсатрудың жолдары» еңб</w:t>
      </w:r>
      <w:r w:rsidR="009132AA">
        <w:rPr>
          <w:rFonts w:ascii="Times New Roman" w:hAnsi="Times New Roman" w:cs="Times New Roman"/>
          <w:sz w:val="28"/>
          <w:szCs w:val="28"/>
          <w:lang w:val="kk-KZ"/>
        </w:rPr>
        <w:t>е</w:t>
      </w:r>
      <w:r w:rsidR="00733328">
        <w:rPr>
          <w:rFonts w:ascii="Times New Roman" w:hAnsi="Times New Roman" w:cs="Times New Roman"/>
          <w:sz w:val="28"/>
          <w:szCs w:val="28"/>
          <w:lang w:val="kk-KZ"/>
        </w:rPr>
        <w:t>гінде</w:t>
      </w:r>
      <w:r w:rsidR="005A036F" w:rsidRPr="005A036F">
        <w:rPr>
          <w:rFonts w:ascii="Times New Roman" w:hAnsi="Times New Roman" w:cs="Times New Roman"/>
          <w:sz w:val="28"/>
          <w:szCs w:val="28"/>
          <w:lang w:val="kk-KZ"/>
        </w:rPr>
        <w:t xml:space="preserve"> [34]</w:t>
      </w:r>
      <w:r w:rsidR="00733328">
        <w:rPr>
          <w:rFonts w:ascii="Times New Roman" w:hAnsi="Times New Roman" w:cs="Times New Roman"/>
          <w:sz w:val="28"/>
          <w:szCs w:val="28"/>
          <w:lang w:val="kk-KZ"/>
        </w:rPr>
        <w:t>, Сыдарья өзеннінің сужинау алабын біртұтас табиғи</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техногендік жүйе ретінде қарастыра отырып, 1920</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1990 жылдар аралығыдағы сушаруашылық саласының ақпараттық мәліметтерді және экологиялық жағдайды бағалаудың математикалық моделін пайдалана отырып, жан</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жақты бағалаудың нәтижесі бойынша, Қызылорда облысының аймағы экологиялық тұрғыда   қадағалауға болмайтын және жағдайын ескере алмайтын аймаққа жататындғын дәлелденген;</w:t>
      </w:r>
    </w:p>
    <w:p w14:paraId="15DE3F10" w14:textId="025F289A" w:rsidR="00733328" w:rsidRDefault="00E5747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Ж. С. Мустафаев және Ә. Т. Қозыкеева «Арал теңізінің алабының; өткені, бүгінгісі және болашағы» ғылыми еңбектерінде</w:t>
      </w:r>
      <w:r w:rsidR="005A036F" w:rsidRPr="005A036F">
        <w:rPr>
          <w:rFonts w:ascii="Times New Roman" w:hAnsi="Times New Roman" w:cs="Times New Roman"/>
          <w:sz w:val="28"/>
          <w:szCs w:val="28"/>
          <w:lang w:val="kk-KZ"/>
        </w:rPr>
        <w:t xml:space="preserve"> [33]</w:t>
      </w:r>
      <w:r w:rsidR="00733328">
        <w:rPr>
          <w:rFonts w:ascii="Times New Roman" w:hAnsi="Times New Roman" w:cs="Times New Roman"/>
          <w:sz w:val="28"/>
          <w:szCs w:val="28"/>
          <w:lang w:val="kk-KZ"/>
        </w:rPr>
        <w:t>, осы аймаққа орналасқан Қырғызстан, Тәжікстан, Өзбекістан, Түркменстан және Қазақстан елдерінің 1920</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2005 жылдар аралығында шараушылық, гидрологиялық әлеуметтік, экологиялық және экономикалық ақпараттық мәліметтердің негізінде, Арал теңізінің аймағына экологиялық тұрғыда жан</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жақты баға беру алрқылы теориялық тұрғыды Арал теңізін сақтап қалуға болатындығын, ал саяси тұрғыда оның мүмкін еместігін дәлелдеді;</w:t>
      </w:r>
    </w:p>
    <w:p w14:paraId="0A26128C" w14:textId="24D3EB10" w:rsidR="00733328" w:rsidRDefault="00733328" w:rsidP="0073332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Ж. Е. Ескермесов «</w:t>
      </w:r>
      <w:r>
        <w:rPr>
          <w:rFonts w:ascii="Times New Roman" w:hAnsi="Times New Roman"/>
          <w:bCs/>
          <w:sz w:val="28"/>
          <w:szCs w:val="28"/>
          <w:lang w:val="kk-KZ"/>
        </w:rPr>
        <w:t>Қ</w:t>
      </w:r>
      <w:r w:rsidRPr="00D20E33">
        <w:rPr>
          <w:rFonts w:ascii="Times New Roman" w:hAnsi="Times New Roman"/>
          <w:bCs/>
          <w:sz w:val="28"/>
          <w:szCs w:val="28"/>
          <w:lang w:val="kk-KZ"/>
        </w:rPr>
        <w:t>ызылорда облысының  техногендік бұзылысқа тап болған жерлерінің экологиялық</w:t>
      </w:r>
      <w:r w:rsidR="009132AA">
        <w:rPr>
          <w:rFonts w:ascii="Times New Roman" w:hAnsi="Times New Roman"/>
          <w:bCs/>
          <w:sz w:val="28"/>
          <w:szCs w:val="28"/>
          <w:lang w:val="kk-KZ"/>
        </w:rPr>
        <w:t xml:space="preserve"> </w:t>
      </w:r>
      <w:r w:rsidR="00E5747D">
        <w:rPr>
          <w:rFonts w:ascii="Times New Roman" w:hAnsi="Times New Roman"/>
          <w:bCs/>
          <w:sz w:val="28"/>
          <w:szCs w:val="28"/>
          <w:lang w:val="kk-KZ"/>
        </w:rPr>
        <w:t>–</w:t>
      </w:r>
      <w:r w:rsidR="009132AA">
        <w:rPr>
          <w:rFonts w:ascii="Times New Roman" w:hAnsi="Times New Roman"/>
          <w:bCs/>
          <w:sz w:val="28"/>
          <w:szCs w:val="28"/>
          <w:lang w:val="kk-KZ"/>
        </w:rPr>
        <w:t xml:space="preserve"> </w:t>
      </w:r>
      <w:r w:rsidRPr="00D20E33">
        <w:rPr>
          <w:rFonts w:ascii="Times New Roman" w:hAnsi="Times New Roman"/>
          <w:bCs/>
          <w:sz w:val="28"/>
          <w:szCs w:val="28"/>
          <w:lang w:val="kk-KZ"/>
        </w:rPr>
        <w:t>мелиоративтік жағдайы бағалау</w:t>
      </w:r>
      <w:r>
        <w:rPr>
          <w:rFonts w:ascii="Times New Roman" w:hAnsi="Times New Roman" w:cs="Times New Roman"/>
          <w:sz w:val="28"/>
          <w:szCs w:val="28"/>
          <w:lang w:val="kk-KZ"/>
        </w:rPr>
        <w:t>» еңбегінде Қызылорда облысының әкімшілік аудандарының деңгейдегі су шаруашылығы және ауылшаруашылығы саласының 1960</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2015 жылдар аралығындағы ақпараттық</w:t>
      </w:r>
      <w:r w:rsidR="009132A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132AA">
        <w:rPr>
          <w:rFonts w:ascii="Times New Roman" w:hAnsi="Times New Roman" w:cs="Times New Roman"/>
          <w:sz w:val="28"/>
          <w:szCs w:val="28"/>
          <w:lang w:val="kk-KZ"/>
        </w:rPr>
        <w:t xml:space="preserve"> </w:t>
      </w:r>
      <w:r>
        <w:rPr>
          <w:rFonts w:ascii="Times New Roman" w:hAnsi="Times New Roman" w:cs="Times New Roman"/>
          <w:sz w:val="28"/>
          <w:szCs w:val="28"/>
          <w:lang w:val="kk-KZ"/>
        </w:rPr>
        <w:t>талдау мәліметерінің негізінде, кеңістік және уақыт масштабында экологиялық тұрғыда аудандастыру жұмыстарын жүргізген</w:t>
      </w:r>
      <w:r w:rsidR="005A036F" w:rsidRPr="005A036F">
        <w:rPr>
          <w:rFonts w:ascii="Times New Roman" w:hAnsi="Times New Roman" w:cs="Times New Roman"/>
          <w:sz w:val="28"/>
          <w:szCs w:val="28"/>
          <w:lang w:val="kk-KZ"/>
        </w:rPr>
        <w:t xml:space="preserve"> [41]</w:t>
      </w:r>
      <w:r>
        <w:rPr>
          <w:rFonts w:ascii="Times New Roman" w:hAnsi="Times New Roman" w:cs="Times New Roman"/>
          <w:sz w:val="28"/>
          <w:szCs w:val="28"/>
          <w:lang w:val="kk-KZ"/>
        </w:rPr>
        <w:t xml:space="preserve">. </w:t>
      </w:r>
    </w:p>
    <w:p w14:paraId="71A22E24" w14:textId="69D52FFB"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Соңғы кезде, В.Х. Хачатурьян мен И.П. Айдаровтың Арал теңізінің алабын экологиялық тұрғыды бағалауға арналған ғылыми тұжырымдамасына, Ж. С. Мустафаев, Ә. Т. Қозыкеева</w:t>
      </w:r>
      <w:r w:rsidRPr="007F570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К.С. Абывалиева </w:t>
      </w:r>
      <w:r w:rsidR="005A036F" w:rsidRPr="005A036F">
        <w:rPr>
          <w:rFonts w:ascii="Times New Roman" w:hAnsi="Times New Roman" w:cs="Times New Roman"/>
          <w:sz w:val="28"/>
          <w:szCs w:val="28"/>
          <w:lang w:val="kk-KZ"/>
        </w:rPr>
        <w:t>[42]</w:t>
      </w:r>
      <w:r>
        <w:rPr>
          <w:rFonts w:ascii="Times New Roman" w:hAnsi="Times New Roman" w:cs="Times New Roman"/>
          <w:sz w:val="28"/>
          <w:szCs w:val="28"/>
          <w:lang w:val="kk-KZ"/>
        </w:rPr>
        <w:t xml:space="preserve">, </w:t>
      </w:r>
      <w:r w:rsidR="005A036F" w:rsidRPr="005A036F">
        <w:rPr>
          <w:rFonts w:ascii="Times New Roman" w:hAnsi="Times New Roman" w:cs="Times New Roman"/>
          <w:sz w:val="28"/>
          <w:szCs w:val="28"/>
          <w:lang w:val="kk-KZ"/>
        </w:rPr>
        <w:t>В. Х. Хачатурьян</w:t>
      </w:r>
      <w:r w:rsidR="005A036F">
        <w:rPr>
          <w:rFonts w:ascii="Times New Roman" w:hAnsi="Times New Roman" w:cs="Times New Roman"/>
          <w:sz w:val="28"/>
          <w:szCs w:val="28"/>
          <w:lang w:val="kk-KZ"/>
        </w:rPr>
        <w:t xml:space="preserve">ның </w:t>
      </w:r>
      <w:r w:rsidR="005A036F" w:rsidRPr="00DD251F">
        <w:rPr>
          <w:rFonts w:ascii="Times New Roman" w:hAnsi="Times New Roman" w:cs="Times New Roman"/>
          <w:sz w:val="28"/>
          <w:szCs w:val="28"/>
          <w:lang w:val="kk-KZ"/>
        </w:rPr>
        <w:t>[4</w:t>
      </w:r>
      <w:r w:rsidR="005A036F" w:rsidRPr="005A036F">
        <w:rPr>
          <w:rFonts w:ascii="Times New Roman" w:hAnsi="Times New Roman" w:cs="Times New Roman"/>
          <w:sz w:val="28"/>
          <w:szCs w:val="28"/>
          <w:lang w:val="kk-KZ"/>
        </w:rPr>
        <w:t>3</w:t>
      </w:r>
      <w:r w:rsidR="005A036F" w:rsidRPr="00DD251F">
        <w:rPr>
          <w:rFonts w:ascii="Times New Roman" w:hAnsi="Times New Roman" w:cs="Times New Roman"/>
          <w:sz w:val="28"/>
          <w:szCs w:val="28"/>
          <w:lang w:val="kk-KZ"/>
        </w:rPr>
        <w:t>]</w:t>
      </w:r>
      <w:r w:rsidR="005A036F" w:rsidRPr="005A036F">
        <w:rPr>
          <w:rFonts w:ascii="Times New Roman" w:hAnsi="Times New Roman" w:cs="Times New Roman"/>
          <w:sz w:val="28"/>
          <w:szCs w:val="28"/>
          <w:lang w:val="kk-KZ"/>
        </w:rPr>
        <w:t>,</w:t>
      </w:r>
      <w:r w:rsidR="005A036F">
        <w:rPr>
          <w:rFonts w:ascii="Times New Roman" w:hAnsi="Times New Roman" w:cs="Times New Roman"/>
          <w:sz w:val="28"/>
          <w:szCs w:val="28"/>
          <w:lang w:val="kk-KZ"/>
        </w:rPr>
        <w:t xml:space="preserve"> </w:t>
      </w:r>
      <w:r>
        <w:rPr>
          <w:rFonts w:ascii="Times New Roman" w:hAnsi="Times New Roman" w:cs="Times New Roman"/>
          <w:sz w:val="28"/>
          <w:szCs w:val="28"/>
          <w:lang w:val="kk-KZ"/>
        </w:rPr>
        <w:t>Ж. С. Мустафаев, Ә. Т. Қозыкеева, З.К. Маймаков</w:t>
      </w:r>
      <w:r w:rsidRPr="007F570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К.С. Абывалиева </w:t>
      </w:r>
      <w:r w:rsidR="005A036F" w:rsidRPr="005A036F">
        <w:rPr>
          <w:rFonts w:ascii="Times New Roman" w:hAnsi="Times New Roman" w:cs="Times New Roman"/>
          <w:sz w:val="28"/>
          <w:szCs w:val="28"/>
          <w:lang w:val="kk-KZ"/>
        </w:rPr>
        <w:t>[44]</w:t>
      </w:r>
      <w:r>
        <w:rPr>
          <w:rFonts w:ascii="Times New Roman" w:hAnsi="Times New Roman" w:cs="Times New Roman"/>
          <w:sz w:val="28"/>
          <w:szCs w:val="28"/>
          <w:lang w:val="kk-KZ"/>
        </w:rPr>
        <w:t>, Ж. С. Мустафаев, Н.И. Иванова</w:t>
      </w:r>
      <w:r w:rsidRPr="007F570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К.С. Абывалиева </w:t>
      </w:r>
      <w:r w:rsidR="005A036F" w:rsidRPr="005A036F">
        <w:rPr>
          <w:rFonts w:ascii="Times New Roman" w:hAnsi="Times New Roman" w:cs="Times New Roman"/>
          <w:sz w:val="28"/>
          <w:szCs w:val="28"/>
          <w:lang w:val="kk-KZ"/>
        </w:rPr>
        <w:t>[45]</w:t>
      </w:r>
      <w:r>
        <w:rPr>
          <w:rFonts w:ascii="Times New Roman" w:hAnsi="Times New Roman" w:cs="Times New Roman"/>
          <w:sz w:val="28"/>
          <w:szCs w:val="28"/>
          <w:lang w:val="kk-KZ"/>
        </w:rPr>
        <w:t>,</w:t>
      </w:r>
      <w:r w:rsidRPr="007F570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 С. Мустафаев және  Ә. Т. Қозыкеева </w:t>
      </w:r>
      <w:r w:rsidR="005A036F" w:rsidRPr="005A036F">
        <w:rPr>
          <w:rFonts w:ascii="Times New Roman" w:hAnsi="Times New Roman" w:cs="Times New Roman"/>
          <w:sz w:val="28"/>
          <w:szCs w:val="28"/>
          <w:lang w:val="kk-KZ"/>
        </w:rPr>
        <w:t>[46]</w:t>
      </w:r>
      <w:r>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өзеннінің төменгі саласында орналасқан гидроагроландшафттық жүйелердің экологиялық жағдайын, өзгеру жүргісін және табиғи</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экологиялық орнықтылығын бағалауға пайдаланып, ұсынылған тіршілік ортасын бағалауға арналып дайындалған әдістемелік нұсқа табиғи заңдылықтардың деңгейінде қалыптасқандықтан, физикалық мағанаға және математикалық белгелерге ие екендігін, Қызылорда облысының суармалы </w:t>
      </w:r>
      <w:r>
        <w:rPr>
          <w:rFonts w:ascii="Times New Roman" w:hAnsi="Times New Roman" w:cs="Times New Roman"/>
          <w:sz w:val="28"/>
          <w:szCs w:val="28"/>
          <w:lang w:val="kk-KZ"/>
        </w:rPr>
        <w:lastRenderedPageBreak/>
        <w:t>алқаптарының 1960</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2015 жылдар аралығындағы статистикалық мәліметтерінің негізінде дәлелдеп көрсткен. </w:t>
      </w:r>
    </w:p>
    <w:p w14:paraId="75D11E80" w14:textId="77777777"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жоғарыда келтірілген Арал теңізінің алабының, ал оның ішінде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өзеннінің сужинау алқабын  және суармалы алқаптардың ландшафттық жүйелерін экологиялық тұрғыда бағалау жұмыстарының нәтижесі көрсеткендей, 1980 жылдан басталған экологиялық дағдырысты әліде болса тоқтатудың және оны қалпына келтіруге арналған әлеуметтік, саяси, шаруашылық және экологиялық мәселердің толық шешілмегеніне байланысты, осы саладағы ғылыми жұмыстардың болашақтада қажеттілігі туындайды және бағалаудың әдістемелік нұсқаларын жетілдіріп отыруды талап етеді</w:t>
      </w:r>
    </w:p>
    <w:p w14:paraId="728C056A" w14:textId="77777777"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Арал теңізінің алабы секілді,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сужинау алабы, ал оның ішінде өзеннің алабының жоғарғы және оранғы аймағындағы жүргізілген табиғи</w:t>
      </w:r>
      <w:r w:rsidR="00E5747D">
        <w:rPr>
          <w:rFonts w:ascii="Times New Roman" w:hAnsi="Times New Roman" w:cs="Times New Roman"/>
          <w:sz w:val="28"/>
          <w:szCs w:val="28"/>
          <w:lang w:val="kk-KZ"/>
        </w:rPr>
        <w:t>–</w:t>
      </w:r>
      <w:r>
        <w:rPr>
          <w:rFonts w:ascii="Times New Roman" w:hAnsi="Times New Roman" w:cs="Times New Roman"/>
          <w:sz w:val="28"/>
          <w:szCs w:val="28"/>
          <w:lang w:val="kk-KZ"/>
        </w:rPr>
        <w:t>техногендік қызметтің нәтижесінде пайда болған техногендік жүктемені қабылдайтын, өзеннің төменгі сағасына орналасқан Қызылорда облысының табиғи</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Pr>
          <w:rFonts w:ascii="Times New Roman" w:hAnsi="Times New Roman" w:cs="Times New Roman"/>
          <w:sz w:val="28"/>
          <w:szCs w:val="28"/>
          <w:lang w:val="kk-KZ"/>
        </w:rPr>
        <w:t>техногендік жүйесі, қорошаған ортаның қауіпсіздігін қамтамасыз ету үшін, тұрақты түрде, кеңістік және уақыт масштабында экологиялық бағалауды талап етеді.</w:t>
      </w:r>
    </w:p>
    <w:p w14:paraId="00B8A986" w14:textId="77777777" w:rsidR="00733328" w:rsidRDefault="00733328" w:rsidP="00733328">
      <w:pPr>
        <w:spacing w:after="0" w:line="240" w:lineRule="auto"/>
        <w:ind w:firstLine="709"/>
        <w:jc w:val="both"/>
        <w:rPr>
          <w:rFonts w:ascii="Times New Roman" w:hAnsi="Times New Roman" w:cs="Times New Roman"/>
          <w:b/>
          <w:bCs/>
          <w:sz w:val="28"/>
          <w:szCs w:val="28"/>
          <w:lang w:val="kk-KZ"/>
        </w:rPr>
      </w:pPr>
    </w:p>
    <w:p w14:paraId="474C3074" w14:textId="77777777" w:rsidR="00733328" w:rsidRPr="003A0A84" w:rsidRDefault="00733328" w:rsidP="00733328">
      <w:pPr>
        <w:spacing w:after="0" w:line="240" w:lineRule="auto"/>
        <w:ind w:firstLine="709"/>
        <w:jc w:val="both"/>
        <w:rPr>
          <w:rFonts w:ascii="Times New Roman" w:hAnsi="Times New Roman" w:cs="Times New Roman"/>
          <w:b/>
          <w:bCs/>
          <w:sz w:val="28"/>
          <w:szCs w:val="28"/>
          <w:lang w:val="kk-KZ"/>
        </w:rPr>
      </w:pPr>
      <w:r w:rsidRPr="003A0A84">
        <w:rPr>
          <w:rFonts w:ascii="Times New Roman" w:hAnsi="Times New Roman" w:cs="Times New Roman"/>
          <w:b/>
          <w:bCs/>
          <w:sz w:val="28"/>
          <w:szCs w:val="28"/>
          <w:lang w:val="kk-KZ"/>
        </w:rPr>
        <w:t>2.</w:t>
      </w:r>
      <w:r>
        <w:rPr>
          <w:rFonts w:ascii="Times New Roman" w:hAnsi="Times New Roman" w:cs="Times New Roman"/>
          <w:b/>
          <w:bCs/>
          <w:sz w:val="28"/>
          <w:szCs w:val="28"/>
          <w:lang w:val="kk-KZ"/>
        </w:rPr>
        <w:t>2</w:t>
      </w:r>
      <w:r w:rsidRPr="003A0A84">
        <w:rPr>
          <w:rFonts w:ascii="Times New Roman" w:hAnsi="Times New Roman" w:cs="Times New Roman"/>
          <w:b/>
          <w:bCs/>
          <w:sz w:val="28"/>
          <w:szCs w:val="28"/>
          <w:lang w:val="kk-KZ"/>
        </w:rPr>
        <w:t xml:space="preserve"> </w:t>
      </w:r>
      <w:r w:rsidR="006B092D">
        <w:rPr>
          <w:rFonts w:ascii="Times New Roman" w:hAnsi="Times New Roman" w:cs="Times New Roman"/>
          <w:b/>
          <w:bCs/>
          <w:sz w:val="28"/>
          <w:szCs w:val="28"/>
          <w:lang w:val="kk-KZ"/>
        </w:rPr>
        <w:t xml:space="preserve">Сырдария </w:t>
      </w:r>
      <w:r w:rsidRPr="003A0A84">
        <w:rPr>
          <w:rFonts w:ascii="Times New Roman" w:hAnsi="Times New Roman" w:cs="Times New Roman"/>
          <w:b/>
          <w:bCs/>
          <w:sz w:val="28"/>
          <w:szCs w:val="28"/>
          <w:lang w:val="kk-KZ"/>
        </w:rPr>
        <w:t xml:space="preserve"> өзенінің сужинау алабының экологиялық жағдайын бағалаудың әдістемелік нұсқасын және сынақтық көрсеткіштерін негіздеу  </w:t>
      </w:r>
    </w:p>
    <w:p w14:paraId="50EBA383" w14:textId="32FEEFDA"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В.Х. Хачатурьян мен И.П. Айдаров</w:t>
      </w:r>
      <w:r w:rsidR="003E4163" w:rsidRPr="003E4163">
        <w:rPr>
          <w:rFonts w:ascii="Times New Roman" w:hAnsi="Times New Roman" w:cs="Times New Roman"/>
          <w:sz w:val="28"/>
          <w:szCs w:val="28"/>
          <w:lang w:val="kk-KZ"/>
        </w:rPr>
        <w:t xml:space="preserve"> [30; 31]</w:t>
      </w:r>
      <w:r>
        <w:rPr>
          <w:rFonts w:ascii="Times New Roman" w:hAnsi="Times New Roman" w:cs="Times New Roman"/>
          <w:sz w:val="28"/>
          <w:szCs w:val="28"/>
          <w:lang w:val="kk-KZ"/>
        </w:rPr>
        <w:t>, өзендердің сужинау алабының  функциялық қызметі кеңістік және уақыт тұрғысында халықтың орналасу мен олардың тіршілікте атқаратын қызметіне байланысты өндіріс саласының дамуы екндігіне қарамастан, оның негізгі құндылығы адам және  оның тіршілік ортасы деп есептейді. Сондықтан, өзеннің сужинау алабындағы кезгенген қайта құруға, түрлендіруге және үйлестіруге бағыталған қызметі, осы аймақтың кеңістігінде орналасқан халықтың тіршілік ортасын жақсартуға бағыталу тиісті және ол өзеннің сужинау алабындағы кеңістік және уақыт масштабындағы атқарылатын қызметтің шынайы мақсатына сәкес келеді. Осы тұрғыдан қарағанда, өзенннің сужинау алабының табиғи</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Pr>
          <w:rFonts w:ascii="Times New Roman" w:hAnsi="Times New Roman" w:cs="Times New Roman"/>
          <w:sz w:val="28"/>
          <w:szCs w:val="28"/>
          <w:lang w:val="kk-KZ"/>
        </w:rPr>
        <w:t>техногендік жағдайда атқаратын қызметінің тұжырымдамалық мақсаты, осы аймақтың табиғи жүйесін пайдалану барысындағы атқарылатын қызметтерді шектеудің механизмдерін құру және техногендік қызметтердің түрін және қарқынын шектеу арқылы, адамзаттың тіршілік ортасын сақтау немес жақсартуға алып келеді.</w:t>
      </w:r>
    </w:p>
    <w:p w14:paraId="7AECC7EE" w14:textId="1440C833"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В.Х. Хачатурьян мен И.П. Айдаров</w:t>
      </w:r>
      <w:r w:rsidR="003E4163" w:rsidRPr="003E4163">
        <w:rPr>
          <w:rFonts w:ascii="Times New Roman" w:hAnsi="Times New Roman" w:cs="Times New Roman"/>
          <w:sz w:val="28"/>
          <w:szCs w:val="28"/>
          <w:lang w:val="kk-KZ"/>
        </w:rPr>
        <w:t xml:space="preserve"> [30; 31]</w:t>
      </w:r>
      <w:r>
        <w:rPr>
          <w:rFonts w:ascii="Times New Roman" w:hAnsi="Times New Roman" w:cs="Times New Roman"/>
          <w:sz w:val="28"/>
          <w:szCs w:val="28"/>
          <w:lang w:val="kk-KZ"/>
        </w:rPr>
        <w:t xml:space="preserve">, өзендердің су жинау алабының экологиялық жағдайын бағалауға арналған тұжырымдамасы, А.Н. Костяковтың ауылшаруашылық жерлерді мелиорациялаудың негізгі мақсаты мен қағидасы «барынша биологиялық айналымнық қарқынын жоғарлату және геологиялық айналымның қарқынын тежеу» деген ұғымына сәйкес келеді. Сонымен, өзеннің сужинау алабының экологиялық жағдайын бағалаудың негізі интегарльдық көрсеткіші, оның сужинау алабындағы  </w:t>
      </w:r>
      <w:r>
        <w:rPr>
          <w:rFonts w:ascii="Times New Roman" w:hAnsi="Times New Roman" w:cs="Times New Roman"/>
          <w:sz w:val="28"/>
          <w:szCs w:val="28"/>
          <w:lang w:val="kk-KZ"/>
        </w:rPr>
        <w:lastRenderedPageBreak/>
        <w:t>табиғи</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Pr>
          <w:rFonts w:ascii="Times New Roman" w:hAnsi="Times New Roman" w:cs="Times New Roman"/>
          <w:sz w:val="28"/>
          <w:szCs w:val="28"/>
          <w:lang w:val="kk-KZ"/>
        </w:rPr>
        <w:t>техногендік жүйесіндегі   судың және оның құрамындағы химиялық заттардың айналымын сипаттайтын сынақтық көрсеткіштер болып табылады.</w:t>
      </w:r>
    </w:p>
    <w:p w14:paraId="68BEF284" w14:textId="77777777" w:rsidR="00733328" w:rsidRDefault="00733328" w:rsidP="00733328">
      <w:pPr>
        <w:spacing w:after="0" w:line="240" w:lineRule="auto"/>
        <w:ind w:firstLine="709"/>
        <w:jc w:val="both"/>
        <w:rPr>
          <w:rFonts w:ascii="Times New Roman" w:hAnsi="Times New Roman" w:cs="Times New Roman"/>
          <w:sz w:val="28"/>
          <w:szCs w:val="28"/>
          <w:lang w:val="kk-KZ"/>
        </w:rPr>
      </w:pPr>
      <w:bookmarkStart w:id="17" w:name="_Hlk202689279"/>
      <w:r>
        <w:rPr>
          <w:rFonts w:ascii="Times New Roman" w:hAnsi="Times New Roman" w:cs="Times New Roman"/>
          <w:sz w:val="28"/>
          <w:szCs w:val="28"/>
          <w:lang w:val="kk-KZ"/>
        </w:rPr>
        <w:t>Осы тұрғыдан қарағанда, өзенддердің су жинау алабының экологиялық жағдайын бағалау, оның бойындағы орналасқан суармалы егестік жердің   ауданына (</w:t>
      </w:r>
      <m:oMath>
        <m:sSub>
          <m:sSubPr>
            <m:ctrlPr>
              <w:rPr>
                <w:rFonts w:ascii="Cambria Math" w:hAnsi="Cambria Math" w:cs="Times New Roman"/>
                <w:i/>
                <w:sz w:val="28"/>
                <w:szCs w:val="28"/>
              </w:rPr>
            </m:ctrlPr>
          </m:sSubPr>
          <m:e>
            <m:r>
              <w:rPr>
                <w:rFonts w:ascii="Cambria Math" w:hAnsi="Cambria Math" w:cs="Times New Roman"/>
                <w:sz w:val="28"/>
                <w:szCs w:val="28"/>
                <w:lang w:val="kk-KZ"/>
              </w:rPr>
              <m:t>AIL</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өзен арнасынан егістік алқабқа су қорының шамасына (</w:t>
      </w:r>
      <m:oMath>
        <m:sSub>
          <m:sSubPr>
            <m:ctrlPr>
              <w:rPr>
                <w:rFonts w:ascii="Cambria Math" w:hAnsi="Cambria Math" w:cs="Times New Roman"/>
                <w:i/>
                <w:sz w:val="28"/>
                <w:szCs w:val="28"/>
              </w:rPr>
            </m:ctrlPr>
          </m:sSubPr>
          <m:e>
            <m:r>
              <w:rPr>
                <w:rFonts w:ascii="Cambria Math" w:hAnsi="Cambria Math" w:cs="Times New Roman"/>
                <w:sz w:val="28"/>
                <w:szCs w:val="28"/>
                <w:lang w:val="kk-KZ"/>
              </w:rPr>
              <m:t>AWS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егістік жерлердің суғару мөлшеріне (</w:t>
      </w:r>
      <m:oMath>
        <m:sSub>
          <m:sSubPr>
            <m:ctrlPr>
              <w:rPr>
                <w:rFonts w:ascii="Cambria Math" w:hAnsi="Cambria Math" w:cs="Times New Roman"/>
                <w:i/>
                <w:sz w:val="28"/>
                <w:szCs w:val="28"/>
              </w:rPr>
            </m:ctrlPr>
          </m:sSubPr>
          <m:e>
            <m:r>
              <w:rPr>
                <w:rFonts w:ascii="Cambria Math" w:hAnsi="Cambria Math" w:cs="Times New Roman"/>
                <w:sz w:val="28"/>
                <w:szCs w:val="28"/>
                <w:lang w:val="kk-KZ"/>
              </w:rPr>
              <m:t>WD</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суармалы егістік жерден буланатын судың көлеміне (</w:t>
      </w:r>
      <m:oMath>
        <m:sSub>
          <m:sSubPr>
            <m:ctrlPr>
              <w:rPr>
                <w:rFonts w:ascii="Cambria Math" w:hAnsi="Cambria Math" w:cs="Times New Roman"/>
                <w:i/>
                <w:sz w:val="28"/>
                <w:szCs w:val="28"/>
              </w:rPr>
            </m:ctrlPr>
          </m:sSubPr>
          <m:e>
            <m:r>
              <w:rPr>
                <w:rFonts w:ascii="Cambria Math" w:hAnsi="Cambria Math" w:cs="Times New Roman"/>
                <w:sz w:val="28"/>
                <w:szCs w:val="28"/>
                <w:lang w:val="kk-KZ"/>
              </w:rPr>
              <m:t>EFIL</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суармалы егістік жерде пайда болатын кәріз суларының көлеміне (</w:t>
      </w:r>
      <m:oMath>
        <m:sSub>
          <m:sSubPr>
            <m:ctrlPr>
              <w:rPr>
                <w:rFonts w:ascii="Cambria Math" w:hAnsi="Cambria Math" w:cs="Times New Roman"/>
                <w:i/>
                <w:sz w:val="28"/>
                <w:szCs w:val="28"/>
              </w:rPr>
            </m:ctrlPr>
          </m:sSubPr>
          <m:e>
            <m:r>
              <w:rPr>
                <w:rFonts w:ascii="Cambria Math" w:hAnsi="Cambria Math" w:cs="Times New Roman"/>
                <w:sz w:val="28"/>
                <w:szCs w:val="28"/>
                <w:lang w:val="kk-KZ"/>
              </w:rPr>
              <m:t>ASW</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егістік жерлердің топырақ қабатымен жер асты суларының арасындағы су айналымының көлеміне (</w:t>
      </w:r>
      <m:oMath>
        <m:sSub>
          <m:sSubPr>
            <m:ctrlPr>
              <w:rPr>
                <w:rFonts w:ascii="Cambria Math" w:hAnsi="Cambria Math" w:cs="Times New Roman"/>
                <w:i/>
                <w:sz w:val="28"/>
                <w:szCs w:val="28"/>
              </w:rPr>
            </m:ctrlPr>
          </m:sSubPr>
          <m:e>
            <m:r>
              <w:rPr>
                <w:rFonts w:ascii="Cambria Math" w:hAnsi="Cambria Math" w:cs="Times New Roman"/>
                <w:sz w:val="28"/>
                <w:szCs w:val="28"/>
                <w:lang w:val="kk-KZ"/>
              </w:rPr>
              <m:t>AFW</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өзеннің суының тұздылығына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және кәріз суларының тұздылығына (</w:t>
      </w:r>
      <m:oMath>
        <m:sSub>
          <m:sSubPr>
            <m:ctrlPr>
              <w:rPr>
                <w:rFonts w:ascii="Cambria Math" w:hAnsi="Cambria Math" w:cs="Times New Roman"/>
                <w:i/>
                <w:sz w:val="28"/>
                <w:szCs w:val="28"/>
              </w:rPr>
            </m:ctrlPr>
          </m:sSubPr>
          <m:e>
            <m:r>
              <w:rPr>
                <w:rFonts w:ascii="Cambria Math" w:hAnsi="Cambria Math" w:cs="Times New Roman"/>
                <w:sz w:val="28"/>
                <w:szCs w:val="28"/>
                <w:lang w:val="kk-KZ"/>
              </w:rPr>
              <m:t>SSW</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байланысты.</w:t>
      </w:r>
    </w:p>
    <w:bookmarkEnd w:id="17"/>
    <w:p w14:paraId="006A91F1" w14:textId="77777777"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Өзеннің сужинау алабының экологиялық тұрғыда бағалаудың бұндай тұжырымдамасының қағидалық негізі, өзеннен алынып суармалы егістік алқабқа берілетін судың көлемі, оның табиғи жүйедегі шектелген</w:t>
      </w:r>
      <w:r w:rsidR="00E5747D">
        <w:rPr>
          <w:rFonts w:ascii="Times New Roman" w:hAnsi="Times New Roman" w:cs="Times New Roman"/>
          <w:sz w:val="28"/>
          <w:szCs w:val="28"/>
          <w:lang w:val="kk-KZ"/>
        </w:rPr>
        <w:t>–</w:t>
      </w:r>
      <w:r>
        <w:rPr>
          <w:rFonts w:ascii="Times New Roman" w:hAnsi="Times New Roman" w:cs="Times New Roman"/>
          <w:sz w:val="28"/>
          <w:szCs w:val="28"/>
          <w:lang w:val="kk-KZ"/>
        </w:rPr>
        <w:t>мүмкіншілік шамасынан артық болса, егістік танаптардағы химиялық заттармен қанықан сулар жер асты  және өзен арнасына түсіп, жалпы олардың сапасына кері әсер етіп, қорошаған ортаға және адамдардың ден</w:t>
      </w:r>
      <w:r w:rsidR="00E5747D">
        <w:rPr>
          <w:rFonts w:ascii="Times New Roman" w:hAnsi="Times New Roman" w:cs="Times New Roman"/>
          <w:sz w:val="28"/>
          <w:szCs w:val="28"/>
          <w:lang w:val="kk-KZ"/>
        </w:rPr>
        <w:t>–</w:t>
      </w:r>
      <w:r>
        <w:rPr>
          <w:rFonts w:ascii="Times New Roman" w:hAnsi="Times New Roman" w:cs="Times New Roman"/>
          <w:sz w:val="28"/>
          <w:szCs w:val="28"/>
          <w:lang w:val="kk-KZ"/>
        </w:rPr>
        <w:t>саулығына кері әсер етеді.</w:t>
      </w:r>
    </w:p>
    <w:p w14:paraId="136D71D1" w14:textId="3D63395F"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Сондықтан, өзеннің сужинау алабынның гидрологиялық және гидрохимиялық жағдайының әртүрлі табиғи</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Pr>
          <w:rFonts w:ascii="Times New Roman" w:hAnsi="Times New Roman" w:cs="Times New Roman"/>
          <w:sz w:val="28"/>
          <w:szCs w:val="28"/>
          <w:lang w:val="kk-KZ"/>
        </w:rPr>
        <w:t>техногендік дәлелдемелермен әсерлесуінің себеп</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Pr>
          <w:rFonts w:ascii="Times New Roman" w:hAnsi="Times New Roman" w:cs="Times New Roman"/>
          <w:sz w:val="28"/>
          <w:szCs w:val="28"/>
          <w:lang w:val="kk-KZ"/>
        </w:rPr>
        <w:t>салдарынан туындайтын экологиялық жағдайды бағалауға, шамамен В.Х. Хачатурьян мен И.П. Айдаров ұсынған өректі пайдалануға болады</w:t>
      </w:r>
      <w:r w:rsidR="003E4163" w:rsidRPr="003E4163">
        <w:rPr>
          <w:rFonts w:ascii="Times New Roman" w:hAnsi="Times New Roman" w:cs="Times New Roman"/>
          <w:sz w:val="28"/>
          <w:szCs w:val="28"/>
          <w:lang w:val="kk-KZ"/>
        </w:rPr>
        <w:t xml:space="preserve"> [31]</w:t>
      </w:r>
      <w:r>
        <w:rPr>
          <w:rFonts w:ascii="Times New Roman" w:hAnsi="Times New Roman" w:cs="Times New Roman"/>
          <w:sz w:val="28"/>
          <w:szCs w:val="28"/>
          <w:lang w:val="kk-KZ"/>
        </w:rPr>
        <w:t>:</w:t>
      </w:r>
    </w:p>
    <w:p w14:paraId="68B4194B" w14:textId="77777777" w:rsidR="00415066" w:rsidRDefault="00415066" w:rsidP="00733328">
      <w:pPr>
        <w:spacing w:after="0" w:line="240" w:lineRule="auto"/>
        <w:ind w:firstLine="709"/>
        <w:jc w:val="both"/>
        <w:rPr>
          <w:rFonts w:ascii="Times New Roman" w:hAnsi="Times New Roman" w:cs="Times New Roman"/>
          <w:sz w:val="28"/>
          <w:szCs w:val="28"/>
          <w:lang w:val="kk-KZ"/>
        </w:rPr>
      </w:pPr>
    </w:p>
    <w:p w14:paraId="603B4AB1" w14:textId="77777777" w:rsidR="00733328" w:rsidRDefault="00000000" w:rsidP="00733328">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RDED</m:t>
            </m:r>
          </m:e>
          <m:sub>
            <m:r>
              <w:rPr>
                <w:rFonts w:ascii="Cambria Math" w:hAnsi="Cambria Math" w:cs="Times New Roman"/>
                <w:sz w:val="28"/>
                <w:szCs w:val="28"/>
                <w:lang w:val="kk-KZ"/>
              </w:rPr>
              <m:t>i</m:t>
            </m:r>
          </m:sub>
        </m:sSub>
        <m:r>
          <w:rPr>
            <w:rFonts w:ascii="Cambria Math" w:hAnsi="Cambria Math" w:cs="Times New Roman"/>
            <w:sz w:val="28"/>
            <w:szCs w:val="28"/>
            <w:lang w:val="kk-KZ"/>
          </w:rPr>
          <m:t>=1-</m:t>
        </m:r>
        <m:r>
          <m:rPr>
            <m:sty m:val="p"/>
          </m:rPr>
          <w:rPr>
            <w:rFonts w:ascii="Cambria Math" w:hAnsi="Cambria Math" w:cs="Times New Roman"/>
            <w:sz w:val="28"/>
            <w:szCs w:val="28"/>
            <w:lang w:val="kk-KZ"/>
          </w:rPr>
          <m:t>exp⁡</m:t>
        </m:r>
        <m:r>
          <w:rPr>
            <w:rFonts w:ascii="Cambria Math" w:hAnsi="Cambria Math" w:cs="Times New Roman"/>
            <w:sz w:val="28"/>
            <w:szCs w:val="28"/>
            <w:lang w:val="kk-KZ"/>
          </w:rPr>
          <m:t>[ - (</m:t>
        </m:r>
        <m:sSub>
          <m:sSubPr>
            <m:ctrlPr>
              <w:rPr>
                <w:rFonts w:ascii="Cambria Math" w:hAnsi="Cambria Math" w:cs="Times New Roman"/>
                <w:i/>
                <w:sz w:val="28"/>
                <w:szCs w:val="28"/>
              </w:rPr>
            </m:ctrlPr>
          </m:sSubPr>
          <m:e>
            <m:r>
              <w:rPr>
                <w:rFonts w:ascii="Cambria Math" w:hAnsi="Cambria Math" w:cs="Times New Roman"/>
                <w:sz w:val="28"/>
                <w:szCs w:val="28"/>
                <w:lang w:val="kk-KZ"/>
              </w:rPr>
              <m:t>α</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g</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ρ</m:t>
            </m:r>
          </m:e>
          <m:sub>
            <m:r>
              <w:rPr>
                <w:rFonts w:ascii="Cambria Math" w:hAnsi="Cambria Math" w:cs="Times New Roman"/>
                <w:sz w:val="28"/>
                <w:szCs w:val="28"/>
                <w:lang w:val="kk-KZ"/>
              </w:rPr>
              <m:t>i</m:t>
            </m:r>
          </m:sub>
        </m:sSub>
        <m:r>
          <w:rPr>
            <w:rFonts w:ascii="Cambria Math" w:hAnsi="Cambria Math" w:cs="Times New Roman"/>
            <w:sz w:val="28"/>
            <w:szCs w:val="28"/>
            <w:lang w:val="kk-KZ"/>
          </w:rPr>
          <m:t>]</m:t>
        </m:r>
      </m:oMath>
      <w:r w:rsidR="00733328">
        <w:rPr>
          <w:rFonts w:ascii="Times New Roman" w:hAnsi="Times New Roman" w:cs="Times New Roman"/>
          <w:sz w:val="28"/>
          <w:szCs w:val="28"/>
          <w:lang w:val="kk-KZ"/>
        </w:rPr>
        <w:t>,</w:t>
      </w:r>
    </w:p>
    <w:p w14:paraId="5DAD54CC" w14:textId="77777777" w:rsidR="00415066" w:rsidRPr="00EE50E5" w:rsidRDefault="00415066" w:rsidP="00733328">
      <w:pPr>
        <w:spacing w:after="0" w:line="240" w:lineRule="auto"/>
        <w:ind w:firstLine="709"/>
        <w:jc w:val="center"/>
        <w:rPr>
          <w:rFonts w:ascii="Times New Roman" w:hAnsi="Times New Roman" w:cs="Times New Roman"/>
          <w:sz w:val="28"/>
          <w:szCs w:val="28"/>
          <w:lang w:val="kk-KZ"/>
        </w:rPr>
      </w:pPr>
    </w:p>
    <w:p w14:paraId="5D9AF08C" w14:textId="77777777" w:rsidR="00733328" w:rsidRPr="00A81D30" w:rsidRDefault="00733328" w:rsidP="0073332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m:oMath>
        <m:sSub>
          <m:sSubPr>
            <m:ctrlPr>
              <w:rPr>
                <w:rFonts w:ascii="Cambria Math" w:hAnsi="Cambria Math" w:cs="Times New Roman"/>
                <w:i/>
                <w:sz w:val="28"/>
                <w:szCs w:val="28"/>
              </w:rPr>
            </m:ctrlPr>
          </m:sSubPr>
          <m:e>
            <m:r>
              <w:rPr>
                <w:rFonts w:ascii="Cambria Math" w:hAnsi="Cambria Math" w:cs="Times New Roman"/>
                <w:sz w:val="28"/>
                <w:szCs w:val="28"/>
                <w:lang w:val="kk-KZ"/>
              </w:rPr>
              <m:t>RDED</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экологиялық жағдайдың нашарлауының дәрежесінің қатынастық шамасы;  </w:t>
      </w:r>
      <m:oMath>
        <m:sSub>
          <m:sSubPr>
            <m:ctrlPr>
              <w:rPr>
                <w:rFonts w:ascii="Cambria Math" w:hAnsi="Cambria Math" w:cs="Times New Roman"/>
                <w:i/>
                <w:sz w:val="28"/>
                <w:szCs w:val="28"/>
              </w:rPr>
            </m:ctrlPr>
          </m:sSubPr>
          <m:e>
            <m:r>
              <w:rPr>
                <w:rFonts w:ascii="Cambria Math" w:hAnsi="Cambria Math" w:cs="Times New Roman"/>
                <w:sz w:val="28"/>
                <w:szCs w:val="28"/>
                <w:lang w:val="kk-KZ"/>
              </w:rPr>
              <m:t>α</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oMath>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ластаушы заттардың түрлерін ескеретін көрсеткіш; </w:t>
      </w:r>
      <m:oMath>
        <m:sSub>
          <m:sSubPr>
            <m:ctrlPr>
              <w:rPr>
                <w:rFonts w:ascii="Cambria Math" w:hAnsi="Cambria Math" w:cs="Times New Roman"/>
                <w:i/>
                <w:sz w:val="28"/>
                <w:szCs w:val="28"/>
              </w:rPr>
            </m:ctrlPr>
          </m:sSubPr>
          <m:e>
            <m:r>
              <w:rPr>
                <w:rFonts w:ascii="Cambria Math" w:hAnsi="Cambria Math" w:cs="Times New Roman"/>
                <w:sz w:val="28"/>
                <w:szCs w:val="28"/>
                <w:lang w:val="kk-KZ"/>
              </w:rPr>
              <m:t>ρ</m:t>
            </m:r>
          </m:e>
          <m:sub>
            <m:r>
              <w:rPr>
                <w:rFonts w:ascii="Cambria Math" w:hAnsi="Cambria Math" w:cs="Times New Roman"/>
                <w:sz w:val="28"/>
                <w:szCs w:val="28"/>
                <w:lang w:val="kk-KZ"/>
              </w:rPr>
              <m:t>i</m:t>
            </m:r>
          </m:sub>
        </m:sSub>
      </m:oMath>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табиғи жағдайды сипатайтын көрсеткіш; </w:t>
      </w:r>
      <m:oMath>
        <m:sSub>
          <m:sSubPr>
            <m:ctrlPr>
              <w:rPr>
                <w:rFonts w:ascii="Cambria Math" w:hAnsi="Cambria Math" w:cs="Times New Roman"/>
                <w:i/>
                <w:sz w:val="28"/>
                <w:szCs w:val="28"/>
              </w:rPr>
            </m:ctrlPr>
          </m:sSubPr>
          <m:e>
            <m:r>
              <w:rPr>
                <w:rFonts w:ascii="Cambria Math" w:hAnsi="Cambria Math" w:cs="Times New Roman"/>
                <w:sz w:val="28"/>
                <w:szCs w:val="28"/>
                <w:lang w:val="kk-KZ"/>
              </w:rPr>
              <m:t>g</m:t>
            </m:r>
          </m:e>
          <m:sub>
            <m:r>
              <w:rPr>
                <w:rFonts w:ascii="Cambria Math" w:hAnsi="Cambria Math" w:cs="Times New Roman"/>
                <w:sz w:val="28"/>
                <w:szCs w:val="28"/>
                <w:lang w:val="kk-KZ"/>
              </w:rPr>
              <m:t>i</m:t>
            </m:r>
          </m:sub>
        </m:sSub>
      </m:oMath>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суармалы егістік алақабтардағы гидрологиялық айналымның қарқыны.</w:t>
      </w:r>
    </w:p>
    <w:p w14:paraId="1C0B0DEB" w14:textId="77777777"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Өзеннің сужинау алабынан с</w:t>
      </w:r>
      <w:r w:rsidRPr="00F50474">
        <w:rPr>
          <w:rFonts w:ascii="Times New Roman" w:hAnsi="Times New Roman" w:cs="Times New Roman"/>
          <w:sz w:val="28"/>
          <w:szCs w:val="28"/>
          <w:lang w:val="kk-KZ"/>
        </w:rPr>
        <w:t xml:space="preserve">уармалы </w:t>
      </w:r>
      <w:r>
        <w:rPr>
          <w:rFonts w:ascii="Times New Roman" w:hAnsi="Times New Roman" w:cs="Times New Roman"/>
          <w:sz w:val="28"/>
          <w:szCs w:val="28"/>
          <w:lang w:val="kk-KZ"/>
        </w:rPr>
        <w:t xml:space="preserve">алқабтың егістік жерін суғаруға алынған судың көлемі </w:t>
      </w:r>
      <w:r w:rsidRPr="00B90FEF">
        <w:rPr>
          <w:rFonts w:ascii="Times New Roman" w:hAnsi="Times New Roman" w:cs="Times New Roman"/>
          <w:sz w:val="26"/>
          <w:szCs w:val="26"/>
          <w:lang w:val="kk-KZ"/>
        </w:rPr>
        <w:t>(</w:t>
      </w:r>
      <m:oMath>
        <m:sSub>
          <m:sSubPr>
            <m:ctrlPr>
              <w:rPr>
                <w:rFonts w:ascii="Cambria Math" w:hAnsi="Cambria Math" w:cs="Times New Roman"/>
                <w:i/>
                <w:sz w:val="28"/>
                <w:szCs w:val="28"/>
              </w:rPr>
            </m:ctrlPr>
          </m:sSubPr>
          <m:e>
            <m:r>
              <w:rPr>
                <w:rFonts w:ascii="Cambria Math" w:hAnsi="Cambria Math" w:cs="Times New Roman"/>
                <w:sz w:val="28"/>
                <w:szCs w:val="28"/>
                <w:lang w:val="kk-KZ"/>
              </w:rPr>
              <m:t>AWS</m:t>
            </m:r>
          </m:e>
          <m:sub>
            <m:r>
              <w:rPr>
                <w:rFonts w:ascii="Cambria Math" w:hAnsi="Cambria Math" w:cs="Times New Roman"/>
                <w:sz w:val="28"/>
                <w:szCs w:val="28"/>
                <w:lang w:val="kk-KZ"/>
              </w:rPr>
              <m:t>i</m:t>
            </m:r>
          </m:sub>
        </m:sSub>
      </m:oMath>
      <w:r w:rsidRPr="00B90FEF">
        <w:rPr>
          <w:rFonts w:ascii="Times New Roman" w:hAnsi="Times New Roman" w:cs="Times New Roman"/>
          <w:sz w:val="26"/>
          <w:szCs w:val="26"/>
          <w:lang w:val="kk-KZ"/>
        </w:rPr>
        <w:t>)</w:t>
      </w:r>
      <w:r>
        <w:rPr>
          <w:rFonts w:ascii="Times New Roman" w:hAnsi="Times New Roman" w:cs="Times New Roman"/>
          <w:sz w:val="26"/>
          <w:szCs w:val="26"/>
          <w:lang w:val="kk-KZ"/>
        </w:rPr>
        <w:t xml:space="preserve"> </w:t>
      </w:r>
      <w:r w:rsidRPr="00F50474">
        <w:rPr>
          <w:rFonts w:ascii="Times New Roman" w:hAnsi="Times New Roman" w:cs="Times New Roman"/>
          <w:sz w:val="28"/>
          <w:szCs w:val="28"/>
          <w:lang w:val="kk-KZ"/>
        </w:rPr>
        <w:t>және суармалы егістік жердің ауданы</w:t>
      </w:r>
      <w:r>
        <w:rPr>
          <w:rFonts w:ascii="Times New Roman" w:hAnsi="Times New Roman" w:cs="Times New Roman"/>
          <w:sz w:val="26"/>
          <w:szCs w:val="26"/>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AIL</m:t>
            </m:r>
          </m:e>
          <m:sub>
            <m:r>
              <w:rPr>
                <w:rFonts w:ascii="Cambria Math" w:hAnsi="Cambria Math" w:cs="Times New Roman"/>
                <w:sz w:val="28"/>
                <w:szCs w:val="28"/>
                <w:lang w:val="kk-KZ"/>
              </w:rPr>
              <m:t>i</m:t>
            </m:r>
          </m:sub>
        </m:sSub>
      </m:oMath>
      <w:r>
        <w:rPr>
          <w:rFonts w:ascii="Times New Roman" w:hAnsi="Times New Roman" w:cs="Times New Roman"/>
          <w:sz w:val="26"/>
          <w:szCs w:val="26"/>
          <w:lang w:val="kk-KZ"/>
        </w:rPr>
        <w:t xml:space="preserve">) </w:t>
      </w:r>
      <w:r w:rsidRPr="00F50474">
        <w:rPr>
          <w:rFonts w:ascii="Times New Roman" w:hAnsi="Times New Roman" w:cs="Times New Roman"/>
          <w:sz w:val="28"/>
          <w:szCs w:val="28"/>
          <w:lang w:val="kk-KZ"/>
        </w:rPr>
        <w:t>нақты ақпараттық мәлімет бойынша</w:t>
      </w:r>
      <w:r>
        <w:rPr>
          <w:rFonts w:ascii="Times New Roman" w:hAnsi="Times New Roman" w:cs="Times New Roman"/>
          <w:sz w:val="26"/>
          <w:szCs w:val="26"/>
          <w:lang w:val="kk-KZ"/>
        </w:rPr>
        <w:t xml:space="preserve">  </w:t>
      </w:r>
      <w:r w:rsidRPr="00F50474">
        <w:rPr>
          <w:rFonts w:ascii="Times New Roman" w:hAnsi="Times New Roman" w:cs="Times New Roman"/>
          <w:sz w:val="28"/>
          <w:szCs w:val="28"/>
          <w:lang w:val="kk-KZ"/>
        </w:rPr>
        <w:t xml:space="preserve">суғару мөлшерін </w:t>
      </w:r>
      <w:r>
        <w:rPr>
          <w:rFonts w:ascii="Times New Roman" w:hAnsi="Times New Roman" w:cs="Times New Roman"/>
          <w:sz w:val="28"/>
          <w:szCs w:val="28"/>
          <w:lang w:val="kk-KZ"/>
        </w:rPr>
        <w:t>(</w:t>
      </w:r>
      <m:oMath>
        <m:sSub>
          <m:sSubPr>
            <m:ctrlPr>
              <w:rPr>
                <w:rFonts w:ascii="Cambria Math" w:hAnsi="Cambria Math" w:cs="Times New Roman"/>
                <w:i/>
                <w:sz w:val="28"/>
                <w:szCs w:val="28"/>
              </w:rPr>
            </m:ctrlPr>
          </m:sSubPr>
          <m:e>
            <m:r>
              <w:rPr>
                <w:rFonts w:ascii="Cambria Math" w:hAnsi="Cambria Math" w:cs="Times New Roman"/>
                <w:sz w:val="28"/>
                <w:szCs w:val="28"/>
                <w:lang w:val="kk-KZ"/>
              </w:rPr>
              <m:t>WD</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Pr="00F50474">
        <w:rPr>
          <w:rFonts w:ascii="Times New Roman" w:hAnsi="Times New Roman" w:cs="Times New Roman"/>
          <w:sz w:val="28"/>
          <w:szCs w:val="28"/>
          <w:lang w:val="kk-KZ"/>
        </w:rPr>
        <w:t>мына өрнек бойынша анықтайды:</w:t>
      </w:r>
    </w:p>
    <w:p w14:paraId="6F21A8CA" w14:textId="77777777" w:rsidR="00415066" w:rsidRPr="00F50474" w:rsidRDefault="00415066" w:rsidP="00733328">
      <w:pPr>
        <w:spacing w:after="0" w:line="240" w:lineRule="auto"/>
        <w:ind w:firstLine="709"/>
        <w:jc w:val="both"/>
        <w:rPr>
          <w:rFonts w:ascii="Times New Roman" w:hAnsi="Times New Roman" w:cs="Times New Roman"/>
          <w:sz w:val="28"/>
          <w:szCs w:val="28"/>
          <w:lang w:val="kk-KZ"/>
        </w:rPr>
      </w:pPr>
    </w:p>
    <w:p w14:paraId="795544F7" w14:textId="77777777" w:rsidR="00733328" w:rsidRDefault="00000000" w:rsidP="00733328">
      <w:pPr>
        <w:spacing w:after="0" w:line="240" w:lineRule="auto"/>
        <w:jc w:val="center"/>
        <w:rPr>
          <w:rFonts w:ascii="Times New Roman" w:hAnsi="Times New Roman" w:cs="Times New Roman"/>
          <w:iCs/>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WD</m:t>
            </m:r>
          </m:e>
          <m:sub>
            <m:r>
              <w:rPr>
                <w:rFonts w:ascii="Cambria Math" w:hAnsi="Cambria Math" w:cs="Times New Roman"/>
                <w:sz w:val="28"/>
                <w:szCs w:val="28"/>
                <w:lang w:val="kk-KZ"/>
              </w:rPr>
              <m:t>i</m:t>
            </m:r>
          </m:sub>
        </m:sSub>
        <m:r>
          <w:rPr>
            <w:rFonts w:ascii="Cambria Math" w:hAnsi="Cambria Math" w:cs="Times New Roman"/>
            <w:sz w:val="28"/>
            <w:szCs w:val="28"/>
            <w:lang w:val="kk-KZ"/>
          </w:rPr>
          <m:t>=100∙</m:t>
        </m:r>
        <m:sSub>
          <m:sSubPr>
            <m:ctrlPr>
              <w:rPr>
                <w:rFonts w:ascii="Cambria Math" w:hAnsi="Cambria Math" w:cs="Times New Roman"/>
                <w:i/>
                <w:sz w:val="28"/>
                <w:szCs w:val="28"/>
              </w:rPr>
            </m:ctrlPr>
          </m:sSubPr>
          <m:e>
            <m:r>
              <w:rPr>
                <w:rFonts w:ascii="Cambria Math" w:hAnsi="Cambria Math" w:cs="Times New Roman"/>
                <w:sz w:val="28"/>
                <w:szCs w:val="28"/>
                <w:lang w:val="kk-KZ"/>
              </w:rPr>
              <m:t>AWS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AIL</m:t>
            </m:r>
          </m:e>
          <m:sub>
            <m:r>
              <w:rPr>
                <w:rFonts w:ascii="Cambria Math" w:hAnsi="Cambria Math" w:cs="Times New Roman"/>
                <w:sz w:val="28"/>
                <w:szCs w:val="28"/>
                <w:lang w:val="kk-KZ"/>
              </w:rPr>
              <m:t>i</m:t>
            </m:r>
          </m:sub>
        </m:sSub>
      </m:oMath>
      <w:r w:rsidR="00733328">
        <w:rPr>
          <w:rFonts w:ascii="Times New Roman" w:hAnsi="Times New Roman" w:cs="Times New Roman"/>
          <w:iCs/>
          <w:sz w:val="28"/>
          <w:szCs w:val="28"/>
          <w:lang w:val="kk-KZ"/>
        </w:rPr>
        <w:t xml:space="preserve">, </w:t>
      </w:r>
    </w:p>
    <w:p w14:paraId="5743B409" w14:textId="77777777" w:rsidR="00415066" w:rsidRPr="00F50474" w:rsidRDefault="00415066" w:rsidP="00733328">
      <w:pPr>
        <w:spacing w:after="0" w:line="240" w:lineRule="auto"/>
        <w:jc w:val="center"/>
        <w:rPr>
          <w:rFonts w:ascii="Times New Roman" w:hAnsi="Times New Roman" w:cs="Times New Roman"/>
          <w:iCs/>
          <w:sz w:val="28"/>
          <w:szCs w:val="28"/>
          <w:lang w:val="kk-KZ"/>
        </w:rPr>
      </w:pPr>
    </w:p>
    <w:p w14:paraId="5B5EA44B" w14:textId="77777777" w:rsidR="00733328" w:rsidRPr="00F50474" w:rsidRDefault="00733328" w:rsidP="0073332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F50474">
        <w:rPr>
          <w:rFonts w:ascii="Times New Roman" w:hAnsi="Times New Roman" w:cs="Times New Roman"/>
          <w:sz w:val="28"/>
          <w:szCs w:val="28"/>
          <w:lang w:val="kk-KZ"/>
        </w:rPr>
        <w:t xml:space="preserve">ұнда </w:t>
      </w:r>
      <m:oMath>
        <m:sSub>
          <m:sSubPr>
            <m:ctrlPr>
              <w:rPr>
                <w:rFonts w:ascii="Cambria Math" w:hAnsi="Cambria Math" w:cs="Times New Roman"/>
                <w:i/>
                <w:sz w:val="28"/>
                <w:szCs w:val="28"/>
              </w:rPr>
            </m:ctrlPr>
          </m:sSubPr>
          <m:e>
            <m:r>
              <w:rPr>
                <w:rFonts w:ascii="Cambria Math" w:hAnsi="Cambria Math" w:cs="Times New Roman"/>
                <w:sz w:val="28"/>
                <w:szCs w:val="28"/>
                <w:lang w:val="kk-KZ"/>
              </w:rPr>
              <m:t>AWS</m:t>
            </m:r>
          </m:e>
          <m:sub>
            <m:r>
              <w:rPr>
                <w:rFonts w:ascii="Cambria Math" w:hAnsi="Cambria Math" w:cs="Times New Roman"/>
                <w:sz w:val="28"/>
                <w:szCs w:val="28"/>
                <w:lang w:val="kk-KZ"/>
              </w:rPr>
              <m:t>i</m:t>
            </m:r>
          </m:sub>
        </m:sSub>
      </m:oMath>
      <w:r w:rsidRPr="00F50474">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өзеннің сужинау алабынан с</w:t>
      </w:r>
      <w:r w:rsidRPr="00F50474">
        <w:rPr>
          <w:rFonts w:ascii="Times New Roman" w:hAnsi="Times New Roman" w:cs="Times New Roman"/>
          <w:sz w:val="28"/>
          <w:szCs w:val="28"/>
          <w:lang w:val="kk-KZ"/>
        </w:rPr>
        <w:t xml:space="preserve">уармалы </w:t>
      </w:r>
      <w:r>
        <w:rPr>
          <w:rFonts w:ascii="Times New Roman" w:hAnsi="Times New Roman" w:cs="Times New Roman"/>
          <w:sz w:val="28"/>
          <w:szCs w:val="28"/>
          <w:lang w:val="kk-KZ"/>
        </w:rPr>
        <w:t>алқабтың егістік жерін суғаруға алынған судың көлемі, млн м</w:t>
      </w:r>
      <w:r w:rsidRPr="00F50474">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AIL</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oMath>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өзеннің сужинау алабындағы </w:t>
      </w:r>
      <w:r w:rsidRPr="00F50474">
        <w:rPr>
          <w:rFonts w:ascii="Times New Roman" w:hAnsi="Times New Roman" w:cs="Times New Roman"/>
          <w:sz w:val="28"/>
          <w:szCs w:val="28"/>
          <w:lang w:val="kk-KZ"/>
        </w:rPr>
        <w:t>суармалы егістік жердің ауданы</w:t>
      </w:r>
      <w:r>
        <w:rPr>
          <w:rFonts w:ascii="Times New Roman" w:hAnsi="Times New Roman" w:cs="Times New Roman"/>
          <w:sz w:val="28"/>
          <w:szCs w:val="28"/>
          <w:lang w:val="kk-KZ"/>
        </w:rPr>
        <w:t xml:space="preserve">, мың га; </w:t>
      </w:r>
      <m:oMath>
        <m:sSub>
          <m:sSubPr>
            <m:ctrlPr>
              <w:rPr>
                <w:rFonts w:ascii="Cambria Math" w:hAnsi="Cambria Math" w:cs="Times New Roman"/>
                <w:i/>
                <w:sz w:val="28"/>
                <w:szCs w:val="28"/>
              </w:rPr>
            </m:ctrlPr>
          </m:sSubPr>
          <m:e>
            <m:r>
              <w:rPr>
                <w:rFonts w:ascii="Cambria Math" w:hAnsi="Cambria Math" w:cs="Times New Roman"/>
                <w:sz w:val="28"/>
                <w:szCs w:val="28"/>
                <w:lang w:val="kk-KZ"/>
              </w:rPr>
              <m:t>WD</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Pr>
          <w:rFonts w:ascii="Times New Roman" w:hAnsi="Times New Roman" w:cs="Times New Roman"/>
          <w:sz w:val="28"/>
          <w:szCs w:val="28"/>
          <w:lang w:val="kk-KZ"/>
        </w:rPr>
        <w:t>егістік жердің  суғару мөлшері, мм.</w:t>
      </w:r>
    </w:p>
    <w:p w14:paraId="58D1C815" w14:textId="01E89528" w:rsidR="00733328" w:rsidRDefault="00733328" w:rsidP="00733328">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sz w:val="28"/>
          <w:szCs w:val="28"/>
          <w:lang w:val="kk-KZ"/>
        </w:rPr>
        <w:t>Өзеннің сужинау алабының суармалы ауылшаруашылық жерлерінен болатын буланудың (</w:t>
      </w:r>
      <m:oMath>
        <m:sSub>
          <m:sSubPr>
            <m:ctrlPr>
              <w:rPr>
                <w:rFonts w:ascii="Cambria Math" w:hAnsi="Cambria Math" w:cs="Times New Roman"/>
                <w:i/>
                <w:sz w:val="28"/>
                <w:szCs w:val="28"/>
              </w:rPr>
            </m:ctrlPr>
          </m:sSubPr>
          <m:e>
            <m:r>
              <w:rPr>
                <w:rFonts w:ascii="Cambria Math" w:hAnsi="Cambria Math" w:cs="Times New Roman"/>
                <w:sz w:val="28"/>
                <w:szCs w:val="28"/>
                <w:lang w:val="kk-KZ"/>
              </w:rPr>
              <m:t>EFIL</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әрбір айдағы шамасын Н.Н. Ивановтың өрнегі бойынша анықтайды</w:t>
      </w:r>
      <w:r w:rsidR="003E4163" w:rsidRPr="003E4163">
        <w:rPr>
          <w:rFonts w:ascii="Times New Roman" w:hAnsi="Times New Roman" w:cs="Times New Roman"/>
          <w:sz w:val="28"/>
          <w:szCs w:val="28"/>
          <w:lang w:val="kk-KZ"/>
        </w:rPr>
        <w:t xml:space="preserve"> [47]</w:t>
      </w:r>
      <w:r>
        <w:rPr>
          <w:rFonts w:ascii="Times New Roman" w:hAnsi="Times New Roman" w:cs="Times New Roman"/>
          <w:sz w:val="28"/>
          <w:szCs w:val="28"/>
          <w:lang w:val="kk-KZ"/>
        </w:rPr>
        <w:t>:</w:t>
      </w:r>
    </w:p>
    <w:p w14:paraId="02F5AA9E" w14:textId="77777777" w:rsidR="00733328" w:rsidRDefault="00000000" w:rsidP="00733328">
      <w:pPr>
        <w:spacing w:after="0" w:line="240" w:lineRule="auto"/>
        <w:ind w:firstLine="709"/>
        <w:jc w:val="center"/>
        <w:rPr>
          <w:rFonts w:ascii="Times New Roman" w:hAnsi="Times New Roman" w:cs="Times New Roman"/>
          <w:iCs/>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EFIL</m:t>
            </m:r>
          </m:e>
          <m:sub>
            <m:r>
              <w:rPr>
                <w:rFonts w:ascii="Cambria Math" w:hAnsi="Cambria Math" w:cs="Times New Roman"/>
                <w:sz w:val="28"/>
                <w:szCs w:val="28"/>
                <w:lang w:val="kk-KZ"/>
              </w:rPr>
              <m:t>i</m:t>
            </m:r>
          </m:sub>
        </m:sSub>
        <m:r>
          <w:rPr>
            <w:rFonts w:ascii="Cambria Math" w:hAnsi="Cambria Math" w:cs="Times New Roman"/>
            <w:sz w:val="28"/>
            <w:szCs w:val="28"/>
            <w:lang w:val="kk-KZ"/>
          </w:rPr>
          <m:t>=0,0018∙</m:t>
        </m:r>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r>
                  <w:rPr>
                    <w:rFonts w:ascii="Cambria Math" w:hAnsi="Cambria Math" w:cs="Times New Roman"/>
                    <w:sz w:val="28"/>
                    <w:szCs w:val="28"/>
                    <w:lang w:val="kk-KZ"/>
                  </w:rPr>
                  <m:t>25+</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AMAT</m:t>
                    </m:r>
                  </m:e>
                  <m:sub>
                    <m:r>
                      <w:rPr>
                        <w:rFonts w:ascii="Cambria Math" w:hAnsi="Cambria Math" w:cs="Times New Roman"/>
                        <w:sz w:val="28"/>
                        <w:szCs w:val="28"/>
                        <w:lang w:val="kk-KZ"/>
                      </w:rPr>
                      <m:t>i</m:t>
                    </m:r>
                  </m:sub>
                </m:sSub>
              </m:e>
            </m:d>
          </m:e>
          <m:sup>
            <m:r>
              <w:rPr>
                <w:rFonts w:ascii="Cambria Math" w:hAnsi="Cambria Math" w:cs="Times New Roman"/>
                <w:sz w:val="28"/>
                <w:szCs w:val="28"/>
                <w:lang w:val="kk-KZ"/>
              </w:rPr>
              <m:t>2</m:t>
            </m:r>
          </m:sup>
        </m:sSup>
        <m:d>
          <m:dPr>
            <m:ctrlPr>
              <w:rPr>
                <w:rFonts w:ascii="Cambria Math" w:hAnsi="Cambria Math" w:cs="Times New Roman"/>
                <w:i/>
                <w:sz w:val="28"/>
                <w:szCs w:val="28"/>
                <w:lang w:val="en-US"/>
              </w:rPr>
            </m:ctrlPr>
          </m:dPr>
          <m:e>
            <m:r>
              <w:rPr>
                <w:rFonts w:ascii="Cambria Math" w:hAnsi="Cambria Math" w:cs="Times New Roman"/>
                <w:sz w:val="28"/>
                <w:szCs w:val="28"/>
                <w:lang w:val="kk-KZ"/>
              </w:rPr>
              <m:t>100-</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AMRH</m:t>
                </m:r>
              </m:e>
              <m:sub>
                <m:r>
                  <w:rPr>
                    <w:rFonts w:ascii="Cambria Math" w:hAnsi="Cambria Math" w:cs="Times New Roman"/>
                    <w:sz w:val="28"/>
                    <w:szCs w:val="28"/>
                    <w:lang w:val="kk-KZ"/>
                  </w:rPr>
                  <m:t>i</m:t>
                </m:r>
              </m:sub>
            </m:sSub>
          </m:e>
        </m:d>
      </m:oMath>
      <w:r w:rsidR="00733328" w:rsidRPr="00E84771">
        <w:rPr>
          <w:rFonts w:ascii="Times New Roman" w:hAnsi="Times New Roman" w:cs="Times New Roman"/>
          <w:iCs/>
          <w:sz w:val="28"/>
          <w:szCs w:val="28"/>
          <w:lang w:val="kk-KZ"/>
        </w:rPr>
        <w:t>,</w:t>
      </w:r>
    </w:p>
    <w:p w14:paraId="259F32D6" w14:textId="77777777" w:rsidR="00415066" w:rsidRPr="00E84771" w:rsidRDefault="00415066" w:rsidP="00733328">
      <w:pPr>
        <w:spacing w:after="0" w:line="240" w:lineRule="auto"/>
        <w:ind w:firstLine="709"/>
        <w:jc w:val="center"/>
        <w:rPr>
          <w:rFonts w:ascii="Times New Roman" w:hAnsi="Times New Roman" w:cs="Times New Roman"/>
          <w:b/>
          <w:bCs/>
          <w:iCs/>
          <w:sz w:val="28"/>
          <w:szCs w:val="28"/>
          <w:lang w:val="kk-KZ"/>
        </w:rPr>
      </w:pPr>
    </w:p>
    <w:p w14:paraId="676E0180" w14:textId="77777777" w:rsidR="00733328" w:rsidRPr="00E84771" w:rsidRDefault="00733328" w:rsidP="0073332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AMAT</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о</w:t>
      </w:r>
      <w:r w:rsidRPr="00E84771">
        <w:rPr>
          <w:rFonts w:ascii="Times New Roman" w:hAnsi="Times New Roman" w:cs="Times New Roman"/>
          <w:sz w:val="28"/>
          <w:szCs w:val="28"/>
          <w:lang w:val="kk-KZ"/>
        </w:rPr>
        <w:t>рташа айлық ауаның температура</w:t>
      </w:r>
      <w:r>
        <w:rPr>
          <w:rFonts w:ascii="Times New Roman" w:hAnsi="Times New Roman" w:cs="Times New Roman"/>
          <w:sz w:val="28"/>
          <w:szCs w:val="28"/>
          <w:lang w:val="kk-KZ"/>
        </w:rPr>
        <w:t xml:space="preserve">, </w:t>
      </w:r>
      <w:r w:rsidRPr="00E84771">
        <w:rPr>
          <w:rFonts w:ascii="Times New Roman" w:hAnsi="Times New Roman" w:cs="Times New Roman"/>
          <w:sz w:val="28"/>
          <w:szCs w:val="28"/>
          <w:vertAlign w:val="superscript"/>
          <w:lang w:val="kk-KZ"/>
        </w:rPr>
        <w:t>о</w:t>
      </w:r>
      <w:r>
        <w:rPr>
          <w:rFonts w:ascii="Times New Roman" w:hAnsi="Times New Roman" w:cs="Times New Roman"/>
          <w:sz w:val="28"/>
          <w:szCs w:val="28"/>
          <w:lang w:val="kk-KZ"/>
        </w:rPr>
        <w:t xml:space="preserve">С;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AMRH</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oMath>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о</w:t>
      </w:r>
      <w:r w:rsidRPr="00E84771">
        <w:rPr>
          <w:rFonts w:ascii="Times New Roman" w:hAnsi="Times New Roman" w:cs="Times New Roman"/>
          <w:sz w:val="28"/>
          <w:szCs w:val="28"/>
          <w:lang w:val="kk-KZ"/>
        </w:rPr>
        <w:t>рташа айлық ауаның</w:t>
      </w:r>
      <w:r>
        <w:rPr>
          <w:rFonts w:ascii="Times New Roman" w:hAnsi="Times New Roman" w:cs="Times New Roman"/>
          <w:sz w:val="28"/>
          <w:szCs w:val="28"/>
          <w:lang w:val="kk-KZ"/>
        </w:rPr>
        <w:t xml:space="preserve"> салыстырмалы ылғалдылығы;</w:t>
      </w:r>
      <w:r w:rsidRPr="00733328">
        <w:rPr>
          <w:rFonts w:ascii="Cambria Math" w:hAnsi="Cambria Math" w:cs="Times New Roman"/>
          <w:i/>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EFIL</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суармалы ауылшаруашылық жерлерінен болатын буланудың әрбір айдағы шамасы, мм.</w:t>
      </w:r>
    </w:p>
    <w:p w14:paraId="023C8078" w14:textId="77777777"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Суармалы ауылшаруашылық жерлерден өсімдіктердің өсіп</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Pr>
          <w:rFonts w:ascii="Times New Roman" w:hAnsi="Times New Roman" w:cs="Times New Roman"/>
          <w:sz w:val="28"/>
          <w:szCs w:val="28"/>
          <w:lang w:val="kk-KZ"/>
        </w:rPr>
        <w:t>өну кезеңінде болатын  буланудың шамасын, сол кезеңідегі әрбір айларда болатын буланудың жыйынтығы есебінде анықтайды:</w:t>
      </w:r>
    </w:p>
    <w:p w14:paraId="66191D76" w14:textId="77777777" w:rsidR="00415066" w:rsidRPr="002743D9" w:rsidRDefault="00415066" w:rsidP="00733328">
      <w:pPr>
        <w:spacing w:after="0" w:line="240" w:lineRule="auto"/>
        <w:ind w:firstLine="709"/>
        <w:jc w:val="both"/>
        <w:rPr>
          <w:rFonts w:ascii="Times New Roman" w:hAnsi="Times New Roman" w:cs="Times New Roman"/>
          <w:sz w:val="28"/>
          <w:szCs w:val="28"/>
          <w:lang w:val="kk-KZ"/>
        </w:rPr>
      </w:pPr>
    </w:p>
    <w:p w14:paraId="6C8C159A" w14:textId="77777777" w:rsidR="00733328" w:rsidRDefault="00733328" w:rsidP="00733328">
      <w:pPr>
        <w:spacing w:after="0" w:line="240" w:lineRule="auto"/>
        <w:ind w:firstLine="709"/>
        <w:jc w:val="both"/>
        <w:rPr>
          <w:rFonts w:ascii="Times New Roman" w:hAnsi="Times New Roman" w:cs="Times New Roman"/>
          <w:sz w:val="28"/>
          <w:szCs w:val="28"/>
          <w:lang w:val="kk-KZ"/>
        </w:rPr>
      </w:pPr>
      <w:r w:rsidRPr="002743D9">
        <w:rPr>
          <w:rFonts w:ascii="Times New Roman" w:hAnsi="Times New Roman" w:cs="Times New Roman"/>
          <w:sz w:val="28"/>
          <w:szCs w:val="28"/>
          <w:lang w:val="kk-KZ"/>
        </w:rPr>
        <w:t xml:space="preserve">                                        </w:t>
      </w:r>
      <w:r w:rsidRPr="00ED271B">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TEFAL</m:t>
            </m:r>
          </m:e>
          <m:sub>
            <m:r>
              <w:rPr>
                <w:rFonts w:ascii="Cambria Math" w:hAnsi="Cambria Math" w:cs="Times New Roman"/>
                <w:sz w:val="28"/>
                <w:szCs w:val="28"/>
                <w:lang w:val="kk-KZ"/>
              </w:rPr>
              <m:t>i</m:t>
            </m:r>
          </m:sub>
        </m:sSub>
        <m:r>
          <w:rPr>
            <w:rFonts w:ascii="Cambria Math" w:hAnsi="Cambria Math" w:cs="Times New Roman"/>
            <w:sz w:val="28"/>
            <w:szCs w:val="28"/>
            <w:lang w:val="kk-KZ"/>
          </w:rPr>
          <m:t>=</m:t>
        </m:r>
        <m:nary>
          <m:naryPr>
            <m:chr m:val="∑"/>
            <m:limLoc m:val="undOvr"/>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n</m:t>
            </m:r>
          </m:sup>
          <m:e>
            <m:sSub>
              <m:sSubPr>
                <m:ctrlPr>
                  <w:rPr>
                    <w:rFonts w:ascii="Cambria Math" w:hAnsi="Cambria Math"/>
                    <w:i/>
                    <w:sz w:val="28"/>
                    <w:szCs w:val="28"/>
                    <w:lang w:val="kk-KZ"/>
                  </w:rPr>
                </m:ctrlPr>
              </m:sSubPr>
              <m:e>
                <m:r>
                  <w:rPr>
                    <w:rFonts w:ascii="Cambria Math" w:hAnsi="Cambria Math"/>
                    <w:sz w:val="28"/>
                    <w:szCs w:val="28"/>
                    <w:lang w:val="kk-KZ"/>
                  </w:rPr>
                  <m:t>EFIL</m:t>
                </m:r>
              </m:e>
              <m:sub>
                <m:r>
                  <w:rPr>
                    <w:rFonts w:ascii="Cambria Math" w:hAnsi="Cambria Math"/>
                    <w:sz w:val="28"/>
                    <w:szCs w:val="28"/>
                    <w:lang w:val="kk-KZ"/>
                  </w:rPr>
                  <m:t>i</m:t>
                </m:r>
              </m:sub>
            </m:sSub>
          </m:e>
        </m:nary>
        <m:r>
          <m:rPr>
            <m:sty m:val="p"/>
          </m:rPr>
          <w:rPr>
            <w:rFonts w:ascii="Cambria Math" w:hAnsi="Cambria Math" w:cs="Times New Roman"/>
            <w:sz w:val="28"/>
            <w:szCs w:val="28"/>
            <w:lang w:val="kk-KZ"/>
          </w:rPr>
          <m:t>,</m:t>
        </m:r>
      </m:oMath>
    </w:p>
    <w:p w14:paraId="5525AEB4" w14:textId="77777777" w:rsidR="00415066" w:rsidRPr="00ED271B" w:rsidRDefault="00415066" w:rsidP="00733328">
      <w:pPr>
        <w:spacing w:after="0" w:line="240" w:lineRule="auto"/>
        <w:ind w:firstLine="709"/>
        <w:jc w:val="both"/>
        <w:rPr>
          <w:rFonts w:ascii="Times New Roman" w:hAnsi="Times New Roman" w:cs="Times New Roman"/>
          <w:i/>
          <w:sz w:val="28"/>
          <w:szCs w:val="28"/>
          <w:lang w:val="kk-KZ"/>
        </w:rPr>
      </w:pPr>
    </w:p>
    <w:p w14:paraId="21AC0FAD" w14:textId="77777777" w:rsidR="00733328" w:rsidRPr="00ED271B" w:rsidRDefault="00733328" w:rsidP="0073332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ED271B">
        <w:rPr>
          <w:rFonts w:ascii="Times New Roman" w:hAnsi="Times New Roman" w:cs="Times New Roman"/>
          <w:sz w:val="28"/>
          <w:szCs w:val="28"/>
          <w:lang w:val="kk-KZ"/>
        </w:rPr>
        <w:t xml:space="preserve">ұнда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TEFAL</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oMath>
      <w:r w:rsidR="00E5747D">
        <w:rPr>
          <w:rFonts w:ascii="Times New Roman" w:hAnsi="Times New Roman" w:cs="Times New Roman"/>
          <w:sz w:val="28"/>
          <w:szCs w:val="28"/>
          <w:lang w:val="kk-KZ"/>
        </w:rPr>
        <w:t>–</w:t>
      </w:r>
      <w:r w:rsidRPr="00ED271B">
        <w:rPr>
          <w:rFonts w:ascii="Times New Roman" w:hAnsi="Times New Roman" w:cs="Times New Roman"/>
          <w:sz w:val="28"/>
          <w:szCs w:val="28"/>
          <w:lang w:val="kk-KZ"/>
        </w:rPr>
        <w:t xml:space="preserve"> </w:t>
      </w:r>
      <w:r>
        <w:rPr>
          <w:rFonts w:ascii="Times New Roman" w:hAnsi="Times New Roman" w:cs="Times New Roman"/>
          <w:sz w:val="28"/>
          <w:szCs w:val="28"/>
          <w:lang w:val="kk-KZ"/>
        </w:rPr>
        <w:t>суармалы ауылшаруашылық жерлерден өсімдіктердің өсіп</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Pr>
          <w:rFonts w:ascii="Times New Roman" w:hAnsi="Times New Roman" w:cs="Times New Roman"/>
          <w:sz w:val="28"/>
          <w:szCs w:val="28"/>
          <w:lang w:val="kk-KZ"/>
        </w:rPr>
        <w:t>өну кезеңінде болатын  буланудың шамасын, мм</w:t>
      </w:r>
    </w:p>
    <w:p w14:paraId="60E222FB" w14:textId="77777777" w:rsidR="00733328" w:rsidRPr="002743D9"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Өзеннің сужинау алабынан с</w:t>
      </w:r>
      <w:r w:rsidRPr="00F50474">
        <w:rPr>
          <w:rFonts w:ascii="Times New Roman" w:hAnsi="Times New Roman" w:cs="Times New Roman"/>
          <w:sz w:val="28"/>
          <w:szCs w:val="28"/>
          <w:lang w:val="kk-KZ"/>
        </w:rPr>
        <w:t xml:space="preserve">уармалы </w:t>
      </w:r>
      <w:r>
        <w:rPr>
          <w:rFonts w:ascii="Times New Roman" w:hAnsi="Times New Roman" w:cs="Times New Roman"/>
          <w:sz w:val="28"/>
          <w:szCs w:val="28"/>
          <w:lang w:val="kk-KZ"/>
        </w:rPr>
        <w:t>алқабтың егістік жерлерінің суғару мөлшерінен (</w:t>
      </w:r>
      <m:oMath>
        <m:sSub>
          <m:sSubPr>
            <m:ctrlPr>
              <w:rPr>
                <w:rFonts w:ascii="Cambria Math" w:hAnsi="Cambria Math" w:cs="Times New Roman"/>
                <w:i/>
                <w:sz w:val="28"/>
                <w:szCs w:val="28"/>
              </w:rPr>
            </m:ctrlPr>
          </m:sSubPr>
          <m:e>
            <m:r>
              <w:rPr>
                <w:rFonts w:ascii="Cambria Math" w:hAnsi="Cambria Math" w:cs="Times New Roman"/>
                <w:sz w:val="28"/>
                <w:szCs w:val="28"/>
                <w:lang w:val="kk-KZ"/>
              </w:rPr>
              <m:t>WD</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w:t>
      </w:r>
      <w:r>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суармалы ауылшаруашылық жерлерден өсімдіктердің өсіп</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Pr>
          <w:rFonts w:ascii="Times New Roman" w:hAnsi="Times New Roman" w:cs="Times New Roman"/>
          <w:sz w:val="28"/>
          <w:szCs w:val="28"/>
          <w:lang w:val="kk-KZ"/>
        </w:rPr>
        <w:t>өну кезеңінде болатын  буланудың шамасын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TEFAL</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шегерген кездегі айырмашылық,  топырақ тың жоғарғы қабатынан сүзілетін (</w:t>
      </w:r>
      <m:oMath>
        <m:sSub>
          <m:sSubPr>
            <m:ctrlPr>
              <w:rPr>
                <w:rFonts w:ascii="Cambria Math" w:hAnsi="Cambria Math" w:cs="Times New Roman"/>
                <w:i/>
                <w:sz w:val="28"/>
                <w:szCs w:val="28"/>
              </w:rPr>
            </m:ctrlPr>
          </m:sSubPr>
          <m:e>
            <m:r>
              <w:rPr>
                <w:rFonts w:ascii="Cambria Math" w:hAnsi="Cambria Math" w:cs="Times New Roman"/>
                <w:sz w:val="28"/>
                <w:szCs w:val="28"/>
                <w:lang w:val="kk-KZ"/>
              </w:rPr>
              <m:t>WFFS</m:t>
            </m:r>
          </m:e>
          <m:sub>
            <m:r>
              <w:rPr>
                <w:rFonts w:ascii="Cambria Math" w:hAnsi="Cambria Math" w:cs="Times New Roman"/>
                <w:sz w:val="28"/>
                <w:szCs w:val="28"/>
                <w:lang w:val="kk-KZ"/>
              </w:rPr>
              <m:t>i</m:t>
            </m:r>
          </m:sub>
        </m:sSub>
      </m:oMath>
      <w:r>
        <w:rPr>
          <w:rFonts w:ascii="Times New Roman" w:hAnsi="Times New Roman" w:cs="Times New Roman"/>
          <w:iCs/>
          <w:sz w:val="28"/>
          <w:szCs w:val="28"/>
          <w:lang w:val="kk-KZ"/>
        </w:rPr>
        <w:t>,</w:t>
      </w:r>
      <w:r>
        <w:rPr>
          <w:rFonts w:ascii="Times New Roman" w:hAnsi="Times New Roman" w:cs="Times New Roman"/>
          <w:sz w:val="28"/>
          <w:szCs w:val="28"/>
          <w:lang w:val="kk-KZ"/>
        </w:rPr>
        <w:t>)  және кәріз жүйесіне тасталған суды</w:t>
      </w:r>
      <w:r w:rsidRPr="00F4045E">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WDIS</m:t>
            </m:r>
          </m:e>
          <m:sub>
            <m:r>
              <w:rPr>
                <w:rFonts w:ascii="Cambria Math" w:hAnsi="Cambria Math" w:cs="Times New Roman"/>
                <w:sz w:val="28"/>
                <w:szCs w:val="28"/>
                <w:lang w:val="kk-KZ"/>
              </w:rPr>
              <m:t>i</m:t>
            </m:r>
          </m:sub>
        </m:sSub>
      </m:oMath>
      <w:r w:rsidRPr="00F4045E">
        <w:rPr>
          <w:rFonts w:ascii="Times New Roman" w:hAnsi="Times New Roman" w:cs="Times New Roman"/>
          <w:sz w:val="28"/>
          <w:szCs w:val="28"/>
          <w:lang w:val="kk-KZ"/>
        </w:rPr>
        <w:t>)</w:t>
      </w:r>
      <w:r>
        <w:rPr>
          <w:rFonts w:ascii="Times New Roman" w:hAnsi="Times New Roman" w:cs="Times New Roman"/>
          <w:sz w:val="28"/>
          <w:szCs w:val="28"/>
          <w:lang w:val="kk-KZ"/>
        </w:rPr>
        <w:t xml:space="preserve"> жыйынтығын көретеді:</w:t>
      </w:r>
    </w:p>
    <w:p w14:paraId="5E64EDCB" w14:textId="77777777" w:rsidR="00733328" w:rsidRDefault="00000000" w:rsidP="00733328">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WFFS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WDIS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WD</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TEFAL</m:t>
            </m:r>
          </m:e>
          <m:sub>
            <m:r>
              <w:rPr>
                <w:rFonts w:ascii="Cambria Math" w:hAnsi="Cambria Math" w:cs="Times New Roman"/>
                <w:sz w:val="28"/>
                <w:szCs w:val="28"/>
                <w:lang w:val="kk-KZ"/>
              </w:rPr>
              <m:t>i</m:t>
            </m:r>
          </m:sub>
        </m:sSub>
      </m:oMath>
      <w:r w:rsidR="00733328" w:rsidRPr="002743D9">
        <w:rPr>
          <w:rFonts w:ascii="Times New Roman" w:hAnsi="Times New Roman" w:cs="Times New Roman"/>
          <w:sz w:val="28"/>
          <w:szCs w:val="28"/>
          <w:lang w:val="kk-KZ"/>
        </w:rPr>
        <w:t>.</w:t>
      </w:r>
    </w:p>
    <w:p w14:paraId="61037330" w14:textId="77777777" w:rsidR="00415066" w:rsidRPr="002743D9" w:rsidRDefault="00415066" w:rsidP="00733328">
      <w:pPr>
        <w:spacing w:after="0" w:line="240" w:lineRule="auto"/>
        <w:ind w:firstLine="709"/>
        <w:jc w:val="center"/>
        <w:rPr>
          <w:rFonts w:ascii="Times New Roman" w:hAnsi="Times New Roman" w:cs="Times New Roman"/>
          <w:sz w:val="28"/>
          <w:szCs w:val="28"/>
          <w:lang w:val="kk-KZ"/>
        </w:rPr>
      </w:pPr>
    </w:p>
    <w:p w14:paraId="5C66EE99" w14:textId="77777777" w:rsidR="00733328" w:rsidRDefault="00733328" w:rsidP="0073332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Егерде, Қазақстан Республикасының Сушаруашылығы және ирригация министерлігіне қарасты Су ресурстар комитетінің «Арал</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Pr>
          <w:rFonts w:ascii="Times New Roman" w:hAnsi="Times New Roman" w:cs="Times New Roman"/>
          <w:sz w:val="28"/>
          <w:szCs w:val="28"/>
          <w:lang w:val="kk-KZ"/>
        </w:rPr>
        <w:t>Сырдария алабының су ресурстарын пайдалануды реттеу және қорғау инспекциясының» жылдық есептерінде,  суармалы ауылшаруашылық жерлерден шығатын кәріз суларының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WDIS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немесе оның жалпы өзеннің сужинау алабынан алған судың көлемі мен қатынастық шамасы  (</w:t>
      </w:r>
      <m:oMath>
        <m:sSub>
          <m:sSubPr>
            <m:ctrlPr>
              <w:rPr>
                <w:rFonts w:ascii="Cambria Math" w:hAnsi="Cambria Math" w:cs="Times New Roman"/>
                <w:i/>
                <w:sz w:val="28"/>
                <w:szCs w:val="28"/>
              </w:rPr>
            </m:ctrlPr>
          </m:sSubPr>
          <m:e>
            <m:r>
              <w:rPr>
                <w:rFonts w:ascii="Cambria Math" w:hAnsi="Cambria Math" w:cs="Times New Roman"/>
                <w:sz w:val="28"/>
                <w:szCs w:val="28"/>
                <w:lang w:val="kk-KZ"/>
              </w:rPr>
              <m:t>RWDIS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WDIS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AWS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туралы </w:t>
      </w:r>
      <w:r w:rsidRPr="00C1702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болса, онда оның санды мәнін мына өрнек арқылы анықтауға болады: </w:t>
      </w:r>
    </w:p>
    <w:p w14:paraId="73DC4E94" w14:textId="77777777" w:rsidR="00415066" w:rsidRDefault="00415066" w:rsidP="00733328">
      <w:pPr>
        <w:spacing w:after="0" w:line="240" w:lineRule="auto"/>
        <w:jc w:val="both"/>
        <w:rPr>
          <w:rFonts w:ascii="Times New Roman" w:hAnsi="Times New Roman" w:cs="Times New Roman"/>
          <w:sz w:val="28"/>
          <w:szCs w:val="28"/>
          <w:lang w:val="kk-KZ"/>
        </w:rPr>
      </w:pPr>
    </w:p>
    <w:p w14:paraId="65BF6C4A" w14:textId="77777777" w:rsidR="00733328" w:rsidRDefault="00000000" w:rsidP="00733328">
      <w:pPr>
        <w:spacing w:after="0" w:line="240" w:lineRule="auto"/>
        <w:jc w:val="center"/>
        <w:rPr>
          <w:rFonts w:ascii="Times New Roman" w:hAnsi="Times New Roman" w:cs="Times New Roman"/>
          <w:iCs/>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WDIS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AWS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RWDIS</m:t>
            </m:r>
          </m:e>
          <m:sub>
            <m:r>
              <w:rPr>
                <w:rFonts w:ascii="Cambria Math" w:hAnsi="Cambria Math" w:cs="Times New Roman"/>
                <w:sz w:val="28"/>
                <w:szCs w:val="28"/>
                <w:lang w:val="kk-KZ"/>
              </w:rPr>
              <m:t>i</m:t>
            </m:r>
          </m:sub>
        </m:sSub>
      </m:oMath>
      <w:r w:rsidR="00733328" w:rsidRPr="00733328">
        <w:rPr>
          <w:rFonts w:ascii="Times New Roman" w:hAnsi="Times New Roman" w:cs="Times New Roman"/>
          <w:iCs/>
          <w:sz w:val="28"/>
          <w:szCs w:val="28"/>
          <w:lang w:val="kk-KZ"/>
        </w:rPr>
        <w:t>,</w:t>
      </w:r>
    </w:p>
    <w:p w14:paraId="7BAA3BB4" w14:textId="77777777" w:rsidR="00415066" w:rsidRPr="00733328" w:rsidRDefault="00415066" w:rsidP="00733328">
      <w:pPr>
        <w:spacing w:after="0" w:line="240" w:lineRule="auto"/>
        <w:jc w:val="center"/>
        <w:rPr>
          <w:rFonts w:ascii="Times New Roman" w:hAnsi="Times New Roman" w:cs="Times New Roman"/>
          <w:iCs/>
          <w:sz w:val="28"/>
          <w:szCs w:val="28"/>
          <w:lang w:val="kk-KZ"/>
        </w:rPr>
      </w:pPr>
    </w:p>
    <w:p w14:paraId="4CC16D03" w14:textId="77777777" w:rsidR="00733328" w:rsidRDefault="00733328" w:rsidP="00733328">
      <w:pPr>
        <w:spacing w:after="0" w:line="240" w:lineRule="auto"/>
        <w:jc w:val="both"/>
        <w:rPr>
          <w:rFonts w:ascii="Times New Roman" w:hAnsi="Times New Roman" w:cs="Times New Roman"/>
          <w:sz w:val="28"/>
          <w:szCs w:val="28"/>
          <w:lang w:val="kk-KZ"/>
        </w:rPr>
      </w:pPr>
      <w:r>
        <w:rPr>
          <w:rFonts w:ascii="Times New Roman" w:hAnsi="Times New Roman" w:cs="Times New Roman"/>
          <w:iCs/>
          <w:sz w:val="28"/>
          <w:szCs w:val="28"/>
          <w:lang w:val="kk-KZ"/>
        </w:rPr>
        <w:t xml:space="preserve">мұнда  </w:t>
      </w:r>
      <m:oMath>
        <m:sSub>
          <m:sSubPr>
            <m:ctrlPr>
              <w:rPr>
                <w:rFonts w:ascii="Cambria Math" w:hAnsi="Cambria Math" w:cs="Times New Roman"/>
                <w:i/>
                <w:sz w:val="28"/>
                <w:szCs w:val="28"/>
              </w:rPr>
            </m:ctrlPr>
          </m:sSubPr>
          <m:e>
            <m:r>
              <w:rPr>
                <w:rFonts w:ascii="Cambria Math" w:hAnsi="Cambria Math" w:cs="Times New Roman"/>
                <w:sz w:val="28"/>
                <w:szCs w:val="28"/>
                <w:lang w:val="kk-KZ"/>
              </w:rPr>
              <m:t>RWDIS</m:t>
            </m:r>
          </m:e>
          <m:sub>
            <m:r>
              <w:rPr>
                <w:rFonts w:ascii="Cambria Math" w:hAnsi="Cambria Math" w:cs="Times New Roman"/>
                <w:sz w:val="28"/>
                <w:szCs w:val="28"/>
                <w:lang w:val="kk-KZ"/>
              </w:rPr>
              <m:t>i</m:t>
            </m:r>
          </m:sub>
        </m:sSub>
      </m:oMath>
      <w:r>
        <w:rPr>
          <w:rFonts w:ascii="Times New Roman" w:hAnsi="Times New Roman" w:cs="Times New Roman"/>
          <w:iCs/>
          <w:sz w:val="28"/>
          <w:szCs w:val="28"/>
          <w:lang w:val="kk-KZ"/>
        </w:rPr>
        <w:t xml:space="preserve"> </w:t>
      </w:r>
      <w:r w:rsidR="00E5747D">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w:t>
      </w:r>
      <w:r>
        <w:rPr>
          <w:rFonts w:ascii="Times New Roman" w:hAnsi="Times New Roman" w:cs="Times New Roman"/>
          <w:sz w:val="28"/>
          <w:szCs w:val="28"/>
          <w:lang w:val="kk-KZ"/>
        </w:rPr>
        <w:t>суармалы ауылшаруашылық жерлерден шығатын кәріз суларының көлемінің (</w:t>
      </w:r>
      <m:oMath>
        <m:sSub>
          <m:sSubPr>
            <m:ctrlPr>
              <w:rPr>
                <w:rFonts w:ascii="Cambria Math" w:hAnsi="Cambria Math" w:cs="Times New Roman"/>
                <w:i/>
                <w:sz w:val="28"/>
                <w:szCs w:val="28"/>
              </w:rPr>
            </m:ctrlPr>
          </m:sSubPr>
          <m:e>
            <m:r>
              <w:rPr>
                <w:rFonts w:ascii="Cambria Math" w:hAnsi="Cambria Math" w:cs="Times New Roman"/>
                <w:sz w:val="28"/>
                <w:szCs w:val="28"/>
                <w:lang w:val="kk-KZ"/>
              </w:rPr>
              <m:t>WDIS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өзеннің арнасынан  ауылшаруашылық жерлерді суғаруға алынған судың көлеміне (</w:t>
      </w:r>
      <m:oMath>
        <m:sSub>
          <m:sSubPr>
            <m:ctrlPr>
              <w:rPr>
                <w:rFonts w:ascii="Cambria Math" w:hAnsi="Cambria Math" w:cs="Times New Roman"/>
                <w:i/>
                <w:sz w:val="28"/>
                <w:szCs w:val="28"/>
              </w:rPr>
            </m:ctrlPr>
          </m:sSubPr>
          <m:e>
            <m:r>
              <w:rPr>
                <w:rFonts w:ascii="Cambria Math" w:hAnsi="Cambria Math" w:cs="Times New Roman"/>
                <w:sz w:val="28"/>
                <w:szCs w:val="28"/>
                <w:lang w:val="kk-KZ"/>
              </w:rPr>
              <m:t>AWS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қатынасық шамасын сипаттайтын көресткіш.</w:t>
      </w:r>
    </w:p>
    <w:p w14:paraId="337FF969" w14:textId="77777777" w:rsidR="00733328" w:rsidRDefault="00733328" w:rsidP="0073332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Онда,  суармалы ауылшаруашылық жерлерден топырақ қабатынан сүзілетін судың көлемі мынаған тең болады: </w:t>
      </w:r>
    </w:p>
    <w:p w14:paraId="4F900B82" w14:textId="77777777" w:rsidR="00415066" w:rsidRDefault="00415066" w:rsidP="00733328">
      <w:pPr>
        <w:spacing w:after="0" w:line="240" w:lineRule="auto"/>
        <w:jc w:val="both"/>
        <w:rPr>
          <w:rFonts w:ascii="Times New Roman" w:hAnsi="Times New Roman" w:cs="Times New Roman"/>
          <w:sz w:val="28"/>
          <w:szCs w:val="28"/>
          <w:lang w:val="kk-KZ"/>
        </w:rPr>
      </w:pPr>
    </w:p>
    <w:p w14:paraId="64165650" w14:textId="77777777" w:rsidR="00733328" w:rsidRDefault="00000000" w:rsidP="00733328">
      <w:pPr>
        <w:spacing w:after="0" w:line="240" w:lineRule="auto"/>
        <w:jc w:val="center"/>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WFFS</m:t>
            </m:r>
          </m:e>
          <m:sub>
            <m:r>
              <w:rPr>
                <w:rFonts w:ascii="Cambria Math" w:hAnsi="Cambria Math" w:cs="Times New Roman"/>
                <w:sz w:val="28"/>
                <w:szCs w:val="28"/>
                <w:lang w:val="kk-KZ"/>
              </w:rPr>
              <m:t>i</m:t>
            </m:r>
          </m:sub>
        </m:sSub>
      </m:oMath>
      <w:r w:rsidR="00733328" w:rsidRPr="00C70670">
        <w:rPr>
          <w:rFonts w:ascii="Times New Roman" w:hAnsi="Times New Roman" w:cs="Times New Roman"/>
          <w:sz w:val="28"/>
          <w:szCs w:val="28"/>
          <w:lang w:val="kk-KZ"/>
        </w:rPr>
        <w:t>=</w:t>
      </w:r>
      <m:oMath>
        <m:sSub>
          <m:sSubPr>
            <m:ctrlPr>
              <w:rPr>
                <w:rFonts w:ascii="Cambria Math" w:hAnsi="Cambria Math" w:cs="Times New Roman"/>
                <w:i/>
                <w:sz w:val="28"/>
                <w:szCs w:val="28"/>
              </w:rPr>
            </m:ctrlPr>
          </m:sSubPr>
          <m:e>
            <m:r>
              <w:rPr>
                <w:rFonts w:ascii="Cambria Math" w:hAnsi="Cambria Math" w:cs="Times New Roman"/>
                <w:sz w:val="28"/>
                <w:szCs w:val="28"/>
                <w:lang w:val="kk-KZ"/>
              </w:rPr>
              <m:t>WD</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TEFAL</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WDIS</m:t>
            </m:r>
          </m:e>
          <m:sub>
            <m:r>
              <w:rPr>
                <w:rFonts w:ascii="Cambria Math" w:hAnsi="Cambria Math" w:cs="Times New Roman"/>
                <w:sz w:val="28"/>
                <w:szCs w:val="28"/>
                <w:lang w:val="kk-KZ"/>
              </w:rPr>
              <m:t>i</m:t>
            </m:r>
          </m:sub>
        </m:sSub>
      </m:oMath>
      <w:r w:rsidR="00733328" w:rsidRPr="00733328">
        <w:rPr>
          <w:rFonts w:ascii="Times New Roman" w:hAnsi="Times New Roman" w:cs="Times New Roman"/>
          <w:sz w:val="28"/>
          <w:szCs w:val="28"/>
          <w:lang w:val="kk-KZ"/>
        </w:rPr>
        <w:t>.</w:t>
      </w:r>
    </w:p>
    <w:p w14:paraId="47FA1DF8" w14:textId="77777777" w:rsidR="00415066" w:rsidRDefault="00415066" w:rsidP="00733328">
      <w:pPr>
        <w:spacing w:after="0" w:line="240" w:lineRule="auto"/>
        <w:jc w:val="center"/>
        <w:rPr>
          <w:rFonts w:ascii="Times New Roman" w:hAnsi="Times New Roman" w:cs="Times New Roman"/>
          <w:sz w:val="28"/>
          <w:szCs w:val="28"/>
          <w:lang w:val="kk-KZ"/>
        </w:rPr>
      </w:pPr>
    </w:p>
    <w:p w14:paraId="615C83F1" w14:textId="77777777"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Суармалы ауылшаруашылық жерлерден </w:t>
      </w:r>
      <w:r w:rsidRPr="002743D9">
        <w:rPr>
          <w:rFonts w:ascii="Times New Roman" w:hAnsi="Times New Roman" w:cs="Times New Roman"/>
          <w:sz w:val="28"/>
          <w:szCs w:val="28"/>
          <w:lang w:val="kk-KZ"/>
        </w:rPr>
        <w:t>шығатын</w:t>
      </w:r>
      <w:r>
        <w:rPr>
          <w:rFonts w:ascii="Times New Roman" w:hAnsi="Times New Roman" w:cs="Times New Roman"/>
          <w:sz w:val="28"/>
          <w:szCs w:val="28"/>
          <w:lang w:val="kk-KZ"/>
        </w:rPr>
        <w:t xml:space="preserve"> кәріз суларының  тұздылығын мына өрнек бойынша анықтауға болады:</w:t>
      </w:r>
    </w:p>
    <w:p w14:paraId="353E8E04" w14:textId="77777777" w:rsidR="00415066" w:rsidRDefault="00415066" w:rsidP="00733328">
      <w:pPr>
        <w:spacing w:after="0" w:line="240" w:lineRule="auto"/>
        <w:ind w:firstLine="709"/>
        <w:jc w:val="both"/>
        <w:rPr>
          <w:rFonts w:ascii="Times New Roman" w:hAnsi="Times New Roman" w:cs="Times New Roman"/>
          <w:sz w:val="28"/>
          <w:szCs w:val="28"/>
          <w:lang w:val="kk-KZ"/>
        </w:rPr>
      </w:pPr>
    </w:p>
    <w:p w14:paraId="3BDB04A6" w14:textId="77777777" w:rsidR="00733328" w:rsidRDefault="00000000" w:rsidP="00733328">
      <w:pPr>
        <w:spacing w:after="0" w:line="240" w:lineRule="auto"/>
        <w:ind w:firstLine="709"/>
        <w:jc w:val="center"/>
        <w:rPr>
          <w:rFonts w:ascii="Times New Roman" w:hAnsi="Times New Roman" w:cs="Times New Roman"/>
          <w:iCs/>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SSW</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WD</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TEFAL</m:t>
            </m:r>
          </m:e>
          <m:sub>
            <m:r>
              <w:rPr>
                <w:rFonts w:ascii="Cambria Math" w:hAnsi="Cambria Math" w:cs="Times New Roman"/>
                <w:sz w:val="28"/>
                <w:szCs w:val="28"/>
                <w:lang w:val="kk-KZ"/>
              </w:rPr>
              <m:t>i</m:t>
            </m:r>
          </m:sub>
        </m:sSub>
        <m:r>
          <w:rPr>
            <w:rFonts w:ascii="Cambria Math" w:hAnsi="Cambria Math" w:cs="Times New Roman"/>
            <w:sz w:val="28"/>
            <w:szCs w:val="28"/>
            <w:lang w:val="kk-KZ"/>
          </w:rPr>
          <m:t>)</m:t>
        </m:r>
      </m:oMath>
      <w:r w:rsidR="00733328" w:rsidRPr="002743D9">
        <w:rPr>
          <w:rFonts w:ascii="Times New Roman" w:hAnsi="Times New Roman" w:cs="Times New Roman"/>
          <w:iCs/>
          <w:sz w:val="28"/>
          <w:szCs w:val="28"/>
          <w:lang w:val="kk-KZ"/>
        </w:rPr>
        <w:t>.</w:t>
      </w:r>
    </w:p>
    <w:p w14:paraId="5C4E1BEF" w14:textId="77777777" w:rsidR="00415066" w:rsidRPr="00FF4839" w:rsidRDefault="00415066" w:rsidP="00733328">
      <w:pPr>
        <w:spacing w:after="0" w:line="240" w:lineRule="auto"/>
        <w:ind w:firstLine="709"/>
        <w:jc w:val="center"/>
        <w:rPr>
          <w:rFonts w:ascii="Times New Roman" w:hAnsi="Times New Roman" w:cs="Times New Roman"/>
          <w:iCs/>
          <w:sz w:val="28"/>
          <w:szCs w:val="28"/>
          <w:lang w:val="kk-KZ"/>
        </w:rPr>
      </w:pPr>
    </w:p>
    <w:p w14:paraId="3B92928A" w14:textId="77777777"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w:t>
      </w:r>
      <w:r w:rsidRPr="002725A4">
        <w:rPr>
          <w:rFonts w:ascii="Times New Roman" w:hAnsi="Times New Roman" w:cs="Times New Roman"/>
          <w:sz w:val="28"/>
          <w:szCs w:val="28"/>
          <w:lang w:val="kk-KZ"/>
        </w:rPr>
        <w:t>зен</w:t>
      </w:r>
      <w:r>
        <w:rPr>
          <w:rFonts w:ascii="Times New Roman" w:hAnsi="Times New Roman" w:cs="Times New Roman"/>
          <w:sz w:val="28"/>
          <w:szCs w:val="28"/>
          <w:lang w:val="kk-KZ"/>
        </w:rPr>
        <w:t xml:space="preserve">нің арнасына </w:t>
      </w:r>
      <w:r w:rsidRPr="002725A4">
        <w:rPr>
          <w:rFonts w:ascii="Times New Roman" w:hAnsi="Times New Roman" w:cs="Times New Roman"/>
          <w:sz w:val="28"/>
          <w:szCs w:val="28"/>
          <w:lang w:val="kk-KZ"/>
        </w:rPr>
        <w:t xml:space="preserve"> тасталатын кәріз суының қатынастық шамасы</w:t>
      </w:r>
      <w:r>
        <w:rPr>
          <w:rFonts w:ascii="Times New Roman" w:hAnsi="Times New Roman" w:cs="Times New Roman"/>
          <w:sz w:val="28"/>
          <w:szCs w:val="28"/>
          <w:lang w:val="kk-KZ"/>
        </w:rPr>
        <w:t>н (</w:t>
      </w:r>
      <m:oMath>
        <m:sSub>
          <m:sSubPr>
            <m:ctrlPr>
              <w:rPr>
                <w:rFonts w:ascii="Cambria Math" w:hAnsi="Cambria Math" w:cs="Times New Roman"/>
                <w:i/>
                <w:sz w:val="28"/>
                <w:szCs w:val="28"/>
              </w:rPr>
            </m:ctrlPr>
          </m:sSubPr>
          <m:e>
            <m:r>
              <w:rPr>
                <w:rFonts w:ascii="Cambria Math" w:hAnsi="Cambria Math" w:cs="Times New Roman"/>
                <w:sz w:val="28"/>
                <w:szCs w:val="28"/>
                <w:lang w:val="kk-KZ"/>
              </w:rPr>
              <m:t>RASW</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мына өрнек арқылы анықтаймыз: </w:t>
      </w:r>
    </w:p>
    <w:p w14:paraId="010C957F" w14:textId="77777777" w:rsidR="00415066" w:rsidRPr="00FF4839" w:rsidRDefault="00415066" w:rsidP="00733328">
      <w:pPr>
        <w:spacing w:after="0" w:line="240" w:lineRule="auto"/>
        <w:ind w:firstLine="709"/>
        <w:jc w:val="both"/>
        <w:rPr>
          <w:rFonts w:ascii="Times New Roman" w:hAnsi="Times New Roman" w:cs="Times New Roman"/>
          <w:sz w:val="28"/>
          <w:szCs w:val="28"/>
          <w:lang w:val="kk-KZ"/>
        </w:rPr>
      </w:pPr>
    </w:p>
    <w:p w14:paraId="5ACFE90D" w14:textId="77777777" w:rsidR="00733328" w:rsidRDefault="00000000" w:rsidP="00733328">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RASW</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WDIS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WD</m:t>
            </m:r>
          </m:e>
          <m:sub>
            <m:r>
              <w:rPr>
                <w:rFonts w:ascii="Cambria Math" w:hAnsi="Cambria Math" w:cs="Times New Roman"/>
                <w:sz w:val="28"/>
                <w:szCs w:val="28"/>
                <w:lang w:val="kk-KZ"/>
              </w:rPr>
              <m:t>i</m:t>
            </m:r>
          </m:sub>
        </m:sSub>
      </m:oMath>
      <w:r w:rsidR="00733328" w:rsidRPr="00FF4839">
        <w:rPr>
          <w:rFonts w:ascii="Times New Roman" w:hAnsi="Times New Roman" w:cs="Times New Roman"/>
          <w:sz w:val="28"/>
          <w:szCs w:val="28"/>
          <w:lang w:val="kk-KZ"/>
        </w:rPr>
        <w:t>.</w:t>
      </w:r>
    </w:p>
    <w:p w14:paraId="752C6F3D" w14:textId="77777777" w:rsidR="00415066" w:rsidRPr="00FF4839" w:rsidRDefault="00415066" w:rsidP="00733328">
      <w:pPr>
        <w:spacing w:after="0" w:line="240" w:lineRule="auto"/>
        <w:ind w:firstLine="709"/>
        <w:jc w:val="center"/>
        <w:rPr>
          <w:rFonts w:ascii="Times New Roman" w:hAnsi="Times New Roman" w:cs="Times New Roman"/>
          <w:sz w:val="28"/>
          <w:szCs w:val="28"/>
          <w:lang w:val="kk-KZ"/>
        </w:rPr>
      </w:pPr>
    </w:p>
    <w:p w14:paraId="44B46275" w14:textId="77777777" w:rsidR="00733328" w:rsidRPr="00FF4839"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w:t>
      </w:r>
      <w:r w:rsidRPr="002725A4">
        <w:rPr>
          <w:rFonts w:ascii="Times New Roman" w:hAnsi="Times New Roman" w:cs="Times New Roman"/>
          <w:sz w:val="28"/>
          <w:szCs w:val="28"/>
          <w:lang w:val="kk-KZ"/>
        </w:rPr>
        <w:t>зен</w:t>
      </w:r>
      <w:r>
        <w:rPr>
          <w:rFonts w:ascii="Times New Roman" w:hAnsi="Times New Roman" w:cs="Times New Roman"/>
          <w:sz w:val="28"/>
          <w:szCs w:val="28"/>
          <w:lang w:val="kk-KZ"/>
        </w:rPr>
        <w:t>нің</w:t>
      </w:r>
      <w:r w:rsidRPr="00FF4839">
        <w:rPr>
          <w:rFonts w:ascii="Times New Roman" w:hAnsi="Times New Roman" w:cs="Times New Roman"/>
          <w:sz w:val="28"/>
          <w:szCs w:val="28"/>
          <w:lang w:val="kk-KZ"/>
        </w:rPr>
        <w:t xml:space="preserve"> </w:t>
      </w:r>
      <w:r>
        <w:rPr>
          <w:rFonts w:ascii="Times New Roman" w:hAnsi="Times New Roman" w:cs="Times New Roman"/>
          <w:sz w:val="28"/>
          <w:szCs w:val="28"/>
          <w:lang w:val="kk-KZ"/>
        </w:rPr>
        <w:t>алабындағы  суармалы ауылшаруашылық жерлерден топырақ қабатынан сүзілетін судың</w:t>
      </w:r>
      <w:r w:rsidRPr="002725A4">
        <w:rPr>
          <w:rFonts w:ascii="Times New Roman" w:hAnsi="Times New Roman" w:cs="Times New Roman"/>
          <w:sz w:val="28"/>
          <w:szCs w:val="28"/>
          <w:lang w:val="kk-KZ"/>
        </w:rPr>
        <w:t xml:space="preserve"> қатынастық шамасы</w:t>
      </w:r>
      <w:r>
        <w:rPr>
          <w:rFonts w:ascii="Times New Roman" w:hAnsi="Times New Roman" w:cs="Times New Roman"/>
          <w:sz w:val="28"/>
          <w:szCs w:val="28"/>
          <w:lang w:val="kk-KZ"/>
        </w:rPr>
        <w:t>н (</w:t>
      </w:r>
      <m:oMath>
        <m:sSub>
          <m:sSubPr>
            <m:ctrlPr>
              <w:rPr>
                <w:rFonts w:ascii="Cambria Math" w:hAnsi="Cambria Math" w:cs="Times New Roman"/>
                <w:i/>
                <w:sz w:val="28"/>
                <w:szCs w:val="28"/>
              </w:rPr>
            </m:ctrlPr>
          </m:sSubPr>
          <m:e>
            <m:r>
              <w:rPr>
                <w:rFonts w:ascii="Cambria Math" w:hAnsi="Cambria Math" w:cs="Times New Roman"/>
                <w:sz w:val="28"/>
                <w:szCs w:val="28"/>
                <w:lang w:val="kk-KZ"/>
              </w:rPr>
              <m:t>RAFW</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мына өрнек арқылы анықтаймыз: </w:t>
      </w:r>
    </w:p>
    <w:p w14:paraId="5732008A" w14:textId="77777777" w:rsidR="00733328" w:rsidRDefault="00000000" w:rsidP="00733328">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RAFW</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WFFS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WD</m:t>
            </m:r>
          </m:e>
          <m:sub>
            <m:r>
              <w:rPr>
                <w:rFonts w:ascii="Cambria Math" w:hAnsi="Cambria Math" w:cs="Times New Roman"/>
                <w:sz w:val="28"/>
                <w:szCs w:val="28"/>
                <w:lang w:val="kk-KZ"/>
              </w:rPr>
              <m:t>i</m:t>
            </m:r>
          </m:sub>
        </m:sSub>
      </m:oMath>
      <w:r w:rsidR="00733328" w:rsidRPr="00733328">
        <w:rPr>
          <w:rFonts w:ascii="Times New Roman" w:hAnsi="Times New Roman" w:cs="Times New Roman"/>
          <w:sz w:val="28"/>
          <w:szCs w:val="28"/>
          <w:lang w:val="kk-KZ"/>
        </w:rPr>
        <w:t>.</w:t>
      </w:r>
    </w:p>
    <w:p w14:paraId="344B8666" w14:textId="77777777" w:rsidR="00415066" w:rsidRPr="00733328" w:rsidRDefault="00415066" w:rsidP="00733328">
      <w:pPr>
        <w:spacing w:after="0" w:line="240" w:lineRule="auto"/>
        <w:ind w:firstLine="709"/>
        <w:jc w:val="center"/>
        <w:rPr>
          <w:rFonts w:ascii="Times New Roman" w:hAnsi="Times New Roman" w:cs="Times New Roman"/>
          <w:sz w:val="28"/>
          <w:szCs w:val="28"/>
          <w:lang w:val="kk-KZ"/>
        </w:rPr>
      </w:pPr>
    </w:p>
    <w:p w14:paraId="506FCFD8" w14:textId="77777777"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Өзеннің арнасына тасталатын жоғары дәрежеде тұздалған кәріз суының </w:t>
      </w:r>
      <w:r w:rsidRPr="00733328">
        <w:rPr>
          <w:rFonts w:ascii="Times New Roman" w:hAnsi="Times New Roman" w:cs="Times New Roman"/>
          <w:sz w:val="28"/>
          <w:szCs w:val="28"/>
          <w:lang w:val="kk-KZ"/>
        </w:rPr>
        <w:t>(</w:t>
      </w:r>
      <m:oMath>
        <m:sSub>
          <m:sSubPr>
            <m:ctrlPr>
              <w:rPr>
                <w:rFonts w:ascii="Cambria Math" w:hAnsi="Cambria Math" w:cs="Times New Roman"/>
                <w:i/>
                <w:sz w:val="28"/>
                <w:szCs w:val="28"/>
              </w:rPr>
            </m:ctrlPr>
          </m:sSubPr>
          <m:e>
            <m:r>
              <w:rPr>
                <w:rFonts w:ascii="Cambria Math" w:hAnsi="Cambria Math" w:cs="Times New Roman"/>
                <w:sz w:val="28"/>
                <w:szCs w:val="28"/>
                <w:lang w:val="kk-KZ"/>
              </w:rPr>
              <m:t>RASW</m:t>
            </m:r>
          </m:e>
          <m:sub>
            <m:r>
              <w:rPr>
                <w:rFonts w:ascii="Cambria Math" w:hAnsi="Cambria Math" w:cs="Times New Roman"/>
                <w:sz w:val="28"/>
                <w:szCs w:val="28"/>
                <w:lang w:val="kk-KZ"/>
              </w:rPr>
              <m:t>i</m:t>
            </m:r>
          </m:sub>
        </m:sSub>
      </m:oMath>
      <w:r w:rsidRPr="00733328">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 суармалы егістік алабтың топырақ қабатына сүзілетін судың</w:t>
      </w:r>
      <w:r w:rsidRPr="00733328">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RAFW</m:t>
            </m:r>
          </m:e>
          <m:sub>
            <m:r>
              <w:rPr>
                <w:rFonts w:ascii="Cambria Math" w:hAnsi="Cambria Math" w:cs="Times New Roman"/>
                <w:sz w:val="28"/>
                <w:szCs w:val="28"/>
                <w:lang w:val="kk-KZ"/>
              </w:rPr>
              <m:t>i</m:t>
            </m:r>
          </m:sub>
        </m:sSub>
      </m:oMath>
      <w:r w:rsidRPr="00733328">
        <w:rPr>
          <w:rFonts w:ascii="Times New Roman" w:hAnsi="Times New Roman" w:cs="Times New Roman"/>
          <w:sz w:val="28"/>
          <w:szCs w:val="28"/>
          <w:lang w:val="kk-KZ"/>
        </w:rPr>
        <w:t>)</w:t>
      </w:r>
      <w:r>
        <w:rPr>
          <w:rFonts w:ascii="Times New Roman" w:hAnsi="Times New Roman" w:cs="Times New Roman"/>
          <w:sz w:val="28"/>
          <w:szCs w:val="28"/>
          <w:lang w:val="kk-KZ"/>
        </w:rPr>
        <w:t>, өзен арнасынан суармалы егістік алақабқа жалпы берілген судың көлеміне</w:t>
      </w:r>
      <w:r w:rsidRPr="00733328">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WD</m:t>
            </m:r>
          </m:e>
          <m:sub>
            <m:r>
              <w:rPr>
                <w:rFonts w:ascii="Cambria Math" w:hAnsi="Cambria Math" w:cs="Times New Roman"/>
                <w:sz w:val="28"/>
                <w:szCs w:val="28"/>
                <w:lang w:val="kk-KZ"/>
              </w:rPr>
              <m:t>i</m:t>
            </m:r>
          </m:sub>
        </m:sSub>
      </m:oMath>
      <w:r w:rsidRPr="00733328">
        <w:rPr>
          <w:rFonts w:ascii="Times New Roman" w:hAnsi="Times New Roman" w:cs="Times New Roman"/>
          <w:sz w:val="28"/>
          <w:szCs w:val="28"/>
          <w:lang w:val="kk-KZ"/>
        </w:rPr>
        <w:t>)</w:t>
      </w:r>
      <w:r>
        <w:rPr>
          <w:rFonts w:ascii="Times New Roman" w:hAnsi="Times New Roman" w:cs="Times New Roman"/>
          <w:sz w:val="28"/>
          <w:szCs w:val="28"/>
          <w:lang w:val="kk-KZ"/>
        </w:rPr>
        <w:t xml:space="preserve"> қатынасының  шамасы, аймақтың экологиялық жағдайының нашарлауына </w:t>
      </w:r>
      <w:r w:rsidRPr="00733328">
        <w:rPr>
          <w:rFonts w:ascii="Times New Roman" w:hAnsi="Times New Roman" w:cs="Times New Roman"/>
          <w:sz w:val="28"/>
          <w:szCs w:val="28"/>
          <w:lang w:val="kk-KZ"/>
        </w:rPr>
        <w:t>(</w:t>
      </w:r>
      <m:oMath>
        <m:sSub>
          <m:sSubPr>
            <m:ctrlPr>
              <w:rPr>
                <w:rFonts w:ascii="Cambria Math" w:hAnsi="Cambria Math" w:cs="Times New Roman"/>
                <w:i/>
                <w:sz w:val="28"/>
                <w:szCs w:val="28"/>
              </w:rPr>
            </m:ctrlPr>
          </m:sSubPr>
          <m:e>
            <m:r>
              <w:rPr>
                <w:rFonts w:ascii="Cambria Math" w:hAnsi="Cambria Math" w:cs="Times New Roman"/>
                <w:sz w:val="28"/>
                <w:szCs w:val="28"/>
                <w:lang w:val="kk-KZ"/>
              </w:rPr>
              <m:t>∆RDED</m:t>
            </m:r>
          </m:e>
          <m:sub>
            <m:r>
              <w:rPr>
                <w:rFonts w:ascii="Cambria Math" w:hAnsi="Cambria Math" w:cs="Times New Roman"/>
                <w:sz w:val="28"/>
                <w:szCs w:val="28"/>
                <w:lang w:val="kk-KZ"/>
              </w:rPr>
              <m:t>i</m:t>
            </m:r>
          </m:sub>
        </m:sSub>
      </m:oMath>
      <w:r w:rsidRPr="00733328">
        <w:rPr>
          <w:rFonts w:ascii="Times New Roman" w:hAnsi="Times New Roman" w:cs="Times New Roman"/>
          <w:sz w:val="28"/>
          <w:szCs w:val="28"/>
          <w:lang w:val="kk-KZ"/>
        </w:rPr>
        <w:t xml:space="preserve">) </w:t>
      </w:r>
      <w:r>
        <w:rPr>
          <w:rFonts w:ascii="Times New Roman" w:hAnsi="Times New Roman" w:cs="Times New Roman"/>
          <w:sz w:val="28"/>
          <w:szCs w:val="28"/>
          <w:lang w:val="kk-KZ"/>
        </w:rPr>
        <w:t>алып келеді және оның сандық мәнін мына өрнек арқылы бағалауға болады:</w:t>
      </w:r>
    </w:p>
    <w:p w14:paraId="6C8574AC" w14:textId="77777777" w:rsidR="00415066" w:rsidRDefault="00415066" w:rsidP="00733328">
      <w:pPr>
        <w:spacing w:after="0" w:line="240" w:lineRule="auto"/>
        <w:ind w:firstLine="709"/>
        <w:jc w:val="both"/>
        <w:rPr>
          <w:rFonts w:ascii="Times New Roman" w:hAnsi="Times New Roman" w:cs="Times New Roman"/>
          <w:sz w:val="28"/>
          <w:szCs w:val="28"/>
          <w:lang w:val="kk-KZ"/>
        </w:rPr>
      </w:pPr>
    </w:p>
    <w:p w14:paraId="56D9D734" w14:textId="77777777" w:rsidR="00733328" w:rsidRDefault="00000000" w:rsidP="00733328">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∆RDED</m:t>
            </m:r>
          </m:e>
          <m:sub>
            <m:r>
              <w:rPr>
                <w:rFonts w:ascii="Cambria Math" w:hAnsi="Cambria Math" w:cs="Times New Roman"/>
                <w:sz w:val="28"/>
                <w:szCs w:val="28"/>
                <w:lang w:val="kk-KZ"/>
              </w:rPr>
              <m:t>i</m:t>
            </m:r>
          </m:sub>
        </m:sSub>
        <m:r>
          <w:rPr>
            <w:rFonts w:ascii="Cambria Math" w:hAnsi="Cambria Math" w:cs="Times New Roman"/>
            <w:sz w:val="28"/>
            <w:szCs w:val="28"/>
            <w:lang w:val="kk-KZ"/>
          </w:rPr>
          <m:t>=1-</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kk-KZ"/>
              </w:rPr>
              <m:t>exp</m:t>
            </m:r>
          </m:fName>
          <m:e>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SSW</m:t>
                </m:r>
              </m:e>
              <m:sub>
                <m:r>
                  <w:rPr>
                    <w:rFonts w:ascii="Cambria Math" w:hAnsi="Cambria Math" w:cs="Times New Roman"/>
                    <w:sz w:val="28"/>
                    <w:szCs w:val="28"/>
                    <w:lang w:val="kk-KZ"/>
                  </w:rPr>
                  <m:t>i</m:t>
                </m:r>
              </m:sub>
            </m:sSub>
            <m:r>
              <w:rPr>
                <w:rFonts w:ascii="Cambria Math" w:hAnsi="Cambria Math" w:cs="Times New Roman"/>
                <w:sz w:val="28"/>
                <w:szCs w:val="28"/>
                <w:lang w:val="kk-KZ"/>
              </w:rPr>
              <m:t>(</m:t>
            </m:r>
          </m:e>
        </m:func>
        <m:sSub>
          <m:sSubPr>
            <m:ctrlPr>
              <w:rPr>
                <w:rFonts w:ascii="Cambria Math" w:hAnsi="Cambria Math" w:cs="Times New Roman"/>
                <w:i/>
                <w:sz w:val="28"/>
                <w:szCs w:val="28"/>
              </w:rPr>
            </m:ctrlPr>
          </m:sSubPr>
          <m:e>
            <m:r>
              <w:rPr>
                <w:rFonts w:ascii="Cambria Math" w:hAnsi="Cambria Math" w:cs="Times New Roman"/>
                <w:sz w:val="28"/>
                <w:szCs w:val="28"/>
                <w:lang w:val="kk-KZ"/>
              </w:rPr>
              <m:t>RASW</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RAFW</m:t>
            </m:r>
          </m:e>
          <m:sub>
            <m:r>
              <w:rPr>
                <w:rFonts w:ascii="Cambria Math" w:hAnsi="Cambria Math" w:cs="Times New Roman"/>
                <w:sz w:val="28"/>
                <w:szCs w:val="28"/>
                <w:lang w:val="kk-KZ"/>
              </w:rPr>
              <m:t>i</m:t>
            </m:r>
          </m:sub>
        </m:sSub>
        <m:r>
          <w:rPr>
            <w:rFonts w:ascii="Cambria Math" w:hAnsi="Cambria Math" w:cs="Times New Roman"/>
            <w:sz w:val="28"/>
            <w:szCs w:val="28"/>
            <w:lang w:val="kk-KZ"/>
          </w:rPr>
          <m:t>)]</m:t>
        </m:r>
      </m:oMath>
      <w:r w:rsidR="00733328" w:rsidRPr="00733328">
        <w:rPr>
          <w:rFonts w:ascii="Times New Roman" w:hAnsi="Times New Roman" w:cs="Times New Roman"/>
          <w:sz w:val="28"/>
          <w:szCs w:val="28"/>
          <w:lang w:val="kk-KZ"/>
        </w:rPr>
        <w:t>.</w:t>
      </w:r>
    </w:p>
    <w:p w14:paraId="7E21D54E" w14:textId="77777777" w:rsidR="00415066" w:rsidRPr="009C43FF" w:rsidRDefault="00415066" w:rsidP="00733328">
      <w:pPr>
        <w:spacing w:after="0" w:line="240" w:lineRule="auto"/>
        <w:ind w:firstLine="709"/>
        <w:jc w:val="center"/>
        <w:rPr>
          <w:rFonts w:ascii="Times New Roman" w:hAnsi="Times New Roman" w:cs="Times New Roman"/>
          <w:i/>
          <w:sz w:val="28"/>
          <w:szCs w:val="28"/>
          <w:lang w:val="kk-KZ"/>
        </w:rPr>
      </w:pPr>
    </w:p>
    <w:p w14:paraId="7301155B" w14:textId="6840AEFD"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В.Х. Хачатурьян мен И.П. Айдаровтың өзеннің сужинау алабының экологиялық жағдайын бағалауға арналан ғаидалық тұжырымдамасының негізінде</w:t>
      </w:r>
      <w:r w:rsidR="003E4163" w:rsidRPr="003E4163">
        <w:rPr>
          <w:rFonts w:ascii="Times New Roman" w:hAnsi="Times New Roman" w:cs="Times New Roman"/>
          <w:sz w:val="28"/>
          <w:szCs w:val="28"/>
          <w:lang w:val="kk-KZ"/>
        </w:rPr>
        <w:t xml:space="preserve"> [30; 31]</w:t>
      </w:r>
      <w:r>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өзеннінің сужинау алқабының төменгі сағасында орналасқан Қызылорда облысының әкімшілік деңгейіндегі, олардың экологиялық жағдайын бағалауға арналып дайындалған есептеу жолдары, аймақтың қол жетімді сушарашылық саласының нақты статистикалық мәлімметеріне негізделгенген. </w:t>
      </w:r>
    </w:p>
    <w:p w14:paraId="0B9D465D" w14:textId="158BE04E"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Өзеннің сужинау алабының экологиялық жағдайының көрсеткішін сапалық бағалау үшін квалиметриялық бағалау негізінде құрылған С. Харрингтонның жалпыланған қалаулылық функциясын құру әдісін пайдаландық</w:t>
      </w:r>
      <w:r w:rsidR="003E4163" w:rsidRPr="003E4163">
        <w:rPr>
          <w:rFonts w:ascii="Times New Roman" w:hAnsi="Times New Roman" w:cs="Times New Roman"/>
          <w:sz w:val="28"/>
          <w:szCs w:val="28"/>
          <w:lang w:val="kk-KZ"/>
        </w:rPr>
        <w:t xml:space="preserve"> [48]</w:t>
      </w:r>
      <w:r>
        <w:rPr>
          <w:rFonts w:ascii="Times New Roman" w:hAnsi="Times New Roman" w:cs="Times New Roman"/>
          <w:sz w:val="28"/>
          <w:szCs w:val="28"/>
          <w:lang w:val="kk-KZ"/>
        </w:rPr>
        <w:t>. Бұл математикалық әдісте экологиялық жағдайының көрсеткішінің нақты мәндері 0</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Pr>
          <w:rFonts w:ascii="Times New Roman" w:hAnsi="Times New Roman" w:cs="Times New Roman"/>
          <w:sz w:val="28"/>
          <w:szCs w:val="28"/>
          <w:lang w:val="kk-KZ"/>
        </w:rPr>
        <w:t>ден 1</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ге дейінгі бекітілген шекаралры бар өлшемсіз сандық белгілерге аударуға және оларды сапалық сынақтық көрсеткіштерге айналдыруға мүмкіндік береді. Сонымен, тек өзеннің сужинау алабының экологиялық жағдайының көрсеткішінің абсолютті мәндерін бағалауға ғана емес, ол қатаң аралық өзгеру шегін ескере отырып, олардың наршарлау аймағына қаншалықты жақын екенін анықтауға мүмкіндік береді: </w:t>
      </w:r>
      <w:r w:rsidRPr="00733328">
        <w:rPr>
          <w:rFonts w:ascii="Times New Roman" w:hAnsi="Times New Roman" w:cs="Times New Roman"/>
          <w:sz w:val="28"/>
          <w:szCs w:val="28"/>
          <w:lang w:val="kk-KZ"/>
        </w:rPr>
        <w:t>0</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sidRPr="00733328">
        <w:rPr>
          <w:rFonts w:ascii="Times New Roman" w:hAnsi="Times New Roman" w:cs="Times New Roman"/>
          <w:sz w:val="28"/>
          <w:szCs w:val="28"/>
          <w:lang w:val="kk-KZ"/>
        </w:rPr>
        <w:t>ден 0,20</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sidRPr="00733328">
        <w:rPr>
          <w:rFonts w:ascii="Times New Roman" w:hAnsi="Times New Roman" w:cs="Times New Roman"/>
          <w:sz w:val="28"/>
          <w:szCs w:val="28"/>
          <w:lang w:val="kk-KZ"/>
        </w:rPr>
        <w:t>ға дейін</w:t>
      </w:r>
      <w:r>
        <w:rPr>
          <w:rFonts w:ascii="Times New Roman" w:hAnsi="Times New Roman" w:cs="Times New Roman"/>
          <w:sz w:val="28"/>
          <w:szCs w:val="28"/>
          <w:lang w:val="kk-KZ"/>
        </w:rPr>
        <w:t xml:space="preserve"> </w:t>
      </w:r>
      <w:r w:rsidRPr="00733328">
        <w:rPr>
          <w:rFonts w:ascii="Times New Roman" w:hAnsi="Times New Roman" w:cs="Times New Roman"/>
          <w:sz w:val="28"/>
          <w:szCs w:val="28"/>
          <w:lang w:val="kk-KZ"/>
        </w:rPr>
        <w:t>(«өте жақсы»)  ; 0,20</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sidRPr="00733328">
        <w:rPr>
          <w:rFonts w:ascii="Times New Roman" w:hAnsi="Times New Roman" w:cs="Times New Roman"/>
          <w:sz w:val="28"/>
          <w:szCs w:val="28"/>
          <w:lang w:val="kk-KZ"/>
        </w:rPr>
        <w:t>дан 0,37</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sidRPr="00733328">
        <w:rPr>
          <w:rFonts w:ascii="Times New Roman" w:hAnsi="Times New Roman" w:cs="Times New Roman"/>
          <w:sz w:val="28"/>
          <w:szCs w:val="28"/>
          <w:lang w:val="kk-KZ"/>
        </w:rPr>
        <w:t>ге дейін</w:t>
      </w:r>
      <w:r>
        <w:rPr>
          <w:rFonts w:ascii="Times New Roman" w:hAnsi="Times New Roman" w:cs="Times New Roman"/>
          <w:sz w:val="28"/>
          <w:szCs w:val="28"/>
          <w:lang w:val="kk-KZ"/>
        </w:rPr>
        <w:t xml:space="preserve"> </w:t>
      </w:r>
      <w:r w:rsidRPr="00733328">
        <w:rPr>
          <w:rFonts w:ascii="Times New Roman" w:hAnsi="Times New Roman" w:cs="Times New Roman"/>
          <w:sz w:val="28"/>
          <w:szCs w:val="28"/>
          <w:lang w:val="kk-KZ"/>
        </w:rPr>
        <w:t>(«жақсы»); 0,37</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sidRPr="00733328">
        <w:rPr>
          <w:rFonts w:ascii="Times New Roman" w:hAnsi="Times New Roman" w:cs="Times New Roman"/>
          <w:sz w:val="28"/>
          <w:szCs w:val="28"/>
          <w:lang w:val="kk-KZ"/>
        </w:rPr>
        <w:t>ден 0,63</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sidRPr="00733328">
        <w:rPr>
          <w:rFonts w:ascii="Times New Roman" w:hAnsi="Times New Roman" w:cs="Times New Roman"/>
          <w:sz w:val="28"/>
          <w:szCs w:val="28"/>
          <w:lang w:val="kk-KZ"/>
        </w:rPr>
        <w:t>ке дейін («қанағаттанарлық»); 0,63</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sidRPr="00733328">
        <w:rPr>
          <w:rFonts w:ascii="Times New Roman" w:hAnsi="Times New Roman" w:cs="Times New Roman"/>
          <w:sz w:val="28"/>
          <w:szCs w:val="28"/>
          <w:lang w:val="kk-KZ"/>
        </w:rPr>
        <w:t>тен 0,80</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sidRPr="00733328">
        <w:rPr>
          <w:rFonts w:ascii="Times New Roman" w:hAnsi="Times New Roman" w:cs="Times New Roman"/>
          <w:sz w:val="28"/>
          <w:szCs w:val="28"/>
          <w:lang w:val="kk-KZ"/>
        </w:rPr>
        <w:t>ге дейін («жаман»); 0,80</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sidRPr="00733328">
        <w:rPr>
          <w:rFonts w:ascii="Times New Roman" w:hAnsi="Times New Roman" w:cs="Times New Roman"/>
          <w:sz w:val="28"/>
          <w:szCs w:val="28"/>
          <w:lang w:val="kk-KZ"/>
        </w:rPr>
        <w:t>ден 1,00</w:t>
      </w:r>
      <w:r w:rsidR="003E4080">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3E4080">
        <w:rPr>
          <w:rFonts w:ascii="Times New Roman" w:hAnsi="Times New Roman" w:cs="Times New Roman"/>
          <w:sz w:val="28"/>
          <w:szCs w:val="28"/>
          <w:lang w:val="kk-KZ"/>
        </w:rPr>
        <w:t xml:space="preserve"> </w:t>
      </w:r>
      <w:r w:rsidRPr="00733328">
        <w:rPr>
          <w:rFonts w:ascii="Times New Roman" w:hAnsi="Times New Roman" w:cs="Times New Roman"/>
          <w:sz w:val="28"/>
          <w:szCs w:val="28"/>
          <w:lang w:val="kk-KZ"/>
        </w:rPr>
        <w:t>ге дейін</w:t>
      </w:r>
      <w:r>
        <w:rPr>
          <w:rFonts w:ascii="Times New Roman" w:hAnsi="Times New Roman" w:cs="Times New Roman"/>
          <w:sz w:val="28"/>
          <w:szCs w:val="28"/>
          <w:lang w:val="kk-KZ"/>
        </w:rPr>
        <w:t xml:space="preserve"> </w:t>
      </w:r>
      <w:r w:rsidRPr="00733328">
        <w:rPr>
          <w:rFonts w:ascii="Times New Roman" w:hAnsi="Times New Roman" w:cs="Times New Roman"/>
          <w:sz w:val="28"/>
          <w:szCs w:val="28"/>
          <w:lang w:val="kk-KZ"/>
        </w:rPr>
        <w:t>(«өте нашар»).</w:t>
      </w:r>
    </w:p>
    <w:p w14:paraId="2BA10C78" w14:textId="77777777"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5C68114A" w14:textId="77777777" w:rsidR="00415066" w:rsidRDefault="00415066" w:rsidP="00733328">
      <w:pPr>
        <w:spacing w:after="0" w:line="240" w:lineRule="auto"/>
        <w:ind w:firstLine="709"/>
        <w:jc w:val="both"/>
        <w:rPr>
          <w:rFonts w:ascii="Times New Roman" w:hAnsi="Times New Roman" w:cs="Times New Roman"/>
          <w:sz w:val="28"/>
          <w:szCs w:val="28"/>
          <w:lang w:val="kk-KZ"/>
        </w:rPr>
      </w:pPr>
    </w:p>
    <w:p w14:paraId="1F6C187B" w14:textId="286E6B92" w:rsidR="00733328" w:rsidRPr="003A0A84" w:rsidRDefault="00733328" w:rsidP="00733328">
      <w:pPr>
        <w:spacing w:after="0" w:line="240" w:lineRule="auto"/>
        <w:ind w:firstLine="709"/>
        <w:jc w:val="both"/>
        <w:rPr>
          <w:rFonts w:ascii="Times New Roman" w:hAnsi="Times New Roman" w:cs="Times New Roman"/>
          <w:b/>
          <w:bCs/>
          <w:sz w:val="28"/>
          <w:szCs w:val="28"/>
          <w:lang w:val="kk-KZ"/>
        </w:rPr>
      </w:pPr>
      <w:r w:rsidRPr="003A0A84">
        <w:rPr>
          <w:rFonts w:ascii="Times New Roman" w:hAnsi="Times New Roman" w:cs="Times New Roman"/>
          <w:b/>
          <w:bCs/>
          <w:sz w:val="28"/>
          <w:szCs w:val="28"/>
          <w:lang w:val="kk-KZ"/>
        </w:rPr>
        <w:lastRenderedPageBreak/>
        <w:t>2.</w:t>
      </w:r>
      <w:r>
        <w:rPr>
          <w:rFonts w:ascii="Times New Roman" w:hAnsi="Times New Roman" w:cs="Times New Roman"/>
          <w:b/>
          <w:bCs/>
          <w:sz w:val="28"/>
          <w:szCs w:val="28"/>
          <w:lang w:val="kk-KZ"/>
        </w:rPr>
        <w:t>3</w:t>
      </w:r>
      <w:r w:rsidRPr="003A0A84">
        <w:rPr>
          <w:rFonts w:ascii="Times New Roman" w:hAnsi="Times New Roman" w:cs="Times New Roman"/>
          <w:b/>
          <w:bCs/>
          <w:sz w:val="28"/>
          <w:szCs w:val="28"/>
          <w:lang w:val="kk-KZ"/>
        </w:rPr>
        <w:t xml:space="preserve"> </w:t>
      </w:r>
      <w:r w:rsidR="006B092D">
        <w:rPr>
          <w:rFonts w:ascii="Times New Roman" w:hAnsi="Times New Roman" w:cs="Times New Roman"/>
          <w:b/>
          <w:bCs/>
          <w:sz w:val="28"/>
          <w:szCs w:val="28"/>
          <w:lang w:val="kk-KZ"/>
        </w:rPr>
        <w:t xml:space="preserve">Сырдария </w:t>
      </w:r>
      <w:r w:rsidRPr="003A0A84">
        <w:rPr>
          <w:rFonts w:ascii="Times New Roman" w:hAnsi="Times New Roman" w:cs="Times New Roman"/>
          <w:b/>
          <w:bCs/>
          <w:sz w:val="28"/>
          <w:szCs w:val="28"/>
          <w:lang w:val="kk-KZ"/>
        </w:rPr>
        <w:t xml:space="preserve"> өзенінің су</w:t>
      </w:r>
      <w:r w:rsidR="003861BB">
        <w:rPr>
          <w:rFonts w:ascii="Times New Roman" w:hAnsi="Times New Roman" w:cs="Times New Roman"/>
          <w:b/>
          <w:bCs/>
          <w:sz w:val="28"/>
          <w:szCs w:val="28"/>
          <w:lang w:val="kk-KZ"/>
        </w:rPr>
        <w:t xml:space="preserve"> </w:t>
      </w:r>
      <w:r w:rsidRPr="003A0A84">
        <w:rPr>
          <w:rFonts w:ascii="Times New Roman" w:hAnsi="Times New Roman" w:cs="Times New Roman"/>
          <w:b/>
          <w:bCs/>
          <w:sz w:val="28"/>
          <w:szCs w:val="28"/>
          <w:lang w:val="kk-KZ"/>
        </w:rPr>
        <w:t xml:space="preserve">жинау алабының экологиялық жағдайын бағалаудың </w:t>
      </w:r>
      <w:r>
        <w:rPr>
          <w:rFonts w:ascii="Times New Roman" w:hAnsi="Times New Roman" w:cs="Times New Roman"/>
          <w:b/>
          <w:bCs/>
          <w:sz w:val="28"/>
          <w:szCs w:val="28"/>
          <w:lang w:val="kk-KZ"/>
        </w:rPr>
        <w:t>зерттеу қоры және нәтижесі</w:t>
      </w:r>
    </w:p>
    <w:p w14:paraId="10F3DCEF" w14:textId="77777777" w:rsidR="00733328" w:rsidRDefault="006B092D" w:rsidP="00733328">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sz w:val="28"/>
          <w:szCs w:val="28"/>
          <w:lang w:val="kk-KZ"/>
        </w:rPr>
        <w:t xml:space="preserve">Сырдария </w:t>
      </w:r>
      <w:r w:rsidR="00733328">
        <w:rPr>
          <w:rFonts w:ascii="Times New Roman" w:hAnsi="Times New Roman" w:cs="Times New Roman"/>
          <w:sz w:val="28"/>
          <w:szCs w:val="28"/>
          <w:lang w:val="kk-KZ"/>
        </w:rPr>
        <w:t xml:space="preserve"> өзенінің сужинау алабының төменгі сағасында орналасқан Қызылорда облысның әкімшілік аудандарының деңгейінде, олардың экологиялық жағдайын бағалау үшін, В.Х. Хачатурьян мен И.П. Айдаровтың экологиялық тұжырымдамасының негізінде құрылған, аймақтың экологиялық жағдайын бағалауға арналған әдістемелік нұсқа және оның сынақтық көрсеткіштерін есептеу жолдарында қолдануға қажетті  сушаруашылық көрсеткіштерінің ақпараттық</w:t>
      </w:r>
      <w:r w:rsidR="00CA5CF8">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CA5CF8">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 xml:space="preserve">талдау қорлары құрылды. </w:t>
      </w:r>
    </w:p>
    <w:p w14:paraId="766F83C7" w14:textId="77777777" w:rsidR="00733328" w:rsidRDefault="00733328" w:rsidP="00733328">
      <w:pPr>
        <w:spacing w:after="0" w:line="240" w:lineRule="auto"/>
        <w:ind w:firstLine="567"/>
        <w:jc w:val="both"/>
        <w:rPr>
          <w:rFonts w:ascii="Times New Roman" w:hAnsi="Times New Roman"/>
          <w:sz w:val="28"/>
          <w:szCs w:val="28"/>
          <w:lang w:val="kk-KZ"/>
        </w:rPr>
      </w:pPr>
      <w:r>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өзеннің сужинау алабының төменгі сағасына орналасқан Қызылорда облысының әкімшілік аудадары өзеннің суының ағу бағыты бойынша орналасқан, яғни </w:t>
      </w:r>
      <w:r w:rsidRPr="00154AC1">
        <w:rPr>
          <w:rFonts w:ascii="Times New Roman" w:hAnsi="Times New Roman"/>
          <w:sz w:val="28"/>
          <w:szCs w:val="28"/>
          <w:lang w:val="kk-KZ"/>
        </w:rPr>
        <w:t xml:space="preserve">Жаңақорған ауданы (орталығы </w:t>
      </w:r>
      <w:r w:rsidR="00E5747D">
        <w:rPr>
          <w:rFonts w:ascii="Times New Roman" w:hAnsi="Times New Roman"/>
          <w:sz w:val="28"/>
          <w:szCs w:val="28"/>
          <w:lang w:val="kk-KZ"/>
        </w:rPr>
        <w:t>–</w:t>
      </w:r>
      <w:r w:rsidRPr="00154AC1">
        <w:rPr>
          <w:rFonts w:ascii="Times New Roman" w:hAnsi="Times New Roman"/>
          <w:sz w:val="28"/>
          <w:szCs w:val="28"/>
          <w:lang w:val="kk-KZ"/>
        </w:rPr>
        <w:t xml:space="preserve"> Жаңақорған селосы)</w:t>
      </w:r>
      <w:r>
        <w:rPr>
          <w:rFonts w:ascii="Times New Roman" w:hAnsi="Times New Roman"/>
          <w:sz w:val="28"/>
          <w:szCs w:val="28"/>
          <w:lang w:val="kk-KZ"/>
        </w:rPr>
        <w:t xml:space="preserve">, </w:t>
      </w:r>
      <w:r w:rsidRPr="00154AC1">
        <w:rPr>
          <w:rFonts w:ascii="Times New Roman" w:hAnsi="Times New Roman"/>
          <w:sz w:val="28"/>
          <w:szCs w:val="28"/>
          <w:lang w:val="kk-KZ"/>
        </w:rPr>
        <w:t xml:space="preserve">Шиелі ауданы </w:t>
      </w:r>
      <w:r w:rsidR="00E5747D">
        <w:rPr>
          <w:rFonts w:ascii="Times New Roman" w:hAnsi="Times New Roman"/>
          <w:sz w:val="28"/>
          <w:szCs w:val="28"/>
          <w:lang w:val="kk-KZ"/>
        </w:rPr>
        <w:t>–</w:t>
      </w:r>
      <w:r w:rsidRPr="00154AC1">
        <w:rPr>
          <w:rFonts w:ascii="Times New Roman" w:hAnsi="Times New Roman"/>
          <w:sz w:val="28"/>
          <w:szCs w:val="28"/>
          <w:lang w:val="kk-KZ"/>
        </w:rPr>
        <w:t xml:space="preserve"> (орталығы </w:t>
      </w:r>
      <w:r w:rsidR="00E5747D">
        <w:rPr>
          <w:rFonts w:ascii="Times New Roman" w:hAnsi="Times New Roman"/>
          <w:sz w:val="28"/>
          <w:szCs w:val="28"/>
          <w:lang w:val="kk-KZ"/>
        </w:rPr>
        <w:t>–</w:t>
      </w:r>
      <w:r w:rsidRPr="00154AC1">
        <w:rPr>
          <w:rFonts w:ascii="Times New Roman" w:hAnsi="Times New Roman"/>
          <w:sz w:val="28"/>
          <w:szCs w:val="28"/>
          <w:lang w:val="kk-KZ"/>
        </w:rPr>
        <w:t xml:space="preserve"> Шиелі селосы)</w:t>
      </w:r>
      <w:r>
        <w:rPr>
          <w:rFonts w:ascii="Times New Roman" w:hAnsi="Times New Roman"/>
          <w:sz w:val="28"/>
          <w:szCs w:val="28"/>
          <w:lang w:val="kk-KZ"/>
        </w:rPr>
        <w:t xml:space="preserve">, </w:t>
      </w:r>
      <w:r w:rsidRPr="00154AC1">
        <w:rPr>
          <w:rFonts w:ascii="Times New Roman" w:hAnsi="Times New Roman"/>
          <w:sz w:val="28"/>
          <w:szCs w:val="28"/>
          <w:lang w:val="kk-KZ"/>
        </w:rPr>
        <w:t xml:space="preserve">Сырдария ауданы (орталығы </w:t>
      </w:r>
      <w:r w:rsidR="00E5747D">
        <w:rPr>
          <w:rFonts w:ascii="Times New Roman" w:hAnsi="Times New Roman"/>
          <w:sz w:val="28"/>
          <w:szCs w:val="28"/>
          <w:lang w:val="kk-KZ"/>
        </w:rPr>
        <w:t>–</w:t>
      </w:r>
      <w:r w:rsidRPr="00154AC1">
        <w:rPr>
          <w:rFonts w:ascii="Times New Roman" w:hAnsi="Times New Roman"/>
          <w:sz w:val="28"/>
          <w:szCs w:val="28"/>
          <w:lang w:val="kk-KZ"/>
        </w:rPr>
        <w:t xml:space="preserve"> Тереңөзек)</w:t>
      </w:r>
      <w:r>
        <w:rPr>
          <w:rFonts w:ascii="Times New Roman" w:hAnsi="Times New Roman"/>
          <w:sz w:val="28"/>
          <w:szCs w:val="28"/>
          <w:lang w:val="kk-KZ"/>
        </w:rPr>
        <w:t xml:space="preserve"> және оның шекарасында Қызылорда қаласы, </w:t>
      </w:r>
      <w:r w:rsidRPr="00154AC1">
        <w:rPr>
          <w:rFonts w:ascii="Times New Roman" w:hAnsi="Times New Roman"/>
          <w:sz w:val="28"/>
          <w:szCs w:val="28"/>
          <w:lang w:val="kk-KZ"/>
        </w:rPr>
        <w:t xml:space="preserve">Жалағаш ауданы (орталығы </w:t>
      </w:r>
      <w:r w:rsidR="00E5747D">
        <w:rPr>
          <w:rFonts w:ascii="Times New Roman" w:hAnsi="Times New Roman"/>
          <w:sz w:val="28"/>
          <w:szCs w:val="28"/>
          <w:lang w:val="kk-KZ"/>
        </w:rPr>
        <w:t>–</w:t>
      </w:r>
      <w:r w:rsidRPr="00154AC1">
        <w:rPr>
          <w:rFonts w:ascii="Times New Roman" w:hAnsi="Times New Roman"/>
          <w:sz w:val="28"/>
          <w:szCs w:val="28"/>
          <w:lang w:val="kk-KZ"/>
        </w:rPr>
        <w:t xml:space="preserve"> Жалағаш селосы),</w:t>
      </w:r>
      <w:r w:rsidRPr="009E7E60">
        <w:rPr>
          <w:rFonts w:ascii="Times New Roman" w:hAnsi="Times New Roman"/>
          <w:sz w:val="28"/>
          <w:szCs w:val="28"/>
          <w:lang w:val="kk-KZ"/>
        </w:rPr>
        <w:t xml:space="preserve"> </w:t>
      </w:r>
      <w:r w:rsidRPr="00154AC1">
        <w:rPr>
          <w:rFonts w:ascii="Times New Roman" w:hAnsi="Times New Roman"/>
          <w:sz w:val="28"/>
          <w:szCs w:val="28"/>
          <w:lang w:val="kk-KZ"/>
        </w:rPr>
        <w:t xml:space="preserve">Қармақшы ауданы (орталығы Жосалы </w:t>
      </w:r>
      <w:r>
        <w:rPr>
          <w:rFonts w:ascii="Times New Roman" w:hAnsi="Times New Roman"/>
          <w:sz w:val="28"/>
          <w:szCs w:val="28"/>
          <w:lang w:val="kk-KZ"/>
        </w:rPr>
        <w:t>елді мекені</w:t>
      </w:r>
      <w:r w:rsidRPr="00154AC1">
        <w:rPr>
          <w:rFonts w:ascii="Times New Roman" w:hAnsi="Times New Roman"/>
          <w:sz w:val="28"/>
          <w:szCs w:val="28"/>
          <w:lang w:val="kk-KZ"/>
        </w:rPr>
        <w:t>),</w:t>
      </w:r>
      <w:r w:rsidRPr="009E7E60">
        <w:rPr>
          <w:rFonts w:ascii="Times New Roman" w:hAnsi="Times New Roman"/>
          <w:sz w:val="28"/>
          <w:szCs w:val="28"/>
          <w:lang w:val="kk-KZ"/>
        </w:rPr>
        <w:t xml:space="preserve"> </w:t>
      </w:r>
      <w:r w:rsidRPr="00154AC1">
        <w:rPr>
          <w:rFonts w:ascii="Times New Roman" w:hAnsi="Times New Roman"/>
          <w:sz w:val="28"/>
          <w:szCs w:val="28"/>
          <w:lang w:val="kk-KZ"/>
        </w:rPr>
        <w:t xml:space="preserve">Қазалы ауданы (орталығы </w:t>
      </w:r>
      <w:r w:rsidR="00E5747D">
        <w:rPr>
          <w:rFonts w:ascii="Times New Roman" w:hAnsi="Times New Roman"/>
          <w:sz w:val="28"/>
          <w:szCs w:val="28"/>
          <w:lang w:val="kk-KZ"/>
        </w:rPr>
        <w:t>–</w:t>
      </w:r>
      <w:r w:rsidRPr="00154AC1">
        <w:rPr>
          <w:rFonts w:ascii="Times New Roman" w:hAnsi="Times New Roman"/>
          <w:sz w:val="28"/>
          <w:szCs w:val="28"/>
          <w:lang w:val="kk-KZ"/>
        </w:rPr>
        <w:t xml:space="preserve"> Әйтеке би қала типтес кенті)</w:t>
      </w:r>
      <w:r>
        <w:rPr>
          <w:rFonts w:ascii="Times New Roman" w:hAnsi="Times New Roman"/>
          <w:sz w:val="28"/>
          <w:szCs w:val="28"/>
          <w:lang w:val="kk-KZ"/>
        </w:rPr>
        <w:t xml:space="preserve">  және </w:t>
      </w:r>
      <w:r w:rsidRPr="00154AC1">
        <w:rPr>
          <w:rFonts w:ascii="Times New Roman" w:hAnsi="Times New Roman"/>
          <w:sz w:val="28"/>
          <w:szCs w:val="28"/>
          <w:lang w:val="kk-KZ"/>
        </w:rPr>
        <w:t xml:space="preserve">Арал ауданына (орталығы </w:t>
      </w:r>
      <w:r w:rsidR="00E5747D">
        <w:rPr>
          <w:rFonts w:ascii="Times New Roman" w:hAnsi="Times New Roman"/>
          <w:sz w:val="28"/>
          <w:szCs w:val="28"/>
          <w:lang w:val="kk-KZ"/>
        </w:rPr>
        <w:t>–</w:t>
      </w:r>
      <w:r w:rsidRPr="00154AC1">
        <w:rPr>
          <w:rFonts w:ascii="Times New Roman" w:hAnsi="Times New Roman"/>
          <w:sz w:val="28"/>
          <w:szCs w:val="28"/>
          <w:lang w:val="kk-KZ"/>
        </w:rPr>
        <w:t xml:space="preserve"> Арал қаласы)</w:t>
      </w:r>
      <w:r>
        <w:rPr>
          <w:rFonts w:ascii="Times New Roman" w:hAnsi="Times New Roman"/>
          <w:sz w:val="28"/>
          <w:szCs w:val="28"/>
          <w:lang w:val="kk-KZ"/>
        </w:rPr>
        <w:t xml:space="preserve"> (сурет 11). </w:t>
      </w:r>
    </w:p>
    <w:p w14:paraId="2F1F6A05" w14:textId="77777777" w:rsidR="00733328" w:rsidRDefault="00733328" w:rsidP="0073332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Қызылорда облысның әкімшілік аудандарының деңгейінде құрылған суармалы егістік жерлерінің гидрологиялық сипатамсының зерртеу қорын құру үшін  Қазақстан Республикасының Сушаруашылығы және ирригация министерлігіне қарасты Су ресурстар комитетінің «Арал</w:t>
      </w:r>
      <w:r w:rsidR="00CA5CF8">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CA5CF8">
        <w:rPr>
          <w:rFonts w:ascii="Times New Roman" w:hAnsi="Times New Roman" w:cs="Times New Roman"/>
          <w:sz w:val="28"/>
          <w:szCs w:val="28"/>
          <w:lang w:val="kk-KZ"/>
        </w:rPr>
        <w:t xml:space="preserve"> </w:t>
      </w:r>
      <w:r>
        <w:rPr>
          <w:rFonts w:ascii="Times New Roman" w:hAnsi="Times New Roman" w:cs="Times New Roman"/>
          <w:sz w:val="28"/>
          <w:szCs w:val="28"/>
          <w:lang w:val="kk-KZ"/>
        </w:rPr>
        <w:t>Сырдария алабының су ресурстарын пайдалануды реттеу және қорғау инспекциясының» және Экология және табиғи қорлар  министерлігіне қарасты «Қазгидромет» мекемесінің 2000</w:t>
      </w:r>
      <w:r w:rsidR="00CA5CF8">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CA5CF8">
        <w:rPr>
          <w:rFonts w:ascii="Times New Roman" w:hAnsi="Times New Roman" w:cs="Times New Roman"/>
          <w:sz w:val="28"/>
          <w:szCs w:val="28"/>
          <w:lang w:val="kk-KZ"/>
        </w:rPr>
        <w:t xml:space="preserve"> </w:t>
      </w:r>
      <w:r>
        <w:rPr>
          <w:rFonts w:ascii="Times New Roman" w:hAnsi="Times New Roman" w:cs="Times New Roman"/>
          <w:sz w:val="28"/>
          <w:szCs w:val="28"/>
          <w:lang w:val="kk-KZ"/>
        </w:rPr>
        <w:t>2020 жылдар аралығындағы жылдық есептеріндегі ақпараттық мәліметтер пайдаланылды.</w:t>
      </w:r>
    </w:p>
    <w:p w14:paraId="63331E0D" w14:textId="77777777" w:rsidR="00733328" w:rsidRDefault="00733328" w:rsidP="00733328">
      <w:pPr>
        <w:spacing w:after="0" w:line="240" w:lineRule="auto"/>
        <w:ind w:firstLine="567"/>
        <w:jc w:val="both"/>
        <w:rPr>
          <w:rFonts w:ascii="Times New Roman" w:hAnsi="Times New Roman" w:cs="Times New Roman"/>
          <w:sz w:val="28"/>
          <w:szCs w:val="28"/>
          <w:lang w:val="kk-KZ"/>
        </w:rPr>
      </w:pPr>
    </w:p>
    <w:p w14:paraId="3B14C991" w14:textId="77777777" w:rsidR="00733328" w:rsidRDefault="00733328" w:rsidP="00733328">
      <w:pPr>
        <w:spacing w:after="0" w:line="240" w:lineRule="auto"/>
        <w:jc w:val="center"/>
        <w:rPr>
          <w:rFonts w:ascii="Times New Roman" w:hAnsi="Times New Roman" w:cs="Times New Roman"/>
          <w:b/>
          <w:bCs/>
          <w:sz w:val="28"/>
          <w:szCs w:val="28"/>
          <w:lang w:val="kk-KZ"/>
        </w:rPr>
      </w:pPr>
      <w:r>
        <w:rPr>
          <w:noProof/>
        </w:rPr>
        <w:drawing>
          <wp:inline distT="0" distB="0" distL="0" distR="0" wp14:anchorId="450EBCED" wp14:editId="6172B506">
            <wp:extent cx="4831080" cy="3360324"/>
            <wp:effectExtent l="0" t="0" r="7620" b="0"/>
            <wp:docPr id="5594130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8500" cy="3358529"/>
                    </a:xfrm>
                    <a:prstGeom prst="rect">
                      <a:avLst/>
                    </a:prstGeom>
                    <a:noFill/>
                    <a:ln>
                      <a:noFill/>
                    </a:ln>
                  </pic:spPr>
                </pic:pic>
              </a:graphicData>
            </a:graphic>
          </wp:inline>
        </w:drawing>
      </w:r>
    </w:p>
    <w:p w14:paraId="27858848" w14:textId="77777777" w:rsidR="00733328" w:rsidRDefault="00733328" w:rsidP="00733328">
      <w:pPr>
        <w:spacing w:after="0" w:line="240" w:lineRule="auto"/>
        <w:jc w:val="center"/>
        <w:rPr>
          <w:rFonts w:ascii="Times New Roman" w:hAnsi="Times New Roman" w:cs="Times New Roman"/>
          <w:sz w:val="28"/>
          <w:szCs w:val="28"/>
          <w:lang w:val="kk-KZ"/>
        </w:rPr>
      </w:pPr>
    </w:p>
    <w:p w14:paraId="48CA0C5F" w14:textId="77777777" w:rsidR="00733328" w:rsidRPr="009E7E60" w:rsidRDefault="00733328" w:rsidP="00733328">
      <w:pPr>
        <w:spacing w:after="0" w:line="240" w:lineRule="auto"/>
        <w:jc w:val="center"/>
        <w:rPr>
          <w:rFonts w:ascii="Times New Roman" w:hAnsi="Times New Roman" w:cs="Times New Roman"/>
          <w:sz w:val="28"/>
          <w:szCs w:val="28"/>
          <w:lang w:val="kk-KZ"/>
        </w:rPr>
      </w:pPr>
      <w:r w:rsidRPr="009E7E60">
        <w:rPr>
          <w:rFonts w:ascii="Times New Roman" w:hAnsi="Times New Roman" w:cs="Times New Roman"/>
          <w:sz w:val="28"/>
          <w:szCs w:val="28"/>
          <w:lang w:val="kk-KZ"/>
        </w:rPr>
        <w:t xml:space="preserve">Сурет 11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Қызылорда облысының әкімшілік аудадарының картасы</w:t>
      </w:r>
    </w:p>
    <w:p w14:paraId="0A4966AA" w14:textId="77777777" w:rsidR="00733328" w:rsidRDefault="00733328" w:rsidP="00733328">
      <w:pPr>
        <w:pStyle w:val="af2"/>
        <w:spacing w:after="0" w:line="240" w:lineRule="auto"/>
        <w:ind w:left="0" w:firstLine="567"/>
        <w:jc w:val="both"/>
        <w:rPr>
          <w:rFonts w:ascii="Times New Roman" w:hAnsi="Times New Roman"/>
          <w:b/>
          <w:i/>
          <w:sz w:val="28"/>
          <w:szCs w:val="28"/>
          <w:lang w:val="kk-KZ"/>
        </w:rPr>
      </w:pPr>
    </w:p>
    <w:p w14:paraId="3CF44C8B" w14:textId="77777777" w:rsidR="00733328" w:rsidRDefault="00733328" w:rsidP="00733328">
      <w:pPr>
        <w:pStyle w:val="af2"/>
        <w:spacing w:after="0" w:line="240" w:lineRule="auto"/>
        <w:ind w:left="0" w:firstLine="567"/>
        <w:jc w:val="both"/>
        <w:rPr>
          <w:rFonts w:ascii="Times New Roman" w:eastAsia="ArialMT" w:hAnsi="Times New Roman"/>
          <w:sz w:val="28"/>
          <w:szCs w:val="28"/>
          <w:lang w:val="kk-KZ"/>
        </w:rPr>
      </w:pPr>
      <w:r w:rsidRPr="00A50990">
        <w:rPr>
          <w:rFonts w:ascii="Times New Roman" w:hAnsi="Times New Roman"/>
          <w:b/>
          <w:i/>
          <w:sz w:val="28"/>
          <w:szCs w:val="28"/>
          <w:lang w:val="kk-KZ"/>
        </w:rPr>
        <w:t>Жаңақорған ауданы</w:t>
      </w:r>
      <w:r w:rsidRPr="00A50990">
        <w:rPr>
          <w:rFonts w:ascii="Times New Roman" w:hAnsi="Times New Roman"/>
          <w:sz w:val="28"/>
          <w:szCs w:val="28"/>
          <w:lang w:val="kk-KZ"/>
        </w:rPr>
        <w:t xml:space="preserve"> облыстың оңтүстік шығысында орналасқан, батысында Шиелі ауданымен, шығысында Оңтүстік Қазақстан облысымен, ал оңтүстігінде – Өзбекстанмен шектеседі. </w:t>
      </w:r>
      <w:r>
        <w:rPr>
          <w:rFonts w:ascii="Times New Roman" w:hAnsi="Times New Roman"/>
          <w:sz w:val="28"/>
          <w:szCs w:val="28"/>
          <w:lang w:val="kk-KZ"/>
        </w:rPr>
        <w:t xml:space="preserve"> </w:t>
      </w:r>
      <w:r w:rsidR="006B092D">
        <w:rPr>
          <w:rFonts w:ascii="Times New Roman" w:hAnsi="Times New Roman"/>
          <w:sz w:val="28"/>
          <w:szCs w:val="28"/>
          <w:lang w:val="kk-KZ"/>
        </w:rPr>
        <w:t xml:space="preserve">Сырдария </w:t>
      </w:r>
      <w:r>
        <w:rPr>
          <w:rFonts w:ascii="Times New Roman" w:hAnsi="Times New Roman"/>
          <w:sz w:val="28"/>
          <w:szCs w:val="28"/>
          <w:lang w:val="kk-KZ"/>
        </w:rPr>
        <w:t xml:space="preserve"> өзенні ауданның ортасынан кесіп өтеді, ал оның </w:t>
      </w:r>
      <w:r w:rsidRPr="00A50990">
        <w:rPr>
          <w:rFonts w:ascii="Times New Roman" w:eastAsia="ArialMT" w:hAnsi="Times New Roman"/>
          <w:sz w:val="28"/>
          <w:szCs w:val="28"/>
          <w:lang w:val="kk-KZ"/>
        </w:rPr>
        <w:t xml:space="preserve">оңтүстік бөлігі </w:t>
      </w:r>
      <w:r w:rsidR="00E5747D">
        <w:rPr>
          <w:rFonts w:ascii="Times New Roman" w:eastAsia="ArialMT" w:hAnsi="Times New Roman"/>
          <w:sz w:val="28"/>
          <w:szCs w:val="28"/>
          <w:lang w:val="kk-KZ"/>
        </w:rPr>
        <w:t>–</w:t>
      </w:r>
      <w:r w:rsidRPr="00A50990">
        <w:rPr>
          <w:rFonts w:ascii="Times New Roman" w:eastAsia="ArialMT" w:hAnsi="Times New Roman"/>
          <w:sz w:val="28"/>
          <w:szCs w:val="28"/>
          <w:lang w:val="kk-KZ"/>
        </w:rPr>
        <w:t xml:space="preserve"> Қызылқұм шөлейті</w:t>
      </w:r>
      <w:r>
        <w:rPr>
          <w:rFonts w:ascii="Times New Roman" w:eastAsia="ArialMT" w:hAnsi="Times New Roman"/>
          <w:sz w:val="28"/>
          <w:szCs w:val="28"/>
          <w:lang w:val="kk-KZ"/>
        </w:rPr>
        <w:t xml:space="preserve">н алып жатса, </w:t>
      </w:r>
      <w:r w:rsidRPr="00A50990">
        <w:rPr>
          <w:rFonts w:ascii="Times New Roman" w:eastAsia="ArialMT" w:hAnsi="Times New Roman"/>
          <w:sz w:val="28"/>
          <w:szCs w:val="28"/>
          <w:lang w:val="kk-KZ"/>
        </w:rPr>
        <w:t>солтүстік бөлігінде тау бөктері мен Қаратау жотасының оңтүстік шоқылары орналасқан</w:t>
      </w:r>
      <w:r>
        <w:rPr>
          <w:rFonts w:ascii="Times New Roman" w:eastAsia="ArialMT" w:hAnsi="Times New Roman"/>
          <w:sz w:val="28"/>
          <w:szCs w:val="28"/>
          <w:lang w:val="kk-KZ"/>
        </w:rPr>
        <w:t xml:space="preserve">. Қаратау жоталары мен </w:t>
      </w:r>
      <w:r w:rsidRPr="00A50990">
        <w:rPr>
          <w:rFonts w:ascii="Times New Roman" w:eastAsia="ArialMT" w:hAnsi="Times New Roman"/>
          <w:sz w:val="28"/>
          <w:szCs w:val="28"/>
          <w:lang w:val="kk-KZ"/>
        </w:rPr>
        <w:t>Қызылқұм шөлейті</w:t>
      </w:r>
      <w:r>
        <w:rPr>
          <w:rFonts w:ascii="Times New Roman" w:eastAsia="ArialMT" w:hAnsi="Times New Roman"/>
          <w:sz w:val="28"/>
          <w:szCs w:val="28"/>
          <w:lang w:val="kk-KZ"/>
        </w:rPr>
        <w:t>н қамтып жатқан Жаңақорған ауданының табиғи жүйесі және ауа</w:t>
      </w:r>
      <w:r w:rsidR="00CA5CF8">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CA5CF8">
        <w:rPr>
          <w:rFonts w:ascii="Times New Roman" w:eastAsia="ArialMT" w:hAnsi="Times New Roman"/>
          <w:sz w:val="28"/>
          <w:szCs w:val="28"/>
          <w:lang w:val="kk-KZ"/>
        </w:rPr>
        <w:t xml:space="preserve"> </w:t>
      </w:r>
      <w:r>
        <w:rPr>
          <w:rFonts w:ascii="Times New Roman" w:eastAsia="ArialMT" w:hAnsi="Times New Roman"/>
          <w:sz w:val="28"/>
          <w:szCs w:val="28"/>
          <w:lang w:val="kk-KZ"/>
        </w:rPr>
        <w:t>райының жылдық қалыптасуы, аймақтың табиғи</w:t>
      </w:r>
      <w:r w:rsidR="00CA5CF8">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CA5CF8">
        <w:rPr>
          <w:rFonts w:ascii="Times New Roman" w:eastAsia="ArialMT" w:hAnsi="Times New Roman"/>
          <w:sz w:val="28"/>
          <w:szCs w:val="28"/>
          <w:lang w:val="kk-KZ"/>
        </w:rPr>
        <w:t xml:space="preserve"> </w:t>
      </w:r>
      <w:r>
        <w:rPr>
          <w:rFonts w:ascii="Times New Roman" w:eastAsia="ArialMT" w:hAnsi="Times New Roman"/>
          <w:sz w:val="28"/>
          <w:szCs w:val="28"/>
          <w:lang w:val="kk-KZ"/>
        </w:rPr>
        <w:t>экологиялық  жағдайларының ерекшеліктерін көрсетеді.</w:t>
      </w:r>
    </w:p>
    <w:p w14:paraId="03294099" w14:textId="77777777" w:rsidR="00733328" w:rsidRDefault="00733328" w:rsidP="00733328">
      <w:pPr>
        <w:pStyle w:val="af2"/>
        <w:spacing w:after="0" w:line="240" w:lineRule="auto"/>
        <w:ind w:left="0" w:firstLine="567"/>
        <w:jc w:val="both"/>
        <w:rPr>
          <w:rFonts w:ascii="Times New Roman" w:hAnsi="Times New Roman"/>
          <w:sz w:val="28"/>
          <w:szCs w:val="28"/>
          <w:lang w:val="kk-KZ"/>
        </w:rPr>
      </w:pPr>
      <w:r>
        <w:rPr>
          <w:rFonts w:ascii="Times New Roman" w:eastAsia="ArialMT" w:hAnsi="Times New Roman"/>
          <w:sz w:val="28"/>
          <w:szCs w:val="28"/>
          <w:lang w:val="kk-KZ"/>
        </w:rPr>
        <w:t xml:space="preserve">Жаңақорған ауданның суармалы егістік жерлерінің  гидрологиялық сипатамасы және сушараушылық саласының </w:t>
      </w:r>
      <w:r>
        <w:rPr>
          <w:rFonts w:ascii="Times New Roman" w:hAnsi="Times New Roman"/>
          <w:sz w:val="28"/>
          <w:szCs w:val="28"/>
          <w:lang w:val="kk-KZ"/>
        </w:rPr>
        <w:t>2000</w:t>
      </w:r>
      <w:r w:rsidR="00CA5CF8">
        <w:rPr>
          <w:rFonts w:ascii="Times New Roman" w:hAnsi="Times New Roman"/>
          <w:sz w:val="28"/>
          <w:szCs w:val="28"/>
          <w:lang w:val="kk-KZ"/>
        </w:rPr>
        <w:t xml:space="preserve"> </w:t>
      </w:r>
      <w:r w:rsidR="00E5747D">
        <w:rPr>
          <w:rFonts w:ascii="Times New Roman" w:hAnsi="Times New Roman"/>
          <w:sz w:val="28"/>
          <w:szCs w:val="28"/>
          <w:lang w:val="kk-KZ"/>
        </w:rPr>
        <w:t>–</w:t>
      </w:r>
      <w:r w:rsidR="00CA5CF8">
        <w:rPr>
          <w:rFonts w:ascii="Times New Roman" w:hAnsi="Times New Roman"/>
          <w:sz w:val="28"/>
          <w:szCs w:val="28"/>
          <w:lang w:val="kk-KZ"/>
        </w:rPr>
        <w:t xml:space="preserve"> </w:t>
      </w:r>
      <w:r>
        <w:rPr>
          <w:rFonts w:ascii="Times New Roman" w:hAnsi="Times New Roman"/>
          <w:sz w:val="28"/>
          <w:szCs w:val="28"/>
          <w:lang w:val="kk-KZ"/>
        </w:rPr>
        <w:t xml:space="preserve">2020 жылдар аралығындағы жылдық көрсеткіштерінің негізінде құрылған зерттеу қорының мәлімметттері 7 кестеде көрсетілген. </w:t>
      </w:r>
    </w:p>
    <w:p w14:paraId="609FE7BA" w14:textId="77777777" w:rsidR="00733328" w:rsidRDefault="00733328" w:rsidP="00733328">
      <w:pPr>
        <w:pStyle w:val="af2"/>
        <w:spacing w:after="0" w:line="240" w:lineRule="auto"/>
        <w:ind w:left="0" w:firstLine="567"/>
        <w:jc w:val="both"/>
        <w:rPr>
          <w:rFonts w:ascii="Times New Roman" w:hAnsi="Times New Roman"/>
          <w:b/>
          <w:bCs/>
          <w:sz w:val="28"/>
          <w:szCs w:val="28"/>
          <w:lang w:val="kk-KZ"/>
        </w:rPr>
      </w:pPr>
      <w:r>
        <w:rPr>
          <w:rFonts w:ascii="Times New Roman" w:hAnsi="Times New Roman"/>
          <w:sz w:val="28"/>
          <w:szCs w:val="28"/>
          <w:lang w:val="kk-KZ"/>
        </w:rPr>
        <w:t>Жанақорған ауданының суармалы егістік жеріне, қарастырылып отырылған жылдар арасында ауданы   24,04 мың га</w:t>
      </w:r>
      <w:r w:rsidR="00CA5CF8">
        <w:rPr>
          <w:rFonts w:ascii="Times New Roman" w:hAnsi="Times New Roman"/>
          <w:sz w:val="28"/>
          <w:szCs w:val="28"/>
          <w:lang w:val="kk-KZ"/>
        </w:rPr>
        <w:t xml:space="preserve"> </w:t>
      </w:r>
      <w:r w:rsidR="00E5747D">
        <w:rPr>
          <w:rFonts w:ascii="Times New Roman" w:hAnsi="Times New Roman"/>
          <w:sz w:val="28"/>
          <w:szCs w:val="28"/>
          <w:lang w:val="kk-KZ"/>
        </w:rPr>
        <w:t>–</w:t>
      </w:r>
      <w:r w:rsidR="00CA5CF8">
        <w:rPr>
          <w:rFonts w:ascii="Times New Roman" w:hAnsi="Times New Roman"/>
          <w:sz w:val="28"/>
          <w:szCs w:val="28"/>
          <w:lang w:val="kk-KZ"/>
        </w:rPr>
        <w:t xml:space="preserve"> </w:t>
      </w:r>
      <w:r>
        <w:rPr>
          <w:rFonts w:ascii="Times New Roman" w:hAnsi="Times New Roman"/>
          <w:sz w:val="28"/>
          <w:szCs w:val="28"/>
          <w:lang w:val="kk-KZ"/>
        </w:rPr>
        <w:t xml:space="preserve">дан 34,30 мың га аралығында өзгері отырған, ал оған </w:t>
      </w:r>
      <w:r w:rsidR="006B092D">
        <w:rPr>
          <w:rFonts w:ascii="Times New Roman" w:hAnsi="Times New Roman"/>
          <w:sz w:val="28"/>
          <w:szCs w:val="28"/>
          <w:lang w:val="kk-KZ"/>
        </w:rPr>
        <w:t xml:space="preserve">Сырдария </w:t>
      </w:r>
      <w:r>
        <w:rPr>
          <w:rFonts w:ascii="Times New Roman" w:hAnsi="Times New Roman"/>
          <w:sz w:val="28"/>
          <w:szCs w:val="28"/>
          <w:lang w:val="kk-KZ"/>
        </w:rPr>
        <w:t xml:space="preserve"> өзенінің арнасынан </w:t>
      </w:r>
      <w:r w:rsidRPr="00090837">
        <w:rPr>
          <w:rFonts w:ascii="Times New Roman" w:hAnsi="Times New Roman"/>
          <w:sz w:val="28"/>
          <w:szCs w:val="28"/>
          <w:lang w:val="kk-KZ"/>
        </w:rPr>
        <w:t xml:space="preserve"> </w:t>
      </w:r>
      <w:r>
        <w:rPr>
          <w:rFonts w:ascii="Times New Roman" w:hAnsi="Times New Roman"/>
          <w:sz w:val="28"/>
          <w:szCs w:val="28"/>
          <w:lang w:val="kk-KZ"/>
        </w:rPr>
        <w:t>365,24 млн м</w:t>
      </w:r>
      <w:r w:rsidRPr="003450EA">
        <w:rPr>
          <w:rFonts w:ascii="Times New Roman" w:hAnsi="Times New Roman"/>
          <w:sz w:val="28"/>
          <w:szCs w:val="28"/>
          <w:vertAlign w:val="superscript"/>
          <w:lang w:val="kk-KZ"/>
        </w:rPr>
        <w:t>3</w:t>
      </w:r>
      <w:r w:rsidR="00CA5CF8">
        <w:rPr>
          <w:rFonts w:ascii="Times New Roman" w:hAnsi="Times New Roman"/>
          <w:sz w:val="28"/>
          <w:szCs w:val="28"/>
          <w:vertAlign w:val="superscript"/>
          <w:lang w:val="kk-KZ"/>
        </w:rPr>
        <w:t xml:space="preserve"> </w:t>
      </w:r>
      <w:r w:rsidR="00E5747D">
        <w:rPr>
          <w:rFonts w:ascii="Times New Roman" w:hAnsi="Times New Roman"/>
          <w:sz w:val="28"/>
          <w:szCs w:val="28"/>
          <w:lang w:val="kk-KZ"/>
        </w:rPr>
        <w:t>–</w:t>
      </w:r>
      <w:r w:rsidR="00CA5CF8">
        <w:rPr>
          <w:rFonts w:ascii="Times New Roman" w:hAnsi="Times New Roman"/>
          <w:sz w:val="28"/>
          <w:szCs w:val="28"/>
          <w:lang w:val="kk-KZ"/>
        </w:rPr>
        <w:t xml:space="preserve"> </w:t>
      </w:r>
      <w:r>
        <w:rPr>
          <w:rFonts w:ascii="Times New Roman" w:hAnsi="Times New Roman"/>
          <w:sz w:val="28"/>
          <w:szCs w:val="28"/>
          <w:lang w:val="kk-KZ"/>
        </w:rPr>
        <w:t>тен 548,21</w:t>
      </w:r>
      <w:r w:rsidRPr="00090837">
        <w:rPr>
          <w:rFonts w:ascii="Times New Roman" w:hAnsi="Times New Roman"/>
          <w:sz w:val="28"/>
          <w:szCs w:val="28"/>
          <w:lang w:val="kk-KZ"/>
        </w:rPr>
        <w:t xml:space="preserve"> </w:t>
      </w:r>
      <w:r>
        <w:rPr>
          <w:rFonts w:ascii="Times New Roman" w:hAnsi="Times New Roman"/>
          <w:sz w:val="28"/>
          <w:szCs w:val="28"/>
          <w:lang w:val="kk-KZ"/>
        </w:rPr>
        <w:t>млн м</w:t>
      </w:r>
      <w:r w:rsidRPr="003450EA">
        <w:rPr>
          <w:rFonts w:ascii="Times New Roman" w:hAnsi="Times New Roman"/>
          <w:sz w:val="28"/>
          <w:szCs w:val="28"/>
          <w:vertAlign w:val="superscript"/>
          <w:lang w:val="kk-KZ"/>
        </w:rPr>
        <w:t>3</w:t>
      </w:r>
      <w:r w:rsidR="00CA5CF8">
        <w:rPr>
          <w:rFonts w:ascii="Times New Roman" w:hAnsi="Times New Roman"/>
          <w:sz w:val="28"/>
          <w:szCs w:val="28"/>
          <w:vertAlign w:val="superscript"/>
          <w:lang w:val="kk-KZ"/>
        </w:rPr>
        <w:t xml:space="preserve"> </w:t>
      </w:r>
      <w:r w:rsidR="00E5747D">
        <w:rPr>
          <w:rFonts w:ascii="Times New Roman" w:hAnsi="Times New Roman"/>
          <w:sz w:val="28"/>
          <w:szCs w:val="28"/>
          <w:lang w:val="kk-KZ"/>
        </w:rPr>
        <w:t>–</w:t>
      </w:r>
      <w:r w:rsidR="00CA5CF8">
        <w:rPr>
          <w:rFonts w:ascii="Times New Roman" w:hAnsi="Times New Roman"/>
          <w:sz w:val="28"/>
          <w:szCs w:val="28"/>
          <w:lang w:val="kk-KZ"/>
        </w:rPr>
        <w:t xml:space="preserve"> </w:t>
      </w:r>
      <w:r>
        <w:rPr>
          <w:rFonts w:ascii="Times New Roman" w:hAnsi="Times New Roman"/>
          <w:sz w:val="28"/>
          <w:szCs w:val="28"/>
          <w:lang w:val="kk-KZ"/>
        </w:rPr>
        <w:t>ке дейн су берілген. Бір гектар суармалы егістік жерге берілген судың мөлшері 1355,0 мм</w:t>
      </w:r>
      <w:r w:rsidR="00CA5CF8">
        <w:rPr>
          <w:rFonts w:ascii="Times New Roman" w:hAnsi="Times New Roman"/>
          <w:sz w:val="28"/>
          <w:szCs w:val="28"/>
          <w:lang w:val="kk-KZ"/>
        </w:rPr>
        <w:t xml:space="preserve"> </w:t>
      </w:r>
      <w:r w:rsidR="00E5747D">
        <w:rPr>
          <w:rFonts w:ascii="Times New Roman" w:hAnsi="Times New Roman"/>
          <w:sz w:val="28"/>
          <w:szCs w:val="28"/>
          <w:lang w:val="kk-KZ"/>
        </w:rPr>
        <w:t>–</w:t>
      </w:r>
      <w:r w:rsidR="00CA5CF8">
        <w:rPr>
          <w:rFonts w:ascii="Times New Roman" w:hAnsi="Times New Roman"/>
          <w:sz w:val="28"/>
          <w:szCs w:val="28"/>
          <w:lang w:val="kk-KZ"/>
        </w:rPr>
        <w:t xml:space="preserve"> </w:t>
      </w:r>
      <w:r>
        <w:rPr>
          <w:rFonts w:ascii="Times New Roman" w:hAnsi="Times New Roman"/>
          <w:sz w:val="28"/>
          <w:szCs w:val="28"/>
          <w:lang w:val="kk-KZ"/>
        </w:rPr>
        <w:t xml:space="preserve">ден </w:t>
      </w:r>
      <w:r w:rsidRPr="00F66EAD">
        <w:rPr>
          <w:rFonts w:ascii="Times New Roman" w:hAnsi="Times New Roman"/>
          <w:color w:val="000000"/>
          <w:sz w:val="28"/>
          <w:szCs w:val="28"/>
          <w:lang w:val="kk-KZ"/>
        </w:rPr>
        <w:t>1907,6</w:t>
      </w:r>
      <w:r>
        <w:rPr>
          <w:rFonts w:ascii="Times New Roman" w:hAnsi="Times New Roman"/>
          <w:color w:val="000000"/>
          <w:sz w:val="28"/>
          <w:szCs w:val="28"/>
          <w:lang w:val="kk-KZ"/>
        </w:rPr>
        <w:t xml:space="preserve"> мм</w:t>
      </w:r>
      <w:r w:rsidR="00CA5CF8">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CA5CF8">
        <w:rPr>
          <w:rFonts w:ascii="Times New Roman" w:hAnsi="Times New Roman"/>
          <w:color w:val="000000"/>
          <w:sz w:val="28"/>
          <w:szCs w:val="28"/>
          <w:lang w:val="kk-KZ"/>
        </w:rPr>
        <w:t xml:space="preserve"> </w:t>
      </w:r>
      <w:r>
        <w:rPr>
          <w:rFonts w:ascii="Times New Roman" w:hAnsi="Times New Roman"/>
          <w:color w:val="000000"/>
          <w:sz w:val="28"/>
          <w:szCs w:val="28"/>
          <w:lang w:val="kk-KZ"/>
        </w:rPr>
        <w:t>ге, ал суармалы егістік алқабынан ауылшаруашылық дақылдарының өсіп</w:t>
      </w:r>
      <w:r w:rsidR="00CA5CF8">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CA5CF8">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өну кезіндегі жер бетінен  буланатын судың шамасы </w:t>
      </w:r>
      <w:r w:rsidRPr="00F66EAD">
        <w:rPr>
          <w:rFonts w:ascii="Times New Roman" w:hAnsi="Times New Roman"/>
          <w:color w:val="000000"/>
          <w:sz w:val="28"/>
          <w:szCs w:val="28"/>
          <w:lang w:val="kk-KZ"/>
        </w:rPr>
        <w:t>1215,0</w:t>
      </w:r>
      <w:r>
        <w:rPr>
          <w:rFonts w:ascii="Times New Roman" w:hAnsi="Times New Roman"/>
          <w:color w:val="000000"/>
          <w:sz w:val="28"/>
          <w:szCs w:val="28"/>
          <w:lang w:val="kk-KZ"/>
        </w:rPr>
        <w:t xml:space="preserve"> мм</w:t>
      </w:r>
      <w:r w:rsidR="00CA5CF8">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CA5CF8">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ден </w:t>
      </w:r>
      <w:r w:rsidRPr="00F66EAD">
        <w:rPr>
          <w:rFonts w:ascii="Times New Roman" w:hAnsi="Times New Roman"/>
          <w:color w:val="000000"/>
          <w:sz w:val="28"/>
          <w:szCs w:val="28"/>
          <w:lang w:val="kk-KZ"/>
        </w:rPr>
        <w:t>1369,8</w:t>
      </w:r>
      <w:r>
        <w:rPr>
          <w:rFonts w:ascii="Times New Roman" w:hAnsi="Times New Roman"/>
          <w:color w:val="000000"/>
          <w:sz w:val="28"/>
          <w:szCs w:val="28"/>
          <w:lang w:val="kk-KZ"/>
        </w:rPr>
        <w:t xml:space="preserve"> мм</w:t>
      </w:r>
      <w:r w:rsidR="00CA5CF8">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CA5CF8">
        <w:rPr>
          <w:rFonts w:ascii="Times New Roman" w:hAnsi="Times New Roman"/>
          <w:color w:val="000000"/>
          <w:sz w:val="28"/>
          <w:szCs w:val="28"/>
          <w:lang w:val="kk-KZ"/>
        </w:rPr>
        <w:t xml:space="preserve"> </w:t>
      </w:r>
      <w:r>
        <w:rPr>
          <w:rFonts w:ascii="Times New Roman" w:hAnsi="Times New Roman"/>
          <w:color w:val="000000"/>
          <w:sz w:val="28"/>
          <w:szCs w:val="28"/>
          <w:lang w:val="kk-KZ"/>
        </w:rPr>
        <w:t>ге дейн өзгеріп отырған.</w:t>
      </w:r>
    </w:p>
    <w:p w14:paraId="7189A29C" w14:textId="77777777" w:rsidR="00733328" w:rsidRDefault="00733328" w:rsidP="00733328">
      <w:pPr>
        <w:spacing w:after="0" w:line="240" w:lineRule="auto"/>
        <w:jc w:val="both"/>
        <w:rPr>
          <w:rFonts w:ascii="Times New Roman" w:hAnsi="Times New Roman" w:cs="Times New Roman"/>
          <w:sz w:val="28"/>
          <w:szCs w:val="28"/>
          <w:lang w:val="kk-KZ"/>
        </w:rPr>
      </w:pPr>
    </w:p>
    <w:p w14:paraId="48303BEC" w14:textId="77777777" w:rsidR="00733328" w:rsidRDefault="00733328" w:rsidP="0073332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7</w:t>
      </w:r>
      <w:r w:rsidR="00CA5CF8">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Қызылорда облысының Жанақорған ауданының   суармалы егістік жерлерінің гидрологиялық сипатамсы </w:t>
      </w:r>
    </w:p>
    <w:p w14:paraId="7D77B34F" w14:textId="77777777" w:rsidR="00733328" w:rsidRDefault="00733328" w:rsidP="00733328">
      <w:pPr>
        <w:spacing w:after="0" w:line="240" w:lineRule="auto"/>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1174"/>
        <w:gridCol w:w="1350"/>
        <w:gridCol w:w="1159"/>
        <w:gridCol w:w="1350"/>
        <w:gridCol w:w="1097"/>
        <w:gridCol w:w="1186"/>
        <w:gridCol w:w="1175"/>
      </w:tblGrid>
      <w:tr w:rsidR="00733328" w:rsidRPr="009C7381" w14:paraId="237C9705" w14:textId="77777777" w:rsidTr="00415066">
        <w:tc>
          <w:tcPr>
            <w:tcW w:w="935" w:type="dxa"/>
            <w:vMerge w:val="restart"/>
          </w:tcPr>
          <w:p w14:paraId="7426D116"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Жыл</w:t>
            </w:r>
            <w:r w:rsidR="00E5747D">
              <w:rPr>
                <w:rFonts w:ascii="Times New Roman" w:hAnsi="Times New Roman" w:cs="Times New Roman"/>
                <w:sz w:val="28"/>
                <w:szCs w:val="28"/>
                <w:lang w:val="kk-KZ"/>
              </w:rPr>
              <w:t>–</w:t>
            </w:r>
            <w:r w:rsidR="00CA5CF8">
              <w:rPr>
                <w:rFonts w:ascii="Times New Roman" w:hAnsi="Times New Roman" w:cs="Times New Roman"/>
                <w:sz w:val="28"/>
                <w:szCs w:val="28"/>
                <w:lang w:val="kk-KZ"/>
              </w:rPr>
              <w:t xml:space="preserve"> </w:t>
            </w:r>
            <w:r w:rsidRPr="008E7E8A">
              <w:rPr>
                <w:rFonts w:ascii="Times New Roman" w:hAnsi="Times New Roman" w:cs="Times New Roman"/>
                <w:sz w:val="28"/>
                <w:szCs w:val="28"/>
                <w:lang w:val="kk-KZ"/>
              </w:rPr>
              <w:t>дар</w:t>
            </w:r>
          </w:p>
        </w:tc>
        <w:tc>
          <w:tcPr>
            <w:tcW w:w="8491" w:type="dxa"/>
            <w:gridSpan w:val="7"/>
          </w:tcPr>
          <w:p w14:paraId="10302EB5"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Суармалы егістік жерлерінің гидрологиялық сипатамсы</w:t>
            </w:r>
          </w:p>
        </w:tc>
      </w:tr>
      <w:tr w:rsidR="00733328" w:rsidRPr="009C7381" w14:paraId="3C0EFB3E" w14:textId="77777777" w:rsidTr="00415066">
        <w:tc>
          <w:tcPr>
            <w:tcW w:w="935" w:type="dxa"/>
            <w:vMerge/>
          </w:tcPr>
          <w:p w14:paraId="7DBA564E" w14:textId="77777777" w:rsidR="00733328" w:rsidRPr="008E7E8A" w:rsidRDefault="00733328" w:rsidP="00CA5CF8">
            <w:pPr>
              <w:pStyle w:val="afa"/>
              <w:jc w:val="center"/>
              <w:rPr>
                <w:rFonts w:ascii="Times New Roman" w:hAnsi="Times New Roman" w:cs="Times New Roman"/>
                <w:sz w:val="28"/>
                <w:szCs w:val="28"/>
                <w:lang w:val="kk-KZ"/>
              </w:rPr>
            </w:pPr>
          </w:p>
        </w:tc>
        <w:tc>
          <w:tcPr>
            <w:tcW w:w="1174" w:type="dxa"/>
          </w:tcPr>
          <w:p w14:paraId="708DF714" w14:textId="77777777" w:rsidR="00733328" w:rsidRPr="005A5ACA" w:rsidRDefault="00733328" w:rsidP="00CA5CF8">
            <w:pPr>
              <w:pStyle w:val="afa"/>
              <w:jc w:val="center"/>
              <w:rPr>
                <w:rFonts w:ascii="Times New Roman" w:hAnsi="Times New Roman" w:cs="Times New Roman"/>
                <w:sz w:val="26"/>
                <w:szCs w:val="26"/>
                <w:lang w:val="kk-KZ"/>
              </w:rPr>
            </w:pPr>
            <w:r w:rsidRPr="005A5ACA">
              <w:rPr>
                <w:rFonts w:ascii="Times New Roman" w:hAnsi="Times New Roman" w:cs="Times New Roman"/>
                <w:sz w:val="26"/>
                <w:szCs w:val="26"/>
                <w:lang w:val="kk-KZ"/>
              </w:rPr>
              <w:t>Берілген судың көлемі (</w:t>
            </w:r>
            <m:oMath>
              <m:sSub>
                <m:sSubPr>
                  <m:ctrlPr>
                    <w:rPr>
                      <w:rFonts w:ascii="Cambria Math" w:hAnsi="Cambria Math" w:cs="Times New Roman"/>
                      <w:i/>
                      <w:sz w:val="26"/>
                      <w:szCs w:val="26"/>
                    </w:rPr>
                  </m:ctrlPr>
                </m:sSubPr>
                <m:e>
                  <m:r>
                    <w:rPr>
                      <w:rFonts w:ascii="Cambria Math" w:hAnsi="Cambria Math" w:cs="Times New Roman"/>
                      <w:sz w:val="26"/>
                      <w:szCs w:val="26"/>
                      <w:lang w:val="kk-KZ"/>
                    </w:rPr>
                    <m:t>AWS</m:t>
                  </m:r>
                </m:e>
                <m:sub>
                  <m:r>
                    <w:rPr>
                      <w:rFonts w:ascii="Cambria Math" w:hAnsi="Cambria Math" w:cs="Times New Roman"/>
                      <w:sz w:val="26"/>
                      <w:szCs w:val="26"/>
                      <w:lang w:val="kk-KZ"/>
                    </w:rPr>
                    <m:t>i</m:t>
                  </m:r>
                </m:sub>
              </m:sSub>
            </m:oMath>
            <w:r w:rsidRPr="005A5ACA">
              <w:rPr>
                <w:rFonts w:ascii="Times New Roman" w:hAnsi="Times New Roman" w:cs="Times New Roman"/>
                <w:sz w:val="26"/>
                <w:szCs w:val="26"/>
                <w:lang w:val="kk-KZ"/>
              </w:rPr>
              <w:t>), млн м</w:t>
            </w:r>
            <w:r w:rsidRPr="005A5ACA">
              <w:rPr>
                <w:rFonts w:ascii="Times New Roman" w:hAnsi="Times New Roman" w:cs="Times New Roman"/>
                <w:sz w:val="26"/>
                <w:szCs w:val="26"/>
                <w:vertAlign w:val="superscript"/>
                <w:lang w:val="kk-KZ"/>
              </w:rPr>
              <w:t>3</w:t>
            </w:r>
          </w:p>
        </w:tc>
        <w:tc>
          <w:tcPr>
            <w:tcW w:w="1350" w:type="dxa"/>
          </w:tcPr>
          <w:p w14:paraId="114CA724" w14:textId="77777777" w:rsidR="00733328" w:rsidRPr="005A5ACA" w:rsidRDefault="00733328" w:rsidP="00CA5CF8">
            <w:pPr>
              <w:pStyle w:val="afa"/>
              <w:jc w:val="center"/>
              <w:rPr>
                <w:rFonts w:ascii="Times New Roman" w:hAnsi="Times New Roman" w:cs="Times New Roman"/>
                <w:sz w:val="26"/>
                <w:szCs w:val="26"/>
                <w:lang w:val="kk-KZ"/>
              </w:rPr>
            </w:pPr>
            <w:r w:rsidRPr="005A5ACA">
              <w:rPr>
                <w:rFonts w:ascii="Times New Roman" w:hAnsi="Times New Roman" w:cs="Times New Roman"/>
                <w:sz w:val="26"/>
                <w:szCs w:val="26"/>
                <w:lang w:val="kk-KZ"/>
              </w:rPr>
              <w:t>Суармалы егістіктің ауданы</w:t>
            </w:r>
          </w:p>
          <w:p w14:paraId="44B4C0B5" w14:textId="77777777" w:rsidR="00733328" w:rsidRPr="005A5ACA" w:rsidRDefault="00733328" w:rsidP="00CA5CF8">
            <w:pPr>
              <w:pStyle w:val="afa"/>
              <w:jc w:val="center"/>
              <w:rPr>
                <w:rFonts w:ascii="Times New Roman" w:hAnsi="Times New Roman" w:cs="Times New Roman"/>
                <w:sz w:val="26"/>
                <w:szCs w:val="26"/>
                <w:lang w:val="kk-KZ"/>
              </w:rPr>
            </w:pPr>
            <w:r w:rsidRPr="005A5ACA">
              <w:rPr>
                <w:rFonts w:ascii="Times New Roman" w:hAnsi="Times New Roman" w:cs="Times New Roman"/>
                <w:sz w:val="26"/>
                <w:szCs w:val="26"/>
                <w:lang w:val="kk-KZ"/>
              </w:rPr>
              <w:t>(</w:t>
            </w:r>
            <m:oMath>
              <m:sSub>
                <m:sSubPr>
                  <m:ctrlPr>
                    <w:rPr>
                      <w:rFonts w:ascii="Cambria Math" w:hAnsi="Cambria Math" w:cs="Times New Roman"/>
                      <w:i/>
                      <w:sz w:val="26"/>
                      <w:szCs w:val="26"/>
                    </w:rPr>
                  </m:ctrlPr>
                </m:sSubPr>
                <m:e>
                  <m:r>
                    <w:rPr>
                      <w:rFonts w:ascii="Cambria Math" w:hAnsi="Cambria Math" w:cs="Times New Roman"/>
                      <w:sz w:val="26"/>
                      <w:szCs w:val="26"/>
                      <w:lang w:val="kk-KZ"/>
                    </w:rPr>
                    <m:t>AI</m:t>
                  </m:r>
                  <m:r>
                    <w:rPr>
                      <w:rFonts w:ascii="Cambria Math" w:hAnsi="Cambria Math" w:cs="Times New Roman"/>
                      <w:sz w:val="26"/>
                      <w:szCs w:val="26"/>
                      <w:lang w:val="en-US"/>
                    </w:rPr>
                    <m:t>L</m:t>
                  </m:r>
                </m:e>
                <m:sub>
                  <m:r>
                    <w:rPr>
                      <w:rFonts w:ascii="Cambria Math" w:hAnsi="Cambria Math" w:cs="Times New Roman"/>
                      <w:sz w:val="26"/>
                      <w:szCs w:val="26"/>
                    </w:rPr>
                    <m:t>i</m:t>
                  </m:r>
                </m:sub>
              </m:sSub>
            </m:oMath>
            <w:r w:rsidRPr="005A5ACA">
              <w:rPr>
                <w:rFonts w:ascii="Times New Roman" w:hAnsi="Times New Roman" w:cs="Times New Roman"/>
                <w:sz w:val="26"/>
                <w:szCs w:val="26"/>
                <w:lang w:val="kk-KZ"/>
              </w:rPr>
              <w:t>), мың га</w:t>
            </w:r>
          </w:p>
        </w:tc>
        <w:tc>
          <w:tcPr>
            <w:tcW w:w="1159" w:type="dxa"/>
          </w:tcPr>
          <w:p w14:paraId="6551B52C" w14:textId="77777777" w:rsidR="00733328" w:rsidRPr="005A5ACA" w:rsidRDefault="00733328" w:rsidP="00CA5CF8">
            <w:pPr>
              <w:pStyle w:val="afa"/>
              <w:jc w:val="center"/>
              <w:rPr>
                <w:rFonts w:ascii="Times New Roman" w:hAnsi="Times New Roman" w:cs="Times New Roman"/>
                <w:sz w:val="26"/>
                <w:szCs w:val="26"/>
                <w:lang w:val="kk-KZ"/>
              </w:rPr>
            </w:pPr>
            <w:r w:rsidRPr="005A5ACA">
              <w:rPr>
                <w:rFonts w:ascii="Times New Roman" w:hAnsi="Times New Roman" w:cs="Times New Roman"/>
                <w:sz w:val="26"/>
                <w:szCs w:val="26"/>
                <w:lang w:val="kk-KZ"/>
              </w:rPr>
              <w:t>Cуғару мөлшері (</w:t>
            </w:r>
            <m:oMath>
              <m:sSub>
                <m:sSubPr>
                  <m:ctrlPr>
                    <w:rPr>
                      <w:rFonts w:ascii="Cambria Math" w:hAnsi="Cambria Math" w:cs="Times New Roman"/>
                      <w:i/>
                      <w:sz w:val="26"/>
                      <w:szCs w:val="26"/>
                    </w:rPr>
                  </m:ctrlPr>
                </m:sSubPr>
                <m:e>
                  <m:r>
                    <w:rPr>
                      <w:rFonts w:ascii="Cambria Math" w:hAnsi="Cambria Math" w:cs="Times New Roman"/>
                      <w:sz w:val="26"/>
                      <w:szCs w:val="26"/>
                      <w:lang w:val="kk-KZ"/>
                    </w:rPr>
                    <m:t>WD</m:t>
                  </m:r>
                </m:e>
                <m:sub>
                  <m:r>
                    <w:rPr>
                      <w:rFonts w:ascii="Cambria Math" w:hAnsi="Cambria Math" w:cs="Times New Roman"/>
                      <w:sz w:val="26"/>
                      <w:szCs w:val="26"/>
                      <w:lang w:val="kk-KZ"/>
                    </w:rPr>
                    <m:t>i</m:t>
                  </m:r>
                </m:sub>
              </m:sSub>
            </m:oMath>
            <w:r w:rsidRPr="005A5ACA">
              <w:rPr>
                <w:rFonts w:ascii="Times New Roman" w:hAnsi="Times New Roman" w:cs="Times New Roman"/>
                <w:sz w:val="26"/>
                <w:szCs w:val="26"/>
                <w:lang w:val="kk-KZ"/>
              </w:rPr>
              <w:t>), мм</w:t>
            </w:r>
          </w:p>
        </w:tc>
        <w:tc>
          <w:tcPr>
            <w:tcW w:w="1350" w:type="dxa"/>
          </w:tcPr>
          <w:p w14:paraId="0AA03586" w14:textId="77777777" w:rsidR="00733328" w:rsidRPr="005A5ACA" w:rsidRDefault="00733328" w:rsidP="00CA5CF8">
            <w:pPr>
              <w:pStyle w:val="afa"/>
              <w:jc w:val="center"/>
              <w:rPr>
                <w:rFonts w:ascii="Times New Roman" w:hAnsi="Times New Roman" w:cs="Times New Roman"/>
                <w:sz w:val="26"/>
                <w:szCs w:val="26"/>
                <w:lang w:val="kk-KZ"/>
              </w:rPr>
            </w:pPr>
            <w:r w:rsidRPr="005A5ACA">
              <w:rPr>
                <w:rFonts w:ascii="Times New Roman" w:hAnsi="Times New Roman" w:cs="Times New Roman"/>
                <w:sz w:val="26"/>
                <w:szCs w:val="26"/>
                <w:lang w:val="kk-KZ"/>
              </w:rPr>
              <w:t>Суармалы егістіктен булану (</w:t>
            </w:r>
            <m:oMath>
              <m:sSub>
                <m:sSubPr>
                  <m:ctrlPr>
                    <w:rPr>
                      <w:rFonts w:ascii="Cambria Math" w:hAnsi="Cambria Math" w:cs="Times New Roman"/>
                      <w:i/>
                      <w:sz w:val="26"/>
                      <w:szCs w:val="26"/>
                    </w:rPr>
                  </m:ctrlPr>
                </m:sSubPr>
                <m:e>
                  <m:r>
                    <w:rPr>
                      <w:rFonts w:ascii="Cambria Math" w:hAnsi="Cambria Math" w:cs="Times New Roman"/>
                      <w:sz w:val="26"/>
                      <w:szCs w:val="26"/>
                      <w:lang w:val="kk-KZ"/>
                    </w:rPr>
                    <m:t>EFI</m:t>
                  </m:r>
                  <m:r>
                    <w:rPr>
                      <w:rFonts w:ascii="Cambria Math" w:hAnsi="Cambria Math" w:cs="Times New Roman"/>
                      <w:sz w:val="26"/>
                      <w:szCs w:val="26"/>
                      <w:lang w:val="en-US"/>
                    </w:rPr>
                    <m:t>L</m:t>
                  </m:r>
                </m:e>
                <m:sub>
                  <m:r>
                    <w:rPr>
                      <w:rFonts w:ascii="Cambria Math" w:hAnsi="Cambria Math" w:cs="Times New Roman"/>
                      <w:sz w:val="26"/>
                      <w:szCs w:val="26"/>
                    </w:rPr>
                    <m:t>i</m:t>
                  </m:r>
                </m:sub>
              </m:sSub>
            </m:oMath>
            <w:r w:rsidRPr="005A5ACA">
              <w:rPr>
                <w:rFonts w:ascii="Times New Roman" w:hAnsi="Times New Roman" w:cs="Times New Roman"/>
                <w:sz w:val="26"/>
                <w:szCs w:val="26"/>
                <w:lang w:val="kk-KZ"/>
              </w:rPr>
              <w:t>), мм</w:t>
            </w:r>
          </w:p>
        </w:tc>
        <w:tc>
          <w:tcPr>
            <w:tcW w:w="1097" w:type="dxa"/>
          </w:tcPr>
          <w:p w14:paraId="3F3215AB" w14:textId="77777777" w:rsidR="00733328" w:rsidRPr="005A5ACA" w:rsidRDefault="00733328" w:rsidP="00CA5CF8">
            <w:pPr>
              <w:pStyle w:val="afa"/>
              <w:jc w:val="center"/>
              <w:rPr>
                <w:rFonts w:ascii="Times New Roman" w:hAnsi="Times New Roman" w:cs="Times New Roman"/>
                <w:sz w:val="26"/>
                <w:szCs w:val="26"/>
                <w:lang w:val="kk-KZ"/>
              </w:rPr>
            </w:pPr>
            <w:r w:rsidRPr="005A5ACA">
              <w:rPr>
                <w:rFonts w:ascii="Times New Roman" w:hAnsi="Times New Roman" w:cs="Times New Roman"/>
                <w:sz w:val="26"/>
                <w:szCs w:val="26"/>
                <w:lang w:val="kk-KZ"/>
              </w:rPr>
              <w:t>Кәріз суның көлемі (</w:t>
            </w:r>
            <m:oMath>
              <m:sSub>
                <m:sSubPr>
                  <m:ctrlPr>
                    <w:rPr>
                      <w:rFonts w:ascii="Cambria Math" w:hAnsi="Cambria Math" w:cs="Times New Roman"/>
                      <w:i/>
                      <w:sz w:val="26"/>
                      <w:szCs w:val="26"/>
                    </w:rPr>
                  </m:ctrlPr>
                </m:sSubPr>
                <m:e>
                  <m:r>
                    <w:rPr>
                      <w:rFonts w:ascii="Cambria Math" w:hAnsi="Cambria Math" w:cs="Times New Roman"/>
                      <w:sz w:val="26"/>
                      <w:szCs w:val="26"/>
                      <w:lang w:val="kk-KZ"/>
                    </w:rPr>
                    <m:t>ASW</m:t>
                  </m:r>
                </m:e>
                <m:sub>
                  <m:r>
                    <w:rPr>
                      <w:rFonts w:ascii="Cambria Math" w:hAnsi="Cambria Math" w:cs="Times New Roman"/>
                      <w:sz w:val="26"/>
                      <w:szCs w:val="26"/>
                      <w:lang w:val="kk-KZ"/>
                    </w:rPr>
                    <m:t>i</m:t>
                  </m:r>
                </m:sub>
              </m:sSub>
            </m:oMath>
            <w:r w:rsidRPr="005A5ACA">
              <w:rPr>
                <w:rFonts w:ascii="Times New Roman" w:hAnsi="Times New Roman" w:cs="Times New Roman"/>
                <w:sz w:val="26"/>
                <w:szCs w:val="26"/>
                <w:lang w:val="kk-KZ"/>
              </w:rPr>
              <w:t>), мм</w:t>
            </w:r>
          </w:p>
        </w:tc>
        <w:tc>
          <w:tcPr>
            <w:tcW w:w="1186" w:type="dxa"/>
          </w:tcPr>
          <w:p w14:paraId="7F761F9A" w14:textId="77777777" w:rsidR="00733328" w:rsidRPr="005A5ACA" w:rsidRDefault="00733328" w:rsidP="00CA5CF8">
            <w:pPr>
              <w:pStyle w:val="afa"/>
              <w:jc w:val="center"/>
              <w:rPr>
                <w:rFonts w:ascii="Times New Roman" w:hAnsi="Times New Roman" w:cs="Times New Roman"/>
                <w:sz w:val="26"/>
                <w:szCs w:val="26"/>
                <w:lang w:val="kk-KZ"/>
              </w:rPr>
            </w:pPr>
            <w:r w:rsidRPr="005A5ACA">
              <w:rPr>
                <w:rFonts w:ascii="Times New Roman" w:hAnsi="Times New Roman" w:cs="Times New Roman"/>
                <w:sz w:val="26"/>
                <w:szCs w:val="26"/>
                <w:lang w:val="kk-KZ"/>
              </w:rPr>
              <w:t>Сүзілген судың көлемі (</w:t>
            </w:r>
            <m:oMath>
              <m:sSub>
                <m:sSubPr>
                  <m:ctrlPr>
                    <w:rPr>
                      <w:rFonts w:ascii="Cambria Math" w:hAnsi="Cambria Math" w:cs="Times New Roman"/>
                      <w:i/>
                      <w:sz w:val="26"/>
                      <w:szCs w:val="26"/>
                    </w:rPr>
                  </m:ctrlPr>
                </m:sSubPr>
                <m:e>
                  <m:r>
                    <w:rPr>
                      <w:rFonts w:ascii="Cambria Math" w:hAnsi="Cambria Math" w:cs="Times New Roman"/>
                      <w:sz w:val="26"/>
                      <w:szCs w:val="26"/>
                      <w:lang w:val="kk-KZ"/>
                    </w:rPr>
                    <m:t>AFW</m:t>
                  </m:r>
                </m:e>
                <m:sub>
                  <m:r>
                    <w:rPr>
                      <w:rFonts w:ascii="Cambria Math" w:hAnsi="Cambria Math" w:cs="Times New Roman"/>
                      <w:sz w:val="26"/>
                      <w:szCs w:val="26"/>
                      <w:lang w:val="kk-KZ"/>
                    </w:rPr>
                    <m:t>i</m:t>
                  </m:r>
                </m:sub>
              </m:sSub>
            </m:oMath>
            <w:r w:rsidRPr="005A5ACA">
              <w:rPr>
                <w:rFonts w:ascii="Times New Roman" w:hAnsi="Times New Roman" w:cs="Times New Roman"/>
                <w:sz w:val="26"/>
                <w:szCs w:val="26"/>
                <w:lang w:val="kk-KZ"/>
              </w:rPr>
              <w:t>), мм</w:t>
            </w:r>
          </w:p>
        </w:tc>
        <w:tc>
          <w:tcPr>
            <w:tcW w:w="1175" w:type="dxa"/>
          </w:tcPr>
          <w:p w14:paraId="71A75905" w14:textId="77777777" w:rsidR="00733328" w:rsidRPr="005A5ACA" w:rsidRDefault="00733328" w:rsidP="00CA5CF8">
            <w:pPr>
              <w:pStyle w:val="afa"/>
              <w:jc w:val="center"/>
              <w:rPr>
                <w:rFonts w:ascii="Times New Roman" w:hAnsi="Times New Roman" w:cs="Times New Roman"/>
                <w:sz w:val="26"/>
                <w:szCs w:val="26"/>
                <w:lang w:val="kk-KZ"/>
              </w:rPr>
            </w:pPr>
            <w:r w:rsidRPr="005A5ACA">
              <w:rPr>
                <w:rFonts w:ascii="Times New Roman" w:hAnsi="Times New Roman" w:cs="Times New Roman"/>
                <w:sz w:val="26"/>
                <w:szCs w:val="26"/>
                <w:lang w:val="kk-KZ"/>
              </w:rPr>
              <w:t>Кәріз суының тұзды</w:t>
            </w:r>
            <w:r w:rsidR="00E5747D" w:rsidRPr="005A5ACA">
              <w:rPr>
                <w:rFonts w:ascii="Times New Roman" w:hAnsi="Times New Roman" w:cs="Times New Roman"/>
                <w:sz w:val="26"/>
                <w:szCs w:val="26"/>
                <w:lang w:val="kk-KZ"/>
              </w:rPr>
              <w:t>–</w:t>
            </w:r>
            <w:r w:rsidRPr="005A5ACA">
              <w:rPr>
                <w:rFonts w:ascii="Times New Roman" w:hAnsi="Times New Roman" w:cs="Times New Roman"/>
                <w:sz w:val="26"/>
                <w:szCs w:val="26"/>
                <w:lang w:val="kk-KZ"/>
              </w:rPr>
              <w:t>лығы (</w:t>
            </w:r>
            <m:oMath>
              <m:sSub>
                <m:sSubPr>
                  <m:ctrlPr>
                    <w:rPr>
                      <w:rFonts w:ascii="Cambria Math" w:hAnsi="Cambria Math" w:cs="Times New Roman"/>
                      <w:i/>
                      <w:sz w:val="26"/>
                      <w:szCs w:val="26"/>
                    </w:rPr>
                  </m:ctrlPr>
                </m:sSubPr>
                <m:e>
                  <m:r>
                    <w:rPr>
                      <w:rFonts w:ascii="Cambria Math" w:hAnsi="Cambria Math" w:cs="Times New Roman"/>
                      <w:sz w:val="26"/>
                      <w:szCs w:val="26"/>
                      <w:lang w:val="kk-KZ"/>
                    </w:rPr>
                    <m:t>SSW</m:t>
                  </m:r>
                </m:e>
                <m:sub>
                  <m:r>
                    <w:rPr>
                      <w:rFonts w:ascii="Cambria Math" w:hAnsi="Cambria Math" w:cs="Times New Roman"/>
                      <w:sz w:val="26"/>
                      <w:szCs w:val="26"/>
                      <w:lang w:val="kk-KZ"/>
                    </w:rPr>
                    <m:t>i</m:t>
                  </m:r>
                </m:sub>
              </m:sSub>
            </m:oMath>
            <w:r w:rsidRPr="005A5ACA">
              <w:rPr>
                <w:rFonts w:ascii="Times New Roman" w:hAnsi="Times New Roman" w:cs="Times New Roman"/>
                <w:sz w:val="26"/>
                <w:szCs w:val="26"/>
                <w:lang w:val="kk-KZ"/>
              </w:rPr>
              <w:t>), г/л</w:t>
            </w:r>
          </w:p>
        </w:tc>
      </w:tr>
      <w:tr w:rsidR="005A5ACA" w:rsidRPr="00CF2F94" w14:paraId="2A3C0294" w14:textId="77777777" w:rsidTr="00415066">
        <w:tc>
          <w:tcPr>
            <w:tcW w:w="935" w:type="dxa"/>
          </w:tcPr>
          <w:p w14:paraId="25C95F0E" w14:textId="77777777" w:rsidR="005A5ACA" w:rsidRPr="008E7E8A" w:rsidRDefault="005A5ACA" w:rsidP="00CA5CF8">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174" w:type="dxa"/>
          </w:tcPr>
          <w:p w14:paraId="39505448" w14:textId="77777777" w:rsidR="005A5ACA" w:rsidRPr="008E7E8A" w:rsidRDefault="005A5ACA" w:rsidP="00CA5CF8">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350" w:type="dxa"/>
          </w:tcPr>
          <w:p w14:paraId="59BE30D6" w14:textId="77777777" w:rsidR="005A5ACA" w:rsidRPr="008E7E8A" w:rsidRDefault="005A5ACA" w:rsidP="00CA5CF8">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159" w:type="dxa"/>
          </w:tcPr>
          <w:p w14:paraId="7064640C" w14:textId="77777777" w:rsidR="005A5ACA" w:rsidRPr="008E7E8A" w:rsidRDefault="005A5ACA" w:rsidP="00CA5CF8">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350" w:type="dxa"/>
          </w:tcPr>
          <w:p w14:paraId="565F0630" w14:textId="77777777" w:rsidR="005A5ACA" w:rsidRPr="008E7E8A" w:rsidRDefault="005A5ACA" w:rsidP="00CA5CF8">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097" w:type="dxa"/>
          </w:tcPr>
          <w:p w14:paraId="167D3396" w14:textId="77777777" w:rsidR="005A5ACA" w:rsidRPr="008E7E8A" w:rsidRDefault="005A5ACA" w:rsidP="00CA5CF8">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186" w:type="dxa"/>
          </w:tcPr>
          <w:p w14:paraId="5C30B44B" w14:textId="77777777" w:rsidR="005A5ACA" w:rsidRPr="008E7E8A" w:rsidRDefault="005A5ACA" w:rsidP="00CA5CF8">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175" w:type="dxa"/>
          </w:tcPr>
          <w:p w14:paraId="538180EE" w14:textId="77777777" w:rsidR="005A5ACA" w:rsidRPr="008E7E8A" w:rsidRDefault="005A5ACA" w:rsidP="00CA5CF8">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733328" w:rsidRPr="008E7E8A" w14:paraId="48BC3FA3" w14:textId="77777777" w:rsidTr="00415066">
        <w:tc>
          <w:tcPr>
            <w:tcW w:w="935" w:type="dxa"/>
          </w:tcPr>
          <w:p w14:paraId="5B3BB29E"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2000</w:t>
            </w:r>
          </w:p>
        </w:tc>
        <w:tc>
          <w:tcPr>
            <w:tcW w:w="1174" w:type="dxa"/>
          </w:tcPr>
          <w:p w14:paraId="1C4042D9"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436,79</w:t>
            </w:r>
          </w:p>
        </w:tc>
        <w:tc>
          <w:tcPr>
            <w:tcW w:w="1350" w:type="dxa"/>
            <w:vAlign w:val="center"/>
          </w:tcPr>
          <w:p w14:paraId="68514470"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25,13</w:t>
            </w:r>
          </w:p>
        </w:tc>
        <w:tc>
          <w:tcPr>
            <w:tcW w:w="1159" w:type="dxa"/>
            <w:vAlign w:val="bottom"/>
          </w:tcPr>
          <w:p w14:paraId="10BB7314"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1738,1</w:t>
            </w:r>
          </w:p>
        </w:tc>
        <w:tc>
          <w:tcPr>
            <w:tcW w:w="1350" w:type="dxa"/>
            <w:vAlign w:val="bottom"/>
          </w:tcPr>
          <w:p w14:paraId="023A7972"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1313,0</w:t>
            </w:r>
          </w:p>
        </w:tc>
        <w:tc>
          <w:tcPr>
            <w:tcW w:w="1097" w:type="dxa"/>
            <w:vAlign w:val="bottom"/>
          </w:tcPr>
          <w:p w14:paraId="1851C037"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111,7</w:t>
            </w:r>
          </w:p>
        </w:tc>
        <w:tc>
          <w:tcPr>
            <w:tcW w:w="1186" w:type="dxa"/>
            <w:vAlign w:val="bottom"/>
          </w:tcPr>
          <w:p w14:paraId="1347C17F"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313,4</w:t>
            </w:r>
          </w:p>
        </w:tc>
        <w:tc>
          <w:tcPr>
            <w:tcW w:w="1175" w:type="dxa"/>
            <w:vAlign w:val="bottom"/>
          </w:tcPr>
          <w:p w14:paraId="42D6E281"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1,725</w:t>
            </w:r>
          </w:p>
        </w:tc>
      </w:tr>
      <w:tr w:rsidR="00733328" w:rsidRPr="008E7E8A" w14:paraId="485D5F3F" w14:textId="77777777" w:rsidTr="00415066">
        <w:tc>
          <w:tcPr>
            <w:tcW w:w="935" w:type="dxa"/>
          </w:tcPr>
          <w:p w14:paraId="78E222B5"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2001</w:t>
            </w:r>
          </w:p>
        </w:tc>
        <w:tc>
          <w:tcPr>
            <w:tcW w:w="1174" w:type="dxa"/>
          </w:tcPr>
          <w:p w14:paraId="165A796F"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458,58</w:t>
            </w:r>
          </w:p>
        </w:tc>
        <w:tc>
          <w:tcPr>
            <w:tcW w:w="1350" w:type="dxa"/>
            <w:vAlign w:val="center"/>
          </w:tcPr>
          <w:p w14:paraId="27F15E95"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24,04</w:t>
            </w:r>
          </w:p>
        </w:tc>
        <w:tc>
          <w:tcPr>
            <w:tcW w:w="1159" w:type="dxa"/>
            <w:vAlign w:val="bottom"/>
          </w:tcPr>
          <w:p w14:paraId="71C64A00"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1907,6</w:t>
            </w:r>
          </w:p>
        </w:tc>
        <w:tc>
          <w:tcPr>
            <w:tcW w:w="1350" w:type="dxa"/>
            <w:vAlign w:val="bottom"/>
          </w:tcPr>
          <w:p w14:paraId="5F11D3F7"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1288,1</w:t>
            </w:r>
          </w:p>
        </w:tc>
        <w:tc>
          <w:tcPr>
            <w:tcW w:w="1097" w:type="dxa"/>
            <w:vAlign w:val="bottom"/>
          </w:tcPr>
          <w:p w14:paraId="49FD8F36"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142,2</w:t>
            </w:r>
          </w:p>
        </w:tc>
        <w:tc>
          <w:tcPr>
            <w:tcW w:w="1186" w:type="dxa"/>
            <w:vAlign w:val="bottom"/>
          </w:tcPr>
          <w:p w14:paraId="1F6BD459"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477,3</w:t>
            </w:r>
          </w:p>
        </w:tc>
        <w:tc>
          <w:tcPr>
            <w:tcW w:w="1175" w:type="dxa"/>
            <w:vAlign w:val="bottom"/>
          </w:tcPr>
          <w:p w14:paraId="06BE29FC"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1,999</w:t>
            </w:r>
          </w:p>
        </w:tc>
      </w:tr>
      <w:tr w:rsidR="00733328" w:rsidRPr="008E7E8A" w14:paraId="4A517C40" w14:textId="77777777" w:rsidTr="00415066">
        <w:tc>
          <w:tcPr>
            <w:tcW w:w="935" w:type="dxa"/>
          </w:tcPr>
          <w:p w14:paraId="411BBE4A"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2002</w:t>
            </w:r>
          </w:p>
        </w:tc>
        <w:tc>
          <w:tcPr>
            <w:tcW w:w="1174" w:type="dxa"/>
          </w:tcPr>
          <w:p w14:paraId="606004E2"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383,92</w:t>
            </w:r>
          </w:p>
        </w:tc>
        <w:tc>
          <w:tcPr>
            <w:tcW w:w="1350" w:type="dxa"/>
            <w:vAlign w:val="center"/>
          </w:tcPr>
          <w:p w14:paraId="5EA8306F"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24,61</w:t>
            </w:r>
          </w:p>
        </w:tc>
        <w:tc>
          <w:tcPr>
            <w:tcW w:w="1159" w:type="dxa"/>
            <w:vAlign w:val="bottom"/>
          </w:tcPr>
          <w:p w14:paraId="75570676"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1560,0</w:t>
            </w:r>
          </w:p>
        </w:tc>
        <w:tc>
          <w:tcPr>
            <w:tcW w:w="1350" w:type="dxa"/>
            <w:vAlign w:val="bottom"/>
          </w:tcPr>
          <w:p w14:paraId="269FCB8A"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1220,4</w:t>
            </w:r>
          </w:p>
        </w:tc>
        <w:tc>
          <w:tcPr>
            <w:tcW w:w="1097" w:type="dxa"/>
            <w:vAlign w:val="bottom"/>
          </w:tcPr>
          <w:p w14:paraId="5B502B8C"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81,6</w:t>
            </w:r>
          </w:p>
        </w:tc>
        <w:tc>
          <w:tcPr>
            <w:tcW w:w="1186" w:type="dxa"/>
            <w:vAlign w:val="bottom"/>
          </w:tcPr>
          <w:p w14:paraId="2DA37F77"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258,0</w:t>
            </w:r>
          </w:p>
        </w:tc>
        <w:tc>
          <w:tcPr>
            <w:tcW w:w="1175" w:type="dxa"/>
            <w:vAlign w:val="bottom"/>
          </w:tcPr>
          <w:p w14:paraId="745DB764"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1,662</w:t>
            </w:r>
          </w:p>
        </w:tc>
      </w:tr>
      <w:tr w:rsidR="00733328" w:rsidRPr="008E7E8A" w14:paraId="25CDF690" w14:textId="77777777" w:rsidTr="00415066">
        <w:tc>
          <w:tcPr>
            <w:tcW w:w="935" w:type="dxa"/>
          </w:tcPr>
          <w:p w14:paraId="33188615"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2003</w:t>
            </w:r>
          </w:p>
        </w:tc>
        <w:tc>
          <w:tcPr>
            <w:tcW w:w="1174" w:type="dxa"/>
          </w:tcPr>
          <w:p w14:paraId="4EDC9D82"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433,77</w:t>
            </w:r>
          </w:p>
        </w:tc>
        <w:tc>
          <w:tcPr>
            <w:tcW w:w="1350" w:type="dxa"/>
            <w:vAlign w:val="center"/>
          </w:tcPr>
          <w:p w14:paraId="009361D1"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29,40</w:t>
            </w:r>
          </w:p>
        </w:tc>
        <w:tc>
          <w:tcPr>
            <w:tcW w:w="1159" w:type="dxa"/>
            <w:vAlign w:val="bottom"/>
          </w:tcPr>
          <w:p w14:paraId="311C3D62"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1475,4</w:t>
            </w:r>
          </w:p>
        </w:tc>
        <w:tc>
          <w:tcPr>
            <w:tcW w:w="1350" w:type="dxa"/>
            <w:vAlign w:val="bottom"/>
          </w:tcPr>
          <w:p w14:paraId="236BA3C2"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1204,9</w:t>
            </w:r>
          </w:p>
        </w:tc>
        <w:tc>
          <w:tcPr>
            <w:tcW w:w="1097" w:type="dxa"/>
            <w:vAlign w:val="bottom"/>
          </w:tcPr>
          <w:p w14:paraId="73760F92"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83,3</w:t>
            </w:r>
          </w:p>
        </w:tc>
        <w:tc>
          <w:tcPr>
            <w:tcW w:w="1186" w:type="dxa"/>
            <w:vAlign w:val="bottom"/>
          </w:tcPr>
          <w:p w14:paraId="13403E2E"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187,2</w:t>
            </w:r>
          </w:p>
        </w:tc>
        <w:tc>
          <w:tcPr>
            <w:tcW w:w="1175" w:type="dxa"/>
            <w:vAlign w:val="bottom"/>
          </w:tcPr>
          <w:p w14:paraId="229E1665"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1,113</w:t>
            </w:r>
          </w:p>
        </w:tc>
      </w:tr>
      <w:tr w:rsidR="00733328" w:rsidRPr="008E7E8A" w14:paraId="75C913E2" w14:textId="77777777" w:rsidTr="00415066">
        <w:tc>
          <w:tcPr>
            <w:tcW w:w="935" w:type="dxa"/>
          </w:tcPr>
          <w:p w14:paraId="6978ABEE"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2004</w:t>
            </w:r>
          </w:p>
        </w:tc>
        <w:tc>
          <w:tcPr>
            <w:tcW w:w="1174" w:type="dxa"/>
          </w:tcPr>
          <w:p w14:paraId="5568BD73"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432,77</w:t>
            </w:r>
          </w:p>
        </w:tc>
        <w:tc>
          <w:tcPr>
            <w:tcW w:w="1350" w:type="dxa"/>
            <w:vAlign w:val="center"/>
          </w:tcPr>
          <w:p w14:paraId="2E38C583"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27,00</w:t>
            </w:r>
          </w:p>
        </w:tc>
        <w:tc>
          <w:tcPr>
            <w:tcW w:w="1159" w:type="dxa"/>
            <w:vAlign w:val="bottom"/>
          </w:tcPr>
          <w:p w14:paraId="52FDF92C"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1602,9</w:t>
            </w:r>
          </w:p>
        </w:tc>
        <w:tc>
          <w:tcPr>
            <w:tcW w:w="1350" w:type="dxa"/>
            <w:vAlign w:val="bottom"/>
          </w:tcPr>
          <w:p w14:paraId="744CEADE"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1272,2</w:t>
            </w:r>
          </w:p>
        </w:tc>
        <w:tc>
          <w:tcPr>
            <w:tcW w:w="1097" w:type="dxa"/>
            <w:vAlign w:val="bottom"/>
          </w:tcPr>
          <w:p w14:paraId="45DB3757"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74,7</w:t>
            </w:r>
          </w:p>
        </w:tc>
        <w:tc>
          <w:tcPr>
            <w:tcW w:w="1186" w:type="dxa"/>
            <w:vAlign w:val="bottom"/>
          </w:tcPr>
          <w:p w14:paraId="05E6E5A4"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256,0</w:t>
            </w:r>
          </w:p>
        </w:tc>
        <w:tc>
          <w:tcPr>
            <w:tcW w:w="1175" w:type="dxa"/>
            <w:vAlign w:val="bottom"/>
          </w:tcPr>
          <w:p w14:paraId="060480AD"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1,245</w:t>
            </w:r>
          </w:p>
        </w:tc>
      </w:tr>
      <w:tr w:rsidR="00733328" w:rsidRPr="008E7E8A" w14:paraId="78CECE48" w14:textId="77777777" w:rsidTr="00415066">
        <w:tc>
          <w:tcPr>
            <w:tcW w:w="935" w:type="dxa"/>
          </w:tcPr>
          <w:p w14:paraId="3E0CB74B"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2005</w:t>
            </w:r>
          </w:p>
        </w:tc>
        <w:tc>
          <w:tcPr>
            <w:tcW w:w="1174" w:type="dxa"/>
          </w:tcPr>
          <w:p w14:paraId="08E08B32"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366,50</w:t>
            </w:r>
          </w:p>
        </w:tc>
        <w:tc>
          <w:tcPr>
            <w:tcW w:w="1350" w:type="dxa"/>
            <w:vAlign w:val="center"/>
          </w:tcPr>
          <w:p w14:paraId="2948B390"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25,20</w:t>
            </w:r>
          </w:p>
        </w:tc>
        <w:tc>
          <w:tcPr>
            <w:tcW w:w="1159" w:type="dxa"/>
            <w:vAlign w:val="bottom"/>
          </w:tcPr>
          <w:p w14:paraId="651D7034"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1454,4</w:t>
            </w:r>
          </w:p>
        </w:tc>
        <w:tc>
          <w:tcPr>
            <w:tcW w:w="1350" w:type="dxa"/>
            <w:vAlign w:val="bottom"/>
          </w:tcPr>
          <w:p w14:paraId="35667360"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1336,9</w:t>
            </w:r>
          </w:p>
        </w:tc>
        <w:tc>
          <w:tcPr>
            <w:tcW w:w="1097" w:type="dxa"/>
            <w:vAlign w:val="bottom"/>
          </w:tcPr>
          <w:p w14:paraId="366506B6"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52,1</w:t>
            </w:r>
          </w:p>
        </w:tc>
        <w:tc>
          <w:tcPr>
            <w:tcW w:w="1186" w:type="dxa"/>
            <w:vAlign w:val="bottom"/>
          </w:tcPr>
          <w:p w14:paraId="5CBF4FFA"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65,4</w:t>
            </w:r>
          </w:p>
        </w:tc>
        <w:tc>
          <w:tcPr>
            <w:tcW w:w="1175" w:type="dxa"/>
            <w:vAlign w:val="bottom"/>
          </w:tcPr>
          <w:p w14:paraId="326C1E2F"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1,036</w:t>
            </w:r>
          </w:p>
        </w:tc>
      </w:tr>
      <w:tr w:rsidR="00733328" w:rsidRPr="008E7E8A" w14:paraId="0DD2F754" w14:textId="77777777" w:rsidTr="00415066">
        <w:tc>
          <w:tcPr>
            <w:tcW w:w="935" w:type="dxa"/>
          </w:tcPr>
          <w:p w14:paraId="30CC9EDC"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2006</w:t>
            </w:r>
          </w:p>
        </w:tc>
        <w:tc>
          <w:tcPr>
            <w:tcW w:w="1174" w:type="dxa"/>
          </w:tcPr>
          <w:p w14:paraId="34F73DC2"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422,60</w:t>
            </w:r>
          </w:p>
        </w:tc>
        <w:tc>
          <w:tcPr>
            <w:tcW w:w="1350" w:type="dxa"/>
            <w:vAlign w:val="center"/>
          </w:tcPr>
          <w:p w14:paraId="0C08FB2B"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25,50</w:t>
            </w:r>
          </w:p>
        </w:tc>
        <w:tc>
          <w:tcPr>
            <w:tcW w:w="1159" w:type="dxa"/>
            <w:vAlign w:val="bottom"/>
          </w:tcPr>
          <w:p w14:paraId="4F98633B"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1657,3</w:t>
            </w:r>
          </w:p>
        </w:tc>
        <w:tc>
          <w:tcPr>
            <w:tcW w:w="1350" w:type="dxa"/>
            <w:vAlign w:val="bottom"/>
          </w:tcPr>
          <w:p w14:paraId="2423BAA2"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1288,5</w:t>
            </w:r>
          </w:p>
        </w:tc>
        <w:tc>
          <w:tcPr>
            <w:tcW w:w="1097" w:type="dxa"/>
            <w:vAlign w:val="bottom"/>
          </w:tcPr>
          <w:p w14:paraId="09BB976C"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80,8</w:t>
            </w:r>
          </w:p>
        </w:tc>
        <w:tc>
          <w:tcPr>
            <w:tcW w:w="1186" w:type="dxa"/>
            <w:vAlign w:val="bottom"/>
          </w:tcPr>
          <w:p w14:paraId="7CACB10B"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287,9</w:t>
            </w:r>
          </w:p>
        </w:tc>
        <w:tc>
          <w:tcPr>
            <w:tcW w:w="1175" w:type="dxa"/>
            <w:vAlign w:val="bottom"/>
          </w:tcPr>
          <w:p w14:paraId="0810F6A6"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1,389</w:t>
            </w:r>
          </w:p>
        </w:tc>
      </w:tr>
      <w:tr w:rsidR="00733328" w:rsidRPr="008E7E8A" w14:paraId="47E5DE8A" w14:textId="77777777" w:rsidTr="00415066">
        <w:tc>
          <w:tcPr>
            <w:tcW w:w="935" w:type="dxa"/>
          </w:tcPr>
          <w:p w14:paraId="71670DC1"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2007</w:t>
            </w:r>
          </w:p>
        </w:tc>
        <w:tc>
          <w:tcPr>
            <w:tcW w:w="1174" w:type="dxa"/>
          </w:tcPr>
          <w:p w14:paraId="1987A6D1"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472,00</w:t>
            </w:r>
          </w:p>
        </w:tc>
        <w:tc>
          <w:tcPr>
            <w:tcW w:w="1350" w:type="dxa"/>
            <w:vAlign w:val="center"/>
          </w:tcPr>
          <w:p w14:paraId="04176397"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29,40</w:t>
            </w:r>
          </w:p>
        </w:tc>
        <w:tc>
          <w:tcPr>
            <w:tcW w:w="1159" w:type="dxa"/>
            <w:vAlign w:val="bottom"/>
          </w:tcPr>
          <w:p w14:paraId="10544C29"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1605,4</w:t>
            </w:r>
          </w:p>
        </w:tc>
        <w:tc>
          <w:tcPr>
            <w:tcW w:w="1350" w:type="dxa"/>
            <w:vAlign w:val="bottom"/>
          </w:tcPr>
          <w:p w14:paraId="0CFA6C22"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1315,1</w:t>
            </w:r>
          </w:p>
        </w:tc>
        <w:tc>
          <w:tcPr>
            <w:tcW w:w="1097" w:type="dxa"/>
            <w:vAlign w:val="bottom"/>
          </w:tcPr>
          <w:p w14:paraId="7E130068"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76,3</w:t>
            </w:r>
          </w:p>
        </w:tc>
        <w:tc>
          <w:tcPr>
            <w:tcW w:w="1186" w:type="dxa"/>
            <w:vAlign w:val="bottom"/>
          </w:tcPr>
          <w:p w14:paraId="3A038E7E"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214,0</w:t>
            </w:r>
          </w:p>
        </w:tc>
        <w:tc>
          <w:tcPr>
            <w:tcW w:w="1175" w:type="dxa"/>
            <w:vAlign w:val="bottom"/>
          </w:tcPr>
          <w:p w14:paraId="357E433A"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1,326</w:t>
            </w:r>
          </w:p>
        </w:tc>
      </w:tr>
      <w:tr w:rsidR="00733328" w:rsidRPr="008E7E8A" w14:paraId="7EA00A0C" w14:textId="77777777" w:rsidTr="00415066">
        <w:tc>
          <w:tcPr>
            <w:tcW w:w="935" w:type="dxa"/>
          </w:tcPr>
          <w:p w14:paraId="58971F23"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2008</w:t>
            </w:r>
          </w:p>
        </w:tc>
        <w:tc>
          <w:tcPr>
            <w:tcW w:w="1174" w:type="dxa"/>
          </w:tcPr>
          <w:p w14:paraId="389254BC"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377,27</w:t>
            </w:r>
          </w:p>
        </w:tc>
        <w:tc>
          <w:tcPr>
            <w:tcW w:w="1350" w:type="dxa"/>
            <w:vAlign w:val="center"/>
          </w:tcPr>
          <w:p w14:paraId="60C99406"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25,60</w:t>
            </w:r>
          </w:p>
        </w:tc>
        <w:tc>
          <w:tcPr>
            <w:tcW w:w="1159" w:type="dxa"/>
            <w:vAlign w:val="bottom"/>
          </w:tcPr>
          <w:p w14:paraId="3040A151"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1473,7</w:t>
            </w:r>
          </w:p>
        </w:tc>
        <w:tc>
          <w:tcPr>
            <w:tcW w:w="1350" w:type="dxa"/>
            <w:vAlign w:val="bottom"/>
          </w:tcPr>
          <w:p w14:paraId="3A7972EC"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1338,9</w:t>
            </w:r>
          </w:p>
        </w:tc>
        <w:tc>
          <w:tcPr>
            <w:tcW w:w="1097" w:type="dxa"/>
            <w:vAlign w:val="bottom"/>
          </w:tcPr>
          <w:p w14:paraId="603AA10C"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51,3</w:t>
            </w:r>
          </w:p>
        </w:tc>
        <w:tc>
          <w:tcPr>
            <w:tcW w:w="1186" w:type="dxa"/>
            <w:vAlign w:val="bottom"/>
          </w:tcPr>
          <w:p w14:paraId="444136FB"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83,5</w:t>
            </w:r>
          </w:p>
        </w:tc>
        <w:tc>
          <w:tcPr>
            <w:tcW w:w="1175" w:type="dxa"/>
            <w:vAlign w:val="bottom"/>
          </w:tcPr>
          <w:p w14:paraId="14E70B0F"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1,201</w:t>
            </w:r>
          </w:p>
        </w:tc>
      </w:tr>
      <w:tr w:rsidR="00733328" w:rsidRPr="008E7E8A" w14:paraId="36E335DA" w14:textId="77777777" w:rsidTr="00415066">
        <w:tc>
          <w:tcPr>
            <w:tcW w:w="935" w:type="dxa"/>
          </w:tcPr>
          <w:p w14:paraId="5CAE7920"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2009</w:t>
            </w:r>
          </w:p>
        </w:tc>
        <w:tc>
          <w:tcPr>
            <w:tcW w:w="1174" w:type="dxa"/>
          </w:tcPr>
          <w:p w14:paraId="2C69A9C0"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525,30</w:t>
            </w:r>
          </w:p>
        </w:tc>
        <w:tc>
          <w:tcPr>
            <w:tcW w:w="1350" w:type="dxa"/>
            <w:vAlign w:val="center"/>
          </w:tcPr>
          <w:p w14:paraId="6CA1FE84"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29,70</w:t>
            </w:r>
          </w:p>
        </w:tc>
        <w:tc>
          <w:tcPr>
            <w:tcW w:w="1159" w:type="dxa"/>
            <w:vAlign w:val="bottom"/>
          </w:tcPr>
          <w:p w14:paraId="1DAE1101"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1768,7</w:t>
            </w:r>
          </w:p>
        </w:tc>
        <w:tc>
          <w:tcPr>
            <w:tcW w:w="1350" w:type="dxa"/>
            <w:vAlign w:val="bottom"/>
          </w:tcPr>
          <w:p w14:paraId="39CF215D"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1215,0</w:t>
            </w:r>
          </w:p>
        </w:tc>
        <w:tc>
          <w:tcPr>
            <w:tcW w:w="1097" w:type="dxa"/>
            <w:vAlign w:val="bottom"/>
          </w:tcPr>
          <w:p w14:paraId="5A3FC9FF"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75,7</w:t>
            </w:r>
          </w:p>
        </w:tc>
        <w:tc>
          <w:tcPr>
            <w:tcW w:w="1186" w:type="dxa"/>
            <w:vAlign w:val="bottom"/>
          </w:tcPr>
          <w:p w14:paraId="5C3513FA"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478,0</w:t>
            </w:r>
          </w:p>
        </w:tc>
        <w:tc>
          <w:tcPr>
            <w:tcW w:w="1175" w:type="dxa"/>
            <w:vAlign w:val="bottom"/>
          </w:tcPr>
          <w:p w14:paraId="7B4C3D93"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1,581</w:t>
            </w:r>
          </w:p>
        </w:tc>
      </w:tr>
    </w:tbl>
    <w:p w14:paraId="4595B301" w14:textId="77777777" w:rsidR="00415066" w:rsidRDefault="00415066">
      <w:pPr>
        <w:rPr>
          <w:lang w:val="kk-KZ"/>
        </w:rPr>
      </w:pPr>
    </w:p>
    <w:p w14:paraId="1B00F9CB" w14:textId="77777777" w:rsidR="00415066" w:rsidRPr="00415066" w:rsidRDefault="00415066">
      <w:pPr>
        <w:rPr>
          <w:lang w:val="kk-KZ"/>
        </w:rPr>
      </w:pPr>
      <w:r>
        <w:rPr>
          <w:rFonts w:ascii="Times New Roman" w:hAnsi="Times New Roman" w:cs="Times New Roman"/>
          <w:sz w:val="28"/>
          <w:szCs w:val="28"/>
          <w:lang w:val="kk-KZ"/>
        </w:rPr>
        <w:lastRenderedPageBreak/>
        <w:t>7 – кестенің жалғасы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1174"/>
        <w:gridCol w:w="1350"/>
        <w:gridCol w:w="1159"/>
        <w:gridCol w:w="1350"/>
        <w:gridCol w:w="1097"/>
        <w:gridCol w:w="1186"/>
        <w:gridCol w:w="1175"/>
      </w:tblGrid>
      <w:tr w:rsidR="00733328" w:rsidRPr="008E7E8A" w14:paraId="3171BFF8" w14:textId="77777777" w:rsidTr="00415066">
        <w:tc>
          <w:tcPr>
            <w:tcW w:w="935" w:type="dxa"/>
          </w:tcPr>
          <w:p w14:paraId="0F7B9EB7" w14:textId="77777777" w:rsidR="00733328" w:rsidRPr="00415066" w:rsidRDefault="00415066" w:rsidP="0041506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174" w:type="dxa"/>
          </w:tcPr>
          <w:p w14:paraId="14848E47" w14:textId="77777777" w:rsidR="00733328" w:rsidRPr="008E7E8A" w:rsidRDefault="00415066" w:rsidP="0041506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350" w:type="dxa"/>
            <w:vAlign w:val="center"/>
          </w:tcPr>
          <w:p w14:paraId="3C52EB52" w14:textId="77777777" w:rsidR="00733328" w:rsidRPr="008E7E8A" w:rsidRDefault="00415066" w:rsidP="0041506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159" w:type="dxa"/>
            <w:vAlign w:val="bottom"/>
          </w:tcPr>
          <w:p w14:paraId="541A851A" w14:textId="77777777" w:rsidR="00733328" w:rsidRPr="008E7E8A" w:rsidRDefault="00415066" w:rsidP="0041506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350" w:type="dxa"/>
            <w:vAlign w:val="bottom"/>
          </w:tcPr>
          <w:p w14:paraId="187107E5" w14:textId="77777777" w:rsidR="00733328" w:rsidRPr="008E7E8A" w:rsidRDefault="00415066" w:rsidP="0041506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097" w:type="dxa"/>
            <w:vAlign w:val="bottom"/>
          </w:tcPr>
          <w:p w14:paraId="4348A0AD" w14:textId="77777777" w:rsidR="00733328" w:rsidRPr="008E7E8A" w:rsidRDefault="00415066" w:rsidP="0041506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186" w:type="dxa"/>
            <w:vAlign w:val="bottom"/>
          </w:tcPr>
          <w:p w14:paraId="5448E76F" w14:textId="77777777" w:rsidR="00733328" w:rsidRPr="008E7E8A" w:rsidRDefault="00415066" w:rsidP="0041506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175" w:type="dxa"/>
            <w:vAlign w:val="bottom"/>
          </w:tcPr>
          <w:p w14:paraId="0BE37E52" w14:textId="77777777" w:rsidR="00733328" w:rsidRPr="008E7E8A" w:rsidRDefault="00415066" w:rsidP="0041506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415066" w:rsidRPr="008E7E8A" w14:paraId="2AD787FD" w14:textId="77777777" w:rsidTr="00415066">
        <w:tc>
          <w:tcPr>
            <w:tcW w:w="935" w:type="dxa"/>
          </w:tcPr>
          <w:p w14:paraId="73DE5F10" w14:textId="77777777" w:rsidR="00415066" w:rsidRPr="008E7E8A" w:rsidRDefault="00415066" w:rsidP="003861BB">
            <w:pPr>
              <w:pStyle w:val="afa"/>
              <w:rPr>
                <w:rFonts w:ascii="Times New Roman" w:hAnsi="Times New Roman" w:cs="Times New Roman"/>
                <w:sz w:val="28"/>
                <w:szCs w:val="28"/>
              </w:rPr>
            </w:pPr>
            <w:r w:rsidRPr="008E7E8A">
              <w:rPr>
                <w:rFonts w:ascii="Times New Roman" w:hAnsi="Times New Roman" w:cs="Times New Roman"/>
                <w:sz w:val="28"/>
                <w:szCs w:val="28"/>
              </w:rPr>
              <w:t>2010</w:t>
            </w:r>
          </w:p>
        </w:tc>
        <w:tc>
          <w:tcPr>
            <w:tcW w:w="1174" w:type="dxa"/>
          </w:tcPr>
          <w:p w14:paraId="34F1DE14"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548,21</w:t>
            </w:r>
          </w:p>
        </w:tc>
        <w:tc>
          <w:tcPr>
            <w:tcW w:w="1350" w:type="dxa"/>
            <w:vAlign w:val="center"/>
          </w:tcPr>
          <w:p w14:paraId="3DE16315"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32,60</w:t>
            </w:r>
          </w:p>
        </w:tc>
        <w:tc>
          <w:tcPr>
            <w:tcW w:w="1159" w:type="dxa"/>
            <w:vAlign w:val="bottom"/>
          </w:tcPr>
          <w:p w14:paraId="0AA2F0DA"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1681,6</w:t>
            </w:r>
          </w:p>
        </w:tc>
        <w:tc>
          <w:tcPr>
            <w:tcW w:w="1350" w:type="dxa"/>
            <w:vAlign w:val="bottom"/>
          </w:tcPr>
          <w:p w14:paraId="27FE94F8"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1325,2</w:t>
            </w:r>
          </w:p>
        </w:tc>
        <w:tc>
          <w:tcPr>
            <w:tcW w:w="1097" w:type="dxa"/>
            <w:vAlign w:val="bottom"/>
          </w:tcPr>
          <w:p w14:paraId="6CA5A34A"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42,1</w:t>
            </w:r>
          </w:p>
        </w:tc>
        <w:tc>
          <w:tcPr>
            <w:tcW w:w="1186" w:type="dxa"/>
            <w:vAlign w:val="bottom"/>
          </w:tcPr>
          <w:p w14:paraId="29764CBD"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314,3</w:t>
            </w:r>
          </w:p>
        </w:tc>
        <w:tc>
          <w:tcPr>
            <w:tcW w:w="1175" w:type="dxa"/>
            <w:vAlign w:val="bottom"/>
          </w:tcPr>
          <w:p w14:paraId="3A6AB611"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1,294</w:t>
            </w:r>
          </w:p>
        </w:tc>
      </w:tr>
      <w:tr w:rsidR="00415066" w:rsidRPr="008E7E8A" w14:paraId="57CFC2BB" w14:textId="77777777" w:rsidTr="00415066">
        <w:tc>
          <w:tcPr>
            <w:tcW w:w="935" w:type="dxa"/>
          </w:tcPr>
          <w:p w14:paraId="2988B846"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2011</w:t>
            </w:r>
          </w:p>
        </w:tc>
        <w:tc>
          <w:tcPr>
            <w:tcW w:w="1174" w:type="dxa"/>
          </w:tcPr>
          <w:p w14:paraId="7D121437"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516,31</w:t>
            </w:r>
          </w:p>
        </w:tc>
        <w:tc>
          <w:tcPr>
            <w:tcW w:w="1350" w:type="dxa"/>
            <w:vAlign w:val="center"/>
          </w:tcPr>
          <w:p w14:paraId="399E8A6D"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34,30</w:t>
            </w:r>
          </w:p>
        </w:tc>
        <w:tc>
          <w:tcPr>
            <w:tcW w:w="1159" w:type="dxa"/>
            <w:vAlign w:val="bottom"/>
          </w:tcPr>
          <w:p w14:paraId="12314899"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1505,3</w:t>
            </w:r>
          </w:p>
        </w:tc>
        <w:tc>
          <w:tcPr>
            <w:tcW w:w="1350" w:type="dxa"/>
            <w:vAlign w:val="bottom"/>
          </w:tcPr>
          <w:p w14:paraId="07BAD6A0"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1298,0</w:t>
            </w:r>
          </w:p>
        </w:tc>
        <w:tc>
          <w:tcPr>
            <w:tcW w:w="1097" w:type="dxa"/>
            <w:vAlign w:val="bottom"/>
          </w:tcPr>
          <w:p w14:paraId="25C85EB7"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44,4</w:t>
            </w:r>
          </w:p>
        </w:tc>
        <w:tc>
          <w:tcPr>
            <w:tcW w:w="1186" w:type="dxa"/>
            <w:vAlign w:val="bottom"/>
          </w:tcPr>
          <w:p w14:paraId="12E65ADD"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162,9</w:t>
            </w:r>
          </w:p>
        </w:tc>
        <w:tc>
          <w:tcPr>
            <w:tcW w:w="1175" w:type="dxa"/>
            <w:vAlign w:val="bottom"/>
          </w:tcPr>
          <w:p w14:paraId="2A389598"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1,220</w:t>
            </w:r>
          </w:p>
        </w:tc>
      </w:tr>
      <w:tr w:rsidR="00415066" w:rsidRPr="008E7E8A" w14:paraId="41F5020F" w14:textId="77777777" w:rsidTr="00415066">
        <w:tc>
          <w:tcPr>
            <w:tcW w:w="935" w:type="dxa"/>
          </w:tcPr>
          <w:p w14:paraId="586E69F5"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2012</w:t>
            </w:r>
          </w:p>
        </w:tc>
        <w:tc>
          <w:tcPr>
            <w:tcW w:w="1174" w:type="dxa"/>
          </w:tcPr>
          <w:p w14:paraId="1EE3B6AB"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519,69</w:t>
            </w:r>
          </w:p>
        </w:tc>
        <w:tc>
          <w:tcPr>
            <w:tcW w:w="1350" w:type="dxa"/>
            <w:vAlign w:val="center"/>
          </w:tcPr>
          <w:p w14:paraId="20E38FB8"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34,00</w:t>
            </w:r>
          </w:p>
        </w:tc>
        <w:tc>
          <w:tcPr>
            <w:tcW w:w="1159" w:type="dxa"/>
            <w:vAlign w:val="bottom"/>
          </w:tcPr>
          <w:p w14:paraId="550D5844"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1528,5</w:t>
            </w:r>
          </w:p>
        </w:tc>
        <w:tc>
          <w:tcPr>
            <w:tcW w:w="1350" w:type="dxa"/>
            <w:vAlign w:val="bottom"/>
          </w:tcPr>
          <w:p w14:paraId="7BFFFB0C"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1369,8</w:t>
            </w:r>
          </w:p>
        </w:tc>
        <w:tc>
          <w:tcPr>
            <w:tcW w:w="1097" w:type="dxa"/>
            <w:vAlign w:val="bottom"/>
          </w:tcPr>
          <w:p w14:paraId="264EED1A"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55,2</w:t>
            </w:r>
          </w:p>
        </w:tc>
        <w:tc>
          <w:tcPr>
            <w:tcW w:w="1186" w:type="dxa"/>
            <w:vAlign w:val="bottom"/>
          </w:tcPr>
          <w:p w14:paraId="3CEACE18"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103,4</w:t>
            </w:r>
          </w:p>
        </w:tc>
        <w:tc>
          <w:tcPr>
            <w:tcW w:w="1175" w:type="dxa"/>
            <w:vAlign w:val="bottom"/>
          </w:tcPr>
          <w:p w14:paraId="16F14BC8"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1,194</w:t>
            </w:r>
          </w:p>
        </w:tc>
      </w:tr>
      <w:tr w:rsidR="00415066" w:rsidRPr="008E7E8A" w14:paraId="2C195DC8" w14:textId="77777777" w:rsidTr="00415066">
        <w:tc>
          <w:tcPr>
            <w:tcW w:w="935" w:type="dxa"/>
          </w:tcPr>
          <w:p w14:paraId="6F5CE172"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2013</w:t>
            </w:r>
          </w:p>
        </w:tc>
        <w:tc>
          <w:tcPr>
            <w:tcW w:w="1174" w:type="dxa"/>
          </w:tcPr>
          <w:p w14:paraId="5941D71C"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495,29</w:t>
            </w:r>
          </w:p>
        </w:tc>
        <w:tc>
          <w:tcPr>
            <w:tcW w:w="1350" w:type="dxa"/>
            <w:vAlign w:val="center"/>
          </w:tcPr>
          <w:p w14:paraId="4DE64163"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29,30</w:t>
            </w:r>
          </w:p>
        </w:tc>
        <w:tc>
          <w:tcPr>
            <w:tcW w:w="1159" w:type="dxa"/>
            <w:vAlign w:val="bottom"/>
          </w:tcPr>
          <w:p w14:paraId="1567423E"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1690,4</w:t>
            </w:r>
          </w:p>
        </w:tc>
        <w:tc>
          <w:tcPr>
            <w:tcW w:w="1350" w:type="dxa"/>
            <w:vAlign w:val="bottom"/>
          </w:tcPr>
          <w:p w14:paraId="3564FEBE"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1294,8</w:t>
            </w:r>
          </w:p>
        </w:tc>
        <w:tc>
          <w:tcPr>
            <w:tcW w:w="1097" w:type="dxa"/>
            <w:vAlign w:val="bottom"/>
          </w:tcPr>
          <w:p w14:paraId="7E8D9E07"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70,1</w:t>
            </w:r>
          </w:p>
        </w:tc>
        <w:tc>
          <w:tcPr>
            <w:tcW w:w="1186" w:type="dxa"/>
            <w:vAlign w:val="bottom"/>
          </w:tcPr>
          <w:p w14:paraId="19F47F09"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325,5</w:t>
            </w:r>
          </w:p>
        </w:tc>
        <w:tc>
          <w:tcPr>
            <w:tcW w:w="1175" w:type="dxa"/>
            <w:vAlign w:val="bottom"/>
          </w:tcPr>
          <w:p w14:paraId="53BA45EC"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1,360</w:t>
            </w:r>
          </w:p>
        </w:tc>
      </w:tr>
      <w:tr w:rsidR="00415066" w:rsidRPr="008E7E8A" w14:paraId="251CF6DE" w14:textId="77777777" w:rsidTr="00415066">
        <w:tc>
          <w:tcPr>
            <w:tcW w:w="935" w:type="dxa"/>
          </w:tcPr>
          <w:p w14:paraId="642F7C79"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2014</w:t>
            </w:r>
          </w:p>
        </w:tc>
        <w:tc>
          <w:tcPr>
            <w:tcW w:w="1174" w:type="dxa"/>
          </w:tcPr>
          <w:p w14:paraId="0CC71E5A"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439,03</w:t>
            </w:r>
          </w:p>
        </w:tc>
        <w:tc>
          <w:tcPr>
            <w:tcW w:w="1350" w:type="dxa"/>
            <w:vAlign w:val="center"/>
          </w:tcPr>
          <w:p w14:paraId="4DE427DB"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32,40</w:t>
            </w:r>
          </w:p>
        </w:tc>
        <w:tc>
          <w:tcPr>
            <w:tcW w:w="1159" w:type="dxa"/>
            <w:vAlign w:val="bottom"/>
          </w:tcPr>
          <w:p w14:paraId="44D9C923"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1355,0</w:t>
            </w:r>
          </w:p>
        </w:tc>
        <w:tc>
          <w:tcPr>
            <w:tcW w:w="1350" w:type="dxa"/>
            <w:vAlign w:val="bottom"/>
          </w:tcPr>
          <w:p w14:paraId="72060F9D"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1280,2</w:t>
            </w:r>
          </w:p>
        </w:tc>
        <w:tc>
          <w:tcPr>
            <w:tcW w:w="1097" w:type="dxa"/>
            <w:vAlign w:val="bottom"/>
          </w:tcPr>
          <w:p w14:paraId="6D91FA4F"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62,4</w:t>
            </w:r>
          </w:p>
        </w:tc>
        <w:tc>
          <w:tcPr>
            <w:tcW w:w="1186" w:type="dxa"/>
            <w:vAlign w:val="bottom"/>
          </w:tcPr>
          <w:p w14:paraId="143CA7B5"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12,4</w:t>
            </w:r>
          </w:p>
        </w:tc>
        <w:tc>
          <w:tcPr>
            <w:tcW w:w="1175" w:type="dxa"/>
            <w:vAlign w:val="bottom"/>
          </w:tcPr>
          <w:p w14:paraId="75FA79BB"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0,972</w:t>
            </w:r>
          </w:p>
        </w:tc>
      </w:tr>
      <w:tr w:rsidR="00415066" w:rsidRPr="008E7E8A" w14:paraId="26EC0144" w14:textId="77777777" w:rsidTr="00415066">
        <w:tc>
          <w:tcPr>
            <w:tcW w:w="935" w:type="dxa"/>
          </w:tcPr>
          <w:p w14:paraId="633766E8"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2015</w:t>
            </w:r>
          </w:p>
        </w:tc>
        <w:tc>
          <w:tcPr>
            <w:tcW w:w="1174" w:type="dxa"/>
          </w:tcPr>
          <w:p w14:paraId="5F73BE54"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411,17</w:t>
            </w:r>
          </w:p>
        </w:tc>
        <w:tc>
          <w:tcPr>
            <w:tcW w:w="1350" w:type="dxa"/>
            <w:vAlign w:val="center"/>
          </w:tcPr>
          <w:p w14:paraId="76597381"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27,10</w:t>
            </w:r>
          </w:p>
        </w:tc>
        <w:tc>
          <w:tcPr>
            <w:tcW w:w="1159" w:type="dxa"/>
            <w:vAlign w:val="bottom"/>
          </w:tcPr>
          <w:p w14:paraId="60B117A5"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1517,2</w:t>
            </w:r>
          </w:p>
        </w:tc>
        <w:tc>
          <w:tcPr>
            <w:tcW w:w="1350" w:type="dxa"/>
            <w:vAlign w:val="bottom"/>
          </w:tcPr>
          <w:p w14:paraId="04E4F17B"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1324,5</w:t>
            </w:r>
          </w:p>
        </w:tc>
        <w:tc>
          <w:tcPr>
            <w:tcW w:w="1097" w:type="dxa"/>
            <w:vAlign w:val="bottom"/>
          </w:tcPr>
          <w:p w14:paraId="5E10BBAC"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69,4</w:t>
            </w:r>
          </w:p>
        </w:tc>
        <w:tc>
          <w:tcPr>
            <w:tcW w:w="1186" w:type="dxa"/>
            <w:vAlign w:val="bottom"/>
          </w:tcPr>
          <w:p w14:paraId="42FC93F8"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123,4</w:t>
            </w:r>
          </w:p>
        </w:tc>
        <w:tc>
          <w:tcPr>
            <w:tcW w:w="1175" w:type="dxa"/>
            <w:vAlign w:val="bottom"/>
          </w:tcPr>
          <w:p w14:paraId="6EC56CCE"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0,852</w:t>
            </w:r>
          </w:p>
        </w:tc>
      </w:tr>
      <w:tr w:rsidR="00415066" w:rsidRPr="008E7E8A" w14:paraId="4FF26E99" w14:textId="77777777" w:rsidTr="00415066">
        <w:tc>
          <w:tcPr>
            <w:tcW w:w="935" w:type="dxa"/>
          </w:tcPr>
          <w:p w14:paraId="46F94CDE"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2016</w:t>
            </w:r>
          </w:p>
        </w:tc>
        <w:tc>
          <w:tcPr>
            <w:tcW w:w="1174" w:type="dxa"/>
          </w:tcPr>
          <w:p w14:paraId="6506BF35"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390,38</w:t>
            </w:r>
          </w:p>
        </w:tc>
        <w:tc>
          <w:tcPr>
            <w:tcW w:w="1350" w:type="dxa"/>
            <w:vAlign w:val="center"/>
          </w:tcPr>
          <w:p w14:paraId="4EE236EF"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27,90</w:t>
            </w:r>
          </w:p>
        </w:tc>
        <w:tc>
          <w:tcPr>
            <w:tcW w:w="1159" w:type="dxa"/>
            <w:vAlign w:val="bottom"/>
          </w:tcPr>
          <w:p w14:paraId="57625121"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1399,2</w:t>
            </w:r>
          </w:p>
        </w:tc>
        <w:tc>
          <w:tcPr>
            <w:tcW w:w="1350" w:type="dxa"/>
            <w:vAlign w:val="bottom"/>
          </w:tcPr>
          <w:p w14:paraId="71CF44D0"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1307,0</w:t>
            </w:r>
          </w:p>
        </w:tc>
        <w:tc>
          <w:tcPr>
            <w:tcW w:w="1097" w:type="dxa"/>
            <w:vAlign w:val="bottom"/>
          </w:tcPr>
          <w:p w14:paraId="378FD9FF"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64,3</w:t>
            </w:r>
          </w:p>
        </w:tc>
        <w:tc>
          <w:tcPr>
            <w:tcW w:w="1186" w:type="dxa"/>
            <w:vAlign w:val="bottom"/>
          </w:tcPr>
          <w:p w14:paraId="24AADDFC"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28,0</w:t>
            </w:r>
          </w:p>
        </w:tc>
        <w:tc>
          <w:tcPr>
            <w:tcW w:w="1175" w:type="dxa"/>
            <w:vAlign w:val="bottom"/>
          </w:tcPr>
          <w:p w14:paraId="4A12D7ED"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1,190</w:t>
            </w:r>
          </w:p>
        </w:tc>
      </w:tr>
      <w:tr w:rsidR="00415066" w:rsidRPr="008E7E8A" w14:paraId="3B12CFD4" w14:textId="77777777" w:rsidTr="00415066">
        <w:tc>
          <w:tcPr>
            <w:tcW w:w="935" w:type="dxa"/>
          </w:tcPr>
          <w:p w14:paraId="2289B2B5"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2017</w:t>
            </w:r>
          </w:p>
        </w:tc>
        <w:tc>
          <w:tcPr>
            <w:tcW w:w="1174" w:type="dxa"/>
          </w:tcPr>
          <w:p w14:paraId="17999C67"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478,22</w:t>
            </w:r>
          </w:p>
        </w:tc>
        <w:tc>
          <w:tcPr>
            <w:tcW w:w="1350" w:type="dxa"/>
            <w:vAlign w:val="center"/>
          </w:tcPr>
          <w:p w14:paraId="7B11DC4D"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32,80</w:t>
            </w:r>
          </w:p>
        </w:tc>
        <w:tc>
          <w:tcPr>
            <w:tcW w:w="1159" w:type="dxa"/>
            <w:vAlign w:val="bottom"/>
          </w:tcPr>
          <w:p w14:paraId="773D81B6"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1458,0</w:t>
            </w:r>
          </w:p>
        </w:tc>
        <w:tc>
          <w:tcPr>
            <w:tcW w:w="1350" w:type="dxa"/>
            <w:vAlign w:val="bottom"/>
          </w:tcPr>
          <w:p w14:paraId="0DA61A2F"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1320,6</w:t>
            </w:r>
          </w:p>
        </w:tc>
        <w:tc>
          <w:tcPr>
            <w:tcW w:w="1097" w:type="dxa"/>
            <w:vAlign w:val="bottom"/>
          </w:tcPr>
          <w:p w14:paraId="38472250"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67,3</w:t>
            </w:r>
          </w:p>
        </w:tc>
        <w:tc>
          <w:tcPr>
            <w:tcW w:w="1186" w:type="dxa"/>
            <w:vAlign w:val="bottom"/>
          </w:tcPr>
          <w:p w14:paraId="1BFC3B78"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70,1</w:t>
            </w:r>
          </w:p>
        </w:tc>
        <w:tc>
          <w:tcPr>
            <w:tcW w:w="1175" w:type="dxa"/>
            <w:vAlign w:val="bottom"/>
          </w:tcPr>
          <w:p w14:paraId="36822D5B"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1,038</w:t>
            </w:r>
          </w:p>
        </w:tc>
      </w:tr>
      <w:tr w:rsidR="00415066" w:rsidRPr="008E7E8A" w14:paraId="3027A379" w14:textId="77777777" w:rsidTr="00415066">
        <w:tc>
          <w:tcPr>
            <w:tcW w:w="935" w:type="dxa"/>
          </w:tcPr>
          <w:p w14:paraId="5BBBD4B3"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2018</w:t>
            </w:r>
          </w:p>
        </w:tc>
        <w:tc>
          <w:tcPr>
            <w:tcW w:w="1174" w:type="dxa"/>
          </w:tcPr>
          <w:p w14:paraId="4FDBCB51"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365,24</w:t>
            </w:r>
          </w:p>
        </w:tc>
        <w:tc>
          <w:tcPr>
            <w:tcW w:w="1350" w:type="dxa"/>
            <w:vAlign w:val="center"/>
          </w:tcPr>
          <w:p w14:paraId="3E13B8AB"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26,60</w:t>
            </w:r>
          </w:p>
        </w:tc>
        <w:tc>
          <w:tcPr>
            <w:tcW w:w="1159" w:type="dxa"/>
            <w:vAlign w:val="bottom"/>
          </w:tcPr>
          <w:p w14:paraId="15A05496"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1373,1</w:t>
            </w:r>
          </w:p>
        </w:tc>
        <w:tc>
          <w:tcPr>
            <w:tcW w:w="1350" w:type="dxa"/>
            <w:vAlign w:val="bottom"/>
          </w:tcPr>
          <w:p w14:paraId="42D9B783"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1268,2</w:t>
            </w:r>
          </w:p>
        </w:tc>
        <w:tc>
          <w:tcPr>
            <w:tcW w:w="1097" w:type="dxa"/>
            <w:vAlign w:val="bottom"/>
          </w:tcPr>
          <w:p w14:paraId="3561FF32"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65,1</w:t>
            </w:r>
          </w:p>
        </w:tc>
        <w:tc>
          <w:tcPr>
            <w:tcW w:w="1186" w:type="dxa"/>
            <w:vAlign w:val="bottom"/>
          </w:tcPr>
          <w:p w14:paraId="0B87FC81"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39,8</w:t>
            </w:r>
          </w:p>
        </w:tc>
        <w:tc>
          <w:tcPr>
            <w:tcW w:w="1175" w:type="dxa"/>
            <w:vAlign w:val="bottom"/>
          </w:tcPr>
          <w:p w14:paraId="7AEEA472"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1,039</w:t>
            </w:r>
          </w:p>
        </w:tc>
      </w:tr>
      <w:tr w:rsidR="00415066" w:rsidRPr="008E7E8A" w14:paraId="08743D83" w14:textId="77777777" w:rsidTr="00415066">
        <w:tc>
          <w:tcPr>
            <w:tcW w:w="935" w:type="dxa"/>
          </w:tcPr>
          <w:p w14:paraId="7BB72EBF"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2019</w:t>
            </w:r>
          </w:p>
        </w:tc>
        <w:tc>
          <w:tcPr>
            <w:tcW w:w="1174" w:type="dxa"/>
          </w:tcPr>
          <w:p w14:paraId="3D8954C4"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455,92</w:t>
            </w:r>
          </w:p>
        </w:tc>
        <w:tc>
          <w:tcPr>
            <w:tcW w:w="1350" w:type="dxa"/>
            <w:vAlign w:val="center"/>
          </w:tcPr>
          <w:p w14:paraId="5885B4F3"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29,70</w:t>
            </w:r>
          </w:p>
        </w:tc>
        <w:tc>
          <w:tcPr>
            <w:tcW w:w="1159" w:type="dxa"/>
            <w:vAlign w:val="bottom"/>
          </w:tcPr>
          <w:p w14:paraId="1C7BAEA3"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1535,1</w:t>
            </w:r>
          </w:p>
        </w:tc>
        <w:tc>
          <w:tcPr>
            <w:tcW w:w="1350" w:type="dxa"/>
            <w:vAlign w:val="bottom"/>
          </w:tcPr>
          <w:p w14:paraId="4FE76D51"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1293,3</w:t>
            </w:r>
          </w:p>
        </w:tc>
        <w:tc>
          <w:tcPr>
            <w:tcW w:w="1097" w:type="dxa"/>
            <w:vAlign w:val="bottom"/>
          </w:tcPr>
          <w:p w14:paraId="7C59AEEA"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69,4</w:t>
            </w:r>
          </w:p>
        </w:tc>
        <w:tc>
          <w:tcPr>
            <w:tcW w:w="1186" w:type="dxa"/>
            <w:vAlign w:val="bottom"/>
          </w:tcPr>
          <w:p w14:paraId="179835D4"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172,4</w:t>
            </w:r>
          </w:p>
        </w:tc>
        <w:tc>
          <w:tcPr>
            <w:tcW w:w="1175" w:type="dxa"/>
            <w:vAlign w:val="bottom"/>
          </w:tcPr>
          <w:p w14:paraId="4555D25E"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1,084</w:t>
            </w:r>
          </w:p>
        </w:tc>
      </w:tr>
      <w:tr w:rsidR="00415066" w:rsidRPr="008E7E8A" w14:paraId="28D921A7" w14:textId="77777777" w:rsidTr="00415066">
        <w:tc>
          <w:tcPr>
            <w:tcW w:w="935" w:type="dxa"/>
          </w:tcPr>
          <w:p w14:paraId="6E688A80"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2020</w:t>
            </w:r>
          </w:p>
        </w:tc>
        <w:tc>
          <w:tcPr>
            <w:tcW w:w="1174" w:type="dxa"/>
          </w:tcPr>
          <w:p w14:paraId="3B964E61"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449,11</w:t>
            </w:r>
          </w:p>
        </w:tc>
        <w:tc>
          <w:tcPr>
            <w:tcW w:w="1350" w:type="dxa"/>
            <w:vAlign w:val="center"/>
          </w:tcPr>
          <w:p w14:paraId="1049BF13"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29,88</w:t>
            </w:r>
          </w:p>
        </w:tc>
        <w:tc>
          <w:tcPr>
            <w:tcW w:w="1159" w:type="dxa"/>
            <w:vAlign w:val="bottom"/>
          </w:tcPr>
          <w:p w14:paraId="7833FB97"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1503,0</w:t>
            </w:r>
          </w:p>
        </w:tc>
        <w:tc>
          <w:tcPr>
            <w:tcW w:w="1350" w:type="dxa"/>
            <w:vAlign w:val="bottom"/>
          </w:tcPr>
          <w:p w14:paraId="7D47B8D4"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1290,0</w:t>
            </w:r>
          </w:p>
        </w:tc>
        <w:tc>
          <w:tcPr>
            <w:tcW w:w="1097" w:type="dxa"/>
            <w:vAlign w:val="bottom"/>
          </w:tcPr>
          <w:p w14:paraId="438A894A"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59,2</w:t>
            </w:r>
          </w:p>
        </w:tc>
        <w:tc>
          <w:tcPr>
            <w:tcW w:w="1186" w:type="dxa"/>
            <w:vAlign w:val="bottom"/>
          </w:tcPr>
          <w:p w14:paraId="34C1A17E"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153,8</w:t>
            </w:r>
          </w:p>
        </w:tc>
        <w:tc>
          <w:tcPr>
            <w:tcW w:w="1175" w:type="dxa"/>
            <w:vAlign w:val="bottom"/>
          </w:tcPr>
          <w:p w14:paraId="035D2ECD" w14:textId="77777777" w:rsidR="00415066" w:rsidRPr="008E7E8A" w:rsidRDefault="00415066"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1,093</w:t>
            </w:r>
          </w:p>
        </w:tc>
      </w:tr>
    </w:tbl>
    <w:p w14:paraId="2CECB978" w14:textId="77777777" w:rsidR="00733328" w:rsidRDefault="00733328" w:rsidP="00733328">
      <w:pPr>
        <w:spacing w:after="0" w:line="240" w:lineRule="auto"/>
        <w:jc w:val="both"/>
        <w:rPr>
          <w:rFonts w:ascii="Times New Roman" w:hAnsi="Times New Roman" w:cs="Times New Roman"/>
          <w:sz w:val="28"/>
          <w:szCs w:val="28"/>
          <w:lang w:val="kk-KZ"/>
        </w:rPr>
      </w:pPr>
    </w:p>
    <w:p w14:paraId="1093F41B" w14:textId="77777777" w:rsidR="00733328" w:rsidRPr="00790787"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Суармалы егістік алқабтын өзеннің арнасына таталатын кәріз суының шамасы  </w:t>
      </w:r>
      <w:r w:rsidRPr="00733328">
        <w:rPr>
          <w:rFonts w:ascii="Times New Roman" w:hAnsi="Times New Roman" w:cs="Times New Roman"/>
          <w:color w:val="000000"/>
          <w:sz w:val="28"/>
          <w:szCs w:val="28"/>
          <w:lang w:val="kk-KZ"/>
        </w:rPr>
        <w:t>42,1</w:t>
      </w:r>
      <w:r>
        <w:rPr>
          <w:rFonts w:ascii="Times New Roman" w:hAnsi="Times New Roman" w:cs="Times New Roman"/>
          <w:color w:val="000000"/>
          <w:sz w:val="28"/>
          <w:szCs w:val="28"/>
          <w:lang w:val="kk-KZ"/>
        </w:rPr>
        <w:t xml:space="preserve"> млн м</w:t>
      </w:r>
      <w:r w:rsidRPr="003450EA">
        <w:rPr>
          <w:rFonts w:ascii="Times New Roman" w:hAnsi="Times New Roman" w:cs="Times New Roman"/>
          <w:color w:val="000000"/>
          <w:sz w:val="28"/>
          <w:szCs w:val="28"/>
          <w:vertAlign w:val="superscript"/>
          <w:lang w:val="kk-KZ"/>
        </w:rPr>
        <w:t>3</w:t>
      </w:r>
      <w:r w:rsidR="00CA5CF8">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CA5CF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тен </w:t>
      </w:r>
      <w:r w:rsidRPr="00733328">
        <w:rPr>
          <w:rFonts w:ascii="Times New Roman" w:hAnsi="Times New Roman" w:cs="Times New Roman"/>
          <w:color w:val="000000"/>
          <w:sz w:val="28"/>
          <w:szCs w:val="28"/>
          <w:lang w:val="kk-KZ"/>
        </w:rPr>
        <w:t>142,2</w:t>
      </w:r>
      <w:r>
        <w:rPr>
          <w:rFonts w:ascii="Times New Roman" w:hAnsi="Times New Roman" w:cs="Times New Roman"/>
          <w:color w:val="000000"/>
          <w:sz w:val="28"/>
          <w:szCs w:val="28"/>
          <w:lang w:val="kk-KZ"/>
        </w:rPr>
        <w:t xml:space="preserve"> млн м</w:t>
      </w:r>
      <w:r w:rsidRPr="003450EA">
        <w:rPr>
          <w:rFonts w:ascii="Times New Roman" w:hAnsi="Times New Roman" w:cs="Times New Roman"/>
          <w:color w:val="000000"/>
          <w:sz w:val="28"/>
          <w:szCs w:val="28"/>
          <w:vertAlign w:val="superscript"/>
          <w:lang w:val="kk-KZ"/>
        </w:rPr>
        <w:t>3</w:t>
      </w:r>
      <w:r w:rsidR="00CA5CF8">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CA5CF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ке дейін өзгеріп отырса, ал оның тұздылығы </w:t>
      </w:r>
      <w:r w:rsidRPr="00733328">
        <w:rPr>
          <w:rFonts w:ascii="Times New Roman" w:hAnsi="Times New Roman" w:cs="Times New Roman"/>
          <w:color w:val="000000"/>
          <w:sz w:val="28"/>
          <w:szCs w:val="28"/>
          <w:lang w:val="kk-KZ"/>
        </w:rPr>
        <w:t>0,852</w:t>
      </w:r>
      <w:r>
        <w:rPr>
          <w:rFonts w:ascii="Times New Roman" w:hAnsi="Times New Roman" w:cs="Times New Roman"/>
          <w:color w:val="000000"/>
          <w:sz w:val="28"/>
          <w:szCs w:val="28"/>
          <w:lang w:val="kk-KZ"/>
        </w:rPr>
        <w:t xml:space="preserve"> г/л ден</w:t>
      </w:r>
      <w:r w:rsidR="00CA5CF8">
        <w:rPr>
          <w:rFonts w:ascii="Times New Roman" w:hAnsi="Times New Roman" w:cs="Times New Roman"/>
          <w:color w:val="000000"/>
          <w:sz w:val="28"/>
          <w:szCs w:val="28"/>
          <w:lang w:val="kk-KZ"/>
        </w:rPr>
        <w:t xml:space="preserve"> </w:t>
      </w:r>
      <w:r w:rsidRPr="00733328">
        <w:rPr>
          <w:rFonts w:ascii="Times New Roman" w:hAnsi="Times New Roman" w:cs="Times New Roman"/>
          <w:color w:val="000000"/>
          <w:sz w:val="28"/>
          <w:szCs w:val="28"/>
          <w:lang w:val="kk-KZ"/>
        </w:rPr>
        <w:t>1,999</w:t>
      </w:r>
      <w:r>
        <w:rPr>
          <w:rFonts w:ascii="Times New Roman" w:hAnsi="Times New Roman" w:cs="Times New Roman"/>
          <w:color w:val="000000"/>
          <w:sz w:val="28"/>
          <w:szCs w:val="28"/>
          <w:lang w:val="kk-KZ"/>
        </w:rPr>
        <w:t xml:space="preserve"> г/л</w:t>
      </w:r>
      <w:r w:rsidR="00CA5CF8">
        <w:rPr>
          <w:rFonts w:ascii="Times New Roman" w:hAnsi="Times New Roman" w:cs="Times New Roman"/>
          <w:color w:val="000000"/>
          <w:sz w:val="28"/>
          <w:szCs w:val="28"/>
          <w:lang w:val="kk-KZ"/>
        </w:rPr>
        <w:t xml:space="preserve"> </w:t>
      </w:r>
      <w:r w:rsidR="00E5747D">
        <w:rPr>
          <w:rFonts w:ascii="Times New Roman" w:hAnsi="Times New Roman" w:cs="Times New Roman"/>
          <w:color w:val="000000"/>
          <w:sz w:val="28"/>
          <w:szCs w:val="28"/>
          <w:lang w:val="kk-KZ"/>
        </w:rPr>
        <w:t>–</w:t>
      </w:r>
      <w:r w:rsidR="00CA5CF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дейін өзгерген. Суармалы егістік жерінің топырақ қабатынан жер асты суына сүзілетін суды шамасы </w:t>
      </w:r>
      <w:r w:rsidRPr="00733328">
        <w:rPr>
          <w:rFonts w:ascii="Times New Roman" w:hAnsi="Times New Roman" w:cs="Times New Roman"/>
          <w:color w:val="000000"/>
          <w:sz w:val="28"/>
          <w:szCs w:val="28"/>
          <w:lang w:val="kk-KZ"/>
        </w:rPr>
        <w:t>28,0</w:t>
      </w:r>
      <w:r>
        <w:rPr>
          <w:rFonts w:ascii="Times New Roman" w:hAnsi="Times New Roman" w:cs="Times New Roman"/>
          <w:color w:val="000000"/>
          <w:sz w:val="28"/>
          <w:szCs w:val="28"/>
          <w:lang w:val="kk-KZ"/>
        </w:rPr>
        <w:t xml:space="preserve"> млн м</w:t>
      </w:r>
      <w:r w:rsidRPr="00790787">
        <w:rPr>
          <w:rFonts w:ascii="Times New Roman" w:hAnsi="Times New Roman" w:cs="Times New Roman"/>
          <w:color w:val="000000"/>
          <w:sz w:val="28"/>
          <w:szCs w:val="28"/>
          <w:vertAlign w:val="superscript"/>
          <w:lang w:val="kk-KZ"/>
        </w:rPr>
        <w:t>3</w:t>
      </w:r>
      <w:r w:rsidR="00CA5CF8">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CA5CF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тен </w:t>
      </w:r>
      <w:r w:rsidRPr="00733328">
        <w:rPr>
          <w:rFonts w:ascii="Times New Roman" w:hAnsi="Times New Roman" w:cs="Times New Roman"/>
          <w:color w:val="000000"/>
          <w:sz w:val="28"/>
          <w:szCs w:val="28"/>
          <w:lang w:val="kk-KZ"/>
        </w:rPr>
        <w:t>477,3</w:t>
      </w:r>
      <w:r>
        <w:rPr>
          <w:rFonts w:ascii="Times New Roman" w:hAnsi="Times New Roman" w:cs="Times New Roman"/>
          <w:color w:val="000000"/>
          <w:sz w:val="28"/>
          <w:szCs w:val="28"/>
          <w:lang w:val="kk-KZ"/>
        </w:rPr>
        <w:t xml:space="preserve"> млн м</w:t>
      </w:r>
      <w:r w:rsidRPr="00790787">
        <w:rPr>
          <w:rFonts w:ascii="Times New Roman" w:hAnsi="Times New Roman" w:cs="Times New Roman"/>
          <w:color w:val="000000"/>
          <w:sz w:val="28"/>
          <w:szCs w:val="28"/>
          <w:vertAlign w:val="superscript"/>
          <w:lang w:val="kk-KZ"/>
        </w:rPr>
        <w:t>3</w:t>
      </w:r>
      <w:r>
        <w:rPr>
          <w:rFonts w:ascii="Times New Roman" w:hAnsi="Times New Roman" w:cs="Times New Roman"/>
          <w:color w:val="000000"/>
          <w:sz w:val="28"/>
          <w:szCs w:val="28"/>
          <w:lang w:val="kk-KZ"/>
        </w:rPr>
        <w:t xml:space="preserve"> аралығын құраған.  Жалпы, қарастырылып отырылған 2000</w:t>
      </w:r>
      <w:r w:rsidR="00CA5CF8">
        <w:rPr>
          <w:rFonts w:ascii="Times New Roman" w:hAnsi="Times New Roman" w:cs="Times New Roman"/>
          <w:color w:val="000000"/>
          <w:sz w:val="28"/>
          <w:szCs w:val="28"/>
          <w:lang w:val="kk-KZ"/>
        </w:rPr>
        <w:t xml:space="preserve"> </w:t>
      </w:r>
      <w:r w:rsidR="00E5747D">
        <w:rPr>
          <w:rFonts w:ascii="Times New Roman" w:hAnsi="Times New Roman" w:cs="Times New Roman"/>
          <w:color w:val="000000"/>
          <w:sz w:val="28"/>
          <w:szCs w:val="28"/>
          <w:lang w:val="kk-KZ"/>
        </w:rPr>
        <w:t>–</w:t>
      </w:r>
      <w:r w:rsidR="00CA5CF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2020 жылдар аралығында Жаңақорған ауданының суғармалы егістік алабтарына пайдасыз шығын болатын судың көлемі, өзен арнасынан алынған судың көлемінің 74,8 млн м</w:t>
      </w:r>
      <w:r w:rsidRPr="00790787">
        <w:rPr>
          <w:rFonts w:ascii="Times New Roman" w:hAnsi="Times New Roman" w:cs="Times New Roman"/>
          <w:color w:val="000000"/>
          <w:sz w:val="28"/>
          <w:szCs w:val="28"/>
          <w:vertAlign w:val="superscript"/>
          <w:lang w:val="kk-KZ"/>
        </w:rPr>
        <w:t>3</w:t>
      </w:r>
      <w:r w:rsidR="00CA5CF8">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CA5CF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нен 619,5 млн м</w:t>
      </w:r>
      <w:r w:rsidRPr="00790787">
        <w:rPr>
          <w:rFonts w:ascii="Times New Roman" w:hAnsi="Times New Roman" w:cs="Times New Roman"/>
          <w:color w:val="000000"/>
          <w:sz w:val="28"/>
          <w:szCs w:val="28"/>
          <w:vertAlign w:val="superscript"/>
          <w:lang w:val="kk-KZ"/>
        </w:rPr>
        <w:t>3</w:t>
      </w:r>
      <w:r w:rsidR="00CA5CF8">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CA5CF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нің құрайды.</w:t>
      </w:r>
    </w:p>
    <w:p w14:paraId="17087C8A" w14:textId="77777777" w:rsidR="00733328" w:rsidRPr="00A50990" w:rsidRDefault="00733328" w:rsidP="00733328">
      <w:pPr>
        <w:pStyle w:val="af2"/>
        <w:spacing w:after="0" w:line="240" w:lineRule="auto"/>
        <w:ind w:left="0" w:firstLine="567"/>
        <w:jc w:val="both"/>
        <w:rPr>
          <w:rFonts w:ascii="Times New Roman" w:eastAsia="ArialMT" w:hAnsi="Times New Roman"/>
          <w:sz w:val="28"/>
          <w:szCs w:val="28"/>
          <w:lang w:val="kk-KZ"/>
        </w:rPr>
      </w:pPr>
      <w:r w:rsidRPr="00A50990">
        <w:rPr>
          <w:rFonts w:ascii="Times New Roman" w:eastAsia="ArialMT" w:hAnsi="Times New Roman"/>
          <w:b/>
          <w:i/>
          <w:sz w:val="28"/>
          <w:szCs w:val="28"/>
          <w:lang w:val="kk-KZ"/>
        </w:rPr>
        <w:t xml:space="preserve">Шиелі ауданы </w:t>
      </w:r>
      <w:r w:rsidRPr="00A50990">
        <w:rPr>
          <w:rFonts w:ascii="Times New Roman" w:eastAsia="ArialMT" w:hAnsi="Times New Roman"/>
          <w:sz w:val="28"/>
          <w:szCs w:val="28"/>
          <w:lang w:val="kk-KZ"/>
        </w:rPr>
        <w:t>Қызылорда облысының оңтүстік</w:t>
      </w:r>
      <w:r w:rsidR="00CA5CF8">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CA5CF8">
        <w:rPr>
          <w:rFonts w:ascii="Times New Roman" w:eastAsia="ArialMT" w:hAnsi="Times New Roman"/>
          <w:sz w:val="28"/>
          <w:szCs w:val="28"/>
          <w:lang w:val="kk-KZ"/>
        </w:rPr>
        <w:t xml:space="preserve"> </w:t>
      </w:r>
      <w:r w:rsidRPr="00A50990">
        <w:rPr>
          <w:rFonts w:ascii="Times New Roman" w:eastAsia="ArialMT" w:hAnsi="Times New Roman"/>
          <w:sz w:val="28"/>
          <w:szCs w:val="28"/>
          <w:lang w:val="kk-KZ"/>
        </w:rPr>
        <w:t xml:space="preserve">шығыс бөлігінде орналасқан, аумақтың </w:t>
      </w:r>
      <w:r>
        <w:rPr>
          <w:rFonts w:ascii="Times New Roman" w:eastAsia="ArialMT" w:hAnsi="Times New Roman"/>
          <w:sz w:val="28"/>
          <w:szCs w:val="28"/>
          <w:lang w:val="kk-KZ"/>
        </w:rPr>
        <w:t xml:space="preserve"> аумағында солтүстік</w:t>
      </w:r>
      <w:r w:rsidR="00CA5CF8">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CA5CF8">
        <w:rPr>
          <w:rFonts w:ascii="Times New Roman" w:eastAsia="ArialMT" w:hAnsi="Times New Roman"/>
          <w:sz w:val="28"/>
          <w:szCs w:val="28"/>
          <w:lang w:val="kk-KZ"/>
        </w:rPr>
        <w:t xml:space="preserve"> </w:t>
      </w:r>
      <w:r>
        <w:rPr>
          <w:rFonts w:ascii="Times New Roman" w:eastAsia="ArialMT" w:hAnsi="Times New Roman"/>
          <w:sz w:val="28"/>
          <w:szCs w:val="28"/>
          <w:lang w:val="kk-KZ"/>
        </w:rPr>
        <w:t>шығыс жағынан Үлкен Қаратау жотасының, солтүстік</w:t>
      </w:r>
      <w:r w:rsidR="00CA5CF8">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CA5CF8">
        <w:rPr>
          <w:rFonts w:ascii="Times New Roman" w:eastAsia="ArialMT" w:hAnsi="Times New Roman"/>
          <w:sz w:val="28"/>
          <w:szCs w:val="28"/>
          <w:lang w:val="kk-KZ"/>
        </w:rPr>
        <w:t xml:space="preserve"> </w:t>
      </w:r>
      <w:r>
        <w:rPr>
          <w:rFonts w:ascii="Times New Roman" w:eastAsia="ArialMT" w:hAnsi="Times New Roman"/>
          <w:sz w:val="28"/>
          <w:szCs w:val="28"/>
          <w:lang w:val="kk-KZ"/>
        </w:rPr>
        <w:t>батыс жағы Үлкен Қаратау жотасының еңісті тау етегінің аңғарын қамтиды.</w:t>
      </w:r>
      <w:r w:rsidRPr="003C2DF7">
        <w:rPr>
          <w:rFonts w:ascii="Times New Roman" w:hAnsi="Times New Roman"/>
          <w:sz w:val="28"/>
          <w:szCs w:val="28"/>
          <w:lang w:val="kk-KZ"/>
        </w:rPr>
        <w:t xml:space="preserve"> </w:t>
      </w:r>
      <w:r w:rsidRPr="00A50990">
        <w:rPr>
          <w:rFonts w:ascii="Times New Roman" w:hAnsi="Times New Roman"/>
          <w:sz w:val="28"/>
          <w:szCs w:val="28"/>
          <w:lang w:val="kk-KZ"/>
        </w:rPr>
        <w:t xml:space="preserve">батысында </w:t>
      </w:r>
      <w:r>
        <w:rPr>
          <w:rFonts w:ascii="Times New Roman" w:hAnsi="Times New Roman"/>
          <w:sz w:val="28"/>
          <w:szCs w:val="28"/>
          <w:lang w:val="kk-KZ"/>
        </w:rPr>
        <w:t>Ауданның</w:t>
      </w:r>
      <w:r w:rsidRPr="00A50990">
        <w:rPr>
          <w:rFonts w:ascii="Times New Roman" w:hAnsi="Times New Roman"/>
          <w:sz w:val="28"/>
          <w:szCs w:val="28"/>
          <w:lang w:val="kk-KZ"/>
        </w:rPr>
        <w:t xml:space="preserve">, шығысында </w:t>
      </w:r>
      <w:r>
        <w:rPr>
          <w:rFonts w:ascii="Times New Roman" w:hAnsi="Times New Roman"/>
          <w:sz w:val="28"/>
          <w:szCs w:val="28"/>
          <w:lang w:val="kk-KZ"/>
        </w:rPr>
        <w:t>Жаңақорған аудамен, солтүстік және солтүстік батысында Ұлытау</w:t>
      </w:r>
      <w:r w:rsidRPr="00A50990">
        <w:rPr>
          <w:rFonts w:ascii="Times New Roman" w:hAnsi="Times New Roman"/>
          <w:sz w:val="28"/>
          <w:szCs w:val="28"/>
          <w:lang w:val="kk-KZ"/>
        </w:rPr>
        <w:t>, ал оңтүстігінде – Өзбекстанмен шектеседі.</w:t>
      </w:r>
      <w:r>
        <w:rPr>
          <w:rFonts w:ascii="Times New Roman" w:hAnsi="Times New Roman"/>
          <w:sz w:val="28"/>
          <w:szCs w:val="28"/>
          <w:lang w:val="kk-KZ"/>
        </w:rPr>
        <w:t xml:space="preserve"> Ж</w:t>
      </w:r>
      <w:r w:rsidRPr="00A50990">
        <w:rPr>
          <w:rFonts w:ascii="Times New Roman" w:eastAsia="ArialMT" w:hAnsi="Times New Roman"/>
          <w:sz w:val="28"/>
          <w:szCs w:val="28"/>
          <w:lang w:val="kk-KZ"/>
        </w:rPr>
        <w:t>ер бедері жазық және жалпы ауданы 18</w:t>
      </w:r>
      <w:r>
        <w:rPr>
          <w:rFonts w:ascii="Times New Roman" w:eastAsia="ArialMT" w:hAnsi="Times New Roman"/>
          <w:sz w:val="28"/>
          <w:szCs w:val="28"/>
          <w:lang w:val="kk-KZ"/>
        </w:rPr>
        <w:t>,</w:t>
      </w:r>
      <w:r w:rsidRPr="00A50990">
        <w:rPr>
          <w:rFonts w:ascii="Times New Roman" w:eastAsia="ArialMT" w:hAnsi="Times New Roman"/>
          <w:sz w:val="28"/>
          <w:szCs w:val="28"/>
          <w:lang w:val="kk-KZ"/>
        </w:rPr>
        <w:t>2 мың км</w:t>
      </w:r>
      <w:r w:rsidRPr="00A50990">
        <w:rPr>
          <w:rFonts w:ascii="Times New Roman" w:eastAsia="ArialMT" w:hAnsi="Times New Roman"/>
          <w:sz w:val="28"/>
          <w:szCs w:val="28"/>
          <w:vertAlign w:val="superscript"/>
          <w:lang w:val="kk-KZ"/>
        </w:rPr>
        <w:t xml:space="preserve">2 </w:t>
      </w:r>
      <w:r w:rsidRPr="00A50990">
        <w:rPr>
          <w:rFonts w:ascii="Times New Roman" w:eastAsia="ArialMT" w:hAnsi="Times New Roman"/>
          <w:sz w:val="28"/>
          <w:szCs w:val="28"/>
          <w:lang w:val="kk-KZ"/>
        </w:rPr>
        <w:t xml:space="preserve">құрайды. </w:t>
      </w:r>
    </w:p>
    <w:p w14:paraId="3B9E6D9C" w14:textId="77777777" w:rsidR="00733328" w:rsidRPr="008C702C" w:rsidRDefault="00733328" w:rsidP="00733328">
      <w:pPr>
        <w:pStyle w:val="af2"/>
        <w:spacing w:after="0" w:line="240" w:lineRule="auto"/>
        <w:ind w:left="0" w:firstLine="567"/>
        <w:jc w:val="both"/>
        <w:rPr>
          <w:rFonts w:ascii="Times New Roman" w:eastAsia="ArialMT" w:hAnsi="Times New Roman"/>
          <w:sz w:val="28"/>
          <w:szCs w:val="28"/>
          <w:lang w:val="kk-KZ"/>
        </w:rPr>
      </w:pPr>
      <w:r>
        <w:rPr>
          <w:rFonts w:ascii="Times New Roman" w:eastAsia="ArialMT" w:hAnsi="Times New Roman"/>
          <w:sz w:val="28"/>
          <w:szCs w:val="28"/>
          <w:lang w:val="kk-KZ"/>
        </w:rPr>
        <w:t xml:space="preserve">Шиелі ауданның суармалы егістік жерлерінің  гидрологиялық сипатамасы және сушараушылық саласының </w:t>
      </w:r>
      <w:r>
        <w:rPr>
          <w:rFonts w:ascii="Times New Roman" w:hAnsi="Times New Roman"/>
          <w:sz w:val="28"/>
          <w:szCs w:val="28"/>
          <w:lang w:val="kk-KZ"/>
        </w:rPr>
        <w:t>2000</w:t>
      </w:r>
      <w:r w:rsidR="00CA5CF8">
        <w:rPr>
          <w:rFonts w:ascii="Times New Roman" w:hAnsi="Times New Roman"/>
          <w:sz w:val="28"/>
          <w:szCs w:val="28"/>
          <w:lang w:val="kk-KZ"/>
        </w:rPr>
        <w:t xml:space="preserve"> </w:t>
      </w:r>
      <w:r w:rsidR="00E5747D">
        <w:rPr>
          <w:rFonts w:ascii="Times New Roman" w:hAnsi="Times New Roman"/>
          <w:sz w:val="28"/>
          <w:szCs w:val="28"/>
          <w:lang w:val="kk-KZ"/>
        </w:rPr>
        <w:t>–</w:t>
      </w:r>
      <w:r w:rsidR="00CA5CF8">
        <w:rPr>
          <w:rFonts w:ascii="Times New Roman" w:hAnsi="Times New Roman"/>
          <w:sz w:val="28"/>
          <w:szCs w:val="28"/>
          <w:lang w:val="kk-KZ"/>
        </w:rPr>
        <w:t xml:space="preserve"> </w:t>
      </w:r>
      <w:r>
        <w:rPr>
          <w:rFonts w:ascii="Times New Roman" w:hAnsi="Times New Roman"/>
          <w:sz w:val="28"/>
          <w:szCs w:val="28"/>
          <w:lang w:val="kk-KZ"/>
        </w:rPr>
        <w:t>2020 жылдар аралығындағы жылдық көрсеткіштерінің негізінде құрылған зерттеу қорының мәлімметттері 8 кестеде көрсетілген.</w:t>
      </w:r>
    </w:p>
    <w:p w14:paraId="5AF49791" w14:textId="77777777" w:rsidR="003E4163" w:rsidRPr="000B348A" w:rsidRDefault="003E4163" w:rsidP="003E4163">
      <w:pPr>
        <w:pStyle w:val="af2"/>
        <w:spacing w:after="0" w:line="240" w:lineRule="auto"/>
        <w:ind w:left="0" w:firstLine="567"/>
        <w:jc w:val="both"/>
        <w:rPr>
          <w:rFonts w:ascii="Times New Roman" w:hAnsi="Times New Roman"/>
          <w:sz w:val="28"/>
          <w:szCs w:val="28"/>
          <w:lang w:val="kk-KZ"/>
        </w:rPr>
      </w:pPr>
      <w:r>
        <w:rPr>
          <w:rFonts w:ascii="Times New Roman" w:eastAsia="ArialMT" w:hAnsi="Times New Roman"/>
          <w:sz w:val="28"/>
          <w:szCs w:val="28"/>
          <w:lang w:val="kk-KZ"/>
        </w:rPr>
        <w:t>Шиелі</w:t>
      </w:r>
      <w:r>
        <w:rPr>
          <w:rFonts w:ascii="Times New Roman" w:hAnsi="Times New Roman"/>
          <w:sz w:val="28"/>
          <w:szCs w:val="28"/>
          <w:lang w:val="kk-KZ"/>
        </w:rPr>
        <w:t xml:space="preserve"> ауданының суармалы егістік жеріне, қарастырылып отырылған жылдар арасында ауданы   2</w:t>
      </w:r>
      <w:r w:rsidRPr="00CA3523">
        <w:rPr>
          <w:rFonts w:ascii="Times New Roman" w:hAnsi="Times New Roman"/>
          <w:sz w:val="28"/>
          <w:szCs w:val="28"/>
          <w:lang w:val="kk-KZ"/>
        </w:rPr>
        <w:t>2</w:t>
      </w:r>
      <w:r>
        <w:rPr>
          <w:rFonts w:ascii="Times New Roman" w:hAnsi="Times New Roman"/>
          <w:sz w:val="28"/>
          <w:szCs w:val="28"/>
          <w:lang w:val="kk-KZ"/>
        </w:rPr>
        <w:t>,</w:t>
      </w:r>
      <w:r w:rsidRPr="00CA3523">
        <w:rPr>
          <w:rFonts w:ascii="Times New Roman" w:hAnsi="Times New Roman"/>
          <w:sz w:val="28"/>
          <w:szCs w:val="28"/>
          <w:lang w:val="kk-KZ"/>
        </w:rPr>
        <w:t>70</w:t>
      </w:r>
      <w:r>
        <w:rPr>
          <w:rFonts w:ascii="Times New Roman" w:hAnsi="Times New Roman"/>
          <w:sz w:val="28"/>
          <w:szCs w:val="28"/>
          <w:lang w:val="kk-KZ"/>
        </w:rPr>
        <w:t xml:space="preserve"> мың га – дан 3</w:t>
      </w:r>
      <w:r w:rsidRPr="00CA3523">
        <w:rPr>
          <w:rFonts w:ascii="Times New Roman" w:hAnsi="Times New Roman"/>
          <w:sz w:val="28"/>
          <w:szCs w:val="28"/>
          <w:lang w:val="kk-KZ"/>
        </w:rPr>
        <w:t>3</w:t>
      </w:r>
      <w:r>
        <w:rPr>
          <w:rFonts w:ascii="Times New Roman" w:hAnsi="Times New Roman"/>
          <w:sz w:val="28"/>
          <w:szCs w:val="28"/>
          <w:lang w:val="kk-KZ"/>
        </w:rPr>
        <w:t xml:space="preserve">,30 мың га аралығында өзгері отырған, ал оған Сырдария  өзенінің арнасынан </w:t>
      </w:r>
      <w:r w:rsidRPr="00090837">
        <w:rPr>
          <w:rFonts w:ascii="Times New Roman" w:hAnsi="Times New Roman"/>
          <w:sz w:val="28"/>
          <w:szCs w:val="28"/>
          <w:lang w:val="kk-KZ"/>
        </w:rPr>
        <w:t xml:space="preserve"> </w:t>
      </w:r>
      <w:r>
        <w:rPr>
          <w:rFonts w:ascii="Times New Roman" w:hAnsi="Times New Roman"/>
          <w:sz w:val="28"/>
          <w:szCs w:val="28"/>
          <w:lang w:val="kk-KZ"/>
        </w:rPr>
        <w:t>3</w:t>
      </w:r>
      <w:r w:rsidRPr="00CA3523">
        <w:rPr>
          <w:rFonts w:ascii="Times New Roman" w:hAnsi="Times New Roman"/>
          <w:sz w:val="28"/>
          <w:szCs w:val="28"/>
          <w:lang w:val="kk-KZ"/>
        </w:rPr>
        <w:t>13</w:t>
      </w:r>
      <w:r>
        <w:rPr>
          <w:rFonts w:ascii="Times New Roman" w:hAnsi="Times New Roman"/>
          <w:sz w:val="28"/>
          <w:szCs w:val="28"/>
          <w:lang w:val="kk-KZ"/>
        </w:rPr>
        <w:t>,</w:t>
      </w:r>
      <w:r w:rsidRPr="00CA3523">
        <w:rPr>
          <w:rFonts w:ascii="Times New Roman" w:hAnsi="Times New Roman"/>
          <w:sz w:val="28"/>
          <w:szCs w:val="28"/>
          <w:lang w:val="kk-KZ"/>
        </w:rPr>
        <w:t>00</w:t>
      </w:r>
      <w:r>
        <w:rPr>
          <w:rFonts w:ascii="Times New Roman" w:hAnsi="Times New Roman"/>
          <w:sz w:val="28"/>
          <w:szCs w:val="28"/>
          <w:lang w:val="kk-KZ"/>
        </w:rPr>
        <w:t xml:space="preserve"> млн м</w:t>
      </w:r>
      <w:r w:rsidRPr="003450EA">
        <w:rPr>
          <w:rFonts w:ascii="Times New Roman" w:hAnsi="Times New Roman"/>
          <w:sz w:val="28"/>
          <w:szCs w:val="28"/>
          <w:vertAlign w:val="superscript"/>
          <w:lang w:val="kk-KZ"/>
        </w:rPr>
        <w:t>3</w:t>
      </w:r>
      <w:r>
        <w:rPr>
          <w:rFonts w:ascii="Times New Roman" w:hAnsi="Times New Roman"/>
          <w:sz w:val="28"/>
          <w:szCs w:val="28"/>
          <w:vertAlign w:val="superscript"/>
          <w:lang w:val="kk-KZ"/>
        </w:rPr>
        <w:t xml:space="preserve"> </w:t>
      </w:r>
      <w:r>
        <w:rPr>
          <w:rFonts w:ascii="Times New Roman" w:hAnsi="Times New Roman"/>
          <w:sz w:val="28"/>
          <w:szCs w:val="28"/>
          <w:lang w:val="kk-KZ"/>
        </w:rPr>
        <w:t xml:space="preserve">– тен </w:t>
      </w:r>
      <w:r w:rsidRPr="00CA3523">
        <w:rPr>
          <w:rFonts w:ascii="Times New Roman" w:hAnsi="Times New Roman"/>
          <w:sz w:val="28"/>
          <w:szCs w:val="28"/>
          <w:lang w:val="kk-KZ"/>
        </w:rPr>
        <w:t>64</w:t>
      </w:r>
      <w:r>
        <w:rPr>
          <w:rFonts w:ascii="Times New Roman" w:hAnsi="Times New Roman"/>
          <w:sz w:val="28"/>
          <w:szCs w:val="28"/>
          <w:lang w:val="kk-KZ"/>
        </w:rPr>
        <w:t>1</w:t>
      </w:r>
      <w:r w:rsidRPr="00CA3523">
        <w:rPr>
          <w:rFonts w:ascii="Times New Roman" w:hAnsi="Times New Roman"/>
          <w:sz w:val="28"/>
          <w:szCs w:val="28"/>
          <w:lang w:val="kk-KZ"/>
        </w:rPr>
        <w:t>,55</w:t>
      </w:r>
      <w:r w:rsidRPr="00090837">
        <w:rPr>
          <w:rFonts w:ascii="Times New Roman" w:hAnsi="Times New Roman"/>
          <w:sz w:val="28"/>
          <w:szCs w:val="28"/>
          <w:lang w:val="kk-KZ"/>
        </w:rPr>
        <w:t xml:space="preserve"> </w:t>
      </w:r>
      <w:r>
        <w:rPr>
          <w:rFonts w:ascii="Times New Roman" w:hAnsi="Times New Roman"/>
          <w:sz w:val="28"/>
          <w:szCs w:val="28"/>
          <w:lang w:val="kk-KZ"/>
        </w:rPr>
        <w:t>млн м</w:t>
      </w:r>
      <w:r w:rsidRPr="003450EA">
        <w:rPr>
          <w:rFonts w:ascii="Times New Roman" w:hAnsi="Times New Roman"/>
          <w:sz w:val="28"/>
          <w:szCs w:val="28"/>
          <w:vertAlign w:val="superscript"/>
          <w:lang w:val="kk-KZ"/>
        </w:rPr>
        <w:t>3</w:t>
      </w:r>
      <w:r>
        <w:rPr>
          <w:rFonts w:ascii="Times New Roman" w:hAnsi="Times New Roman"/>
          <w:sz w:val="28"/>
          <w:szCs w:val="28"/>
          <w:vertAlign w:val="superscript"/>
          <w:lang w:val="kk-KZ"/>
        </w:rPr>
        <w:t xml:space="preserve"> </w:t>
      </w:r>
      <w:r>
        <w:rPr>
          <w:rFonts w:ascii="Times New Roman" w:hAnsi="Times New Roman"/>
          <w:sz w:val="28"/>
          <w:szCs w:val="28"/>
          <w:lang w:val="kk-KZ"/>
        </w:rPr>
        <w:t xml:space="preserve">– ке дейн су берілген. Бір гектар суармалы егістік жерге берілген судың мөлшері 1355,0 мм – ден </w:t>
      </w:r>
      <w:r w:rsidRPr="000B348A">
        <w:rPr>
          <w:rFonts w:ascii="Times New Roman" w:hAnsi="Times New Roman"/>
          <w:color w:val="000000"/>
          <w:sz w:val="28"/>
          <w:szCs w:val="28"/>
          <w:lang w:val="kk-KZ"/>
        </w:rPr>
        <w:t>1907,6</w:t>
      </w:r>
      <w:r>
        <w:rPr>
          <w:rFonts w:ascii="Times New Roman" w:hAnsi="Times New Roman"/>
          <w:color w:val="000000"/>
          <w:sz w:val="28"/>
          <w:szCs w:val="28"/>
          <w:lang w:val="kk-KZ"/>
        </w:rPr>
        <w:t xml:space="preserve"> мм – ге, ал суармалы егістік алқабынан ауылшаруашылық дақылдарының өсіп – өну кезіндегі жер бетінен  буланатын судың шамасы </w:t>
      </w:r>
      <w:r w:rsidRPr="000B348A">
        <w:rPr>
          <w:rFonts w:ascii="Times New Roman" w:hAnsi="Times New Roman"/>
          <w:color w:val="000000"/>
          <w:sz w:val="28"/>
          <w:szCs w:val="28"/>
          <w:lang w:val="kk-KZ"/>
        </w:rPr>
        <w:t>1264,</w:t>
      </w:r>
      <w:r w:rsidRPr="00864620">
        <w:rPr>
          <w:rFonts w:ascii="Times New Roman" w:hAnsi="Times New Roman"/>
          <w:color w:val="000000"/>
          <w:sz w:val="28"/>
          <w:szCs w:val="28"/>
          <w:lang w:val="kk-KZ"/>
        </w:rPr>
        <w:t>6</w:t>
      </w:r>
      <w:r>
        <w:rPr>
          <w:rFonts w:ascii="Times New Roman" w:hAnsi="Times New Roman"/>
          <w:color w:val="000000"/>
          <w:sz w:val="28"/>
          <w:szCs w:val="28"/>
          <w:lang w:val="kk-KZ"/>
        </w:rPr>
        <w:t xml:space="preserve"> мм – ден </w:t>
      </w:r>
      <w:r w:rsidRPr="00864620">
        <w:rPr>
          <w:rFonts w:ascii="Times New Roman" w:hAnsi="Times New Roman"/>
          <w:color w:val="000000"/>
          <w:sz w:val="28"/>
          <w:szCs w:val="28"/>
          <w:lang w:val="kk-KZ"/>
        </w:rPr>
        <w:t>2146</w:t>
      </w:r>
      <w:r w:rsidRPr="000B348A">
        <w:rPr>
          <w:rFonts w:ascii="Times New Roman" w:hAnsi="Times New Roman"/>
          <w:color w:val="000000"/>
          <w:sz w:val="28"/>
          <w:szCs w:val="28"/>
          <w:lang w:val="kk-KZ"/>
        </w:rPr>
        <w:t>,</w:t>
      </w:r>
      <w:r w:rsidRPr="00864620">
        <w:rPr>
          <w:rFonts w:ascii="Times New Roman" w:hAnsi="Times New Roman"/>
          <w:color w:val="000000"/>
          <w:sz w:val="28"/>
          <w:szCs w:val="28"/>
          <w:lang w:val="kk-KZ"/>
        </w:rPr>
        <w:t>9</w:t>
      </w:r>
      <w:r>
        <w:rPr>
          <w:rFonts w:ascii="Times New Roman" w:hAnsi="Times New Roman"/>
          <w:color w:val="000000"/>
          <w:sz w:val="28"/>
          <w:szCs w:val="28"/>
          <w:lang w:val="kk-KZ"/>
        </w:rPr>
        <w:t xml:space="preserve"> мм – ге дейн өзгеріп отырған.</w:t>
      </w:r>
    </w:p>
    <w:p w14:paraId="47DFCB58" w14:textId="77777777" w:rsidR="00733328" w:rsidRDefault="00733328" w:rsidP="00733328">
      <w:pPr>
        <w:spacing w:after="0" w:line="240" w:lineRule="auto"/>
        <w:jc w:val="both"/>
        <w:rPr>
          <w:rFonts w:ascii="Times New Roman" w:hAnsi="Times New Roman" w:cs="Times New Roman"/>
          <w:sz w:val="28"/>
          <w:szCs w:val="28"/>
          <w:lang w:val="kk-KZ"/>
        </w:rPr>
      </w:pPr>
    </w:p>
    <w:p w14:paraId="6F88C85B" w14:textId="77777777" w:rsidR="00733328" w:rsidRDefault="00733328" w:rsidP="0073332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Кесте 8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Қызылорда облысының Шиелі ауданының   суармалы егістік жерлерінің гидрологиялық сипатамсы </w:t>
      </w:r>
    </w:p>
    <w:p w14:paraId="6D7B3FA5" w14:textId="77777777" w:rsidR="00733328" w:rsidRPr="000B348A" w:rsidRDefault="00733328" w:rsidP="00733328">
      <w:pPr>
        <w:spacing w:after="0" w:line="240" w:lineRule="auto"/>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1213"/>
        <w:gridCol w:w="1395"/>
        <w:gridCol w:w="1197"/>
        <w:gridCol w:w="1395"/>
        <w:gridCol w:w="1085"/>
        <w:gridCol w:w="1225"/>
        <w:gridCol w:w="1125"/>
      </w:tblGrid>
      <w:tr w:rsidR="00733328" w:rsidRPr="009C7381" w14:paraId="79695C59" w14:textId="77777777" w:rsidTr="003E4163">
        <w:tc>
          <w:tcPr>
            <w:tcW w:w="936" w:type="dxa"/>
            <w:vMerge w:val="restart"/>
          </w:tcPr>
          <w:p w14:paraId="2C458F0F" w14:textId="77777777" w:rsidR="00733328" w:rsidRPr="00415066" w:rsidRDefault="00733328" w:rsidP="00CA5CF8">
            <w:pPr>
              <w:pStyle w:val="afa"/>
              <w:jc w:val="center"/>
              <w:rPr>
                <w:rFonts w:ascii="Times New Roman" w:hAnsi="Times New Roman" w:cs="Times New Roman"/>
                <w:sz w:val="28"/>
                <w:szCs w:val="28"/>
                <w:lang w:val="kk-KZ"/>
              </w:rPr>
            </w:pPr>
            <w:r w:rsidRPr="00415066">
              <w:rPr>
                <w:rFonts w:ascii="Times New Roman" w:hAnsi="Times New Roman" w:cs="Times New Roman"/>
                <w:sz w:val="28"/>
                <w:szCs w:val="28"/>
                <w:lang w:val="kk-KZ"/>
              </w:rPr>
              <w:t>Жыл</w:t>
            </w:r>
            <w:r w:rsidR="00E5747D" w:rsidRPr="00415066">
              <w:rPr>
                <w:rFonts w:ascii="Times New Roman" w:hAnsi="Times New Roman" w:cs="Times New Roman"/>
                <w:sz w:val="28"/>
                <w:szCs w:val="28"/>
                <w:lang w:val="kk-KZ"/>
              </w:rPr>
              <w:t>–</w:t>
            </w:r>
            <w:r w:rsidR="00CA5CF8" w:rsidRPr="00415066">
              <w:rPr>
                <w:rFonts w:ascii="Times New Roman" w:hAnsi="Times New Roman" w:cs="Times New Roman"/>
                <w:sz w:val="28"/>
                <w:szCs w:val="28"/>
                <w:lang w:val="kk-KZ"/>
              </w:rPr>
              <w:t xml:space="preserve"> </w:t>
            </w:r>
            <w:r w:rsidRPr="00415066">
              <w:rPr>
                <w:rFonts w:ascii="Times New Roman" w:hAnsi="Times New Roman" w:cs="Times New Roman"/>
                <w:sz w:val="28"/>
                <w:szCs w:val="28"/>
                <w:lang w:val="kk-KZ"/>
              </w:rPr>
              <w:t>дар</w:t>
            </w:r>
          </w:p>
        </w:tc>
        <w:tc>
          <w:tcPr>
            <w:tcW w:w="8635" w:type="dxa"/>
            <w:gridSpan w:val="7"/>
          </w:tcPr>
          <w:p w14:paraId="038DFE81" w14:textId="77777777" w:rsidR="00733328" w:rsidRPr="00415066" w:rsidRDefault="00733328" w:rsidP="00CA5CF8">
            <w:pPr>
              <w:pStyle w:val="afa"/>
              <w:jc w:val="center"/>
              <w:rPr>
                <w:rFonts w:ascii="Times New Roman" w:hAnsi="Times New Roman" w:cs="Times New Roman"/>
                <w:sz w:val="28"/>
                <w:szCs w:val="28"/>
                <w:lang w:val="kk-KZ"/>
              </w:rPr>
            </w:pPr>
            <w:r w:rsidRPr="00415066">
              <w:rPr>
                <w:rFonts w:ascii="Times New Roman" w:hAnsi="Times New Roman" w:cs="Times New Roman"/>
                <w:sz w:val="28"/>
                <w:szCs w:val="28"/>
                <w:lang w:val="kk-KZ"/>
              </w:rPr>
              <w:t>Суармалы егістік жерлерінің гидрологиялық сипатамсы</w:t>
            </w:r>
          </w:p>
        </w:tc>
      </w:tr>
      <w:tr w:rsidR="00733328" w:rsidRPr="009C7381" w14:paraId="023C19B8" w14:textId="77777777" w:rsidTr="003E4163">
        <w:tc>
          <w:tcPr>
            <w:tcW w:w="936" w:type="dxa"/>
            <w:vMerge/>
          </w:tcPr>
          <w:p w14:paraId="5A08B918" w14:textId="77777777" w:rsidR="00733328" w:rsidRPr="00415066" w:rsidRDefault="00733328" w:rsidP="00CA5CF8">
            <w:pPr>
              <w:pStyle w:val="afa"/>
              <w:jc w:val="center"/>
              <w:rPr>
                <w:rFonts w:ascii="Times New Roman" w:hAnsi="Times New Roman" w:cs="Times New Roman"/>
                <w:sz w:val="28"/>
                <w:szCs w:val="28"/>
                <w:lang w:val="kk-KZ"/>
              </w:rPr>
            </w:pPr>
          </w:p>
        </w:tc>
        <w:tc>
          <w:tcPr>
            <w:tcW w:w="1213" w:type="dxa"/>
          </w:tcPr>
          <w:p w14:paraId="1BB1A3D0" w14:textId="77777777" w:rsidR="00733328" w:rsidRPr="00415066" w:rsidRDefault="00733328" w:rsidP="00CA5CF8">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Берілген судың көлемі (</w:t>
            </w:r>
            <m:oMath>
              <m:sSub>
                <m:sSubPr>
                  <m:ctrlPr>
                    <w:rPr>
                      <w:rFonts w:ascii="Cambria Math" w:hAnsi="Cambria Math" w:cs="Times New Roman"/>
                      <w:i/>
                      <w:sz w:val="24"/>
                      <w:szCs w:val="24"/>
                    </w:rPr>
                  </m:ctrlPr>
                </m:sSubPr>
                <m:e>
                  <m:r>
                    <w:rPr>
                      <w:rFonts w:ascii="Cambria Math" w:hAnsi="Cambria Math" w:cs="Times New Roman"/>
                      <w:sz w:val="24"/>
                      <w:szCs w:val="24"/>
                      <w:lang w:val="kk-KZ"/>
                    </w:rPr>
                    <m:t>AWS</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млн м</w:t>
            </w:r>
            <w:r w:rsidRPr="00415066">
              <w:rPr>
                <w:rFonts w:ascii="Times New Roman" w:hAnsi="Times New Roman" w:cs="Times New Roman"/>
                <w:sz w:val="24"/>
                <w:szCs w:val="24"/>
                <w:vertAlign w:val="superscript"/>
                <w:lang w:val="kk-KZ"/>
              </w:rPr>
              <w:t>3</w:t>
            </w:r>
          </w:p>
        </w:tc>
        <w:tc>
          <w:tcPr>
            <w:tcW w:w="1395" w:type="dxa"/>
          </w:tcPr>
          <w:p w14:paraId="08E63117" w14:textId="77777777" w:rsidR="00733328" w:rsidRPr="00415066" w:rsidRDefault="00733328" w:rsidP="00CA5CF8">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Суармалы егістіктің ауданы</w:t>
            </w:r>
          </w:p>
          <w:p w14:paraId="01F6009F" w14:textId="77777777" w:rsidR="00733328" w:rsidRPr="00415066" w:rsidRDefault="00733328" w:rsidP="00CA5CF8">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w:t>
            </w:r>
            <m:oMath>
              <m:sSub>
                <m:sSubPr>
                  <m:ctrlPr>
                    <w:rPr>
                      <w:rFonts w:ascii="Cambria Math" w:hAnsi="Cambria Math" w:cs="Times New Roman"/>
                      <w:i/>
                      <w:sz w:val="24"/>
                      <w:szCs w:val="24"/>
                    </w:rPr>
                  </m:ctrlPr>
                </m:sSubPr>
                <m:e>
                  <m:r>
                    <w:rPr>
                      <w:rFonts w:ascii="Cambria Math" w:hAnsi="Cambria Math" w:cs="Times New Roman"/>
                      <w:sz w:val="24"/>
                      <w:szCs w:val="24"/>
                      <w:lang w:val="kk-KZ"/>
                    </w:rPr>
                    <m:t>AI</m:t>
                  </m:r>
                  <m:r>
                    <w:rPr>
                      <w:rFonts w:ascii="Cambria Math" w:hAnsi="Cambria Math" w:cs="Times New Roman"/>
                      <w:sz w:val="24"/>
                      <w:szCs w:val="24"/>
                      <w:lang w:val="en-US"/>
                    </w:rPr>
                    <m:t>L</m:t>
                  </m:r>
                </m:e>
                <m:sub>
                  <m:r>
                    <w:rPr>
                      <w:rFonts w:ascii="Cambria Math" w:hAnsi="Cambria Math" w:cs="Times New Roman"/>
                      <w:sz w:val="24"/>
                      <w:szCs w:val="24"/>
                    </w:rPr>
                    <m:t>i</m:t>
                  </m:r>
                </m:sub>
              </m:sSub>
            </m:oMath>
            <w:r w:rsidRPr="00415066">
              <w:rPr>
                <w:rFonts w:ascii="Times New Roman" w:hAnsi="Times New Roman" w:cs="Times New Roman"/>
                <w:sz w:val="24"/>
                <w:szCs w:val="24"/>
                <w:lang w:val="kk-KZ"/>
              </w:rPr>
              <w:t>), мың га</w:t>
            </w:r>
          </w:p>
        </w:tc>
        <w:tc>
          <w:tcPr>
            <w:tcW w:w="1197" w:type="dxa"/>
          </w:tcPr>
          <w:p w14:paraId="55828F41" w14:textId="77777777" w:rsidR="00733328" w:rsidRPr="00415066" w:rsidRDefault="00733328" w:rsidP="00CA5CF8">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Cуғару мөлшері (</w:t>
            </w:r>
            <m:oMath>
              <m:sSub>
                <m:sSubPr>
                  <m:ctrlPr>
                    <w:rPr>
                      <w:rFonts w:ascii="Cambria Math" w:hAnsi="Cambria Math" w:cs="Times New Roman"/>
                      <w:i/>
                      <w:sz w:val="24"/>
                      <w:szCs w:val="24"/>
                    </w:rPr>
                  </m:ctrlPr>
                </m:sSubPr>
                <m:e>
                  <m:r>
                    <w:rPr>
                      <w:rFonts w:ascii="Cambria Math" w:hAnsi="Cambria Math" w:cs="Times New Roman"/>
                      <w:sz w:val="24"/>
                      <w:szCs w:val="24"/>
                      <w:lang w:val="kk-KZ"/>
                    </w:rPr>
                    <m:t>WD</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мм</w:t>
            </w:r>
          </w:p>
        </w:tc>
        <w:tc>
          <w:tcPr>
            <w:tcW w:w="1395" w:type="dxa"/>
          </w:tcPr>
          <w:p w14:paraId="0CBE9300" w14:textId="77777777" w:rsidR="00733328" w:rsidRPr="00415066" w:rsidRDefault="00733328" w:rsidP="00CA5CF8">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Суармалы егістіктен булану (</w:t>
            </w:r>
            <m:oMath>
              <m:sSub>
                <m:sSubPr>
                  <m:ctrlPr>
                    <w:rPr>
                      <w:rFonts w:ascii="Cambria Math" w:hAnsi="Cambria Math" w:cs="Times New Roman"/>
                      <w:i/>
                      <w:sz w:val="24"/>
                      <w:szCs w:val="24"/>
                    </w:rPr>
                  </m:ctrlPr>
                </m:sSubPr>
                <m:e>
                  <m:r>
                    <w:rPr>
                      <w:rFonts w:ascii="Cambria Math" w:hAnsi="Cambria Math" w:cs="Times New Roman"/>
                      <w:sz w:val="24"/>
                      <w:szCs w:val="24"/>
                      <w:lang w:val="kk-KZ"/>
                    </w:rPr>
                    <m:t>EFI</m:t>
                  </m:r>
                  <m:r>
                    <w:rPr>
                      <w:rFonts w:ascii="Cambria Math" w:hAnsi="Cambria Math" w:cs="Times New Roman"/>
                      <w:sz w:val="24"/>
                      <w:szCs w:val="24"/>
                      <w:lang w:val="en-US"/>
                    </w:rPr>
                    <m:t>L</m:t>
                  </m:r>
                </m:e>
                <m:sub>
                  <m:r>
                    <w:rPr>
                      <w:rFonts w:ascii="Cambria Math" w:hAnsi="Cambria Math" w:cs="Times New Roman"/>
                      <w:sz w:val="24"/>
                      <w:szCs w:val="24"/>
                    </w:rPr>
                    <m:t>i</m:t>
                  </m:r>
                </m:sub>
              </m:sSub>
            </m:oMath>
            <w:r w:rsidRPr="00415066">
              <w:rPr>
                <w:rFonts w:ascii="Times New Roman" w:hAnsi="Times New Roman" w:cs="Times New Roman"/>
                <w:sz w:val="24"/>
                <w:szCs w:val="24"/>
                <w:lang w:val="kk-KZ"/>
              </w:rPr>
              <w:t>), мм</w:t>
            </w:r>
          </w:p>
        </w:tc>
        <w:tc>
          <w:tcPr>
            <w:tcW w:w="1085" w:type="dxa"/>
          </w:tcPr>
          <w:p w14:paraId="061A1E13" w14:textId="77777777" w:rsidR="00733328" w:rsidRPr="00415066" w:rsidRDefault="00733328" w:rsidP="00CA5CF8">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Кәріз суның көлемі (</w:t>
            </w:r>
            <m:oMath>
              <m:sSub>
                <m:sSubPr>
                  <m:ctrlPr>
                    <w:rPr>
                      <w:rFonts w:ascii="Cambria Math" w:hAnsi="Cambria Math" w:cs="Times New Roman"/>
                      <w:i/>
                      <w:sz w:val="24"/>
                      <w:szCs w:val="24"/>
                    </w:rPr>
                  </m:ctrlPr>
                </m:sSubPr>
                <m:e>
                  <m:r>
                    <w:rPr>
                      <w:rFonts w:ascii="Cambria Math" w:hAnsi="Cambria Math" w:cs="Times New Roman"/>
                      <w:sz w:val="24"/>
                      <w:szCs w:val="24"/>
                      <w:lang w:val="kk-KZ"/>
                    </w:rPr>
                    <m:t>ASW</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мм</w:t>
            </w:r>
          </w:p>
        </w:tc>
        <w:tc>
          <w:tcPr>
            <w:tcW w:w="1225" w:type="dxa"/>
          </w:tcPr>
          <w:p w14:paraId="330085C9" w14:textId="77777777" w:rsidR="00733328" w:rsidRPr="00415066" w:rsidRDefault="00733328" w:rsidP="00CA5CF8">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Сүзілген судың көлемі (</w:t>
            </w:r>
            <m:oMath>
              <m:sSub>
                <m:sSubPr>
                  <m:ctrlPr>
                    <w:rPr>
                      <w:rFonts w:ascii="Cambria Math" w:hAnsi="Cambria Math" w:cs="Times New Roman"/>
                      <w:i/>
                      <w:sz w:val="24"/>
                      <w:szCs w:val="24"/>
                    </w:rPr>
                  </m:ctrlPr>
                </m:sSubPr>
                <m:e>
                  <m:r>
                    <w:rPr>
                      <w:rFonts w:ascii="Cambria Math" w:hAnsi="Cambria Math" w:cs="Times New Roman"/>
                      <w:sz w:val="24"/>
                      <w:szCs w:val="24"/>
                      <w:lang w:val="kk-KZ"/>
                    </w:rPr>
                    <m:t>AFW</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мм</w:t>
            </w:r>
          </w:p>
        </w:tc>
        <w:tc>
          <w:tcPr>
            <w:tcW w:w="1125" w:type="dxa"/>
          </w:tcPr>
          <w:p w14:paraId="3619436A" w14:textId="77777777" w:rsidR="00733328" w:rsidRPr="00415066" w:rsidRDefault="00733328" w:rsidP="00CA5CF8">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Кәріз суының тұзды</w:t>
            </w:r>
            <w:r w:rsidR="00E5747D" w:rsidRPr="00415066">
              <w:rPr>
                <w:rFonts w:ascii="Times New Roman" w:hAnsi="Times New Roman" w:cs="Times New Roman"/>
                <w:sz w:val="24"/>
                <w:szCs w:val="24"/>
                <w:lang w:val="kk-KZ"/>
              </w:rPr>
              <w:t>–</w:t>
            </w:r>
            <w:r w:rsidRPr="00415066">
              <w:rPr>
                <w:rFonts w:ascii="Times New Roman" w:hAnsi="Times New Roman" w:cs="Times New Roman"/>
                <w:sz w:val="24"/>
                <w:szCs w:val="24"/>
                <w:lang w:val="kk-KZ"/>
              </w:rPr>
              <w:t>лығы (</w:t>
            </w:r>
            <m:oMath>
              <m:sSub>
                <m:sSubPr>
                  <m:ctrlPr>
                    <w:rPr>
                      <w:rFonts w:ascii="Cambria Math" w:hAnsi="Cambria Math" w:cs="Times New Roman"/>
                      <w:i/>
                      <w:sz w:val="24"/>
                      <w:szCs w:val="24"/>
                    </w:rPr>
                  </m:ctrlPr>
                </m:sSubPr>
                <m:e>
                  <m:r>
                    <w:rPr>
                      <w:rFonts w:ascii="Cambria Math" w:hAnsi="Cambria Math" w:cs="Times New Roman"/>
                      <w:sz w:val="24"/>
                      <w:szCs w:val="24"/>
                      <w:lang w:val="kk-KZ"/>
                    </w:rPr>
                    <m:t>SSW</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г/л</w:t>
            </w:r>
          </w:p>
        </w:tc>
      </w:tr>
      <w:tr w:rsidR="00733328" w:rsidRPr="00C20BB5" w14:paraId="6E25FB2B" w14:textId="77777777" w:rsidTr="003E4163">
        <w:tc>
          <w:tcPr>
            <w:tcW w:w="936" w:type="dxa"/>
          </w:tcPr>
          <w:p w14:paraId="7155A267" w14:textId="77777777" w:rsidR="00733328" w:rsidRPr="00C20BB5" w:rsidRDefault="00733328"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rPr>
              <w:t>2000</w:t>
            </w:r>
          </w:p>
        </w:tc>
        <w:tc>
          <w:tcPr>
            <w:tcW w:w="1213" w:type="dxa"/>
            <w:vAlign w:val="bottom"/>
          </w:tcPr>
          <w:p w14:paraId="7D443DDA"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509,78</w:t>
            </w:r>
          </w:p>
        </w:tc>
        <w:tc>
          <w:tcPr>
            <w:tcW w:w="1395" w:type="dxa"/>
            <w:vAlign w:val="bottom"/>
          </w:tcPr>
          <w:p w14:paraId="3E05DEE3"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30,57</w:t>
            </w:r>
          </w:p>
        </w:tc>
        <w:tc>
          <w:tcPr>
            <w:tcW w:w="1197" w:type="dxa"/>
            <w:vAlign w:val="bottom"/>
          </w:tcPr>
          <w:p w14:paraId="02448CB3"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1667,6</w:t>
            </w:r>
          </w:p>
        </w:tc>
        <w:tc>
          <w:tcPr>
            <w:tcW w:w="1395" w:type="dxa"/>
            <w:vAlign w:val="bottom"/>
          </w:tcPr>
          <w:p w14:paraId="1AD66787"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1208,2</w:t>
            </w:r>
          </w:p>
        </w:tc>
        <w:tc>
          <w:tcPr>
            <w:tcW w:w="1085" w:type="dxa"/>
            <w:vAlign w:val="bottom"/>
          </w:tcPr>
          <w:p w14:paraId="2E4E57E0"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127,4</w:t>
            </w:r>
          </w:p>
        </w:tc>
        <w:tc>
          <w:tcPr>
            <w:tcW w:w="1225" w:type="dxa"/>
            <w:vAlign w:val="bottom"/>
          </w:tcPr>
          <w:p w14:paraId="0E8DEED7"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331,9</w:t>
            </w:r>
          </w:p>
        </w:tc>
        <w:tc>
          <w:tcPr>
            <w:tcW w:w="1125" w:type="dxa"/>
            <w:vAlign w:val="bottom"/>
          </w:tcPr>
          <w:p w14:paraId="76106600"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1,798</w:t>
            </w:r>
          </w:p>
        </w:tc>
      </w:tr>
      <w:tr w:rsidR="00733328" w:rsidRPr="00C20BB5" w14:paraId="3C4E7670" w14:textId="77777777" w:rsidTr="003E4163">
        <w:tc>
          <w:tcPr>
            <w:tcW w:w="936" w:type="dxa"/>
          </w:tcPr>
          <w:p w14:paraId="4221937D" w14:textId="77777777" w:rsidR="00733328" w:rsidRPr="00C20BB5" w:rsidRDefault="00733328"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rPr>
              <w:t>2001</w:t>
            </w:r>
          </w:p>
        </w:tc>
        <w:tc>
          <w:tcPr>
            <w:tcW w:w="1213" w:type="dxa"/>
            <w:vAlign w:val="bottom"/>
          </w:tcPr>
          <w:p w14:paraId="1D23E76C"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423,03</w:t>
            </w:r>
          </w:p>
        </w:tc>
        <w:tc>
          <w:tcPr>
            <w:tcW w:w="1395" w:type="dxa"/>
            <w:vAlign w:val="bottom"/>
          </w:tcPr>
          <w:p w14:paraId="0571D8E1"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24,62</w:t>
            </w:r>
          </w:p>
        </w:tc>
        <w:tc>
          <w:tcPr>
            <w:tcW w:w="1197" w:type="dxa"/>
            <w:vAlign w:val="bottom"/>
          </w:tcPr>
          <w:p w14:paraId="7B99DD84"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1718,2</w:t>
            </w:r>
          </w:p>
        </w:tc>
        <w:tc>
          <w:tcPr>
            <w:tcW w:w="1395" w:type="dxa"/>
            <w:vAlign w:val="bottom"/>
          </w:tcPr>
          <w:p w14:paraId="58D4107B"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1207,4</w:t>
            </w:r>
          </w:p>
        </w:tc>
        <w:tc>
          <w:tcPr>
            <w:tcW w:w="1085" w:type="dxa"/>
            <w:vAlign w:val="bottom"/>
          </w:tcPr>
          <w:p w14:paraId="5A891E84"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122,7</w:t>
            </w:r>
          </w:p>
        </w:tc>
        <w:tc>
          <w:tcPr>
            <w:tcW w:w="1225" w:type="dxa"/>
            <w:vAlign w:val="bottom"/>
          </w:tcPr>
          <w:p w14:paraId="59649401"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388,1</w:t>
            </w:r>
          </w:p>
        </w:tc>
        <w:tc>
          <w:tcPr>
            <w:tcW w:w="1125" w:type="dxa"/>
            <w:vAlign w:val="bottom"/>
          </w:tcPr>
          <w:p w14:paraId="028ED358"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1,921</w:t>
            </w:r>
          </w:p>
        </w:tc>
      </w:tr>
      <w:tr w:rsidR="00733328" w:rsidRPr="00C20BB5" w14:paraId="4910B73B" w14:textId="77777777" w:rsidTr="003E4163">
        <w:tc>
          <w:tcPr>
            <w:tcW w:w="936" w:type="dxa"/>
          </w:tcPr>
          <w:p w14:paraId="29228B9F" w14:textId="77777777" w:rsidR="00733328" w:rsidRPr="00C20BB5" w:rsidRDefault="00733328"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rPr>
              <w:t>2002</w:t>
            </w:r>
          </w:p>
        </w:tc>
        <w:tc>
          <w:tcPr>
            <w:tcW w:w="1213" w:type="dxa"/>
            <w:vAlign w:val="bottom"/>
          </w:tcPr>
          <w:p w14:paraId="2D531094"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313,00</w:t>
            </w:r>
          </w:p>
        </w:tc>
        <w:tc>
          <w:tcPr>
            <w:tcW w:w="1395" w:type="dxa"/>
            <w:vAlign w:val="bottom"/>
          </w:tcPr>
          <w:p w14:paraId="66AFD1FC"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24,75</w:t>
            </w:r>
          </w:p>
        </w:tc>
        <w:tc>
          <w:tcPr>
            <w:tcW w:w="1197" w:type="dxa"/>
            <w:vAlign w:val="bottom"/>
          </w:tcPr>
          <w:p w14:paraId="021790AF"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1264,6</w:t>
            </w:r>
          </w:p>
        </w:tc>
        <w:tc>
          <w:tcPr>
            <w:tcW w:w="1395" w:type="dxa"/>
            <w:vAlign w:val="bottom"/>
          </w:tcPr>
          <w:p w14:paraId="5D163EC6"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1134,2</w:t>
            </w:r>
          </w:p>
        </w:tc>
        <w:tc>
          <w:tcPr>
            <w:tcW w:w="1085" w:type="dxa"/>
            <w:vAlign w:val="bottom"/>
          </w:tcPr>
          <w:p w14:paraId="39730A6C"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84,5</w:t>
            </w:r>
          </w:p>
        </w:tc>
        <w:tc>
          <w:tcPr>
            <w:tcW w:w="1225" w:type="dxa"/>
            <w:vAlign w:val="bottom"/>
          </w:tcPr>
          <w:p w14:paraId="0D63AF93"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46,0</w:t>
            </w:r>
          </w:p>
        </w:tc>
        <w:tc>
          <w:tcPr>
            <w:tcW w:w="1125" w:type="dxa"/>
            <w:vAlign w:val="bottom"/>
          </w:tcPr>
          <w:p w14:paraId="445341D1"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1,450</w:t>
            </w:r>
          </w:p>
        </w:tc>
      </w:tr>
      <w:tr w:rsidR="00733328" w:rsidRPr="00C20BB5" w14:paraId="630D94DF" w14:textId="77777777" w:rsidTr="003E4163">
        <w:tc>
          <w:tcPr>
            <w:tcW w:w="936" w:type="dxa"/>
          </w:tcPr>
          <w:p w14:paraId="21523724" w14:textId="77777777" w:rsidR="00733328" w:rsidRPr="00C20BB5" w:rsidRDefault="00733328"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rPr>
              <w:t>2003</w:t>
            </w:r>
          </w:p>
        </w:tc>
        <w:tc>
          <w:tcPr>
            <w:tcW w:w="1213" w:type="dxa"/>
            <w:vAlign w:val="bottom"/>
          </w:tcPr>
          <w:p w14:paraId="6A1A1859"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470,00</w:t>
            </w:r>
          </w:p>
        </w:tc>
        <w:tc>
          <w:tcPr>
            <w:tcW w:w="1395" w:type="dxa"/>
            <w:vAlign w:val="bottom"/>
          </w:tcPr>
          <w:p w14:paraId="0624F7FC"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23,90</w:t>
            </w:r>
          </w:p>
        </w:tc>
        <w:tc>
          <w:tcPr>
            <w:tcW w:w="1197" w:type="dxa"/>
            <w:vAlign w:val="bottom"/>
          </w:tcPr>
          <w:p w14:paraId="534A365E"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1966,5</w:t>
            </w:r>
          </w:p>
        </w:tc>
        <w:tc>
          <w:tcPr>
            <w:tcW w:w="1395" w:type="dxa"/>
            <w:vAlign w:val="bottom"/>
          </w:tcPr>
          <w:p w14:paraId="61149A59"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1137,1</w:t>
            </w:r>
          </w:p>
        </w:tc>
        <w:tc>
          <w:tcPr>
            <w:tcW w:w="1085" w:type="dxa"/>
            <w:vAlign w:val="bottom"/>
          </w:tcPr>
          <w:p w14:paraId="6E723F3E"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159,8</w:t>
            </w:r>
          </w:p>
        </w:tc>
        <w:tc>
          <w:tcPr>
            <w:tcW w:w="1225" w:type="dxa"/>
            <w:vAlign w:val="bottom"/>
          </w:tcPr>
          <w:p w14:paraId="2FF1117B"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669,7</w:t>
            </w:r>
          </w:p>
        </w:tc>
        <w:tc>
          <w:tcPr>
            <w:tcW w:w="1125" w:type="dxa"/>
            <w:vAlign w:val="bottom"/>
          </w:tcPr>
          <w:p w14:paraId="4E385B26"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1,572</w:t>
            </w:r>
          </w:p>
        </w:tc>
      </w:tr>
      <w:tr w:rsidR="00733328" w:rsidRPr="00C20BB5" w14:paraId="344F4EA3" w14:textId="77777777" w:rsidTr="003E4163">
        <w:tc>
          <w:tcPr>
            <w:tcW w:w="936" w:type="dxa"/>
          </w:tcPr>
          <w:p w14:paraId="1B152793" w14:textId="77777777" w:rsidR="00733328" w:rsidRPr="00C20BB5" w:rsidRDefault="00733328"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rPr>
              <w:t>2004</w:t>
            </w:r>
          </w:p>
        </w:tc>
        <w:tc>
          <w:tcPr>
            <w:tcW w:w="1213" w:type="dxa"/>
            <w:vAlign w:val="bottom"/>
          </w:tcPr>
          <w:p w14:paraId="159BEFD9"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485,93</w:t>
            </w:r>
          </w:p>
        </w:tc>
        <w:tc>
          <w:tcPr>
            <w:tcW w:w="1395" w:type="dxa"/>
            <w:vAlign w:val="bottom"/>
          </w:tcPr>
          <w:p w14:paraId="1A4D0936"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25,90</w:t>
            </w:r>
          </w:p>
        </w:tc>
        <w:tc>
          <w:tcPr>
            <w:tcW w:w="1197" w:type="dxa"/>
            <w:vAlign w:val="bottom"/>
          </w:tcPr>
          <w:p w14:paraId="18672AFF"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1876,2</w:t>
            </w:r>
          </w:p>
        </w:tc>
        <w:tc>
          <w:tcPr>
            <w:tcW w:w="1395" w:type="dxa"/>
            <w:vAlign w:val="bottom"/>
          </w:tcPr>
          <w:p w14:paraId="48E92BF6"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1197,1</w:t>
            </w:r>
          </w:p>
        </w:tc>
        <w:tc>
          <w:tcPr>
            <w:tcW w:w="1085" w:type="dxa"/>
            <w:vAlign w:val="bottom"/>
          </w:tcPr>
          <w:p w14:paraId="34486677"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140,9</w:t>
            </w:r>
          </w:p>
        </w:tc>
        <w:tc>
          <w:tcPr>
            <w:tcW w:w="1225" w:type="dxa"/>
            <w:vAlign w:val="bottom"/>
          </w:tcPr>
          <w:p w14:paraId="588FC4DC"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538,2</w:t>
            </w:r>
          </w:p>
        </w:tc>
        <w:tc>
          <w:tcPr>
            <w:tcW w:w="1125" w:type="dxa"/>
            <w:vAlign w:val="bottom"/>
          </w:tcPr>
          <w:p w14:paraId="1E801FC3"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1,549</w:t>
            </w:r>
          </w:p>
        </w:tc>
      </w:tr>
      <w:tr w:rsidR="00733328" w:rsidRPr="00C20BB5" w14:paraId="57FF65F2" w14:textId="77777777" w:rsidTr="003E4163">
        <w:tc>
          <w:tcPr>
            <w:tcW w:w="936" w:type="dxa"/>
          </w:tcPr>
          <w:p w14:paraId="6188920A" w14:textId="77777777" w:rsidR="00733328" w:rsidRPr="00C20BB5" w:rsidRDefault="00733328"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rPr>
              <w:t>2005</w:t>
            </w:r>
          </w:p>
        </w:tc>
        <w:tc>
          <w:tcPr>
            <w:tcW w:w="1213" w:type="dxa"/>
            <w:vAlign w:val="bottom"/>
          </w:tcPr>
          <w:p w14:paraId="4F5766C5"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489,50</w:t>
            </w:r>
          </w:p>
        </w:tc>
        <w:tc>
          <w:tcPr>
            <w:tcW w:w="1395" w:type="dxa"/>
            <w:vAlign w:val="bottom"/>
          </w:tcPr>
          <w:p w14:paraId="670E64F0"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22,80</w:t>
            </w:r>
          </w:p>
        </w:tc>
        <w:tc>
          <w:tcPr>
            <w:tcW w:w="1197" w:type="dxa"/>
            <w:vAlign w:val="bottom"/>
          </w:tcPr>
          <w:p w14:paraId="2E432F11"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2146,9</w:t>
            </w:r>
          </w:p>
        </w:tc>
        <w:tc>
          <w:tcPr>
            <w:tcW w:w="1395" w:type="dxa"/>
            <w:vAlign w:val="bottom"/>
          </w:tcPr>
          <w:p w14:paraId="62717DE2"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1265,4</w:t>
            </w:r>
          </w:p>
        </w:tc>
        <w:tc>
          <w:tcPr>
            <w:tcW w:w="1085" w:type="dxa"/>
            <w:vAlign w:val="bottom"/>
          </w:tcPr>
          <w:p w14:paraId="36F737B8"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132,2</w:t>
            </w:r>
          </w:p>
        </w:tc>
        <w:tc>
          <w:tcPr>
            <w:tcW w:w="1225" w:type="dxa"/>
            <w:vAlign w:val="bottom"/>
          </w:tcPr>
          <w:p w14:paraId="452167E8"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749,4</w:t>
            </w:r>
          </w:p>
        </w:tc>
        <w:tc>
          <w:tcPr>
            <w:tcW w:w="1125" w:type="dxa"/>
            <w:vAlign w:val="bottom"/>
          </w:tcPr>
          <w:p w14:paraId="2D9C15DC"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1,615</w:t>
            </w:r>
          </w:p>
        </w:tc>
      </w:tr>
      <w:tr w:rsidR="00733328" w:rsidRPr="00C20BB5" w14:paraId="3FF6110E" w14:textId="77777777" w:rsidTr="003E4163">
        <w:tc>
          <w:tcPr>
            <w:tcW w:w="936" w:type="dxa"/>
          </w:tcPr>
          <w:p w14:paraId="7BF6EAA0"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2006</w:t>
            </w:r>
          </w:p>
        </w:tc>
        <w:tc>
          <w:tcPr>
            <w:tcW w:w="1213" w:type="dxa"/>
            <w:vAlign w:val="bottom"/>
          </w:tcPr>
          <w:p w14:paraId="4A93E3AD"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482,20</w:t>
            </w:r>
          </w:p>
        </w:tc>
        <w:tc>
          <w:tcPr>
            <w:tcW w:w="1395" w:type="dxa"/>
            <w:vAlign w:val="bottom"/>
          </w:tcPr>
          <w:p w14:paraId="26923EE3"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22,90</w:t>
            </w:r>
          </w:p>
        </w:tc>
        <w:tc>
          <w:tcPr>
            <w:tcW w:w="1197" w:type="dxa"/>
            <w:vAlign w:val="bottom"/>
          </w:tcPr>
          <w:p w14:paraId="5383588A"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2105,7</w:t>
            </w:r>
          </w:p>
        </w:tc>
        <w:tc>
          <w:tcPr>
            <w:tcW w:w="1395" w:type="dxa"/>
            <w:vAlign w:val="bottom"/>
          </w:tcPr>
          <w:p w14:paraId="70E88A4F"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1211,5</w:t>
            </w:r>
          </w:p>
        </w:tc>
        <w:tc>
          <w:tcPr>
            <w:tcW w:w="1085" w:type="dxa"/>
            <w:vAlign w:val="bottom"/>
          </w:tcPr>
          <w:p w14:paraId="240EF349"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125,4</w:t>
            </w:r>
          </w:p>
        </w:tc>
        <w:tc>
          <w:tcPr>
            <w:tcW w:w="1225" w:type="dxa"/>
            <w:vAlign w:val="bottom"/>
          </w:tcPr>
          <w:p w14:paraId="6C97F149"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768,8</w:t>
            </w:r>
          </w:p>
        </w:tc>
        <w:tc>
          <w:tcPr>
            <w:tcW w:w="1125" w:type="dxa"/>
            <w:vAlign w:val="bottom"/>
          </w:tcPr>
          <w:p w14:paraId="1C107F73"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1,877</w:t>
            </w:r>
          </w:p>
        </w:tc>
      </w:tr>
      <w:tr w:rsidR="00733328" w:rsidRPr="00C20BB5" w14:paraId="3F886EF4" w14:textId="77777777" w:rsidTr="003E4163">
        <w:tc>
          <w:tcPr>
            <w:tcW w:w="936" w:type="dxa"/>
          </w:tcPr>
          <w:p w14:paraId="5DF91B5A"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2007</w:t>
            </w:r>
          </w:p>
        </w:tc>
        <w:tc>
          <w:tcPr>
            <w:tcW w:w="1213" w:type="dxa"/>
            <w:vAlign w:val="bottom"/>
          </w:tcPr>
          <w:p w14:paraId="389B40A9"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485,40</w:t>
            </w:r>
          </w:p>
        </w:tc>
        <w:tc>
          <w:tcPr>
            <w:tcW w:w="1395" w:type="dxa"/>
            <w:vAlign w:val="bottom"/>
          </w:tcPr>
          <w:p w14:paraId="370C5BA0"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23,90</w:t>
            </w:r>
          </w:p>
        </w:tc>
        <w:tc>
          <w:tcPr>
            <w:tcW w:w="1197" w:type="dxa"/>
            <w:vAlign w:val="bottom"/>
          </w:tcPr>
          <w:p w14:paraId="7023E6DC"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2031,0</w:t>
            </w:r>
          </w:p>
        </w:tc>
        <w:tc>
          <w:tcPr>
            <w:tcW w:w="1395" w:type="dxa"/>
            <w:vAlign w:val="bottom"/>
          </w:tcPr>
          <w:p w14:paraId="2C5C68AE"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1238,1</w:t>
            </w:r>
          </w:p>
        </w:tc>
        <w:tc>
          <w:tcPr>
            <w:tcW w:w="1085" w:type="dxa"/>
            <w:vAlign w:val="bottom"/>
          </w:tcPr>
          <w:p w14:paraId="70289E45"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126,2</w:t>
            </w:r>
          </w:p>
        </w:tc>
        <w:tc>
          <w:tcPr>
            <w:tcW w:w="1225" w:type="dxa"/>
            <w:vAlign w:val="bottom"/>
          </w:tcPr>
          <w:p w14:paraId="614CACB5"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666,6</w:t>
            </w:r>
          </w:p>
        </w:tc>
        <w:tc>
          <w:tcPr>
            <w:tcW w:w="1125" w:type="dxa"/>
            <w:vAlign w:val="bottom"/>
          </w:tcPr>
          <w:p w14:paraId="558A8E78"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1,781</w:t>
            </w:r>
          </w:p>
        </w:tc>
      </w:tr>
      <w:tr w:rsidR="00733328" w:rsidRPr="00C20BB5" w14:paraId="6CF4660E" w14:textId="77777777" w:rsidTr="003E4163">
        <w:tc>
          <w:tcPr>
            <w:tcW w:w="936" w:type="dxa"/>
          </w:tcPr>
          <w:p w14:paraId="70156CEA"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2008</w:t>
            </w:r>
          </w:p>
        </w:tc>
        <w:tc>
          <w:tcPr>
            <w:tcW w:w="1213" w:type="dxa"/>
            <w:vAlign w:val="bottom"/>
          </w:tcPr>
          <w:p w14:paraId="01004AE4"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340,10</w:t>
            </w:r>
          </w:p>
        </w:tc>
        <w:tc>
          <w:tcPr>
            <w:tcW w:w="1395" w:type="dxa"/>
            <w:vAlign w:val="bottom"/>
          </w:tcPr>
          <w:p w14:paraId="0345C64D"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23,80</w:t>
            </w:r>
          </w:p>
        </w:tc>
        <w:tc>
          <w:tcPr>
            <w:tcW w:w="1197" w:type="dxa"/>
            <w:vAlign w:val="bottom"/>
          </w:tcPr>
          <w:p w14:paraId="26D537AA"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1429,0</w:t>
            </w:r>
          </w:p>
        </w:tc>
        <w:tc>
          <w:tcPr>
            <w:tcW w:w="1395" w:type="dxa"/>
            <w:vAlign w:val="bottom"/>
          </w:tcPr>
          <w:p w14:paraId="5CC542DE"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1260,0</w:t>
            </w:r>
          </w:p>
        </w:tc>
        <w:tc>
          <w:tcPr>
            <w:tcW w:w="1085" w:type="dxa"/>
            <w:vAlign w:val="bottom"/>
          </w:tcPr>
          <w:p w14:paraId="16A3227E"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51,0</w:t>
            </w:r>
          </w:p>
        </w:tc>
        <w:tc>
          <w:tcPr>
            <w:tcW w:w="1225" w:type="dxa"/>
            <w:vAlign w:val="bottom"/>
          </w:tcPr>
          <w:p w14:paraId="0B6F03DC"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118,0</w:t>
            </w:r>
          </w:p>
        </w:tc>
        <w:tc>
          <w:tcPr>
            <w:tcW w:w="1125" w:type="dxa"/>
            <w:vAlign w:val="bottom"/>
          </w:tcPr>
          <w:p w14:paraId="3CF3B85C"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1,237</w:t>
            </w:r>
          </w:p>
        </w:tc>
      </w:tr>
      <w:tr w:rsidR="00733328" w:rsidRPr="00C20BB5" w14:paraId="55F8AF13" w14:textId="77777777" w:rsidTr="003E4163">
        <w:tc>
          <w:tcPr>
            <w:tcW w:w="936" w:type="dxa"/>
          </w:tcPr>
          <w:p w14:paraId="76FC0F9C"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2009</w:t>
            </w:r>
          </w:p>
        </w:tc>
        <w:tc>
          <w:tcPr>
            <w:tcW w:w="1213" w:type="dxa"/>
            <w:vAlign w:val="bottom"/>
          </w:tcPr>
          <w:p w14:paraId="3EEFBC7F"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364,80</w:t>
            </w:r>
          </w:p>
        </w:tc>
        <w:tc>
          <w:tcPr>
            <w:tcW w:w="1395" w:type="dxa"/>
            <w:vAlign w:val="bottom"/>
          </w:tcPr>
          <w:p w14:paraId="0E1F327A"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22,70</w:t>
            </w:r>
          </w:p>
        </w:tc>
        <w:tc>
          <w:tcPr>
            <w:tcW w:w="1197" w:type="dxa"/>
            <w:vAlign w:val="bottom"/>
          </w:tcPr>
          <w:p w14:paraId="5DE019BB"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1607,0</w:t>
            </w:r>
          </w:p>
        </w:tc>
        <w:tc>
          <w:tcPr>
            <w:tcW w:w="1395" w:type="dxa"/>
            <w:vAlign w:val="bottom"/>
          </w:tcPr>
          <w:p w14:paraId="79480999"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1150,9</w:t>
            </w:r>
          </w:p>
        </w:tc>
        <w:tc>
          <w:tcPr>
            <w:tcW w:w="1085" w:type="dxa"/>
            <w:vAlign w:val="bottom"/>
          </w:tcPr>
          <w:p w14:paraId="5BA53DA6"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80,3</w:t>
            </w:r>
          </w:p>
        </w:tc>
        <w:tc>
          <w:tcPr>
            <w:tcW w:w="1225" w:type="dxa"/>
            <w:vAlign w:val="bottom"/>
          </w:tcPr>
          <w:p w14:paraId="6D3AE7F0"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375,9</w:t>
            </w:r>
          </w:p>
        </w:tc>
        <w:tc>
          <w:tcPr>
            <w:tcW w:w="1125" w:type="dxa"/>
            <w:vAlign w:val="bottom"/>
          </w:tcPr>
          <w:p w14:paraId="07E0CBD7"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1,516</w:t>
            </w:r>
          </w:p>
        </w:tc>
      </w:tr>
      <w:tr w:rsidR="00733328" w:rsidRPr="00C20BB5" w14:paraId="2D15A45D" w14:textId="77777777" w:rsidTr="003E4163">
        <w:tc>
          <w:tcPr>
            <w:tcW w:w="936" w:type="dxa"/>
          </w:tcPr>
          <w:p w14:paraId="4061600B"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2010</w:t>
            </w:r>
          </w:p>
        </w:tc>
        <w:tc>
          <w:tcPr>
            <w:tcW w:w="1213" w:type="dxa"/>
            <w:vAlign w:val="bottom"/>
          </w:tcPr>
          <w:p w14:paraId="72AE4E4D"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430,50</w:t>
            </w:r>
          </w:p>
        </w:tc>
        <w:tc>
          <w:tcPr>
            <w:tcW w:w="1395" w:type="dxa"/>
            <w:vAlign w:val="bottom"/>
          </w:tcPr>
          <w:p w14:paraId="23FEC4AE"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24,10</w:t>
            </w:r>
          </w:p>
        </w:tc>
        <w:tc>
          <w:tcPr>
            <w:tcW w:w="1197" w:type="dxa"/>
            <w:vAlign w:val="bottom"/>
          </w:tcPr>
          <w:p w14:paraId="7FCBFF7B"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1786,3</w:t>
            </w:r>
          </w:p>
        </w:tc>
        <w:tc>
          <w:tcPr>
            <w:tcW w:w="1395" w:type="dxa"/>
            <w:vAlign w:val="bottom"/>
          </w:tcPr>
          <w:p w14:paraId="5014FB55"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1259,3</w:t>
            </w:r>
          </w:p>
        </w:tc>
        <w:tc>
          <w:tcPr>
            <w:tcW w:w="1085" w:type="dxa"/>
            <w:vAlign w:val="bottom"/>
          </w:tcPr>
          <w:p w14:paraId="4FFACA37"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60,3</w:t>
            </w:r>
          </w:p>
        </w:tc>
        <w:tc>
          <w:tcPr>
            <w:tcW w:w="1225" w:type="dxa"/>
            <w:vAlign w:val="bottom"/>
          </w:tcPr>
          <w:p w14:paraId="632C6DC1"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466,8</w:t>
            </w:r>
          </w:p>
        </w:tc>
        <w:tc>
          <w:tcPr>
            <w:tcW w:w="1125" w:type="dxa"/>
            <w:vAlign w:val="bottom"/>
          </w:tcPr>
          <w:p w14:paraId="3A7B73C8"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1,447</w:t>
            </w:r>
          </w:p>
        </w:tc>
      </w:tr>
      <w:tr w:rsidR="00733328" w:rsidRPr="00C20BB5" w14:paraId="5301809F" w14:textId="77777777" w:rsidTr="003E4163">
        <w:tc>
          <w:tcPr>
            <w:tcW w:w="936" w:type="dxa"/>
          </w:tcPr>
          <w:p w14:paraId="324F3C0F"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2011</w:t>
            </w:r>
          </w:p>
        </w:tc>
        <w:tc>
          <w:tcPr>
            <w:tcW w:w="1213" w:type="dxa"/>
            <w:vAlign w:val="bottom"/>
          </w:tcPr>
          <w:p w14:paraId="24BFCEBD"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415,50</w:t>
            </w:r>
          </w:p>
        </w:tc>
        <w:tc>
          <w:tcPr>
            <w:tcW w:w="1395" w:type="dxa"/>
            <w:vAlign w:val="bottom"/>
          </w:tcPr>
          <w:p w14:paraId="6D6AE07B"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24,30</w:t>
            </w:r>
          </w:p>
        </w:tc>
        <w:tc>
          <w:tcPr>
            <w:tcW w:w="1197" w:type="dxa"/>
            <w:vAlign w:val="bottom"/>
          </w:tcPr>
          <w:p w14:paraId="3832B4E3"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1709,9</w:t>
            </w:r>
          </w:p>
        </w:tc>
        <w:tc>
          <w:tcPr>
            <w:tcW w:w="1395" w:type="dxa"/>
            <w:vAlign w:val="bottom"/>
          </w:tcPr>
          <w:p w14:paraId="0C523904"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1252,8</w:t>
            </w:r>
          </w:p>
        </w:tc>
        <w:tc>
          <w:tcPr>
            <w:tcW w:w="1085" w:type="dxa"/>
            <w:vAlign w:val="bottom"/>
          </w:tcPr>
          <w:p w14:paraId="49620C0B"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62,3</w:t>
            </w:r>
          </w:p>
        </w:tc>
        <w:tc>
          <w:tcPr>
            <w:tcW w:w="1225" w:type="dxa"/>
            <w:vAlign w:val="bottom"/>
          </w:tcPr>
          <w:p w14:paraId="5174E7AC"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394,7</w:t>
            </w:r>
          </w:p>
        </w:tc>
        <w:tc>
          <w:tcPr>
            <w:tcW w:w="1125" w:type="dxa"/>
            <w:vAlign w:val="bottom"/>
          </w:tcPr>
          <w:p w14:paraId="0CE89DFC"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1,436</w:t>
            </w:r>
          </w:p>
        </w:tc>
      </w:tr>
      <w:tr w:rsidR="00733328" w:rsidRPr="00C20BB5" w14:paraId="0E928B91" w14:textId="77777777" w:rsidTr="003E4163">
        <w:tc>
          <w:tcPr>
            <w:tcW w:w="936" w:type="dxa"/>
          </w:tcPr>
          <w:p w14:paraId="7BB036D0"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2012</w:t>
            </w:r>
          </w:p>
        </w:tc>
        <w:tc>
          <w:tcPr>
            <w:tcW w:w="1213" w:type="dxa"/>
            <w:vAlign w:val="bottom"/>
          </w:tcPr>
          <w:p w14:paraId="3233CEB6"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378,80</w:t>
            </w:r>
          </w:p>
        </w:tc>
        <w:tc>
          <w:tcPr>
            <w:tcW w:w="1395" w:type="dxa"/>
            <w:vAlign w:val="bottom"/>
          </w:tcPr>
          <w:p w14:paraId="088DED6B"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24,00</w:t>
            </w:r>
          </w:p>
        </w:tc>
        <w:tc>
          <w:tcPr>
            <w:tcW w:w="1197" w:type="dxa"/>
            <w:vAlign w:val="bottom"/>
          </w:tcPr>
          <w:p w14:paraId="47D9D86B"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1578,3</w:t>
            </w:r>
          </w:p>
        </w:tc>
        <w:tc>
          <w:tcPr>
            <w:tcW w:w="1395" w:type="dxa"/>
            <w:vAlign w:val="bottom"/>
          </w:tcPr>
          <w:p w14:paraId="0B5063B4"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1313,8</w:t>
            </w:r>
          </w:p>
        </w:tc>
        <w:tc>
          <w:tcPr>
            <w:tcW w:w="1085" w:type="dxa"/>
            <w:vAlign w:val="bottom"/>
          </w:tcPr>
          <w:p w14:paraId="260DBA46"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68,2</w:t>
            </w:r>
          </w:p>
        </w:tc>
        <w:tc>
          <w:tcPr>
            <w:tcW w:w="1225" w:type="dxa"/>
            <w:vAlign w:val="bottom"/>
          </w:tcPr>
          <w:p w14:paraId="77AFC6A6"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196,4</w:t>
            </w:r>
          </w:p>
        </w:tc>
        <w:tc>
          <w:tcPr>
            <w:tcW w:w="1125" w:type="dxa"/>
            <w:vAlign w:val="bottom"/>
          </w:tcPr>
          <w:p w14:paraId="2D64C97D"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1,285</w:t>
            </w:r>
          </w:p>
        </w:tc>
      </w:tr>
      <w:tr w:rsidR="00733328" w:rsidRPr="00C20BB5" w14:paraId="73C118BE" w14:textId="77777777" w:rsidTr="003E4163">
        <w:tc>
          <w:tcPr>
            <w:tcW w:w="936" w:type="dxa"/>
          </w:tcPr>
          <w:p w14:paraId="2700F446"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2013</w:t>
            </w:r>
          </w:p>
        </w:tc>
        <w:tc>
          <w:tcPr>
            <w:tcW w:w="1213" w:type="dxa"/>
            <w:vAlign w:val="bottom"/>
          </w:tcPr>
          <w:p w14:paraId="6AA7D68D"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400,50</w:t>
            </w:r>
          </w:p>
        </w:tc>
        <w:tc>
          <w:tcPr>
            <w:tcW w:w="1395" w:type="dxa"/>
            <w:vAlign w:val="bottom"/>
          </w:tcPr>
          <w:p w14:paraId="43DED71C"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25,90</w:t>
            </w:r>
          </w:p>
        </w:tc>
        <w:tc>
          <w:tcPr>
            <w:tcW w:w="1197" w:type="dxa"/>
            <w:vAlign w:val="bottom"/>
          </w:tcPr>
          <w:p w14:paraId="56EF18A0"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1546,3</w:t>
            </w:r>
          </w:p>
        </w:tc>
        <w:tc>
          <w:tcPr>
            <w:tcW w:w="1395" w:type="dxa"/>
            <w:vAlign w:val="bottom"/>
          </w:tcPr>
          <w:p w14:paraId="2D908898"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1245,2</w:t>
            </w:r>
          </w:p>
        </w:tc>
        <w:tc>
          <w:tcPr>
            <w:tcW w:w="1085" w:type="dxa"/>
            <w:vAlign w:val="bottom"/>
          </w:tcPr>
          <w:p w14:paraId="1CD4FA39"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80,1</w:t>
            </w:r>
          </w:p>
        </w:tc>
        <w:tc>
          <w:tcPr>
            <w:tcW w:w="1225" w:type="dxa"/>
            <w:vAlign w:val="bottom"/>
          </w:tcPr>
          <w:p w14:paraId="31902FBB"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221,0</w:t>
            </w:r>
          </w:p>
        </w:tc>
        <w:tc>
          <w:tcPr>
            <w:tcW w:w="1125" w:type="dxa"/>
            <w:vAlign w:val="bottom"/>
          </w:tcPr>
          <w:p w14:paraId="0383D64E"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1,294</w:t>
            </w:r>
          </w:p>
        </w:tc>
      </w:tr>
      <w:tr w:rsidR="00733328" w:rsidRPr="00C20BB5" w14:paraId="45E1C887" w14:textId="77777777" w:rsidTr="003E4163">
        <w:tc>
          <w:tcPr>
            <w:tcW w:w="936" w:type="dxa"/>
          </w:tcPr>
          <w:p w14:paraId="51DF29E2"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2014</w:t>
            </w:r>
          </w:p>
        </w:tc>
        <w:tc>
          <w:tcPr>
            <w:tcW w:w="1213" w:type="dxa"/>
            <w:vAlign w:val="bottom"/>
          </w:tcPr>
          <w:p w14:paraId="79569C7D"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439,80</w:t>
            </w:r>
          </w:p>
        </w:tc>
        <w:tc>
          <w:tcPr>
            <w:tcW w:w="1395" w:type="dxa"/>
            <w:vAlign w:val="bottom"/>
          </w:tcPr>
          <w:p w14:paraId="0ABE5C01"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25,60</w:t>
            </w:r>
          </w:p>
        </w:tc>
        <w:tc>
          <w:tcPr>
            <w:tcW w:w="1197" w:type="dxa"/>
            <w:vAlign w:val="bottom"/>
          </w:tcPr>
          <w:p w14:paraId="43DC37C1"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1718,0</w:t>
            </w:r>
          </w:p>
        </w:tc>
        <w:tc>
          <w:tcPr>
            <w:tcW w:w="1395" w:type="dxa"/>
            <w:vAlign w:val="bottom"/>
          </w:tcPr>
          <w:p w14:paraId="7253B316"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1216,1</w:t>
            </w:r>
          </w:p>
        </w:tc>
        <w:tc>
          <w:tcPr>
            <w:tcW w:w="1085" w:type="dxa"/>
            <w:vAlign w:val="bottom"/>
          </w:tcPr>
          <w:p w14:paraId="100A5A3E"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105,6</w:t>
            </w:r>
          </w:p>
        </w:tc>
        <w:tc>
          <w:tcPr>
            <w:tcW w:w="1225" w:type="dxa"/>
            <w:vAlign w:val="bottom"/>
          </w:tcPr>
          <w:p w14:paraId="7834AAC0"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396,4</w:t>
            </w:r>
          </w:p>
        </w:tc>
        <w:tc>
          <w:tcPr>
            <w:tcW w:w="1125" w:type="dxa"/>
            <w:vAlign w:val="bottom"/>
          </w:tcPr>
          <w:p w14:paraId="17878ABA"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1,297</w:t>
            </w:r>
          </w:p>
        </w:tc>
      </w:tr>
      <w:tr w:rsidR="00733328" w:rsidRPr="00C20BB5" w14:paraId="00042E6E" w14:textId="77777777" w:rsidTr="003E4163">
        <w:tc>
          <w:tcPr>
            <w:tcW w:w="936" w:type="dxa"/>
          </w:tcPr>
          <w:p w14:paraId="01D6BD69"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2015</w:t>
            </w:r>
          </w:p>
        </w:tc>
        <w:tc>
          <w:tcPr>
            <w:tcW w:w="1213" w:type="dxa"/>
            <w:vAlign w:val="bottom"/>
          </w:tcPr>
          <w:p w14:paraId="262D1ADF"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486,30</w:t>
            </w:r>
          </w:p>
        </w:tc>
        <w:tc>
          <w:tcPr>
            <w:tcW w:w="1395" w:type="dxa"/>
            <w:vAlign w:val="bottom"/>
          </w:tcPr>
          <w:p w14:paraId="2B6C998F"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27,10</w:t>
            </w:r>
          </w:p>
        </w:tc>
        <w:tc>
          <w:tcPr>
            <w:tcW w:w="1197" w:type="dxa"/>
            <w:vAlign w:val="bottom"/>
          </w:tcPr>
          <w:p w14:paraId="004BC471"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1794,5</w:t>
            </w:r>
          </w:p>
        </w:tc>
        <w:tc>
          <w:tcPr>
            <w:tcW w:w="1395" w:type="dxa"/>
            <w:vAlign w:val="bottom"/>
          </w:tcPr>
          <w:p w14:paraId="75BBCD15"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1261,9</w:t>
            </w:r>
          </w:p>
        </w:tc>
        <w:tc>
          <w:tcPr>
            <w:tcW w:w="1085" w:type="dxa"/>
            <w:vAlign w:val="bottom"/>
          </w:tcPr>
          <w:p w14:paraId="40B79B03"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111,8</w:t>
            </w:r>
          </w:p>
        </w:tc>
        <w:tc>
          <w:tcPr>
            <w:tcW w:w="1225" w:type="dxa"/>
            <w:vAlign w:val="bottom"/>
          </w:tcPr>
          <w:p w14:paraId="5EC29808"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420,7</w:t>
            </w:r>
          </w:p>
        </w:tc>
        <w:tc>
          <w:tcPr>
            <w:tcW w:w="1125" w:type="dxa"/>
            <w:vAlign w:val="bottom"/>
          </w:tcPr>
          <w:p w14:paraId="6A4F51DB"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1,058</w:t>
            </w:r>
          </w:p>
        </w:tc>
      </w:tr>
      <w:tr w:rsidR="00733328" w:rsidRPr="00C20BB5" w14:paraId="4DE87ED3" w14:textId="77777777" w:rsidTr="003E4163">
        <w:tc>
          <w:tcPr>
            <w:tcW w:w="936" w:type="dxa"/>
          </w:tcPr>
          <w:p w14:paraId="3B75ECB5"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2016</w:t>
            </w:r>
          </w:p>
        </w:tc>
        <w:tc>
          <w:tcPr>
            <w:tcW w:w="1213" w:type="dxa"/>
            <w:vAlign w:val="bottom"/>
          </w:tcPr>
          <w:p w14:paraId="36069ED1"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515,90</w:t>
            </w:r>
          </w:p>
        </w:tc>
        <w:tc>
          <w:tcPr>
            <w:tcW w:w="1395" w:type="dxa"/>
            <w:vAlign w:val="bottom"/>
          </w:tcPr>
          <w:p w14:paraId="37078F11"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27,40</w:t>
            </w:r>
          </w:p>
        </w:tc>
        <w:tc>
          <w:tcPr>
            <w:tcW w:w="1197" w:type="dxa"/>
            <w:vAlign w:val="bottom"/>
          </w:tcPr>
          <w:p w14:paraId="38086288"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1882,8</w:t>
            </w:r>
          </w:p>
        </w:tc>
        <w:tc>
          <w:tcPr>
            <w:tcW w:w="1395" w:type="dxa"/>
            <w:vAlign w:val="bottom"/>
          </w:tcPr>
          <w:p w14:paraId="34B8CFB4"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1252,9</w:t>
            </w:r>
          </w:p>
        </w:tc>
        <w:tc>
          <w:tcPr>
            <w:tcW w:w="1085" w:type="dxa"/>
            <w:vAlign w:val="bottom"/>
          </w:tcPr>
          <w:p w14:paraId="3104ED21"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113,5</w:t>
            </w:r>
          </w:p>
        </w:tc>
        <w:tc>
          <w:tcPr>
            <w:tcW w:w="1225" w:type="dxa"/>
            <w:vAlign w:val="bottom"/>
          </w:tcPr>
          <w:p w14:paraId="2509E26E"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516,5</w:t>
            </w:r>
          </w:p>
        </w:tc>
        <w:tc>
          <w:tcPr>
            <w:tcW w:w="1125" w:type="dxa"/>
            <w:vAlign w:val="bottom"/>
          </w:tcPr>
          <w:p w14:paraId="07406ED4"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1,670</w:t>
            </w:r>
          </w:p>
        </w:tc>
      </w:tr>
      <w:tr w:rsidR="00733328" w:rsidRPr="00C20BB5" w14:paraId="6A61F7FE" w14:textId="77777777" w:rsidTr="003E4163">
        <w:tc>
          <w:tcPr>
            <w:tcW w:w="936" w:type="dxa"/>
          </w:tcPr>
          <w:p w14:paraId="6B564D40"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2017</w:t>
            </w:r>
          </w:p>
        </w:tc>
        <w:tc>
          <w:tcPr>
            <w:tcW w:w="1213" w:type="dxa"/>
            <w:vAlign w:val="bottom"/>
          </w:tcPr>
          <w:p w14:paraId="68DE7FF7"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607,00</w:t>
            </w:r>
          </w:p>
        </w:tc>
        <w:tc>
          <w:tcPr>
            <w:tcW w:w="1395" w:type="dxa"/>
            <w:vAlign w:val="bottom"/>
          </w:tcPr>
          <w:p w14:paraId="3AE02057"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29,60</w:t>
            </w:r>
          </w:p>
        </w:tc>
        <w:tc>
          <w:tcPr>
            <w:tcW w:w="1197" w:type="dxa"/>
            <w:vAlign w:val="bottom"/>
          </w:tcPr>
          <w:p w14:paraId="43457BE0"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2050,7</w:t>
            </w:r>
          </w:p>
        </w:tc>
        <w:tc>
          <w:tcPr>
            <w:tcW w:w="1395" w:type="dxa"/>
            <w:vAlign w:val="bottom"/>
          </w:tcPr>
          <w:p w14:paraId="5BAE2B25"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1254,2</w:t>
            </w:r>
          </w:p>
        </w:tc>
        <w:tc>
          <w:tcPr>
            <w:tcW w:w="1085" w:type="dxa"/>
            <w:vAlign w:val="bottom"/>
          </w:tcPr>
          <w:p w14:paraId="43BA246D"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145,7</w:t>
            </w:r>
          </w:p>
        </w:tc>
        <w:tc>
          <w:tcPr>
            <w:tcW w:w="1225" w:type="dxa"/>
            <w:vAlign w:val="bottom"/>
          </w:tcPr>
          <w:p w14:paraId="57143859"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650,8</w:t>
            </w:r>
          </w:p>
        </w:tc>
        <w:tc>
          <w:tcPr>
            <w:tcW w:w="1125" w:type="dxa"/>
            <w:vAlign w:val="bottom"/>
          </w:tcPr>
          <w:p w14:paraId="3DC28480"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1,537</w:t>
            </w:r>
          </w:p>
        </w:tc>
      </w:tr>
      <w:tr w:rsidR="00733328" w:rsidRPr="00C20BB5" w14:paraId="296D57E2" w14:textId="77777777" w:rsidTr="003E4163">
        <w:tc>
          <w:tcPr>
            <w:tcW w:w="936" w:type="dxa"/>
          </w:tcPr>
          <w:p w14:paraId="4B73AEC7"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2018</w:t>
            </w:r>
          </w:p>
        </w:tc>
        <w:tc>
          <w:tcPr>
            <w:tcW w:w="1213" w:type="dxa"/>
            <w:vAlign w:val="bottom"/>
          </w:tcPr>
          <w:p w14:paraId="3004EA86"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585,20</w:t>
            </w:r>
          </w:p>
        </w:tc>
        <w:tc>
          <w:tcPr>
            <w:tcW w:w="1395" w:type="dxa"/>
            <w:vAlign w:val="bottom"/>
          </w:tcPr>
          <w:p w14:paraId="47A5F58A"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33,30</w:t>
            </w:r>
          </w:p>
        </w:tc>
        <w:tc>
          <w:tcPr>
            <w:tcW w:w="1197" w:type="dxa"/>
            <w:vAlign w:val="bottom"/>
          </w:tcPr>
          <w:p w14:paraId="44C98753"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1757,4</w:t>
            </w:r>
          </w:p>
        </w:tc>
        <w:tc>
          <w:tcPr>
            <w:tcW w:w="1395" w:type="dxa"/>
            <w:vAlign w:val="bottom"/>
          </w:tcPr>
          <w:p w14:paraId="02594CFA"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1201,2</w:t>
            </w:r>
          </w:p>
        </w:tc>
        <w:tc>
          <w:tcPr>
            <w:tcW w:w="1085" w:type="dxa"/>
            <w:vAlign w:val="bottom"/>
          </w:tcPr>
          <w:p w14:paraId="36EAD3C9"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140,4</w:t>
            </w:r>
          </w:p>
        </w:tc>
        <w:tc>
          <w:tcPr>
            <w:tcW w:w="1225" w:type="dxa"/>
            <w:vAlign w:val="bottom"/>
          </w:tcPr>
          <w:p w14:paraId="69CB8C01"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415,7</w:t>
            </w:r>
          </w:p>
        </w:tc>
        <w:tc>
          <w:tcPr>
            <w:tcW w:w="1125" w:type="dxa"/>
            <w:vAlign w:val="bottom"/>
          </w:tcPr>
          <w:p w14:paraId="40C6E5DE"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1,404</w:t>
            </w:r>
          </w:p>
        </w:tc>
      </w:tr>
      <w:tr w:rsidR="00733328" w:rsidRPr="00C20BB5" w14:paraId="4B3F3BD9" w14:textId="77777777" w:rsidTr="003E4163">
        <w:tc>
          <w:tcPr>
            <w:tcW w:w="936" w:type="dxa"/>
          </w:tcPr>
          <w:p w14:paraId="62D13198"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2019</w:t>
            </w:r>
          </w:p>
        </w:tc>
        <w:tc>
          <w:tcPr>
            <w:tcW w:w="1213" w:type="dxa"/>
            <w:vAlign w:val="bottom"/>
          </w:tcPr>
          <w:p w14:paraId="0E6892C7"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594,00</w:t>
            </w:r>
          </w:p>
        </w:tc>
        <w:tc>
          <w:tcPr>
            <w:tcW w:w="1395" w:type="dxa"/>
            <w:vAlign w:val="bottom"/>
          </w:tcPr>
          <w:p w14:paraId="5CD387C0"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33,10</w:t>
            </w:r>
          </w:p>
        </w:tc>
        <w:tc>
          <w:tcPr>
            <w:tcW w:w="1197" w:type="dxa"/>
            <w:vAlign w:val="bottom"/>
          </w:tcPr>
          <w:p w14:paraId="3A0BB814"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1794,6</w:t>
            </w:r>
          </w:p>
        </w:tc>
        <w:tc>
          <w:tcPr>
            <w:tcW w:w="1395" w:type="dxa"/>
            <w:vAlign w:val="bottom"/>
          </w:tcPr>
          <w:p w14:paraId="6EA19D3F"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1231,7</w:t>
            </w:r>
          </w:p>
        </w:tc>
        <w:tc>
          <w:tcPr>
            <w:tcW w:w="1085" w:type="dxa"/>
            <w:vAlign w:val="bottom"/>
          </w:tcPr>
          <w:p w14:paraId="491A6CC0"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142,6</w:t>
            </w:r>
          </w:p>
        </w:tc>
        <w:tc>
          <w:tcPr>
            <w:tcW w:w="1225" w:type="dxa"/>
            <w:vAlign w:val="bottom"/>
          </w:tcPr>
          <w:p w14:paraId="15CAED20"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420,3</w:t>
            </w:r>
          </w:p>
        </w:tc>
        <w:tc>
          <w:tcPr>
            <w:tcW w:w="1125" w:type="dxa"/>
            <w:vAlign w:val="bottom"/>
          </w:tcPr>
          <w:p w14:paraId="24F7A344"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1,330</w:t>
            </w:r>
          </w:p>
        </w:tc>
      </w:tr>
      <w:tr w:rsidR="00733328" w:rsidRPr="00C20BB5" w14:paraId="41E4296A" w14:textId="77777777" w:rsidTr="003E4163">
        <w:tc>
          <w:tcPr>
            <w:tcW w:w="936" w:type="dxa"/>
          </w:tcPr>
          <w:p w14:paraId="53E7CCFF"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2020</w:t>
            </w:r>
          </w:p>
        </w:tc>
        <w:tc>
          <w:tcPr>
            <w:tcW w:w="1213" w:type="dxa"/>
            <w:vAlign w:val="bottom"/>
          </w:tcPr>
          <w:p w14:paraId="7EB03251"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641,55</w:t>
            </w:r>
          </w:p>
        </w:tc>
        <w:tc>
          <w:tcPr>
            <w:tcW w:w="1395" w:type="dxa"/>
            <w:vAlign w:val="bottom"/>
          </w:tcPr>
          <w:p w14:paraId="48874BE8"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33,30</w:t>
            </w:r>
          </w:p>
        </w:tc>
        <w:tc>
          <w:tcPr>
            <w:tcW w:w="1197" w:type="dxa"/>
            <w:vAlign w:val="bottom"/>
          </w:tcPr>
          <w:p w14:paraId="0977CE23"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1926,6</w:t>
            </w:r>
          </w:p>
        </w:tc>
        <w:tc>
          <w:tcPr>
            <w:tcW w:w="1395" w:type="dxa"/>
            <w:vAlign w:val="bottom"/>
          </w:tcPr>
          <w:p w14:paraId="542BD9CC"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1238,6</w:t>
            </w:r>
          </w:p>
        </w:tc>
        <w:tc>
          <w:tcPr>
            <w:tcW w:w="1085" w:type="dxa"/>
            <w:vAlign w:val="bottom"/>
          </w:tcPr>
          <w:p w14:paraId="314F5315"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134,7</w:t>
            </w:r>
          </w:p>
        </w:tc>
        <w:tc>
          <w:tcPr>
            <w:tcW w:w="1225" w:type="dxa"/>
            <w:vAlign w:val="bottom"/>
          </w:tcPr>
          <w:p w14:paraId="4B331CA7"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553,2</w:t>
            </w:r>
          </w:p>
        </w:tc>
        <w:tc>
          <w:tcPr>
            <w:tcW w:w="1125" w:type="dxa"/>
            <w:vAlign w:val="bottom"/>
          </w:tcPr>
          <w:p w14:paraId="02DF0C36" w14:textId="77777777" w:rsidR="00733328" w:rsidRPr="00C20BB5" w:rsidRDefault="00733328" w:rsidP="00CA5CF8">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1,459</w:t>
            </w:r>
          </w:p>
        </w:tc>
      </w:tr>
    </w:tbl>
    <w:p w14:paraId="6915B162" w14:textId="77777777" w:rsidR="00732C7C" w:rsidRDefault="00732C7C" w:rsidP="00733328">
      <w:pPr>
        <w:pStyle w:val="af2"/>
        <w:spacing w:after="0" w:line="240" w:lineRule="auto"/>
        <w:ind w:left="0" w:firstLine="567"/>
        <w:jc w:val="both"/>
        <w:rPr>
          <w:rFonts w:ascii="Times New Roman" w:eastAsia="ArialMT" w:hAnsi="Times New Roman"/>
          <w:sz w:val="28"/>
          <w:szCs w:val="28"/>
          <w:lang w:val="kk-KZ"/>
        </w:rPr>
      </w:pPr>
    </w:p>
    <w:p w14:paraId="20A4EDA7" w14:textId="77777777" w:rsidR="00733328" w:rsidRPr="00CA5CF8" w:rsidRDefault="00733328" w:rsidP="00CA5CF8">
      <w:pPr>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Суармалы егістік алқабтын өзеннің арнасына таталатын кәріз суының шамасы  </w:t>
      </w:r>
      <w:r w:rsidRPr="00733328">
        <w:rPr>
          <w:rFonts w:ascii="Times New Roman" w:hAnsi="Times New Roman" w:cs="Times New Roman"/>
          <w:color w:val="000000"/>
          <w:sz w:val="28"/>
          <w:szCs w:val="28"/>
          <w:lang w:val="kk-KZ"/>
        </w:rPr>
        <w:t>51,0</w:t>
      </w:r>
      <w:r>
        <w:rPr>
          <w:rFonts w:ascii="Times New Roman" w:hAnsi="Times New Roman" w:cs="Times New Roman"/>
          <w:color w:val="000000"/>
          <w:sz w:val="28"/>
          <w:szCs w:val="28"/>
          <w:lang w:val="kk-KZ"/>
        </w:rPr>
        <w:t xml:space="preserve"> млн м</w:t>
      </w:r>
      <w:r w:rsidRPr="003450EA">
        <w:rPr>
          <w:rFonts w:ascii="Times New Roman" w:hAnsi="Times New Roman" w:cs="Times New Roman"/>
          <w:color w:val="000000"/>
          <w:sz w:val="28"/>
          <w:szCs w:val="28"/>
          <w:vertAlign w:val="superscript"/>
          <w:lang w:val="kk-KZ"/>
        </w:rPr>
        <w:t>3</w:t>
      </w:r>
      <w:r w:rsidR="00CA5CF8">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CA5CF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тен </w:t>
      </w:r>
      <w:r w:rsidRPr="00733328">
        <w:rPr>
          <w:rFonts w:ascii="Times New Roman" w:hAnsi="Times New Roman" w:cs="Times New Roman"/>
          <w:color w:val="000000"/>
          <w:sz w:val="28"/>
          <w:szCs w:val="28"/>
          <w:lang w:val="kk-KZ"/>
        </w:rPr>
        <w:t>159,8</w:t>
      </w:r>
      <w:r>
        <w:rPr>
          <w:rFonts w:ascii="Times New Roman" w:hAnsi="Times New Roman" w:cs="Times New Roman"/>
          <w:color w:val="000000"/>
          <w:sz w:val="28"/>
          <w:szCs w:val="28"/>
          <w:lang w:val="kk-KZ"/>
        </w:rPr>
        <w:t xml:space="preserve"> млн м</w:t>
      </w:r>
      <w:r w:rsidRPr="003450EA">
        <w:rPr>
          <w:rFonts w:ascii="Times New Roman" w:hAnsi="Times New Roman" w:cs="Times New Roman"/>
          <w:color w:val="000000"/>
          <w:sz w:val="28"/>
          <w:szCs w:val="28"/>
          <w:vertAlign w:val="superscript"/>
          <w:lang w:val="kk-KZ"/>
        </w:rPr>
        <w:t>3</w:t>
      </w:r>
      <w:r w:rsidR="00CA5CF8">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CA5CF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ке дейін өзгеріп отырса, ал оның тұздылығы </w:t>
      </w:r>
      <w:r w:rsidRPr="00733328">
        <w:rPr>
          <w:rFonts w:ascii="Times New Roman" w:hAnsi="Times New Roman" w:cs="Times New Roman"/>
          <w:color w:val="000000"/>
          <w:sz w:val="28"/>
          <w:szCs w:val="28"/>
          <w:lang w:val="kk-KZ"/>
        </w:rPr>
        <w:t>1,058</w:t>
      </w:r>
      <w:r>
        <w:rPr>
          <w:rFonts w:ascii="Times New Roman" w:hAnsi="Times New Roman" w:cs="Times New Roman"/>
          <w:color w:val="000000"/>
          <w:sz w:val="28"/>
          <w:szCs w:val="28"/>
          <w:lang w:val="kk-KZ"/>
        </w:rPr>
        <w:t xml:space="preserve"> г/л ден</w:t>
      </w:r>
      <w:r w:rsidRPr="002F687A">
        <w:rPr>
          <w:rFonts w:ascii="Times New Roman" w:hAnsi="Times New Roman" w:cs="Times New Roman"/>
          <w:color w:val="000000"/>
          <w:sz w:val="28"/>
          <w:szCs w:val="28"/>
          <w:lang w:val="kk-KZ"/>
        </w:rPr>
        <w:t xml:space="preserve"> </w:t>
      </w:r>
      <w:r w:rsidRPr="00733328">
        <w:rPr>
          <w:rFonts w:ascii="Times New Roman" w:hAnsi="Times New Roman" w:cs="Times New Roman"/>
          <w:color w:val="000000"/>
          <w:sz w:val="28"/>
          <w:szCs w:val="28"/>
          <w:lang w:val="kk-KZ"/>
        </w:rPr>
        <w:t>1,921</w:t>
      </w:r>
      <w:r>
        <w:rPr>
          <w:rFonts w:ascii="Times New Roman" w:hAnsi="Times New Roman" w:cs="Times New Roman"/>
          <w:color w:val="000000"/>
          <w:sz w:val="28"/>
          <w:szCs w:val="28"/>
          <w:lang w:val="kk-KZ"/>
        </w:rPr>
        <w:t xml:space="preserve"> г/л</w:t>
      </w:r>
      <w:r w:rsidR="00CA5CF8">
        <w:rPr>
          <w:rFonts w:ascii="Times New Roman" w:hAnsi="Times New Roman" w:cs="Times New Roman"/>
          <w:color w:val="000000"/>
          <w:sz w:val="28"/>
          <w:szCs w:val="28"/>
          <w:lang w:val="kk-KZ"/>
        </w:rPr>
        <w:t xml:space="preserve"> </w:t>
      </w:r>
      <w:r w:rsidR="00E5747D">
        <w:rPr>
          <w:rFonts w:ascii="Times New Roman" w:hAnsi="Times New Roman" w:cs="Times New Roman"/>
          <w:color w:val="000000"/>
          <w:sz w:val="28"/>
          <w:szCs w:val="28"/>
          <w:lang w:val="kk-KZ"/>
        </w:rPr>
        <w:t>–</w:t>
      </w:r>
      <w:r w:rsidR="00CA5CF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дейін өзгерген. Суармалы егістік жерінің топырақ қабатынан жер асты суына сүзілетін суды шамасы </w:t>
      </w:r>
      <w:r w:rsidRPr="00733328">
        <w:rPr>
          <w:rFonts w:ascii="Times New Roman" w:hAnsi="Times New Roman" w:cs="Times New Roman"/>
          <w:color w:val="000000"/>
          <w:sz w:val="28"/>
          <w:szCs w:val="28"/>
          <w:lang w:val="kk-KZ"/>
        </w:rPr>
        <w:t>46,0</w:t>
      </w:r>
      <w:r>
        <w:rPr>
          <w:rFonts w:ascii="Times New Roman" w:hAnsi="Times New Roman" w:cs="Times New Roman"/>
          <w:color w:val="000000"/>
          <w:sz w:val="28"/>
          <w:szCs w:val="28"/>
          <w:lang w:val="kk-KZ"/>
        </w:rPr>
        <w:t xml:space="preserve"> млн м</w:t>
      </w:r>
      <w:r w:rsidRPr="00790787">
        <w:rPr>
          <w:rFonts w:ascii="Times New Roman" w:hAnsi="Times New Roman" w:cs="Times New Roman"/>
          <w:color w:val="000000"/>
          <w:sz w:val="28"/>
          <w:szCs w:val="28"/>
          <w:vertAlign w:val="superscript"/>
          <w:lang w:val="kk-KZ"/>
        </w:rPr>
        <w:t>3</w:t>
      </w:r>
      <w:r w:rsidR="00CA5CF8">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CA5CF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тен </w:t>
      </w:r>
      <w:r w:rsidRPr="00733328">
        <w:rPr>
          <w:rFonts w:ascii="Times New Roman" w:hAnsi="Times New Roman" w:cs="Times New Roman"/>
          <w:color w:val="000000"/>
          <w:sz w:val="28"/>
          <w:szCs w:val="28"/>
          <w:lang w:val="kk-KZ"/>
        </w:rPr>
        <w:t>477,3</w:t>
      </w:r>
      <w:r>
        <w:rPr>
          <w:rFonts w:ascii="Times New Roman" w:hAnsi="Times New Roman" w:cs="Times New Roman"/>
          <w:color w:val="000000"/>
          <w:sz w:val="28"/>
          <w:szCs w:val="28"/>
          <w:lang w:val="kk-KZ"/>
        </w:rPr>
        <w:t xml:space="preserve"> млн м</w:t>
      </w:r>
      <w:r w:rsidRPr="00790787">
        <w:rPr>
          <w:rFonts w:ascii="Times New Roman" w:hAnsi="Times New Roman" w:cs="Times New Roman"/>
          <w:color w:val="000000"/>
          <w:sz w:val="28"/>
          <w:szCs w:val="28"/>
          <w:vertAlign w:val="superscript"/>
          <w:lang w:val="kk-KZ"/>
        </w:rPr>
        <w:t>3</w:t>
      </w:r>
      <w:r>
        <w:rPr>
          <w:rFonts w:ascii="Times New Roman" w:hAnsi="Times New Roman" w:cs="Times New Roman"/>
          <w:color w:val="000000"/>
          <w:sz w:val="28"/>
          <w:szCs w:val="28"/>
          <w:lang w:val="kk-KZ"/>
        </w:rPr>
        <w:t xml:space="preserve"> аралығын құраған.  Жалпы, қарастырылып отырылған 2000</w:t>
      </w:r>
      <w:r w:rsidR="00E5747D">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2020 жылдар аралығында Шиелі ауданының суғармалы егістік алабтарына пайдасыз шығын болатын судың көлемі, өзен арнасынан алынған судың көлемінің 74,8 млн м</w:t>
      </w:r>
      <w:r w:rsidRPr="00790787">
        <w:rPr>
          <w:rFonts w:ascii="Times New Roman" w:hAnsi="Times New Roman" w:cs="Times New Roman"/>
          <w:color w:val="000000"/>
          <w:sz w:val="28"/>
          <w:szCs w:val="28"/>
          <w:vertAlign w:val="superscript"/>
          <w:lang w:val="kk-KZ"/>
        </w:rPr>
        <w:t>3</w:t>
      </w:r>
      <w:r w:rsidR="00CA5CF8">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CA5CF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нен </w:t>
      </w:r>
      <w:r w:rsidRPr="00733328">
        <w:rPr>
          <w:rFonts w:ascii="Times New Roman" w:eastAsia="Times New Roman" w:hAnsi="Times New Roman" w:cs="Times New Roman"/>
          <w:color w:val="000000"/>
          <w:sz w:val="28"/>
          <w:szCs w:val="28"/>
          <w:lang w:val="kk-KZ" w:eastAsia="kk-KZ"/>
        </w:rPr>
        <w:t xml:space="preserve">768,8 </w:t>
      </w:r>
      <w:r>
        <w:rPr>
          <w:rFonts w:ascii="Times New Roman" w:hAnsi="Times New Roman" w:cs="Times New Roman"/>
          <w:color w:val="000000"/>
          <w:sz w:val="28"/>
          <w:szCs w:val="28"/>
          <w:lang w:val="kk-KZ"/>
        </w:rPr>
        <w:t>млн м</w:t>
      </w:r>
      <w:r w:rsidRPr="00790787">
        <w:rPr>
          <w:rFonts w:ascii="Times New Roman" w:hAnsi="Times New Roman" w:cs="Times New Roman"/>
          <w:color w:val="000000"/>
          <w:sz w:val="28"/>
          <w:szCs w:val="28"/>
          <w:vertAlign w:val="superscript"/>
          <w:lang w:val="kk-KZ"/>
        </w:rPr>
        <w:t>3</w:t>
      </w:r>
      <w:r w:rsidR="00CA5CF8">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CA5CF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нің құрайды.</w:t>
      </w:r>
    </w:p>
    <w:p w14:paraId="723DF22A" w14:textId="77777777" w:rsidR="00733328" w:rsidRDefault="00733328" w:rsidP="00733328">
      <w:pPr>
        <w:pStyle w:val="af2"/>
        <w:spacing w:after="0" w:line="240" w:lineRule="auto"/>
        <w:ind w:left="0" w:firstLine="567"/>
        <w:jc w:val="both"/>
        <w:rPr>
          <w:rFonts w:ascii="Times New Roman" w:eastAsia="ArialMT" w:hAnsi="Times New Roman"/>
          <w:sz w:val="28"/>
          <w:szCs w:val="28"/>
          <w:lang w:val="kk-KZ"/>
        </w:rPr>
      </w:pPr>
      <w:r w:rsidRPr="00A50990">
        <w:rPr>
          <w:rFonts w:ascii="Times New Roman" w:eastAsia="ArialMT" w:hAnsi="Times New Roman"/>
          <w:b/>
          <w:i/>
          <w:sz w:val="28"/>
          <w:szCs w:val="28"/>
          <w:lang w:val="kk-KZ"/>
        </w:rPr>
        <w:t xml:space="preserve">Сырдария ауданы </w:t>
      </w:r>
      <w:r w:rsidRPr="00A50990">
        <w:rPr>
          <w:rFonts w:ascii="Times New Roman" w:eastAsia="ArialMT" w:hAnsi="Times New Roman"/>
          <w:sz w:val="28"/>
          <w:szCs w:val="28"/>
          <w:lang w:val="kk-KZ"/>
        </w:rPr>
        <w:t xml:space="preserve">Қызылорда облысының орталық бөлігінде орналасқан және жалпы алып жатқан ауданы </w:t>
      </w:r>
      <w:r>
        <w:rPr>
          <w:rFonts w:ascii="Times New Roman" w:eastAsia="ArialMT" w:hAnsi="Times New Roman"/>
          <w:sz w:val="28"/>
          <w:szCs w:val="28"/>
          <w:lang w:val="kk-KZ"/>
        </w:rPr>
        <w:t>–</w:t>
      </w:r>
      <w:r w:rsidRPr="00A50990">
        <w:rPr>
          <w:rFonts w:ascii="Times New Roman" w:eastAsia="ArialMT" w:hAnsi="Times New Roman"/>
          <w:sz w:val="28"/>
          <w:szCs w:val="28"/>
          <w:lang w:val="kk-KZ"/>
        </w:rPr>
        <w:t xml:space="preserve"> 56</w:t>
      </w:r>
      <w:r>
        <w:rPr>
          <w:rFonts w:ascii="Times New Roman" w:eastAsia="ArialMT" w:hAnsi="Times New Roman"/>
          <w:sz w:val="28"/>
          <w:szCs w:val="28"/>
          <w:lang w:val="kk-KZ"/>
        </w:rPr>
        <w:t>,</w:t>
      </w:r>
      <w:r w:rsidRPr="00A50990">
        <w:rPr>
          <w:rFonts w:ascii="Times New Roman" w:eastAsia="ArialMT" w:hAnsi="Times New Roman"/>
          <w:sz w:val="28"/>
          <w:szCs w:val="28"/>
          <w:lang w:val="kk-KZ"/>
        </w:rPr>
        <w:t>6 мың км</w:t>
      </w:r>
      <w:r w:rsidRPr="00A50990">
        <w:rPr>
          <w:rFonts w:ascii="Times New Roman" w:eastAsia="ArialMT" w:hAnsi="Times New Roman"/>
          <w:sz w:val="28"/>
          <w:szCs w:val="28"/>
          <w:vertAlign w:val="superscript"/>
          <w:lang w:val="kk-KZ"/>
        </w:rPr>
        <w:t>2</w:t>
      </w:r>
      <w:r w:rsidRPr="00A50990">
        <w:rPr>
          <w:rFonts w:ascii="Times New Roman" w:eastAsia="ArialMT" w:hAnsi="Times New Roman"/>
          <w:sz w:val="28"/>
          <w:szCs w:val="28"/>
          <w:lang w:val="kk-KZ"/>
        </w:rPr>
        <w:t xml:space="preserve">. </w:t>
      </w:r>
      <w:r>
        <w:rPr>
          <w:rFonts w:ascii="Times New Roman" w:eastAsia="ArialMT" w:hAnsi="Times New Roman"/>
          <w:sz w:val="28"/>
          <w:szCs w:val="28"/>
          <w:lang w:val="kk-KZ"/>
        </w:rPr>
        <w:t>Ауданның орталық бөлігінен шығыстан бастап солтүстік</w:t>
      </w:r>
      <w:r w:rsidR="00CA5CF8">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CA5CF8">
        <w:rPr>
          <w:rFonts w:ascii="Times New Roman" w:eastAsia="ArialMT" w:hAnsi="Times New Roman"/>
          <w:sz w:val="28"/>
          <w:szCs w:val="28"/>
          <w:lang w:val="kk-KZ"/>
        </w:rPr>
        <w:t xml:space="preserve"> </w:t>
      </w:r>
      <w:r>
        <w:rPr>
          <w:rFonts w:ascii="Times New Roman" w:eastAsia="ArialMT" w:hAnsi="Times New Roman"/>
          <w:sz w:val="28"/>
          <w:szCs w:val="28"/>
          <w:lang w:val="kk-KZ"/>
        </w:rPr>
        <w:t xml:space="preserve">батыс бағытымен </w:t>
      </w:r>
      <w:r w:rsidR="006B092D">
        <w:rPr>
          <w:rFonts w:ascii="Times New Roman" w:eastAsia="ArialMT" w:hAnsi="Times New Roman"/>
          <w:sz w:val="28"/>
          <w:szCs w:val="28"/>
          <w:lang w:val="kk-KZ"/>
        </w:rPr>
        <w:t xml:space="preserve">Сырдария </w:t>
      </w:r>
      <w:r>
        <w:rPr>
          <w:rFonts w:ascii="Times New Roman" w:eastAsia="ArialMT" w:hAnsi="Times New Roman"/>
          <w:sz w:val="28"/>
          <w:szCs w:val="28"/>
          <w:lang w:val="kk-KZ"/>
        </w:rPr>
        <w:t xml:space="preserve"> өзені ағады. </w:t>
      </w:r>
      <w:r w:rsidR="006B092D">
        <w:rPr>
          <w:rFonts w:ascii="Times New Roman" w:eastAsia="ArialMT" w:hAnsi="Times New Roman"/>
          <w:sz w:val="28"/>
          <w:szCs w:val="28"/>
          <w:lang w:val="kk-KZ"/>
        </w:rPr>
        <w:t xml:space="preserve">Сырдария </w:t>
      </w:r>
      <w:r>
        <w:rPr>
          <w:rFonts w:ascii="Times New Roman" w:eastAsia="ArialMT" w:hAnsi="Times New Roman"/>
          <w:sz w:val="28"/>
          <w:szCs w:val="28"/>
          <w:lang w:val="kk-KZ"/>
        </w:rPr>
        <w:t xml:space="preserve"> өзенінің сол жағауындағы ауданның аймағында </w:t>
      </w:r>
      <w:r>
        <w:rPr>
          <w:rFonts w:ascii="Times New Roman" w:eastAsia="ArialMT" w:hAnsi="Times New Roman"/>
          <w:sz w:val="28"/>
          <w:szCs w:val="28"/>
          <w:lang w:val="kk-KZ"/>
        </w:rPr>
        <w:lastRenderedPageBreak/>
        <w:t>Қызылқұмның қыратты</w:t>
      </w:r>
      <w:r w:rsidR="00CA5CF8">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CA5CF8">
        <w:rPr>
          <w:rFonts w:ascii="Times New Roman" w:eastAsia="ArialMT" w:hAnsi="Times New Roman"/>
          <w:sz w:val="28"/>
          <w:szCs w:val="28"/>
          <w:lang w:val="kk-KZ"/>
        </w:rPr>
        <w:t xml:space="preserve"> </w:t>
      </w:r>
      <w:r>
        <w:rPr>
          <w:rFonts w:ascii="Times New Roman" w:eastAsia="ArialMT" w:hAnsi="Times New Roman"/>
          <w:sz w:val="28"/>
          <w:szCs w:val="28"/>
          <w:lang w:val="kk-KZ"/>
        </w:rPr>
        <w:t>қырлы құмдары ұлан</w:t>
      </w:r>
      <w:r w:rsidR="00CA5CF8">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CA5CF8">
        <w:rPr>
          <w:rFonts w:ascii="Times New Roman" w:eastAsia="ArialMT" w:hAnsi="Times New Roman"/>
          <w:sz w:val="28"/>
          <w:szCs w:val="28"/>
          <w:lang w:val="kk-KZ"/>
        </w:rPr>
        <w:t xml:space="preserve"> </w:t>
      </w:r>
      <w:r>
        <w:rPr>
          <w:rFonts w:ascii="Times New Roman" w:eastAsia="ArialMT" w:hAnsi="Times New Roman"/>
          <w:sz w:val="28"/>
          <w:szCs w:val="28"/>
          <w:lang w:val="kk-KZ"/>
        </w:rPr>
        <w:t xml:space="preserve">ғайыр кеңдігі алып жатса, өзеннің оңжақ бөлігінде солтүстікке қарай сортаңдар алып жатқан таяз алаптар орналасқа.  </w:t>
      </w:r>
      <w:r w:rsidR="006B092D">
        <w:rPr>
          <w:rFonts w:ascii="Times New Roman" w:eastAsia="ArialMT" w:hAnsi="Times New Roman"/>
          <w:sz w:val="28"/>
          <w:szCs w:val="28"/>
          <w:lang w:val="kk-KZ"/>
        </w:rPr>
        <w:t xml:space="preserve">Сырдария </w:t>
      </w:r>
      <w:r>
        <w:rPr>
          <w:rFonts w:ascii="Times New Roman" w:eastAsia="ArialMT" w:hAnsi="Times New Roman"/>
          <w:sz w:val="28"/>
          <w:szCs w:val="28"/>
          <w:lang w:val="kk-KZ"/>
        </w:rPr>
        <w:t xml:space="preserve"> ауданы шығысында Шиелі ауданымен қатар, Түркістан облысының Созақ ауданымен, солтүстігінде Ұлытау облысымен, солтүстік</w:t>
      </w:r>
      <w:r w:rsidR="00CA5CF8">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CA5CF8">
        <w:rPr>
          <w:rFonts w:ascii="Times New Roman" w:eastAsia="ArialMT" w:hAnsi="Times New Roman"/>
          <w:sz w:val="28"/>
          <w:szCs w:val="28"/>
          <w:lang w:val="kk-KZ"/>
        </w:rPr>
        <w:t xml:space="preserve"> </w:t>
      </w:r>
      <w:r>
        <w:rPr>
          <w:rFonts w:ascii="Times New Roman" w:eastAsia="ArialMT" w:hAnsi="Times New Roman"/>
          <w:sz w:val="28"/>
          <w:szCs w:val="28"/>
          <w:lang w:val="kk-KZ"/>
        </w:rPr>
        <w:t xml:space="preserve">батысында Ақтөбе облысымен, батысында Жалағаш ауданымен, ал оңтүстігінде Өзбекістан Республикасымен шектеседі. Ауданның дәл оратасында </w:t>
      </w:r>
      <w:r w:rsidR="006B092D">
        <w:rPr>
          <w:rFonts w:ascii="Times New Roman" w:eastAsia="ArialMT" w:hAnsi="Times New Roman"/>
          <w:sz w:val="28"/>
          <w:szCs w:val="28"/>
          <w:lang w:val="kk-KZ"/>
        </w:rPr>
        <w:t xml:space="preserve">Сырдария </w:t>
      </w:r>
      <w:r>
        <w:rPr>
          <w:rFonts w:ascii="Times New Roman" w:eastAsia="ArialMT" w:hAnsi="Times New Roman"/>
          <w:sz w:val="28"/>
          <w:szCs w:val="28"/>
          <w:lang w:val="kk-KZ"/>
        </w:rPr>
        <w:t xml:space="preserve"> өзенінің бойында Қызылорда қаласы орналасқан.</w:t>
      </w:r>
    </w:p>
    <w:p w14:paraId="4D801CF5" w14:textId="77777777" w:rsidR="00733328" w:rsidRPr="008C702C" w:rsidRDefault="006B092D" w:rsidP="00733328">
      <w:pPr>
        <w:pStyle w:val="af2"/>
        <w:spacing w:after="0" w:line="240" w:lineRule="auto"/>
        <w:ind w:left="0" w:firstLine="567"/>
        <w:jc w:val="both"/>
        <w:rPr>
          <w:rFonts w:ascii="Times New Roman" w:hAnsi="Times New Roman"/>
          <w:sz w:val="28"/>
          <w:szCs w:val="28"/>
          <w:lang w:val="kk-KZ"/>
        </w:rPr>
      </w:pPr>
      <w:r>
        <w:rPr>
          <w:rFonts w:ascii="Times New Roman" w:eastAsia="ArialMT" w:hAnsi="Times New Roman"/>
          <w:sz w:val="28"/>
          <w:szCs w:val="28"/>
          <w:lang w:val="kk-KZ"/>
        </w:rPr>
        <w:t xml:space="preserve">Сырдария </w:t>
      </w:r>
      <w:r w:rsidR="00733328">
        <w:rPr>
          <w:rFonts w:ascii="Times New Roman" w:eastAsia="ArialMT" w:hAnsi="Times New Roman"/>
          <w:sz w:val="28"/>
          <w:szCs w:val="28"/>
          <w:lang w:val="kk-KZ"/>
        </w:rPr>
        <w:t xml:space="preserve"> ауданның және Қызылорда қаласының аумағындағы суармалы егістік жерлерінің  гидрологиялық сипатамасы және сушараушылық саласының </w:t>
      </w:r>
      <w:r w:rsidR="00733328">
        <w:rPr>
          <w:rFonts w:ascii="Times New Roman" w:hAnsi="Times New Roman"/>
          <w:sz w:val="28"/>
          <w:szCs w:val="28"/>
          <w:lang w:val="kk-KZ"/>
        </w:rPr>
        <w:t>2000</w:t>
      </w:r>
      <w:r w:rsidR="00CA5CF8">
        <w:rPr>
          <w:rFonts w:ascii="Times New Roman" w:hAnsi="Times New Roman"/>
          <w:sz w:val="28"/>
          <w:szCs w:val="28"/>
          <w:lang w:val="kk-KZ"/>
        </w:rPr>
        <w:t xml:space="preserve"> </w:t>
      </w:r>
      <w:r w:rsidR="00E5747D">
        <w:rPr>
          <w:rFonts w:ascii="Times New Roman" w:hAnsi="Times New Roman"/>
          <w:sz w:val="28"/>
          <w:szCs w:val="28"/>
          <w:lang w:val="kk-KZ"/>
        </w:rPr>
        <w:t>–</w:t>
      </w:r>
      <w:r w:rsidR="00CA5CF8">
        <w:rPr>
          <w:rFonts w:ascii="Times New Roman" w:hAnsi="Times New Roman"/>
          <w:sz w:val="28"/>
          <w:szCs w:val="28"/>
          <w:lang w:val="kk-KZ"/>
        </w:rPr>
        <w:t xml:space="preserve"> </w:t>
      </w:r>
      <w:r w:rsidR="00733328">
        <w:rPr>
          <w:rFonts w:ascii="Times New Roman" w:hAnsi="Times New Roman"/>
          <w:sz w:val="28"/>
          <w:szCs w:val="28"/>
          <w:lang w:val="kk-KZ"/>
        </w:rPr>
        <w:t xml:space="preserve">2020 жылдар аралығындағы жылдық көрсеткіштерінің негізінде құрылған зерттеу қорының мәлімметттері </w:t>
      </w:r>
      <w:r w:rsidR="008D6021">
        <w:rPr>
          <w:rFonts w:ascii="Times New Roman" w:hAnsi="Times New Roman"/>
          <w:sz w:val="28"/>
          <w:szCs w:val="28"/>
          <w:lang w:val="kk-KZ"/>
        </w:rPr>
        <w:t>9</w:t>
      </w:r>
      <w:r w:rsidR="00733328">
        <w:rPr>
          <w:rFonts w:ascii="Times New Roman" w:hAnsi="Times New Roman"/>
          <w:sz w:val="28"/>
          <w:szCs w:val="28"/>
          <w:lang w:val="kk-KZ"/>
        </w:rPr>
        <w:t xml:space="preserve"> кестеде көрсетілген.</w:t>
      </w:r>
    </w:p>
    <w:p w14:paraId="46E3CBD4" w14:textId="77777777" w:rsidR="00732C7C" w:rsidRDefault="00732C7C" w:rsidP="00733328">
      <w:pPr>
        <w:pStyle w:val="af2"/>
        <w:spacing w:after="0" w:line="240" w:lineRule="auto"/>
        <w:ind w:left="0" w:firstLine="567"/>
        <w:jc w:val="both"/>
        <w:rPr>
          <w:rFonts w:ascii="Times New Roman" w:eastAsia="ArialMT" w:hAnsi="Times New Roman"/>
          <w:sz w:val="28"/>
          <w:szCs w:val="28"/>
          <w:lang w:val="kk-KZ"/>
        </w:rPr>
      </w:pPr>
    </w:p>
    <w:p w14:paraId="2C0F6247" w14:textId="77777777" w:rsidR="00733328" w:rsidRDefault="00733328" w:rsidP="0073332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8D6021">
        <w:rPr>
          <w:rFonts w:ascii="Times New Roman" w:hAnsi="Times New Roman" w:cs="Times New Roman"/>
          <w:sz w:val="28"/>
          <w:szCs w:val="28"/>
          <w:lang w:val="kk-KZ"/>
        </w:rPr>
        <w:t>9</w:t>
      </w:r>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Қызылорда облысының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ауданының   суармалы егістік жерлерінің гидрологиялық сипатамсы </w:t>
      </w:r>
    </w:p>
    <w:p w14:paraId="653A0499" w14:textId="77777777" w:rsidR="00733328" w:rsidRPr="0058533D" w:rsidRDefault="00733328" w:rsidP="00733328">
      <w:pPr>
        <w:spacing w:after="0" w:line="240" w:lineRule="auto"/>
        <w:jc w:val="both"/>
        <w:rPr>
          <w:rFonts w:ascii="Times New Roman" w:hAnsi="Times New Roman" w:cs="Times New Roman"/>
          <w:sz w:val="28"/>
          <w:szCs w:val="28"/>
          <w:lang w:val="kk-KZ"/>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
        <w:gridCol w:w="1268"/>
        <w:gridCol w:w="1471"/>
        <w:gridCol w:w="1255"/>
        <w:gridCol w:w="1226"/>
        <w:gridCol w:w="1041"/>
        <w:gridCol w:w="1134"/>
        <w:gridCol w:w="1134"/>
      </w:tblGrid>
      <w:tr w:rsidR="00733328" w:rsidRPr="009C7381" w14:paraId="7F94AE55" w14:textId="77777777" w:rsidTr="00732C7C">
        <w:tc>
          <w:tcPr>
            <w:tcW w:w="935" w:type="dxa"/>
            <w:vMerge w:val="restart"/>
          </w:tcPr>
          <w:p w14:paraId="7DCF545E"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Жыл</w:t>
            </w:r>
            <w:r w:rsidR="00E5747D">
              <w:rPr>
                <w:rFonts w:ascii="Times New Roman" w:hAnsi="Times New Roman" w:cs="Times New Roman"/>
                <w:sz w:val="28"/>
                <w:szCs w:val="28"/>
                <w:lang w:val="kk-KZ"/>
              </w:rPr>
              <w:t>–</w:t>
            </w:r>
            <w:r w:rsidR="00CA5CF8">
              <w:rPr>
                <w:rFonts w:ascii="Times New Roman" w:hAnsi="Times New Roman" w:cs="Times New Roman"/>
                <w:sz w:val="28"/>
                <w:szCs w:val="28"/>
                <w:lang w:val="kk-KZ"/>
              </w:rPr>
              <w:t xml:space="preserve"> </w:t>
            </w:r>
            <w:r w:rsidRPr="008E7E8A">
              <w:rPr>
                <w:rFonts w:ascii="Times New Roman" w:hAnsi="Times New Roman" w:cs="Times New Roman"/>
                <w:sz w:val="28"/>
                <w:szCs w:val="28"/>
                <w:lang w:val="kk-KZ"/>
              </w:rPr>
              <w:t>дар</w:t>
            </w:r>
          </w:p>
        </w:tc>
        <w:tc>
          <w:tcPr>
            <w:tcW w:w="8529" w:type="dxa"/>
            <w:gridSpan w:val="7"/>
          </w:tcPr>
          <w:p w14:paraId="15E4A4D8"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Суармалы егістік жерлерінің гидрологиялық сипатамсы</w:t>
            </w:r>
          </w:p>
        </w:tc>
      </w:tr>
      <w:tr w:rsidR="00732C7C" w:rsidRPr="009C7381" w14:paraId="2700CD61" w14:textId="77777777" w:rsidTr="00732C7C">
        <w:tc>
          <w:tcPr>
            <w:tcW w:w="935" w:type="dxa"/>
            <w:vMerge/>
          </w:tcPr>
          <w:p w14:paraId="05F0F81B" w14:textId="77777777" w:rsidR="00733328" w:rsidRPr="008E7E8A" w:rsidRDefault="00733328" w:rsidP="00CA5CF8">
            <w:pPr>
              <w:pStyle w:val="afa"/>
              <w:jc w:val="center"/>
              <w:rPr>
                <w:rFonts w:ascii="Times New Roman" w:hAnsi="Times New Roman" w:cs="Times New Roman"/>
                <w:sz w:val="28"/>
                <w:szCs w:val="28"/>
                <w:lang w:val="kk-KZ"/>
              </w:rPr>
            </w:pPr>
          </w:p>
        </w:tc>
        <w:tc>
          <w:tcPr>
            <w:tcW w:w="1268" w:type="dxa"/>
          </w:tcPr>
          <w:p w14:paraId="086AD5CA" w14:textId="77777777" w:rsidR="00733328" w:rsidRPr="00415066" w:rsidRDefault="00733328" w:rsidP="00CA5CF8">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Берілген судың көлемі (</w:t>
            </w:r>
            <m:oMath>
              <m:sSub>
                <m:sSubPr>
                  <m:ctrlPr>
                    <w:rPr>
                      <w:rFonts w:ascii="Cambria Math" w:hAnsi="Cambria Math" w:cs="Times New Roman"/>
                      <w:i/>
                      <w:sz w:val="24"/>
                      <w:szCs w:val="24"/>
                    </w:rPr>
                  </m:ctrlPr>
                </m:sSubPr>
                <m:e>
                  <m:r>
                    <w:rPr>
                      <w:rFonts w:ascii="Cambria Math" w:hAnsi="Cambria Math" w:cs="Times New Roman"/>
                      <w:sz w:val="24"/>
                      <w:szCs w:val="24"/>
                      <w:lang w:val="kk-KZ"/>
                    </w:rPr>
                    <m:t>AWS</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млн м</w:t>
            </w:r>
            <w:r w:rsidRPr="00415066">
              <w:rPr>
                <w:rFonts w:ascii="Times New Roman" w:hAnsi="Times New Roman" w:cs="Times New Roman"/>
                <w:sz w:val="24"/>
                <w:szCs w:val="24"/>
                <w:vertAlign w:val="superscript"/>
                <w:lang w:val="kk-KZ"/>
              </w:rPr>
              <w:t>3</w:t>
            </w:r>
          </w:p>
        </w:tc>
        <w:tc>
          <w:tcPr>
            <w:tcW w:w="1471" w:type="dxa"/>
          </w:tcPr>
          <w:p w14:paraId="05985FC8" w14:textId="77777777" w:rsidR="00733328" w:rsidRPr="00415066" w:rsidRDefault="00733328" w:rsidP="00CA5CF8">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Суармалы егістіктің ауданы</w:t>
            </w:r>
          </w:p>
          <w:p w14:paraId="419F3461" w14:textId="77777777" w:rsidR="00733328" w:rsidRPr="00415066" w:rsidRDefault="00733328" w:rsidP="00CA5CF8">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w:t>
            </w:r>
            <m:oMath>
              <m:sSub>
                <m:sSubPr>
                  <m:ctrlPr>
                    <w:rPr>
                      <w:rFonts w:ascii="Cambria Math" w:hAnsi="Cambria Math" w:cs="Times New Roman"/>
                      <w:i/>
                      <w:sz w:val="24"/>
                      <w:szCs w:val="24"/>
                    </w:rPr>
                  </m:ctrlPr>
                </m:sSubPr>
                <m:e>
                  <m:r>
                    <w:rPr>
                      <w:rFonts w:ascii="Cambria Math" w:hAnsi="Cambria Math" w:cs="Times New Roman"/>
                      <w:sz w:val="24"/>
                      <w:szCs w:val="24"/>
                      <w:lang w:val="kk-KZ"/>
                    </w:rPr>
                    <m:t>AI</m:t>
                  </m:r>
                  <m:r>
                    <w:rPr>
                      <w:rFonts w:ascii="Cambria Math" w:hAnsi="Cambria Math" w:cs="Times New Roman"/>
                      <w:sz w:val="24"/>
                      <w:szCs w:val="24"/>
                      <w:lang w:val="en-US"/>
                    </w:rPr>
                    <m:t>L</m:t>
                  </m:r>
                </m:e>
                <m:sub>
                  <m:r>
                    <w:rPr>
                      <w:rFonts w:ascii="Cambria Math" w:hAnsi="Cambria Math" w:cs="Times New Roman"/>
                      <w:sz w:val="24"/>
                      <w:szCs w:val="24"/>
                    </w:rPr>
                    <m:t>i</m:t>
                  </m:r>
                </m:sub>
              </m:sSub>
            </m:oMath>
            <w:r w:rsidRPr="00415066">
              <w:rPr>
                <w:rFonts w:ascii="Times New Roman" w:hAnsi="Times New Roman" w:cs="Times New Roman"/>
                <w:sz w:val="24"/>
                <w:szCs w:val="24"/>
                <w:lang w:val="kk-KZ"/>
              </w:rPr>
              <w:t>), мың га</w:t>
            </w:r>
          </w:p>
        </w:tc>
        <w:tc>
          <w:tcPr>
            <w:tcW w:w="1255" w:type="dxa"/>
          </w:tcPr>
          <w:p w14:paraId="13A933F9" w14:textId="77777777" w:rsidR="00733328" w:rsidRPr="00415066" w:rsidRDefault="00733328" w:rsidP="00CA5CF8">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Cуғару мөлшері (</w:t>
            </w:r>
            <m:oMath>
              <m:sSub>
                <m:sSubPr>
                  <m:ctrlPr>
                    <w:rPr>
                      <w:rFonts w:ascii="Cambria Math" w:hAnsi="Cambria Math" w:cs="Times New Roman"/>
                      <w:i/>
                      <w:sz w:val="24"/>
                      <w:szCs w:val="24"/>
                    </w:rPr>
                  </m:ctrlPr>
                </m:sSubPr>
                <m:e>
                  <m:r>
                    <w:rPr>
                      <w:rFonts w:ascii="Cambria Math" w:hAnsi="Cambria Math" w:cs="Times New Roman"/>
                      <w:sz w:val="24"/>
                      <w:szCs w:val="24"/>
                      <w:lang w:val="kk-KZ"/>
                    </w:rPr>
                    <m:t>WD</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м</w:t>
            </w:r>
            <w:r w:rsidRPr="00415066">
              <w:rPr>
                <w:rFonts w:ascii="Times New Roman" w:hAnsi="Times New Roman" w:cs="Times New Roman"/>
                <w:sz w:val="24"/>
                <w:szCs w:val="24"/>
                <w:vertAlign w:val="superscript"/>
                <w:lang w:val="kk-KZ"/>
              </w:rPr>
              <w:t>3</w:t>
            </w:r>
            <w:r w:rsidRPr="00415066">
              <w:rPr>
                <w:rFonts w:ascii="Times New Roman" w:hAnsi="Times New Roman" w:cs="Times New Roman"/>
                <w:sz w:val="24"/>
                <w:szCs w:val="24"/>
                <w:lang w:val="kk-KZ"/>
              </w:rPr>
              <w:t>/га</w:t>
            </w:r>
          </w:p>
        </w:tc>
        <w:tc>
          <w:tcPr>
            <w:tcW w:w="1226" w:type="dxa"/>
          </w:tcPr>
          <w:p w14:paraId="5D3B9CEA" w14:textId="77777777" w:rsidR="00733328" w:rsidRPr="00415066" w:rsidRDefault="00733328" w:rsidP="00CA5CF8">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Суармалы егістіктен булану (</w:t>
            </w:r>
            <m:oMath>
              <m:sSub>
                <m:sSubPr>
                  <m:ctrlPr>
                    <w:rPr>
                      <w:rFonts w:ascii="Cambria Math" w:hAnsi="Cambria Math" w:cs="Times New Roman"/>
                      <w:i/>
                      <w:sz w:val="24"/>
                      <w:szCs w:val="24"/>
                    </w:rPr>
                  </m:ctrlPr>
                </m:sSubPr>
                <m:e>
                  <m:r>
                    <w:rPr>
                      <w:rFonts w:ascii="Cambria Math" w:hAnsi="Cambria Math" w:cs="Times New Roman"/>
                      <w:sz w:val="24"/>
                      <w:szCs w:val="24"/>
                      <w:lang w:val="kk-KZ"/>
                    </w:rPr>
                    <m:t>EFI</m:t>
                  </m:r>
                  <m:r>
                    <w:rPr>
                      <w:rFonts w:ascii="Cambria Math" w:hAnsi="Cambria Math" w:cs="Times New Roman"/>
                      <w:sz w:val="24"/>
                      <w:szCs w:val="24"/>
                      <w:lang w:val="en-US"/>
                    </w:rPr>
                    <m:t>L</m:t>
                  </m:r>
                </m:e>
                <m:sub>
                  <m:r>
                    <w:rPr>
                      <w:rFonts w:ascii="Cambria Math" w:hAnsi="Cambria Math" w:cs="Times New Roman"/>
                      <w:sz w:val="24"/>
                      <w:szCs w:val="24"/>
                    </w:rPr>
                    <m:t>i</m:t>
                  </m:r>
                </m:sub>
              </m:sSub>
            </m:oMath>
            <w:r w:rsidRPr="00415066">
              <w:rPr>
                <w:rFonts w:ascii="Times New Roman" w:hAnsi="Times New Roman" w:cs="Times New Roman"/>
                <w:sz w:val="24"/>
                <w:szCs w:val="24"/>
                <w:lang w:val="kk-KZ"/>
              </w:rPr>
              <w:t>), м3/га</w:t>
            </w:r>
          </w:p>
        </w:tc>
        <w:tc>
          <w:tcPr>
            <w:tcW w:w="1041" w:type="dxa"/>
          </w:tcPr>
          <w:p w14:paraId="52FFA575" w14:textId="77777777" w:rsidR="00733328" w:rsidRPr="00415066" w:rsidRDefault="00733328" w:rsidP="00CA5CF8">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Кәріз суның көлемі (</w:t>
            </w:r>
            <m:oMath>
              <m:sSub>
                <m:sSubPr>
                  <m:ctrlPr>
                    <w:rPr>
                      <w:rFonts w:ascii="Cambria Math" w:hAnsi="Cambria Math" w:cs="Times New Roman"/>
                      <w:i/>
                      <w:sz w:val="24"/>
                      <w:szCs w:val="24"/>
                    </w:rPr>
                  </m:ctrlPr>
                </m:sSubPr>
                <m:e>
                  <m:r>
                    <w:rPr>
                      <w:rFonts w:ascii="Cambria Math" w:hAnsi="Cambria Math" w:cs="Times New Roman"/>
                      <w:sz w:val="24"/>
                      <w:szCs w:val="24"/>
                      <w:lang w:val="kk-KZ"/>
                    </w:rPr>
                    <m:t>ASW</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м</w:t>
            </w:r>
            <w:r w:rsidRPr="00415066">
              <w:rPr>
                <w:rFonts w:ascii="Times New Roman" w:hAnsi="Times New Roman" w:cs="Times New Roman"/>
                <w:sz w:val="24"/>
                <w:szCs w:val="24"/>
                <w:vertAlign w:val="superscript"/>
                <w:lang w:val="kk-KZ"/>
              </w:rPr>
              <w:t>3</w:t>
            </w:r>
            <w:r w:rsidRPr="00415066">
              <w:rPr>
                <w:rFonts w:ascii="Times New Roman" w:hAnsi="Times New Roman" w:cs="Times New Roman"/>
                <w:sz w:val="24"/>
                <w:szCs w:val="24"/>
                <w:lang w:val="kk-KZ"/>
              </w:rPr>
              <w:t>/га</w:t>
            </w:r>
          </w:p>
        </w:tc>
        <w:tc>
          <w:tcPr>
            <w:tcW w:w="1134" w:type="dxa"/>
          </w:tcPr>
          <w:p w14:paraId="347B5B49" w14:textId="77777777" w:rsidR="00733328" w:rsidRPr="00415066" w:rsidRDefault="00733328" w:rsidP="00CA5CF8">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Сүзілген судың көлемі (</w:t>
            </w:r>
            <m:oMath>
              <m:sSub>
                <m:sSubPr>
                  <m:ctrlPr>
                    <w:rPr>
                      <w:rFonts w:ascii="Cambria Math" w:hAnsi="Cambria Math" w:cs="Times New Roman"/>
                      <w:i/>
                      <w:sz w:val="24"/>
                      <w:szCs w:val="24"/>
                    </w:rPr>
                  </m:ctrlPr>
                </m:sSubPr>
                <m:e>
                  <m:r>
                    <w:rPr>
                      <w:rFonts w:ascii="Cambria Math" w:hAnsi="Cambria Math" w:cs="Times New Roman"/>
                      <w:sz w:val="24"/>
                      <w:szCs w:val="24"/>
                      <w:lang w:val="kk-KZ"/>
                    </w:rPr>
                    <m:t>AFW</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м</w:t>
            </w:r>
            <w:r w:rsidRPr="00415066">
              <w:rPr>
                <w:rFonts w:ascii="Times New Roman" w:hAnsi="Times New Roman" w:cs="Times New Roman"/>
                <w:sz w:val="24"/>
                <w:szCs w:val="24"/>
                <w:vertAlign w:val="superscript"/>
                <w:lang w:val="kk-KZ"/>
              </w:rPr>
              <w:t>3</w:t>
            </w:r>
            <w:r w:rsidRPr="00415066">
              <w:rPr>
                <w:rFonts w:ascii="Times New Roman" w:hAnsi="Times New Roman" w:cs="Times New Roman"/>
                <w:sz w:val="24"/>
                <w:szCs w:val="24"/>
                <w:lang w:val="kk-KZ"/>
              </w:rPr>
              <w:t>/га</w:t>
            </w:r>
          </w:p>
        </w:tc>
        <w:tc>
          <w:tcPr>
            <w:tcW w:w="1134" w:type="dxa"/>
          </w:tcPr>
          <w:p w14:paraId="7B69DAEE" w14:textId="77777777" w:rsidR="00733328" w:rsidRPr="00415066" w:rsidRDefault="00733328" w:rsidP="00CA5CF8">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Кәріз суының тұзды</w:t>
            </w:r>
            <w:r w:rsidR="00CA5CF8" w:rsidRPr="00415066">
              <w:rPr>
                <w:rFonts w:ascii="Times New Roman" w:hAnsi="Times New Roman" w:cs="Times New Roman"/>
                <w:sz w:val="24"/>
                <w:szCs w:val="24"/>
                <w:lang w:val="kk-KZ"/>
              </w:rPr>
              <w:t xml:space="preserve"> </w:t>
            </w:r>
            <w:r w:rsidR="00E5747D" w:rsidRPr="00415066">
              <w:rPr>
                <w:rFonts w:ascii="Times New Roman" w:hAnsi="Times New Roman" w:cs="Times New Roman"/>
                <w:sz w:val="24"/>
                <w:szCs w:val="24"/>
                <w:lang w:val="kk-KZ"/>
              </w:rPr>
              <w:t>–</w:t>
            </w:r>
            <w:r w:rsidR="00CA5CF8" w:rsidRPr="00415066">
              <w:rPr>
                <w:rFonts w:ascii="Times New Roman" w:hAnsi="Times New Roman" w:cs="Times New Roman"/>
                <w:sz w:val="24"/>
                <w:szCs w:val="24"/>
                <w:lang w:val="kk-KZ"/>
              </w:rPr>
              <w:t xml:space="preserve"> </w:t>
            </w:r>
            <w:r w:rsidRPr="00415066">
              <w:rPr>
                <w:rFonts w:ascii="Times New Roman" w:hAnsi="Times New Roman" w:cs="Times New Roman"/>
                <w:sz w:val="24"/>
                <w:szCs w:val="24"/>
                <w:lang w:val="kk-KZ"/>
              </w:rPr>
              <w:t>лығы (</w:t>
            </w:r>
            <m:oMath>
              <m:sSub>
                <m:sSubPr>
                  <m:ctrlPr>
                    <w:rPr>
                      <w:rFonts w:ascii="Cambria Math" w:hAnsi="Cambria Math" w:cs="Times New Roman"/>
                      <w:i/>
                      <w:sz w:val="24"/>
                      <w:szCs w:val="24"/>
                    </w:rPr>
                  </m:ctrlPr>
                </m:sSubPr>
                <m:e>
                  <m:r>
                    <w:rPr>
                      <w:rFonts w:ascii="Cambria Math" w:hAnsi="Cambria Math" w:cs="Times New Roman"/>
                      <w:sz w:val="24"/>
                      <w:szCs w:val="24"/>
                      <w:lang w:val="kk-KZ"/>
                    </w:rPr>
                    <m:t>SSW</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г/л</w:t>
            </w:r>
          </w:p>
        </w:tc>
      </w:tr>
      <w:tr w:rsidR="00732C7C" w:rsidRPr="008E7E8A" w14:paraId="2EDAEDE8" w14:textId="77777777" w:rsidTr="00732C7C">
        <w:tc>
          <w:tcPr>
            <w:tcW w:w="935" w:type="dxa"/>
          </w:tcPr>
          <w:p w14:paraId="0D9A73AE"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2000</w:t>
            </w:r>
          </w:p>
        </w:tc>
        <w:tc>
          <w:tcPr>
            <w:tcW w:w="1268" w:type="dxa"/>
            <w:vAlign w:val="bottom"/>
          </w:tcPr>
          <w:p w14:paraId="79549267"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776,29</w:t>
            </w:r>
          </w:p>
        </w:tc>
        <w:tc>
          <w:tcPr>
            <w:tcW w:w="1471" w:type="dxa"/>
            <w:vAlign w:val="bottom"/>
          </w:tcPr>
          <w:p w14:paraId="3C818276"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39,00</w:t>
            </w:r>
          </w:p>
        </w:tc>
        <w:tc>
          <w:tcPr>
            <w:tcW w:w="1255" w:type="dxa"/>
            <w:vAlign w:val="bottom"/>
          </w:tcPr>
          <w:p w14:paraId="4F76CB3F"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1990,5</w:t>
            </w:r>
          </w:p>
        </w:tc>
        <w:tc>
          <w:tcPr>
            <w:tcW w:w="1226" w:type="dxa"/>
            <w:vAlign w:val="bottom"/>
          </w:tcPr>
          <w:p w14:paraId="1B601CAF"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1262,0</w:t>
            </w:r>
          </w:p>
        </w:tc>
        <w:tc>
          <w:tcPr>
            <w:tcW w:w="1041" w:type="dxa"/>
            <w:vAlign w:val="bottom"/>
          </w:tcPr>
          <w:p w14:paraId="51393586"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497,6</w:t>
            </w:r>
          </w:p>
        </w:tc>
        <w:tc>
          <w:tcPr>
            <w:tcW w:w="1134" w:type="dxa"/>
            <w:vAlign w:val="bottom"/>
          </w:tcPr>
          <w:p w14:paraId="1AC72841"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230,9</w:t>
            </w:r>
          </w:p>
        </w:tc>
        <w:tc>
          <w:tcPr>
            <w:tcW w:w="1134" w:type="dxa"/>
            <w:vAlign w:val="bottom"/>
          </w:tcPr>
          <w:p w14:paraId="655FFF88" w14:textId="77777777" w:rsidR="00733328" w:rsidRPr="008E7E8A" w:rsidRDefault="00733328" w:rsidP="00CA5CF8">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2,200</w:t>
            </w:r>
          </w:p>
        </w:tc>
      </w:tr>
      <w:tr w:rsidR="00732C7C" w:rsidRPr="008E7E8A" w14:paraId="0C5930CD" w14:textId="77777777" w:rsidTr="00732C7C">
        <w:tc>
          <w:tcPr>
            <w:tcW w:w="935" w:type="dxa"/>
          </w:tcPr>
          <w:p w14:paraId="1FE5AD88" w14:textId="77777777" w:rsidR="0082001C" w:rsidRPr="008E7E8A" w:rsidRDefault="0082001C" w:rsidP="0082001C">
            <w:pPr>
              <w:pStyle w:val="afa"/>
              <w:rPr>
                <w:rFonts w:ascii="Times New Roman" w:hAnsi="Times New Roman" w:cs="Times New Roman"/>
                <w:sz w:val="28"/>
                <w:szCs w:val="28"/>
                <w:lang w:val="kk-KZ"/>
              </w:rPr>
            </w:pPr>
            <w:r w:rsidRPr="008E7E8A">
              <w:rPr>
                <w:rFonts w:ascii="Times New Roman" w:hAnsi="Times New Roman" w:cs="Times New Roman"/>
                <w:sz w:val="28"/>
                <w:szCs w:val="28"/>
              </w:rPr>
              <w:t>2001</w:t>
            </w:r>
          </w:p>
        </w:tc>
        <w:tc>
          <w:tcPr>
            <w:tcW w:w="1268" w:type="dxa"/>
            <w:vAlign w:val="bottom"/>
          </w:tcPr>
          <w:p w14:paraId="493F027D"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682,62</w:t>
            </w:r>
          </w:p>
        </w:tc>
        <w:tc>
          <w:tcPr>
            <w:tcW w:w="1471" w:type="dxa"/>
            <w:vAlign w:val="bottom"/>
          </w:tcPr>
          <w:p w14:paraId="114F453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39,62</w:t>
            </w:r>
          </w:p>
        </w:tc>
        <w:tc>
          <w:tcPr>
            <w:tcW w:w="1255" w:type="dxa"/>
            <w:vAlign w:val="bottom"/>
          </w:tcPr>
          <w:p w14:paraId="291EED41"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1722,9</w:t>
            </w:r>
          </w:p>
        </w:tc>
        <w:tc>
          <w:tcPr>
            <w:tcW w:w="1226" w:type="dxa"/>
            <w:vAlign w:val="bottom"/>
          </w:tcPr>
          <w:p w14:paraId="228098C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1214,1</w:t>
            </w:r>
          </w:p>
        </w:tc>
        <w:tc>
          <w:tcPr>
            <w:tcW w:w="1041" w:type="dxa"/>
            <w:vAlign w:val="bottom"/>
          </w:tcPr>
          <w:p w14:paraId="3A71CCAE"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499,6</w:t>
            </w:r>
          </w:p>
        </w:tc>
        <w:tc>
          <w:tcPr>
            <w:tcW w:w="1134" w:type="dxa"/>
            <w:vAlign w:val="bottom"/>
          </w:tcPr>
          <w:p w14:paraId="3AC60681"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9,2</w:t>
            </w:r>
          </w:p>
        </w:tc>
        <w:tc>
          <w:tcPr>
            <w:tcW w:w="1134" w:type="dxa"/>
            <w:vAlign w:val="bottom"/>
          </w:tcPr>
          <w:p w14:paraId="59F44DC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2,264</w:t>
            </w:r>
          </w:p>
        </w:tc>
      </w:tr>
      <w:tr w:rsidR="00732C7C" w:rsidRPr="008E7E8A" w14:paraId="621B4634" w14:textId="77777777" w:rsidTr="00732C7C">
        <w:tc>
          <w:tcPr>
            <w:tcW w:w="935" w:type="dxa"/>
          </w:tcPr>
          <w:p w14:paraId="54B1E9F6" w14:textId="77777777" w:rsidR="0082001C" w:rsidRPr="008E7E8A" w:rsidRDefault="0082001C" w:rsidP="0082001C">
            <w:pPr>
              <w:pStyle w:val="afa"/>
              <w:rPr>
                <w:rFonts w:ascii="Times New Roman" w:hAnsi="Times New Roman" w:cs="Times New Roman"/>
                <w:sz w:val="28"/>
                <w:szCs w:val="28"/>
                <w:lang w:val="kk-KZ"/>
              </w:rPr>
            </w:pPr>
            <w:r w:rsidRPr="008E7E8A">
              <w:rPr>
                <w:rFonts w:ascii="Times New Roman" w:hAnsi="Times New Roman" w:cs="Times New Roman"/>
                <w:sz w:val="28"/>
                <w:szCs w:val="28"/>
              </w:rPr>
              <w:t>2002</w:t>
            </w:r>
          </w:p>
        </w:tc>
        <w:tc>
          <w:tcPr>
            <w:tcW w:w="1268" w:type="dxa"/>
            <w:vAlign w:val="bottom"/>
          </w:tcPr>
          <w:p w14:paraId="486952C4"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697,75</w:t>
            </w:r>
          </w:p>
        </w:tc>
        <w:tc>
          <w:tcPr>
            <w:tcW w:w="1471" w:type="dxa"/>
            <w:vAlign w:val="bottom"/>
          </w:tcPr>
          <w:p w14:paraId="0B98FF39"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38,07</w:t>
            </w:r>
          </w:p>
        </w:tc>
        <w:tc>
          <w:tcPr>
            <w:tcW w:w="1255" w:type="dxa"/>
            <w:vAlign w:val="bottom"/>
          </w:tcPr>
          <w:p w14:paraId="0783F544"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1832,8</w:t>
            </w:r>
          </w:p>
        </w:tc>
        <w:tc>
          <w:tcPr>
            <w:tcW w:w="1226" w:type="dxa"/>
            <w:vAlign w:val="bottom"/>
          </w:tcPr>
          <w:p w14:paraId="6C64F71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1163,9</w:t>
            </w:r>
          </w:p>
        </w:tc>
        <w:tc>
          <w:tcPr>
            <w:tcW w:w="1041" w:type="dxa"/>
            <w:vAlign w:val="bottom"/>
          </w:tcPr>
          <w:p w14:paraId="7867E879"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494,9</w:t>
            </w:r>
          </w:p>
        </w:tc>
        <w:tc>
          <w:tcPr>
            <w:tcW w:w="1134" w:type="dxa"/>
            <w:vAlign w:val="bottom"/>
          </w:tcPr>
          <w:p w14:paraId="454E4FEF"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174,0</w:t>
            </w:r>
          </w:p>
        </w:tc>
        <w:tc>
          <w:tcPr>
            <w:tcW w:w="1134" w:type="dxa"/>
            <w:vAlign w:val="bottom"/>
          </w:tcPr>
          <w:p w14:paraId="685D65E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2,030</w:t>
            </w:r>
          </w:p>
        </w:tc>
      </w:tr>
      <w:tr w:rsidR="00732C7C" w:rsidRPr="008E7E8A" w14:paraId="4923A284" w14:textId="77777777" w:rsidTr="00732C7C">
        <w:tc>
          <w:tcPr>
            <w:tcW w:w="935" w:type="dxa"/>
          </w:tcPr>
          <w:p w14:paraId="4B611953" w14:textId="77777777" w:rsidR="0082001C" w:rsidRPr="008E7E8A" w:rsidRDefault="0082001C" w:rsidP="0082001C">
            <w:pPr>
              <w:pStyle w:val="afa"/>
              <w:rPr>
                <w:rFonts w:ascii="Times New Roman" w:hAnsi="Times New Roman" w:cs="Times New Roman"/>
                <w:sz w:val="28"/>
                <w:szCs w:val="28"/>
                <w:lang w:val="kk-KZ"/>
              </w:rPr>
            </w:pPr>
            <w:r w:rsidRPr="008E7E8A">
              <w:rPr>
                <w:rFonts w:ascii="Times New Roman" w:hAnsi="Times New Roman" w:cs="Times New Roman"/>
                <w:sz w:val="28"/>
                <w:szCs w:val="28"/>
              </w:rPr>
              <w:t>2003</w:t>
            </w:r>
          </w:p>
        </w:tc>
        <w:tc>
          <w:tcPr>
            <w:tcW w:w="1268" w:type="dxa"/>
            <w:vAlign w:val="bottom"/>
          </w:tcPr>
          <w:p w14:paraId="67155639"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913,96</w:t>
            </w:r>
          </w:p>
        </w:tc>
        <w:tc>
          <w:tcPr>
            <w:tcW w:w="1471" w:type="dxa"/>
            <w:vAlign w:val="bottom"/>
          </w:tcPr>
          <w:p w14:paraId="3899B714"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37,30</w:t>
            </w:r>
          </w:p>
        </w:tc>
        <w:tc>
          <w:tcPr>
            <w:tcW w:w="1255" w:type="dxa"/>
            <w:vAlign w:val="bottom"/>
          </w:tcPr>
          <w:p w14:paraId="7C114318"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2450,3</w:t>
            </w:r>
          </w:p>
        </w:tc>
        <w:tc>
          <w:tcPr>
            <w:tcW w:w="1226" w:type="dxa"/>
            <w:vAlign w:val="bottom"/>
          </w:tcPr>
          <w:p w14:paraId="3D47DED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1164,9</w:t>
            </w:r>
          </w:p>
        </w:tc>
        <w:tc>
          <w:tcPr>
            <w:tcW w:w="1041" w:type="dxa"/>
            <w:vAlign w:val="bottom"/>
          </w:tcPr>
          <w:p w14:paraId="093C9FF9"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833,1</w:t>
            </w:r>
          </w:p>
        </w:tc>
        <w:tc>
          <w:tcPr>
            <w:tcW w:w="1134" w:type="dxa"/>
            <w:vAlign w:val="bottom"/>
          </w:tcPr>
          <w:p w14:paraId="75D1B9F8"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452,3</w:t>
            </w:r>
          </w:p>
        </w:tc>
        <w:tc>
          <w:tcPr>
            <w:tcW w:w="1134" w:type="dxa"/>
            <w:vAlign w:val="bottom"/>
          </w:tcPr>
          <w:p w14:paraId="09D846E0"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2,682</w:t>
            </w:r>
          </w:p>
        </w:tc>
      </w:tr>
      <w:tr w:rsidR="00732C7C" w:rsidRPr="008E7E8A" w14:paraId="4F533C28" w14:textId="77777777" w:rsidTr="00732C7C">
        <w:tc>
          <w:tcPr>
            <w:tcW w:w="935" w:type="dxa"/>
          </w:tcPr>
          <w:p w14:paraId="771E830F" w14:textId="77777777" w:rsidR="0082001C" w:rsidRPr="008E7E8A" w:rsidRDefault="0082001C" w:rsidP="0082001C">
            <w:pPr>
              <w:pStyle w:val="afa"/>
              <w:rPr>
                <w:rFonts w:ascii="Times New Roman" w:hAnsi="Times New Roman" w:cs="Times New Roman"/>
                <w:sz w:val="28"/>
                <w:szCs w:val="28"/>
                <w:lang w:val="kk-KZ"/>
              </w:rPr>
            </w:pPr>
            <w:r w:rsidRPr="008E7E8A">
              <w:rPr>
                <w:rFonts w:ascii="Times New Roman" w:hAnsi="Times New Roman" w:cs="Times New Roman"/>
                <w:sz w:val="28"/>
                <w:szCs w:val="28"/>
              </w:rPr>
              <w:t>2004</w:t>
            </w:r>
          </w:p>
        </w:tc>
        <w:tc>
          <w:tcPr>
            <w:tcW w:w="1268" w:type="dxa"/>
            <w:vAlign w:val="bottom"/>
          </w:tcPr>
          <w:p w14:paraId="6896BFDF"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891,62</w:t>
            </w:r>
          </w:p>
        </w:tc>
        <w:tc>
          <w:tcPr>
            <w:tcW w:w="1471" w:type="dxa"/>
            <w:vAlign w:val="bottom"/>
          </w:tcPr>
          <w:p w14:paraId="7A4BBDB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35,50</w:t>
            </w:r>
          </w:p>
        </w:tc>
        <w:tc>
          <w:tcPr>
            <w:tcW w:w="1255" w:type="dxa"/>
            <w:vAlign w:val="bottom"/>
          </w:tcPr>
          <w:p w14:paraId="46BA821B"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2511,6</w:t>
            </w:r>
          </w:p>
        </w:tc>
        <w:tc>
          <w:tcPr>
            <w:tcW w:w="1226" w:type="dxa"/>
            <w:vAlign w:val="bottom"/>
          </w:tcPr>
          <w:p w14:paraId="7C1E1142"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1214,4</w:t>
            </w:r>
          </w:p>
        </w:tc>
        <w:tc>
          <w:tcPr>
            <w:tcW w:w="1041" w:type="dxa"/>
            <w:vAlign w:val="bottom"/>
          </w:tcPr>
          <w:p w14:paraId="28890DCF"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728,4</w:t>
            </w:r>
          </w:p>
        </w:tc>
        <w:tc>
          <w:tcPr>
            <w:tcW w:w="1134" w:type="dxa"/>
            <w:vAlign w:val="bottom"/>
          </w:tcPr>
          <w:p w14:paraId="2CE3895B"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568,8</w:t>
            </w:r>
          </w:p>
        </w:tc>
        <w:tc>
          <w:tcPr>
            <w:tcW w:w="1134" w:type="dxa"/>
            <w:vAlign w:val="bottom"/>
          </w:tcPr>
          <w:p w14:paraId="301922A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3,127</w:t>
            </w:r>
          </w:p>
        </w:tc>
      </w:tr>
      <w:tr w:rsidR="00732C7C" w:rsidRPr="008E7E8A" w14:paraId="1189AAA5" w14:textId="77777777" w:rsidTr="00732C7C">
        <w:tc>
          <w:tcPr>
            <w:tcW w:w="935" w:type="dxa"/>
          </w:tcPr>
          <w:p w14:paraId="47379C0E" w14:textId="77777777" w:rsidR="0082001C" w:rsidRPr="008E7E8A" w:rsidRDefault="0082001C" w:rsidP="0082001C">
            <w:pPr>
              <w:pStyle w:val="afa"/>
              <w:rPr>
                <w:rFonts w:ascii="Times New Roman" w:hAnsi="Times New Roman" w:cs="Times New Roman"/>
                <w:sz w:val="28"/>
                <w:szCs w:val="28"/>
                <w:lang w:val="kk-KZ"/>
              </w:rPr>
            </w:pPr>
            <w:r w:rsidRPr="008E7E8A">
              <w:rPr>
                <w:rFonts w:ascii="Times New Roman" w:hAnsi="Times New Roman" w:cs="Times New Roman"/>
                <w:sz w:val="28"/>
                <w:szCs w:val="28"/>
              </w:rPr>
              <w:t>2005</w:t>
            </w:r>
          </w:p>
        </w:tc>
        <w:tc>
          <w:tcPr>
            <w:tcW w:w="1268" w:type="dxa"/>
            <w:vAlign w:val="bottom"/>
          </w:tcPr>
          <w:p w14:paraId="3B6A908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936,50</w:t>
            </w:r>
          </w:p>
        </w:tc>
        <w:tc>
          <w:tcPr>
            <w:tcW w:w="1471" w:type="dxa"/>
            <w:vAlign w:val="bottom"/>
          </w:tcPr>
          <w:p w14:paraId="0237D49B"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35,00</w:t>
            </w:r>
          </w:p>
        </w:tc>
        <w:tc>
          <w:tcPr>
            <w:tcW w:w="1255" w:type="dxa"/>
            <w:vAlign w:val="bottom"/>
          </w:tcPr>
          <w:p w14:paraId="32E3E2F3"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2675,7</w:t>
            </w:r>
          </w:p>
        </w:tc>
        <w:tc>
          <w:tcPr>
            <w:tcW w:w="1226" w:type="dxa"/>
            <w:vAlign w:val="bottom"/>
          </w:tcPr>
          <w:p w14:paraId="6B86574C"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1304,0</w:t>
            </w:r>
          </w:p>
        </w:tc>
        <w:tc>
          <w:tcPr>
            <w:tcW w:w="1041" w:type="dxa"/>
            <w:vAlign w:val="bottom"/>
          </w:tcPr>
          <w:p w14:paraId="1BCFF958"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722,4</w:t>
            </w:r>
          </w:p>
        </w:tc>
        <w:tc>
          <w:tcPr>
            <w:tcW w:w="1134" w:type="dxa"/>
            <w:vAlign w:val="bottom"/>
          </w:tcPr>
          <w:p w14:paraId="149D6CD4"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649,2</w:t>
            </w:r>
          </w:p>
        </w:tc>
        <w:tc>
          <w:tcPr>
            <w:tcW w:w="1134" w:type="dxa"/>
            <w:vAlign w:val="bottom"/>
          </w:tcPr>
          <w:p w14:paraId="7664BBE8"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2,708</w:t>
            </w:r>
          </w:p>
        </w:tc>
      </w:tr>
      <w:tr w:rsidR="00732C7C" w:rsidRPr="008E7E8A" w14:paraId="014D3DED" w14:textId="77777777" w:rsidTr="00732C7C">
        <w:tc>
          <w:tcPr>
            <w:tcW w:w="935" w:type="dxa"/>
          </w:tcPr>
          <w:p w14:paraId="69643D0D"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2006</w:t>
            </w:r>
          </w:p>
        </w:tc>
        <w:tc>
          <w:tcPr>
            <w:tcW w:w="1268" w:type="dxa"/>
            <w:vAlign w:val="bottom"/>
          </w:tcPr>
          <w:p w14:paraId="45871601"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927,60</w:t>
            </w:r>
          </w:p>
        </w:tc>
        <w:tc>
          <w:tcPr>
            <w:tcW w:w="1471" w:type="dxa"/>
            <w:vAlign w:val="bottom"/>
          </w:tcPr>
          <w:p w14:paraId="6A640EFC"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36,10</w:t>
            </w:r>
          </w:p>
        </w:tc>
        <w:tc>
          <w:tcPr>
            <w:tcW w:w="1255" w:type="dxa"/>
            <w:vAlign w:val="bottom"/>
          </w:tcPr>
          <w:p w14:paraId="1B9FC599"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2569,5</w:t>
            </w:r>
          </w:p>
        </w:tc>
        <w:tc>
          <w:tcPr>
            <w:tcW w:w="1226" w:type="dxa"/>
            <w:vAlign w:val="bottom"/>
          </w:tcPr>
          <w:p w14:paraId="5B6C2F3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1260,1</w:t>
            </w:r>
          </w:p>
        </w:tc>
        <w:tc>
          <w:tcPr>
            <w:tcW w:w="1041" w:type="dxa"/>
            <w:vAlign w:val="bottom"/>
          </w:tcPr>
          <w:p w14:paraId="605C0009"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668,1</w:t>
            </w:r>
          </w:p>
        </w:tc>
        <w:tc>
          <w:tcPr>
            <w:tcW w:w="1134" w:type="dxa"/>
            <w:vAlign w:val="bottom"/>
          </w:tcPr>
          <w:p w14:paraId="447A35CE"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641,4</w:t>
            </w:r>
          </w:p>
        </w:tc>
        <w:tc>
          <w:tcPr>
            <w:tcW w:w="1134" w:type="dxa"/>
            <w:vAlign w:val="bottom"/>
          </w:tcPr>
          <w:p w14:paraId="1F6F0631"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2,463</w:t>
            </w:r>
          </w:p>
        </w:tc>
      </w:tr>
      <w:tr w:rsidR="00732C7C" w:rsidRPr="008E7E8A" w14:paraId="1FA9096E" w14:textId="77777777" w:rsidTr="00732C7C">
        <w:tc>
          <w:tcPr>
            <w:tcW w:w="935" w:type="dxa"/>
          </w:tcPr>
          <w:p w14:paraId="0B4D6273"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2007</w:t>
            </w:r>
          </w:p>
        </w:tc>
        <w:tc>
          <w:tcPr>
            <w:tcW w:w="1268" w:type="dxa"/>
            <w:vAlign w:val="bottom"/>
          </w:tcPr>
          <w:p w14:paraId="32C695D8"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957,00</w:t>
            </w:r>
          </w:p>
        </w:tc>
        <w:tc>
          <w:tcPr>
            <w:tcW w:w="1471" w:type="dxa"/>
            <w:vAlign w:val="bottom"/>
          </w:tcPr>
          <w:p w14:paraId="076F4A10"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42,30</w:t>
            </w:r>
          </w:p>
        </w:tc>
        <w:tc>
          <w:tcPr>
            <w:tcW w:w="1255" w:type="dxa"/>
            <w:vAlign w:val="bottom"/>
          </w:tcPr>
          <w:p w14:paraId="537907B0"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2262,4</w:t>
            </w:r>
          </w:p>
        </w:tc>
        <w:tc>
          <w:tcPr>
            <w:tcW w:w="1226" w:type="dxa"/>
            <w:vAlign w:val="bottom"/>
          </w:tcPr>
          <w:p w14:paraId="6528D22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1271,4</w:t>
            </w:r>
          </w:p>
        </w:tc>
        <w:tc>
          <w:tcPr>
            <w:tcW w:w="1041" w:type="dxa"/>
            <w:vAlign w:val="bottom"/>
          </w:tcPr>
          <w:p w14:paraId="6A12F0D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588,2</w:t>
            </w:r>
          </w:p>
        </w:tc>
        <w:tc>
          <w:tcPr>
            <w:tcW w:w="1134" w:type="dxa"/>
            <w:vAlign w:val="bottom"/>
          </w:tcPr>
          <w:p w14:paraId="73AE5DA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402,8</w:t>
            </w:r>
          </w:p>
        </w:tc>
        <w:tc>
          <w:tcPr>
            <w:tcW w:w="1134" w:type="dxa"/>
            <w:vAlign w:val="bottom"/>
          </w:tcPr>
          <w:p w14:paraId="034C42BD"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1,831</w:t>
            </w:r>
          </w:p>
        </w:tc>
      </w:tr>
      <w:tr w:rsidR="00732C7C" w:rsidRPr="008E7E8A" w14:paraId="44BC9842" w14:textId="77777777" w:rsidTr="00732C7C">
        <w:tc>
          <w:tcPr>
            <w:tcW w:w="935" w:type="dxa"/>
          </w:tcPr>
          <w:p w14:paraId="32DB805B"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2008</w:t>
            </w:r>
          </w:p>
        </w:tc>
        <w:tc>
          <w:tcPr>
            <w:tcW w:w="1268" w:type="dxa"/>
            <w:vAlign w:val="bottom"/>
          </w:tcPr>
          <w:p w14:paraId="29D7E0CD"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837,27</w:t>
            </w:r>
          </w:p>
        </w:tc>
        <w:tc>
          <w:tcPr>
            <w:tcW w:w="1471" w:type="dxa"/>
            <w:vAlign w:val="bottom"/>
          </w:tcPr>
          <w:p w14:paraId="59D7E5B9"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42,50</w:t>
            </w:r>
          </w:p>
        </w:tc>
        <w:tc>
          <w:tcPr>
            <w:tcW w:w="1255" w:type="dxa"/>
            <w:vAlign w:val="bottom"/>
          </w:tcPr>
          <w:p w14:paraId="4A94CE7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1970,0</w:t>
            </w:r>
          </w:p>
        </w:tc>
        <w:tc>
          <w:tcPr>
            <w:tcW w:w="1226" w:type="dxa"/>
            <w:vAlign w:val="bottom"/>
          </w:tcPr>
          <w:p w14:paraId="49C1600E"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1286,9</w:t>
            </w:r>
          </w:p>
        </w:tc>
        <w:tc>
          <w:tcPr>
            <w:tcW w:w="1041" w:type="dxa"/>
            <w:vAlign w:val="bottom"/>
          </w:tcPr>
          <w:p w14:paraId="1A8ED51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295,5</w:t>
            </w:r>
          </w:p>
        </w:tc>
        <w:tc>
          <w:tcPr>
            <w:tcW w:w="1134" w:type="dxa"/>
            <w:vAlign w:val="bottom"/>
          </w:tcPr>
          <w:p w14:paraId="7491FC04"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387,6</w:t>
            </w:r>
          </w:p>
        </w:tc>
        <w:tc>
          <w:tcPr>
            <w:tcW w:w="1134" w:type="dxa"/>
            <w:vAlign w:val="bottom"/>
          </w:tcPr>
          <w:p w14:paraId="1F7E20C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1,741</w:t>
            </w:r>
          </w:p>
        </w:tc>
      </w:tr>
      <w:tr w:rsidR="00732C7C" w:rsidRPr="008E7E8A" w14:paraId="3AD3ABD7" w14:textId="77777777" w:rsidTr="00732C7C">
        <w:tc>
          <w:tcPr>
            <w:tcW w:w="935" w:type="dxa"/>
          </w:tcPr>
          <w:p w14:paraId="122A02A2"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2009</w:t>
            </w:r>
          </w:p>
        </w:tc>
        <w:tc>
          <w:tcPr>
            <w:tcW w:w="1268" w:type="dxa"/>
            <w:vAlign w:val="bottom"/>
          </w:tcPr>
          <w:p w14:paraId="70B3AE7B"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906,83</w:t>
            </w:r>
          </w:p>
        </w:tc>
        <w:tc>
          <w:tcPr>
            <w:tcW w:w="1471" w:type="dxa"/>
            <w:vAlign w:val="bottom"/>
          </w:tcPr>
          <w:p w14:paraId="3839964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40,40</w:t>
            </w:r>
          </w:p>
        </w:tc>
        <w:tc>
          <w:tcPr>
            <w:tcW w:w="1255" w:type="dxa"/>
            <w:vAlign w:val="bottom"/>
          </w:tcPr>
          <w:p w14:paraId="1446E35C"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2244,6</w:t>
            </w:r>
          </w:p>
        </w:tc>
        <w:tc>
          <w:tcPr>
            <w:tcW w:w="1226" w:type="dxa"/>
            <w:vAlign w:val="bottom"/>
          </w:tcPr>
          <w:p w14:paraId="7E8CF16C"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1181,2</w:t>
            </w:r>
          </w:p>
        </w:tc>
        <w:tc>
          <w:tcPr>
            <w:tcW w:w="1041" w:type="dxa"/>
            <w:vAlign w:val="bottom"/>
          </w:tcPr>
          <w:p w14:paraId="0016B480"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493,8</w:t>
            </w:r>
          </w:p>
        </w:tc>
        <w:tc>
          <w:tcPr>
            <w:tcW w:w="1134" w:type="dxa"/>
            <w:vAlign w:val="bottom"/>
          </w:tcPr>
          <w:p w14:paraId="0217342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569,6</w:t>
            </w:r>
          </w:p>
        </w:tc>
        <w:tc>
          <w:tcPr>
            <w:tcW w:w="1134" w:type="dxa"/>
            <w:vAlign w:val="bottom"/>
          </w:tcPr>
          <w:p w14:paraId="4F38384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2,586</w:t>
            </w:r>
          </w:p>
        </w:tc>
      </w:tr>
      <w:tr w:rsidR="00732C7C" w:rsidRPr="008E7E8A" w14:paraId="7E30B0F2" w14:textId="77777777" w:rsidTr="00732C7C">
        <w:tc>
          <w:tcPr>
            <w:tcW w:w="935" w:type="dxa"/>
          </w:tcPr>
          <w:p w14:paraId="657439A2"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2010</w:t>
            </w:r>
          </w:p>
        </w:tc>
        <w:tc>
          <w:tcPr>
            <w:tcW w:w="1268" w:type="dxa"/>
            <w:vAlign w:val="bottom"/>
          </w:tcPr>
          <w:p w14:paraId="36D3F69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849,56</w:t>
            </w:r>
          </w:p>
        </w:tc>
        <w:tc>
          <w:tcPr>
            <w:tcW w:w="1471" w:type="dxa"/>
            <w:vAlign w:val="bottom"/>
          </w:tcPr>
          <w:p w14:paraId="7CA7A032"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41,50</w:t>
            </w:r>
          </w:p>
        </w:tc>
        <w:tc>
          <w:tcPr>
            <w:tcW w:w="1255" w:type="dxa"/>
            <w:vAlign w:val="bottom"/>
          </w:tcPr>
          <w:p w14:paraId="45B997D9"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2047,1</w:t>
            </w:r>
          </w:p>
        </w:tc>
        <w:tc>
          <w:tcPr>
            <w:tcW w:w="1226" w:type="dxa"/>
            <w:vAlign w:val="bottom"/>
          </w:tcPr>
          <w:p w14:paraId="7C033911"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1286,0</w:t>
            </w:r>
          </w:p>
        </w:tc>
        <w:tc>
          <w:tcPr>
            <w:tcW w:w="1041" w:type="dxa"/>
            <w:vAlign w:val="bottom"/>
          </w:tcPr>
          <w:p w14:paraId="22B14E31"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286,6</w:t>
            </w:r>
          </w:p>
        </w:tc>
        <w:tc>
          <w:tcPr>
            <w:tcW w:w="1134" w:type="dxa"/>
            <w:vAlign w:val="bottom"/>
          </w:tcPr>
          <w:p w14:paraId="071181F3"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474,5</w:t>
            </w:r>
          </w:p>
        </w:tc>
        <w:tc>
          <w:tcPr>
            <w:tcW w:w="1134" w:type="dxa"/>
            <w:vAlign w:val="bottom"/>
          </w:tcPr>
          <w:p w14:paraId="45B2FA14"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1,570</w:t>
            </w:r>
          </w:p>
        </w:tc>
      </w:tr>
      <w:tr w:rsidR="00732C7C" w:rsidRPr="008E7E8A" w14:paraId="4FE0F5C2" w14:textId="77777777" w:rsidTr="00732C7C">
        <w:tc>
          <w:tcPr>
            <w:tcW w:w="935" w:type="dxa"/>
          </w:tcPr>
          <w:p w14:paraId="2D013265"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2011</w:t>
            </w:r>
          </w:p>
        </w:tc>
        <w:tc>
          <w:tcPr>
            <w:tcW w:w="1268" w:type="dxa"/>
            <w:vAlign w:val="bottom"/>
          </w:tcPr>
          <w:p w14:paraId="21F7178C"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1013,89</w:t>
            </w:r>
          </w:p>
        </w:tc>
        <w:tc>
          <w:tcPr>
            <w:tcW w:w="1471" w:type="dxa"/>
            <w:vAlign w:val="bottom"/>
          </w:tcPr>
          <w:p w14:paraId="1F4F1AF2"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41,77</w:t>
            </w:r>
          </w:p>
        </w:tc>
        <w:tc>
          <w:tcPr>
            <w:tcW w:w="1255" w:type="dxa"/>
            <w:vAlign w:val="bottom"/>
          </w:tcPr>
          <w:p w14:paraId="38C97B8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2427,3</w:t>
            </w:r>
          </w:p>
        </w:tc>
        <w:tc>
          <w:tcPr>
            <w:tcW w:w="1226" w:type="dxa"/>
            <w:vAlign w:val="bottom"/>
          </w:tcPr>
          <w:p w14:paraId="249493B5"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1285,0</w:t>
            </w:r>
          </w:p>
        </w:tc>
        <w:tc>
          <w:tcPr>
            <w:tcW w:w="1041" w:type="dxa"/>
            <w:vAlign w:val="bottom"/>
          </w:tcPr>
          <w:p w14:paraId="72F339ED"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364,1</w:t>
            </w:r>
          </w:p>
        </w:tc>
        <w:tc>
          <w:tcPr>
            <w:tcW w:w="1134" w:type="dxa"/>
            <w:vAlign w:val="bottom"/>
          </w:tcPr>
          <w:p w14:paraId="78023B9F"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778,3</w:t>
            </w:r>
          </w:p>
        </w:tc>
        <w:tc>
          <w:tcPr>
            <w:tcW w:w="1134" w:type="dxa"/>
            <w:vAlign w:val="bottom"/>
          </w:tcPr>
          <w:p w14:paraId="08B62CC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2,257</w:t>
            </w:r>
          </w:p>
        </w:tc>
      </w:tr>
      <w:tr w:rsidR="00732C7C" w:rsidRPr="008E7E8A" w14:paraId="1BBAF12D" w14:textId="77777777" w:rsidTr="00732C7C">
        <w:tc>
          <w:tcPr>
            <w:tcW w:w="935" w:type="dxa"/>
          </w:tcPr>
          <w:p w14:paraId="0440EC0C"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2012</w:t>
            </w:r>
          </w:p>
        </w:tc>
        <w:tc>
          <w:tcPr>
            <w:tcW w:w="1268" w:type="dxa"/>
            <w:vAlign w:val="bottom"/>
          </w:tcPr>
          <w:p w14:paraId="49AC304C"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985,03</w:t>
            </w:r>
          </w:p>
        </w:tc>
        <w:tc>
          <w:tcPr>
            <w:tcW w:w="1471" w:type="dxa"/>
            <w:vAlign w:val="bottom"/>
          </w:tcPr>
          <w:p w14:paraId="6DC5A654"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41,40</w:t>
            </w:r>
          </w:p>
        </w:tc>
        <w:tc>
          <w:tcPr>
            <w:tcW w:w="1255" w:type="dxa"/>
            <w:vAlign w:val="bottom"/>
          </w:tcPr>
          <w:p w14:paraId="528AD2BC"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2379,3</w:t>
            </w:r>
          </w:p>
        </w:tc>
        <w:tc>
          <w:tcPr>
            <w:tcW w:w="1226" w:type="dxa"/>
            <w:vAlign w:val="bottom"/>
          </w:tcPr>
          <w:p w14:paraId="32C357A1"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1353,4</w:t>
            </w:r>
          </w:p>
        </w:tc>
        <w:tc>
          <w:tcPr>
            <w:tcW w:w="1041" w:type="dxa"/>
            <w:vAlign w:val="bottom"/>
          </w:tcPr>
          <w:p w14:paraId="0B059375"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428,3</w:t>
            </w:r>
          </w:p>
        </w:tc>
        <w:tc>
          <w:tcPr>
            <w:tcW w:w="1134" w:type="dxa"/>
            <w:vAlign w:val="bottom"/>
          </w:tcPr>
          <w:p w14:paraId="6FF6AC6B"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597,7</w:t>
            </w:r>
          </w:p>
        </w:tc>
        <w:tc>
          <w:tcPr>
            <w:tcW w:w="1134" w:type="dxa"/>
            <w:vAlign w:val="bottom"/>
          </w:tcPr>
          <w:p w14:paraId="6541788F"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2,264</w:t>
            </w:r>
          </w:p>
        </w:tc>
      </w:tr>
      <w:tr w:rsidR="00732C7C" w:rsidRPr="008E7E8A" w14:paraId="5F1D9B68" w14:textId="77777777" w:rsidTr="00732C7C">
        <w:tc>
          <w:tcPr>
            <w:tcW w:w="935" w:type="dxa"/>
          </w:tcPr>
          <w:p w14:paraId="6DC2FC0C"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2013</w:t>
            </w:r>
          </w:p>
        </w:tc>
        <w:tc>
          <w:tcPr>
            <w:tcW w:w="1268" w:type="dxa"/>
            <w:vAlign w:val="bottom"/>
          </w:tcPr>
          <w:p w14:paraId="6C4C5B1B"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924,88</w:t>
            </w:r>
          </w:p>
        </w:tc>
        <w:tc>
          <w:tcPr>
            <w:tcW w:w="1471" w:type="dxa"/>
            <w:vAlign w:val="bottom"/>
          </w:tcPr>
          <w:p w14:paraId="485019A9"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37,40</w:t>
            </w:r>
          </w:p>
        </w:tc>
        <w:tc>
          <w:tcPr>
            <w:tcW w:w="1255" w:type="dxa"/>
            <w:vAlign w:val="bottom"/>
          </w:tcPr>
          <w:p w14:paraId="43F5562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2472,9</w:t>
            </w:r>
          </w:p>
        </w:tc>
        <w:tc>
          <w:tcPr>
            <w:tcW w:w="1226" w:type="dxa"/>
            <w:vAlign w:val="bottom"/>
          </w:tcPr>
          <w:p w14:paraId="35F76712"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1272,1</w:t>
            </w:r>
          </w:p>
        </w:tc>
        <w:tc>
          <w:tcPr>
            <w:tcW w:w="1041" w:type="dxa"/>
            <w:vAlign w:val="bottom"/>
          </w:tcPr>
          <w:p w14:paraId="6F39E0E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494,6</w:t>
            </w:r>
          </w:p>
        </w:tc>
        <w:tc>
          <w:tcPr>
            <w:tcW w:w="1134" w:type="dxa"/>
            <w:vAlign w:val="bottom"/>
          </w:tcPr>
          <w:p w14:paraId="1A75BCB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706,3</w:t>
            </w:r>
          </w:p>
        </w:tc>
        <w:tc>
          <w:tcPr>
            <w:tcW w:w="1134" w:type="dxa"/>
            <w:vAlign w:val="bottom"/>
          </w:tcPr>
          <w:p w14:paraId="31D54DFC"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2,063</w:t>
            </w:r>
          </w:p>
        </w:tc>
      </w:tr>
      <w:tr w:rsidR="00732C7C" w:rsidRPr="008E7E8A" w14:paraId="5EE30F04" w14:textId="77777777" w:rsidTr="00732C7C">
        <w:tc>
          <w:tcPr>
            <w:tcW w:w="935" w:type="dxa"/>
          </w:tcPr>
          <w:p w14:paraId="0DDFBCFA"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2014</w:t>
            </w:r>
          </w:p>
        </w:tc>
        <w:tc>
          <w:tcPr>
            <w:tcW w:w="1268" w:type="dxa"/>
            <w:vAlign w:val="bottom"/>
          </w:tcPr>
          <w:p w14:paraId="5B616E4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1068,38</w:t>
            </w:r>
          </w:p>
        </w:tc>
        <w:tc>
          <w:tcPr>
            <w:tcW w:w="1471" w:type="dxa"/>
            <w:vAlign w:val="bottom"/>
          </w:tcPr>
          <w:p w14:paraId="43D0811F"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39,70</w:t>
            </w:r>
          </w:p>
        </w:tc>
        <w:tc>
          <w:tcPr>
            <w:tcW w:w="1255" w:type="dxa"/>
            <w:vAlign w:val="bottom"/>
          </w:tcPr>
          <w:p w14:paraId="30F6483F"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2691,1</w:t>
            </w:r>
          </w:p>
        </w:tc>
        <w:tc>
          <w:tcPr>
            <w:tcW w:w="1226" w:type="dxa"/>
            <w:vAlign w:val="bottom"/>
          </w:tcPr>
          <w:p w14:paraId="733E6563"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1249,3</w:t>
            </w:r>
          </w:p>
        </w:tc>
        <w:tc>
          <w:tcPr>
            <w:tcW w:w="1041" w:type="dxa"/>
            <w:vAlign w:val="bottom"/>
          </w:tcPr>
          <w:p w14:paraId="3BC47243"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645,9</w:t>
            </w:r>
          </w:p>
        </w:tc>
        <w:tc>
          <w:tcPr>
            <w:tcW w:w="1134" w:type="dxa"/>
            <w:vAlign w:val="bottom"/>
          </w:tcPr>
          <w:p w14:paraId="7A60525F"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795,9</w:t>
            </w:r>
          </w:p>
        </w:tc>
        <w:tc>
          <w:tcPr>
            <w:tcW w:w="1134" w:type="dxa"/>
            <w:vAlign w:val="bottom"/>
          </w:tcPr>
          <w:p w14:paraId="5C450524"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2,662</w:t>
            </w:r>
          </w:p>
        </w:tc>
      </w:tr>
      <w:tr w:rsidR="00732C7C" w:rsidRPr="008E7E8A" w14:paraId="187C0CB8" w14:textId="77777777" w:rsidTr="00732C7C">
        <w:tc>
          <w:tcPr>
            <w:tcW w:w="935" w:type="dxa"/>
          </w:tcPr>
          <w:p w14:paraId="47C3FD98"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2015</w:t>
            </w:r>
          </w:p>
        </w:tc>
        <w:tc>
          <w:tcPr>
            <w:tcW w:w="1268" w:type="dxa"/>
            <w:vAlign w:val="bottom"/>
          </w:tcPr>
          <w:p w14:paraId="44E494B3"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1047,81</w:t>
            </w:r>
          </w:p>
        </w:tc>
        <w:tc>
          <w:tcPr>
            <w:tcW w:w="1471" w:type="dxa"/>
            <w:vAlign w:val="bottom"/>
          </w:tcPr>
          <w:p w14:paraId="102960C3"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41,70</w:t>
            </w:r>
          </w:p>
        </w:tc>
        <w:tc>
          <w:tcPr>
            <w:tcW w:w="1255" w:type="dxa"/>
            <w:vAlign w:val="bottom"/>
          </w:tcPr>
          <w:p w14:paraId="1E71C221"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2512,7</w:t>
            </w:r>
          </w:p>
        </w:tc>
        <w:tc>
          <w:tcPr>
            <w:tcW w:w="1226" w:type="dxa"/>
            <w:vAlign w:val="bottom"/>
          </w:tcPr>
          <w:p w14:paraId="0D3122B0"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1289,5</w:t>
            </w:r>
          </w:p>
        </w:tc>
        <w:tc>
          <w:tcPr>
            <w:tcW w:w="1041" w:type="dxa"/>
            <w:vAlign w:val="bottom"/>
          </w:tcPr>
          <w:p w14:paraId="310C8458"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577,9</w:t>
            </w:r>
          </w:p>
        </w:tc>
        <w:tc>
          <w:tcPr>
            <w:tcW w:w="1134" w:type="dxa"/>
            <w:vAlign w:val="bottom"/>
          </w:tcPr>
          <w:p w14:paraId="483DE59B"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645,3</w:t>
            </w:r>
          </w:p>
        </w:tc>
        <w:tc>
          <w:tcPr>
            <w:tcW w:w="1134" w:type="dxa"/>
            <w:vAlign w:val="bottom"/>
          </w:tcPr>
          <w:p w14:paraId="099E49A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2,182</w:t>
            </w:r>
          </w:p>
        </w:tc>
      </w:tr>
      <w:tr w:rsidR="00732C7C" w:rsidRPr="008E7E8A" w14:paraId="000B4488" w14:textId="77777777" w:rsidTr="00732C7C">
        <w:tc>
          <w:tcPr>
            <w:tcW w:w="935" w:type="dxa"/>
          </w:tcPr>
          <w:p w14:paraId="6A00B726"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2016</w:t>
            </w:r>
          </w:p>
        </w:tc>
        <w:tc>
          <w:tcPr>
            <w:tcW w:w="1268" w:type="dxa"/>
            <w:vAlign w:val="bottom"/>
          </w:tcPr>
          <w:p w14:paraId="387F1182"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867,73</w:t>
            </w:r>
          </w:p>
        </w:tc>
        <w:tc>
          <w:tcPr>
            <w:tcW w:w="1471" w:type="dxa"/>
            <w:vAlign w:val="bottom"/>
          </w:tcPr>
          <w:p w14:paraId="7DCF86DC"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39,90</w:t>
            </w:r>
          </w:p>
        </w:tc>
        <w:tc>
          <w:tcPr>
            <w:tcW w:w="1255" w:type="dxa"/>
            <w:vAlign w:val="bottom"/>
          </w:tcPr>
          <w:p w14:paraId="1D758F93"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2174,8</w:t>
            </w:r>
          </w:p>
        </w:tc>
        <w:tc>
          <w:tcPr>
            <w:tcW w:w="1226" w:type="dxa"/>
            <w:vAlign w:val="bottom"/>
          </w:tcPr>
          <w:p w14:paraId="4211B260"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1282,5</w:t>
            </w:r>
          </w:p>
        </w:tc>
        <w:tc>
          <w:tcPr>
            <w:tcW w:w="1041" w:type="dxa"/>
            <w:vAlign w:val="bottom"/>
          </w:tcPr>
          <w:p w14:paraId="3BF4DAA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478,4</w:t>
            </w:r>
          </w:p>
        </w:tc>
        <w:tc>
          <w:tcPr>
            <w:tcW w:w="1134" w:type="dxa"/>
            <w:vAlign w:val="bottom"/>
          </w:tcPr>
          <w:p w14:paraId="3B7500F9"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413,8</w:t>
            </w:r>
          </w:p>
        </w:tc>
        <w:tc>
          <w:tcPr>
            <w:tcW w:w="1134" w:type="dxa"/>
            <w:vAlign w:val="bottom"/>
          </w:tcPr>
          <w:p w14:paraId="12B3352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2,035</w:t>
            </w:r>
          </w:p>
        </w:tc>
      </w:tr>
      <w:tr w:rsidR="00732C7C" w:rsidRPr="008E7E8A" w14:paraId="500853D3" w14:textId="77777777" w:rsidTr="00732C7C">
        <w:tc>
          <w:tcPr>
            <w:tcW w:w="935" w:type="dxa"/>
          </w:tcPr>
          <w:p w14:paraId="4B50D8B1"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2017</w:t>
            </w:r>
          </w:p>
        </w:tc>
        <w:tc>
          <w:tcPr>
            <w:tcW w:w="1268" w:type="dxa"/>
            <w:vAlign w:val="bottom"/>
          </w:tcPr>
          <w:p w14:paraId="7795DC7C"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987,95</w:t>
            </w:r>
          </w:p>
        </w:tc>
        <w:tc>
          <w:tcPr>
            <w:tcW w:w="1471" w:type="dxa"/>
            <w:vAlign w:val="bottom"/>
          </w:tcPr>
          <w:p w14:paraId="4B3874E3"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41,10</w:t>
            </w:r>
          </w:p>
        </w:tc>
        <w:tc>
          <w:tcPr>
            <w:tcW w:w="1255" w:type="dxa"/>
            <w:vAlign w:val="bottom"/>
          </w:tcPr>
          <w:p w14:paraId="4FE8FB69"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2403,8</w:t>
            </w:r>
          </w:p>
        </w:tc>
        <w:tc>
          <w:tcPr>
            <w:tcW w:w="1226" w:type="dxa"/>
            <w:vAlign w:val="bottom"/>
          </w:tcPr>
          <w:p w14:paraId="3801C7E8"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1294,8</w:t>
            </w:r>
          </w:p>
        </w:tc>
        <w:tc>
          <w:tcPr>
            <w:tcW w:w="1041" w:type="dxa"/>
            <w:vAlign w:val="bottom"/>
          </w:tcPr>
          <w:p w14:paraId="375EE42D"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576,9</w:t>
            </w:r>
          </w:p>
        </w:tc>
        <w:tc>
          <w:tcPr>
            <w:tcW w:w="1134" w:type="dxa"/>
            <w:vAlign w:val="bottom"/>
          </w:tcPr>
          <w:p w14:paraId="4E646478"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532,1</w:t>
            </w:r>
          </w:p>
        </w:tc>
        <w:tc>
          <w:tcPr>
            <w:tcW w:w="1134" w:type="dxa"/>
            <w:vAlign w:val="bottom"/>
          </w:tcPr>
          <w:p w14:paraId="7C6F2C6D"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2,766</w:t>
            </w:r>
          </w:p>
        </w:tc>
      </w:tr>
      <w:tr w:rsidR="00732C7C" w:rsidRPr="008E7E8A" w14:paraId="769D9D1C" w14:textId="77777777" w:rsidTr="00732C7C">
        <w:tc>
          <w:tcPr>
            <w:tcW w:w="935" w:type="dxa"/>
          </w:tcPr>
          <w:p w14:paraId="6A8493CD"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2018</w:t>
            </w:r>
          </w:p>
        </w:tc>
        <w:tc>
          <w:tcPr>
            <w:tcW w:w="1268" w:type="dxa"/>
            <w:vAlign w:val="bottom"/>
          </w:tcPr>
          <w:p w14:paraId="7B270A9E"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1025,33</w:t>
            </w:r>
          </w:p>
        </w:tc>
        <w:tc>
          <w:tcPr>
            <w:tcW w:w="1471" w:type="dxa"/>
            <w:vAlign w:val="bottom"/>
          </w:tcPr>
          <w:p w14:paraId="23CF45DD"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37,40</w:t>
            </w:r>
          </w:p>
        </w:tc>
        <w:tc>
          <w:tcPr>
            <w:tcW w:w="1255" w:type="dxa"/>
            <w:vAlign w:val="bottom"/>
          </w:tcPr>
          <w:p w14:paraId="61B7E981"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2741,5</w:t>
            </w:r>
          </w:p>
        </w:tc>
        <w:tc>
          <w:tcPr>
            <w:tcW w:w="1226" w:type="dxa"/>
            <w:vAlign w:val="bottom"/>
          </w:tcPr>
          <w:p w14:paraId="6785D8DF"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1231,8</w:t>
            </w:r>
          </w:p>
        </w:tc>
        <w:tc>
          <w:tcPr>
            <w:tcW w:w="1041" w:type="dxa"/>
            <w:vAlign w:val="bottom"/>
          </w:tcPr>
          <w:p w14:paraId="14DDC924"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658,0</w:t>
            </w:r>
          </w:p>
        </w:tc>
        <w:tc>
          <w:tcPr>
            <w:tcW w:w="1134" w:type="dxa"/>
            <w:vAlign w:val="bottom"/>
          </w:tcPr>
          <w:p w14:paraId="1B7A33A9"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851,8</w:t>
            </w:r>
          </w:p>
        </w:tc>
        <w:tc>
          <w:tcPr>
            <w:tcW w:w="1134" w:type="dxa"/>
            <w:vAlign w:val="bottom"/>
          </w:tcPr>
          <w:p w14:paraId="3A1C9C1B"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2,522</w:t>
            </w:r>
          </w:p>
        </w:tc>
      </w:tr>
      <w:tr w:rsidR="00732C7C" w:rsidRPr="008E7E8A" w14:paraId="5597E464" w14:textId="77777777" w:rsidTr="00732C7C">
        <w:tc>
          <w:tcPr>
            <w:tcW w:w="935" w:type="dxa"/>
          </w:tcPr>
          <w:p w14:paraId="17A12B31"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2019</w:t>
            </w:r>
          </w:p>
        </w:tc>
        <w:tc>
          <w:tcPr>
            <w:tcW w:w="1268" w:type="dxa"/>
            <w:vAlign w:val="bottom"/>
          </w:tcPr>
          <w:p w14:paraId="1D02BF8F"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1148,87</w:t>
            </w:r>
          </w:p>
        </w:tc>
        <w:tc>
          <w:tcPr>
            <w:tcW w:w="1471" w:type="dxa"/>
            <w:vAlign w:val="bottom"/>
          </w:tcPr>
          <w:p w14:paraId="0D7B92BD"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42,70</w:t>
            </w:r>
          </w:p>
        </w:tc>
        <w:tc>
          <w:tcPr>
            <w:tcW w:w="1255" w:type="dxa"/>
            <w:vAlign w:val="bottom"/>
          </w:tcPr>
          <w:p w14:paraId="58B92291"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2690,6</w:t>
            </w:r>
          </w:p>
        </w:tc>
        <w:tc>
          <w:tcPr>
            <w:tcW w:w="1226" w:type="dxa"/>
            <w:vAlign w:val="bottom"/>
          </w:tcPr>
          <w:p w14:paraId="51700092"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1280,2</w:t>
            </w:r>
          </w:p>
        </w:tc>
        <w:tc>
          <w:tcPr>
            <w:tcW w:w="1041" w:type="dxa"/>
            <w:vAlign w:val="bottom"/>
          </w:tcPr>
          <w:p w14:paraId="50D2D075"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645,7</w:t>
            </w:r>
          </w:p>
        </w:tc>
        <w:tc>
          <w:tcPr>
            <w:tcW w:w="1134" w:type="dxa"/>
            <w:vAlign w:val="bottom"/>
          </w:tcPr>
          <w:p w14:paraId="4293F62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764,6</w:t>
            </w:r>
          </w:p>
        </w:tc>
        <w:tc>
          <w:tcPr>
            <w:tcW w:w="1134" w:type="dxa"/>
            <w:vAlign w:val="bottom"/>
          </w:tcPr>
          <w:p w14:paraId="4157850C"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2,816</w:t>
            </w:r>
          </w:p>
        </w:tc>
      </w:tr>
      <w:tr w:rsidR="00732C7C" w:rsidRPr="008E7E8A" w14:paraId="6F542586" w14:textId="77777777" w:rsidTr="00732C7C">
        <w:tc>
          <w:tcPr>
            <w:tcW w:w="935" w:type="dxa"/>
          </w:tcPr>
          <w:p w14:paraId="3F21B1A9"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2020</w:t>
            </w:r>
          </w:p>
        </w:tc>
        <w:tc>
          <w:tcPr>
            <w:tcW w:w="1268" w:type="dxa"/>
            <w:vAlign w:val="bottom"/>
          </w:tcPr>
          <w:p w14:paraId="0AA9785D"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1147,96</w:t>
            </w:r>
          </w:p>
        </w:tc>
        <w:tc>
          <w:tcPr>
            <w:tcW w:w="1471" w:type="dxa"/>
            <w:vAlign w:val="bottom"/>
          </w:tcPr>
          <w:p w14:paraId="227B44B4"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42,96</w:t>
            </w:r>
          </w:p>
        </w:tc>
        <w:tc>
          <w:tcPr>
            <w:tcW w:w="1255" w:type="dxa"/>
            <w:vAlign w:val="bottom"/>
          </w:tcPr>
          <w:p w14:paraId="6E077AB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2672,2</w:t>
            </w:r>
          </w:p>
        </w:tc>
        <w:tc>
          <w:tcPr>
            <w:tcW w:w="1226" w:type="dxa"/>
            <w:vAlign w:val="bottom"/>
          </w:tcPr>
          <w:p w14:paraId="2FFBA9B4"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1284,7</w:t>
            </w:r>
          </w:p>
        </w:tc>
        <w:tc>
          <w:tcPr>
            <w:tcW w:w="1041" w:type="dxa"/>
            <w:vAlign w:val="bottom"/>
          </w:tcPr>
          <w:p w14:paraId="64AA3588"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561,2</w:t>
            </w:r>
          </w:p>
        </w:tc>
        <w:tc>
          <w:tcPr>
            <w:tcW w:w="1134" w:type="dxa"/>
            <w:vAlign w:val="bottom"/>
          </w:tcPr>
          <w:p w14:paraId="70D485C2"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826,3</w:t>
            </w:r>
          </w:p>
        </w:tc>
        <w:tc>
          <w:tcPr>
            <w:tcW w:w="1134" w:type="dxa"/>
            <w:vAlign w:val="bottom"/>
          </w:tcPr>
          <w:p w14:paraId="241C5E23"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2,748</w:t>
            </w:r>
          </w:p>
        </w:tc>
      </w:tr>
    </w:tbl>
    <w:p w14:paraId="0A308A75" w14:textId="77777777" w:rsidR="00733328" w:rsidRPr="000B348A" w:rsidRDefault="006B092D" w:rsidP="00733328">
      <w:pPr>
        <w:pStyle w:val="af2"/>
        <w:spacing w:after="0" w:line="240" w:lineRule="auto"/>
        <w:ind w:left="0" w:firstLine="567"/>
        <w:jc w:val="both"/>
        <w:rPr>
          <w:rFonts w:ascii="Times New Roman" w:hAnsi="Times New Roman"/>
          <w:sz w:val="28"/>
          <w:szCs w:val="28"/>
          <w:lang w:val="kk-KZ"/>
        </w:rPr>
      </w:pPr>
      <w:r>
        <w:rPr>
          <w:rFonts w:ascii="Times New Roman" w:eastAsia="ArialMT" w:hAnsi="Times New Roman"/>
          <w:sz w:val="28"/>
          <w:szCs w:val="28"/>
          <w:lang w:val="kk-KZ"/>
        </w:rPr>
        <w:lastRenderedPageBreak/>
        <w:t xml:space="preserve">Сырдария </w:t>
      </w:r>
      <w:r w:rsidR="00733328">
        <w:rPr>
          <w:rFonts w:ascii="Times New Roman" w:hAnsi="Times New Roman"/>
          <w:sz w:val="28"/>
          <w:szCs w:val="28"/>
          <w:lang w:val="kk-KZ"/>
        </w:rPr>
        <w:t xml:space="preserve"> ауданының суармалы егістік жеріне, қарастырылып отырылған жылдар арасында ауданы   </w:t>
      </w:r>
      <w:r w:rsidR="00733328" w:rsidRPr="00CA3523">
        <w:rPr>
          <w:rFonts w:ascii="Times New Roman" w:hAnsi="Times New Roman"/>
          <w:color w:val="000000"/>
          <w:sz w:val="28"/>
          <w:szCs w:val="28"/>
          <w:lang w:val="kk-KZ" w:eastAsia="kk-KZ"/>
        </w:rPr>
        <w:t xml:space="preserve">35,00 </w:t>
      </w:r>
      <w:r w:rsidR="00733328">
        <w:rPr>
          <w:rFonts w:ascii="Times New Roman" w:hAnsi="Times New Roman"/>
          <w:sz w:val="28"/>
          <w:szCs w:val="28"/>
          <w:lang w:val="kk-KZ"/>
        </w:rPr>
        <w:t>мың га</w:t>
      </w:r>
      <w:r w:rsidR="00CA5CF8">
        <w:rPr>
          <w:rFonts w:ascii="Times New Roman" w:hAnsi="Times New Roman"/>
          <w:sz w:val="28"/>
          <w:szCs w:val="28"/>
          <w:lang w:val="kk-KZ"/>
        </w:rPr>
        <w:t xml:space="preserve"> </w:t>
      </w:r>
      <w:r w:rsidR="00E5747D">
        <w:rPr>
          <w:rFonts w:ascii="Times New Roman" w:hAnsi="Times New Roman"/>
          <w:sz w:val="28"/>
          <w:szCs w:val="28"/>
          <w:lang w:val="kk-KZ"/>
        </w:rPr>
        <w:t>–</w:t>
      </w:r>
      <w:r w:rsidR="00CA5CF8">
        <w:rPr>
          <w:rFonts w:ascii="Times New Roman" w:hAnsi="Times New Roman"/>
          <w:sz w:val="28"/>
          <w:szCs w:val="28"/>
          <w:lang w:val="kk-KZ"/>
        </w:rPr>
        <w:t xml:space="preserve"> </w:t>
      </w:r>
      <w:r w:rsidR="00733328">
        <w:rPr>
          <w:rFonts w:ascii="Times New Roman" w:hAnsi="Times New Roman"/>
          <w:sz w:val="28"/>
          <w:szCs w:val="28"/>
          <w:lang w:val="kk-KZ"/>
        </w:rPr>
        <w:t xml:space="preserve">дан </w:t>
      </w:r>
      <w:r w:rsidR="00733328" w:rsidRPr="00CA3523">
        <w:rPr>
          <w:rFonts w:ascii="Times New Roman" w:hAnsi="Times New Roman"/>
          <w:color w:val="000000"/>
          <w:sz w:val="28"/>
          <w:szCs w:val="28"/>
          <w:lang w:val="kk-KZ" w:eastAsia="kk-KZ"/>
        </w:rPr>
        <w:t xml:space="preserve">42,96 </w:t>
      </w:r>
      <w:r w:rsidR="00733328">
        <w:rPr>
          <w:rFonts w:ascii="Times New Roman" w:hAnsi="Times New Roman"/>
          <w:sz w:val="28"/>
          <w:szCs w:val="28"/>
          <w:lang w:val="kk-KZ"/>
        </w:rPr>
        <w:t xml:space="preserve">мың га аралығында өзгері отырған, ал оған </w:t>
      </w:r>
      <w:r>
        <w:rPr>
          <w:rFonts w:ascii="Times New Roman" w:hAnsi="Times New Roman"/>
          <w:sz w:val="28"/>
          <w:szCs w:val="28"/>
          <w:lang w:val="kk-KZ"/>
        </w:rPr>
        <w:t xml:space="preserve">Сырдария </w:t>
      </w:r>
      <w:r w:rsidR="00733328">
        <w:rPr>
          <w:rFonts w:ascii="Times New Roman" w:hAnsi="Times New Roman"/>
          <w:sz w:val="28"/>
          <w:szCs w:val="28"/>
          <w:lang w:val="kk-KZ"/>
        </w:rPr>
        <w:t xml:space="preserve"> өзенінің арнасынан </w:t>
      </w:r>
      <w:r w:rsidR="00733328" w:rsidRPr="00090837">
        <w:rPr>
          <w:rFonts w:ascii="Times New Roman" w:hAnsi="Times New Roman"/>
          <w:sz w:val="28"/>
          <w:szCs w:val="28"/>
          <w:lang w:val="kk-KZ"/>
        </w:rPr>
        <w:t xml:space="preserve"> </w:t>
      </w:r>
      <w:r w:rsidR="00733328" w:rsidRPr="00CA3523">
        <w:rPr>
          <w:rFonts w:ascii="Times New Roman" w:hAnsi="Times New Roman"/>
          <w:color w:val="000000"/>
          <w:sz w:val="28"/>
          <w:szCs w:val="28"/>
          <w:lang w:val="kk-KZ"/>
        </w:rPr>
        <w:t xml:space="preserve">682,62 </w:t>
      </w:r>
      <w:r w:rsidR="00733328">
        <w:rPr>
          <w:rFonts w:ascii="Times New Roman" w:hAnsi="Times New Roman"/>
          <w:sz w:val="28"/>
          <w:szCs w:val="28"/>
          <w:lang w:val="kk-KZ"/>
        </w:rPr>
        <w:t>млн м</w:t>
      </w:r>
      <w:r w:rsidR="00733328" w:rsidRPr="003450EA">
        <w:rPr>
          <w:rFonts w:ascii="Times New Roman" w:hAnsi="Times New Roman"/>
          <w:sz w:val="28"/>
          <w:szCs w:val="28"/>
          <w:vertAlign w:val="superscript"/>
          <w:lang w:val="kk-KZ"/>
        </w:rPr>
        <w:t>3</w:t>
      </w:r>
      <w:r w:rsidR="00CA5CF8">
        <w:rPr>
          <w:rFonts w:ascii="Times New Roman" w:hAnsi="Times New Roman"/>
          <w:sz w:val="28"/>
          <w:szCs w:val="28"/>
          <w:vertAlign w:val="superscript"/>
          <w:lang w:val="kk-KZ"/>
        </w:rPr>
        <w:t xml:space="preserve"> </w:t>
      </w:r>
      <w:r w:rsidR="00E5747D">
        <w:rPr>
          <w:rFonts w:ascii="Times New Roman" w:hAnsi="Times New Roman"/>
          <w:sz w:val="28"/>
          <w:szCs w:val="28"/>
          <w:lang w:val="kk-KZ"/>
        </w:rPr>
        <w:t>–</w:t>
      </w:r>
      <w:r w:rsidR="00CA5CF8">
        <w:rPr>
          <w:rFonts w:ascii="Times New Roman" w:hAnsi="Times New Roman"/>
          <w:sz w:val="28"/>
          <w:szCs w:val="28"/>
          <w:lang w:val="kk-KZ"/>
        </w:rPr>
        <w:t xml:space="preserve"> </w:t>
      </w:r>
      <w:r w:rsidR="00733328">
        <w:rPr>
          <w:rFonts w:ascii="Times New Roman" w:hAnsi="Times New Roman"/>
          <w:sz w:val="28"/>
          <w:szCs w:val="28"/>
          <w:lang w:val="kk-KZ"/>
        </w:rPr>
        <w:t xml:space="preserve">тен </w:t>
      </w:r>
      <w:r w:rsidR="00733328" w:rsidRPr="00CA3523">
        <w:rPr>
          <w:rFonts w:ascii="Times New Roman" w:hAnsi="Times New Roman"/>
          <w:color w:val="000000"/>
          <w:sz w:val="28"/>
          <w:szCs w:val="28"/>
          <w:lang w:val="kk-KZ"/>
        </w:rPr>
        <w:t>1148,87</w:t>
      </w:r>
      <w:r w:rsidR="00CA5CF8">
        <w:rPr>
          <w:rFonts w:ascii="Times New Roman" w:hAnsi="Times New Roman"/>
          <w:color w:val="000000"/>
          <w:sz w:val="28"/>
          <w:szCs w:val="28"/>
          <w:lang w:val="kk-KZ"/>
        </w:rPr>
        <w:t xml:space="preserve"> </w:t>
      </w:r>
      <w:r w:rsidR="00733328">
        <w:rPr>
          <w:rFonts w:ascii="Times New Roman" w:hAnsi="Times New Roman"/>
          <w:sz w:val="28"/>
          <w:szCs w:val="28"/>
          <w:lang w:val="kk-KZ"/>
        </w:rPr>
        <w:t>млн</w:t>
      </w:r>
      <w:r w:rsidR="00CA5CF8">
        <w:rPr>
          <w:rFonts w:ascii="Times New Roman" w:hAnsi="Times New Roman"/>
          <w:sz w:val="28"/>
          <w:szCs w:val="28"/>
          <w:lang w:val="kk-KZ"/>
        </w:rPr>
        <w:t>.</w:t>
      </w:r>
      <w:r w:rsidR="00733328">
        <w:rPr>
          <w:rFonts w:ascii="Times New Roman" w:hAnsi="Times New Roman"/>
          <w:sz w:val="28"/>
          <w:szCs w:val="28"/>
          <w:lang w:val="kk-KZ"/>
        </w:rPr>
        <w:t xml:space="preserve"> м</w:t>
      </w:r>
      <w:r w:rsidR="00733328" w:rsidRPr="003450EA">
        <w:rPr>
          <w:rFonts w:ascii="Times New Roman" w:hAnsi="Times New Roman"/>
          <w:sz w:val="28"/>
          <w:szCs w:val="28"/>
          <w:vertAlign w:val="superscript"/>
          <w:lang w:val="kk-KZ"/>
        </w:rPr>
        <w:t>3</w:t>
      </w:r>
      <w:r w:rsidR="00CA5CF8">
        <w:rPr>
          <w:rFonts w:ascii="Times New Roman" w:hAnsi="Times New Roman"/>
          <w:sz w:val="28"/>
          <w:szCs w:val="28"/>
          <w:vertAlign w:val="superscript"/>
          <w:lang w:val="kk-KZ"/>
        </w:rPr>
        <w:t xml:space="preserve"> </w:t>
      </w:r>
      <w:r w:rsidR="00E5747D">
        <w:rPr>
          <w:rFonts w:ascii="Times New Roman" w:hAnsi="Times New Roman"/>
          <w:sz w:val="28"/>
          <w:szCs w:val="28"/>
          <w:lang w:val="kk-KZ"/>
        </w:rPr>
        <w:t>–</w:t>
      </w:r>
      <w:r w:rsidR="00CA5CF8">
        <w:rPr>
          <w:rFonts w:ascii="Times New Roman" w:hAnsi="Times New Roman"/>
          <w:sz w:val="28"/>
          <w:szCs w:val="28"/>
          <w:lang w:val="kk-KZ"/>
        </w:rPr>
        <w:t xml:space="preserve"> </w:t>
      </w:r>
      <w:r w:rsidR="00733328">
        <w:rPr>
          <w:rFonts w:ascii="Times New Roman" w:hAnsi="Times New Roman"/>
          <w:sz w:val="28"/>
          <w:szCs w:val="28"/>
          <w:lang w:val="kk-KZ"/>
        </w:rPr>
        <w:t xml:space="preserve">ке дейн су берілген. Бір гектар суармалы егістік жерге берілген судың мөлшері </w:t>
      </w:r>
      <w:r w:rsidR="00733328" w:rsidRPr="00CA3523">
        <w:rPr>
          <w:rFonts w:ascii="Times New Roman" w:hAnsi="Times New Roman"/>
          <w:color w:val="000000"/>
          <w:sz w:val="28"/>
          <w:szCs w:val="28"/>
          <w:lang w:val="kk-KZ"/>
        </w:rPr>
        <w:t xml:space="preserve">1722,9 </w:t>
      </w:r>
      <w:r w:rsidR="00733328">
        <w:rPr>
          <w:rFonts w:ascii="Times New Roman" w:hAnsi="Times New Roman"/>
          <w:sz w:val="28"/>
          <w:szCs w:val="28"/>
          <w:lang w:val="kk-KZ"/>
        </w:rPr>
        <w:t>мм</w:t>
      </w:r>
      <w:r w:rsidR="00CA5CF8">
        <w:rPr>
          <w:rFonts w:ascii="Times New Roman" w:hAnsi="Times New Roman"/>
          <w:sz w:val="28"/>
          <w:szCs w:val="28"/>
          <w:lang w:val="kk-KZ"/>
        </w:rPr>
        <w:t xml:space="preserve"> </w:t>
      </w:r>
      <w:r w:rsidR="00E5747D">
        <w:rPr>
          <w:rFonts w:ascii="Times New Roman" w:hAnsi="Times New Roman"/>
          <w:sz w:val="28"/>
          <w:szCs w:val="28"/>
          <w:lang w:val="kk-KZ"/>
        </w:rPr>
        <w:t>–</w:t>
      </w:r>
      <w:r w:rsidR="00CA5CF8">
        <w:rPr>
          <w:rFonts w:ascii="Times New Roman" w:hAnsi="Times New Roman"/>
          <w:sz w:val="28"/>
          <w:szCs w:val="28"/>
          <w:lang w:val="kk-KZ"/>
        </w:rPr>
        <w:t xml:space="preserve"> </w:t>
      </w:r>
      <w:r w:rsidR="00733328">
        <w:rPr>
          <w:rFonts w:ascii="Times New Roman" w:hAnsi="Times New Roman"/>
          <w:sz w:val="28"/>
          <w:szCs w:val="28"/>
          <w:lang w:val="kk-KZ"/>
        </w:rPr>
        <w:t xml:space="preserve">ден </w:t>
      </w:r>
      <w:r w:rsidR="00733328">
        <w:rPr>
          <w:rFonts w:ascii="Times New Roman" w:hAnsi="Times New Roman"/>
          <w:color w:val="000000"/>
          <w:sz w:val="28"/>
          <w:szCs w:val="28"/>
          <w:lang w:val="kk-KZ"/>
        </w:rPr>
        <w:t>2741</w:t>
      </w:r>
      <w:r w:rsidR="00733328" w:rsidRPr="000B348A">
        <w:rPr>
          <w:rFonts w:ascii="Times New Roman" w:hAnsi="Times New Roman"/>
          <w:color w:val="000000"/>
          <w:sz w:val="28"/>
          <w:szCs w:val="28"/>
          <w:lang w:val="kk-KZ"/>
        </w:rPr>
        <w:t>,</w:t>
      </w:r>
      <w:r w:rsidR="00733328">
        <w:rPr>
          <w:rFonts w:ascii="Times New Roman" w:hAnsi="Times New Roman"/>
          <w:color w:val="000000"/>
          <w:sz w:val="28"/>
          <w:szCs w:val="28"/>
          <w:lang w:val="kk-KZ"/>
        </w:rPr>
        <w:t>5 мм</w:t>
      </w:r>
      <w:r w:rsidR="00CA5CF8">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CA5CF8">
        <w:rPr>
          <w:rFonts w:ascii="Times New Roman" w:hAnsi="Times New Roman"/>
          <w:color w:val="000000"/>
          <w:sz w:val="28"/>
          <w:szCs w:val="28"/>
          <w:lang w:val="kk-KZ"/>
        </w:rPr>
        <w:t xml:space="preserve"> </w:t>
      </w:r>
      <w:r w:rsidR="00733328">
        <w:rPr>
          <w:rFonts w:ascii="Times New Roman" w:hAnsi="Times New Roman"/>
          <w:color w:val="000000"/>
          <w:sz w:val="28"/>
          <w:szCs w:val="28"/>
          <w:lang w:val="kk-KZ"/>
        </w:rPr>
        <w:t>ге, ал суармалы егістік алқабынан ауылшаруашылық дақылдарының өсіп</w:t>
      </w:r>
      <w:r w:rsidR="00CA5CF8">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CA5CF8">
        <w:rPr>
          <w:rFonts w:ascii="Times New Roman" w:hAnsi="Times New Roman"/>
          <w:color w:val="000000"/>
          <w:sz w:val="28"/>
          <w:szCs w:val="28"/>
          <w:lang w:val="kk-KZ"/>
        </w:rPr>
        <w:t xml:space="preserve"> </w:t>
      </w:r>
      <w:r w:rsidR="00733328">
        <w:rPr>
          <w:rFonts w:ascii="Times New Roman" w:hAnsi="Times New Roman"/>
          <w:color w:val="000000"/>
          <w:sz w:val="28"/>
          <w:szCs w:val="28"/>
          <w:lang w:val="kk-KZ"/>
        </w:rPr>
        <w:t xml:space="preserve">өну кезіндегі жер бетінен  буланатын судың шамасы </w:t>
      </w:r>
      <w:r w:rsidR="00733328" w:rsidRPr="00CA3523">
        <w:rPr>
          <w:rFonts w:ascii="Times New Roman" w:hAnsi="Times New Roman"/>
          <w:color w:val="000000"/>
          <w:sz w:val="28"/>
          <w:szCs w:val="28"/>
          <w:lang w:val="kk-KZ"/>
        </w:rPr>
        <w:t xml:space="preserve">1163,9 </w:t>
      </w:r>
      <w:r w:rsidR="00733328">
        <w:rPr>
          <w:rFonts w:ascii="Times New Roman" w:hAnsi="Times New Roman"/>
          <w:color w:val="000000"/>
          <w:sz w:val="28"/>
          <w:szCs w:val="28"/>
          <w:lang w:val="kk-KZ"/>
        </w:rPr>
        <w:t>мм</w:t>
      </w:r>
      <w:r w:rsidR="00CA5CF8">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CA5CF8">
        <w:rPr>
          <w:rFonts w:ascii="Times New Roman" w:hAnsi="Times New Roman"/>
          <w:color w:val="000000"/>
          <w:sz w:val="28"/>
          <w:szCs w:val="28"/>
          <w:lang w:val="kk-KZ"/>
        </w:rPr>
        <w:t xml:space="preserve"> </w:t>
      </w:r>
      <w:r w:rsidR="00733328">
        <w:rPr>
          <w:rFonts w:ascii="Times New Roman" w:hAnsi="Times New Roman"/>
          <w:color w:val="000000"/>
          <w:sz w:val="28"/>
          <w:szCs w:val="28"/>
          <w:lang w:val="kk-KZ"/>
        </w:rPr>
        <w:t xml:space="preserve">ден </w:t>
      </w:r>
      <w:r w:rsidR="00733328" w:rsidRPr="00CA3523">
        <w:rPr>
          <w:rFonts w:ascii="Times New Roman" w:hAnsi="Times New Roman"/>
          <w:color w:val="000000"/>
          <w:sz w:val="28"/>
          <w:szCs w:val="28"/>
          <w:lang w:val="kk-KZ"/>
        </w:rPr>
        <w:t>1353,4</w:t>
      </w:r>
      <w:r w:rsidR="00733328">
        <w:rPr>
          <w:rFonts w:ascii="Times New Roman" w:hAnsi="Times New Roman"/>
          <w:color w:val="000000"/>
          <w:sz w:val="28"/>
          <w:szCs w:val="28"/>
          <w:lang w:val="kk-KZ"/>
        </w:rPr>
        <w:t xml:space="preserve"> мм</w:t>
      </w:r>
      <w:r w:rsidR="00CA5CF8">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CA5CF8">
        <w:rPr>
          <w:rFonts w:ascii="Times New Roman" w:hAnsi="Times New Roman"/>
          <w:color w:val="000000"/>
          <w:sz w:val="28"/>
          <w:szCs w:val="28"/>
          <w:lang w:val="kk-KZ"/>
        </w:rPr>
        <w:t xml:space="preserve"> </w:t>
      </w:r>
      <w:r w:rsidR="00733328">
        <w:rPr>
          <w:rFonts w:ascii="Times New Roman" w:hAnsi="Times New Roman"/>
          <w:color w:val="000000"/>
          <w:sz w:val="28"/>
          <w:szCs w:val="28"/>
          <w:lang w:val="kk-KZ"/>
        </w:rPr>
        <w:t>ге дейн өзгеріп отырған.</w:t>
      </w:r>
    </w:p>
    <w:p w14:paraId="033C58E3" w14:textId="77777777" w:rsidR="00733328" w:rsidRPr="00790787"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Суармалы егістік алқабтын өзеннің арнасына таталатын кәріз суының шамасы  </w:t>
      </w:r>
      <w:r w:rsidRPr="00733328">
        <w:rPr>
          <w:rFonts w:ascii="Times New Roman" w:eastAsia="Times New Roman" w:hAnsi="Times New Roman" w:cs="Times New Roman"/>
          <w:color w:val="000000"/>
          <w:sz w:val="28"/>
          <w:szCs w:val="28"/>
          <w:lang w:val="kk-KZ" w:eastAsia="kk-KZ"/>
        </w:rPr>
        <w:t xml:space="preserve">295,5 </w:t>
      </w:r>
      <w:r>
        <w:rPr>
          <w:rFonts w:ascii="Times New Roman" w:hAnsi="Times New Roman" w:cs="Times New Roman"/>
          <w:color w:val="000000"/>
          <w:sz w:val="28"/>
          <w:szCs w:val="28"/>
          <w:lang w:val="kk-KZ"/>
        </w:rPr>
        <w:t>млн м</w:t>
      </w:r>
      <w:r w:rsidRPr="003450EA">
        <w:rPr>
          <w:rFonts w:ascii="Times New Roman" w:hAnsi="Times New Roman" w:cs="Times New Roman"/>
          <w:color w:val="000000"/>
          <w:sz w:val="28"/>
          <w:szCs w:val="28"/>
          <w:vertAlign w:val="superscript"/>
          <w:lang w:val="kk-KZ"/>
        </w:rPr>
        <w:t>3</w:t>
      </w:r>
      <w:r w:rsidR="00CA5CF8">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CA5CF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тен </w:t>
      </w:r>
      <w:r w:rsidRPr="00733328">
        <w:rPr>
          <w:rFonts w:ascii="Times New Roman" w:eastAsia="Times New Roman" w:hAnsi="Times New Roman" w:cs="Times New Roman"/>
          <w:color w:val="000000"/>
          <w:sz w:val="28"/>
          <w:szCs w:val="28"/>
          <w:lang w:val="kk-KZ" w:eastAsia="kk-KZ"/>
        </w:rPr>
        <w:t xml:space="preserve">833,1 </w:t>
      </w:r>
      <w:r>
        <w:rPr>
          <w:rFonts w:ascii="Times New Roman" w:hAnsi="Times New Roman" w:cs="Times New Roman"/>
          <w:color w:val="000000"/>
          <w:sz w:val="28"/>
          <w:szCs w:val="28"/>
          <w:lang w:val="kk-KZ"/>
        </w:rPr>
        <w:t>млн м</w:t>
      </w:r>
      <w:r w:rsidRPr="003450EA">
        <w:rPr>
          <w:rFonts w:ascii="Times New Roman" w:hAnsi="Times New Roman" w:cs="Times New Roman"/>
          <w:color w:val="000000"/>
          <w:sz w:val="28"/>
          <w:szCs w:val="28"/>
          <w:vertAlign w:val="superscript"/>
          <w:lang w:val="kk-KZ"/>
        </w:rPr>
        <w:t>3</w:t>
      </w:r>
      <w:r w:rsidR="00CA5CF8">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CA5CF8">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ке дейін өзгеріп отырса, ал оның тұздылығы </w:t>
      </w:r>
      <w:r w:rsidRPr="00733328">
        <w:rPr>
          <w:rFonts w:ascii="Times New Roman" w:eastAsia="Times New Roman" w:hAnsi="Times New Roman" w:cs="Times New Roman"/>
          <w:color w:val="000000"/>
          <w:sz w:val="28"/>
          <w:szCs w:val="28"/>
          <w:lang w:val="kk-KZ" w:eastAsia="kk-KZ"/>
        </w:rPr>
        <w:t xml:space="preserve">1,570 </w:t>
      </w:r>
      <w:r>
        <w:rPr>
          <w:rFonts w:ascii="Times New Roman" w:hAnsi="Times New Roman" w:cs="Times New Roman"/>
          <w:color w:val="000000"/>
          <w:sz w:val="28"/>
          <w:szCs w:val="28"/>
          <w:lang w:val="kk-KZ"/>
        </w:rPr>
        <w:t>г/л ден</w:t>
      </w:r>
      <w:r w:rsidRPr="00CA3523">
        <w:rPr>
          <w:rFonts w:ascii="Times New Roman" w:hAnsi="Times New Roman" w:cs="Times New Roman"/>
          <w:color w:val="000000"/>
          <w:sz w:val="28"/>
          <w:szCs w:val="28"/>
          <w:lang w:val="kk-KZ"/>
        </w:rPr>
        <w:t xml:space="preserve"> </w:t>
      </w:r>
      <w:r w:rsidRPr="00733328">
        <w:rPr>
          <w:rFonts w:ascii="Times New Roman" w:eastAsia="Times New Roman" w:hAnsi="Times New Roman" w:cs="Times New Roman"/>
          <w:color w:val="000000"/>
          <w:sz w:val="28"/>
          <w:szCs w:val="28"/>
          <w:lang w:val="kk-KZ" w:eastAsia="kk-KZ"/>
        </w:rPr>
        <w:t xml:space="preserve">3,127 </w:t>
      </w:r>
      <w:r>
        <w:rPr>
          <w:rFonts w:ascii="Times New Roman" w:hAnsi="Times New Roman" w:cs="Times New Roman"/>
          <w:color w:val="000000"/>
          <w:sz w:val="28"/>
          <w:szCs w:val="28"/>
          <w:lang w:val="kk-KZ"/>
        </w:rPr>
        <w:t>г/л</w:t>
      </w:r>
      <w:r w:rsidR="000624EE">
        <w:rPr>
          <w:rFonts w:ascii="Times New Roman" w:hAnsi="Times New Roman" w:cs="Times New Roman"/>
          <w:color w:val="000000"/>
          <w:sz w:val="28"/>
          <w:szCs w:val="28"/>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дейін өзгерген. Суармалы егістік жерінің топырақ қабатынан жер асты суына сүзілетін суды шамасы </w:t>
      </w:r>
      <w:r w:rsidRPr="00733328">
        <w:rPr>
          <w:rFonts w:ascii="Times New Roman" w:eastAsia="Times New Roman" w:hAnsi="Times New Roman" w:cs="Times New Roman"/>
          <w:color w:val="000000"/>
          <w:sz w:val="28"/>
          <w:szCs w:val="28"/>
          <w:lang w:val="kk-KZ" w:eastAsia="kk-KZ"/>
        </w:rPr>
        <w:t>9,2</w:t>
      </w:r>
      <w:r>
        <w:rPr>
          <w:rFonts w:ascii="Times New Roman" w:hAnsi="Times New Roman" w:cs="Times New Roman"/>
          <w:color w:val="000000"/>
          <w:sz w:val="28"/>
          <w:szCs w:val="28"/>
          <w:lang w:val="kk-KZ"/>
        </w:rPr>
        <w:t xml:space="preserve"> млн м</w:t>
      </w:r>
      <w:r w:rsidRPr="00790787">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тен </w:t>
      </w:r>
      <w:r w:rsidRPr="00733328">
        <w:rPr>
          <w:rFonts w:ascii="Times New Roman" w:eastAsia="Times New Roman" w:hAnsi="Times New Roman" w:cs="Times New Roman"/>
          <w:color w:val="000000"/>
          <w:sz w:val="28"/>
          <w:szCs w:val="28"/>
          <w:lang w:val="kk-KZ" w:eastAsia="kk-KZ"/>
        </w:rPr>
        <w:t xml:space="preserve">826,3 </w:t>
      </w:r>
      <w:r>
        <w:rPr>
          <w:rFonts w:ascii="Times New Roman" w:hAnsi="Times New Roman" w:cs="Times New Roman"/>
          <w:color w:val="000000"/>
          <w:sz w:val="28"/>
          <w:szCs w:val="28"/>
          <w:lang w:val="kk-KZ"/>
        </w:rPr>
        <w:t>млн м</w:t>
      </w:r>
      <w:r w:rsidRPr="00790787">
        <w:rPr>
          <w:rFonts w:ascii="Times New Roman" w:hAnsi="Times New Roman" w:cs="Times New Roman"/>
          <w:color w:val="000000"/>
          <w:sz w:val="28"/>
          <w:szCs w:val="28"/>
          <w:vertAlign w:val="superscript"/>
          <w:lang w:val="kk-KZ"/>
        </w:rPr>
        <w:t>3</w:t>
      </w:r>
      <w:r>
        <w:rPr>
          <w:rFonts w:ascii="Times New Roman" w:hAnsi="Times New Roman" w:cs="Times New Roman"/>
          <w:color w:val="000000"/>
          <w:sz w:val="28"/>
          <w:szCs w:val="28"/>
          <w:lang w:val="kk-KZ"/>
        </w:rPr>
        <w:t xml:space="preserve"> аралығын құраған.  Жалпы, қарастырылып отырылған 2000</w:t>
      </w:r>
      <w:r w:rsidR="000624EE">
        <w:rPr>
          <w:rFonts w:ascii="Times New Roman" w:hAnsi="Times New Roman" w:cs="Times New Roman"/>
          <w:color w:val="000000"/>
          <w:sz w:val="28"/>
          <w:szCs w:val="28"/>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2020 жылдар аралығында </w:t>
      </w:r>
      <w:r w:rsidR="006B092D">
        <w:rPr>
          <w:rFonts w:ascii="Times New Roman" w:hAnsi="Times New Roman" w:cs="Times New Roman"/>
          <w:color w:val="000000"/>
          <w:sz w:val="28"/>
          <w:szCs w:val="28"/>
          <w:lang w:val="kk-KZ"/>
        </w:rPr>
        <w:t xml:space="preserve">Сырдария </w:t>
      </w:r>
      <w:r>
        <w:rPr>
          <w:rFonts w:ascii="Times New Roman" w:hAnsi="Times New Roman" w:cs="Times New Roman"/>
          <w:color w:val="000000"/>
          <w:sz w:val="28"/>
          <w:szCs w:val="28"/>
          <w:lang w:val="kk-KZ"/>
        </w:rPr>
        <w:t xml:space="preserve"> ауданының суғармалы егістік алабтарына пайдасыз шығын болатын судың көлемі, өзен арнасынан алынған судың көлемінің 508,8 млн м</w:t>
      </w:r>
      <w:r w:rsidRPr="00790787">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нен </w:t>
      </w:r>
      <w:r w:rsidRPr="00733328">
        <w:rPr>
          <w:rFonts w:ascii="Times New Roman" w:eastAsia="Times New Roman" w:hAnsi="Times New Roman" w:cs="Times New Roman"/>
          <w:color w:val="000000"/>
          <w:sz w:val="28"/>
          <w:szCs w:val="28"/>
          <w:lang w:val="kk-KZ" w:eastAsia="kk-KZ"/>
        </w:rPr>
        <w:t xml:space="preserve">1509,7 </w:t>
      </w:r>
      <w:r>
        <w:rPr>
          <w:rFonts w:ascii="Times New Roman" w:hAnsi="Times New Roman" w:cs="Times New Roman"/>
          <w:color w:val="000000"/>
          <w:sz w:val="28"/>
          <w:szCs w:val="28"/>
          <w:lang w:val="kk-KZ"/>
        </w:rPr>
        <w:t>млн м</w:t>
      </w:r>
      <w:r w:rsidRPr="00790787">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нің құрайды.</w:t>
      </w:r>
    </w:p>
    <w:p w14:paraId="3D2AC0A6" w14:textId="20A95CFC" w:rsidR="00733328" w:rsidRPr="00A50990" w:rsidRDefault="00733328" w:rsidP="00733328">
      <w:pPr>
        <w:pStyle w:val="af2"/>
        <w:spacing w:after="0" w:line="240" w:lineRule="auto"/>
        <w:ind w:left="0" w:firstLine="567"/>
        <w:jc w:val="both"/>
        <w:rPr>
          <w:rFonts w:ascii="Times New Roman" w:eastAsia="ArialMT" w:hAnsi="Times New Roman"/>
          <w:sz w:val="28"/>
          <w:szCs w:val="28"/>
          <w:lang w:val="kk-KZ"/>
        </w:rPr>
      </w:pPr>
      <w:r w:rsidRPr="00A50990">
        <w:rPr>
          <w:rFonts w:ascii="Times New Roman" w:eastAsia="ArialMT" w:hAnsi="Times New Roman"/>
          <w:b/>
          <w:i/>
          <w:sz w:val="28"/>
          <w:szCs w:val="28"/>
          <w:lang w:val="kk-KZ"/>
        </w:rPr>
        <w:t>Жалағаш ауданы</w:t>
      </w:r>
      <w:r w:rsidRPr="00A50990">
        <w:rPr>
          <w:rFonts w:ascii="Times New Roman" w:eastAsia="ArialMT" w:hAnsi="Times New Roman"/>
          <w:sz w:val="28"/>
          <w:szCs w:val="28"/>
          <w:lang w:val="kk-KZ"/>
        </w:rPr>
        <w:t xml:space="preserve"> Қызылорда облысының орталық бөлігінде орналасқан және жалпы ауданы 23</w:t>
      </w:r>
      <w:r>
        <w:rPr>
          <w:rFonts w:ascii="Times New Roman" w:eastAsia="ArialMT" w:hAnsi="Times New Roman"/>
          <w:sz w:val="28"/>
          <w:szCs w:val="28"/>
          <w:lang w:val="kk-KZ"/>
        </w:rPr>
        <w:t>,</w:t>
      </w:r>
      <w:r w:rsidRPr="00A50990">
        <w:rPr>
          <w:rFonts w:ascii="Times New Roman" w:eastAsia="ArialMT" w:hAnsi="Times New Roman"/>
          <w:sz w:val="28"/>
          <w:szCs w:val="28"/>
          <w:lang w:val="kk-KZ"/>
        </w:rPr>
        <w:t>6 мың км</w:t>
      </w:r>
      <w:r w:rsidRPr="00A50990">
        <w:rPr>
          <w:rFonts w:ascii="Times New Roman" w:eastAsia="ArialMT" w:hAnsi="Times New Roman"/>
          <w:sz w:val="28"/>
          <w:szCs w:val="28"/>
          <w:vertAlign w:val="superscript"/>
          <w:lang w:val="kk-KZ"/>
        </w:rPr>
        <w:t>2</w:t>
      </w:r>
      <w:r w:rsidRPr="00A50990">
        <w:rPr>
          <w:rFonts w:ascii="Times New Roman" w:eastAsia="ArialMT" w:hAnsi="Times New Roman"/>
          <w:sz w:val="28"/>
          <w:szCs w:val="28"/>
          <w:lang w:val="kk-KZ"/>
        </w:rPr>
        <w:t xml:space="preserve"> құрайды. </w:t>
      </w:r>
      <w:r>
        <w:rPr>
          <w:rFonts w:ascii="Times New Roman" w:eastAsia="ArialMT" w:hAnsi="Times New Roman"/>
          <w:sz w:val="28"/>
          <w:szCs w:val="28"/>
          <w:lang w:val="kk-KZ"/>
        </w:rPr>
        <w:t xml:space="preserve">Ауданның шығыс жағы </w:t>
      </w:r>
      <w:r w:rsidR="006B092D">
        <w:rPr>
          <w:rFonts w:ascii="Times New Roman" w:eastAsia="ArialMT" w:hAnsi="Times New Roman"/>
          <w:sz w:val="28"/>
          <w:szCs w:val="28"/>
          <w:lang w:val="kk-KZ"/>
        </w:rPr>
        <w:t xml:space="preserve">Сырдария </w:t>
      </w:r>
      <w:r>
        <w:rPr>
          <w:rFonts w:ascii="Times New Roman" w:eastAsia="ArialMT" w:hAnsi="Times New Roman"/>
          <w:sz w:val="28"/>
          <w:szCs w:val="28"/>
          <w:lang w:val="kk-KZ"/>
        </w:rPr>
        <w:t xml:space="preserve"> ауданымен, оңтүстік жағы Өзбеістан Республикасымен, солтүстігі Ұлытау облысымен және батысы Қармақшы ауданымен шектеседі. </w:t>
      </w:r>
      <w:r w:rsidRPr="00A50990">
        <w:rPr>
          <w:rFonts w:ascii="Times New Roman" w:eastAsia="ArialMT" w:hAnsi="Times New Roman"/>
          <w:sz w:val="28"/>
          <w:szCs w:val="28"/>
          <w:lang w:val="kk-KZ"/>
        </w:rPr>
        <w:t>Ауданның жер бедері жазық, кейде құмды төбешіктер мен дөңестер, сондай</w:t>
      </w:r>
      <w:r w:rsidR="000624EE">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0624EE">
        <w:rPr>
          <w:rFonts w:ascii="Times New Roman" w:eastAsia="ArialMT" w:hAnsi="Times New Roman"/>
          <w:sz w:val="28"/>
          <w:szCs w:val="28"/>
          <w:lang w:val="kk-KZ"/>
        </w:rPr>
        <w:t xml:space="preserve"> </w:t>
      </w:r>
      <w:r w:rsidRPr="00A50990">
        <w:rPr>
          <w:rFonts w:ascii="Times New Roman" w:eastAsia="ArialMT" w:hAnsi="Times New Roman"/>
          <w:sz w:val="28"/>
          <w:szCs w:val="28"/>
          <w:lang w:val="kk-KZ"/>
        </w:rPr>
        <w:t>ақ тоғалы ландшафттар кездеседі. Ауданның орталық бөлігінде шығыстан бастап батыс бағытта Сырдария өзені мен оның Қара</w:t>
      </w:r>
      <w:r>
        <w:rPr>
          <w:rFonts w:ascii="Times New Roman" w:eastAsia="ArialMT" w:hAnsi="Times New Roman"/>
          <w:sz w:val="28"/>
          <w:szCs w:val="28"/>
          <w:lang w:val="kk-KZ"/>
        </w:rPr>
        <w:t>ө</w:t>
      </w:r>
      <w:r w:rsidRPr="00A50990">
        <w:rPr>
          <w:rFonts w:ascii="Times New Roman" w:eastAsia="ArialMT" w:hAnsi="Times New Roman"/>
          <w:sz w:val="28"/>
          <w:szCs w:val="28"/>
          <w:lang w:val="kk-KZ"/>
        </w:rPr>
        <w:t xml:space="preserve">зек және </w:t>
      </w:r>
      <w:r>
        <w:rPr>
          <w:rFonts w:ascii="Times New Roman" w:eastAsia="ArialMT" w:hAnsi="Times New Roman"/>
          <w:sz w:val="28"/>
          <w:szCs w:val="28"/>
          <w:lang w:val="kk-KZ"/>
        </w:rPr>
        <w:t>арнасы</w:t>
      </w:r>
      <w:r w:rsidRPr="00A50990">
        <w:rPr>
          <w:rFonts w:ascii="Times New Roman" w:eastAsia="ArialMT" w:hAnsi="Times New Roman"/>
          <w:sz w:val="28"/>
          <w:szCs w:val="28"/>
          <w:lang w:val="kk-KZ"/>
        </w:rPr>
        <w:t xml:space="preserve"> өтеді, сондай</w:t>
      </w:r>
      <w:r w:rsidR="000624EE">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0624EE">
        <w:rPr>
          <w:rFonts w:ascii="Times New Roman" w:eastAsia="ArialMT" w:hAnsi="Times New Roman"/>
          <w:sz w:val="28"/>
          <w:szCs w:val="28"/>
          <w:lang w:val="kk-KZ"/>
        </w:rPr>
        <w:t xml:space="preserve"> </w:t>
      </w:r>
      <w:r w:rsidRPr="00A50990">
        <w:rPr>
          <w:rFonts w:ascii="Times New Roman" w:eastAsia="ArialMT" w:hAnsi="Times New Roman"/>
          <w:sz w:val="28"/>
          <w:szCs w:val="28"/>
          <w:lang w:val="kk-KZ"/>
        </w:rPr>
        <w:t>ақ Бақаш, Жыңғылдыкөл, Сарыкөл және Майкөл тұзды көлдер орналасқан</w:t>
      </w:r>
      <w:r w:rsidR="005F5A5A">
        <w:rPr>
          <w:rFonts w:ascii="Times New Roman" w:eastAsia="ArialMT" w:hAnsi="Times New Roman"/>
          <w:sz w:val="28"/>
          <w:szCs w:val="28"/>
          <w:lang w:val="kk-KZ"/>
        </w:rPr>
        <w:t xml:space="preserve"> </w:t>
      </w:r>
      <w:r w:rsidR="005F5A5A" w:rsidRPr="005F5A5A">
        <w:rPr>
          <w:rFonts w:ascii="Times New Roman" w:eastAsia="ArialMT" w:hAnsi="Times New Roman"/>
          <w:sz w:val="28"/>
          <w:szCs w:val="28"/>
          <w:lang w:val="kk-KZ"/>
        </w:rPr>
        <w:t>[103]</w:t>
      </w:r>
      <w:r w:rsidRPr="00A50990">
        <w:rPr>
          <w:rFonts w:ascii="Times New Roman" w:eastAsia="ArialMT" w:hAnsi="Times New Roman"/>
          <w:sz w:val="28"/>
          <w:szCs w:val="28"/>
          <w:lang w:val="kk-KZ"/>
        </w:rPr>
        <w:t>. Аудан жалпы өте құрғақ шөлейтте орналасқан.</w:t>
      </w:r>
    </w:p>
    <w:p w14:paraId="2C2D8563" w14:textId="77777777" w:rsidR="00733328" w:rsidRDefault="00733328" w:rsidP="00733328">
      <w:pPr>
        <w:pStyle w:val="af2"/>
        <w:spacing w:after="0" w:line="240" w:lineRule="auto"/>
        <w:ind w:left="0" w:firstLine="567"/>
        <w:jc w:val="both"/>
        <w:rPr>
          <w:rFonts w:ascii="Times New Roman" w:hAnsi="Times New Roman"/>
          <w:sz w:val="28"/>
          <w:szCs w:val="28"/>
          <w:lang w:val="kk-KZ"/>
        </w:rPr>
      </w:pPr>
      <w:r>
        <w:rPr>
          <w:rFonts w:ascii="Times New Roman" w:eastAsia="ArialMT" w:hAnsi="Times New Roman"/>
          <w:sz w:val="28"/>
          <w:szCs w:val="28"/>
          <w:lang w:val="kk-KZ"/>
        </w:rPr>
        <w:t xml:space="preserve">Жалағаш ауданның және Қызылорда қаласының аумағындағы суармалы егістік жерлерінің  гидрологиялық сипатамасы және сушараушылық саласының </w:t>
      </w:r>
      <w:r>
        <w:rPr>
          <w:rFonts w:ascii="Times New Roman" w:hAnsi="Times New Roman"/>
          <w:sz w:val="28"/>
          <w:szCs w:val="28"/>
          <w:lang w:val="kk-KZ"/>
        </w:rPr>
        <w:t>2000</w:t>
      </w:r>
      <w:r w:rsidR="000624EE">
        <w:rPr>
          <w:rFonts w:ascii="Times New Roman" w:hAnsi="Times New Roman"/>
          <w:sz w:val="28"/>
          <w:szCs w:val="28"/>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2020 жылдар аралығындағы жылдық көрсеткіштерінің негізінде құрылған зерттеу қорының мәлімметттері 1</w:t>
      </w:r>
      <w:r w:rsidR="008D6021">
        <w:rPr>
          <w:rFonts w:ascii="Times New Roman" w:hAnsi="Times New Roman"/>
          <w:sz w:val="28"/>
          <w:szCs w:val="28"/>
          <w:lang w:val="kk-KZ"/>
        </w:rPr>
        <w:t>0</w:t>
      </w:r>
      <w:r>
        <w:rPr>
          <w:rFonts w:ascii="Times New Roman" w:hAnsi="Times New Roman"/>
          <w:sz w:val="28"/>
          <w:szCs w:val="28"/>
          <w:lang w:val="kk-KZ"/>
        </w:rPr>
        <w:t xml:space="preserve"> кестеде көрсетілген.</w:t>
      </w:r>
    </w:p>
    <w:p w14:paraId="6962F2B7" w14:textId="77777777" w:rsidR="00733328" w:rsidRDefault="00733328" w:rsidP="00733328">
      <w:pPr>
        <w:pStyle w:val="af2"/>
        <w:spacing w:after="0" w:line="240" w:lineRule="auto"/>
        <w:ind w:left="0" w:firstLine="567"/>
        <w:jc w:val="both"/>
        <w:rPr>
          <w:rFonts w:ascii="Times New Roman" w:hAnsi="Times New Roman"/>
          <w:sz w:val="28"/>
          <w:szCs w:val="28"/>
          <w:lang w:val="kk-KZ"/>
        </w:rPr>
      </w:pPr>
    </w:p>
    <w:p w14:paraId="140648D3" w14:textId="77777777" w:rsidR="00733328" w:rsidRDefault="00733328" w:rsidP="0073332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w:t>
      </w:r>
      <w:r w:rsidR="008D6021">
        <w:rPr>
          <w:rFonts w:ascii="Times New Roman" w:hAnsi="Times New Roman" w:cs="Times New Roman"/>
          <w:sz w:val="28"/>
          <w:szCs w:val="28"/>
          <w:lang w:val="kk-KZ"/>
        </w:rPr>
        <w:t>0</w:t>
      </w:r>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Қызылорда облысының Жалағаш ауданының   суармалы егістік жерлерінің гидрологиялық сипатамсы </w:t>
      </w:r>
    </w:p>
    <w:p w14:paraId="5024812C" w14:textId="77777777" w:rsidR="00733328" w:rsidRDefault="00733328" w:rsidP="00733328">
      <w:pPr>
        <w:spacing w:after="0" w:line="240" w:lineRule="auto"/>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1213"/>
        <w:gridCol w:w="1395"/>
        <w:gridCol w:w="1197"/>
        <w:gridCol w:w="1395"/>
        <w:gridCol w:w="1085"/>
        <w:gridCol w:w="1225"/>
        <w:gridCol w:w="1125"/>
      </w:tblGrid>
      <w:tr w:rsidR="00733328" w:rsidRPr="009C7381" w14:paraId="5185D94E" w14:textId="77777777" w:rsidTr="00732C7C">
        <w:tc>
          <w:tcPr>
            <w:tcW w:w="913" w:type="dxa"/>
            <w:vMerge w:val="restart"/>
          </w:tcPr>
          <w:p w14:paraId="237C4981"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Жыл</w:t>
            </w:r>
            <w:r w:rsidR="00E5747D">
              <w:rPr>
                <w:rFonts w:ascii="Times New Roman" w:hAnsi="Times New Roman" w:cs="Times New Roman"/>
                <w:sz w:val="28"/>
                <w:szCs w:val="28"/>
                <w:lang w:val="kk-KZ"/>
              </w:rPr>
              <w:t>–</w:t>
            </w:r>
            <w:r w:rsidRPr="008E7E8A">
              <w:rPr>
                <w:rFonts w:ascii="Times New Roman" w:hAnsi="Times New Roman" w:cs="Times New Roman"/>
                <w:sz w:val="28"/>
                <w:szCs w:val="28"/>
                <w:lang w:val="kk-KZ"/>
              </w:rPr>
              <w:t>дар</w:t>
            </w:r>
          </w:p>
        </w:tc>
        <w:tc>
          <w:tcPr>
            <w:tcW w:w="8658" w:type="dxa"/>
            <w:gridSpan w:val="7"/>
          </w:tcPr>
          <w:p w14:paraId="721CAF81"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Суармалы егістік жерлерінің гидрологиялық сипатамсы</w:t>
            </w:r>
          </w:p>
        </w:tc>
      </w:tr>
      <w:tr w:rsidR="00733328" w:rsidRPr="009C7381" w14:paraId="7623B78C" w14:textId="77777777" w:rsidTr="00732C7C">
        <w:tc>
          <w:tcPr>
            <w:tcW w:w="913" w:type="dxa"/>
            <w:vMerge/>
          </w:tcPr>
          <w:p w14:paraId="16EE5F7A" w14:textId="77777777" w:rsidR="00733328" w:rsidRPr="008E7E8A" w:rsidRDefault="00733328" w:rsidP="000624EE">
            <w:pPr>
              <w:pStyle w:val="afa"/>
              <w:jc w:val="center"/>
              <w:rPr>
                <w:rFonts w:ascii="Times New Roman" w:hAnsi="Times New Roman" w:cs="Times New Roman"/>
                <w:sz w:val="28"/>
                <w:szCs w:val="28"/>
                <w:lang w:val="kk-KZ"/>
              </w:rPr>
            </w:pPr>
          </w:p>
        </w:tc>
        <w:tc>
          <w:tcPr>
            <w:tcW w:w="1216" w:type="dxa"/>
          </w:tcPr>
          <w:p w14:paraId="51D19280" w14:textId="77777777" w:rsidR="00733328" w:rsidRPr="00863EBD" w:rsidRDefault="00733328" w:rsidP="000624EE">
            <w:pPr>
              <w:pStyle w:val="afa"/>
              <w:jc w:val="center"/>
              <w:rPr>
                <w:rFonts w:ascii="Times New Roman" w:hAnsi="Times New Roman" w:cs="Times New Roman"/>
                <w:sz w:val="27"/>
                <w:szCs w:val="27"/>
                <w:lang w:val="kk-KZ"/>
              </w:rPr>
            </w:pPr>
            <w:r w:rsidRPr="00863EBD">
              <w:rPr>
                <w:rFonts w:ascii="Times New Roman" w:hAnsi="Times New Roman" w:cs="Times New Roman"/>
                <w:sz w:val="27"/>
                <w:szCs w:val="27"/>
                <w:lang w:val="kk-KZ"/>
              </w:rPr>
              <w:t>Берілген судың көлемі (</w:t>
            </w:r>
            <m:oMath>
              <m:sSub>
                <m:sSubPr>
                  <m:ctrlPr>
                    <w:rPr>
                      <w:rFonts w:ascii="Cambria Math" w:hAnsi="Cambria Math" w:cs="Times New Roman"/>
                      <w:i/>
                      <w:sz w:val="27"/>
                      <w:szCs w:val="27"/>
                    </w:rPr>
                  </m:ctrlPr>
                </m:sSubPr>
                <m:e>
                  <m:r>
                    <w:rPr>
                      <w:rFonts w:ascii="Cambria Math" w:hAnsi="Cambria Math" w:cs="Times New Roman"/>
                      <w:sz w:val="27"/>
                      <w:szCs w:val="27"/>
                      <w:lang w:val="kk-KZ"/>
                    </w:rPr>
                    <m:t>AWS</m:t>
                  </m:r>
                </m:e>
                <m:sub>
                  <m:r>
                    <w:rPr>
                      <w:rFonts w:ascii="Cambria Math" w:hAnsi="Cambria Math" w:cs="Times New Roman"/>
                      <w:sz w:val="27"/>
                      <w:szCs w:val="27"/>
                      <w:lang w:val="kk-KZ"/>
                    </w:rPr>
                    <m:t>i</m:t>
                  </m:r>
                </m:sub>
              </m:sSub>
            </m:oMath>
            <w:r w:rsidRPr="00863EBD">
              <w:rPr>
                <w:rFonts w:ascii="Times New Roman" w:hAnsi="Times New Roman" w:cs="Times New Roman"/>
                <w:sz w:val="27"/>
                <w:szCs w:val="27"/>
                <w:lang w:val="kk-KZ"/>
              </w:rPr>
              <w:t>), млн м</w:t>
            </w:r>
            <w:r w:rsidRPr="00863EBD">
              <w:rPr>
                <w:rFonts w:ascii="Times New Roman" w:hAnsi="Times New Roman" w:cs="Times New Roman"/>
                <w:sz w:val="27"/>
                <w:szCs w:val="27"/>
                <w:vertAlign w:val="superscript"/>
                <w:lang w:val="kk-KZ"/>
              </w:rPr>
              <w:t>3</w:t>
            </w:r>
          </w:p>
        </w:tc>
        <w:tc>
          <w:tcPr>
            <w:tcW w:w="1399" w:type="dxa"/>
          </w:tcPr>
          <w:p w14:paraId="6FEE27C4" w14:textId="77777777" w:rsidR="00733328" w:rsidRPr="00863EBD" w:rsidRDefault="00733328" w:rsidP="000624EE">
            <w:pPr>
              <w:pStyle w:val="afa"/>
              <w:jc w:val="center"/>
              <w:rPr>
                <w:rFonts w:ascii="Times New Roman" w:hAnsi="Times New Roman" w:cs="Times New Roman"/>
                <w:sz w:val="27"/>
                <w:szCs w:val="27"/>
                <w:lang w:val="kk-KZ"/>
              </w:rPr>
            </w:pPr>
            <w:r w:rsidRPr="00863EBD">
              <w:rPr>
                <w:rFonts w:ascii="Times New Roman" w:hAnsi="Times New Roman" w:cs="Times New Roman"/>
                <w:sz w:val="27"/>
                <w:szCs w:val="27"/>
                <w:lang w:val="kk-KZ"/>
              </w:rPr>
              <w:t>Суармалы егістіктің ауданы</w:t>
            </w:r>
          </w:p>
          <w:p w14:paraId="1E78804B" w14:textId="77777777" w:rsidR="00733328" w:rsidRPr="00863EBD" w:rsidRDefault="00733328" w:rsidP="000624EE">
            <w:pPr>
              <w:pStyle w:val="afa"/>
              <w:jc w:val="center"/>
              <w:rPr>
                <w:rFonts w:ascii="Times New Roman" w:hAnsi="Times New Roman" w:cs="Times New Roman"/>
                <w:sz w:val="27"/>
                <w:szCs w:val="27"/>
                <w:lang w:val="kk-KZ"/>
              </w:rPr>
            </w:pPr>
            <w:r w:rsidRPr="00863EBD">
              <w:rPr>
                <w:rFonts w:ascii="Times New Roman" w:hAnsi="Times New Roman" w:cs="Times New Roman"/>
                <w:sz w:val="27"/>
                <w:szCs w:val="27"/>
                <w:lang w:val="kk-KZ"/>
              </w:rPr>
              <w:t>(</w:t>
            </w:r>
            <m:oMath>
              <m:sSub>
                <m:sSubPr>
                  <m:ctrlPr>
                    <w:rPr>
                      <w:rFonts w:ascii="Cambria Math" w:hAnsi="Cambria Math" w:cs="Times New Roman"/>
                      <w:i/>
                      <w:sz w:val="27"/>
                      <w:szCs w:val="27"/>
                    </w:rPr>
                  </m:ctrlPr>
                </m:sSubPr>
                <m:e>
                  <m:r>
                    <w:rPr>
                      <w:rFonts w:ascii="Cambria Math" w:hAnsi="Cambria Math" w:cs="Times New Roman"/>
                      <w:sz w:val="27"/>
                      <w:szCs w:val="27"/>
                      <w:lang w:val="kk-KZ"/>
                    </w:rPr>
                    <m:t>AI</m:t>
                  </m:r>
                  <m:r>
                    <w:rPr>
                      <w:rFonts w:ascii="Cambria Math" w:hAnsi="Cambria Math" w:cs="Times New Roman"/>
                      <w:sz w:val="27"/>
                      <w:szCs w:val="27"/>
                      <w:lang w:val="en-US"/>
                    </w:rPr>
                    <m:t>L</m:t>
                  </m:r>
                </m:e>
                <m:sub>
                  <m:r>
                    <w:rPr>
                      <w:rFonts w:ascii="Cambria Math" w:hAnsi="Cambria Math" w:cs="Times New Roman"/>
                      <w:sz w:val="27"/>
                      <w:szCs w:val="27"/>
                    </w:rPr>
                    <m:t>i</m:t>
                  </m:r>
                </m:sub>
              </m:sSub>
            </m:oMath>
            <w:r w:rsidRPr="00863EBD">
              <w:rPr>
                <w:rFonts w:ascii="Times New Roman" w:hAnsi="Times New Roman" w:cs="Times New Roman"/>
                <w:sz w:val="27"/>
                <w:szCs w:val="27"/>
                <w:lang w:val="kk-KZ"/>
              </w:rPr>
              <w:t>), мың га</w:t>
            </w:r>
          </w:p>
        </w:tc>
        <w:tc>
          <w:tcPr>
            <w:tcW w:w="1200" w:type="dxa"/>
          </w:tcPr>
          <w:p w14:paraId="0FDE7AEA" w14:textId="77777777" w:rsidR="00733328" w:rsidRPr="00863EBD" w:rsidRDefault="00733328" w:rsidP="000624EE">
            <w:pPr>
              <w:pStyle w:val="afa"/>
              <w:jc w:val="center"/>
              <w:rPr>
                <w:rFonts w:ascii="Times New Roman" w:hAnsi="Times New Roman" w:cs="Times New Roman"/>
                <w:sz w:val="27"/>
                <w:szCs w:val="27"/>
                <w:lang w:val="kk-KZ"/>
              </w:rPr>
            </w:pPr>
            <w:r w:rsidRPr="00863EBD">
              <w:rPr>
                <w:rFonts w:ascii="Times New Roman" w:hAnsi="Times New Roman" w:cs="Times New Roman"/>
                <w:sz w:val="27"/>
                <w:szCs w:val="27"/>
                <w:lang w:val="kk-KZ"/>
              </w:rPr>
              <w:t>Cуғару мөлшері (</w:t>
            </w:r>
            <m:oMath>
              <m:sSub>
                <m:sSubPr>
                  <m:ctrlPr>
                    <w:rPr>
                      <w:rFonts w:ascii="Cambria Math" w:hAnsi="Cambria Math" w:cs="Times New Roman"/>
                      <w:i/>
                      <w:sz w:val="27"/>
                      <w:szCs w:val="27"/>
                    </w:rPr>
                  </m:ctrlPr>
                </m:sSubPr>
                <m:e>
                  <m:r>
                    <w:rPr>
                      <w:rFonts w:ascii="Cambria Math" w:hAnsi="Cambria Math" w:cs="Times New Roman"/>
                      <w:sz w:val="27"/>
                      <w:szCs w:val="27"/>
                      <w:lang w:val="kk-KZ"/>
                    </w:rPr>
                    <m:t>WD</m:t>
                  </m:r>
                </m:e>
                <m:sub>
                  <m:r>
                    <w:rPr>
                      <w:rFonts w:ascii="Cambria Math" w:hAnsi="Cambria Math" w:cs="Times New Roman"/>
                      <w:sz w:val="27"/>
                      <w:szCs w:val="27"/>
                      <w:lang w:val="kk-KZ"/>
                    </w:rPr>
                    <m:t>i</m:t>
                  </m:r>
                </m:sub>
              </m:sSub>
            </m:oMath>
            <w:r w:rsidRPr="00863EBD">
              <w:rPr>
                <w:rFonts w:ascii="Times New Roman" w:hAnsi="Times New Roman" w:cs="Times New Roman"/>
                <w:sz w:val="27"/>
                <w:szCs w:val="27"/>
                <w:lang w:val="kk-KZ"/>
              </w:rPr>
              <w:t>), м</w:t>
            </w:r>
            <w:r w:rsidRPr="00863EBD">
              <w:rPr>
                <w:rFonts w:ascii="Times New Roman" w:hAnsi="Times New Roman" w:cs="Times New Roman"/>
                <w:sz w:val="27"/>
                <w:szCs w:val="27"/>
                <w:vertAlign w:val="superscript"/>
                <w:lang w:val="kk-KZ"/>
              </w:rPr>
              <w:t>3</w:t>
            </w:r>
            <w:r w:rsidRPr="00863EBD">
              <w:rPr>
                <w:rFonts w:ascii="Times New Roman" w:hAnsi="Times New Roman" w:cs="Times New Roman"/>
                <w:sz w:val="27"/>
                <w:szCs w:val="27"/>
                <w:lang w:val="kk-KZ"/>
              </w:rPr>
              <w:t>/га</w:t>
            </w:r>
          </w:p>
        </w:tc>
        <w:tc>
          <w:tcPr>
            <w:tcW w:w="1399" w:type="dxa"/>
          </w:tcPr>
          <w:p w14:paraId="651E294A" w14:textId="77777777" w:rsidR="00733328" w:rsidRPr="00863EBD" w:rsidRDefault="00733328" w:rsidP="000624EE">
            <w:pPr>
              <w:pStyle w:val="afa"/>
              <w:jc w:val="center"/>
              <w:rPr>
                <w:rFonts w:ascii="Times New Roman" w:hAnsi="Times New Roman" w:cs="Times New Roman"/>
                <w:sz w:val="27"/>
                <w:szCs w:val="27"/>
                <w:lang w:val="kk-KZ"/>
              </w:rPr>
            </w:pPr>
            <w:r w:rsidRPr="00863EBD">
              <w:rPr>
                <w:rFonts w:ascii="Times New Roman" w:hAnsi="Times New Roman" w:cs="Times New Roman"/>
                <w:sz w:val="27"/>
                <w:szCs w:val="27"/>
                <w:lang w:val="kk-KZ"/>
              </w:rPr>
              <w:t>Суармалы егістіктен булану (</w:t>
            </w:r>
            <m:oMath>
              <m:sSub>
                <m:sSubPr>
                  <m:ctrlPr>
                    <w:rPr>
                      <w:rFonts w:ascii="Cambria Math" w:hAnsi="Cambria Math" w:cs="Times New Roman"/>
                      <w:i/>
                      <w:sz w:val="27"/>
                      <w:szCs w:val="27"/>
                    </w:rPr>
                  </m:ctrlPr>
                </m:sSubPr>
                <m:e>
                  <m:r>
                    <w:rPr>
                      <w:rFonts w:ascii="Cambria Math" w:hAnsi="Cambria Math" w:cs="Times New Roman"/>
                      <w:sz w:val="27"/>
                      <w:szCs w:val="27"/>
                      <w:lang w:val="kk-KZ"/>
                    </w:rPr>
                    <m:t>EFI</m:t>
                  </m:r>
                  <m:r>
                    <w:rPr>
                      <w:rFonts w:ascii="Cambria Math" w:hAnsi="Cambria Math" w:cs="Times New Roman"/>
                      <w:sz w:val="27"/>
                      <w:szCs w:val="27"/>
                      <w:lang w:val="en-US"/>
                    </w:rPr>
                    <m:t>L</m:t>
                  </m:r>
                </m:e>
                <m:sub>
                  <m:r>
                    <w:rPr>
                      <w:rFonts w:ascii="Cambria Math" w:hAnsi="Cambria Math" w:cs="Times New Roman"/>
                      <w:sz w:val="27"/>
                      <w:szCs w:val="27"/>
                    </w:rPr>
                    <m:t>i</m:t>
                  </m:r>
                </m:sub>
              </m:sSub>
            </m:oMath>
            <w:r w:rsidRPr="00863EBD">
              <w:rPr>
                <w:rFonts w:ascii="Times New Roman" w:hAnsi="Times New Roman" w:cs="Times New Roman"/>
                <w:sz w:val="27"/>
                <w:szCs w:val="27"/>
                <w:lang w:val="kk-KZ"/>
              </w:rPr>
              <w:t>), м3/га</w:t>
            </w:r>
          </w:p>
        </w:tc>
        <w:tc>
          <w:tcPr>
            <w:tcW w:w="1088" w:type="dxa"/>
          </w:tcPr>
          <w:p w14:paraId="5122E442" w14:textId="77777777" w:rsidR="00733328" w:rsidRPr="00863EBD" w:rsidRDefault="00733328" w:rsidP="000624EE">
            <w:pPr>
              <w:pStyle w:val="afa"/>
              <w:jc w:val="center"/>
              <w:rPr>
                <w:rFonts w:ascii="Times New Roman" w:hAnsi="Times New Roman" w:cs="Times New Roman"/>
                <w:sz w:val="27"/>
                <w:szCs w:val="27"/>
                <w:lang w:val="kk-KZ"/>
              </w:rPr>
            </w:pPr>
            <w:r w:rsidRPr="00863EBD">
              <w:rPr>
                <w:rFonts w:ascii="Times New Roman" w:hAnsi="Times New Roman" w:cs="Times New Roman"/>
                <w:sz w:val="27"/>
                <w:szCs w:val="27"/>
                <w:lang w:val="kk-KZ"/>
              </w:rPr>
              <w:t>Кәріз суның көлемі (</w:t>
            </w:r>
            <m:oMath>
              <m:sSub>
                <m:sSubPr>
                  <m:ctrlPr>
                    <w:rPr>
                      <w:rFonts w:ascii="Cambria Math" w:hAnsi="Cambria Math" w:cs="Times New Roman"/>
                      <w:i/>
                      <w:sz w:val="27"/>
                      <w:szCs w:val="27"/>
                    </w:rPr>
                  </m:ctrlPr>
                </m:sSubPr>
                <m:e>
                  <m:r>
                    <w:rPr>
                      <w:rFonts w:ascii="Cambria Math" w:hAnsi="Cambria Math" w:cs="Times New Roman"/>
                      <w:sz w:val="27"/>
                      <w:szCs w:val="27"/>
                      <w:lang w:val="kk-KZ"/>
                    </w:rPr>
                    <m:t>ASW</m:t>
                  </m:r>
                </m:e>
                <m:sub>
                  <m:r>
                    <w:rPr>
                      <w:rFonts w:ascii="Cambria Math" w:hAnsi="Cambria Math" w:cs="Times New Roman"/>
                      <w:sz w:val="27"/>
                      <w:szCs w:val="27"/>
                      <w:lang w:val="kk-KZ"/>
                    </w:rPr>
                    <m:t>i</m:t>
                  </m:r>
                </m:sub>
              </m:sSub>
            </m:oMath>
            <w:r w:rsidRPr="00863EBD">
              <w:rPr>
                <w:rFonts w:ascii="Times New Roman" w:hAnsi="Times New Roman" w:cs="Times New Roman"/>
                <w:sz w:val="27"/>
                <w:szCs w:val="27"/>
                <w:lang w:val="kk-KZ"/>
              </w:rPr>
              <w:t>), м</w:t>
            </w:r>
            <w:r w:rsidRPr="00863EBD">
              <w:rPr>
                <w:rFonts w:ascii="Times New Roman" w:hAnsi="Times New Roman" w:cs="Times New Roman"/>
                <w:sz w:val="27"/>
                <w:szCs w:val="27"/>
                <w:vertAlign w:val="superscript"/>
                <w:lang w:val="kk-KZ"/>
              </w:rPr>
              <w:t>3</w:t>
            </w:r>
            <w:r w:rsidRPr="00863EBD">
              <w:rPr>
                <w:rFonts w:ascii="Times New Roman" w:hAnsi="Times New Roman" w:cs="Times New Roman"/>
                <w:sz w:val="27"/>
                <w:szCs w:val="27"/>
                <w:lang w:val="kk-KZ"/>
              </w:rPr>
              <w:t>/га</w:t>
            </w:r>
          </w:p>
        </w:tc>
        <w:tc>
          <w:tcPr>
            <w:tcW w:w="1228" w:type="dxa"/>
          </w:tcPr>
          <w:p w14:paraId="429B92CA" w14:textId="77777777" w:rsidR="00733328" w:rsidRPr="00863EBD" w:rsidRDefault="00733328" w:rsidP="000624EE">
            <w:pPr>
              <w:pStyle w:val="afa"/>
              <w:jc w:val="center"/>
              <w:rPr>
                <w:rFonts w:ascii="Times New Roman" w:hAnsi="Times New Roman" w:cs="Times New Roman"/>
                <w:sz w:val="27"/>
                <w:szCs w:val="27"/>
                <w:lang w:val="kk-KZ"/>
              </w:rPr>
            </w:pPr>
            <w:r w:rsidRPr="00863EBD">
              <w:rPr>
                <w:rFonts w:ascii="Times New Roman" w:hAnsi="Times New Roman" w:cs="Times New Roman"/>
                <w:sz w:val="27"/>
                <w:szCs w:val="27"/>
                <w:lang w:val="kk-KZ"/>
              </w:rPr>
              <w:t>Сүзілген судың көлемі (</w:t>
            </w:r>
            <m:oMath>
              <m:sSub>
                <m:sSubPr>
                  <m:ctrlPr>
                    <w:rPr>
                      <w:rFonts w:ascii="Cambria Math" w:hAnsi="Cambria Math" w:cs="Times New Roman"/>
                      <w:i/>
                      <w:sz w:val="27"/>
                      <w:szCs w:val="27"/>
                    </w:rPr>
                  </m:ctrlPr>
                </m:sSubPr>
                <m:e>
                  <m:r>
                    <w:rPr>
                      <w:rFonts w:ascii="Cambria Math" w:hAnsi="Cambria Math" w:cs="Times New Roman"/>
                      <w:sz w:val="27"/>
                      <w:szCs w:val="27"/>
                      <w:lang w:val="kk-KZ"/>
                    </w:rPr>
                    <m:t>AFW</m:t>
                  </m:r>
                </m:e>
                <m:sub>
                  <m:r>
                    <w:rPr>
                      <w:rFonts w:ascii="Cambria Math" w:hAnsi="Cambria Math" w:cs="Times New Roman"/>
                      <w:sz w:val="27"/>
                      <w:szCs w:val="27"/>
                      <w:lang w:val="kk-KZ"/>
                    </w:rPr>
                    <m:t>i</m:t>
                  </m:r>
                </m:sub>
              </m:sSub>
            </m:oMath>
            <w:r w:rsidRPr="00863EBD">
              <w:rPr>
                <w:rFonts w:ascii="Times New Roman" w:hAnsi="Times New Roman" w:cs="Times New Roman"/>
                <w:sz w:val="27"/>
                <w:szCs w:val="27"/>
                <w:lang w:val="kk-KZ"/>
              </w:rPr>
              <w:t>), м</w:t>
            </w:r>
            <w:r w:rsidRPr="00863EBD">
              <w:rPr>
                <w:rFonts w:ascii="Times New Roman" w:hAnsi="Times New Roman" w:cs="Times New Roman"/>
                <w:sz w:val="27"/>
                <w:szCs w:val="27"/>
                <w:vertAlign w:val="superscript"/>
                <w:lang w:val="kk-KZ"/>
              </w:rPr>
              <w:t>3</w:t>
            </w:r>
            <w:r w:rsidRPr="00863EBD">
              <w:rPr>
                <w:rFonts w:ascii="Times New Roman" w:hAnsi="Times New Roman" w:cs="Times New Roman"/>
                <w:sz w:val="27"/>
                <w:szCs w:val="27"/>
                <w:lang w:val="kk-KZ"/>
              </w:rPr>
              <w:t>/га</w:t>
            </w:r>
          </w:p>
        </w:tc>
        <w:tc>
          <w:tcPr>
            <w:tcW w:w="1128" w:type="dxa"/>
          </w:tcPr>
          <w:p w14:paraId="655B2EEA" w14:textId="77777777" w:rsidR="00733328" w:rsidRPr="00863EBD" w:rsidRDefault="00733328" w:rsidP="000624EE">
            <w:pPr>
              <w:pStyle w:val="afa"/>
              <w:jc w:val="center"/>
              <w:rPr>
                <w:rFonts w:ascii="Times New Roman" w:hAnsi="Times New Roman" w:cs="Times New Roman"/>
                <w:sz w:val="27"/>
                <w:szCs w:val="27"/>
                <w:lang w:val="kk-KZ"/>
              </w:rPr>
            </w:pPr>
            <w:r w:rsidRPr="00863EBD">
              <w:rPr>
                <w:rFonts w:ascii="Times New Roman" w:hAnsi="Times New Roman" w:cs="Times New Roman"/>
                <w:sz w:val="27"/>
                <w:szCs w:val="27"/>
                <w:lang w:val="kk-KZ"/>
              </w:rPr>
              <w:t>Кәріз суының тұзды</w:t>
            </w:r>
            <w:r w:rsidR="00E5747D" w:rsidRPr="00863EBD">
              <w:rPr>
                <w:rFonts w:ascii="Times New Roman" w:hAnsi="Times New Roman" w:cs="Times New Roman"/>
                <w:sz w:val="27"/>
                <w:szCs w:val="27"/>
                <w:lang w:val="kk-KZ"/>
              </w:rPr>
              <w:t>–</w:t>
            </w:r>
            <w:r w:rsidRPr="00863EBD">
              <w:rPr>
                <w:rFonts w:ascii="Times New Roman" w:hAnsi="Times New Roman" w:cs="Times New Roman"/>
                <w:sz w:val="27"/>
                <w:szCs w:val="27"/>
                <w:lang w:val="kk-KZ"/>
              </w:rPr>
              <w:t>лығы (</w:t>
            </w:r>
            <m:oMath>
              <m:sSub>
                <m:sSubPr>
                  <m:ctrlPr>
                    <w:rPr>
                      <w:rFonts w:ascii="Cambria Math" w:hAnsi="Cambria Math" w:cs="Times New Roman"/>
                      <w:i/>
                      <w:sz w:val="27"/>
                      <w:szCs w:val="27"/>
                    </w:rPr>
                  </m:ctrlPr>
                </m:sSubPr>
                <m:e>
                  <m:r>
                    <w:rPr>
                      <w:rFonts w:ascii="Cambria Math" w:hAnsi="Cambria Math" w:cs="Times New Roman"/>
                      <w:sz w:val="27"/>
                      <w:szCs w:val="27"/>
                      <w:lang w:val="kk-KZ"/>
                    </w:rPr>
                    <m:t>SSW</m:t>
                  </m:r>
                </m:e>
                <m:sub>
                  <m:r>
                    <w:rPr>
                      <w:rFonts w:ascii="Cambria Math" w:hAnsi="Cambria Math" w:cs="Times New Roman"/>
                      <w:sz w:val="27"/>
                      <w:szCs w:val="27"/>
                      <w:lang w:val="kk-KZ"/>
                    </w:rPr>
                    <m:t>i</m:t>
                  </m:r>
                </m:sub>
              </m:sSub>
            </m:oMath>
            <w:r w:rsidRPr="00863EBD">
              <w:rPr>
                <w:rFonts w:ascii="Times New Roman" w:hAnsi="Times New Roman" w:cs="Times New Roman"/>
                <w:sz w:val="27"/>
                <w:szCs w:val="27"/>
                <w:lang w:val="kk-KZ"/>
              </w:rPr>
              <w:t>), г/л</w:t>
            </w:r>
          </w:p>
        </w:tc>
      </w:tr>
      <w:tr w:rsidR="00732C7C" w:rsidRPr="00CF2F94" w14:paraId="1E4E679C" w14:textId="77777777" w:rsidTr="00732C7C">
        <w:tc>
          <w:tcPr>
            <w:tcW w:w="913" w:type="dxa"/>
          </w:tcPr>
          <w:p w14:paraId="53456F51" w14:textId="77777777" w:rsidR="00732C7C" w:rsidRPr="008E7E8A" w:rsidRDefault="00732C7C"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216" w:type="dxa"/>
          </w:tcPr>
          <w:p w14:paraId="29CC6133" w14:textId="77777777" w:rsidR="00732C7C" w:rsidRPr="008E7E8A" w:rsidRDefault="00732C7C"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399" w:type="dxa"/>
          </w:tcPr>
          <w:p w14:paraId="20B9B526" w14:textId="77777777" w:rsidR="00732C7C" w:rsidRPr="008E7E8A" w:rsidRDefault="00732C7C"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200" w:type="dxa"/>
          </w:tcPr>
          <w:p w14:paraId="0F67418F" w14:textId="77777777" w:rsidR="00732C7C" w:rsidRPr="008E7E8A" w:rsidRDefault="00732C7C"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399" w:type="dxa"/>
          </w:tcPr>
          <w:p w14:paraId="074ABAC2" w14:textId="77777777" w:rsidR="00732C7C" w:rsidRPr="008E7E8A" w:rsidRDefault="00732C7C"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088" w:type="dxa"/>
          </w:tcPr>
          <w:p w14:paraId="58EB539B" w14:textId="77777777" w:rsidR="00732C7C" w:rsidRPr="008E7E8A" w:rsidRDefault="00732C7C"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228" w:type="dxa"/>
          </w:tcPr>
          <w:p w14:paraId="56F344D0" w14:textId="77777777" w:rsidR="00732C7C" w:rsidRPr="008E7E8A" w:rsidRDefault="00732C7C"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128" w:type="dxa"/>
          </w:tcPr>
          <w:p w14:paraId="4DA3C1CB" w14:textId="77777777" w:rsidR="00732C7C" w:rsidRPr="008E7E8A" w:rsidRDefault="00732C7C"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733328" w:rsidRPr="008E7E8A" w14:paraId="7A660BEB" w14:textId="77777777" w:rsidTr="00732C7C">
        <w:tc>
          <w:tcPr>
            <w:tcW w:w="913" w:type="dxa"/>
          </w:tcPr>
          <w:p w14:paraId="40E97D80"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2000</w:t>
            </w:r>
          </w:p>
        </w:tc>
        <w:tc>
          <w:tcPr>
            <w:tcW w:w="1216" w:type="dxa"/>
          </w:tcPr>
          <w:p w14:paraId="58806952"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575,58</w:t>
            </w:r>
          </w:p>
        </w:tc>
        <w:tc>
          <w:tcPr>
            <w:tcW w:w="1399" w:type="dxa"/>
          </w:tcPr>
          <w:p w14:paraId="5155561D"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25,02</w:t>
            </w:r>
          </w:p>
        </w:tc>
        <w:tc>
          <w:tcPr>
            <w:tcW w:w="1200" w:type="dxa"/>
            <w:vAlign w:val="bottom"/>
          </w:tcPr>
          <w:p w14:paraId="51D582E1"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2300,5</w:t>
            </w:r>
          </w:p>
        </w:tc>
        <w:tc>
          <w:tcPr>
            <w:tcW w:w="1399" w:type="dxa"/>
            <w:vAlign w:val="bottom"/>
          </w:tcPr>
          <w:p w14:paraId="070AE49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1242,4</w:t>
            </w:r>
          </w:p>
        </w:tc>
        <w:tc>
          <w:tcPr>
            <w:tcW w:w="1088" w:type="dxa"/>
            <w:vAlign w:val="bottom"/>
          </w:tcPr>
          <w:p w14:paraId="47F0D33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575,1</w:t>
            </w:r>
          </w:p>
        </w:tc>
        <w:tc>
          <w:tcPr>
            <w:tcW w:w="1228" w:type="dxa"/>
            <w:vAlign w:val="bottom"/>
          </w:tcPr>
          <w:p w14:paraId="7CE4CF8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483,0</w:t>
            </w:r>
          </w:p>
        </w:tc>
        <w:tc>
          <w:tcPr>
            <w:tcW w:w="1128" w:type="dxa"/>
            <w:vAlign w:val="bottom"/>
          </w:tcPr>
          <w:p w14:paraId="70FB793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2,583</w:t>
            </w:r>
          </w:p>
        </w:tc>
      </w:tr>
      <w:tr w:rsidR="00733328" w:rsidRPr="008E7E8A" w14:paraId="2B34443C" w14:textId="77777777" w:rsidTr="00732C7C">
        <w:tc>
          <w:tcPr>
            <w:tcW w:w="913" w:type="dxa"/>
          </w:tcPr>
          <w:p w14:paraId="37E42797"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2001</w:t>
            </w:r>
          </w:p>
        </w:tc>
        <w:tc>
          <w:tcPr>
            <w:tcW w:w="1216" w:type="dxa"/>
          </w:tcPr>
          <w:p w14:paraId="46CF9104"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591,32</w:t>
            </w:r>
          </w:p>
        </w:tc>
        <w:tc>
          <w:tcPr>
            <w:tcW w:w="1399" w:type="dxa"/>
          </w:tcPr>
          <w:p w14:paraId="23FB1308"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27,35</w:t>
            </w:r>
          </w:p>
        </w:tc>
        <w:tc>
          <w:tcPr>
            <w:tcW w:w="1200" w:type="dxa"/>
            <w:vAlign w:val="bottom"/>
          </w:tcPr>
          <w:p w14:paraId="7215E5C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2162,0</w:t>
            </w:r>
          </w:p>
        </w:tc>
        <w:tc>
          <w:tcPr>
            <w:tcW w:w="1399" w:type="dxa"/>
            <w:vAlign w:val="bottom"/>
          </w:tcPr>
          <w:p w14:paraId="4D1E101D"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1201,9</w:t>
            </w:r>
          </w:p>
        </w:tc>
        <w:tc>
          <w:tcPr>
            <w:tcW w:w="1088" w:type="dxa"/>
            <w:vAlign w:val="bottom"/>
          </w:tcPr>
          <w:p w14:paraId="155D012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627,0</w:t>
            </w:r>
          </w:p>
        </w:tc>
        <w:tc>
          <w:tcPr>
            <w:tcW w:w="1228" w:type="dxa"/>
            <w:vAlign w:val="bottom"/>
          </w:tcPr>
          <w:p w14:paraId="2C02F09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333,2</w:t>
            </w:r>
          </w:p>
        </w:tc>
        <w:tc>
          <w:tcPr>
            <w:tcW w:w="1128" w:type="dxa"/>
            <w:vAlign w:val="bottom"/>
          </w:tcPr>
          <w:p w14:paraId="07D5AC01"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2,869</w:t>
            </w:r>
          </w:p>
        </w:tc>
      </w:tr>
    </w:tbl>
    <w:p w14:paraId="492187C6" w14:textId="77777777" w:rsidR="00863EBD" w:rsidRDefault="00863EBD">
      <w:pPr>
        <w:rPr>
          <w:rFonts w:ascii="Times New Roman" w:hAnsi="Times New Roman" w:cs="Times New Roman"/>
          <w:sz w:val="28"/>
          <w:szCs w:val="28"/>
          <w:lang w:val="kk-KZ"/>
        </w:rPr>
      </w:pPr>
    </w:p>
    <w:p w14:paraId="0F2A692C" w14:textId="06C8318C" w:rsidR="00415066" w:rsidRDefault="00415066">
      <w:r>
        <w:rPr>
          <w:rFonts w:ascii="Times New Roman" w:hAnsi="Times New Roman" w:cs="Times New Roman"/>
          <w:sz w:val="28"/>
          <w:szCs w:val="28"/>
          <w:lang w:val="kk-KZ"/>
        </w:rPr>
        <w:lastRenderedPageBreak/>
        <w:t>10 – кестенің жалғасы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1216"/>
        <w:gridCol w:w="1399"/>
        <w:gridCol w:w="1200"/>
        <w:gridCol w:w="1399"/>
        <w:gridCol w:w="1088"/>
        <w:gridCol w:w="1228"/>
        <w:gridCol w:w="1128"/>
      </w:tblGrid>
      <w:tr w:rsidR="00733328" w:rsidRPr="008E7E8A" w14:paraId="6F1AE093" w14:textId="77777777" w:rsidTr="00732C7C">
        <w:tc>
          <w:tcPr>
            <w:tcW w:w="913" w:type="dxa"/>
          </w:tcPr>
          <w:p w14:paraId="69117960" w14:textId="77777777" w:rsidR="00733328" w:rsidRPr="008E7E8A" w:rsidRDefault="00415066" w:rsidP="00C20BB5">
            <w:pPr>
              <w:pStyle w:val="afa"/>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216" w:type="dxa"/>
          </w:tcPr>
          <w:p w14:paraId="5E6A4126" w14:textId="77777777" w:rsidR="00733328" w:rsidRPr="008E7E8A" w:rsidRDefault="00415066"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399" w:type="dxa"/>
          </w:tcPr>
          <w:p w14:paraId="2D523083" w14:textId="77777777" w:rsidR="00733328" w:rsidRPr="008E7E8A" w:rsidRDefault="00415066"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200" w:type="dxa"/>
            <w:vAlign w:val="bottom"/>
          </w:tcPr>
          <w:p w14:paraId="451BE609" w14:textId="77777777" w:rsidR="00733328" w:rsidRPr="008E7E8A" w:rsidRDefault="00415066"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399" w:type="dxa"/>
            <w:vAlign w:val="bottom"/>
          </w:tcPr>
          <w:p w14:paraId="5A54B5F1" w14:textId="77777777" w:rsidR="00733328" w:rsidRPr="008E7E8A" w:rsidRDefault="00415066"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088" w:type="dxa"/>
            <w:vAlign w:val="bottom"/>
          </w:tcPr>
          <w:p w14:paraId="7ED4D41C" w14:textId="77777777" w:rsidR="00733328" w:rsidRPr="008E7E8A" w:rsidRDefault="00415066"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228" w:type="dxa"/>
            <w:vAlign w:val="bottom"/>
          </w:tcPr>
          <w:p w14:paraId="45DA3626" w14:textId="77777777" w:rsidR="00733328" w:rsidRPr="008E7E8A" w:rsidRDefault="00415066"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128" w:type="dxa"/>
            <w:vAlign w:val="bottom"/>
          </w:tcPr>
          <w:p w14:paraId="5F5C32EF" w14:textId="77777777" w:rsidR="00733328" w:rsidRPr="008E7E8A" w:rsidRDefault="00415066"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415066" w:rsidRPr="008E7E8A" w14:paraId="64F38859" w14:textId="77777777" w:rsidTr="00732C7C">
        <w:tc>
          <w:tcPr>
            <w:tcW w:w="913" w:type="dxa"/>
          </w:tcPr>
          <w:p w14:paraId="75265ADD" w14:textId="77777777" w:rsidR="00415066" w:rsidRPr="008E7E8A" w:rsidRDefault="00415066" w:rsidP="003861BB">
            <w:pPr>
              <w:pStyle w:val="afa"/>
              <w:rPr>
                <w:rFonts w:ascii="Times New Roman" w:hAnsi="Times New Roman" w:cs="Times New Roman"/>
                <w:sz w:val="28"/>
                <w:szCs w:val="28"/>
                <w:lang w:val="kk-KZ"/>
              </w:rPr>
            </w:pPr>
            <w:r w:rsidRPr="008E7E8A">
              <w:rPr>
                <w:rFonts w:ascii="Times New Roman" w:hAnsi="Times New Roman" w:cs="Times New Roman"/>
                <w:sz w:val="28"/>
                <w:szCs w:val="28"/>
              </w:rPr>
              <w:t>2002</w:t>
            </w:r>
          </w:p>
        </w:tc>
        <w:tc>
          <w:tcPr>
            <w:tcW w:w="1216" w:type="dxa"/>
          </w:tcPr>
          <w:p w14:paraId="5B78CD0A"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616,03</w:t>
            </w:r>
          </w:p>
        </w:tc>
        <w:tc>
          <w:tcPr>
            <w:tcW w:w="1399" w:type="dxa"/>
          </w:tcPr>
          <w:p w14:paraId="445EE31B"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27,96</w:t>
            </w:r>
          </w:p>
        </w:tc>
        <w:tc>
          <w:tcPr>
            <w:tcW w:w="1200" w:type="dxa"/>
            <w:vAlign w:val="bottom"/>
          </w:tcPr>
          <w:p w14:paraId="073B60EC"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2203,3</w:t>
            </w:r>
          </w:p>
        </w:tc>
        <w:tc>
          <w:tcPr>
            <w:tcW w:w="1399" w:type="dxa"/>
            <w:vAlign w:val="bottom"/>
          </w:tcPr>
          <w:p w14:paraId="0C01F69C"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1147,5</w:t>
            </w:r>
          </w:p>
        </w:tc>
        <w:tc>
          <w:tcPr>
            <w:tcW w:w="1088" w:type="dxa"/>
            <w:vAlign w:val="bottom"/>
          </w:tcPr>
          <w:p w14:paraId="425E6CFA"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594,9</w:t>
            </w:r>
          </w:p>
        </w:tc>
        <w:tc>
          <w:tcPr>
            <w:tcW w:w="1228" w:type="dxa"/>
            <w:vAlign w:val="bottom"/>
          </w:tcPr>
          <w:p w14:paraId="3B879667"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460,9</w:t>
            </w:r>
          </w:p>
        </w:tc>
        <w:tc>
          <w:tcPr>
            <w:tcW w:w="1128" w:type="dxa"/>
            <w:vAlign w:val="bottom"/>
          </w:tcPr>
          <w:p w14:paraId="5BA1B041"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2,475</w:t>
            </w:r>
          </w:p>
        </w:tc>
      </w:tr>
      <w:tr w:rsidR="00415066" w:rsidRPr="008E7E8A" w14:paraId="7B452678" w14:textId="77777777" w:rsidTr="00732C7C">
        <w:tc>
          <w:tcPr>
            <w:tcW w:w="913" w:type="dxa"/>
          </w:tcPr>
          <w:p w14:paraId="6DC2BD42" w14:textId="77777777" w:rsidR="00415066" w:rsidRPr="008E7E8A" w:rsidRDefault="00415066"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2003</w:t>
            </w:r>
          </w:p>
        </w:tc>
        <w:tc>
          <w:tcPr>
            <w:tcW w:w="1216" w:type="dxa"/>
          </w:tcPr>
          <w:p w14:paraId="62E381A3"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727,51</w:t>
            </w:r>
          </w:p>
        </w:tc>
        <w:tc>
          <w:tcPr>
            <w:tcW w:w="1399" w:type="dxa"/>
          </w:tcPr>
          <w:p w14:paraId="4CF14360"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31,70</w:t>
            </w:r>
          </w:p>
        </w:tc>
        <w:tc>
          <w:tcPr>
            <w:tcW w:w="1200" w:type="dxa"/>
            <w:vAlign w:val="bottom"/>
          </w:tcPr>
          <w:p w14:paraId="5EB288B3"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2295,0</w:t>
            </w:r>
          </w:p>
        </w:tc>
        <w:tc>
          <w:tcPr>
            <w:tcW w:w="1399" w:type="dxa"/>
            <w:vAlign w:val="bottom"/>
          </w:tcPr>
          <w:p w14:paraId="0233182B"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1157,7</w:t>
            </w:r>
          </w:p>
        </w:tc>
        <w:tc>
          <w:tcPr>
            <w:tcW w:w="1088" w:type="dxa"/>
            <w:vAlign w:val="bottom"/>
          </w:tcPr>
          <w:p w14:paraId="7D32D4A0"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780,3</w:t>
            </w:r>
          </w:p>
        </w:tc>
        <w:tc>
          <w:tcPr>
            <w:tcW w:w="1228" w:type="dxa"/>
            <w:vAlign w:val="bottom"/>
          </w:tcPr>
          <w:p w14:paraId="2214085F"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357,0</w:t>
            </w:r>
          </w:p>
        </w:tc>
        <w:tc>
          <w:tcPr>
            <w:tcW w:w="1128" w:type="dxa"/>
            <w:vAlign w:val="bottom"/>
          </w:tcPr>
          <w:p w14:paraId="7591F3DC"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2,528</w:t>
            </w:r>
          </w:p>
        </w:tc>
      </w:tr>
      <w:tr w:rsidR="00415066" w:rsidRPr="008E7E8A" w14:paraId="17B9AEC8" w14:textId="77777777" w:rsidTr="00732C7C">
        <w:tc>
          <w:tcPr>
            <w:tcW w:w="913" w:type="dxa"/>
          </w:tcPr>
          <w:p w14:paraId="26E1CAFF" w14:textId="77777777" w:rsidR="00415066" w:rsidRPr="008E7E8A" w:rsidRDefault="00415066"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2004</w:t>
            </w:r>
          </w:p>
        </w:tc>
        <w:tc>
          <w:tcPr>
            <w:tcW w:w="1216" w:type="dxa"/>
          </w:tcPr>
          <w:p w14:paraId="3F3566C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764,41</w:t>
            </w:r>
          </w:p>
        </w:tc>
        <w:tc>
          <w:tcPr>
            <w:tcW w:w="1399" w:type="dxa"/>
          </w:tcPr>
          <w:p w14:paraId="7EB5182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30,30</w:t>
            </w:r>
          </w:p>
        </w:tc>
        <w:tc>
          <w:tcPr>
            <w:tcW w:w="1200" w:type="dxa"/>
            <w:vAlign w:val="bottom"/>
          </w:tcPr>
          <w:p w14:paraId="046CF9B9"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2522,8</w:t>
            </w:r>
          </w:p>
        </w:tc>
        <w:tc>
          <w:tcPr>
            <w:tcW w:w="1399" w:type="dxa"/>
            <w:vAlign w:val="bottom"/>
          </w:tcPr>
          <w:p w14:paraId="63B4E86D"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1194,4</w:t>
            </w:r>
          </w:p>
        </w:tc>
        <w:tc>
          <w:tcPr>
            <w:tcW w:w="1088" w:type="dxa"/>
            <w:vAlign w:val="bottom"/>
          </w:tcPr>
          <w:p w14:paraId="2E457C9C"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731,6</w:t>
            </w:r>
          </w:p>
        </w:tc>
        <w:tc>
          <w:tcPr>
            <w:tcW w:w="1228" w:type="dxa"/>
            <w:vAlign w:val="bottom"/>
          </w:tcPr>
          <w:p w14:paraId="3ACA2C70"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596,8</w:t>
            </w:r>
          </w:p>
        </w:tc>
        <w:tc>
          <w:tcPr>
            <w:tcW w:w="1128" w:type="dxa"/>
            <w:vAlign w:val="bottom"/>
          </w:tcPr>
          <w:p w14:paraId="79178E44"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3,194</w:t>
            </w:r>
          </w:p>
        </w:tc>
      </w:tr>
      <w:tr w:rsidR="00415066" w:rsidRPr="008E7E8A" w14:paraId="751838DF" w14:textId="77777777" w:rsidTr="00732C7C">
        <w:tc>
          <w:tcPr>
            <w:tcW w:w="913" w:type="dxa"/>
          </w:tcPr>
          <w:p w14:paraId="4972EDAC" w14:textId="77777777" w:rsidR="00415066" w:rsidRPr="008E7E8A" w:rsidRDefault="00415066"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2005</w:t>
            </w:r>
          </w:p>
        </w:tc>
        <w:tc>
          <w:tcPr>
            <w:tcW w:w="1216" w:type="dxa"/>
          </w:tcPr>
          <w:p w14:paraId="5914B01B"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800,50</w:t>
            </w:r>
          </w:p>
        </w:tc>
        <w:tc>
          <w:tcPr>
            <w:tcW w:w="1399" w:type="dxa"/>
          </w:tcPr>
          <w:p w14:paraId="09B4E6BC"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31,00</w:t>
            </w:r>
          </w:p>
        </w:tc>
        <w:tc>
          <w:tcPr>
            <w:tcW w:w="1200" w:type="dxa"/>
            <w:vAlign w:val="bottom"/>
          </w:tcPr>
          <w:p w14:paraId="7C04757D"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2582,3</w:t>
            </w:r>
          </w:p>
        </w:tc>
        <w:tc>
          <w:tcPr>
            <w:tcW w:w="1399" w:type="dxa"/>
            <w:vAlign w:val="bottom"/>
          </w:tcPr>
          <w:p w14:paraId="521C2948"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1292,3</w:t>
            </w:r>
          </w:p>
        </w:tc>
        <w:tc>
          <w:tcPr>
            <w:tcW w:w="1088" w:type="dxa"/>
            <w:vAlign w:val="bottom"/>
          </w:tcPr>
          <w:p w14:paraId="1D688627"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697,2</w:t>
            </w:r>
          </w:p>
        </w:tc>
        <w:tc>
          <w:tcPr>
            <w:tcW w:w="1228" w:type="dxa"/>
            <w:vAlign w:val="bottom"/>
          </w:tcPr>
          <w:p w14:paraId="4DEF3539"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592,7</w:t>
            </w:r>
          </w:p>
        </w:tc>
        <w:tc>
          <w:tcPr>
            <w:tcW w:w="1128" w:type="dxa"/>
            <w:vAlign w:val="bottom"/>
          </w:tcPr>
          <w:p w14:paraId="6CD9A83E"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2,638</w:t>
            </w:r>
          </w:p>
        </w:tc>
      </w:tr>
      <w:tr w:rsidR="00415066" w:rsidRPr="008E7E8A" w14:paraId="0F9B6F2F" w14:textId="77777777" w:rsidTr="00732C7C">
        <w:tc>
          <w:tcPr>
            <w:tcW w:w="913" w:type="dxa"/>
          </w:tcPr>
          <w:p w14:paraId="3D4AC803"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2006</w:t>
            </w:r>
          </w:p>
        </w:tc>
        <w:tc>
          <w:tcPr>
            <w:tcW w:w="1216" w:type="dxa"/>
          </w:tcPr>
          <w:p w14:paraId="78E7DE72"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818,70</w:t>
            </w:r>
          </w:p>
        </w:tc>
        <w:tc>
          <w:tcPr>
            <w:tcW w:w="1399" w:type="dxa"/>
          </w:tcPr>
          <w:p w14:paraId="724DC6EE"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31,70</w:t>
            </w:r>
          </w:p>
        </w:tc>
        <w:tc>
          <w:tcPr>
            <w:tcW w:w="1200" w:type="dxa"/>
            <w:vAlign w:val="bottom"/>
          </w:tcPr>
          <w:p w14:paraId="2CD57AB2"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2582,6</w:t>
            </w:r>
          </w:p>
        </w:tc>
        <w:tc>
          <w:tcPr>
            <w:tcW w:w="1399" w:type="dxa"/>
            <w:vAlign w:val="bottom"/>
          </w:tcPr>
          <w:p w14:paraId="14D0B73D"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1239,1</w:t>
            </w:r>
          </w:p>
        </w:tc>
        <w:tc>
          <w:tcPr>
            <w:tcW w:w="1088" w:type="dxa"/>
            <w:vAlign w:val="bottom"/>
          </w:tcPr>
          <w:p w14:paraId="261257F5"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671,5</w:t>
            </w:r>
          </w:p>
        </w:tc>
        <w:tc>
          <w:tcPr>
            <w:tcW w:w="1228" w:type="dxa"/>
            <w:vAlign w:val="bottom"/>
          </w:tcPr>
          <w:p w14:paraId="28C51FB5"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672,1</w:t>
            </w:r>
          </w:p>
        </w:tc>
        <w:tc>
          <w:tcPr>
            <w:tcW w:w="1128" w:type="dxa"/>
            <w:vAlign w:val="bottom"/>
          </w:tcPr>
          <w:p w14:paraId="2D5E2418"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2,518</w:t>
            </w:r>
          </w:p>
        </w:tc>
      </w:tr>
      <w:tr w:rsidR="00415066" w:rsidRPr="008E7E8A" w14:paraId="7B77BC2B" w14:textId="77777777" w:rsidTr="00732C7C">
        <w:tc>
          <w:tcPr>
            <w:tcW w:w="913" w:type="dxa"/>
          </w:tcPr>
          <w:p w14:paraId="590515F8"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2007</w:t>
            </w:r>
          </w:p>
        </w:tc>
        <w:tc>
          <w:tcPr>
            <w:tcW w:w="1216" w:type="dxa"/>
          </w:tcPr>
          <w:p w14:paraId="3328B844"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811,60</w:t>
            </w:r>
          </w:p>
        </w:tc>
        <w:tc>
          <w:tcPr>
            <w:tcW w:w="1399" w:type="dxa"/>
          </w:tcPr>
          <w:p w14:paraId="3C31D521"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30,50</w:t>
            </w:r>
          </w:p>
        </w:tc>
        <w:tc>
          <w:tcPr>
            <w:tcW w:w="1200" w:type="dxa"/>
            <w:vAlign w:val="bottom"/>
          </w:tcPr>
          <w:p w14:paraId="5ECA3751"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2661,0</w:t>
            </w:r>
          </w:p>
        </w:tc>
        <w:tc>
          <w:tcPr>
            <w:tcW w:w="1399" w:type="dxa"/>
            <w:vAlign w:val="bottom"/>
          </w:tcPr>
          <w:p w14:paraId="0EB90096"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1250,5</w:t>
            </w:r>
          </w:p>
        </w:tc>
        <w:tc>
          <w:tcPr>
            <w:tcW w:w="1088" w:type="dxa"/>
            <w:vAlign w:val="bottom"/>
          </w:tcPr>
          <w:p w14:paraId="6A582C04"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691,9</w:t>
            </w:r>
          </w:p>
        </w:tc>
        <w:tc>
          <w:tcPr>
            <w:tcW w:w="1228" w:type="dxa"/>
            <w:vAlign w:val="bottom"/>
          </w:tcPr>
          <w:p w14:paraId="539D9821"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718,7</w:t>
            </w:r>
          </w:p>
        </w:tc>
        <w:tc>
          <w:tcPr>
            <w:tcW w:w="1128" w:type="dxa"/>
            <w:vAlign w:val="bottom"/>
          </w:tcPr>
          <w:p w14:paraId="5FE1FB6F"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2,190</w:t>
            </w:r>
          </w:p>
        </w:tc>
      </w:tr>
      <w:tr w:rsidR="00415066" w:rsidRPr="008E7E8A" w14:paraId="3071D507" w14:textId="77777777" w:rsidTr="00732C7C">
        <w:tc>
          <w:tcPr>
            <w:tcW w:w="913" w:type="dxa"/>
          </w:tcPr>
          <w:p w14:paraId="3B7ABE93"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2008</w:t>
            </w:r>
          </w:p>
        </w:tc>
        <w:tc>
          <w:tcPr>
            <w:tcW w:w="1216" w:type="dxa"/>
          </w:tcPr>
          <w:p w14:paraId="6EEDD81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691,45</w:t>
            </w:r>
          </w:p>
        </w:tc>
        <w:tc>
          <w:tcPr>
            <w:tcW w:w="1399" w:type="dxa"/>
          </w:tcPr>
          <w:p w14:paraId="35886152"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30,00</w:t>
            </w:r>
          </w:p>
        </w:tc>
        <w:tc>
          <w:tcPr>
            <w:tcW w:w="1200" w:type="dxa"/>
            <w:vAlign w:val="bottom"/>
          </w:tcPr>
          <w:p w14:paraId="4C0A54A4"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2304,8</w:t>
            </w:r>
          </w:p>
        </w:tc>
        <w:tc>
          <w:tcPr>
            <w:tcW w:w="1399" w:type="dxa"/>
            <w:vAlign w:val="bottom"/>
          </w:tcPr>
          <w:p w14:paraId="435DE6D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1271,5</w:t>
            </w:r>
          </w:p>
        </w:tc>
        <w:tc>
          <w:tcPr>
            <w:tcW w:w="1088" w:type="dxa"/>
            <w:vAlign w:val="bottom"/>
          </w:tcPr>
          <w:p w14:paraId="046E19C8"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345,7</w:t>
            </w:r>
          </w:p>
        </w:tc>
        <w:tc>
          <w:tcPr>
            <w:tcW w:w="1228" w:type="dxa"/>
            <w:vAlign w:val="bottom"/>
          </w:tcPr>
          <w:p w14:paraId="0EDFC64E"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687,7</w:t>
            </w:r>
          </w:p>
        </w:tc>
        <w:tc>
          <w:tcPr>
            <w:tcW w:w="1128" w:type="dxa"/>
            <w:vAlign w:val="bottom"/>
          </w:tcPr>
          <w:p w14:paraId="39C75E1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2,061</w:t>
            </w:r>
          </w:p>
        </w:tc>
      </w:tr>
      <w:tr w:rsidR="00415066" w:rsidRPr="008E7E8A" w14:paraId="6AD7910F" w14:textId="77777777" w:rsidTr="00732C7C">
        <w:tc>
          <w:tcPr>
            <w:tcW w:w="913" w:type="dxa"/>
          </w:tcPr>
          <w:p w14:paraId="1A062F42"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2009</w:t>
            </w:r>
          </w:p>
        </w:tc>
        <w:tc>
          <w:tcPr>
            <w:tcW w:w="1216" w:type="dxa"/>
          </w:tcPr>
          <w:p w14:paraId="7A4FB5E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753,03</w:t>
            </w:r>
          </w:p>
        </w:tc>
        <w:tc>
          <w:tcPr>
            <w:tcW w:w="1399" w:type="dxa"/>
          </w:tcPr>
          <w:p w14:paraId="5F02C206"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30,40</w:t>
            </w:r>
          </w:p>
        </w:tc>
        <w:tc>
          <w:tcPr>
            <w:tcW w:w="1200" w:type="dxa"/>
            <w:vAlign w:val="bottom"/>
          </w:tcPr>
          <w:p w14:paraId="07DA4F4D"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2477,1</w:t>
            </w:r>
          </w:p>
        </w:tc>
        <w:tc>
          <w:tcPr>
            <w:tcW w:w="1399" w:type="dxa"/>
            <w:vAlign w:val="bottom"/>
          </w:tcPr>
          <w:p w14:paraId="5D20FEC2"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1164,7</w:t>
            </w:r>
          </w:p>
        </w:tc>
        <w:tc>
          <w:tcPr>
            <w:tcW w:w="1088" w:type="dxa"/>
            <w:vAlign w:val="bottom"/>
          </w:tcPr>
          <w:p w14:paraId="55DA44BF"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545,0</w:t>
            </w:r>
          </w:p>
        </w:tc>
        <w:tc>
          <w:tcPr>
            <w:tcW w:w="1228" w:type="dxa"/>
            <w:vAlign w:val="bottom"/>
          </w:tcPr>
          <w:p w14:paraId="318C3F49"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767,4</w:t>
            </w:r>
          </w:p>
        </w:tc>
        <w:tc>
          <w:tcPr>
            <w:tcW w:w="1128" w:type="dxa"/>
            <w:vAlign w:val="bottom"/>
          </w:tcPr>
          <w:p w14:paraId="6C649C92"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2,895</w:t>
            </w:r>
          </w:p>
        </w:tc>
      </w:tr>
      <w:tr w:rsidR="00415066" w:rsidRPr="008E7E8A" w14:paraId="0E0BF442" w14:textId="77777777" w:rsidTr="00732C7C">
        <w:tc>
          <w:tcPr>
            <w:tcW w:w="913" w:type="dxa"/>
          </w:tcPr>
          <w:p w14:paraId="6AE4EEBF"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2010</w:t>
            </w:r>
          </w:p>
        </w:tc>
        <w:tc>
          <w:tcPr>
            <w:tcW w:w="1216" w:type="dxa"/>
          </w:tcPr>
          <w:p w14:paraId="6BA810CB"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773,88</w:t>
            </w:r>
          </w:p>
        </w:tc>
        <w:tc>
          <w:tcPr>
            <w:tcW w:w="1399" w:type="dxa"/>
          </w:tcPr>
          <w:p w14:paraId="29991BE1"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30,70</w:t>
            </w:r>
          </w:p>
        </w:tc>
        <w:tc>
          <w:tcPr>
            <w:tcW w:w="1200" w:type="dxa"/>
            <w:vAlign w:val="bottom"/>
          </w:tcPr>
          <w:p w14:paraId="71CF625F"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2520,8</w:t>
            </w:r>
          </w:p>
        </w:tc>
        <w:tc>
          <w:tcPr>
            <w:tcW w:w="1399" w:type="dxa"/>
            <w:vAlign w:val="bottom"/>
          </w:tcPr>
          <w:p w14:paraId="3BFDDC56"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1272,4</w:t>
            </w:r>
          </w:p>
        </w:tc>
        <w:tc>
          <w:tcPr>
            <w:tcW w:w="1088" w:type="dxa"/>
            <w:vAlign w:val="bottom"/>
          </w:tcPr>
          <w:p w14:paraId="14FA929B"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352,9</w:t>
            </w:r>
          </w:p>
        </w:tc>
        <w:tc>
          <w:tcPr>
            <w:tcW w:w="1228" w:type="dxa"/>
            <w:vAlign w:val="bottom"/>
          </w:tcPr>
          <w:p w14:paraId="6BD70319"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895,5</w:t>
            </w:r>
          </w:p>
        </w:tc>
        <w:tc>
          <w:tcPr>
            <w:tcW w:w="1128" w:type="dxa"/>
            <w:vAlign w:val="bottom"/>
          </w:tcPr>
          <w:p w14:paraId="329EB82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1,953</w:t>
            </w:r>
          </w:p>
        </w:tc>
      </w:tr>
      <w:tr w:rsidR="00415066" w:rsidRPr="008E7E8A" w14:paraId="5FDA21CF" w14:textId="77777777" w:rsidTr="00732C7C">
        <w:tc>
          <w:tcPr>
            <w:tcW w:w="913" w:type="dxa"/>
          </w:tcPr>
          <w:p w14:paraId="7BA64903"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2011</w:t>
            </w:r>
          </w:p>
        </w:tc>
        <w:tc>
          <w:tcPr>
            <w:tcW w:w="1216" w:type="dxa"/>
          </w:tcPr>
          <w:p w14:paraId="354BEB68"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829,32</w:t>
            </w:r>
          </w:p>
        </w:tc>
        <w:tc>
          <w:tcPr>
            <w:tcW w:w="1399" w:type="dxa"/>
          </w:tcPr>
          <w:p w14:paraId="3C92BD3D"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30,70</w:t>
            </w:r>
          </w:p>
        </w:tc>
        <w:tc>
          <w:tcPr>
            <w:tcW w:w="1200" w:type="dxa"/>
            <w:vAlign w:val="bottom"/>
          </w:tcPr>
          <w:p w14:paraId="6472996F"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2701,4</w:t>
            </w:r>
          </w:p>
        </w:tc>
        <w:tc>
          <w:tcPr>
            <w:tcW w:w="1399" w:type="dxa"/>
            <w:vAlign w:val="bottom"/>
          </w:tcPr>
          <w:p w14:paraId="1B753415"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1267,7</w:t>
            </w:r>
          </w:p>
        </w:tc>
        <w:tc>
          <w:tcPr>
            <w:tcW w:w="1088" w:type="dxa"/>
            <w:vAlign w:val="bottom"/>
          </w:tcPr>
          <w:p w14:paraId="7A5BCDA9"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405,2</w:t>
            </w:r>
          </w:p>
        </w:tc>
        <w:tc>
          <w:tcPr>
            <w:tcW w:w="1228" w:type="dxa"/>
            <w:vAlign w:val="bottom"/>
          </w:tcPr>
          <w:p w14:paraId="2EEDC9E7"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1028,5</w:t>
            </w:r>
          </w:p>
        </w:tc>
        <w:tc>
          <w:tcPr>
            <w:tcW w:w="1128" w:type="dxa"/>
            <w:vAlign w:val="bottom"/>
          </w:tcPr>
          <w:p w14:paraId="73675FFB"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2,547</w:t>
            </w:r>
          </w:p>
        </w:tc>
      </w:tr>
      <w:tr w:rsidR="00415066" w:rsidRPr="008E7E8A" w14:paraId="1265E5A6" w14:textId="77777777" w:rsidTr="00732C7C">
        <w:tc>
          <w:tcPr>
            <w:tcW w:w="913" w:type="dxa"/>
          </w:tcPr>
          <w:p w14:paraId="4E4FE554"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2012</w:t>
            </w:r>
          </w:p>
        </w:tc>
        <w:tc>
          <w:tcPr>
            <w:tcW w:w="1216" w:type="dxa"/>
          </w:tcPr>
          <w:p w14:paraId="6A1DAD44"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880,45</w:t>
            </w:r>
          </w:p>
        </w:tc>
        <w:tc>
          <w:tcPr>
            <w:tcW w:w="1399" w:type="dxa"/>
          </w:tcPr>
          <w:p w14:paraId="0F8CFD2C"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30,70</w:t>
            </w:r>
          </w:p>
        </w:tc>
        <w:tc>
          <w:tcPr>
            <w:tcW w:w="1200" w:type="dxa"/>
            <w:vAlign w:val="bottom"/>
          </w:tcPr>
          <w:p w14:paraId="2ED930F1"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2867,9</w:t>
            </w:r>
          </w:p>
        </w:tc>
        <w:tc>
          <w:tcPr>
            <w:tcW w:w="1399" w:type="dxa"/>
            <w:vAlign w:val="bottom"/>
          </w:tcPr>
          <w:p w14:paraId="5D374A9E"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1338,4</w:t>
            </w:r>
          </w:p>
        </w:tc>
        <w:tc>
          <w:tcPr>
            <w:tcW w:w="1088" w:type="dxa"/>
            <w:vAlign w:val="bottom"/>
          </w:tcPr>
          <w:p w14:paraId="2D366AA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516,2</w:t>
            </w:r>
          </w:p>
        </w:tc>
        <w:tc>
          <w:tcPr>
            <w:tcW w:w="1228" w:type="dxa"/>
            <w:vAlign w:val="bottom"/>
          </w:tcPr>
          <w:p w14:paraId="1BA6B861"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1013,3</w:t>
            </w:r>
          </w:p>
        </w:tc>
        <w:tc>
          <w:tcPr>
            <w:tcW w:w="1128" w:type="dxa"/>
            <w:vAlign w:val="bottom"/>
          </w:tcPr>
          <w:p w14:paraId="65FC12B0"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2,760</w:t>
            </w:r>
          </w:p>
        </w:tc>
      </w:tr>
      <w:tr w:rsidR="00415066" w:rsidRPr="008E7E8A" w14:paraId="73EF1BBA" w14:textId="77777777" w:rsidTr="00732C7C">
        <w:tc>
          <w:tcPr>
            <w:tcW w:w="913" w:type="dxa"/>
          </w:tcPr>
          <w:p w14:paraId="6A27C082"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2013</w:t>
            </w:r>
          </w:p>
        </w:tc>
        <w:tc>
          <w:tcPr>
            <w:tcW w:w="1216" w:type="dxa"/>
          </w:tcPr>
          <w:p w14:paraId="121125B4"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874,74</w:t>
            </w:r>
          </w:p>
        </w:tc>
        <w:tc>
          <w:tcPr>
            <w:tcW w:w="1399" w:type="dxa"/>
          </w:tcPr>
          <w:p w14:paraId="36E02223"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30,50</w:t>
            </w:r>
          </w:p>
        </w:tc>
        <w:tc>
          <w:tcPr>
            <w:tcW w:w="1200" w:type="dxa"/>
            <w:vAlign w:val="bottom"/>
          </w:tcPr>
          <w:p w14:paraId="4F8A77F3"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2868,0</w:t>
            </w:r>
          </w:p>
        </w:tc>
        <w:tc>
          <w:tcPr>
            <w:tcW w:w="1399" w:type="dxa"/>
            <w:vAlign w:val="bottom"/>
          </w:tcPr>
          <w:p w14:paraId="0E2879F3"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1246,1</w:t>
            </w:r>
          </w:p>
        </w:tc>
        <w:tc>
          <w:tcPr>
            <w:tcW w:w="1088" w:type="dxa"/>
            <w:vAlign w:val="bottom"/>
          </w:tcPr>
          <w:p w14:paraId="41DB1C7E"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573,6</w:t>
            </w:r>
          </w:p>
        </w:tc>
        <w:tc>
          <w:tcPr>
            <w:tcW w:w="1228" w:type="dxa"/>
            <w:vAlign w:val="bottom"/>
          </w:tcPr>
          <w:p w14:paraId="0DE0F6F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1048,4</w:t>
            </w:r>
          </w:p>
        </w:tc>
        <w:tc>
          <w:tcPr>
            <w:tcW w:w="1128" w:type="dxa"/>
            <w:vAlign w:val="bottom"/>
          </w:tcPr>
          <w:p w14:paraId="0A6F8933"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2,442</w:t>
            </w:r>
          </w:p>
        </w:tc>
      </w:tr>
      <w:tr w:rsidR="00415066" w:rsidRPr="008E7E8A" w14:paraId="53A378C4" w14:textId="77777777" w:rsidTr="00732C7C">
        <w:tc>
          <w:tcPr>
            <w:tcW w:w="913" w:type="dxa"/>
          </w:tcPr>
          <w:p w14:paraId="3707A33C"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2014</w:t>
            </w:r>
          </w:p>
        </w:tc>
        <w:tc>
          <w:tcPr>
            <w:tcW w:w="1216" w:type="dxa"/>
          </w:tcPr>
          <w:p w14:paraId="3B0E0798"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880,60</w:t>
            </w:r>
          </w:p>
        </w:tc>
        <w:tc>
          <w:tcPr>
            <w:tcW w:w="1399" w:type="dxa"/>
          </w:tcPr>
          <w:p w14:paraId="2446210C"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31,60</w:t>
            </w:r>
          </w:p>
        </w:tc>
        <w:tc>
          <w:tcPr>
            <w:tcW w:w="1200" w:type="dxa"/>
            <w:vAlign w:val="bottom"/>
          </w:tcPr>
          <w:p w14:paraId="316E8022"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2786,7</w:t>
            </w:r>
          </w:p>
        </w:tc>
        <w:tc>
          <w:tcPr>
            <w:tcW w:w="1399" w:type="dxa"/>
            <w:vAlign w:val="bottom"/>
          </w:tcPr>
          <w:p w14:paraId="773669B8"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1234,7</w:t>
            </w:r>
          </w:p>
        </w:tc>
        <w:tc>
          <w:tcPr>
            <w:tcW w:w="1088" w:type="dxa"/>
            <w:vAlign w:val="bottom"/>
          </w:tcPr>
          <w:p w14:paraId="7D82C215"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668,8</w:t>
            </w:r>
          </w:p>
        </w:tc>
        <w:tc>
          <w:tcPr>
            <w:tcW w:w="1228" w:type="dxa"/>
            <w:vAlign w:val="bottom"/>
          </w:tcPr>
          <w:p w14:paraId="1C5CA4C7"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883,2</w:t>
            </w:r>
          </w:p>
        </w:tc>
        <w:tc>
          <w:tcPr>
            <w:tcW w:w="1128" w:type="dxa"/>
            <w:vAlign w:val="bottom"/>
          </w:tcPr>
          <w:p w14:paraId="292A3798"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2,790</w:t>
            </w:r>
          </w:p>
        </w:tc>
      </w:tr>
      <w:tr w:rsidR="00415066" w:rsidRPr="008E7E8A" w14:paraId="4A768C49" w14:textId="77777777" w:rsidTr="00732C7C">
        <w:tc>
          <w:tcPr>
            <w:tcW w:w="913" w:type="dxa"/>
          </w:tcPr>
          <w:p w14:paraId="415CDA09"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2015</w:t>
            </w:r>
          </w:p>
        </w:tc>
        <w:tc>
          <w:tcPr>
            <w:tcW w:w="1216" w:type="dxa"/>
          </w:tcPr>
          <w:p w14:paraId="22255527"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887,67</w:t>
            </w:r>
          </w:p>
        </w:tc>
        <w:tc>
          <w:tcPr>
            <w:tcW w:w="1399" w:type="dxa"/>
          </w:tcPr>
          <w:p w14:paraId="0D407065"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31,00</w:t>
            </w:r>
          </w:p>
        </w:tc>
        <w:tc>
          <w:tcPr>
            <w:tcW w:w="1200" w:type="dxa"/>
            <w:vAlign w:val="bottom"/>
          </w:tcPr>
          <w:p w14:paraId="7C248125"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2863,5</w:t>
            </w:r>
          </w:p>
        </w:tc>
        <w:tc>
          <w:tcPr>
            <w:tcW w:w="1399" w:type="dxa"/>
            <w:vAlign w:val="bottom"/>
          </w:tcPr>
          <w:p w14:paraId="1F7B59F6"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1264,0</w:t>
            </w:r>
          </w:p>
        </w:tc>
        <w:tc>
          <w:tcPr>
            <w:tcW w:w="1088" w:type="dxa"/>
            <w:vAlign w:val="bottom"/>
          </w:tcPr>
          <w:p w14:paraId="5A36ED09"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658,6</w:t>
            </w:r>
          </w:p>
        </w:tc>
        <w:tc>
          <w:tcPr>
            <w:tcW w:w="1228" w:type="dxa"/>
            <w:vAlign w:val="bottom"/>
          </w:tcPr>
          <w:p w14:paraId="083054BB"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940,9</w:t>
            </w:r>
          </w:p>
        </w:tc>
        <w:tc>
          <w:tcPr>
            <w:tcW w:w="1128" w:type="dxa"/>
            <w:vAlign w:val="bottom"/>
          </w:tcPr>
          <w:p w14:paraId="412F30F9"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2,537</w:t>
            </w:r>
          </w:p>
        </w:tc>
      </w:tr>
      <w:tr w:rsidR="00415066" w:rsidRPr="008E7E8A" w14:paraId="0A5A6EE3" w14:textId="77777777" w:rsidTr="00732C7C">
        <w:tc>
          <w:tcPr>
            <w:tcW w:w="913" w:type="dxa"/>
          </w:tcPr>
          <w:p w14:paraId="40F09F77"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2016</w:t>
            </w:r>
          </w:p>
        </w:tc>
        <w:tc>
          <w:tcPr>
            <w:tcW w:w="1216" w:type="dxa"/>
          </w:tcPr>
          <w:p w14:paraId="6A2274FD"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868,77</w:t>
            </w:r>
          </w:p>
        </w:tc>
        <w:tc>
          <w:tcPr>
            <w:tcW w:w="1399" w:type="dxa"/>
          </w:tcPr>
          <w:p w14:paraId="46EF092B"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32,90</w:t>
            </w:r>
          </w:p>
        </w:tc>
        <w:tc>
          <w:tcPr>
            <w:tcW w:w="1200" w:type="dxa"/>
            <w:vAlign w:val="bottom"/>
          </w:tcPr>
          <w:p w14:paraId="5B3F88BE"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2640,6</w:t>
            </w:r>
          </w:p>
        </w:tc>
        <w:tc>
          <w:tcPr>
            <w:tcW w:w="1399" w:type="dxa"/>
            <w:vAlign w:val="bottom"/>
          </w:tcPr>
          <w:p w14:paraId="2F6DBDDC"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1259,7</w:t>
            </w:r>
          </w:p>
        </w:tc>
        <w:tc>
          <w:tcPr>
            <w:tcW w:w="1088" w:type="dxa"/>
            <w:vAlign w:val="bottom"/>
          </w:tcPr>
          <w:p w14:paraId="20197CC9"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580,9</w:t>
            </w:r>
          </w:p>
        </w:tc>
        <w:tc>
          <w:tcPr>
            <w:tcW w:w="1228" w:type="dxa"/>
            <w:vAlign w:val="bottom"/>
          </w:tcPr>
          <w:p w14:paraId="0CD4F906"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800,0</w:t>
            </w:r>
          </w:p>
        </w:tc>
        <w:tc>
          <w:tcPr>
            <w:tcW w:w="1128" w:type="dxa"/>
            <w:vAlign w:val="bottom"/>
          </w:tcPr>
          <w:p w14:paraId="61621207"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2,516</w:t>
            </w:r>
          </w:p>
        </w:tc>
      </w:tr>
      <w:tr w:rsidR="00415066" w:rsidRPr="008E7E8A" w14:paraId="7FD1D4E8" w14:textId="77777777" w:rsidTr="00732C7C">
        <w:tc>
          <w:tcPr>
            <w:tcW w:w="913" w:type="dxa"/>
          </w:tcPr>
          <w:p w14:paraId="4A5CB3DC"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2017</w:t>
            </w:r>
          </w:p>
        </w:tc>
        <w:tc>
          <w:tcPr>
            <w:tcW w:w="1216" w:type="dxa"/>
          </w:tcPr>
          <w:p w14:paraId="616CDE01"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937,32</w:t>
            </w:r>
          </w:p>
        </w:tc>
        <w:tc>
          <w:tcPr>
            <w:tcW w:w="1399" w:type="dxa"/>
          </w:tcPr>
          <w:p w14:paraId="288DB976"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35,50</w:t>
            </w:r>
          </w:p>
        </w:tc>
        <w:tc>
          <w:tcPr>
            <w:tcW w:w="1200" w:type="dxa"/>
            <w:vAlign w:val="bottom"/>
          </w:tcPr>
          <w:p w14:paraId="6010A953"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2640,3</w:t>
            </w:r>
          </w:p>
        </w:tc>
        <w:tc>
          <w:tcPr>
            <w:tcW w:w="1399" w:type="dxa"/>
            <w:vAlign w:val="bottom"/>
          </w:tcPr>
          <w:p w14:paraId="7A3CBD99"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1263,7</w:t>
            </w:r>
          </w:p>
        </w:tc>
        <w:tc>
          <w:tcPr>
            <w:tcW w:w="1088" w:type="dxa"/>
            <w:vAlign w:val="bottom"/>
          </w:tcPr>
          <w:p w14:paraId="07429EBB"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633,7</w:t>
            </w:r>
          </w:p>
        </w:tc>
        <w:tc>
          <w:tcPr>
            <w:tcW w:w="1228" w:type="dxa"/>
            <w:vAlign w:val="bottom"/>
          </w:tcPr>
          <w:p w14:paraId="21D0210F"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743,0</w:t>
            </w:r>
          </w:p>
        </w:tc>
        <w:tc>
          <w:tcPr>
            <w:tcW w:w="1128" w:type="dxa"/>
            <w:vAlign w:val="bottom"/>
          </w:tcPr>
          <w:p w14:paraId="48910DF9"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3,113</w:t>
            </w:r>
          </w:p>
        </w:tc>
      </w:tr>
      <w:tr w:rsidR="00415066" w:rsidRPr="008E7E8A" w14:paraId="6C10FEFA" w14:textId="77777777" w:rsidTr="00732C7C">
        <w:tc>
          <w:tcPr>
            <w:tcW w:w="913" w:type="dxa"/>
          </w:tcPr>
          <w:p w14:paraId="2FE1C51D"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2018</w:t>
            </w:r>
          </w:p>
        </w:tc>
        <w:tc>
          <w:tcPr>
            <w:tcW w:w="1216" w:type="dxa"/>
          </w:tcPr>
          <w:p w14:paraId="0353B4B1"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923,73</w:t>
            </w:r>
          </w:p>
        </w:tc>
        <w:tc>
          <w:tcPr>
            <w:tcW w:w="1399" w:type="dxa"/>
          </w:tcPr>
          <w:p w14:paraId="3D47A4E5"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32,40</w:t>
            </w:r>
          </w:p>
        </w:tc>
        <w:tc>
          <w:tcPr>
            <w:tcW w:w="1200" w:type="dxa"/>
            <w:vAlign w:val="bottom"/>
          </w:tcPr>
          <w:p w14:paraId="008DC0AF"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2851,0</w:t>
            </w:r>
          </w:p>
        </w:tc>
        <w:tc>
          <w:tcPr>
            <w:tcW w:w="1399" w:type="dxa"/>
            <w:vAlign w:val="bottom"/>
          </w:tcPr>
          <w:p w14:paraId="5925BBBC"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1209,4</w:t>
            </w:r>
          </w:p>
        </w:tc>
        <w:tc>
          <w:tcPr>
            <w:tcW w:w="1088" w:type="dxa"/>
            <w:vAlign w:val="bottom"/>
          </w:tcPr>
          <w:p w14:paraId="17A0040D"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684,2</w:t>
            </w:r>
          </w:p>
        </w:tc>
        <w:tc>
          <w:tcPr>
            <w:tcW w:w="1228" w:type="dxa"/>
            <w:vAlign w:val="bottom"/>
          </w:tcPr>
          <w:p w14:paraId="70C8231D"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957,4</w:t>
            </w:r>
          </w:p>
        </w:tc>
        <w:tc>
          <w:tcPr>
            <w:tcW w:w="1128" w:type="dxa"/>
            <w:vAlign w:val="bottom"/>
          </w:tcPr>
          <w:p w14:paraId="48F7F8CF"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2,671</w:t>
            </w:r>
          </w:p>
        </w:tc>
      </w:tr>
      <w:tr w:rsidR="00415066" w:rsidRPr="008E7E8A" w14:paraId="7D058EF3" w14:textId="77777777" w:rsidTr="00732C7C">
        <w:tc>
          <w:tcPr>
            <w:tcW w:w="913" w:type="dxa"/>
          </w:tcPr>
          <w:p w14:paraId="6312BE98"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2019</w:t>
            </w:r>
          </w:p>
        </w:tc>
        <w:tc>
          <w:tcPr>
            <w:tcW w:w="1216" w:type="dxa"/>
          </w:tcPr>
          <w:p w14:paraId="6126BE22"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925,76</w:t>
            </w:r>
          </w:p>
        </w:tc>
        <w:tc>
          <w:tcPr>
            <w:tcW w:w="1399" w:type="dxa"/>
          </w:tcPr>
          <w:p w14:paraId="2659144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36,70</w:t>
            </w:r>
          </w:p>
        </w:tc>
        <w:tc>
          <w:tcPr>
            <w:tcW w:w="1200" w:type="dxa"/>
            <w:vAlign w:val="bottom"/>
          </w:tcPr>
          <w:p w14:paraId="426C30F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2522,5</w:t>
            </w:r>
          </w:p>
        </w:tc>
        <w:tc>
          <w:tcPr>
            <w:tcW w:w="1399" w:type="dxa"/>
            <w:vAlign w:val="bottom"/>
          </w:tcPr>
          <w:p w14:paraId="4B9FB558"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1257,0</w:t>
            </w:r>
          </w:p>
        </w:tc>
        <w:tc>
          <w:tcPr>
            <w:tcW w:w="1088" w:type="dxa"/>
            <w:vAlign w:val="bottom"/>
          </w:tcPr>
          <w:p w14:paraId="48FCD898"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605,4</w:t>
            </w:r>
          </w:p>
        </w:tc>
        <w:tc>
          <w:tcPr>
            <w:tcW w:w="1228" w:type="dxa"/>
            <w:vAlign w:val="bottom"/>
          </w:tcPr>
          <w:p w14:paraId="270E2114"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660,1</w:t>
            </w:r>
          </w:p>
        </w:tc>
        <w:tc>
          <w:tcPr>
            <w:tcW w:w="1128" w:type="dxa"/>
            <w:vAlign w:val="bottom"/>
          </w:tcPr>
          <w:p w14:paraId="6417B848"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2,689</w:t>
            </w:r>
          </w:p>
        </w:tc>
      </w:tr>
      <w:tr w:rsidR="00415066" w:rsidRPr="008E7E8A" w14:paraId="5789E0C2" w14:textId="77777777" w:rsidTr="00732C7C">
        <w:tc>
          <w:tcPr>
            <w:tcW w:w="913" w:type="dxa"/>
          </w:tcPr>
          <w:p w14:paraId="5949F697"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2020</w:t>
            </w:r>
          </w:p>
        </w:tc>
        <w:tc>
          <w:tcPr>
            <w:tcW w:w="1216" w:type="dxa"/>
          </w:tcPr>
          <w:p w14:paraId="0585D181"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925,75</w:t>
            </w:r>
          </w:p>
        </w:tc>
        <w:tc>
          <w:tcPr>
            <w:tcW w:w="1399" w:type="dxa"/>
          </w:tcPr>
          <w:p w14:paraId="79C302BF"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36,92</w:t>
            </w:r>
          </w:p>
        </w:tc>
        <w:tc>
          <w:tcPr>
            <w:tcW w:w="1200" w:type="dxa"/>
            <w:vAlign w:val="bottom"/>
          </w:tcPr>
          <w:p w14:paraId="494D6521"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2507,4</w:t>
            </w:r>
          </w:p>
        </w:tc>
        <w:tc>
          <w:tcPr>
            <w:tcW w:w="1399" w:type="dxa"/>
            <w:vAlign w:val="bottom"/>
          </w:tcPr>
          <w:p w14:paraId="392D73B0"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1265,2</w:t>
            </w:r>
          </w:p>
        </w:tc>
        <w:tc>
          <w:tcPr>
            <w:tcW w:w="1088" w:type="dxa"/>
            <w:vAlign w:val="bottom"/>
          </w:tcPr>
          <w:p w14:paraId="1FBBF278"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526,6</w:t>
            </w:r>
          </w:p>
        </w:tc>
        <w:tc>
          <w:tcPr>
            <w:tcW w:w="1228" w:type="dxa"/>
            <w:vAlign w:val="bottom"/>
          </w:tcPr>
          <w:p w14:paraId="08519CAB"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715,7</w:t>
            </w:r>
          </w:p>
        </w:tc>
        <w:tc>
          <w:tcPr>
            <w:tcW w:w="1128" w:type="dxa"/>
            <w:vAlign w:val="bottom"/>
          </w:tcPr>
          <w:p w14:paraId="3DF41301"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2,618</w:t>
            </w:r>
          </w:p>
        </w:tc>
      </w:tr>
    </w:tbl>
    <w:p w14:paraId="5F8052AF" w14:textId="77777777" w:rsidR="00733328" w:rsidRDefault="00733328" w:rsidP="00733328">
      <w:pPr>
        <w:spacing w:after="0" w:line="240" w:lineRule="auto"/>
        <w:jc w:val="both"/>
        <w:rPr>
          <w:rFonts w:ascii="Times New Roman" w:hAnsi="Times New Roman" w:cs="Times New Roman"/>
          <w:sz w:val="28"/>
          <w:szCs w:val="28"/>
          <w:lang w:val="kk-KZ"/>
        </w:rPr>
      </w:pPr>
    </w:p>
    <w:p w14:paraId="58F0E61B" w14:textId="77777777" w:rsidR="00733328" w:rsidRPr="000B348A" w:rsidRDefault="00733328" w:rsidP="00733328">
      <w:pPr>
        <w:pStyle w:val="af2"/>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Жалағаш ауданының суармалы егістік жеріне, қарастырылып отырылған жылдар арасында ауданы   </w:t>
      </w:r>
      <w:r>
        <w:rPr>
          <w:rFonts w:ascii="Times New Roman" w:hAnsi="Times New Roman"/>
          <w:color w:val="000000"/>
          <w:sz w:val="28"/>
          <w:szCs w:val="28"/>
          <w:lang w:val="kk-KZ" w:eastAsia="kk-KZ"/>
        </w:rPr>
        <w:t>2</w:t>
      </w:r>
      <w:r w:rsidRPr="00CA3523">
        <w:rPr>
          <w:rFonts w:ascii="Times New Roman" w:hAnsi="Times New Roman"/>
          <w:color w:val="000000"/>
          <w:sz w:val="28"/>
          <w:szCs w:val="28"/>
          <w:lang w:val="kk-KZ" w:eastAsia="kk-KZ"/>
        </w:rPr>
        <w:t>5,0</w:t>
      </w:r>
      <w:r>
        <w:rPr>
          <w:rFonts w:ascii="Times New Roman" w:hAnsi="Times New Roman"/>
          <w:color w:val="000000"/>
          <w:sz w:val="28"/>
          <w:szCs w:val="28"/>
          <w:lang w:val="kk-KZ" w:eastAsia="kk-KZ"/>
        </w:rPr>
        <w:t>2</w:t>
      </w:r>
      <w:r w:rsidRPr="00CA3523">
        <w:rPr>
          <w:rFonts w:ascii="Times New Roman" w:hAnsi="Times New Roman"/>
          <w:color w:val="000000"/>
          <w:sz w:val="28"/>
          <w:szCs w:val="28"/>
          <w:lang w:val="kk-KZ" w:eastAsia="kk-KZ"/>
        </w:rPr>
        <w:t xml:space="preserve"> </w:t>
      </w:r>
      <w:r>
        <w:rPr>
          <w:rFonts w:ascii="Times New Roman" w:hAnsi="Times New Roman"/>
          <w:sz w:val="28"/>
          <w:szCs w:val="28"/>
          <w:lang w:val="kk-KZ"/>
        </w:rPr>
        <w:t>мың га</w:t>
      </w:r>
      <w:r w:rsidR="000624EE">
        <w:rPr>
          <w:rFonts w:ascii="Times New Roman" w:hAnsi="Times New Roman"/>
          <w:sz w:val="28"/>
          <w:szCs w:val="28"/>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 xml:space="preserve">дан </w:t>
      </w:r>
      <w:r>
        <w:rPr>
          <w:rFonts w:ascii="Times New Roman" w:hAnsi="Times New Roman"/>
          <w:color w:val="000000"/>
          <w:sz w:val="28"/>
          <w:szCs w:val="28"/>
          <w:lang w:val="kk-KZ" w:eastAsia="kk-KZ"/>
        </w:rPr>
        <w:t>36</w:t>
      </w:r>
      <w:r w:rsidRPr="00CA3523">
        <w:rPr>
          <w:rFonts w:ascii="Times New Roman" w:hAnsi="Times New Roman"/>
          <w:color w:val="000000"/>
          <w:sz w:val="28"/>
          <w:szCs w:val="28"/>
          <w:lang w:val="kk-KZ" w:eastAsia="kk-KZ"/>
        </w:rPr>
        <w:t>,</w:t>
      </w:r>
      <w:r>
        <w:rPr>
          <w:rFonts w:ascii="Times New Roman" w:hAnsi="Times New Roman"/>
          <w:color w:val="000000"/>
          <w:sz w:val="28"/>
          <w:szCs w:val="28"/>
          <w:lang w:val="kk-KZ" w:eastAsia="kk-KZ"/>
        </w:rPr>
        <w:t>70</w:t>
      </w:r>
      <w:r w:rsidRPr="00CA3523">
        <w:rPr>
          <w:rFonts w:ascii="Times New Roman" w:hAnsi="Times New Roman"/>
          <w:color w:val="000000"/>
          <w:sz w:val="28"/>
          <w:szCs w:val="28"/>
          <w:lang w:val="kk-KZ" w:eastAsia="kk-KZ"/>
        </w:rPr>
        <w:t xml:space="preserve"> </w:t>
      </w:r>
      <w:r>
        <w:rPr>
          <w:rFonts w:ascii="Times New Roman" w:hAnsi="Times New Roman"/>
          <w:sz w:val="28"/>
          <w:szCs w:val="28"/>
          <w:lang w:val="kk-KZ"/>
        </w:rPr>
        <w:t xml:space="preserve">мың га аралығында өзгері отырған, ал оған </w:t>
      </w:r>
      <w:r w:rsidR="006B092D">
        <w:rPr>
          <w:rFonts w:ascii="Times New Roman" w:hAnsi="Times New Roman"/>
          <w:sz w:val="28"/>
          <w:szCs w:val="28"/>
          <w:lang w:val="kk-KZ"/>
        </w:rPr>
        <w:t xml:space="preserve">Сырдария </w:t>
      </w:r>
      <w:r>
        <w:rPr>
          <w:rFonts w:ascii="Times New Roman" w:hAnsi="Times New Roman"/>
          <w:sz w:val="28"/>
          <w:szCs w:val="28"/>
          <w:lang w:val="kk-KZ"/>
        </w:rPr>
        <w:t xml:space="preserve"> өзенінің арнасынан </w:t>
      </w:r>
      <w:r w:rsidRPr="00090837">
        <w:rPr>
          <w:rFonts w:ascii="Times New Roman" w:hAnsi="Times New Roman"/>
          <w:sz w:val="28"/>
          <w:szCs w:val="28"/>
          <w:lang w:val="kk-KZ"/>
        </w:rPr>
        <w:t xml:space="preserve"> </w:t>
      </w:r>
      <w:r>
        <w:rPr>
          <w:rFonts w:ascii="Times New Roman" w:hAnsi="Times New Roman"/>
          <w:color w:val="000000"/>
          <w:sz w:val="28"/>
          <w:szCs w:val="28"/>
          <w:lang w:val="kk-KZ"/>
        </w:rPr>
        <w:t>575</w:t>
      </w:r>
      <w:r w:rsidRPr="00CA3523">
        <w:rPr>
          <w:rFonts w:ascii="Times New Roman" w:hAnsi="Times New Roman"/>
          <w:color w:val="000000"/>
          <w:sz w:val="28"/>
          <w:szCs w:val="28"/>
          <w:lang w:val="kk-KZ"/>
        </w:rPr>
        <w:t>,</w:t>
      </w:r>
      <w:r>
        <w:rPr>
          <w:rFonts w:ascii="Times New Roman" w:hAnsi="Times New Roman"/>
          <w:color w:val="000000"/>
          <w:sz w:val="28"/>
          <w:szCs w:val="28"/>
          <w:lang w:val="kk-KZ"/>
        </w:rPr>
        <w:t>58</w:t>
      </w:r>
      <w:r w:rsidRPr="00CA3523">
        <w:rPr>
          <w:rFonts w:ascii="Times New Roman" w:hAnsi="Times New Roman"/>
          <w:color w:val="000000"/>
          <w:sz w:val="28"/>
          <w:szCs w:val="28"/>
          <w:lang w:val="kk-KZ"/>
        </w:rPr>
        <w:t xml:space="preserve"> </w:t>
      </w:r>
      <w:r>
        <w:rPr>
          <w:rFonts w:ascii="Times New Roman" w:hAnsi="Times New Roman"/>
          <w:sz w:val="28"/>
          <w:szCs w:val="28"/>
          <w:lang w:val="kk-KZ"/>
        </w:rPr>
        <w:t>млн м</w:t>
      </w:r>
      <w:r w:rsidRPr="003450EA">
        <w:rPr>
          <w:rFonts w:ascii="Times New Roman" w:hAnsi="Times New Roman"/>
          <w:sz w:val="28"/>
          <w:szCs w:val="28"/>
          <w:vertAlign w:val="superscript"/>
          <w:lang w:val="kk-KZ"/>
        </w:rPr>
        <w:t>3</w:t>
      </w:r>
      <w:r w:rsidR="000624EE">
        <w:rPr>
          <w:rFonts w:ascii="Times New Roman" w:hAnsi="Times New Roman"/>
          <w:sz w:val="28"/>
          <w:szCs w:val="28"/>
          <w:vertAlign w:val="superscript"/>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 xml:space="preserve">тен </w:t>
      </w:r>
      <w:r>
        <w:rPr>
          <w:rFonts w:ascii="Times New Roman" w:hAnsi="Times New Roman"/>
          <w:color w:val="000000"/>
          <w:sz w:val="28"/>
          <w:szCs w:val="28"/>
          <w:lang w:val="kk-KZ"/>
        </w:rPr>
        <w:t>937</w:t>
      </w:r>
      <w:r w:rsidRPr="00CA3523">
        <w:rPr>
          <w:rFonts w:ascii="Times New Roman" w:hAnsi="Times New Roman"/>
          <w:color w:val="000000"/>
          <w:sz w:val="28"/>
          <w:szCs w:val="28"/>
          <w:lang w:val="kk-KZ"/>
        </w:rPr>
        <w:t>,</w:t>
      </w:r>
      <w:r>
        <w:rPr>
          <w:rFonts w:ascii="Times New Roman" w:hAnsi="Times New Roman"/>
          <w:color w:val="000000"/>
          <w:sz w:val="28"/>
          <w:szCs w:val="28"/>
          <w:lang w:val="kk-KZ"/>
        </w:rPr>
        <w:t xml:space="preserve">32 </w:t>
      </w:r>
      <w:r>
        <w:rPr>
          <w:rFonts w:ascii="Times New Roman" w:hAnsi="Times New Roman"/>
          <w:sz w:val="28"/>
          <w:szCs w:val="28"/>
          <w:lang w:val="kk-KZ"/>
        </w:rPr>
        <w:t>млн м</w:t>
      </w:r>
      <w:r w:rsidRPr="003450EA">
        <w:rPr>
          <w:rFonts w:ascii="Times New Roman" w:hAnsi="Times New Roman"/>
          <w:sz w:val="28"/>
          <w:szCs w:val="28"/>
          <w:vertAlign w:val="superscript"/>
          <w:lang w:val="kk-KZ"/>
        </w:rPr>
        <w:t>3</w:t>
      </w:r>
      <w:r w:rsidR="000624EE">
        <w:rPr>
          <w:rFonts w:ascii="Times New Roman" w:hAnsi="Times New Roman"/>
          <w:sz w:val="28"/>
          <w:szCs w:val="28"/>
          <w:vertAlign w:val="superscript"/>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 xml:space="preserve">ке дейн су берілген. Бір гектар суармалы егістік жерге берілген судың мөлшері </w:t>
      </w:r>
      <w:r w:rsidRPr="00CA3523">
        <w:rPr>
          <w:rFonts w:ascii="Times New Roman" w:hAnsi="Times New Roman"/>
          <w:color w:val="000000"/>
          <w:sz w:val="28"/>
          <w:szCs w:val="28"/>
          <w:lang w:val="kk-KZ"/>
        </w:rPr>
        <w:t xml:space="preserve">1722,9 </w:t>
      </w:r>
      <w:r>
        <w:rPr>
          <w:rFonts w:ascii="Times New Roman" w:hAnsi="Times New Roman"/>
          <w:sz w:val="28"/>
          <w:szCs w:val="28"/>
          <w:lang w:val="kk-KZ"/>
        </w:rPr>
        <w:t>мм</w:t>
      </w:r>
      <w:r w:rsidR="000624EE">
        <w:rPr>
          <w:rFonts w:ascii="Times New Roman" w:hAnsi="Times New Roman"/>
          <w:sz w:val="28"/>
          <w:szCs w:val="28"/>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 xml:space="preserve">ден </w:t>
      </w:r>
      <w:r>
        <w:rPr>
          <w:rFonts w:ascii="Times New Roman" w:hAnsi="Times New Roman"/>
          <w:color w:val="000000"/>
          <w:sz w:val="28"/>
          <w:szCs w:val="28"/>
          <w:lang w:val="kk-KZ"/>
        </w:rPr>
        <w:t>2741</w:t>
      </w:r>
      <w:r w:rsidRPr="000B348A">
        <w:rPr>
          <w:rFonts w:ascii="Times New Roman" w:hAnsi="Times New Roman"/>
          <w:color w:val="000000"/>
          <w:sz w:val="28"/>
          <w:szCs w:val="28"/>
          <w:lang w:val="kk-KZ"/>
        </w:rPr>
        <w:t>,</w:t>
      </w:r>
      <w:r>
        <w:rPr>
          <w:rFonts w:ascii="Times New Roman" w:hAnsi="Times New Roman"/>
          <w:color w:val="000000"/>
          <w:sz w:val="28"/>
          <w:szCs w:val="28"/>
          <w:lang w:val="kk-KZ"/>
        </w:rPr>
        <w:t>5 мм</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ге, ал суармалы егістік алқабынан ауылшаруашылық дақылдарының өсіп</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өну кезіндегі жер бетінен  буланатын судың шамасы 1147</w:t>
      </w:r>
      <w:r w:rsidRPr="00CA3523">
        <w:rPr>
          <w:rFonts w:ascii="Times New Roman" w:hAnsi="Times New Roman"/>
          <w:color w:val="000000"/>
          <w:sz w:val="28"/>
          <w:szCs w:val="28"/>
          <w:lang w:val="kk-KZ"/>
        </w:rPr>
        <w:t>,</w:t>
      </w:r>
      <w:r>
        <w:rPr>
          <w:rFonts w:ascii="Times New Roman" w:hAnsi="Times New Roman"/>
          <w:color w:val="000000"/>
          <w:sz w:val="28"/>
          <w:szCs w:val="28"/>
          <w:lang w:val="kk-KZ"/>
        </w:rPr>
        <w:t>5</w:t>
      </w:r>
      <w:r w:rsidRPr="00CA3523">
        <w:rPr>
          <w:rFonts w:ascii="Times New Roman" w:hAnsi="Times New Roman"/>
          <w:color w:val="000000"/>
          <w:sz w:val="28"/>
          <w:szCs w:val="28"/>
          <w:lang w:val="kk-KZ"/>
        </w:rPr>
        <w:t xml:space="preserve"> </w:t>
      </w:r>
      <w:r>
        <w:rPr>
          <w:rFonts w:ascii="Times New Roman" w:hAnsi="Times New Roman"/>
          <w:color w:val="000000"/>
          <w:sz w:val="28"/>
          <w:szCs w:val="28"/>
          <w:lang w:val="kk-KZ"/>
        </w:rPr>
        <w:t>мм</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ден </w:t>
      </w:r>
      <w:r w:rsidRPr="00487BEB">
        <w:rPr>
          <w:rFonts w:ascii="Times New Roman" w:hAnsi="Times New Roman"/>
          <w:color w:val="000000"/>
          <w:sz w:val="28"/>
          <w:szCs w:val="28"/>
          <w:lang w:val="kk-KZ"/>
        </w:rPr>
        <w:t>1292,3</w:t>
      </w:r>
      <w:r>
        <w:rPr>
          <w:rFonts w:ascii="Times New Roman" w:hAnsi="Times New Roman"/>
          <w:color w:val="000000"/>
          <w:sz w:val="28"/>
          <w:szCs w:val="28"/>
          <w:lang w:val="kk-KZ"/>
        </w:rPr>
        <w:t xml:space="preserve"> мм</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ге дейн өзгеріп отырған.</w:t>
      </w:r>
    </w:p>
    <w:p w14:paraId="2CB86E2E" w14:textId="77777777" w:rsidR="00733328" w:rsidRPr="00790787"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Суармалы егістік алқабтын өзеннің арнасына таталатын кәріз суының шамасы  </w:t>
      </w:r>
      <w:r w:rsidRPr="00733328">
        <w:rPr>
          <w:rFonts w:ascii="Times New Roman" w:eastAsia="Times New Roman" w:hAnsi="Times New Roman" w:cs="Times New Roman"/>
          <w:color w:val="000000"/>
          <w:sz w:val="28"/>
          <w:szCs w:val="28"/>
          <w:lang w:val="kk-KZ" w:eastAsia="kk-KZ"/>
        </w:rPr>
        <w:t xml:space="preserve">345,7 </w:t>
      </w:r>
      <w:r>
        <w:rPr>
          <w:rFonts w:ascii="Times New Roman" w:hAnsi="Times New Roman" w:cs="Times New Roman"/>
          <w:color w:val="000000"/>
          <w:sz w:val="28"/>
          <w:szCs w:val="28"/>
          <w:lang w:val="kk-KZ"/>
        </w:rPr>
        <w:t>млн м</w:t>
      </w:r>
      <w:r w:rsidRPr="003450EA">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тен </w:t>
      </w:r>
      <w:r w:rsidRPr="00733328">
        <w:rPr>
          <w:rFonts w:ascii="Times New Roman" w:eastAsia="Times New Roman" w:hAnsi="Times New Roman" w:cs="Times New Roman"/>
          <w:color w:val="000000"/>
          <w:sz w:val="28"/>
          <w:szCs w:val="28"/>
          <w:lang w:val="kk-KZ" w:eastAsia="kk-KZ"/>
        </w:rPr>
        <w:t xml:space="preserve">780,3 </w:t>
      </w:r>
      <w:r>
        <w:rPr>
          <w:rFonts w:ascii="Times New Roman" w:hAnsi="Times New Roman" w:cs="Times New Roman"/>
          <w:color w:val="000000"/>
          <w:sz w:val="28"/>
          <w:szCs w:val="28"/>
          <w:lang w:val="kk-KZ"/>
        </w:rPr>
        <w:t>млн м</w:t>
      </w:r>
      <w:r w:rsidRPr="003450EA">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ке дейін өзгеріп отырса, ал оның тұздылығы </w:t>
      </w:r>
      <w:r w:rsidRPr="00733328">
        <w:rPr>
          <w:rFonts w:ascii="Times New Roman" w:eastAsia="Times New Roman" w:hAnsi="Times New Roman" w:cs="Times New Roman"/>
          <w:color w:val="000000"/>
          <w:sz w:val="28"/>
          <w:szCs w:val="28"/>
          <w:lang w:val="kk-KZ" w:eastAsia="kk-KZ"/>
        </w:rPr>
        <w:t xml:space="preserve">1,953 </w:t>
      </w:r>
      <w:r>
        <w:rPr>
          <w:rFonts w:ascii="Times New Roman" w:hAnsi="Times New Roman" w:cs="Times New Roman"/>
          <w:color w:val="000000"/>
          <w:sz w:val="28"/>
          <w:szCs w:val="28"/>
          <w:lang w:val="kk-KZ"/>
        </w:rPr>
        <w:t>г/л ден</w:t>
      </w:r>
      <w:r w:rsidRPr="00CA3523">
        <w:rPr>
          <w:rFonts w:ascii="Times New Roman" w:hAnsi="Times New Roman" w:cs="Times New Roman"/>
          <w:color w:val="000000"/>
          <w:sz w:val="28"/>
          <w:szCs w:val="28"/>
          <w:lang w:val="kk-KZ"/>
        </w:rPr>
        <w:t xml:space="preserve"> </w:t>
      </w:r>
      <w:r w:rsidRPr="00733328">
        <w:rPr>
          <w:rFonts w:ascii="Times New Roman" w:eastAsia="Times New Roman" w:hAnsi="Times New Roman" w:cs="Times New Roman"/>
          <w:color w:val="000000"/>
          <w:sz w:val="28"/>
          <w:szCs w:val="28"/>
          <w:lang w:val="kk-KZ" w:eastAsia="kk-KZ"/>
        </w:rPr>
        <w:t xml:space="preserve">3,194 </w:t>
      </w:r>
      <w:r>
        <w:rPr>
          <w:rFonts w:ascii="Times New Roman" w:hAnsi="Times New Roman" w:cs="Times New Roman"/>
          <w:color w:val="000000"/>
          <w:sz w:val="28"/>
          <w:szCs w:val="28"/>
          <w:lang w:val="kk-KZ"/>
        </w:rPr>
        <w:t>г/л</w:t>
      </w:r>
      <w:r w:rsidR="000624EE">
        <w:rPr>
          <w:rFonts w:ascii="Times New Roman" w:hAnsi="Times New Roman" w:cs="Times New Roman"/>
          <w:color w:val="000000"/>
          <w:sz w:val="28"/>
          <w:szCs w:val="28"/>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дейін өзгерген. Суармалы егістік жерінің топырақ қабатынан жер асты суына сүзілетін суды шамасы </w:t>
      </w:r>
      <w:r w:rsidRPr="00733328">
        <w:rPr>
          <w:rFonts w:ascii="Times New Roman" w:eastAsia="Times New Roman" w:hAnsi="Times New Roman" w:cs="Times New Roman"/>
          <w:color w:val="000000"/>
          <w:sz w:val="28"/>
          <w:szCs w:val="28"/>
          <w:lang w:val="kk-KZ" w:eastAsia="kk-KZ"/>
        </w:rPr>
        <w:t xml:space="preserve">333,2 </w:t>
      </w:r>
      <w:r>
        <w:rPr>
          <w:rFonts w:ascii="Times New Roman" w:hAnsi="Times New Roman" w:cs="Times New Roman"/>
          <w:color w:val="000000"/>
          <w:sz w:val="28"/>
          <w:szCs w:val="28"/>
          <w:lang w:val="kk-KZ"/>
        </w:rPr>
        <w:t>млн м</w:t>
      </w:r>
      <w:r w:rsidRPr="00790787">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тен </w:t>
      </w:r>
      <w:r w:rsidRPr="00733328">
        <w:rPr>
          <w:rFonts w:ascii="Times New Roman" w:eastAsia="Times New Roman" w:hAnsi="Times New Roman" w:cs="Times New Roman"/>
          <w:color w:val="000000"/>
          <w:sz w:val="28"/>
          <w:szCs w:val="28"/>
          <w:lang w:val="kk-KZ" w:eastAsia="kk-KZ"/>
        </w:rPr>
        <w:t xml:space="preserve">1048,4 </w:t>
      </w:r>
      <w:r>
        <w:rPr>
          <w:rFonts w:ascii="Times New Roman" w:hAnsi="Times New Roman" w:cs="Times New Roman"/>
          <w:color w:val="000000"/>
          <w:sz w:val="28"/>
          <w:szCs w:val="28"/>
          <w:lang w:val="kk-KZ"/>
        </w:rPr>
        <w:t>млн м</w:t>
      </w:r>
      <w:r w:rsidRPr="00790787">
        <w:rPr>
          <w:rFonts w:ascii="Times New Roman" w:hAnsi="Times New Roman" w:cs="Times New Roman"/>
          <w:color w:val="000000"/>
          <w:sz w:val="28"/>
          <w:szCs w:val="28"/>
          <w:vertAlign w:val="superscript"/>
          <w:lang w:val="kk-KZ"/>
        </w:rPr>
        <w:t>3</w:t>
      </w:r>
      <w:r>
        <w:rPr>
          <w:rFonts w:ascii="Times New Roman" w:hAnsi="Times New Roman" w:cs="Times New Roman"/>
          <w:color w:val="000000"/>
          <w:sz w:val="28"/>
          <w:szCs w:val="28"/>
          <w:lang w:val="kk-KZ"/>
        </w:rPr>
        <w:t xml:space="preserve"> аралығын құраған.  Жалпы, қарастырылып отырылған 2000</w:t>
      </w:r>
      <w:r w:rsidR="000624EE">
        <w:rPr>
          <w:rFonts w:ascii="Times New Roman" w:hAnsi="Times New Roman" w:cs="Times New Roman"/>
          <w:color w:val="000000"/>
          <w:sz w:val="28"/>
          <w:szCs w:val="28"/>
          <w:lang w:val="kk-KZ"/>
        </w:rPr>
        <w:t xml:space="preserve"> </w:t>
      </w:r>
      <w:r w:rsidR="00E5747D">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2020 жылдар аралығында </w:t>
      </w:r>
      <w:r w:rsidR="006B092D">
        <w:rPr>
          <w:rFonts w:ascii="Times New Roman" w:hAnsi="Times New Roman" w:cs="Times New Roman"/>
          <w:color w:val="000000"/>
          <w:sz w:val="28"/>
          <w:szCs w:val="28"/>
          <w:lang w:val="kk-KZ"/>
        </w:rPr>
        <w:t xml:space="preserve">Сырдария </w:t>
      </w:r>
      <w:r>
        <w:rPr>
          <w:rFonts w:ascii="Times New Roman" w:hAnsi="Times New Roman" w:cs="Times New Roman"/>
          <w:color w:val="000000"/>
          <w:sz w:val="28"/>
          <w:szCs w:val="28"/>
          <w:lang w:val="kk-KZ"/>
        </w:rPr>
        <w:t xml:space="preserve"> ауданының суғармалы егістік алабтарына пайдасыз шығын болатын судың көлемі, өзен арнасынан алынған судың көлемінің 960,2 млн м</w:t>
      </w:r>
      <w:r w:rsidRPr="00790787">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нен </w:t>
      </w:r>
      <w:r w:rsidRPr="00733328">
        <w:rPr>
          <w:rFonts w:ascii="Times New Roman" w:eastAsia="Times New Roman" w:hAnsi="Times New Roman" w:cs="Times New Roman"/>
          <w:color w:val="000000"/>
          <w:sz w:val="28"/>
          <w:szCs w:val="28"/>
          <w:lang w:val="kk-KZ" w:eastAsia="kk-KZ"/>
        </w:rPr>
        <w:t xml:space="preserve">1641,67 </w:t>
      </w:r>
      <w:r>
        <w:rPr>
          <w:rFonts w:ascii="Times New Roman" w:hAnsi="Times New Roman" w:cs="Times New Roman"/>
          <w:color w:val="000000"/>
          <w:sz w:val="28"/>
          <w:szCs w:val="28"/>
          <w:lang w:val="kk-KZ"/>
        </w:rPr>
        <w:t>млн м</w:t>
      </w:r>
      <w:r w:rsidRPr="00790787">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нің құрайды.</w:t>
      </w:r>
    </w:p>
    <w:p w14:paraId="3A67A26B" w14:textId="77777777" w:rsidR="00733328" w:rsidRPr="00A50990" w:rsidRDefault="00733328" w:rsidP="00733328">
      <w:pPr>
        <w:pStyle w:val="af2"/>
        <w:spacing w:after="0" w:line="240" w:lineRule="auto"/>
        <w:ind w:left="0" w:firstLine="567"/>
        <w:jc w:val="both"/>
        <w:rPr>
          <w:rFonts w:ascii="Times New Roman" w:eastAsia="ArialMT" w:hAnsi="Times New Roman"/>
          <w:sz w:val="28"/>
          <w:szCs w:val="28"/>
          <w:lang w:val="kk-KZ"/>
        </w:rPr>
      </w:pPr>
      <w:r w:rsidRPr="00A50990">
        <w:rPr>
          <w:rFonts w:ascii="Times New Roman" w:eastAsia="ArialMT" w:hAnsi="Times New Roman"/>
          <w:b/>
          <w:i/>
          <w:sz w:val="28"/>
          <w:szCs w:val="28"/>
          <w:lang w:val="kk-KZ"/>
        </w:rPr>
        <w:t>Қармақшы ауданы</w:t>
      </w:r>
      <w:r w:rsidRPr="00A50990">
        <w:rPr>
          <w:rFonts w:ascii="Times New Roman" w:eastAsia="ArialMT" w:hAnsi="Times New Roman"/>
          <w:sz w:val="28"/>
          <w:szCs w:val="28"/>
          <w:lang w:val="kk-KZ"/>
        </w:rPr>
        <w:t xml:space="preserve"> Қызылорда облысының оңтүстік</w:t>
      </w:r>
      <w:r w:rsidR="000624EE">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0624EE">
        <w:rPr>
          <w:rFonts w:ascii="Times New Roman" w:eastAsia="ArialMT" w:hAnsi="Times New Roman"/>
          <w:sz w:val="28"/>
          <w:szCs w:val="28"/>
          <w:lang w:val="kk-KZ"/>
        </w:rPr>
        <w:t xml:space="preserve"> </w:t>
      </w:r>
      <w:r w:rsidRPr="00A50990">
        <w:rPr>
          <w:rFonts w:ascii="Times New Roman" w:eastAsia="ArialMT" w:hAnsi="Times New Roman"/>
          <w:sz w:val="28"/>
          <w:szCs w:val="28"/>
          <w:lang w:val="kk-KZ"/>
        </w:rPr>
        <w:t>батыс бөлігінде орналасқан және жалпы ауданы 29</w:t>
      </w:r>
      <w:r>
        <w:rPr>
          <w:rFonts w:ascii="Times New Roman" w:eastAsia="ArialMT" w:hAnsi="Times New Roman"/>
          <w:sz w:val="28"/>
          <w:szCs w:val="28"/>
          <w:lang w:val="kk-KZ"/>
        </w:rPr>
        <w:t>,</w:t>
      </w:r>
      <w:r w:rsidRPr="00A50990">
        <w:rPr>
          <w:rFonts w:ascii="Times New Roman" w:eastAsia="ArialMT" w:hAnsi="Times New Roman"/>
          <w:sz w:val="28"/>
          <w:szCs w:val="28"/>
          <w:lang w:val="kk-KZ"/>
        </w:rPr>
        <w:t>2 мың км</w:t>
      </w:r>
      <w:r w:rsidRPr="00A50990">
        <w:rPr>
          <w:rFonts w:ascii="Times New Roman" w:eastAsia="ArialMT" w:hAnsi="Times New Roman"/>
          <w:sz w:val="28"/>
          <w:szCs w:val="28"/>
          <w:vertAlign w:val="superscript"/>
          <w:lang w:val="kk-KZ"/>
        </w:rPr>
        <w:t>2</w:t>
      </w:r>
      <w:r w:rsidRPr="00A50990">
        <w:rPr>
          <w:rFonts w:ascii="Times New Roman" w:eastAsia="ArialMT" w:hAnsi="Times New Roman"/>
          <w:sz w:val="28"/>
          <w:szCs w:val="28"/>
          <w:lang w:val="kk-KZ"/>
        </w:rPr>
        <w:t xml:space="preserve"> құрайды. Жер бедері тыныш және жазық, кейде кейде құмды төбешіктер мен дөңестер кездеседі. Ауданның орталық бөлігінде шығыстан батыс бағытта Сырдария өзені кесіп өтеді. </w:t>
      </w:r>
      <w:r>
        <w:rPr>
          <w:rFonts w:ascii="Times New Roman" w:eastAsia="ArialMT" w:hAnsi="Times New Roman"/>
          <w:sz w:val="28"/>
          <w:szCs w:val="28"/>
          <w:lang w:val="kk-KZ"/>
        </w:rPr>
        <w:t xml:space="preserve">Қармақшы ауданы шығыс жағы Жалағаш ауданмен, батысы Қазалы </w:t>
      </w:r>
      <w:r>
        <w:rPr>
          <w:rFonts w:ascii="Times New Roman" w:eastAsia="ArialMT" w:hAnsi="Times New Roman"/>
          <w:sz w:val="28"/>
          <w:szCs w:val="28"/>
          <w:lang w:val="kk-KZ"/>
        </w:rPr>
        <w:lastRenderedPageBreak/>
        <w:t>ауданымен, солтүстігі Ұлытау облысымен және оңтүстігі Өбекістан Республикасымен шектескен.</w:t>
      </w:r>
    </w:p>
    <w:p w14:paraId="34CEB631" w14:textId="77777777" w:rsidR="00733328" w:rsidRDefault="00733328" w:rsidP="00733328">
      <w:pPr>
        <w:pStyle w:val="af2"/>
        <w:spacing w:after="0" w:line="240" w:lineRule="auto"/>
        <w:ind w:left="0" w:firstLine="567"/>
        <w:jc w:val="both"/>
        <w:rPr>
          <w:rFonts w:ascii="Times New Roman" w:hAnsi="Times New Roman"/>
          <w:sz w:val="28"/>
          <w:szCs w:val="28"/>
          <w:lang w:val="kk-KZ"/>
        </w:rPr>
      </w:pPr>
      <w:r>
        <w:rPr>
          <w:rFonts w:ascii="Times New Roman" w:eastAsia="ArialMT" w:hAnsi="Times New Roman"/>
          <w:sz w:val="28"/>
          <w:szCs w:val="28"/>
          <w:lang w:val="kk-KZ"/>
        </w:rPr>
        <w:t xml:space="preserve">Қармақшы ауданның және Қызылорда қаласының аумағындағы суармалы егістік жерлерінің  гидрологиялық сипатамасы және сушараушылық саласының </w:t>
      </w:r>
      <w:r>
        <w:rPr>
          <w:rFonts w:ascii="Times New Roman" w:hAnsi="Times New Roman"/>
          <w:sz w:val="28"/>
          <w:szCs w:val="28"/>
          <w:lang w:val="kk-KZ"/>
        </w:rPr>
        <w:t>2000</w:t>
      </w:r>
      <w:r w:rsidR="000624EE">
        <w:rPr>
          <w:rFonts w:ascii="Times New Roman" w:hAnsi="Times New Roman"/>
          <w:sz w:val="28"/>
          <w:szCs w:val="28"/>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2020 жылдар аралығындағы жылдық көрсеткіштерінің негізінде құрылған зерттеу қорының мәлімметттері 1</w:t>
      </w:r>
      <w:r w:rsidR="008D6021">
        <w:rPr>
          <w:rFonts w:ascii="Times New Roman" w:hAnsi="Times New Roman"/>
          <w:sz w:val="28"/>
          <w:szCs w:val="28"/>
          <w:lang w:val="kk-KZ"/>
        </w:rPr>
        <w:t>1</w:t>
      </w:r>
      <w:r>
        <w:rPr>
          <w:rFonts w:ascii="Times New Roman" w:hAnsi="Times New Roman"/>
          <w:sz w:val="28"/>
          <w:szCs w:val="28"/>
          <w:lang w:val="kk-KZ"/>
        </w:rPr>
        <w:t xml:space="preserve"> кестеде көрсетілген.</w:t>
      </w:r>
    </w:p>
    <w:p w14:paraId="79304F0A" w14:textId="77777777" w:rsidR="00413FC4" w:rsidRDefault="00413FC4" w:rsidP="00733328">
      <w:pPr>
        <w:spacing w:after="0" w:line="240" w:lineRule="auto"/>
        <w:jc w:val="center"/>
        <w:rPr>
          <w:rFonts w:ascii="Times New Roman" w:hAnsi="Times New Roman" w:cs="Times New Roman"/>
          <w:b/>
          <w:bCs/>
          <w:sz w:val="28"/>
          <w:szCs w:val="28"/>
          <w:lang w:val="kk-KZ"/>
        </w:rPr>
      </w:pPr>
    </w:p>
    <w:p w14:paraId="4D551949" w14:textId="77777777" w:rsidR="00733328" w:rsidRDefault="00733328" w:rsidP="0073332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w:t>
      </w:r>
      <w:r w:rsidR="008D6021">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Қызылорда облысының Қармақшы ауданының   суармалы егістік жерлерінің гидрологиялық сипатамсы </w:t>
      </w:r>
    </w:p>
    <w:p w14:paraId="54B7D9AA" w14:textId="77777777" w:rsidR="00733328" w:rsidRDefault="00733328" w:rsidP="00733328">
      <w:pPr>
        <w:spacing w:after="0" w:line="240" w:lineRule="auto"/>
        <w:jc w:val="both"/>
        <w:rPr>
          <w:rFonts w:ascii="Times New Roman" w:hAnsi="Times New Roman" w:cs="Times New Roman"/>
          <w:sz w:val="28"/>
          <w:szCs w:val="28"/>
          <w:lang w:val="kk-KZ"/>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9"/>
        <w:gridCol w:w="15"/>
        <w:gridCol w:w="1171"/>
        <w:gridCol w:w="1404"/>
        <w:gridCol w:w="1134"/>
        <w:gridCol w:w="1276"/>
        <w:gridCol w:w="1135"/>
        <w:gridCol w:w="1135"/>
        <w:gridCol w:w="1276"/>
      </w:tblGrid>
      <w:tr w:rsidR="00733328" w:rsidRPr="009C7381" w14:paraId="1270A8FD" w14:textId="77777777" w:rsidTr="00413FC4">
        <w:tc>
          <w:tcPr>
            <w:tcW w:w="934" w:type="dxa"/>
            <w:gridSpan w:val="2"/>
            <w:vMerge w:val="restart"/>
          </w:tcPr>
          <w:p w14:paraId="2C2627ED"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Жыл</w:t>
            </w:r>
            <w:r w:rsidR="00E5747D">
              <w:rPr>
                <w:rFonts w:ascii="Times New Roman" w:hAnsi="Times New Roman" w:cs="Times New Roman"/>
                <w:sz w:val="28"/>
                <w:szCs w:val="28"/>
                <w:lang w:val="kk-KZ"/>
              </w:rPr>
              <w:t>–</w:t>
            </w:r>
            <w:r w:rsidR="000624EE">
              <w:rPr>
                <w:rFonts w:ascii="Times New Roman" w:hAnsi="Times New Roman" w:cs="Times New Roman"/>
                <w:sz w:val="28"/>
                <w:szCs w:val="28"/>
                <w:lang w:val="kk-KZ"/>
              </w:rPr>
              <w:t xml:space="preserve"> </w:t>
            </w:r>
            <w:r w:rsidRPr="008E7E8A">
              <w:rPr>
                <w:rFonts w:ascii="Times New Roman" w:hAnsi="Times New Roman" w:cs="Times New Roman"/>
                <w:sz w:val="28"/>
                <w:szCs w:val="28"/>
                <w:lang w:val="kk-KZ"/>
              </w:rPr>
              <w:t>дар</w:t>
            </w:r>
          </w:p>
        </w:tc>
        <w:tc>
          <w:tcPr>
            <w:tcW w:w="8531" w:type="dxa"/>
            <w:gridSpan w:val="7"/>
          </w:tcPr>
          <w:p w14:paraId="4ED6686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Суармалы егістік жерлерінің гидрологиялық сипатамсы</w:t>
            </w:r>
          </w:p>
        </w:tc>
      </w:tr>
      <w:tr w:rsidR="00733328" w:rsidRPr="009C7381" w14:paraId="21F94EA0" w14:textId="77777777" w:rsidTr="00413FC4">
        <w:tc>
          <w:tcPr>
            <w:tcW w:w="934" w:type="dxa"/>
            <w:gridSpan w:val="2"/>
            <w:vMerge/>
          </w:tcPr>
          <w:p w14:paraId="070FBCC4" w14:textId="77777777" w:rsidR="00733328" w:rsidRPr="008E7E8A" w:rsidRDefault="00733328" w:rsidP="000624EE">
            <w:pPr>
              <w:pStyle w:val="afa"/>
              <w:jc w:val="center"/>
              <w:rPr>
                <w:rFonts w:ascii="Times New Roman" w:hAnsi="Times New Roman" w:cs="Times New Roman"/>
                <w:sz w:val="28"/>
                <w:szCs w:val="28"/>
                <w:lang w:val="kk-KZ"/>
              </w:rPr>
            </w:pPr>
          </w:p>
        </w:tc>
        <w:tc>
          <w:tcPr>
            <w:tcW w:w="1171" w:type="dxa"/>
          </w:tcPr>
          <w:p w14:paraId="01C9704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Берілген судың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AWS</m:t>
                  </m:r>
                </m:e>
                <m:sub>
                  <m:r>
                    <w:rPr>
                      <w:rFonts w:ascii="Cambria Math" w:hAnsi="Cambria Math" w:cs="Times New Roman"/>
                      <w:sz w:val="28"/>
                      <w:szCs w:val="28"/>
                      <w:lang w:val="kk-KZ"/>
                    </w:rPr>
                    <m:t>i</m:t>
                  </m:r>
                </m:sub>
              </m:sSub>
            </m:oMath>
            <w:r w:rsidRPr="008E7E8A">
              <w:rPr>
                <w:rFonts w:ascii="Times New Roman" w:hAnsi="Times New Roman" w:cs="Times New Roman"/>
                <w:sz w:val="28"/>
                <w:szCs w:val="28"/>
                <w:lang w:val="kk-KZ"/>
              </w:rPr>
              <w:t>), млн м</w:t>
            </w:r>
            <w:r w:rsidRPr="008E7E8A">
              <w:rPr>
                <w:rFonts w:ascii="Times New Roman" w:hAnsi="Times New Roman" w:cs="Times New Roman"/>
                <w:sz w:val="28"/>
                <w:szCs w:val="28"/>
                <w:vertAlign w:val="superscript"/>
                <w:lang w:val="kk-KZ"/>
              </w:rPr>
              <w:t>3</w:t>
            </w:r>
          </w:p>
        </w:tc>
        <w:tc>
          <w:tcPr>
            <w:tcW w:w="1404" w:type="dxa"/>
          </w:tcPr>
          <w:p w14:paraId="27E58C7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Суармалы егістіктің ауданы</w:t>
            </w:r>
          </w:p>
          <w:p w14:paraId="2C4B8DCD"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w:t>
            </w:r>
            <m:oMath>
              <m:sSub>
                <m:sSubPr>
                  <m:ctrlPr>
                    <w:rPr>
                      <w:rFonts w:ascii="Cambria Math" w:hAnsi="Cambria Math" w:cs="Times New Roman"/>
                      <w:i/>
                      <w:sz w:val="28"/>
                      <w:szCs w:val="28"/>
                    </w:rPr>
                  </m:ctrlPr>
                </m:sSubPr>
                <m:e>
                  <m:r>
                    <w:rPr>
                      <w:rFonts w:ascii="Cambria Math" w:hAnsi="Cambria Math" w:cs="Times New Roman"/>
                      <w:sz w:val="28"/>
                      <w:szCs w:val="28"/>
                      <w:lang w:val="kk-KZ"/>
                    </w:rPr>
                    <m:t>AI</m:t>
                  </m:r>
                  <m:r>
                    <w:rPr>
                      <w:rFonts w:ascii="Cambria Math" w:hAnsi="Cambria Math" w:cs="Times New Roman"/>
                      <w:sz w:val="28"/>
                      <w:szCs w:val="28"/>
                      <w:lang w:val="en-US"/>
                    </w:rPr>
                    <m:t>L</m:t>
                  </m:r>
                </m:e>
                <m:sub>
                  <m:r>
                    <w:rPr>
                      <w:rFonts w:ascii="Cambria Math" w:hAnsi="Cambria Math" w:cs="Times New Roman"/>
                      <w:sz w:val="28"/>
                      <w:szCs w:val="28"/>
                    </w:rPr>
                    <m:t>i</m:t>
                  </m:r>
                </m:sub>
              </m:sSub>
            </m:oMath>
            <w:r w:rsidRPr="008E7E8A">
              <w:rPr>
                <w:rFonts w:ascii="Times New Roman" w:hAnsi="Times New Roman" w:cs="Times New Roman"/>
                <w:sz w:val="28"/>
                <w:szCs w:val="28"/>
                <w:lang w:val="kk-KZ"/>
              </w:rPr>
              <w:t>), мың га</w:t>
            </w:r>
          </w:p>
        </w:tc>
        <w:tc>
          <w:tcPr>
            <w:tcW w:w="1134" w:type="dxa"/>
          </w:tcPr>
          <w:p w14:paraId="698BBBA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Cуғару мөлшері (</w:t>
            </w:r>
            <m:oMath>
              <m:sSub>
                <m:sSubPr>
                  <m:ctrlPr>
                    <w:rPr>
                      <w:rFonts w:ascii="Cambria Math" w:hAnsi="Cambria Math" w:cs="Times New Roman"/>
                      <w:i/>
                      <w:sz w:val="28"/>
                      <w:szCs w:val="28"/>
                    </w:rPr>
                  </m:ctrlPr>
                </m:sSubPr>
                <m:e>
                  <m:r>
                    <w:rPr>
                      <w:rFonts w:ascii="Cambria Math" w:hAnsi="Cambria Math" w:cs="Times New Roman"/>
                      <w:sz w:val="28"/>
                      <w:szCs w:val="28"/>
                      <w:lang w:val="kk-KZ"/>
                    </w:rPr>
                    <m:t>WD</m:t>
                  </m:r>
                </m:e>
                <m:sub>
                  <m:r>
                    <w:rPr>
                      <w:rFonts w:ascii="Cambria Math" w:hAnsi="Cambria Math" w:cs="Times New Roman"/>
                      <w:sz w:val="28"/>
                      <w:szCs w:val="28"/>
                      <w:lang w:val="kk-KZ"/>
                    </w:rPr>
                    <m:t>i</m:t>
                  </m:r>
                </m:sub>
              </m:sSub>
            </m:oMath>
            <w:r w:rsidRPr="008E7E8A">
              <w:rPr>
                <w:rFonts w:ascii="Times New Roman" w:hAnsi="Times New Roman" w:cs="Times New Roman"/>
                <w:sz w:val="28"/>
                <w:szCs w:val="28"/>
                <w:lang w:val="kk-KZ"/>
              </w:rPr>
              <w:t>), м</w:t>
            </w:r>
            <w:r w:rsidRPr="008E7E8A">
              <w:rPr>
                <w:rFonts w:ascii="Times New Roman" w:hAnsi="Times New Roman" w:cs="Times New Roman"/>
                <w:sz w:val="28"/>
                <w:szCs w:val="28"/>
                <w:vertAlign w:val="superscript"/>
                <w:lang w:val="kk-KZ"/>
              </w:rPr>
              <w:t>3</w:t>
            </w:r>
            <w:r w:rsidRPr="008E7E8A">
              <w:rPr>
                <w:rFonts w:ascii="Times New Roman" w:hAnsi="Times New Roman" w:cs="Times New Roman"/>
                <w:sz w:val="28"/>
                <w:szCs w:val="28"/>
                <w:lang w:val="kk-KZ"/>
              </w:rPr>
              <w:t>/га</w:t>
            </w:r>
          </w:p>
        </w:tc>
        <w:tc>
          <w:tcPr>
            <w:tcW w:w="1276" w:type="dxa"/>
          </w:tcPr>
          <w:p w14:paraId="30AAC8C4"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Суармалы егістіктен булану (</w:t>
            </w:r>
            <m:oMath>
              <m:sSub>
                <m:sSubPr>
                  <m:ctrlPr>
                    <w:rPr>
                      <w:rFonts w:ascii="Cambria Math" w:hAnsi="Cambria Math" w:cs="Times New Roman"/>
                      <w:i/>
                      <w:sz w:val="28"/>
                      <w:szCs w:val="28"/>
                    </w:rPr>
                  </m:ctrlPr>
                </m:sSubPr>
                <m:e>
                  <m:r>
                    <w:rPr>
                      <w:rFonts w:ascii="Cambria Math" w:hAnsi="Cambria Math" w:cs="Times New Roman"/>
                      <w:sz w:val="28"/>
                      <w:szCs w:val="28"/>
                      <w:lang w:val="kk-KZ"/>
                    </w:rPr>
                    <m:t>EFI</m:t>
                  </m:r>
                  <m:r>
                    <w:rPr>
                      <w:rFonts w:ascii="Cambria Math" w:hAnsi="Cambria Math" w:cs="Times New Roman"/>
                      <w:sz w:val="28"/>
                      <w:szCs w:val="28"/>
                      <w:lang w:val="en-US"/>
                    </w:rPr>
                    <m:t>L</m:t>
                  </m:r>
                </m:e>
                <m:sub>
                  <m:r>
                    <w:rPr>
                      <w:rFonts w:ascii="Cambria Math" w:hAnsi="Cambria Math" w:cs="Times New Roman"/>
                      <w:sz w:val="28"/>
                      <w:szCs w:val="28"/>
                    </w:rPr>
                    <m:t>i</m:t>
                  </m:r>
                </m:sub>
              </m:sSub>
            </m:oMath>
            <w:r w:rsidRPr="008E7E8A">
              <w:rPr>
                <w:rFonts w:ascii="Times New Roman" w:hAnsi="Times New Roman" w:cs="Times New Roman"/>
                <w:sz w:val="28"/>
                <w:szCs w:val="28"/>
                <w:lang w:val="kk-KZ"/>
              </w:rPr>
              <w:t>), м3/га</w:t>
            </w:r>
          </w:p>
        </w:tc>
        <w:tc>
          <w:tcPr>
            <w:tcW w:w="1135" w:type="dxa"/>
          </w:tcPr>
          <w:p w14:paraId="22E4CB8A"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Кәріз суның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ASW</m:t>
                  </m:r>
                </m:e>
                <m:sub>
                  <m:r>
                    <w:rPr>
                      <w:rFonts w:ascii="Cambria Math" w:hAnsi="Cambria Math" w:cs="Times New Roman"/>
                      <w:sz w:val="28"/>
                      <w:szCs w:val="28"/>
                      <w:lang w:val="kk-KZ"/>
                    </w:rPr>
                    <m:t>i</m:t>
                  </m:r>
                </m:sub>
              </m:sSub>
            </m:oMath>
            <w:r w:rsidRPr="008E7E8A">
              <w:rPr>
                <w:rFonts w:ascii="Times New Roman" w:hAnsi="Times New Roman" w:cs="Times New Roman"/>
                <w:sz w:val="28"/>
                <w:szCs w:val="28"/>
                <w:lang w:val="kk-KZ"/>
              </w:rPr>
              <w:t>), м</w:t>
            </w:r>
            <w:r w:rsidRPr="008E7E8A">
              <w:rPr>
                <w:rFonts w:ascii="Times New Roman" w:hAnsi="Times New Roman" w:cs="Times New Roman"/>
                <w:sz w:val="28"/>
                <w:szCs w:val="28"/>
                <w:vertAlign w:val="superscript"/>
                <w:lang w:val="kk-KZ"/>
              </w:rPr>
              <w:t>3</w:t>
            </w:r>
            <w:r w:rsidRPr="008E7E8A">
              <w:rPr>
                <w:rFonts w:ascii="Times New Roman" w:hAnsi="Times New Roman" w:cs="Times New Roman"/>
                <w:sz w:val="28"/>
                <w:szCs w:val="28"/>
                <w:lang w:val="kk-KZ"/>
              </w:rPr>
              <w:t>/га</w:t>
            </w:r>
          </w:p>
        </w:tc>
        <w:tc>
          <w:tcPr>
            <w:tcW w:w="1135" w:type="dxa"/>
          </w:tcPr>
          <w:p w14:paraId="3E6139C9"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Сүзілген судың көлемі (</w:t>
            </w:r>
            <m:oMath>
              <m:sSub>
                <m:sSubPr>
                  <m:ctrlPr>
                    <w:rPr>
                      <w:rFonts w:ascii="Cambria Math" w:hAnsi="Cambria Math" w:cs="Times New Roman"/>
                      <w:i/>
                      <w:sz w:val="28"/>
                      <w:szCs w:val="28"/>
                    </w:rPr>
                  </m:ctrlPr>
                </m:sSubPr>
                <m:e>
                  <m:r>
                    <w:rPr>
                      <w:rFonts w:ascii="Cambria Math" w:hAnsi="Cambria Math" w:cs="Times New Roman"/>
                      <w:sz w:val="28"/>
                      <w:szCs w:val="28"/>
                      <w:lang w:val="kk-KZ"/>
                    </w:rPr>
                    <m:t>AFW</m:t>
                  </m:r>
                </m:e>
                <m:sub>
                  <m:r>
                    <w:rPr>
                      <w:rFonts w:ascii="Cambria Math" w:hAnsi="Cambria Math" w:cs="Times New Roman"/>
                      <w:sz w:val="28"/>
                      <w:szCs w:val="28"/>
                      <w:lang w:val="kk-KZ"/>
                    </w:rPr>
                    <m:t>i</m:t>
                  </m:r>
                </m:sub>
              </m:sSub>
            </m:oMath>
            <w:r w:rsidRPr="008E7E8A">
              <w:rPr>
                <w:rFonts w:ascii="Times New Roman" w:hAnsi="Times New Roman" w:cs="Times New Roman"/>
                <w:sz w:val="28"/>
                <w:szCs w:val="28"/>
                <w:lang w:val="kk-KZ"/>
              </w:rPr>
              <w:t>), м</w:t>
            </w:r>
            <w:r w:rsidRPr="008E7E8A">
              <w:rPr>
                <w:rFonts w:ascii="Times New Roman" w:hAnsi="Times New Roman" w:cs="Times New Roman"/>
                <w:sz w:val="28"/>
                <w:szCs w:val="28"/>
                <w:vertAlign w:val="superscript"/>
                <w:lang w:val="kk-KZ"/>
              </w:rPr>
              <w:t>3</w:t>
            </w:r>
            <w:r w:rsidRPr="008E7E8A">
              <w:rPr>
                <w:rFonts w:ascii="Times New Roman" w:hAnsi="Times New Roman" w:cs="Times New Roman"/>
                <w:sz w:val="28"/>
                <w:szCs w:val="28"/>
                <w:lang w:val="kk-KZ"/>
              </w:rPr>
              <w:t>/га</w:t>
            </w:r>
          </w:p>
        </w:tc>
        <w:tc>
          <w:tcPr>
            <w:tcW w:w="1276" w:type="dxa"/>
          </w:tcPr>
          <w:p w14:paraId="32F2A6E4"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Кәріз суының тұзды</w:t>
            </w:r>
            <w:r w:rsidR="000624E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0624EE">
              <w:rPr>
                <w:rFonts w:ascii="Times New Roman" w:hAnsi="Times New Roman" w:cs="Times New Roman"/>
                <w:sz w:val="28"/>
                <w:szCs w:val="28"/>
                <w:lang w:val="kk-KZ"/>
              </w:rPr>
              <w:t xml:space="preserve"> </w:t>
            </w:r>
            <w:r w:rsidRPr="008E7E8A">
              <w:rPr>
                <w:rFonts w:ascii="Times New Roman" w:hAnsi="Times New Roman" w:cs="Times New Roman"/>
                <w:sz w:val="28"/>
                <w:szCs w:val="28"/>
                <w:lang w:val="kk-KZ"/>
              </w:rPr>
              <w:t>лығы (</w:t>
            </w:r>
            <m:oMath>
              <m:sSub>
                <m:sSubPr>
                  <m:ctrlPr>
                    <w:rPr>
                      <w:rFonts w:ascii="Cambria Math" w:hAnsi="Cambria Math" w:cs="Times New Roman"/>
                      <w:i/>
                      <w:sz w:val="28"/>
                      <w:szCs w:val="28"/>
                    </w:rPr>
                  </m:ctrlPr>
                </m:sSubPr>
                <m:e>
                  <m:r>
                    <w:rPr>
                      <w:rFonts w:ascii="Cambria Math" w:hAnsi="Cambria Math" w:cs="Times New Roman"/>
                      <w:sz w:val="28"/>
                      <w:szCs w:val="28"/>
                      <w:lang w:val="kk-KZ"/>
                    </w:rPr>
                    <m:t>SSW</m:t>
                  </m:r>
                </m:e>
                <m:sub>
                  <m:r>
                    <w:rPr>
                      <w:rFonts w:ascii="Cambria Math" w:hAnsi="Cambria Math" w:cs="Times New Roman"/>
                      <w:sz w:val="28"/>
                      <w:szCs w:val="28"/>
                      <w:lang w:val="kk-KZ"/>
                    </w:rPr>
                    <m:t>i</m:t>
                  </m:r>
                </m:sub>
              </m:sSub>
            </m:oMath>
            <w:r w:rsidRPr="008E7E8A">
              <w:rPr>
                <w:rFonts w:ascii="Times New Roman" w:hAnsi="Times New Roman" w:cs="Times New Roman"/>
                <w:sz w:val="28"/>
                <w:szCs w:val="28"/>
                <w:lang w:val="kk-KZ"/>
              </w:rPr>
              <w:t>), г/л</w:t>
            </w:r>
          </w:p>
        </w:tc>
      </w:tr>
      <w:tr w:rsidR="0082001C" w:rsidRPr="00E5747D" w14:paraId="5C8E28EE" w14:textId="77777777" w:rsidTr="00413FC4">
        <w:tc>
          <w:tcPr>
            <w:tcW w:w="934" w:type="dxa"/>
            <w:gridSpan w:val="2"/>
          </w:tcPr>
          <w:p w14:paraId="744A02C6" w14:textId="77777777" w:rsidR="0082001C" w:rsidRPr="008E7E8A" w:rsidRDefault="0082001C"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171" w:type="dxa"/>
          </w:tcPr>
          <w:p w14:paraId="56595E0A" w14:textId="77777777" w:rsidR="0082001C" w:rsidRPr="008E7E8A" w:rsidRDefault="0082001C"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04" w:type="dxa"/>
          </w:tcPr>
          <w:p w14:paraId="3D798611" w14:textId="77777777" w:rsidR="0082001C" w:rsidRPr="008E7E8A" w:rsidRDefault="0082001C"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134" w:type="dxa"/>
          </w:tcPr>
          <w:p w14:paraId="7A190B3F" w14:textId="77777777" w:rsidR="0082001C" w:rsidRPr="008E7E8A" w:rsidRDefault="0082001C"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276" w:type="dxa"/>
          </w:tcPr>
          <w:p w14:paraId="2DD15E42" w14:textId="77777777" w:rsidR="0082001C" w:rsidRPr="008E7E8A" w:rsidRDefault="0082001C"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135" w:type="dxa"/>
          </w:tcPr>
          <w:p w14:paraId="5419D2E2" w14:textId="77777777" w:rsidR="0082001C" w:rsidRPr="008E7E8A" w:rsidRDefault="0082001C"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135" w:type="dxa"/>
          </w:tcPr>
          <w:p w14:paraId="7DBBF7D2" w14:textId="77777777" w:rsidR="0082001C" w:rsidRPr="008E7E8A" w:rsidRDefault="0082001C"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276" w:type="dxa"/>
          </w:tcPr>
          <w:p w14:paraId="2F1F3DAF" w14:textId="77777777" w:rsidR="0082001C" w:rsidRPr="008E7E8A" w:rsidRDefault="0082001C"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733328" w:rsidRPr="008E7E8A" w14:paraId="588982B7" w14:textId="77777777" w:rsidTr="00413FC4">
        <w:tc>
          <w:tcPr>
            <w:tcW w:w="934" w:type="dxa"/>
            <w:gridSpan w:val="2"/>
          </w:tcPr>
          <w:p w14:paraId="54C521CE"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2000</w:t>
            </w:r>
          </w:p>
        </w:tc>
        <w:tc>
          <w:tcPr>
            <w:tcW w:w="1171" w:type="dxa"/>
          </w:tcPr>
          <w:p w14:paraId="29AEB288"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426,64</w:t>
            </w:r>
          </w:p>
        </w:tc>
        <w:tc>
          <w:tcPr>
            <w:tcW w:w="1404" w:type="dxa"/>
          </w:tcPr>
          <w:p w14:paraId="2E03C4F4"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18,45</w:t>
            </w:r>
          </w:p>
        </w:tc>
        <w:tc>
          <w:tcPr>
            <w:tcW w:w="1134" w:type="dxa"/>
            <w:vAlign w:val="bottom"/>
          </w:tcPr>
          <w:p w14:paraId="61A78B4C"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2312,4</w:t>
            </w:r>
          </w:p>
        </w:tc>
        <w:tc>
          <w:tcPr>
            <w:tcW w:w="1276" w:type="dxa"/>
            <w:vAlign w:val="bottom"/>
          </w:tcPr>
          <w:p w14:paraId="7397C77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1222,7</w:t>
            </w:r>
          </w:p>
        </w:tc>
        <w:tc>
          <w:tcPr>
            <w:tcW w:w="1135" w:type="dxa"/>
            <w:vAlign w:val="bottom"/>
          </w:tcPr>
          <w:p w14:paraId="20CBE671"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578,1</w:t>
            </w:r>
          </w:p>
        </w:tc>
        <w:tc>
          <w:tcPr>
            <w:tcW w:w="1135" w:type="dxa"/>
            <w:vAlign w:val="bottom"/>
          </w:tcPr>
          <w:p w14:paraId="4954382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511,6</w:t>
            </w:r>
          </w:p>
        </w:tc>
        <w:tc>
          <w:tcPr>
            <w:tcW w:w="1276" w:type="dxa"/>
            <w:vAlign w:val="bottom"/>
          </w:tcPr>
          <w:p w14:paraId="3EFBAF8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2,638</w:t>
            </w:r>
          </w:p>
        </w:tc>
      </w:tr>
      <w:tr w:rsidR="00733328" w:rsidRPr="008E7E8A" w14:paraId="1D5D693B" w14:textId="77777777" w:rsidTr="00413FC4">
        <w:tc>
          <w:tcPr>
            <w:tcW w:w="934" w:type="dxa"/>
            <w:gridSpan w:val="2"/>
          </w:tcPr>
          <w:p w14:paraId="2E689AEC"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2001</w:t>
            </w:r>
          </w:p>
        </w:tc>
        <w:tc>
          <w:tcPr>
            <w:tcW w:w="1171" w:type="dxa"/>
          </w:tcPr>
          <w:p w14:paraId="7E0C0D8C"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413,67</w:t>
            </w:r>
          </w:p>
        </w:tc>
        <w:tc>
          <w:tcPr>
            <w:tcW w:w="1404" w:type="dxa"/>
          </w:tcPr>
          <w:p w14:paraId="2F70AE72"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18,87</w:t>
            </w:r>
          </w:p>
        </w:tc>
        <w:tc>
          <w:tcPr>
            <w:tcW w:w="1134" w:type="dxa"/>
            <w:vAlign w:val="bottom"/>
          </w:tcPr>
          <w:p w14:paraId="10E10530"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2192,2</w:t>
            </w:r>
          </w:p>
        </w:tc>
        <w:tc>
          <w:tcPr>
            <w:tcW w:w="1276" w:type="dxa"/>
            <w:vAlign w:val="bottom"/>
          </w:tcPr>
          <w:p w14:paraId="2390B7A3"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1189,6</w:t>
            </w:r>
          </w:p>
        </w:tc>
        <w:tc>
          <w:tcPr>
            <w:tcW w:w="1135" w:type="dxa"/>
            <w:vAlign w:val="bottom"/>
          </w:tcPr>
          <w:p w14:paraId="01E1C0B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635,7</w:t>
            </w:r>
          </w:p>
        </w:tc>
        <w:tc>
          <w:tcPr>
            <w:tcW w:w="1135" w:type="dxa"/>
            <w:vAlign w:val="bottom"/>
          </w:tcPr>
          <w:p w14:paraId="4CAAA71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366,9</w:t>
            </w:r>
          </w:p>
        </w:tc>
        <w:tc>
          <w:tcPr>
            <w:tcW w:w="1276" w:type="dxa"/>
            <w:vAlign w:val="bottom"/>
          </w:tcPr>
          <w:p w14:paraId="49D8CDD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2,939</w:t>
            </w:r>
          </w:p>
        </w:tc>
      </w:tr>
      <w:tr w:rsidR="00733328" w:rsidRPr="008E7E8A" w14:paraId="4767C6FE" w14:textId="77777777" w:rsidTr="00413FC4">
        <w:tc>
          <w:tcPr>
            <w:tcW w:w="934" w:type="dxa"/>
            <w:gridSpan w:val="2"/>
          </w:tcPr>
          <w:p w14:paraId="239AB1C9"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2002</w:t>
            </w:r>
          </w:p>
        </w:tc>
        <w:tc>
          <w:tcPr>
            <w:tcW w:w="1171" w:type="dxa"/>
          </w:tcPr>
          <w:p w14:paraId="00A32C1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394,00</w:t>
            </w:r>
          </w:p>
        </w:tc>
        <w:tc>
          <w:tcPr>
            <w:tcW w:w="1404" w:type="dxa"/>
          </w:tcPr>
          <w:p w14:paraId="0EDF071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19,07</w:t>
            </w:r>
          </w:p>
        </w:tc>
        <w:tc>
          <w:tcPr>
            <w:tcW w:w="1134" w:type="dxa"/>
            <w:vAlign w:val="bottom"/>
          </w:tcPr>
          <w:p w14:paraId="1D1F8839"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2066,1</w:t>
            </w:r>
          </w:p>
        </w:tc>
        <w:tc>
          <w:tcPr>
            <w:tcW w:w="1276" w:type="dxa"/>
            <w:vAlign w:val="bottom"/>
          </w:tcPr>
          <w:p w14:paraId="5DB9BEA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1131,1</w:t>
            </w:r>
          </w:p>
        </w:tc>
        <w:tc>
          <w:tcPr>
            <w:tcW w:w="1135" w:type="dxa"/>
            <w:vAlign w:val="bottom"/>
          </w:tcPr>
          <w:p w14:paraId="39D3B08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557,8</w:t>
            </w:r>
          </w:p>
        </w:tc>
        <w:tc>
          <w:tcPr>
            <w:tcW w:w="1135" w:type="dxa"/>
            <w:vAlign w:val="bottom"/>
          </w:tcPr>
          <w:p w14:paraId="0927C81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377,1</w:t>
            </w:r>
          </w:p>
        </w:tc>
        <w:tc>
          <w:tcPr>
            <w:tcW w:w="1276" w:type="dxa"/>
            <w:vAlign w:val="bottom"/>
          </w:tcPr>
          <w:p w14:paraId="5634ECA8"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2,354</w:t>
            </w:r>
          </w:p>
        </w:tc>
      </w:tr>
      <w:tr w:rsidR="00733328" w:rsidRPr="008E7E8A" w14:paraId="51F1149E" w14:textId="77777777" w:rsidTr="00413FC4">
        <w:tc>
          <w:tcPr>
            <w:tcW w:w="934" w:type="dxa"/>
            <w:gridSpan w:val="2"/>
          </w:tcPr>
          <w:p w14:paraId="7349CF91"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2003</w:t>
            </w:r>
          </w:p>
        </w:tc>
        <w:tc>
          <w:tcPr>
            <w:tcW w:w="1171" w:type="dxa"/>
          </w:tcPr>
          <w:p w14:paraId="71ACF0F3"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425,72</w:t>
            </w:r>
          </w:p>
        </w:tc>
        <w:tc>
          <w:tcPr>
            <w:tcW w:w="1404" w:type="dxa"/>
          </w:tcPr>
          <w:p w14:paraId="12A47D1C"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19,30</w:t>
            </w:r>
          </w:p>
        </w:tc>
        <w:tc>
          <w:tcPr>
            <w:tcW w:w="1134" w:type="dxa"/>
            <w:vAlign w:val="bottom"/>
          </w:tcPr>
          <w:p w14:paraId="4B606520"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2205,8</w:t>
            </w:r>
          </w:p>
        </w:tc>
        <w:tc>
          <w:tcPr>
            <w:tcW w:w="1276" w:type="dxa"/>
            <w:vAlign w:val="bottom"/>
          </w:tcPr>
          <w:p w14:paraId="4C14612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1150,5</w:t>
            </w:r>
          </w:p>
        </w:tc>
        <w:tc>
          <w:tcPr>
            <w:tcW w:w="1135" w:type="dxa"/>
            <w:vAlign w:val="bottom"/>
          </w:tcPr>
          <w:p w14:paraId="44E0F269"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750,0</w:t>
            </w:r>
          </w:p>
        </w:tc>
        <w:tc>
          <w:tcPr>
            <w:tcW w:w="1135" w:type="dxa"/>
            <w:vAlign w:val="bottom"/>
          </w:tcPr>
          <w:p w14:paraId="04C071AD"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305,4</w:t>
            </w:r>
          </w:p>
        </w:tc>
        <w:tc>
          <w:tcPr>
            <w:tcW w:w="1276" w:type="dxa"/>
            <w:vAlign w:val="bottom"/>
          </w:tcPr>
          <w:p w14:paraId="65D5B0E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2,445</w:t>
            </w:r>
          </w:p>
        </w:tc>
      </w:tr>
      <w:tr w:rsidR="00733328" w:rsidRPr="008E7E8A" w14:paraId="0CB5DB2E" w14:textId="77777777" w:rsidTr="00413FC4">
        <w:tc>
          <w:tcPr>
            <w:tcW w:w="934" w:type="dxa"/>
            <w:gridSpan w:val="2"/>
          </w:tcPr>
          <w:p w14:paraId="28B0C4CC"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2004</w:t>
            </w:r>
          </w:p>
        </w:tc>
        <w:tc>
          <w:tcPr>
            <w:tcW w:w="1171" w:type="dxa"/>
          </w:tcPr>
          <w:p w14:paraId="207A7FF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380,70</w:t>
            </w:r>
          </w:p>
        </w:tc>
        <w:tc>
          <w:tcPr>
            <w:tcW w:w="1404" w:type="dxa"/>
          </w:tcPr>
          <w:p w14:paraId="168B962D"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19,50</w:t>
            </w:r>
          </w:p>
        </w:tc>
        <w:tc>
          <w:tcPr>
            <w:tcW w:w="1134" w:type="dxa"/>
            <w:vAlign w:val="bottom"/>
          </w:tcPr>
          <w:p w14:paraId="040CEA5C"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1952,3</w:t>
            </w:r>
          </w:p>
        </w:tc>
        <w:tc>
          <w:tcPr>
            <w:tcW w:w="1276" w:type="dxa"/>
            <w:vAlign w:val="bottom"/>
          </w:tcPr>
          <w:p w14:paraId="7E876CC3"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1174,4</w:t>
            </w:r>
          </w:p>
        </w:tc>
        <w:tc>
          <w:tcPr>
            <w:tcW w:w="1135" w:type="dxa"/>
            <w:vAlign w:val="bottom"/>
          </w:tcPr>
          <w:p w14:paraId="2C646E8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566,2</w:t>
            </w:r>
          </w:p>
        </w:tc>
        <w:tc>
          <w:tcPr>
            <w:tcW w:w="1135" w:type="dxa"/>
            <w:vAlign w:val="bottom"/>
          </w:tcPr>
          <w:p w14:paraId="23F0E3EC"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211,8</w:t>
            </w:r>
          </w:p>
        </w:tc>
        <w:tc>
          <w:tcPr>
            <w:tcW w:w="1276" w:type="dxa"/>
            <w:vAlign w:val="bottom"/>
          </w:tcPr>
          <w:p w14:paraId="6B64950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2,514</w:t>
            </w:r>
          </w:p>
        </w:tc>
      </w:tr>
      <w:tr w:rsidR="00733328" w:rsidRPr="008E7E8A" w14:paraId="604A07D0" w14:textId="77777777" w:rsidTr="00413FC4">
        <w:tc>
          <w:tcPr>
            <w:tcW w:w="934" w:type="dxa"/>
            <w:gridSpan w:val="2"/>
          </w:tcPr>
          <w:p w14:paraId="37A618A7"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2005</w:t>
            </w:r>
          </w:p>
        </w:tc>
        <w:tc>
          <w:tcPr>
            <w:tcW w:w="1171" w:type="dxa"/>
          </w:tcPr>
          <w:p w14:paraId="7A0C8732"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468,90</w:t>
            </w:r>
          </w:p>
        </w:tc>
        <w:tc>
          <w:tcPr>
            <w:tcW w:w="1404" w:type="dxa"/>
          </w:tcPr>
          <w:p w14:paraId="4DAB82C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18,40</w:t>
            </w:r>
          </w:p>
        </w:tc>
        <w:tc>
          <w:tcPr>
            <w:tcW w:w="1134" w:type="dxa"/>
            <w:vAlign w:val="bottom"/>
          </w:tcPr>
          <w:p w14:paraId="47C4B847"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2548,4</w:t>
            </w:r>
          </w:p>
        </w:tc>
        <w:tc>
          <w:tcPr>
            <w:tcW w:w="1276" w:type="dxa"/>
            <w:vAlign w:val="bottom"/>
          </w:tcPr>
          <w:p w14:paraId="60DE472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1280,6</w:t>
            </w:r>
          </w:p>
        </w:tc>
        <w:tc>
          <w:tcPr>
            <w:tcW w:w="1135" w:type="dxa"/>
            <w:vAlign w:val="bottom"/>
          </w:tcPr>
          <w:p w14:paraId="4A5D327C"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688,1</w:t>
            </w:r>
          </w:p>
        </w:tc>
        <w:tc>
          <w:tcPr>
            <w:tcW w:w="1135" w:type="dxa"/>
            <w:vAlign w:val="bottom"/>
          </w:tcPr>
          <w:p w14:paraId="74668E2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579,8</w:t>
            </w:r>
          </w:p>
        </w:tc>
        <w:tc>
          <w:tcPr>
            <w:tcW w:w="1276" w:type="dxa"/>
            <w:vAlign w:val="bottom"/>
          </w:tcPr>
          <w:p w14:paraId="1D6900A2"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2,627</w:t>
            </w:r>
          </w:p>
        </w:tc>
      </w:tr>
      <w:tr w:rsidR="00733328" w:rsidRPr="008E7E8A" w14:paraId="109FD5C0" w14:textId="77777777" w:rsidTr="00413FC4">
        <w:tc>
          <w:tcPr>
            <w:tcW w:w="934" w:type="dxa"/>
            <w:gridSpan w:val="2"/>
          </w:tcPr>
          <w:p w14:paraId="131AA2E9"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2006</w:t>
            </w:r>
          </w:p>
        </w:tc>
        <w:tc>
          <w:tcPr>
            <w:tcW w:w="1171" w:type="dxa"/>
          </w:tcPr>
          <w:p w14:paraId="7FE8912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402,50</w:t>
            </w:r>
          </w:p>
        </w:tc>
        <w:tc>
          <w:tcPr>
            <w:tcW w:w="1404" w:type="dxa"/>
          </w:tcPr>
          <w:p w14:paraId="181523B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21,00</w:t>
            </w:r>
          </w:p>
        </w:tc>
        <w:tc>
          <w:tcPr>
            <w:tcW w:w="1134" w:type="dxa"/>
            <w:vAlign w:val="bottom"/>
          </w:tcPr>
          <w:p w14:paraId="7E08E7B1"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1916,7</w:t>
            </w:r>
          </w:p>
        </w:tc>
        <w:tc>
          <w:tcPr>
            <w:tcW w:w="1276" w:type="dxa"/>
            <w:vAlign w:val="bottom"/>
          </w:tcPr>
          <w:p w14:paraId="36AD6FE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1218,1</w:t>
            </w:r>
          </w:p>
        </w:tc>
        <w:tc>
          <w:tcPr>
            <w:tcW w:w="1135" w:type="dxa"/>
            <w:vAlign w:val="bottom"/>
          </w:tcPr>
          <w:p w14:paraId="36ABD667"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498,3</w:t>
            </w:r>
          </w:p>
        </w:tc>
        <w:tc>
          <w:tcPr>
            <w:tcW w:w="1135" w:type="dxa"/>
            <w:vAlign w:val="bottom"/>
          </w:tcPr>
          <w:p w14:paraId="794CF831"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200,3</w:t>
            </w:r>
          </w:p>
        </w:tc>
        <w:tc>
          <w:tcPr>
            <w:tcW w:w="1276" w:type="dxa"/>
            <w:vAlign w:val="bottom"/>
          </w:tcPr>
          <w:p w14:paraId="18DA7AA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1,901</w:t>
            </w:r>
          </w:p>
        </w:tc>
      </w:tr>
      <w:tr w:rsidR="0082001C" w:rsidRPr="008E7E8A" w14:paraId="007B5999" w14:textId="77777777" w:rsidTr="00413FC4">
        <w:tc>
          <w:tcPr>
            <w:tcW w:w="919" w:type="dxa"/>
          </w:tcPr>
          <w:p w14:paraId="5ED7D701"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2007</w:t>
            </w:r>
          </w:p>
        </w:tc>
        <w:tc>
          <w:tcPr>
            <w:tcW w:w="1186" w:type="dxa"/>
            <w:gridSpan w:val="2"/>
          </w:tcPr>
          <w:p w14:paraId="19601A4E"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457,70</w:t>
            </w:r>
          </w:p>
        </w:tc>
        <w:tc>
          <w:tcPr>
            <w:tcW w:w="1404" w:type="dxa"/>
          </w:tcPr>
          <w:p w14:paraId="16DDED1E"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19,20</w:t>
            </w:r>
          </w:p>
        </w:tc>
        <w:tc>
          <w:tcPr>
            <w:tcW w:w="1134" w:type="dxa"/>
            <w:vAlign w:val="bottom"/>
          </w:tcPr>
          <w:p w14:paraId="5ADE5603"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2383,9</w:t>
            </w:r>
          </w:p>
        </w:tc>
        <w:tc>
          <w:tcPr>
            <w:tcW w:w="1276" w:type="dxa"/>
            <w:vAlign w:val="bottom"/>
          </w:tcPr>
          <w:p w14:paraId="1E96A12F"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1229,5</w:t>
            </w:r>
          </w:p>
        </w:tc>
        <w:tc>
          <w:tcPr>
            <w:tcW w:w="1135" w:type="dxa"/>
            <w:vAlign w:val="bottom"/>
          </w:tcPr>
          <w:p w14:paraId="13B257B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619,8</w:t>
            </w:r>
          </w:p>
        </w:tc>
        <w:tc>
          <w:tcPr>
            <w:tcW w:w="1135" w:type="dxa"/>
            <w:vAlign w:val="bottom"/>
          </w:tcPr>
          <w:p w14:paraId="3BDC3145"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534,6</w:t>
            </w:r>
          </w:p>
        </w:tc>
        <w:tc>
          <w:tcPr>
            <w:tcW w:w="1276" w:type="dxa"/>
            <w:vAlign w:val="bottom"/>
          </w:tcPr>
          <w:p w14:paraId="095AEE79"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1,995</w:t>
            </w:r>
          </w:p>
        </w:tc>
      </w:tr>
      <w:tr w:rsidR="0082001C" w:rsidRPr="008E7E8A" w14:paraId="70A8AB1E" w14:textId="77777777" w:rsidTr="00413FC4">
        <w:tc>
          <w:tcPr>
            <w:tcW w:w="919" w:type="dxa"/>
          </w:tcPr>
          <w:p w14:paraId="1728FA8E"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2008</w:t>
            </w:r>
          </w:p>
        </w:tc>
        <w:tc>
          <w:tcPr>
            <w:tcW w:w="1186" w:type="dxa"/>
            <w:gridSpan w:val="2"/>
          </w:tcPr>
          <w:p w14:paraId="1A20E75E"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454,10</w:t>
            </w:r>
          </w:p>
        </w:tc>
        <w:tc>
          <w:tcPr>
            <w:tcW w:w="1404" w:type="dxa"/>
          </w:tcPr>
          <w:p w14:paraId="7B58AE9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19,90</w:t>
            </w:r>
          </w:p>
        </w:tc>
        <w:tc>
          <w:tcPr>
            <w:tcW w:w="1134" w:type="dxa"/>
            <w:vAlign w:val="bottom"/>
          </w:tcPr>
          <w:p w14:paraId="142ECA3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2281,9</w:t>
            </w:r>
          </w:p>
        </w:tc>
        <w:tc>
          <w:tcPr>
            <w:tcW w:w="1276" w:type="dxa"/>
            <w:vAlign w:val="bottom"/>
          </w:tcPr>
          <w:p w14:paraId="6210325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1256,0</w:t>
            </w:r>
          </w:p>
        </w:tc>
        <w:tc>
          <w:tcPr>
            <w:tcW w:w="1135" w:type="dxa"/>
            <w:vAlign w:val="bottom"/>
          </w:tcPr>
          <w:p w14:paraId="2267FA5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342,3</w:t>
            </w:r>
          </w:p>
        </w:tc>
        <w:tc>
          <w:tcPr>
            <w:tcW w:w="1135" w:type="dxa"/>
            <w:vAlign w:val="bottom"/>
          </w:tcPr>
          <w:p w14:paraId="09FBA111"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683,6</w:t>
            </w:r>
          </w:p>
        </w:tc>
        <w:tc>
          <w:tcPr>
            <w:tcW w:w="1276" w:type="dxa"/>
            <w:vAlign w:val="bottom"/>
          </w:tcPr>
          <w:p w14:paraId="155ECB44"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2,066</w:t>
            </w:r>
          </w:p>
        </w:tc>
      </w:tr>
      <w:tr w:rsidR="0082001C" w:rsidRPr="008E7E8A" w14:paraId="4DD5FC88" w14:textId="77777777" w:rsidTr="00413FC4">
        <w:tc>
          <w:tcPr>
            <w:tcW w:w="919" w:type="dxa"/>
          </w:tcPr>
          <w:p w14:paraId="11B99FAD"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2009</w:t>
            </w:r>
          </w:p>
        </w:tc>
        <w:tc>
          <w:tcPr>
            <w:tcW w:w="1186" w:type="dxa"/>
            <w:gridSpan w:val="2"/>
          </w:tcPr>
          <w:p w14:paraId="192F7A6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474,71</w:t>
            </w:r>
          </w:p>
        </w:tc>
        <w:tc>
          <w:tcPr>
            <w:tcW w:w="1404" w:type="dxa"/>
          </w:tcPr>
          <w:p w14:paraId="4D7790FE"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21,00</w:t>
            </w:r>
          </w:p>
        </w:tc>
        <w:tc>
          <w:tcPr>
            <w:tcW w:w="1134" w:type="dxa"/>
            <w:vAlign w:val="bottom"/>
          </w:tcPr>
          <w:p w14:paraId="7F02365D"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2260,5</w:t>
            </w:r>
          </w:p>
        </w:tc>
        <w:tc>
          <w:tcPr>
            <w:tcW w:w="1276" w:type="dxa"/>
            <w:vAlign w:val="bottom"/>
          </w:tcPr>
          <w:p w14:paraId="12EC82AD"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1148,2</w:t>
            </w:r>
          </w:p>
        </w:tc>
        <w:tc>
          <w:tcPr>
            <w:tcW w:w="1135" w:type="dxa"/>
            <w:vAlign w:val="bottom"/>
          </w:tcPr>
          <w:p w14:paraId="165DE81D"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497,3</w:t>
            </w:r>
          </w:p>
        </w:tc>
        <w:tc>
          <w:tcPr>
            <w:tcW w:w="1135" w:type="dxa"/>
            <w:vAlign w:val="bottom"/>
          </w:tcPr>
          <w:p w14:paraId="2B9E5C08"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615,0</w:t>
            </w:r>
          </w:p>
        </w:tc>
        <w:tc>
          <w:tcPr>
            <w:tcW w:w="1276" w:type="dxa"/>
            <w:vAlign w:val="bottom"/>
          </w:tcPr>
          <w:p w14:paraId="753D5AEC"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2,679</w:t>
            </w:r>
          </w:p>
        </w:tc>
      </w:tr>
      <w:tr w:rsidR="0082001C" w:rsidRPr="008E7E8A" w14:paraId="5D7100A3" w14:textId="77777777" w:rsidTr="00413FC4">
        <w:tc>
          <w:tcPr>
            <w:tcW w:w="919" w:type="dxa"/>
          </w:tcPr>
          <w:p w14:paraId="2545BD5B"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2010</w:t>
            </w:r>
          </w:p>
        </w:tc>
        <w:tc>
          <w:tcPr>
            <w:tcW w:w="1186" w:type="dxa"/>
            <w:gridSpan w:val="2"/>
          </w:tcPr>
          <w:p w14:paraId="7F7E1EA0"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473,08</w:t>
            </w:r>
          </w:p>
        </w:tc>
        <w:tc>
          <w:tcPr>
            <w:tcW w:w="1404" w:type="dxa"/>
          </w:tcPr>
          <w:p w14:paraId="2469E6C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20,70</w:t>
            </w:r>
          </w:p>
        </w:tc>
        <w:tc>
          <w:tcPr>
            <w:tcW w:w="1134" w:type="dxa"/>
            <w:vAlign w:val="bottom"/>
          </w:tcPr>
          <w:p w14:paraId="0DC6FD25"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2285,4</w:t>
            </w:r>
          </w:p>
        </w:tc>
        <w:tc>
          <w:tcPr>
            <w:tcW w:w="1276" w:type="dxa"/>
            <w:vAlign w:val="bottom"/>
          </w:tcPr>
          <w:p w14:paraId="25EA254C"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1258,7</w:t>
            </w:r>
          </w:p>
        </w:tc>
        <w:tc>
          <w:tcPr>
            <w:tcW w:w="1135" w:type="dxa"/>
            <w:vAlign w:val="bottom"/>
          </w:tcPr>
          <w:p w14:paraId="22A59892"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320,0</w:t>
            </w:r>
          </w:p>
        </w:tc>
        <w:tc>
          <w:tcPr>
            <w:tcW w:w="1135" w:type="dxa"/>
            <w:vAlign w:val="bottom"/>
          </w:tcPr>
          <w:p w14:paraId="45DAE93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706,7</w:t>
            </w:r>
          </w:p>
        </w:tc>
        <w:tc>
          <w:tcPr>
            <w:tcW w:w="1276" w:type="dxa"/>
            <w:vAlign w:val="bottom"/>
          </w:tcPr>
          <w:p w14:paraId="7A31A41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1,790</w:t>
            </w:r>
          </w:p>
        </w:tc>
      </w:tr>
      <w:tr w:rsidR="0082001C" w:rsidRPr="008E7E8A" w14:paraId="63C46DF2" w14:textId="77777777" w:rsidTr="00413FC4">
        <w:tc>
          <w:tcPr>
            <w:tcW w:w="919" w:type="dxa"/>
          </w:tcPr>
          <w:p w14:paraId="533257D6"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2011</w:t>
            </w:r>
          </w:p>
        </w:tc>
        <w:tc>
          <w:tcPr>
            <w:tcW w:w="1186" w:type="dxa"/>
            <w:gridSpan w:val="2"/>
          </w:tcPr>
          <w:p w14:paraId="4D6098C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469,38</w:t>
            </w:r>
          </w:p>
        </w:tc>
        <w:tc>
          <w:tcPr>
            <w:tcW w:w="1404" w:type="dxa"/>
          </w:tcPr>
          <w:p w14:paraId="0DD25461"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21,90</w:t>
            </w:r>
          </w:p>
        </w:tc>
        <w:tc>
          <w:tcPr>
            <w:tcW w:w="1134" w:type="dxa"/>
            <w:vAlign w:val="bottom"/>
          </w:tcPr>
          <w:p w14:paraId="58FBBC4B"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2143,3</w:t>
            </w:r>
          </w:p>
        </w:tc>
        <w:tc>
          <w:tcPr>
            <w:tcW w:w="1276" w:type="dxa"/>
            <w:vAlign w:val="bottom"/>
          </w:tcPr>
          <w:p w14:paraId="4C7365C8"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1250,3</w:t>
            </w:r>
          </w:p>
        </w:tc>
        <w:tc>
          <w:tcPr>
            <w:tcW w:w="1135" w:type="dxa"/>
            <w:vAlign w:val="bottom"/>
          </w:tcPr>
          <w:p w14:paraId="02149003"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321,5</w:t>
            </w:r>
          </w:p>
        </w:tc>
        <w:tc>
          <w:tcPr>
            <w:tcW w:w="1135" w:type="dxa"/>
            <w:vAlign w:val="bottom"/>
          </w:tcPr>
          <w:p w14:paraId="69E57B35"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571,5</w:t>
            </w:r>
          </w:p>
        </w:tc>
        <w:tc>
          <w:tcPr>
            <w:tcW w:w="1276" w:type="dxa"/>
            <w:vAlign w:val="bottom"/>
          </w:tcPr>
          <w:p w14:paraId="23B4A255"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2,048</w:t>
            </w:r>
          </w:p>
        </w:tc>
      </w:tr>
      <w:tr w:rsidR="0082001C" w:rsidRPr="008E7E8A" w14:paraId="05BC4D36" w14:textId="77777777" w:rsidTr="00413FC4">
        <w:tc>
          <w:tcPr>
            <w:tcW w:w="919" w:type="dxa"/>
          </w:tcPr>
          <w:p w14:paraId="01BAB94E"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2012</w:t>
            </w:r>
          </w:p>
        </w:tc>
        <w:tc>
          <w:tcPr>
            <w:tcW w:w="1186" w:type="dxa"/>
            <w:gridSpan w:val="2"/>
          </w:tcPr>
          <w:p w14:paraId="73639763"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559,98</w:t>
            </w:r>
          </w:p>
        </w:tc>
        <w:tc>
          <w:tcPr>
            <w:tcW w:w="1404" w:type="dxa"/>
          </w:tcPr>
          <w:p w14:paraId="4EB397B1"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21,60</w:t>
            </w:r>
          </w:p>
        </w:tc>
        <w:tc>
          <w:tcPr>
            <w:tcW w:w="1134" w:type="dxa"/>
            <w:vAlign w:val="bottom"/>
          </w:tcPr>
          <w:p w14:paraId="5ACF5344"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2592,5</w:t>
            </w:r>
          </w:p>
        </w:tc>
        <w:tc>
          <w:tcPr>
            <w:tcW w:w="1276" w:type="dxa"/>
            <w:vAlign w:val="bottom"/>
          </w:tcPr>
          <w:p w14:paraId="5EBA3C1B"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1323,3</w:t>
            </w:r>
          </w:p>
        </w:tc>
        <w:tc>
          <w:tcPr>
            <w:tcW w:w="1135" w:type="dxa"/>
            <w:vAlign w:val="bottom"/>
          </w:tcPr>
          <w:p w14:paraId="29A0C0EF"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466,7</w:t>
            </w:r>
          </w:p>
        </w:tc>
        <w:tc>
          <w:tcPr>
            <w:tcW w:w="1135" w:type="dxa"/>
            <w:vAlign w:val="bottom"/>
          </w:tcPr>
          <w:p w14:paraId="17166499"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802,5</w:t>
            </w:r>
          </w:p>
        </w:tc>
        <w:tc>
          <w:tcPr>
            <w:tcW w:w="1276" w:type="dxa"/>
            <w:vAlign w:val="bottom"/>
          </w:tcPr>
          <w:p w14:paraId="511DF7E8"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2,523</w:t>
            </w:r>
          </w:p>
        </w:tc>
      </w:tr>
      <w:tr w:rsidR="0082001C" w:rsidRPr="008E7E8A" w14:paraId="6C185B7F" w14:textId="77777777" w:rsidTr="00413FC4">
        <w:tc>
          <w:tcPr>
            <w:tcW w:w="919" w:type="dxa"/>
          </w:tcPr>
          <w:p w14:paraId="23EAC080"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2013</w:t>
            </w:r>
          </w:p>
        </w:tc>
        <w:tc>
          <w:tcPr>
            <w:tcW w:w="1186" w:type="dxa"/>
            <w:gridSpan w:val="2"/>
          </w:tcPr>
          <w:p w14:paraId="7FE7A498"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469,18</w:t>
            </w:r>
          </w:p>
        </w:tc>
        <w:tc>
          <w:tcPr>
            <w:tcW w:w="1404" w:type="dxa"/>
          </w:tcPr>
          <w:p w14:paraId="74A260F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16,50</w:t>
            </w:r>
          </w:p>
        </w:tc>
        <w:tc>
          <w:tcPr>
            <w:tcW w:w="1134" w:type="dxa"/>
            <w:vAlign w:val="bottom"/>
          </w:tcPr>
          <w:p w14:paraId="146EC66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2843,5</w:t>
            </w:r>
          </w:p>
        </w:tc>
        <w:tc>
          <w:tcPr>
            <w:tcW w:w="1276" w:type="dxa"/>
            <w:vAlign w:val="bottom"/>
          </w:tcPr>
          <w:p w14:paraId="78BE8C8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1220,0</w:t>
            </w:r>
          </w:p>
        </w:tc>
        <w:tc>
          <w:tcPr>
            <w:tcW w:w="1135" w:type="dxa"/>
            <w:vAlign w:val="bottom"/>
          </w:tcPr>
          <w:p w14:paraId="4121DD7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568,7</w:t>
            </w:r>
          </w:p>
        </w:tc>
        <w:tc>
          <w:tcPr>
            <w:tcW w:w="1135" w:type="dxa"/>
            <w:vAlign w:val="bottom"/>
          </w:tcPr>
          <w:p w14:paraId="4B3A6145"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1054,8</w:t>
            </w:r>
          </w:p>
        </w:tc>
        <w:tc>
          <w:tcPr>
            <w:tcW w:w="1276" w:type="dxa"/>
            <w:vAlign w:val="bottom"/>
          </w:tcPr>
          <w:p w14:paraId="19B266A4"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2,473</w:t>
            </w:r>
          </w:p>
        </w:tc>
      </w:tr>
      <w:tr w:rsidR="0082001C" w:rsidRPr="008E7E8A" w14:paraId="36324A59" w14:textId="77777777" w:rsidTr="00413FC4">
        <w:tc>
          <w:tcPr>
            <w:tcW w:w="919" w:type="dxa"/>
          </w:tcPr>
          <w:p w14:paraId="7D7B00A2"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2014</w:t>
            </w:r>
          </w:p>
        </w:tc>
        <w:tc>
          <w:tcPr>
            <w:tcW w:w="1186" w:type="dxa"/>
            <w:gridSpan w:val="2"/>
          </w:tcPr>
          <w:p w14:paraId="72D43D7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548,58</w:t>
            </w:r>
          </w:p>
        </w:tc>
        <w:tc>
          <w:tcPr>
            <w:tcW w:w="1404" w:type="dxa"/>
          </w:tcPr>
          <w:p w14:paraId="5346C663"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21,50</w:t>
            </w:r>
          </w:p>
        </w:tc>
        <w:tc>
          <w:tcPr>
            <w:tcW w:w="1134" w:type="dxa"/>
            <w:vAlign w:val="bottom"/>
          </w:tcPr>
          <w:p w14:paraId="5D359ACE"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2551,5</w:t>
            </w:r>
          </w:p>
        </w:tc>
        <w:tc>
          <w:tcPr>
            <w:tcW w:w="1276" w:type="dxa"/>
            <w:vAlign w:val="bottom"/>
          </w:tcPr>
          <w:p w14:paraId="6C80BEAE"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1220,1</w:t>
            </w:r>
          </w:p>
        </w:tc>
        <w:tc>
          <w:tcPr>
            <w:tcW w:w="1135" w:type="dxa"/>
            <w:vAlign w:val="bottom"/>
          </w:tcPr>
          <w:p w14:paraId="221FFDFE"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612,4</w:t>
            </w:r>
          </w:p>
        </w:tc>
        <w:tc>
          <w:tcPr>
            <w:tcW w:w="1135" w:type="dxa"/>
            <w:vAlign w:val="bottom"/>
          </w:tcPr>
          <w:p w14:paraId="405FB89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719,0</w:t>
            </w:r>
          </w:p>
        </w:tc>
        <w:tc>
          <w:tcPr>
            <w:tcW w:w="1276" w:type="dxa"/>
            <w:vAlign w:val="bottom"/>
          </w:tcPr>
          <w:p w14:paraId="33393EFD"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2,585</w:t>
            </w:r>
          </w:p>
        </w:tc>
      </w:tr>
      <w:tr w:rsidR="0082001C" w:rsidRPr="008E7E8A" w14:paraId="5A94BB3A" w14:textId="77777777" w:rsidTr="00413FC4">
        <w:tc>
          <w:tcPr>
            <w:tcW w:w="919" w:type="dxa"/>
          </w:tcPr>
          <w:p w14:paraId="425B1B63"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2015</w:t>
            </w:r>
          </w:p>
        </w:tc>
        <w:tc>
          <w:tcPr>
            <w:tcW w:w="1186" w:type="dxa"/>
            <w:gridSpan w:val="2"/>
          </w:tcPr>
          <w:p w14:paraId="3C3683C0"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536,55</w:t>
            </w:r>
          </w:p>
        </w:tc>
        <w:tc>
          <w:tcPr>
            <w:tcW w:w="1404" w:type="dxa"/>
          </w:tcPr>
          <w:p w14:paraId="12692DF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22,70</w:t>
            </w:r>
          </w:p>
        </w:tc>
        <w:tc>
          <w:tcPr>
            <w:tcW w:w="1134" w:type="dxa"/>
            <w:vAlign w:val="bottom"/>
          </w:tcPr>
          <w:p w14:paraId="68157F6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2363,7</w:t>
            </w:r>
          </w:p>
        </w:tc>
        <w:tc>
          <w:tcPr>
            <w:tcW w:w="1276" w:type="dxa"/>
            <w:vAlign w:val="bottom"/>
          </w:tcPr>
          <w:p w14:paraId="1BC55302"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1238,4</w:t>
            </w:r>
          </w:p>
        </w:tc>
        <w:tc>
          <w:tcPr>
            <w:tcW w:w="1135" w:type="dxa"/>
            <w:vAlign w:val="bottom"/>
          </w:tcPr>
          <w:p w14:paraId="7C0E3D3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543,6</w:t>
            </w:r>
          </w:p>
        </w:tc>
        <w:tc>
          <w:tcPr>
            <w:tcW w:w="1135" w:type="dxa"/>
            <w:vAlign w:val="bottom"/>
          </w:tcPr>
          <w:p w14:paraId="494FE18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581,6</w:t>
            </w:r>
          </w:p>
        </w:tc>
        <w:tc>
          <w:tcPr>
            <w:tcW w:w="1276" w:type="dxa"/>
            <w:vAlign w:val="bottom"/>
          </w:tcPr>
          <w:p w14:paraId="188C548F"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2,138</w:t>
            </w:r>
          </w:p>
        </w:tc>
      </w:tr>
      <w:tr w:rsidR="0082001C" w:rsidRPr="008E7E8A" w14:paraId="6D75FB7A" w14:textId="77777777" w:rsidTr="00413FC4">
        <w:tc>
          <w:tcPr>
            <w:tcW w:w="919" w:type="dxa"/>
          </w:tcPr>
          <w:p w14:paraId="16DF92A3"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2016</w:t>
            </w:r>
          </w:p>
        </w:tc>
        <w:tc>
          <w:tcPr>
            <w:tcW w:w="1186" w:type="dxa"/>
            <w:gridSpan w:val="2"/>
          </w:tcPr>
          <w:p w14:paraId="1A0946A4"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509,28</w:t>
            </w:r>
          </w:p>
        </w:tc>
        <w:tc>
          <w:tcPr>
            <w:tcW w:w="1404" w:type="dxa"/>
          </w:tcPr>
          <w:p w14:paraId="70E7C9BB"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22,60</w:t>
            </w:r>
          </w:p>
        </w:tc>
        <w:tc>
          <w:tcPr>
            <w:tcW w:w="1134" w:type="dxa"/>
            <w:vAlign w:val="bottom"/>
          </w:tcPr>
          <w:p w14:paraId="07330811"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2253,5</w:t>
            </w:r>
          </w:p>
        </w:tc>
        <w:tc>
          <w:tcPr>
            <w:tcW w:w="1276" w:type="dxa"/>
            <w:vAlign w:val="bottom"/>
          </w:tcPr>
          <w:p w14:paraId="4BC934D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1236,8</w:t>
            </w:r>
          </w:p>
        </w:tc>
        <w:tc>
          <w:tcPr>
            <w:tcW w:w="1135" w:type="dxa"/>
            <w:vAlign w:val="bottom"/>
          </w:tcPr>
          <w:p w14:paraId="00FCEC95"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495,8</w:t>
            </w:r>
          </w:p>
        </w:tc>
        <w:tc>
          <w:tcPr>
            <w:tcW w:w="1135" w:type="dxa"/>
            <w:vAlign w:val="bottom"/>
          </w:tcPr>
          <w:p w14:paraId="020CC6C1"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520,9</w:t>
            </w:r>
          </w:p>
        </w:tc>
        <w:tc>
          <w:tcPr>
            <w:tcW w:w="1276" w:type="dxa"/>
            <w:vAlign w:val="bottom"/>
          </w:tcPr>
          <w:p w14:paraId="3F319D8D"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2,186</w:t>
            </w:r>
          </w:p>
        </w:tc>
      </w:tr>
      <w:tr w:rsidR="0082001C" w:rsidRPr="008E7E8A" w14:paraId="51DF6804" w14:textId="77777777" w:rsidTr="00413FC4">
        <w:tc>
          <w:tcPr>
            <w:tcW w:w="919" w:type="dxa"/>
          </w:tcPr>
          <w:p w14:paraId="623D7353"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2017</w:t>
            </w:r>
          </w:p>
        </w:tc>
        <w:tc>
          <w:tcPr>
            <w:tcW w:w="1186" w:type="dxa"/>
            <w:gridSpan w:val="2"/>
          </w:tcPr>
          <w:p w14:paraId="6A7E28AB"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445,64</w:t>
            </w:r>
          </w:p>
        </w:tc>
        <w:tc>
          <w:tcPr>
            <w:tcW w:w="1404" w:type="dxa"/>
          </w:tcPr>
          <w:p w14:paraId="04EB0915"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20,70</w:t>
            </w:r>
          </w:p>
        </w:tc>
        <w:tc>
          <w:tcPr>
            <w:tcW w:w="1134" w:type="dxa"/>
            <w:vAlign w:val="bottom"/>
          </w:tcPr>
          <w:p w14:paraId="47C81FC1"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2152,9</w:t>
            </w:r>
          </w:p>
        </w:tc>
        <w:tc>
          <w:tcPr>
            <w:tcW w:w="1276" w:type="dxa"/>
            <w:vAlign w:val="bottom"/>
          </w:tcPr>
          <w:p w14:paraId="637700A2"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1232,6</w:t>
            </w:r>
          </w:p>
        </w:tc>
        <w:tc>
          <w:tcPr>
            <w:tcW w:w="1135" w:type="dxa"/>
            <w:vAlign w:val="bottom"/>
          </w:tcPr>
          <w:p w14:paraId="676038A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516,7</w:t>
            </w:r>
          </w:p>
        </w:tc>
        <w:tc>
          <w:tcPr>
            <w:tcW w:w="1135" w:type="dxa"/>
            <w:vAlign w:val="bottom"/>
          </w:tcPr>
          <w:p w14:paraId="716ACE96"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403,6</w:t>
            </w:r>
          </w:p>
        </w:tc>
        <w:tc>
          <w:tcPr>
            <w:tcW w:w="1276" w:type="dxa"/>
            <w:vAlign w:val="bottom"/>
          </w:tcPr>
          <w:p w14:paraId="298441DC"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w:t>
            </w:r>
            <w:r w:rsidRPr="008E7E8A">
              <w:rPr>
                <w:rFonts w:ascii="Times New Roman" w:hAnsi="Times New Roman" w:cs="Times New Roman"/>
                <w:color w:val="000000"/>
                <w:sz w:val="28"/>
                <w:szCs w:val="28"/>
                <w:lang w:val="kk-KZ"/>
              </w:rPr>
              <w:t>602</w:t>
            </w:r>
          </w:p>
        </w:tc>
      </w:tr>
      <w:tr w:rsidR="0082001C" w:rsidRPr="008E7E8A" w14:paraId="48F88B61" w14:textId="77777777" w:rsidTr="00413FC4">
        <w:tc>
          <w:tcPr>
            <w:tcW w:w="919" w:type="dxa"/>
          </w:tcPr>
          <w:p w14:paraId="02A64C28"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2018</w:t>
            </w:r>
          </w:p>
        </w:tc>
        <w:tc>
          <w:tcPr>
            <w:tcW w:w="1186" w:type="dxa"/>
            <w:gridSpan w:val="2"/>
          </w:tcPr>
          <w:p w14:paraId="40C440D2"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532,81</w:t>
            </w:r>
          </w:p>
        </w:tc>
        <w:tc>
          <w:tcPr>
            <w:tcW w:w="1404" w:type="dxa"/>
          </w:tcPr>
          <w:p w14:paraId="43F78B2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21,30</w:t>
            </w:r>
          </w:p>
        </w:tc>
        <w:tc>
          <w:tcPr>
            <w:tcW w:w="1134" w:type="dxa"/>
            <w:vAlign w:val="bottom"/>
          </w:tcPr>
          <w:p w14:paraId="0AA290B2"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2501,5</w:t>
            </w:r>
          </w:p>
        </w:tc>
        <w:tc>
          <w:tcPr>
            <w:tcW w:w="1276" w:type="dxa"/>
            <w:vAlign w:val="bottom"/>
          </w:tcPr>
          <w:p w14:paraId="1995A640"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1187,0</w:t>
            </w:r>
          </w:p>
        </w:tc>
        <w:tc>
          <w:tcPr>
            <w:tcW w:w="1135" w:type="dxa"/>
            <w:vAlign w:val="bottom"/>
          </w:tcPr>
          <w:p w14:paraId="1D17B7D3"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600,3</w:t>
            </w:r>
          </w:p>
        </w:tc>
        <w:tc>
          <w:tcPr>
            <w:tcW w:w="1135" w:type="dxa"/>
            <w:vAlign w:val="bottom"/>
          </w:tcPr>
          <w:p w14:paraId="31F3D393"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714,1</w:t>
            </w:r>
          </w:p>
        </w:tc>
        <w:tc>
          <w:tcPr>
            <w:tcW w:w="1276" w:type="dxa"/>
            <w:vAlign w:val="bottom"/>
          </w:tcPr>
          <w:p w14:paraId="72087189"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2,388</w:t>
            </w:r>
          </w:p>
        </w:tc>
      </w:tr>
      <w:tr w:rsidR="0082001C" w:rsidRPr="008E7E8A" w14:paraId="70EC4A23" w14:textId="77777777" w:rsidTr="00413FC4">
        <w:tc>
          <w:tcPr>
            <w:tcW w:w="919" w:type="dxa"/>
          </w:tcPr>
          <w:p w14:paraId="0207F6C3"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2019</w:t>
            </w:r>
          </w:p>
        </w:tc>
        <w:tc>
          <w:tcPr>
            <w:tcW w:w="1186" w:type="dxa"/>
            <w:gridSpan w:val="2"/>
          </w:tcPr>
          <w:p w14:paraId="0692473F"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555,88</w:t>
            </w:r>
          </w:p>
        </w:tc>
        <w:tc>
          <w:tcPr>
            <w:tcW w:w="1404" w:type="dxa"/>
          </w:tcPr>
          <w:p w14:paraId="34C3FC6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23,70</w:t>
            </w:r>
          </w:p>
        </w:tc>
        <w:tc>
          <w:tcPr>
            <w:tcW w:w="1134" w:type="dxa"/>
            <w:vAlign w:val="bottom"/>
          </w:tcPr>
          <w:p w14:paraId="5DB6D4F2"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2345,5</w:t>
            </w:r>
          </w:p>
        </w:tc>
        <w:tc>
          <w:tcPr>
            <w:tcW w:w="1276" w:type="dxa"/>
            <w:vAlign w:val="bottom"/>
          </w:tcPr>
          <w:p w14:paraId="4A143B31"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1233,8</w:t>
            </w:r>
          </w:p>
        </w:tc>
        <w:tc>
          <w:tcPr>
            <w:tcW w:w="1135" w:type="dxa"/>
            <w:vAlign w:val="bottom"/>
          </w:tcPr>
          <w:p w14:paraId="052F9EEC"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562,9</w:t>
            </w:r>
          </w:p>
        </w:tc>
        <w:tc>
          <w:tcPr>
            <w:tcW w:w="1135" w:type="dxa"/>
            <w:vAlign w:val="bottom"/>
          </w:tcPr>
          <w:p w14:paraId="0EF0683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548,8</w:t>
            </w:r>
          </w:p>
        </w:tc>
        <w:tc>
          <w:tcPr>
            <w:tcW w:w="1276" w:type="dxa"/>
            <w:vAlign w:val="bottom"/>
          </w:tcPr>
          <w:p w14:paraId="37DB3E28"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2,547</w:t>
            </w:r>
          </w:p>
        </w:tc>
      </w:tr>
      <w:tr w:rsidR="0082001C" w:rsidRPr="008E7E8A" w14:paraId="6B8185E2" w14:textId="77777777" w:rsidTr="00413FC4">
        <w:tc>
          <w:tcPr>
            <w:tcW w:w="919" w:type="dxa"/>
          </w:tcPr>
          <w:p w14:paraId="33E5171A" w14:textId="77777777" w:rsidR="0082001C" w:rsidRPr="008E7E8A" w:rsidRDefault="0082001C" w:rsidP="0082001C">
            <w:pPr>
              <w:pStyle w:val="afa"/>
              <w:rPr>
                <w:rFonts w:ascii="Times New Roman" w:hAnsi="Times New Roman" w:cs="Times New Roman"/>
                <w:sz w:val="28"/>
                <w:szCs w:val="28"/>
              </w:rPr>
            </w:pPr>
            <w:r w:rsidRPr="008E7E8A">
              <w:rPr>
                <w:rFonts w:ascii="Times New Roman" w:hAnsi="Times New Roman" w:cs="Times New Roman"/>
                <w:sz w:val="28"/>
                <w:szCs w:val="28"/>
              </w:rPr>
              <w:t>2020</w:t>
            </w:r>
          </w:p>
        </w:tc>
        <w:tc>
          <w:tcPr>
            <w:tcW w:w="1186" w:type="dxa"/>
            <w:gridSpan w:val="2"/>
          </w:tcPr>
          <w:p w14:paraId="76B419FB"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530,19</w:t>
            </w:r>
          </w:p>
        </w:tc>
        <w:tc>
          <w:tcPr>
            <w:tcW w:w="1404" w:type="dxa"/>
          </w:tcPr>
          <w:p w14:paraId="7655B4B5"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23,84</w:t>
            </w:r>
          </w:p>
        </w:tc>
        <w:tc>
          <w:tcPr>
            <w:tcW w:w="1134" w:type="dxa"/>
            <w:vAlign w:val="bottom"/>
          </w:tcPr>
          <w:p w14:paraId="51026DC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2224,0</w:t>
            </w:r>
          </w:p>
        </w:tc>
        <w:tc>
          <w:tcPr>
            <w:tcW w:w="1276" w:type="dxa"/>
            <w:vAlign w:val="bottom"/>
          </w:tcPr>
          <w:p w14:paraId="653A4607"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1245,7</w:t>
            </w:r>
          </w:p>
        </w:tc>
        <w:tc>
          <w:tcPr>
            <w:tcW w:w="1135" w:type="dxa"/>
            <w:vAlign w:val="bottom"/>
          </w:tcPr>
          <w:p w14:paraId="079D797A"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467,0</w:t>
            </w:r>
          </w:p>
        </w:tc>
        <w:tc>
          <w:tcPr>
            <w:tcW w:w="1135" w:type="dxa"/>
            <w:vAlign w:val="bottom"/>
          </w:tcPr>
          <w:p w14:paraId="3F49E542"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511,3</w:t>
            </w:r>
          </w:p>
        </w:tc>
        <w:tc>
          <w:tcPr>
            <w:tcW w:w="1276" w:type="dxa"/>
            <w:vAlign w:val="bottom"/>
          </w:tcPr>
          <w:p w14:paraId="10ECE7B3" w14:textId="77777777" w:rsidR="0082001C" w:rsidRPr="008E7E8A" w:rsidRDefault="0082001C" w:rsidP="0082001C">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2,358</w:t>
            </w:r>
          </w:p>
        </w:tc>
      </w:tr>
    </w:tbl>
    <w:p w14:paraId="62FA105B" w14:textId="77777777" w:rsidR="00733328" w:rsidRDefault="00733328" w:rsidP="00733328">
      <w:pPr>
        <w:pStyle w:val="af2"/>
        <w:spacing w:after="0" w:line="240" w:lineRule="auto"/>
        <w:ind w:left="0" w:firstLine="567"/>
        <w:jc w:val="both"/>
        <w:rPr>
          <w:rFonts w:ascii="Times New Roman" w:hAnsi="Times New Roman"/>
          <w:sz w:val="28"/>
          <w:szCs w:val="28"/>
          <w:lang w:val="kk-KZ"/>
        </w:rPr>
      </w:pPr>
    </w:p>
    <w:p w14:paraId="2E526A92" w14:textId="77777777" w:rsidR="00733328" w:rsidRPr="000B348A" w:rsidRDefault="00733328" w:rsidP="00733328">
      <w:pPr>
        <w:pStyle w:val="af2"/>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Қармақшы ауданының суармалы егістік жеріне, қарастырылып отырылған жылдар арасында ауданы   </w:t>
      </w:r>
      <w:r>
        <w:rPr>
          <w:rFonts w:ascii="Times New Roman" w:hAnsi="Times New Roman"/>
          <w:color w:val="000000"/>
          <w:sz w:val="28"/>
          <w:szCs w:val="28"/>
          <w:lang w:val="kk-KZ" w:eastAsia="kk-KZ"/>
        </w:rPr>
        <w:t>18,45</w:t>
      </w:r>
      <w:r w:rsidRPr="00CA3523">
        <w:rPr>
          <w:rFonts w:ascii="Times New Roman" w:hAnsi="Times New Roman"/>
          <w:color w:val="000000"/>
          <w:sz w:val="28"/>
          <w:szCs w:val="28"/>
          <w:lang w:val="kk-KZ" w:eastAsia="kk-KZ"/>
        </w:rPr>
        <w:t xml:space="preserve"> </w:t>
      </w:r>
      <w:r>
        <w:rPr>
          <w:rFonts w:ascii="Times New Roman" w:hAnsi="Times New Roman"/>
          <w:sz w:val="28"/>
          <w:szCs w:val="28"/>
          <w:lang w:val="kk-KZ"/>
        </w:rPr>
        <w:t>мың га</w:t>
      </w:r>
      <w:r w:rsidR="000624EE">
        <w:rPr>
          <w:rFonts w:ascii="Times New Roman" w:hAnsi="Times New Roman"/>
          <w:sz w:val="28"/>
          <w:szCs w:val="28"/>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 xml:space="preserve">дан </w:t>
      </w:r>
      <w:r>
        <w:rPr>
          <w:rFonts w:ascii="Times New Roman" w:hAnsi="Times New Roman"/>
          <w:color w:val="000000"/>
          <w:sz w:val="28"/>
          <w:szCs w:val="28"/>
          <w:lang w:val="kk-KZ" w:eastAsia="kk-KZ"/>
        </w:rPr>
        <w:t>23</w:t>
      </w:r>
      <w:r w:rsidRPr="00CA3523">
        <w:rPr>
          <w:rFonts w:ascii="Times New Roman" w:hAnsi="Times New Roman"/>
          <w:color w:val="000000"/>
          <w:sz w:val="28"/>
          <w:szCs w:val="28"/>
          <w:lang w:val="kk-KZ" w:eastAsia="kk-KZ"/>
        </w:rPr>
        <w:t>,</w:t>
      </w:r>
      <w:r>
        <w:rPr>
          <w:rFonts w:ascii="Times New Roman" w:hAnsi="Times New Roman"/>
          <w:color w:val="000000"/>
          <w:sz w:val="28"/>
          <w:szCs w:val="28"/>
          <w:lang w:val="kk-KZ" w:eastAsia="kk-KZ"/>
        </w:rPr>
        <w:t>84</w:t>
      </w:r>
      <w:r w:rsidRPr="00CA3523">
        <w:rPr>
          <w:rFonts w:ascii="Times New Roman" w:hAnsi="Times New Roman"/>
          <w:color w:val="000000"/>
          <w:sz w:val="28"/>
          <w:szCs w:val="28"/>
          <w:lang w:val="kk-KZ" w:eastAsia="kk-KZ"/>
        </w:rPr>
        <w:t xml:space="preserve"> </w:t>
      </w:r>
      <w:r>
        <w:rPr>
          <w:rFonts w:ascii="Times New Roman" w:hAnsi="Times New Roman"/>
          <w:sz w:val="28"/>
          <w:szCs w:val="28"/>
          <w:lang w:val="kk-KZ"/>
        </w:rPr>
        <w:t xml:space="preserve">мың га аралығында өзгері отырған, ал оған </w:t>
      </w:r>
      <w:r w:rsidR="006B092D">
        <w:rPr>
          <w:rFonts w:ascii="Times New Roman" w:hAnsi="Times New Roman"/>
          <w:sz w:val="28"/>
          <w:szCs w:val="28"/>
          <w:lang w:val="kk-KZ"/>
        </w:rPr>
        <w:t xml:space="preserve">Сырдария </w:t>
      </w:r>
      <w:r>
        <w:rPr>
          <w:rFonts w:ascii="Times New Roman" w:hAnsi="Times New Roman"/>
          <w:sz w:val="28"/>
          <w:szCs w:val="28"/>
          <w:lang w:val="kk-KZ"/>
        </w:rPr>
        <w:t xml:space="preserve"> өзенінің арнасынан </w:t>
      </w:r>
      <w:r w:rsidRPr="00090837">
        <w:rPr>
          <w:rFonts w:ascii="Times New Roman" w:hAnsi="Times New Roman"/>
          <w:sz w:val="28"/>
          <w:szCs w:val="28"/>
          <w:lang w:val="kk-KZ"/>
        </w:rPr>
        <w:t xml:space="preserve"> </w:t>
      </w:r>
      <w:r>
        <w:rPr>
          <w:rFonts w:ascii="Times New Roman" w:hAnsi="Times New Roman"/>
          <w:sz w:val="28"/>
          <w:szCs w:val="28"/>
          <w:lang w:val="kk-KZ"/>
        </w:rPr>
        <w:t>345,64</w:t>
      </w:r>
      <w:r w:rsidRPr="00CA3523">
        <w:rPr>
          <w:rFonts w:ascii="Times New Roman" w:hAnsi="Times New Roman"/>
          <w:color w:val="000000"/>
          <w:sz w:val="28"/>
          <w:szCs w:val="28"/>
          <w:lang w:val="kk-KZ"/>
        </w:rPr>
        <w:t xml:space="preserve"> </w:t>
      </w:r>
      <w:r>
        <w:rPr>
          <w:rFonts w:ascii="Times New Roman" w:hAnsi="Times New Roman"/>
          <w:sz w:val="28"/>
          <w:szCs w:val="28"/>
          <w:lang w:val="kk-KZ"/>
        </w:rPr>
        <w:lastRenderedPageBreak/>
        <w:t>млн м</w:t>
      </w:r>
      <w:r w:rsidRPr="003450EA">
        <w:rPr>
          <w:rFonts w:ascii="Times New Roman" w:hAnsi="Times New Roman"/>
          <w:sz w:val="28"/>
          <w:szCs w:val="28"/>
          <w:vertAlign w:val="superscript"/>
          <w:lang w:val="kk-KZ"/>
        </w:rPr>
        <w:t>3</w:t>
      </w:r>
      <w:r w:rsidR="000624EE">
        <w:rPr>
          <w:rFonts w:ascii="Times New Roman" w:hAnsi="Times New Roman"/>
          <w:sz w:val="28"/>
          <w:szCs w:val="28"/>
          <w:vertAlign w:val="superscript"/>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тен 555,88 млн м</w:t>
      </w:r>
      <w:r w:rsidRPr="003450EA">
        <w:rPr>
          <w:rFonts w:ascii="Times New Roman" w:hAnsi="Times New Roman"/>
          <w:sz w:val="28"/>
          <w:szCs w:val="28"/>
          <w:vertAlign w:val="superscript"/>
          <w:lang w:val="kk-KZ"/>
        </w:rPr>
        <w:t>3</w:t>
      </w:r>
      <w:r w:rsidR="000624EE">
        <w:rPr>
          <w:rFonts w:ascii="Times New Roman" w:hAnsi="Times New Roman"/>
          <w:sz w:val="28"/>
          <w:szCs w:val="28"/>
          <w:vertAlign w:val="superscript"/>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 xml:space="preserve">ке дейн су берілген. Бір гектар суармалы егістік жерге берілген судың мөлшері </w:t>
      </w:r>
      <w:r w:rsidRPr="00FB659E">
        <w:rPr>
          <w:rFonts w:ascii="Times New Roman" w:hAnsi="Times New Roman"/>
          <w:color w:val="000000"/>
          <w:sz w:val="28"/>
          <w:szCs w:val="28"/>
          <w:lang w:val="kk-KZ"/>
        </w:rPr>
        <w:t>1458,4</w:t>
      </w:r>
      <w:r>
        <w:rPr>
          <w:rFonts w:ascii="Times New Roman" w:hAnsi="Times New Roman"/>
          <w:color w:val="000000"/>
          <w:sz w:val="28"/>
          <w:szCs w:val="28"/>
          <w:lang w:val="kk-KZ"/>
        </w:rPr>
        <w:t xml:space="preserve"> </w:t>
      </w:r>
      <w:r>
        <w:rPr>
          <w:rFonts w:ascii="Times New Roman" w:hAnsi="Times New Roman"/>
          <w:sz w:val="28"/>
          <w:szCs w:val="28"/>
          <w:lang w:val="kk-KZ"/>
        </w:rPr>
        <w:t>мм</w:t>
      </w:r>
      <w:r w:rsidR="000624EE">
        <w:rPr>
          <w:rFonts w:ascii="Times New Roman" w:hAnsi="Times New Roman"/>
          <w:sz w:val="28"/>
          <w:szCs w:val="28"/>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 xml:space="preserve">ден </w:t>
      </w:r>
      <w:r w:rsidRPr="00630919">
        <w:rPr>
          <w:rFonts w:ascii="Times New Roman" w:hAnsi="Times New Roman"/>
          <w:color w:val="000000"/>
          <w:sz w:val="28"/>
          <w:szCs w:val="28"/>
          <w:lang w:val="kk-KZ"/>
        </w:rPr>
        <w:t>2843,5</w:t>
      </w:r>
      <w:r>
        <w:rPr>
          <w:rFonts w:ascii="Times New Roman" w:hAnsi="Times New Roman"/>
          <w:color w:val="000000"/>
          <w:sz w:val="28"/>
          <w:szCs w:val="28"/>
          <w:lang w:val="kk-KZ"/>
        </w:rPr>
        <w:t xml:space="preserve"> мм</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ге, ал суармалы егістік алқабынан ауылшаруашылық дақылдарының өсіп</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өну кезіндегі жер бетінен  буланатын судың шамасы </w:t>
      </w:r>
      <w:r w:rsidRPr="00630919">
        <w:rPr>
          <w:rFonts w:ascii="Times New Roman" w:hAnsi="Times New Roman"/>
          <w:color w:val="000000"/>
          <w:sz w:val="28"/>
          <w:szCs w:val="28"/>
          <w:lang w:val="kk-KZ"/>
        </w:rPr>
        <w:t>1131,1</w:t>
      </w:r>
      <w:r w:rsidRPr="00CA3523">
        <w:rPr>
          <w:rFonts w:ascii="Times New Roman" w:hAnsi="Times New Roman"/>
          <w:color w:val="000000"/>
          <w:sz w:val="28"/>
          <w:szCs w:val="28"/>
          <w:lang w:val="kk-KZ"/>
        </w:rPr>
        <w:t xml:space="preserve"> </w:t>
      </w:r>
      <w:r>
        <w:rPr>
          <w:rFonts w:ascii="Times New Roman" w:hAnsi="Times New Roman"/>
          <w:color w:val="000000"/>
          <w:sz w:val="28"/>
          <w:szCs w:val="28"/>
          <w:lang w:val="kk-KZ"/>
        </w:rPr>
        <w:t>мм</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ден </w:t>
      </w:r>
      <w:r w:rsidRPr="00630919">
        <w:rPr>
          <w:rFonts w:ascii="Times New Roman" w:hAnsi="Times New Roman"/>
          <w:color w:val="000000"/>
          <w:sz w:val="28"/>
          <w:szCs w:val="28"/>
          <w:lang w:val="kk-KZ"/>
        </w:rPr>
        <w:t>1323,3</w:t>
      </w:r>
      <w:r>
        <w:rPr>
          <w:rFonts w:ascii="Times New Roman" w:hAnsi="Times New Roman"/>
          <w:color w:val="000000"/>
          <w:sz w:val="28"/>
          <w:szCs w:val="28"/>
          <w:lang w:val="kk-KZ"/>
        </w:rPr>
        <w:t>мм</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ге дейн өзгеріп отырған.</w:t>
      </w:r>
    </w:p>
    <w:p w14:paraId="2ACF3204" w14:textId="77777777" w:rsidR="00733328" w:rsidRPr="00790787"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Суармалы егістік алқабтын өзеннің арнасына таталатын кәріз суының шамасы  </w:t>
      </w:r>
      <w:r w:rsidRPr="00733328">
        <w:rPr>
          <w:rFonts w:ascii="Times New Roman" w:hAnsi="Times New Roman" w:cs="Times New Roman"/>
          <w:color w:val="000000"/>
          <w:sz w:val="28"/>
          <w:szCs w:val="28"/>
          <w:lang w:val="kk-KZ"/>
        </w:rPr>
        <w:t>320,0</w:t>
      </w:r>
      <w:r w:rsidRPr="00733328">
        <w:rPr>
          <w:rFonts w:ascii="Times New Roman" w:eastAsia="Times New Roman" w:hAnsi="Times New Roman" w:cs="Times New Roman"/>
          <w:color w:val="000000"/>
          <w:sz w:val="28"/>
          <w:szCs w:val="28"/>
          <w:lang w:val="kk-KZ" w:eastAsia="kk-KZ"/>
        </w:rPr>
        <w:t xml:space="preserve"> </w:t>
      </w:r>
      <w:r>
        <w:rPr>
          <w:rFonts w:ascii="Times New Roman" w:hAnsi="Times New Roman" w:cs="Times New Roman"/>
          <w:color w:val="000000"/>
          <w:sz w:val="28"/>
          <w:szCs w:val="28"/>
          <w:lang w:val="kk-KZ"/>
        </w:rPr>
        <w:t>млн м</w:t>
      </w:r>
      <w:r w:rsidRPr="003450EA">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тен </w:t>
      </w:r>
      <w:r w:rsidRPr="00733328">
        <w:rPr>
          <w:rFonts w:ascii="Times New Roman" w:hAnsi="Times New Roman" w:cs="Times New Roman"/>
          <w:color w:val="000000"/>
          <w:sz w:val="28"/>
          <w:szCs w:val="28"/>
          <w:lang w:val="kk-KZ"/>
        </w:rPr>
        <w:t>750,0</w:t>
      </w:r>
      <w:r>
        <w:rPr>
          <w:rFonts w:ascii="Times New Roman" w:hAnsi="Times New Roman" w:cs="Times New Roman"/>
          <w:color w:val="000000"/>
          <w:sz w:val="28"/>
          <w:szCs w:val="28"/>
          <w:lang w:val="kk-KZ"/>
        </w:rPr>
        <w:t xml:space="preserve"> млн м</w:t>
      </w:r>
      <w:r w:rsidRPr="003450EA">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ке дейін өзгеріп отырса, ал оның тұздылығы </w:t>
      </w:r>
      <w:r w:rsidRPr="00733328">
        <w:rPr>
          <w:rFonts w:ascii="Times New Roman" w:eastAsia="Times New Roman" w:hAnsi="Times New Roman" w:cs="Times New Roman"/>
          <w:color w:val="000000"/>
          <w:sz w:val="28"/>
          <w:szCs w:val="28"/>
          <w:lang w:val="kk-KZ" w:eastAsia="kk-KZ"/>
        </w:rPr>
        <w:t xml:space="preserve">1,901 </w:t>
      </w:r>
      <w:r>
        <w:rPr>
          <w:rFonts w:ascii="Times New Roman" w:hAnsi="Times New Roman" w:cs="Times New Roman"/>
          <w:color w:val="000000"/>
          <w:sz w:val="28"/>
          <w:szCs w:val="28"/>
          <w:lang w:val="kk-KZ"/>
        </w:rPr>
        <w:t>г/л ден</w:t>
      </w:r>
      <w:r w:rsidRPr="00CA3523">
        <w:rPr>
          <w:rFonts w:ascii="Times New Roman" w:hAnsi="Times New Roman" w:cs="Times New Roman"/>
          <w:color w:val="000000"/>
          <w:sz w:val="28"/>
          <w:szCs w:val="28"/>
          <w:lang w:val="kk-KZ"/>
        </w:rPr>
        <w:t xml:space="preserve"> </w:t>
      </w:r>
      <w:r w:rsidRPr="00733328">
        <w:rPr>
          <w:rFonts w:ascii="Times New Roman" w:eastAsia="Times New Roman" w:hAnsi="Times New Roman" w:cs="Times New Roman"/>
          <w:color w:val="000000"/>
          <w:sz w:val="28"/>
          <w:szCs w:val="28"/>
          <w:lang w:val="kk-KZ" w:eastAsia="kk-KZ"/>
        </w:rPr>
        <w:t xml:space="preserve">2,939 </w:t>
      </w:r>
      <w:r>
        <w:rPr>
          <w:rFonts w:ascii="Times New Roman" w:hAnsi="Times New Roman" w:cs="Times New Roman"/>
          <w:color w:val="000000"/>
          <w:sz w:val="28"/>
          <w:szCs w:val="28"/>
          <w:lang w:val="kk-KZ"/>
        </w:rPr>
        <w:t>г/л</w:t>
      </w:r>
      <w:r w:rsidR="000624EE">
        <w:rPr>
          <w:rFonts w:ascii="Times New Roman" w:hAnsi="Times New Roman" w:cs="Times New Roman"/>
          <w:color w:val="000000"/>
          <w:sz w:val="28"/>
          <w:szCs w:val="28"/>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дейін өзгерген. Суармалы егістік жерінің топырақ қабатынан жер асты суына сүзілетін суды шамасы </w:t>
      </w:r>
      <w:r w:rsidRPr="00733328">
        <w:rPr>
          <w:rFonts w:ascii="Times New Roman" w:eastAsia="Times New Roman" w:hAnsi="Times New Roman" w:cs="Times New Roman"/>
          <w:color w:val="000000"/>
          <w:sz w:val="28"/>
          <w:szCs w:val="28"/>
          <w:lang w:val="kk-KZ" w:eastAsia="kk-KZ"/>
        </w:rPr>
        <w:t xml:space="preserve">305,4 </w:t>
      </w:r>
      <w:r>
        <w:rPr>
          <w:rFonts w:ascii="Times New Roman" w:hAnsi="Times New Roman" w:cs="Times New Roman"/>
          <w:color w:val="000000"/>
          <w:sz w:val="28"/>
          <w:szCs w:val="28"/>
          <w:lang w:val="kk-KZ"/>
        </w:rPr>
        <w:t>млн м</w:t>
      </w:r>
      <w:r w:rsidRPr="00790787">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тен </w:t>
      </w:r>
      <w:r w:rsidRPr="00733328">
        <w:rPr>
          <w:rFonts w:ascii="Times New Roman" w:eastAsia="Times New Roman" w:hAnsi="Times New Roman" w:cs="Times New Roman"/>
          <w:color w:val="000000"/>
          <w:sz w:val="28"/>
          <w:szCs w:val="28"/>
          <w:lang w:val="kk-KZ" w:eastAsia="kk-KZ"/>
        </w:rPr>
        <w:t xml:space="preserve">1054,8 </w:t>
      </w:r>
      <w:r>
        <w:rPr>
          <w:rFonts w:ascii="Times New Roman" w:hAnsi="Times New Roman" w:cs="Times New Roman"/>
          <w:color w:val="000000"/>
          <w:sz w:val="28"/>
          <w:szCs w:val="28"/>
          <w:lang w:val="kk-KZ"/>
        </w:rPr>
        <w:t>млн м</w:t>
      </w:r>
      <w:r w:rsidRPr="00790787">
        <w:rPr>
          <w:rFonts w:ascii="Times New Roman" w:hAnsi="Times New Roman" w:cs="Times New Roman"/>
          <w:color w:val="000000"/>
          <w:sz w:val="28"/>
          <w:szCs w:val="28"/>
          <w:vertAlign w:val="superscript"/>
          <w:lang w:val="kk-KZ"/>
        </w:rPr>
        <w:t>3</w:t>
      </w:r>
      <w:r>
        <w:rPr>
          <w:rFonts w:ascii="Times New Roman" w:hAnsi="Times New Roman" w:cs="Times New Roman"/>
          <w:color w:val="000000"/>
          <w:sz w:val="28"/>
          <w:szCs w:val="28"/>
          <w:lang w:val="kk-KZ"/>
        </w:rPr>
        <w:t xml:space="preserve"> аралығын құраған.  Жалпы, қарастырылып отырылған 2000</w:t>
      </w:r>
      <w:r w:rsidR="000624EE">
        <w:rPr>
          <w:rFonts w:ascii="Times New Roman" w:hAnsi="Times New Roman" w:cs="Times New Roman"/>
          <w:color w:val="000000"/>
          <w:sz w:val="28"/>
          <w:szCs w:val="28"/>
          <w:lang w:val="kk-KZ"/>
        </w:rPr>
        <w:t xml:space="preserve"> </w:t>
      </w:r>
      <w:r w:rsidR="00E5747D">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2020 жылдар аралығында Қармақшы  ауданының суғармалы егістік алабтарына пайдасыз шығын болатын судың көлемі, өзен арнасынан алынған судың көлемінің 698,6 млн м</w:t>
      </w:r>
      <w:r w:rsidRPr="00790787">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нен </w:t>
      </w:r>
      <w:r w:rsidRPr="00733328">
        <w:rPr>
          <w:rFonts w:ascii="Times New Roman" w:eastAsia="Times New Roman" w:hAnsi="Times New Roman" w:cs="Times New Roman"/>
          <w:color w:val="000000"/>
          <w:sz w:val="28"/>
          <w:szCs w:val="28"/>
          <w:lang w:val="kk-KZ" w:eastAsia="kk-KZ"/>
        </w:rPr>
        <w:t xml:space="preserve">1623,5 </w:t>
      </w:r>
      <w:r>
        <w:rPr>
          <w:rFonts w:ascii="Times New Roman" w:hAnsi="Times New Roman" w:cs="Times New Roman"/>
          <w:color w:val="000000"/>
          <w:sz w:val="28"/>
          <w:szCs w:val="28"/>
          <w:lang w:val="kk-KZ"/>
        </w:rPr>
        <w:t>млн м</w:t>
      </w:r>
      <w:r w:rsidRPr="00790787">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нің құрайды.</w:t>
      </w:r>
    </w:p>
    <w:p w14:paraId="69BE8829" w14:textId="421B5D5B" w:rsidR="00733328" w:rsidRPr="00A50990" w:rsidRDefault="00733328" w:rsidP="00733328">
      <w:pPr>
        <w:pStyle w:val="af2"/>
        <w:spacing w:after="0" w:line="240" w:lineRule="auto"/>
        <w:ind w:left="0" w:firstLine="567"/>
        <w:jc w:val="both"/>
        <w:rPr>
          <w:rFonts w:ascii="Times New Roman" w:eastAsia="ArialMT" w:hAnsi="Times New Roman"/>
          <w:sz w:val="28"/>
          <w:szCs w:val="28"/>
          <w:lang w:val="kk-KZ"/>
        </w:rPr>
      </w:pPr>
      <w:r w:rsidRPr="00A50990">
        <w:rPr>
          <w:rFonts w:ascii="Times New Roman" w:eastAsia="ArialMT" w:hAnsi="Times New Roman"/>
          <w:b/>
          <w:i/>
          <w:sz w:val="28"/>
          <w:szCs w:val="28"/>
          <w:lang w:val="kk-KZ"/>
        </w:rPr>
        <w:t>Қазалы ауданы</w:t>
      </w:r>
      <w:r w:rsidRPr="00A50990">
        <w:rPr>
          <w:rFonts w:ascii="Times New Roman" w:eastAsia="ArialMT" w:hAnsi="Times New Roman"/>
          <w:sz w:val="28"/>
          <w:szCs w:val="28"/>
          <w:lang w:val="kk-KZ"/>
        </w:rPr>
        <w:t xml:space="preserve"> Қызылорда облысының батыс бөлігінде орналасқан және жалпы ауданы 37</w:t>
      </w:r>
      <w:r>
        <w:rPr>
          <w:rFonts w:ascii="Times New Roman" w:eastAsia="ArialMT" w:hAnsi="Times New Roman"/>
          <w:sz w:val="28"/>
          <w:szCs w:val="28"/>
          <w:lang w:val="kk-KZ"/>
        </w:rPr>
        <w:t>,0</w:t>
      </w:r>
      <w:r w:rsidRPr="00A50990">
        <w:rPr>
          <w:rFonts w:ascii="Times New Roman" w:eastAsia="ArialMT" w:hAnsi="Times New Roman"/>
          <w:sz w:val="28"/>
          <w:szCs w:val="28"/>
          <w:lang w:val="kk-KZ"/>
        </w:rPr>
        <w:t xml:space="preserve"> мың км</w:t>
      </w:r>
      <w:r w:rsidRPr="00A50990">
        <w:rPr>
          <w:rFonts w:ascii="Times New Roman" w:eastAsia="ArialMT" w:hAnsi="Times New Roman"/>
          <w:sz w:val="28"/>
          <w:szCs w:val="28"/>
          <w:vertAlign w:val="superscript"/>
          <w:lang w:val="kk-KZ"/>
        </w:rPr>
        <w:t>2</w:t>
      </w:r>
      <w:r w:rsidRPr="00A50990">
        <w:rPr>
          <w:rFonts w:ascii="Times New Roman" w:eastAsia="ArialMT" w:hAnsi="Times New Roman"/>
          <w:sz w:val="28"/>
          <w:szCs w:val="28"/>
          <w:lang w:val="kk-KZ"/>
        </w:rPr>
        <w:t xml:space="preserve"> құрайды. Қазалы ауданының жері құмды, шөлейтті және шалғынды жазық. Аудан аумағында Көкшекөл, Қотанқол тұзды көлдер және басқалар орналасқан.</w:t>
      </w:r>
      <w:r>
        <w:rPr>
          <w:rFonts w:ascii="Times New Roman" w:eastAsia="ArialMT" w:hAnsi="Times New Roman"/>
          <w:sz w:val="28"/>
          <w:szCs w:val="28"/>
          <w:lang w:val="kk-KZ"/>
        </w:rPr>
        <w:t xml:space="preserve"> Қазалы ауданының оратлығы Айтеке</w:t>
      </w:r>
      <w:r w:rsidR="000624EE">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0624EE">
        <w:rPr>
          <w:rFonts w:ascii="Times New Roman" w:eastAsia="ArialMT" w:hAnsi="Times New Roman"/>
          <w:sz w:val="28"/>
          <w:szCs w:val="28"/>
          <w:lang w:val="kk-KZ"/>
        </w:rPr>
        <w:t xml:space="preserve"> </w:t>
      </w:r>
      <w:r>
        <w:rPr>
          <w:rFonts w:ascii="Times New Roman" w:eastAsia="ArialMT" w:hAnsi="Times New Roman"/>
          <w:sz w:val="28"/>
          <w:szCs w:val="28"/>
          <w:lang w:val="kk-KZ"/>
        </w:rPr>
        <w:t xml:space="preserve">би, </w:t>
      </w:r>
      <w:r w:rsidR="006B092D">
        <w:rPr>
          <w:rFonts w:ascii="Times New Roman" w:eastAsia="ArialMT" w:hAnsi="Times New Roman"/>
          <w:sz w:val="28"/>
          <w:szCs w:val="28"/>
          <w:lang w:val="kk-KZ"/>
        </w:rPr>
        <w:t xml:space="preserve">Сырдария </w:t>
      </w:r>
      <w:r>
        <w:rPr>
          <w:rFonts w:ascii="Times New Roman" w:eastAsia="ArialMT" w:hAnsi="Times New Roman"/>
          <w:sz w:val="28"/>
          <w:szCs w:val="28"/>
          <w:lang w:val="kk-KZ"/>
        </w:rPr>
        <w:t xml:space="preserve"> өзенінің жағасына орналасқан, өзен шығыстан солтүстік</w:t>
      </w:r>
      <w:r w:rsidR="000624EE">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Pr>
          <w:rFonts w:ascii="Times New Roman" w:eastAsia="ArialMT" w:hAnsi="Times New Roman"/>
          <w:sz w:val="28"/>
          <w:szCs w:val="28"/>
          <w:lang w:val="kk-KZ"/>
        </w:rPr>
        <w:t>батысқа қарай ауданның аймағын кесіп өтеді. Ауданның отүстігі және оңтүстік</w:t>
      </w:r>
      <w:r w:rsidR="000624EE">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0624EE">
        <w:rPr>
          <w:rFonts w:ascii="Times New Roman" w:eastAsia="ArialMT" w:hAnsi="Times New Roman"/>
          <w:sz w:val="28"/>
          <w:szCs w:val="28"/>
          <w:lang w:val="kk-KZ"/>
        </w:rPr>
        <w:t xml:space="preserve"> </w:t>
      </w:r>
      <w:r>
        <w:rPr>
          <w:rFonts w:ascii="Times New Roman" w:eastAsia="ArialMT" w:hAnsi="Times New Roman"/>
          <w:sz w:val="28"/>
          <w:szCs w:val="28"/>
          <w:lang w:val="kk-KZ"/>
        </w:rPr>
        <w:t>батыс бөлігі Өзбекістан Республикасымен шектеседі және бұл аймақта Қызылқұм, Қарақұм және Арал теңізінің жағалауындағы құмды аймақ, ауданның сол жағында орналасқан аймақты ұлан</w:t>
      </w:r>
      <w:r w:rsidR="000624EE">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0624EE">
        <w:rPr>
          <w:rFonts w:ascii="Times New Roman" w:eastAsia="ArialMT" w:hAnsi="Times New Roman"/>
          <w:sz w:val="28"/>
          <w:szCs w:val="28"/>
          <w:lang w:val="kk-KZ"/>
        </w:rPr>
        <w:t xml:space="preserve"> </w:t>
      </w:r>
      <w:r>
        <w:rPr>
          <w:rFonts w:ascii="Times New Roman" w:eastAsia="ArialMT" w:hAnsi="Times New Roman"/>
          <w:sz w:val="28"/>
          <w:szCs w:val="28"/>
          <w:lang w:val="kk-KZ"/>
        </w:rPr>
        <w:t>ғайыр кеңдігі алып жатыр</w:t>
      </w:r>
      <w:r w:rsidR="005F5A5A" w:rsidRPr="005F5A5A">
        <w:rPr>
          <w:rFonts w:ascii="Times New Roman" w:eastAsia="ArialMT" w:hAnsi="Times New Roman"/>
          <w:sz w:val="28"/>
          <w:szCs w:val="28"/>
          <w:lang w:val="kk-KZ"/>
        </w:rPr>
        <w:t xml:space="preserve"> [103</w:t>
      </w:r>
      <w:r w:rsidR="005F5A5A" w:rsidRPr="00524E51">
        <w:rPr>
          <w:rFonts w:ascii="Times New Roman" w:eastAsia="ArialMT" w:hAnsi="Times New Roman"/>
          <w:sz w:val="28"/>
          <w:szCs w:val="28"/>
          <w:lang w:val="kk-KZ"/>
        </w:rPr>
        <w:t>]</w:t>
      </w:r>
      <w:r>
        <w:rPr>
          <w:rFonts w:ascii="Times New Roman" w:eastAsia="ArialMT" w:hAnsi="Times New Roman"/>
          <w:sz w:val="28"/>
          <w:szCs w:val="28"/>
          <w:lang w:val="kk-KZ"/>
        </w:rPr>
        <w:t>.</w:t>
      </w:r>
    </w:p>
    <w:p w14:paraId="4D7A7C63" w14:textId="77777777" w:rsidR="00733328" w:rsidRDefault="00733328" w:rsidP="00733328">
      <w:pPr>
        <w:pStyle w:val="af2"/>
        <w:spacing w:after="0" w:line="240" w:lineRule="auto"/>
        <w:ind w:left="0" w:firstLine="567"/>
        <w:jc w:val="both"/>
        <w:rPr>
          <w:rFonts w:ascii="Times New Roman" w:hAnsi="Times New Roman"/>
          <w:sz w:val="28"/>
          <w:szCs w:val="28"/>
          <w:lang w:val="kk-KZ"/>
        </w:rPr>
      </w:pPr>
      <w:r>
        <w:rPr>
          <w:rFonts w:ascii="Times New Roman" w:eastAsia="ArialMT" w:hAnsi="Times New Roman"/>
          <w:sz w:val="28"/>
          <w:szCs w:val="28"/>
          <w:lang w:val="kk-KZ"/>
        </w:rPr>
        <w:t xml:space="preserve">Қазалы ауданның және Қызылорда қаласының аумағындағы суармалы егістік жерлерінің  гидрологиялық сипатамасы және сушараушылық саласының </w:t>
      </w:r>
      <w:r>
        <w:rPr>
          <w:rFonts w:ascii="Times New Roman" w:hAnsi="Times New Roman"/>
          <w:sz w:val="28"/>
          <w:szCs w:val="28"/>
          <w:lang w:val="kk-KZ"/>
        </w:rPr>
        <w:t>2000</w:t>
      </w:r>
      <w:r w:rsidR="000624EE">
        <w:rPr>
          <w:rFonts w:ascii="Times New Roman" w:hAnsi="Times New Roman"/>
          <w:sz w:val="28"/>
          <w:szCs w:val="28"/>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2020 жылдар аралығындағы жылдық көрсеткіштерінің негізінде құрылған зерттеу қорының мәлімметттері 1</w:t>
      </w:r>
      <w:r w:rsidR="008D6021">
        <w:rPr>
          <w:rFonts w:ascii="Times New Roman" w:hAnsi="Times New Roman"/>
          <w:sz w:val="28"/>
          <w:szCs w:val="28"/>
          <w:lang w:val="kk-KZ"/>
        </w:rPr>
        <w:t>2</w:t>
      </w:r>
      <w:r>
        <w:rPr>
          <w:rFonts w:ascii="Times New Roman" w:hAnsi="Times New Roman"/>
          <w:sz w:val="28"/>
          <w:szCs w:val="28"/>
          <w:lang w:val="kk-KZ"/>
        </w:rPr>
        <w:t xml:space="preserve"> кестеде көрсетілген.</w:t>
      </w:r>
    </w:p>
    <w:p w14:paraId="6F02C697" w14:textId="77777777" w:rsidR="00733328" w:rsidRDefault="00733328" w:rsidP="00733328">
      <w:pPr>
        <w:spacing w:after="0" w:line="240" w:lineRule="auto"/>
        <w:jc w:val="both"/>
        <w:rPr>
          <w:rFonts w:ascii="Times New Roman" w:hAnsi="Times New Roman" w:cs="Times New Roman"/>
          <w:sz w:val="28"/>
          <w:szCs w:val="28"/>
          <w:lang w:val="kk-KZ"/>
        </w:rPr>
      </w:pPr>
    </w:p>
    <w:p w14:paraId="58898CE2" w14:textId="77777777" w:rsidR="00733328" w:rsidRDefault="00733328" w:rsidP="0073332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w:t>
      </w:r>
      <w:r w:rsidR="008D6021">
        <w:rPr>
          <w:rFonts w:ascii="Times New Roman" w:hAnsi="Times New Roman" w:cs="Times New Roman"/>
          <w:sz w:val="28"/>
          <w:szCs w:val="28"/>
          <w:lang w:val="kk-KZ"/>
        </w:rPr>
        <w:t>2</w:t>
      </w:r>
      <w:r w:rsidR="000624E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Қызылорда облысының Қазалы ауданының   суармалы егістік жерлерінің гидрологиялық сипатамсы </w:t>
      </w:r>
    </w:p>
    <w:p w14:paraId="2FEEA806" w14:textId="77777777" w:rsidR="00733328" w:rsidRDefault="00733328" w:rsidP="00733328">
      <w:pPr>
        <w:spacing w:after="0" w:line="240" w:lineRule="auto"/>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1213"/>
        <w:gridCol w:w="1395"/>
        <w:gridCol w:w="1197"/>
        <w:gridCol w:w="1395"/>
        <w:gridCol w:w="1085"/>
        <w:gridCol w:w="1225"/>
        <w:gridCol w:w="1125"/>
      </w:tblGrid>
      <w:tr w:rsidR="00733328" w:rsidRPr="009C7381" w14:paraId="58F15DB9" w14:textId="77777777" w:rsidTr="00415066">
        <w:tc>
          <w:tcPr>
            <w:tcW w:w="936" w:type="dxa"/>
            <w:vMerge w:val="restart"/>
          </w:tcPr>
          <w:p w14:paraId="71B0B390"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Жыл</w:t>
            </w:r>
            <w:r w:rsidR="00E5747D">
              <w:rPr>
                <w:rFonts w:ascii="Times New Roman" w:hAnsi="Times New Roman" w:cs="Times New Roman"/>
                <w:sz w:val="28"/>
                <w:szCs w:val="28"/>
                <w:lang w:val="kk-KZ"/>
              </w:rPr>
              <w:t>–</w:t>
            </w:r>
            <w:r w:rsidR="000624EE">
              <w:rPr>
                <w:rFonts w:ascii="Times New Roman" w:hAnsi="Times New Roman" w:cs="Times New Roman"/>
                <w:sz w:val="28"/>
                <w:szCs w:val="28"/>
                <w:lang w:val="kk-KZ"/>
              </w:rPr>
              <w:t xml:space="preserve"> </w:t>
            </w:r>
            <w:r w:rsidRPr="008E7E8A">
              <w:rPr>
                <w:rFonts w:ascii="Times New Roman" w:hAnsi="Times New Roman" w:cs="Times New Roman"/>
                <w:sz w:val="28"/>
                <w:szCs w:val="28"/>
                <w:lang w:val="kk-KZ"/>
              </w:rPr>
              <w:t>дар</w:t>
            </w:r>
          </w:p>
        </w:tc>
        <w:tc>
          <w:tcPr>
            <w:tcW w:w="8635" w:type="dxa"/>
            <w:gridSpan w:val="7"/>
          </w:tcPr>
          <w:p w14:paraId="22E57CCC" w14:textId="77777777" w:rsidR="0082001C" w:rsidRPr="008E7E8A" w:rsidRDefault="00733328" w:rsidP="00413FC4">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Суармалы егістік жерлерінің гидрологиялық сипатамсы</w:t>
            </w:r>
          </w:p>
        </w:tc>
      </w:tr>
      <w:tr w:rsidR="00733328" w:rsidRPr="009C7381" w14:paraId="2A03B957" w14:textId="77777777" w:rsidTr="00415066">
        <w:tc>
          <w:tcPr>
            <w:tcW w:w="936" w:type="dxa"/>
            <w:vMerge/>
          </w:tcPr>
          <w:p w14:paraId="3EA56437" w14:textId="77777777" w:rsidR="00733328" w:rsidRPr="008E7E8A" w:rsidRDefault="00733328" w:rsidP="000624EE">
            <w:pPr>
              <w:pStyle w:val="afa"/>
              <w:jc w:val="center"/>
              <w:rPr>
                <w:rFonts w:ascii="Times New Roman" w:hAnsi="Times New Roman" w:cs="Times New Roman"/>
                <w:sz w:val="28"/>
                <w:szCs w:val="28"/>
                <w:lang w:val="kk-KZ"/>
              </w:rPr>
            </w:pPr>
          </w:p>
        </w:tc>
        <w:tc>
          <w:tcPr>
            <w:tcW w:w="1213" w:type="dxa"/>
          </w:tcPr>
          <w:p w14:paraId="6A025BEF" w14:textId="77777777" w:rsidR="00733328" w:rsidRPr="00415066" w:rsidRDefault="00733328" w:rsidP="000624EE">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Берілген судың көлемі (</w:t>
            </w:r>
            <m:oMath>
              <m:sSub>
                <m:sSubPr>
                  <m:ctrlPr>
                    <w:rPr>
                      <w:rFonts w:ascii="Cambria Math" w:hAnsi="Cambria Math" w:cs="Times New Roman"/>
                      <w:i/>
                      <w:sz w:val="24"/>
                      <w:szCs w:val="24"/>
                    </w:rPr>
                  </m:ctrlPr>
                </m:sSubPr>
                <m:e>
                  <m:r>
                    <w:rPr>
                      <w:rFonts w:ascii="Cambria Math" w:hAnsi="Cambria Math" w:cs="Times New Roman"/>
                      <w:sz w:val="24"/>
                      <w:szCs w:val="24"/>
                      <w:lang w:val="kk-KZ"/>
                    </w:rPr>
                    <m:t>AWS</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млн м</w:t>
            </w:r>
            <w:r w:rsidRPr="00415066">
              <w:rPr>
                <w:rFonts w:ascii="Times New Roman" w:hAnsi="Times New Roman" w:cs="Times New Roman"/>
                <w:sz w:val="24"/>
                <w:szCs w:val="24"/>
                <w:vertAlign w:val="superscript"/>
                <w:lang w:val="kk-KZ"/>
              </w:rPr>
              <w:t>3</w:t>
            </w:r>
          </w:p>
        </w:tc>
        <w:tc>
          <w:tcPr>
            <w:tcW w:w="1395" w:type="dxa"/>
          </w:tcPr>
          <w:p w14:paraId="778DC460" w14:textId="77777777" w:rsidR="00733328" w:rsidRPr="00415066" w:rsidRDefault="00733328" w:rsidP="000624EE">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Суармалы егістіктің ауданы</w:t>
            </w:r>
          </w:p>
          <w:p w14:paraId="14B38DF0" w14:textId="77777777" w:rsidR="00733328" w:rsidRPr="00415066" w:rsidRDefault="00733328" w:rsidP="000624EE">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w:t>
            </w:r>
            <m:oMath>
              <m:sSub>
                <m:sSubPr>
                  <m:ctrlPr>
                    <w:rPr>
                      <w:rFonts w:ascii="Cambria Math" w:hAnsi="Cambria Math" w:cs="Times New Roman"/>
                      <w:i/>
                      <w:sz w:val="24"/>
                      <w:szCs w:val="24"/>
                    </w:rPr>
                  </m:ctrlPr>
                </m:sSubPr>
                <m:e>
                  <m:r>
                    <w:rPr>
                      <w:rFonts w:ascii="Cambria Math" w:hAnsi="Cambria Math" w:cs="Times New Roman"/>
                      <w:sz w:val="24"/>
                      <w:szCs w:val="24"/>
                      <w:lang w:val="kk-KZ"/>
                    </w:rPr>
                    <m:t>AI</m:t>
                  </m:r>
                  <m:r>
                    <w:rPr>
                      <w:rFonts w:ascii="Cambria Math" w:hAnsi="Cambria Math" w:cs="Times New Roman"/>
                      <w:sz w:val="24"/>
                      <w:szCs w:val="24"/>
                      <w:lang w:val="en-US"/>
                    </w:rPr>
                    <m:t>L</m:t>
                  </m:r>
                </m:e>
                <m:sub>
                  <m:r>
                    <w:rPr>
                      <w:rFonts w:ascii="Cambria Math" w:hAnsi="Cambria Math" w:cs="Times New Roman"/>
                      <w:sz w:val="24"/>
                      <w:szCs w:val="24"/>
                    </w:rPr>
                    <m:t>i</m:t>
                  </m:r>
                </m:sub>
              </m:sSub>
            </m:oMath>
            <w:r w:rsidRPr="00415066">
              <w:rPr>
                <w:rFonts w:ascii="Times New Roman" w:hAnsi="Times New Roman" w:cs="Times New Roman"/>
                <w:sz w:val="24"/>
                <w:szCs w:val="24"/>
                <w:lang w:val="kk-KZ"/>
              </w:rPr>
              <w:t>), мың га</w:t>
            </w:r>
          </w:p>
        </w:tc>
        <w:tc>
          <w:tcPr>
            <w:tcW w:w="1197" w:type="dxa"/>
          </w:tcPr>
          <w:p w14:paraId="4758FBCA" w14:textId="77777777" w:rsidR="00733328" w:rsidRPr="00415066" w:rsidRDefault="00733328" w:rsidP="000624EE">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Cуғару мөлшері (</w:t>
            </w:r>
            <m:oMath>
              <m:sSub>
                <m:sSubPr>
                  <m:ctrlPr>
                    <w:rPr>
                      <w:rFonts w:ascii="Cambria Math" w:hAnsi="Cambria Math" w:cs="Times New Roman"/>
                      <w:i/>
                      <w:sz w:val="24"/>
                      <w:szCs w:val="24"/>
                    </w:rPr>
                  </m:ctrlPr>
                </m:sSubPr>
                <m:e>
                  <m:r>
                    <w:rPr>
                      <w:rFonts w:ascii="Cambria Math" w:hAnsi="Cambria Math" w:cs="Times New Roman"/>
                      <w:sz w:val="24"/>
                      <w:szCs w:val="24"/>
                      <w:lang w:val="kk-KZ"/>
                    </w:rPr>
                    <m:t>WD</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м</w:t>
            </w:r>
            <w:r w:rsidRPr="00415066">
              <w:rPr>
                <w:rFonts w:ascii="Times New Roman" w:hAnsi="Times New Roman" w:cs="Times New Roman"/>
                <w:sz w:val="24"/>
                <w:szCs w:val="24"/>
                <w:vertAlign w:val="superscript"/>
                <w:lang w:val="kk-KZ"/>
              </w:rPr>
              <w:t>3</w:t>
            </w:r>
            <w:r w:rsidRPr="00415066">
              <w:rPr>
                <w:rFonts w:ascii="Times New Roman" w:hAnsi="Times New Roman" w:cs="Times New Roman"/>
                <w:sz w:val="24"/>
                <w:szCs w:val="24"/>
                <w:lang w:val="kk-KZ"/>
              </w:rPr>
              <w:t>/га</w:t>
            </w:r>
          </w:p>
        </w:tc>
        <w:tc>
          <w:tcPr>
            <w:tcW w:w="1395" w:type="dxa"/>
          </w:tcPr>
          <w:p w14:paraId="3BC058CA" w14:textId="77777777" w:rsidR="00733328" w:rsidRPr="00415066" w:rsidRDefault="00733328" w:rsidP="000624EE">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Суармалы егістіктен булану (</w:t>
            </w:r>
            <m:oMath>
              <m:sSub>
                <m:sSubPr>
                  <m:ctrlPr>
                    <w:rPr>
                      <w:rFonts w:ascii="Cambria Math" w:hAnsi="Cambria Math" w:cs="Times New Roman"/>
                      <w:i/>
                      <w:sz w:val="24"/>
                      <w:szCs w:val="24"/>
                    </w:rPr>
                  </m:ctrlPr>
                </m:sSubPr>
                <m:e>
                  <m:r>
                    <w:rPr>
                      <w:rFonts w:ascii="Cambria Math" w:hAnsi="Cambria Math" w:cs="Times New Roman"/>
                      <w:sz w:val="24"/>
                      <w:szCs w:val="24"/>
                      <w:lang w:val="kk-KZ"/>
                    </w:rPr>
                    <m:t>EFI</m:t>
                  </m:r>
                  <m:r>
                    <w:rPr>
                      <w:rFonts w:ascii="Cambria Math" w:hAnsi="Cambria Math" w:cs="Times New Roman"/>
                      <w:sz w:val="24"/>
                      <w:szCs w:val="24"/>
                      <w:lang w:val="en-US"/>
                    </w:rPr>
                    <m:t>L</m:t>
                  </m:r>
                </m:e>
                <m:sub>
                  <m:r>
                    <w:rPr>
                      <w:rFonts w:ascii="Cambria Math" w:hAnsi="Cambria Math" w:cs="Times New Roman"/>
                      <w:sz w:val="24"/>
                      <w:szCs w:val="24"/>
                    </w:rPr>
                    <m:t>i</m:t>
                  </m:r>
                </m:sub>
              </m:sSub>
            </m:oMath>
            <w:r w:rsidRPr="00415066">
              <w:rPr>
                <w:rFonts w:ascii="Times New Roman" w:hAnsi="Times New Roman" w:cs="Times New Roman"/>
                <w:sz w:val="24"/>
                <w:szCs w:val="24"/>
                <w:lang w:val="kk-KZ"/>
              </w:rPr>
              <w:t>), м3/га</w:t>
            </w:r>
          </w:p>
        </w:tc>
        <w:tc>
          <w:tcPr>
            <w:tcW w:w="1085" w:type="dxa"/>
          </w:tcPr>
          <w:p w14:paraId="5D1B0024" w14:textId="77777777" w:rsidR="00733328" w:rsidRPr="00415066" w:rsidRDefault="00733328" w:rsidP="000624EE">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Кәріз суның көлемі (</w:t>
            </w:r>
            <m:oMath>
              <m:sSub>
                <m:sSubPr>
                  <m:ctrlPr>
                    <w:rPr>
                      <w:rFonts w:ascii="Cambria Math" w:hAnsi="Cambria Math" w:cs="Times New Roman"/>
                      <w:i/>
                      <w:sz w:val="24"/>
                      <w:szCs w:val="24"/>
                    </w:rPr>
                  </m:ctrlPr>
                </m:sSubPr>
                <m:e>
                  <m:r>
                    <w:rPr>
                      <w:rFonts w:ascii="Cambria Math" w:hAnsi="Cambria Math" w:cs="Times New Roman"/>
                      <w:sz w:val="24"/>
                      <w:szCs w:val="24"/>
                      <w:lang w:val="kk-KZ"/>
                    </w:rPr>
                    <m:t>ASW</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м</w:t>
            </w:r>
            <w:r w:rsidRPr="00415066">
              <w:rPr>
                <w:rFonts w:ascii="Times New Roman" w:hAnsi="Times New Roman" w:cs="Times New Roman"/>
                <w:sz w:val="24"/>
                <w:szCs w:val="24"/>
                <w:vertAlign w:val="superscript"/>
                <w:lang w:val="kk-KZ"/>
              </w:rPr>
              <w:t>3</w:t>
            </w:r>
            <w:r w:rsidRPr="00415066">
              <w:rPr>
                <w:rFonts w:ascii="Times New Roman" w:hAnsi="Times New Roman" w:cs="Times New Roman"/>
                <w:sz w:val="24"/>
                <w:szCs w:val="24"/>
                <w:lang w:val="kk-KZ"/>
              </w:rPr>
              <w:t>/га</w:t>
            </w:r>
          </w:p>
        </w:tc>
        <w:tc>
          <w:tcPr>
            <w:tcW w:w="1225" w:type="dxa"/>
          </w:tcPr>
          <w:p w14:paraId="6FE15F35" w14:textId="77777777" w:rsidR="00733328" w:rsidRPr="00415066" w:rsidRDefault="00733328" w:rsidP="000624EE">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Сүзілген судың көлемі (</w:t>
            </w:r>
            <m:oMath>
              <m:sSub>
                <m:sSubPr>
                  <m:ctrlPr>
                    <w:rPr>
                      <w:rFonts w:ascii="Cambria Math" w:hAnsi="Cambria Math" w:cs="Times New Roman"/>
                      <w:i/>
                      <w:sz w:val="24"/>
                      <w:szCs w:val="24"/>
                    </w:rPr>
                  </m:ctrlPr>
                </m:sSubPr>
                <m:e>
                  <m:r>
                    <w:rPr>
                      <w:rFonts w:ascii="Cambria Math" w:hAnsi="Cambria Math" w:cs="Times New Roman"/>
                      <w:sz w:val="24"/>
                      <w:szCs w:val="24"/>
                      <w:lang w:val="kk-KZ"/>
                    </w:rPr>
                    <m:t>AFW</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м</w:t>
            </w:r>
            <w:r w:rsidRPr="00415066">
              <w:rPr>
                <w:rFonts w:ascii="Times New Roman" w:hAnsi="Times New Roman" w:cs="Times New Roman"/>
                <w:sz w:val="24"/>
                <w:szCs w:val="24"/>
                <w:vertAlign w:val="superscript"/>
                <w:lang w:val="kk-KZ"/>
              </w:rPr>
              <w:t>3</w:t>
            </w:r>
            <w:r w:rsidRPr="00415066">
              <w:rPr>
                <w:rFonts w:ascii="Times New Roman" w:hAnsi="Times New Roman" w:cs="Times New Roman"/>
                <w:sz w:val="24"/>
                <w:szCs w:val="24"/>
                <w:lang w:val="kk-KZ"/>
              </w:rPr>
              <w:t>/га</w:t>
            </w:r>
          </w:p>
        </w:tc>
        <w:tc>
          <w:tcPr>
            <w:tcW w:w="1125" w:type="dxa"/>
          </w:tcPr>
          <w:p w14:paraId="340E774E" w14:textId="77777777" w:rsidR="00341B2D" w:rsidRPr="00415066" w:rsidRDefault="00733328" w:rsidP="00413FC4">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Кәріз суының тұзды</w:t>
            </w:r>
            <w:r w:rsidR="000624EE" w:rsidRPr="00415066">
              <w:rPr>
                <w:rFonts w:ascii="Times New Roman" w:hAnsi="Times New Roman" w:cs="Times New Roman"/>
                <w:sz w:val="24"/>
                <w:szCs w:val="24"/>
                <w:lang w:val="kk-KZ"/>
              </w:rPr>
              <w:t xml:space="preserve"> </w:t>
            </w:r>
            <w:r w:rsidR="00E5747D" w:rsidRPr="00415066">
              <w:rPr>
                <w:rFonts w:ascii="Times New Roman" w:hAnsi="Times New Roman" w:cs="Times New Roman"/>
                <w:sz w:val="24"/>
                <w:szCs w:val="24"/>
                <w:lang w:val="kk-KZ"/>
              </w:rPr>
              <w:t>–</w:t>
            </w:r>
            <w:r w:rsidR="000624EE" w:rsidRPr="00415066">
              <w:rPr>
                <w:rFonts w:ascii="Times New Roman" w:hAnsi="Times New Roman" w:cs="Times New Roman"/>
                <w:sz w:val="24"/>
                <w:szCs w:val="24"/>
                <w:lang w:val="kk-KZ"/>
              </w:rPr>
              <w:t xml:space="preserve"> </w:t>
            </w:r>
            <w:r w:rsidRPr="00415066">
              <w:rPr>
                <w:rFonts w:ascii="Times New Roman" w:hAnsi="Times New Roman" w:cs="Times New Roman"/>
                <w:sz w:val="24"/>
                <w:szCs w:val="24"/>
                <w:lang w:val="kk-KZ"/>
              </w:rPr>
              <w:t>лығы (</w:t>
            </w:r>
            <m:oMath>
              <m:sSub>
                <m:sSubPr>
                  <m:ctrlPr>
                    <w:rPr>
                      <w:rFonts w:ascii="Cambria Math" w:hAnsi="Cambria Math" w:cs="Times New Roman"/>
                      <w:i/>
                      <w:sz w:val="24"/>
                      <w:szCs w:val="24"/>
                    </w:rPr>
                  </m:ctrlPr>
                </m:sSubPr>
                <m:e>
                  <m:r>
                    <w:rPr>
                      <w:rFonts w:ascii="Cambria Math" w:hAnsi="Cambria Math" w:cs="Times New Roman"/>
                      <w:sz w:val="24"/>
                      <w:szCs w:val="24"/>
                      <w:lang w:val="kk-KZ"/>
                    </w:rPr>
                    <m:t>SSW</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г/л</w:t>
            </w:r>
          </w:p>
        </w:tc>
      </w:tr>
      <w:tr w:rsidR="00413FC4" w:rsidRPr="00CF2F94" w14:paraId="2823E0D7" w14:textId="77777777" w:rsidTr="00415066">
        <w:tc>
          <w:tcPr>
            <w:tcW w:w="936" w:type="dxa"/>
          </w:tcPr>
          <w:p w14:paraId="6BE9F573" w14:textId="77777777" w:rsidR="00413FC4" w:rsidRPr="008E7E8A" w:rsidRDefault="00413FC4"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213" w:type="dxa"/>
          </w:tcPr>
          <w:p w14:paraId="097A3B7C" w14:textId="77777777" w:rsidR="00413FC4" w:rsidRPr="008E7E8A" w:rsidRDefault="00413FC4"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395" w:type="dxa"/>
          </w:tcPr>
          <w:p w14:paraId="3148BD85" w14:textId="77777777" w:rsidR="00413FC4" w:rsidRPr="008E7E8A" w:rsidRDefault="00413FC4"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197" w:type="dxa"/>
          </w:tcPr>
          <w:p w14:paraId="4E9B5701" w14:textId="77777777" w:rsidR="00413FC4" w:rsidRPr="008E7E8A" w:rsidRDefault="00413FC4"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395" w:type="dxa"/>
          </w:tcPr>
          <w:p w14:paraId="3865AA57" w14:textId="77777777" w:rsidR="00413FC4" w:rsidRPr="008E7E8A" w:rsidRDefault="00413FC4"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085" w:type="dxa"/>
          </w:tcPr>
          <w:p w14:paraId="2F449171" w14:textId="77777777" w:rsidR="00413FC4" w:rsidRPr="008E7E8A" w:rsidRDefault="00413FC4"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225" w:type="dxa"/>
          </w:tcPr>
          <w:p w14:paraId="748C5A9D" w14:textId="77777777" w:rsidR="00413FC4" w:rsidRPr="008E7E8A" w:rsidRDefault="00413FC4"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125" w:type="dxa"/>
          </w:tcPr>
          <w:p w14:paraId="477D2C93" w14:textId="77777777" w:rsidR="00413FC4" w:rsidRPr="008E7E8A" w:rsidRDefault="00413FC4" w:rsidP="00413FC4">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733328" w:rsidRPr="008E7E8A" w14:paraId="0A5E82C6" w14:textId="77777777" w:rsidTr="00415066">
        <w:trPr>
          <w:trHeight w:val="397"/>
        </w:trPr>
        <w:tc>
          <w:tcPr>
            <w:tcW w:w="936" w:type="dxa"/>
          </w:tcPr>
          <w:p w14:paraId="03755EFE" w14:textId="77777777" w:rsidR="00341B2D" w:rsidRPr="00341B2D"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2000</w:t>
            </w:r>
          </w:p>
        </w:tc>
        <w:tc>
          <w:tcPr>
            <w:tcW w:w="1213" w:type="dxa"/>
          </w:tcPr>
          <w:p w14:paraId="48C9E34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430,99</w:t>
            </w:r>
          </w:p>
        </w:tc>
        <w:tc>
          <w:tcPr>
            <w:tcW w:w="1395" w:type="dxa"/>
          </w:tcPr>
          <w:p w14:paraId="0422078C"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17,41</w:t>
            </w:r>
          </w:p>
        </w:tc>
        <w:tc>
          <w:tcPr>
            <w:tcW w:w="1197" w:type="dxa"/>
          </w:tcPr>
          <w:p w14:paraId="28884207"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2475,5</w:t>
            </w:r>
          </w:p>
        </w:tc>
        <w:tc>
          <w:tcPr>
            <w:tcW w:w="1395" w:type="dxa"/>
          </w:tcPr>
          <w:p w14:paraId="0E59DAEA"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1175,8</w:t>
            </w:r>
          </w:p>
        </w:tc>
        <w:tc>
          <w:tcPr>
            <w:tcW w:w="1085" w:type="dxa"/>
          </w:tcPr>
          <w:p w14:paraId="28300AB7"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618,9</w:t>
            </w:r>
          </w:p>
        </w:tc>
        <w:tc>
          <w:tcPr>
            <w:tcW w:w="1225" w:type="dxa"/>
          </w:tcPr>
          <w:p w14:paraId="5617E1CD"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680,8</w:t>
            </w:r>
          </w:p>
        </w:tc>
        <w:tc>
          <w:tcPr>
            <w:tcW w:w="1125" w:type="dxa"/>
          </w:tcPr>
          <w:p w14:paraId="6D3E4EB6"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3,263</w:t>
            </w:r>
          </w:p>
        </w:tc>
      </w:tr>
      <w:tr w:rsidR="00733328" w:rsidRPr="008E7E8A" w14:paraId="0F19C633" w14:textId="77777777" w:rsidTr="00415066">
        <w:tc>
          <w:tcPr>
            <w:tcW w:w="936" w:type="dxa"/>
          </w:tcPr>
          <w:p w14:paraId="66CB93B5" w14:textId="77777777" w:rsidR="00341B2D" w:rsidRPr="00341B2D"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2001</w:t>
            </w:r>
          </w:p>
        </w:tc>
        <w:tc>
          <w:tcPr>
            <w:tcW w:w="1213" w:type="dxa"/>
          </w:tcPr>
          <w:p w14:paraId="2AEE8649"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324,79</w:t>
            </w:r>
          </w:p>
        </w:tc>
        <w:tc>
          <w:tcPr>
            <w:tcW w:w="1395" w:type="dxa"/>
          </w:tcPr>
          <w:p w14:paraId="1BA257D8"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17,15</w:t>
            </w:r>
          </w:p>
        </w:tc>
        <w:tc>
          <w:tcPr>
            <w:tcW w:w="1197" w:type="dxa"/>
          </w:tcPr>
          <w:p w14:paraId="3E10AB39"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1893,8</w:t>
            </w:r>
          </w:p>
        </w:tc>
        <w:tc>
          <w:tcPr>
            <w:tcW w:w="1395" w:type="dxa"/>
          </w:tcPr>
          <w:p w14:paraId="20857490"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1129,8</w:t>
            </w:r>
          </w:p>
        </w:tc>
        <w:tc>
          <w:tcPr>
            <w:tcW w:w="1085" w:type="dxa"/>
          </w:tcPr>
          <w:p w14:paraId="3AD57D66"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549,2</w:t>
            </w:r>
          </w:p>
        </w:tc>
        <w:tc>
          <w:tcPr>
            <w:tcW w:w="1225" w:type="dxa"/>
          </w:tcPr>
          <w:p w14:paraId="2B3877AA"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214,8</w:t>
            </w:r>
          </w:p>
        </w:tc>
        <w:tc>
          <w:tcPr>
            <w:tcW w:w="1125" w:type="dxa"/>
          </w:tcPr>
          <w:p w14:paraId="305384C8"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3,042</w:t>
            </w:r>
          </w:p>
        </w:tc>
      </w:tr>
      <w:tr w:rsidR="00733328" w:rsidRPr="008E7E8A" w14:paraId="74EA427A" w14:textId="77777777" w:rsidTr="00415066">
        <w:tc>
          <w:tcPr>
            <w:tcW w:w="936" w:type="dxa"/>
          </w:tcPr>
          <w:p w14:paraId="6AD54853" w14:textId="77777777" w:rsidR="00341B2D" w:rsidRPr="00341B2D" w:rsidRDefault="00733328" w:rsidP="00341B2D">
            <w:pPr>
              <w:pStyle w:val="afa"/>
              <w:jc w:val="center"/>
              <w:rPr>
                <w:rFonts w:ascii="Times New Roman" w:hAnsi="Times New Roman" w:cs="Times New Roman"/>
                <w:sz w:val="28"/>
                <w:szCs w:val="28"/>
              </w:rPr>
            </w:pPr>
            <w:r w:rsidRPr="008E7E8A">
              <w:rPr>
                <w:rFonts w:ascii="Times New Roman" w:hAnsi="Times New Roman" w:cs="Times New Roman"/>
                <w:sz w:val="28"/>
                <w:szCs w:val="28"/>
              </w:rPr>
              <w:t>2002</w:t>
            </w:r>
          </w:p>
        </w:tc>
        <w:tc>
          <w:tcPr>
            <w:tcW w:w="1213" w:type="dxa"/>
          </w:tcPr>
          <w:p w14:paraId="13448207"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333,00</w:t>
            </w:r>
          </w:p>
        </w:tc>
        <w:tc>
          <w:tcPr>
            <w:tcW w:w="1395" w:type="dxa"/>
          </w:tcPr>
          <w:p w14:paraId="463D1358"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17,63</w:t>
            </w:r>
          </w:p>
        </w:tc>
        <w:tc>
          <w:tcPr>
            <w:tcW w:w="1197" w:type="dxa"/>
          </w:tcPr>
          <w:p w14:paraId="301BF7C7"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1888,8</w:t>
            </w:r>
          </w:p>
        </w:tc>
        <w:tc>
          <w:tcPr>
            <w:tcW w:w="1395" w:type="dxa"/>
          </w:tcPr>
          <w:p w14:paraId="3BFD5AD8"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1089,8</w:t>
            </w:r>
          </w:p>
        </w:tc>
        <w:tc>
          <w:tcPr>
            <w:tcW w:w="1085" w:type="dxa"/>
          </w:tcPr>
          <w:p w14:paraId="0192EA3D"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510,0</w:t>
            </w:r>
          </w:p>
        </w:tc>
        <w:tc>
          <w:tcPr>
            <w:tcW w:w="1225" w:type="dxa"/>
          </w:tcPr>
          <w:p w14:paraId="7C30CA7F"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289,0</w:t>
            </w:r>
          </w:p>
        </w:tc>
        <w:tc>
          <w:tcPr>
            <w:tcW w:w="1125" w:type="dxa"/>
          </w:tcPr>
          <w:p w14:paraId="76D56E02" w14:textId="77777777" w:rsidR="00733328" w:rsidRPr="008E7E8A" w:rsidRDefault="00733328" w:rsidP="00341B2D">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2,681</w:t>
            </w:r>
          </w:p>
        </w:tc>
      </w:tr>
      <w:tr w:rsidR="00733328" w:rsidRPr="008E7E8A" w14:paraId="793E1AC1" w14:textId="77777777" w:rsidTr="00415066">
        <w:tc>
          <w:tcPr>
            <w:tcW w:w="936" w:type="dxa"/>
          </w:tcPr>
          <w:p w14:paraId="5A0536FB"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2003</w:t>
            </w:r>
          </w:p>
        </w:tc>
        <w:tc>
          <w:tcPr>
            <w:tcW w:w="1213" w:type="dxa"/>
          </w:tcPr>
          <w:p w14:paraId="151B3458"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321,06</w:t>
            </w:r>
          </w:p>
        </w:tc>
        <w:tc>
          <w:tcPr>
            <w:tcW w:w="1395" w:type="dxa"/>
          </w:tcPr>
          <w:p w14:paraId="4FB3E2C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17,70</w:t>
            </w:r>
          </w:p>
        </w:tc>
        <w:tc>
          <w:tcPr>
            <w:tcW w:w="1197" w:type="dxa"/>
            <w:vAlign w:val="bottom"/>
          </w:tcPr>
          <w:p w14:paraId="431062E2"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1813,9</w:t>
            </w:r>
          </w:p>
        </w:tc>
        <w:tc>
          <w:tcPr>
            <w:tcW w:w="1395" w:type="dxa"/>
            <w:vAlign w:val="bottom"/>
          </w:tcPr>
          <w:p w14:paraId="66AE4979"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1109,4</w:t>
            </w:r>
          </w:p>
        </w:tc>
        <w:tc>
          <w:tcPr>
            <w:tcW w:w="1085" w:type="dxa"/>
            <w:vAlign w:val="bottom"/>
          </w:tcPr>
          <w:p w14:paraId="47458AD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616,7</w:t>
            </w:r>
          </w:p>
        </w:tc>
        <w:tc>
          <w:tcPr>
            <w:tcW w:w="1225" w:type="dxa"/>
            <w:vAlign w:val="bottom"/>
          </w:tcPr>
          <w:p w14:paraId="51EC1273"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87,8</w:t>
            </w:r>
          </w:p>
        </w:tc>
        <w:tc>
          <w:tcPr>
            <w:tcW w:w="1125" w:type="dxa"/>
            <w:vAlign w:val="bottom"/>
          </w:tcPr>
          <w:p w14:paraId="688CB664"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2,526</w:t>
            </w:r>
          </w:p>
        </w:tc>
      </w:tr>
      <w:tr w:rsidR="00733328" w:rsidRPr="008E7E8A" w14:paraId="45955AA8" w14:textId="77777777" w:rsidTr="00415066">
        <w:tc>
          <w:tcPr>
            <w:tcW w:w="936" w:type="dxa"/>
          </w:tcPr>
          <w:p w14:paraId="5E9544B0"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2004</w:t>
            </w:r>
          </w:p>
        </w:tc>
        <w:tc>
          <w:tcPr>
            <w:tcW w:w="1213" w:type="dxa"/>
          </w:tcPr>
          <w:p w14:paraId="1F790768"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235,64</w:t>
            </w:r>
          </w:p>
        </w:tc>
        <w:tc>
          <w:tcPr>
            <w:tcW w:w="1395" w:type="dxa"/>
          </w:tcPr>
          <w:p w14:paraId="011DD0BD"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11,30</w:t>
            </w:r>
          </w:p>
        </w:tc>
        <w:tc>
          <w:tcPr>
            <w:tcW w:w="1197" w:type="dxa"/>
            <w:vAlign w:val="bottom"/>
          </w:tcPr>
          <w:p w14:paraId="6FDD9FB9"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2085,3</w:t>
            </w:r>
          </w:p>
        </w:tc>
        <w:tc>
          <w:tcPr>
            <w:tcW w:w="1395" w:type="dxa"/>
            <w:vAlign w:val="bottom"/>
          </w:tcPr>
          <w:p w14:paraId="24457DD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1156,1</w:t>
            </w:r>
          </w:p>
        </w:tc>
        <w:tc>
          <w:tcPr>
            <w:tcW w:w="1085" w:type="dxa"/>
            <w:vAlign w:val="bottom"/>
          </w:tcPr>
          <w:p w14:paraId="18F942E7"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604,7</w:t>
            </w:r>
          </w:p>
        </w:tc>
        <w:tc>
          <w:tcPr>
            <w:tcW w:w="1225" w:type="dxa"/>
            <w:vAlign w:val="bottom"/>
          </w:tcPr>
          <w:p w14:paraId="2D884853"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324,5</w:t>
            </w:r>
          </w:p>
        </w:tc>
        <w:tc>
          <w:tcPr>
            <w:tcW w:w="1125" w:type="dxa"/>
            <w:vAlign w:val="bottom"/>
          </w:tcPr>
          <w:p w14:paraId="604B58AA"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2,828</w:t>
            </w:r>
          </w:p>
        </w:tc>
      </w:tr>
      <w:tr w:rsidR="00733328" w:rsidRPr="008E7E8A" w14:paraId="545A75B9" w14:textId="77777777" w:rsidTr="00415066">
        <w:tc>
          <w:tcPr>
            <w:tcW w:w="936" w:type="dxa"/>
          </w:tcPr>
          <w:p w14:paraId="0DC3C443"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2005</w:t>
            </w:r>
          </w:p>
        </w:tc>
        <w:tc>
          <w:tcPr>
            <w:tcW w:w="1213" w:type="dxa"/>
          </w:tcPr>
          <w:p w14:paraId="2A4D0107"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295,60</w:t>
            </w:r>
          </w:p>
        </w:tc>
        <w:tc>
          <w:tcPr>
            <w:tcW w:w="1395" w:type="dxa"/>
          </w:tcPr>
          <w:p w14:paraId="672D3658"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15,90</w:t>
            </w:r>
          </w:p>
        </w:tc>
        <w:tc>
          <w:tcPr>
            <w:tcW w:w="1197" w:type="dxa"/>
            <w:vAlign w:val="bottom"/>
          </w:tcPr>
          <w:p w14:paraId="4C8AAEC7"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1859,1</w:t>
            </w:r>
          </w:p>
        </w:tc>
        <w:tc>
          <w:tcPr>
            <w:tcW w:w="1395" w:type="dxa"/>
            <w:vAlign w:val="bottom"/>
          </w:tcPr>
          <w:p w14:paraId="7F5FD5D7"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1227,3</w:t>
            </w:r>
          </w:p>
        </w:tc>
        <w:tc>
          <w:tcPr>
            <w:tcW w:w="1085" w:type="dxa"/>
            <w:vAlign w:val="bottom"/>
          </w:tcPr>
          <w:p w14:paraId="1A9B993C"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502,0</w:t>
            </w:r>
          </w:p>
        </w:tc>
        <w:tc>
          <w:tcPr>
            <w:tcW w:w="1225" w:type="dxa"/>
            <w:vAlign w:val="bottom"/>
          </w:tcPr>
          <w:p w14:paraId="5E525DA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129,9</w:t>
            </w:r>
          </w:p>
        </w:tc>
        <w:tc>
          <w:tcPr>
            <w:tcW w:w="1125" w:type="dxa"/>
            <w:vAlign w:val="bottom"/>
          </w:tcPr>
          <w:p w14:paraId="18DF94C1"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2,484</w:t>
            </w:r>
          </w:p>
        </w:tc>
      </w:tr>
    </w:tbl>
    <w:p w14:paraId="2D630A3B" w14:textId="77777777" w:rsidR="00415066" w:rsidRDefault="00415066">
      <w:r>
        <w:rPr>
          <w:rFonts w:ascii="Times New Roman" w:hAnsi="Times New Roman" w:cs="Times New Roman"/>
          <w:sz w:val="28"/>
          <w:szCs w:val="28"/>
          <w:lang w:val="kk-KZ"/>
        </w:rPr>
        <w:lastRenderedPageBreak/>
        <w:t>12 – кестенің жалғасы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23"/>
        <w:gridCol w:w="1193"/>
        <w:gridCol w:w="20"/>
        <w:gridCol w:w="1378"/>
        <w:gridCol w:w="16"/>
        <w:gridCol w:w="1184"/>
        <w:gridCol w:w="13"/>
        <w:gridCol w:w="1385"/>
        <w:gridCol w:w="9"/>
        <w:gridCol w:w="1079"/>
        <w:gridCol w:w="6"/>
        <w:gridCol w:w="1225"/>
        <w:gridCol w:w="1128"/>
      </w:tblGrid>
      <w:tr w:rsidR="00733328" w:rsidRPr="008E7E8A" w14:paraId="63709C41" w14:textId="77777777" w:rsidTr="00415066">
        <w:tc>
          <w:tcPr>
            <w:tcW w:w="936" w:type="dxa"/>
            <w:gridSpan w:val="2"/>
          </w:tcPr>
          <w:p w14:paraId="4B8C52F9" w14:textId="77777777" w:rsidR="00733328" w:rsidRPr="00415066" w:rsidRDefault="00415066" w:rsidP="00C20BB5">
            <w:pPr>
              <w:pStyle w:val="afa"/>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213" w:type="dxa"/>
            <w:gridSpan w:val="2"/>
          </w:tcPr>
          <w:p w14:paraId="6157F69E" w14:textId="77777777" w:rsidR="00733328" w:rsidRPr="008E7E8A" w:rsidRDefault="00415066"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395" w:type="dxa"/>
            <w:gridSpan w:val="2"/>
          </w:tcPr>
          <w:p w14:paraId="069CF547" w14:textId="77777777" w:rsidR="00733328" w:rsidRPr="008E7E8A" w:rsidRDefault="00415066"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197" w:type="dxa"/>
            <w:gridSpan w:val="2"/>
            <w:vAlign w:val="bottom"/>
          </w:tcPr>
          <w:p w14:paraId="4E7A4B28" w14:textId="77777777" w:rsidR="00733328" w:rsidRPr="008E7E8A" w:rsidRDefault="00415066"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395" w:type="dxa"/>
            <w:gridSpan w:val="2"/>
            <w:vAlign w:val="bottom"/>
          </w:tcPr>
          <w:p w14:paraId="44A2175F" w14:textId="77777777" w:rsidR="00733328" w:rsidRPr="008E7E8A" w:rsidRDefault="00415066"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085" w:type="dxa"/>
            <w:gridSpan w:val="2"/>
            <w:vAlign w:val="bottom"/>
          </w:tcPr>
          <w:p w14:paraId="19676930" w14:textId="77777777" w:rsidR="00733328" w:rsidRPr="008E7E8A" w:rsidRDefault="00415066"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225" w:type="dxa"/>
            <w:vAlign w:val="bottom"/>
          </w:tcPr>
          <w:p w14:paraId="2F3B0977" w14:textId="77777777" w:rsidR="00733328" w:rsidRPr="008E7E8A" w:rsidRDefault="00415066"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125" w:type="dxa"/>
            <w:vAlign w:val="bottom"/>
          </w:tcPr>
          <w:p w14:paraId="06E6E876" w14:textId="77777777" w:rsidR="00733328" w:rsidRPr="008E7E8A" w:rsidRDefault="00415066"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415066" w:rsidRPr="008E7E8A" w14:paraId="3B1E9B67" w14:textId="77777777" w:rsidTr="00415066">
        <w:tc>
          <w:tcPr>
            <w:tcW w:w="936" w:type="dxa"/>
            <w:gridSpan w:val="2"/>
          </w:tcPr>
          <w:p w14:paraId="72275BF3" w14:textId="77777777" w:rsidR="00415066" w:rsidRPr="008E7E8A" w:rsidRDefault="00415066" w:rsidP="003861BB">
            <w:pPr>
              <w:pStyle w:val="afa"/>
              <w:rPr>
                <w:rFonts w:ascii="Times New Roman" w:hAnsi="Times New Roman" w:cs="Times New Roman"/>
                <w:sz w:val="28"/>
                <w:szCs w:val="28"/>
              </w:rPr>
            </w:pPr>
            <w:r w:rsidRPr="008E7E8A">
              <w:rPr>
                <w:rFonts w:ascii="Times New Roman" w:hAnsi="Times New Roman" w:cs="Times New Roman"/>
                <w:sz w:val="28"/>
                <w:szCs w:val="28"/>
              </w:rPr>
              <w:t>2006</w:t>
            </w:r>
          </w:p>
        </w:tc>
        <w:tc>
          <w:tcPr>
            <w:tcW w:w="1213" w:type="dxa"/>
            <w:gridSpan w:val="2"/>
          </w:tcPr>
          <w:p w14:paraId="6AFF8085"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371,30</w:t>
            </w:r>
          </w:p>
        </w:tc>
        <w:tc>
          <w:tcPr>
            <w:tcW w:w="1395" w:type="dxa"/>
            <w:gridSpan w:val="2"/>
          </w:tcPr>
          <w:p w14:paraId="66F26946"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16,50</w:t>
            </w:r>
          </w:p>
        </w:tc>
        <w:tc>
          <w:tcPr>
            <w:tcW w:w="1197" w:type="dxa"/>
            <w:gridSpan w:val="2"/>
            <w:vAlign w:val="bottom"/>
          </w:tcPr>
          <w:p w14:paraId="7CBD7F1D"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2250,3</w:t>
            </w:r>
          </w:p>
        </w:tc>
        <w:tc>
          <w:tcPr>
            <w:tcW w:w="1395" w:type="dxa"/>
            <w:gridSpan w:val="2"/>
            <w:vAlign w:val="bottom"/>
          </w:tcPr>
          <w:p w14:paraId="0CC26FD4"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1186,0</w:t>
            </w:r>
          </w:p>
        </w:tc>
        <w:tc>
          <w:tcPr>
            <w:tcW w:w="1085" w:type="dxa"/>
            <w:gridSpan w:val="2"/>
            <w:vAlign w:val="bottom"/>
          </w:tcPr>
          <w:p w14:paraId="1A48C7E6"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585,1</w:t>
            </w:r>
          </w:p>
        </w:tc>
        <w:tc>
          <w:tcPr>
            <w:tcW w:w="1225" w:type="dxa"/>
            <w:vAlign w:val="bottom"/>
          </w:tcPr>
          <w:p w14:paraId="752978A6"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479,2</w:t>
            </w:r>
          </w:p>
        </w:tc>
        <w:tc>
          <w:tcPr>
            <w:tcW w:w="1125" w:type="dxa"/>
            <w:vAlign w:val="bottom"/>
          </w:tcPr>
          <w:p w14:paraId="53067E0D"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2,706</w:t>
            </w:r>
          </w:p>
        </w:tc>
      </w:tr>
      <w:tr w:rsidR="00415066" w:rsidRPr="008E7E8A" w14:paraId="09327C76" w14:textId="77777777" w:rsidTr="00415066">
        <w:tc>
          <w:tcPr>
            <w:tcW w:w="936" w:type="dxa"/>
            <w:gridSpan w:val="2"/>
          </w:tcPr>
          <w:p w14:paraId="203CA0BA"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2007</w:t>
            </w:r>
          </w:p>
        </w:tc>
        <w:tc>
          <w:tcPr>
            <w:tcW w:w="1213" w:type="dxa"/>
            <w:gridSpan w:val="2"/>
          </w:tcPr>
          <w:p w14:paraId="50EEBF09"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381,10</w:t>
            </w:r>
          </w:p>
        </w:tc>
        <w:tc>
          <w:tcPr>
            <w:tcW w:w="1395" w:type="dxa"/>
            <w:gridSpan w:val="2"/>
          </w:tcPr>
          <w:p w14:paraId="72239056"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17,10</w:t>
            </w:r>
          </w:p>
        </w:tc>
        <w:tc>
          <w:tcPr>
            <w:tcW w:w="1197" w:type="dxa"/>
            <w:gridSpan w:val="2"/>
            <w:vAlign w:val="bottom"/>
          </w:tcPr>
          <w:p w14:paraId="59652BCD"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2228,7</w:t>
            </w:r>
          </w:p>
        </w:tc>
        <w:tc>
          <w:tcPr>
            <w:tcW w:w="1395" w:type="dxa"/>
            <w:gridSpan w:val="2"/>
            <w:vAlign w:val="bottom"/>
          </w:tcPr>
          <w:p w14:paraId="194E3B5B"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1171,9</w:t>
            </w:r>
          </w:p>
        </w:tc>
        <w:tc>
          <w:tcPr>
            <w:tcW w:w="1085" w:type="dxa"/>
            <w:gridSpan w:val="2"/>
            <w:vAlign w:val="bottom"/>
          </w:tcPr>
          <w:p w14:paraId="6947CA67"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579,5</w:t>
            </w:r>
          </w:p>
        </w:tc>
        <w:tc>
          <w:tcPr>
            <w:tcW w:w="1225" w:type="dxa"/>
            <w:vAlign w:val="bottom"/>
          </w:tcPr>
          <w:p w14:paraId="022CC20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477,3</w:t>
            </w:r>
          </w:p>
        </w:tc>
        <w:tc>
          <w:tcPr>
            <w:tcW w:w="1125" w:type="dxa"/>
            <w:vAlign w:val="bottom"/>
          </w:tcPr>
          <w:p w14:paraId="0A1CAD56"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2,779</w:t>
            </w:r>
          </w:p>
        </w:tc>
      </w:tr>
      <w:tr w:rsidR="00415066" w:rsidRPr="008E7E8A" w14:paraId="5E6C23D1" w14:textId="77777777" w:rsidTr="00415066">
        <w:tc>
          <w:tcPr>
            <w:tcW w:w="936" w:type="dxa"/>
            <w:gridSpan w:val="2"/>
          </w:tcPr>
          <w:p w14:paraId="70DD7885"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2008</w:t>
            </w:r>
          </w:p>
        </w:tc>
        <w:tc>
          <w:tcPr>
            <w:tcW w:w="1213" w:type="dxa"/>
            <w:gridSpan w:val="2"/>
          </w:tcPr>
          <w:p w14:paraId="7B658A11"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344,73</w:t>
            </w:r>
          </w:p>
        </w:tc>
        <w:tc>
          <w:tcPr>
            <w:tcW w:w="1395" w:type="dxa"/>
            <w:gridSpan w:val="2"/>
          </w:tcPr>
          <w:p w14:paraId="016E9BF3"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16,40</w:t>
            </w:r>
          </w:p>
        </w:tc>
        <w:tc>
          <w:tcPr>
            <w:tcW w:w="1197" w:type="dxa"/>
            <w:gridSpan w:val="2"/>
            <w:vAlign w:val="bottom"/>
          </w:tcPr>
          <w:p w14:paraId="0B6170CE"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2102,0</w:t>
            </w:r>
          </w:p>
        </w:tc>
        <w:tc>
          <w:tcPr>
            <w:tcW w:w="1395" w:type="dxa"/>
            <w:gridSpan w:val="2"/>
            <w:vAlign w:val="bottom"/>
          </w:tcPr>
          <w:p w14:paraId="343132CE"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1197,2</w:t>
            </w:r>
          </w:p>
        </w:tc>
        <w:tc>
          <w:tcPr>
            <w:tcW w:w="1085" w:type="dxa"/>
            <w:gridSpan w:val="2"/>
            <w:vAlign w:val="bottom"/>
          </w:tcPr>
          <w:p w14:paraId="5E76CF01"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315,3</w:t>
            </w:r>
          </w:p>
        </w:tc>
        <w:tc>
          <w:tcPr>
            <w:tcW w:w="1225" w:type="dxa"/>
            <w:vAlign w:val="bottom"/>
          </w:tcPr>
          <w:p w14:paraId="0EF04A79"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589,5</w:t>
            </w:r>
          </w:p>
        </w:tc>
        <w:tc>
          <w:tcPr>
            <w:tcW w:w="1125" w:type="dxa"/>
            <w:vAlign w:val="bottom"/>
          </w:tcPr>
          <w:p w14:paraId="3365AB5F"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2,416</w:t>
            </w:r>
          </w:p>
        </w:tc>
      </w:tr>
      <w:tr w:rsidR="00415066" w:rsidRPr="008E7E8A" w14:paraId="1877FACF" w14:textId="77777777" w:rsidTr="00415066">
        <w:tc>
          <w:tcPr>
            <w:tcW w:w="936" w:type="dxa"/>
            <w:gridSpan w:val="2"/>
          </w:tcPr>
          <w:p w14:paraId="75A6EDA0"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2009</w:t>
            </w:r>
          </w:p>
        </w:tc>
        <w:tc>
          <w:tcPr>
            <w:tcW w:w="1213" w:type="dxa"/>
            <w:gridSpan w:val="2"/>
          </w:tcPr>
          <w:p w14:paraId="1FF71820"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397,86</w:t>
            </w:r>
          </w:p>
        </w:tc>
        <w:tc>
          <w:tcPr>
            <w:tcW w:w="1395" w:type="dxa"/>
            <w:gridSpan w:val="2"/>
          </w:tcPr>
          <w:p w14:paraId="656546FC"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17,60</w:t>
            </w:r>
          </w:p>
        </w:tc>
        <w:tc>
          <w:tcPr>
            <w:tcW w:w="1197" w:type="dxa"/>
            <w:gridSpan w:val="2"/>
            <w:vAlign w:val="bottom"/>
          </w:tcPr>
          <w:p w14:paraId="796116B2"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2260,6</w:t>
            </w:r>
          </w:p>
        </w:tc>
        <w:tc>
          <w:tcPr>
            <w:tcW w:w="1395" w:type="dxa"/>
            <w:gridSpan w:val="2"/>
            <w:vAlign w:val="bottom"/>
          </w:tcPr>
          <w:p w14:paraId="1CB0B31C"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1104,1</w:t>
            </w:r>
          </w:p>
        </w:tc>
        <w:tc>
          <w:tcPr>
            <w:tcW w:w="1085" w:type="dxa"/>
            <w:gridSpan w:val="2"/>
            <w:vAlign w:val="bottom"/>
          </w:tcPr>
          <w:p w14:paraId="41D40A2B"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497,3</w:t>
            </w:r>
          </w:p>
        </w:tc>
        <w:tc>
          <w:tcPr>
            <w:tcW w:w="1225" w:type="dxa"/>
            <w:vAlign w:val="bottom"/>
          </w:tcPr>
          <w:p w14:paraId="7E96FB05"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659,2</w:t>
            </w:r>
          </w:p>
        </w:tc>
        <w:tc>
          <w:tcPr>
            <w:tcW w:w="1125" w:type="dxa"/>
            <w:vAlign w:val="bottom"/>
          </w:tcPr>
          <w:p w14:paraId="0128E223"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3,004</w:t>
            </w:r>
          </w:p>
        </w:tc>
      </w:tr>
      <w:tr w:rsidR="00415066" w:rsidRPr="008E7E8A" w14:paraId="02B47974" w14:textId="77777777" w:rsidTr="00415066">
        <w:tc>
          <w:tcPr>
            <w:tcW w:w="936" w:type="dxa"/>
            <w:gridSpan w:val="2"/>
          </w:tcPr>
          <w:p w14:paraId="4DDDA37A"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2010</w:t>
            </w:r>
          </w:p>
        </w:tc>
        <w:tc>
          <w:tcPr>
            <w:tcW w:w="1213" w:type="dxa"/>
            <w:gridSpan w:val="2"/>
          </w:tcPr>
          <w:p w14:paraId="4AD56137"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378,20</w:t>
            </w:r>
          </w:p>
        </w:tc>
        <w:tc>
          <w:tcPr>
            <w:tcW w:w="1395" w:type="dxa"/>
            <w:gridSpan w:val="2"/>
          </w:tcPr>
          <w:p w14:paraId="76FF4DB3"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19,00</w:t>
            </w:r>
          </w:p>
        </w:tc>
        <w:tc>
          <w:tcPr>
            <w:tcW w:w="1197" w:type="dxa"/>
            <w:gridSpan w:val="2"/>
            <w:vAlign w:val="bottom"/>
          </w:tcPr>
          <w:p w14:paraId="3B54BA3F"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1990,5</w:t>
            </w:r>
          </w:p>
        </w:tc>
        <w:tc>
          <w:tcPr>
            <w:tcW w:w="1395" w:type="dxa"/>
            <w:gridSpan w:val="2"/>
            <w:vAlign w:val="bottom"/>
          </w:tcPr>
          <w:p w14:paraId="3C79E438"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1207,4</w:t>
            </w:r>
          </w:p>
        </w:tc>
        <w:tc>
          <w:tcPr>
            <w:tcW w:w="1085" w:type="dxa"/>
            <w:gridSpan w:val="2"/>
            <w:vAlign w:val="bottom"/>
          </w:tcPr>
          <w:p w14:paraId="2B351050"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278,7</w:t>
            </w:r>
          </w:p>
        </w:tc>
        <w:tc>
          <w:tcPr>
            <w:tcW w:w="1225" w:type="dxa"/>
            <w:vAlign w:val="bottom"/>
          </w:tcPr>
          <w:p w14:paraId="2DBF89FB"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504,4</w:t>
            </w:r>
          </w:p>
        </w:tc>
        <w:tc>
          <w:tcPr>
            <w:tcW w:w="1125" w:type="dxa"/>
            <w:vAlign w:val="bottom"/>
          </w:tcPr>
          <w:p w14:paraId="281D2F83"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2,011</w:t>
            </w:r>
          </w:p>
        </w:tc>
      </w:tr>
      <w:tr w:rsidR="00415066" w:rsidRPr="008E7E8A" w14:paraId="058DFAD8" w14:textId="77777777" w:rsidTr="00415066">
        <w:tc>
          <w:tcPr>
            <w:tcW w:w="936" w:type="dxa"/>
            <w:gridSpan w:val="2"/>
          </w:tcPr>
          <w:p w14:paraId="60A407D8"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2011</w:t>
            </w:r>
          </w:p>
        </w:tc>
        <w:tc>
          <w:tcPr>
            <w:tcW w:w="1213" w:type="dxa"/>
            <w:gridSpan w:val="2"/>
          </w:tcPr>
          <w:p w14:paraId="0FCDC5DC"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384,11</w:t>
            </w:r>
          </w:p>
        </w:tc>
        <w:tc>
          <w:tcPr>
            <w:tcW w:w="1395" w:type="dxa"/>
            <w:gridSpan w:val="2"/>
          </w:tcPr>
          <w:p w14:paraId="642C51F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19,20</w:t>
            </w:r>
          </w:p>
        </w:tc>
        <w:tc>
          <w:tcPr>
            <w:tcW w:w="1197" w:type="dxa"/>
            <w:gridSpan w:val="2"/>
            <w:vAlign w:val="bottom"/>
          </w:tcPr>
          <w:p w14:paraId="1351C17C"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2000,6</w:t>
            </w:r>
          </w:p>
        </w:tc>
        <w:tc>
          <w:tcPr>
            <w:tcW w:w="1395" w:type="dxa"/>
            <w:gridSpan w:val="2"/>
            <w:vAlign w:val="bottom"/>
          </w:tcPr>
          <w:p w14:paraId="42786779"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1187,2</w:t>
            </w:r>
          </w:p>
        </w:tc>
        <w:tc>
          <w:tcPr>
            <w:tcW w:w="1085" w:type="dxa"/>
            <w:gridSpan w:val="2"/>
            <w:vAlign w:val="bottom"/>
          </w:tcPr>
          <w:p w14:paraId="202653FE"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300,1</w:t>
            </w:r>
          </w:p>
        </w:tc>
        <w:tc>
          <w:tcPr>
            <w:tcW w:w="1225" w:type="dxa"/>
            <w:vAlign w:val="bottom"/>
          </w:tcPr>
          <w:p w14:paraId="7970F23D"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513,3</w:t>
            </w:r>
          </w:p>
        </w:tc>
        <w:tc>
          <w:tcPr>
            <w:tcW w:w="1125" w:type="dxa"/>
            <w:vAlign w:val="bottom"/>
          </w:tcPr>
          <w:p w14:paraId="7D0A0C7C"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2,459</w:t>
            </w:r>
          </w:p>
        </w:tc>
      </w:tr>
      <w:tr w:rsidR="00733328" w:rsidRPr="008E7E8A" w14:paraId="3FAE4394" w14:textId="77777777" w:rsidTr="00413FC4">
        <w:tc>
          <w:tcPr>
            <w:tcW w:w="913" w:type="dxa"/>
          </w:tcPr>
          <w:p w14:paraId="32DCE572"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2012</w:t>
            </w:r>
          </w:p>
        </w:tc>
        <w:tc>
          <w:tcPr>
            <w:tcW w:w="1216" w:type="dxa"/>
            <w:gridSpan w:val="2"/>
          </w:tcPr>
          <w:p w14:paraId="5F5B09FF"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390,65</w:t>
            </w:r>
          </w:p>
        </w:tc>
        <w:tc>
          <w:tcPr>
            <w:tcW w:w="1399" w:type="dxa"/>
            <w:gridSpan w:val="2"/>
          </w:tcPr>
          <w:p w14:paraId="429B75B2"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19,20</w:t>
            </w:r>
          </w:p>
        </w:tc>
        <w:tc>
          <w:tcPr>
            <w:tcW w:w="1200" w:type="dxa"/>
            <w:gridSpan w:val="2"/>
            <w:vAlign w:val="bottom"/>
          </w:tcPr>
          <w:p w14:paraId="60FF0361"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2034,6</w:t>
            </w:r>
          </w:p>
        </w:tc>
        <w:tc>
          <w:tcPr>
            <w:tcW w:w="1399" w:type="dxa"/>
            <w:gridSpan w:val="2"/>
            <w:vAlign w:val="bottom"/>
          </w:tcPr>
          <w:p w14:paraId="323198A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1267,5</w:t>
            </w:r>
          </w:p>
        </w:tc>
        <w:tc>
          <w:tcPr>
            <w:tcW w:w="1088" w:type="dxa"/>
            <w:gridSpan w:val="2"/>
            <w:vAlign w:val="bottom"/>
          </w:tcPr>
          <w:p w14:paraId="33B9EE2C"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366,2</w:t>
            </w:r>
          </w:p>
        </w:tc>
        <w:tc>
          <w:tcPr>
            <w:tcW w:w="1228" w:type="dxa"/>
            <w:gridSpan w:val="2"/>
            <w:vAlign w:val="bottom"/>
          </w:tcPr>
          <w:p w14:paraId="7EF2EDF7"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400,9</w:t>
            </w:r>
          </w:p>
        </w:tc>
        <w:tc>
          <w:tcPr>
            <w:tcW w:w="1128" w:type="dxa"/>
            <w:vAlign w:val="bottom"/>
          </w:tcPr>
          <w:p w14:paraId="48A010B8"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2,342</w:t>
            </w:r>
          </w:p>
        </w:tc>
      </w:tr>
      <w:tr w:rsidR="00733328" w:rsidRPr="008E7E8A" w14:paraId="27DB6429" w14:textId="77777777" w:rsidTr="00413FC4">
        <w:tc>
          <w:tcPr>
            <w:tcW w:w="913" w:type="dxa"/>
          </w:tcPr>
          <w:p w14:paraId="1B634B5A"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2013</w:t>
            </w:r>
          </w:p>
        </w:tc>
        <w:tc>
          <w:tcPr>
            <w:tcW w:w="1216" w:type="dxa"/>
            <w:gridSpan w:val="2"/>
          </w:tcPr>
          <w:p w14:paraId="4B4E7338"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395,77</w:t>
            </w:r>
          </w:p>
        </w:tc>
        <w:tc>
          <w:tcPr>
            <w:tcW w:w="1399" w:type="dxa"/>
            <w:gridSpan w:val="2"/>
          </w:tcPr>
          <w:p w14:paraId="1BA6F5AD"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17,70</w:t>
            </w:r>
          </w:p>
        </w:tc>
        <w:tc>
          <w:tcPr>
            <w:tcW w:w="1200" w:type="dxa"/>
            <w:gridSpan w:val="2"/>
            <w:vAlign w:val="bottom"/>
          </w:tcPr>
          <w:p w14:paraId="6F2BA884"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2236,0</w:t>
            </w:r>
          </w:p>
        </w:tc>
        <w:tc>
          <w:tcPr>
            <w:tcW w:w="1399" w:type="dxa"/>
            <w:gridSpan w:val="2"/>
            <w:vAlign w:val="bottom"/>
          </w:tcPr>
          <w:p w14:paraId="78ECB268"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1175,0</w:t>
            </w:r>
          </w:p>
        </w:tc>
        <w:tc>
          <w:tcPr>
            <w:tcW w:w="1088" w:type="dxa"/>
            <w:gridSpan w:val="2"/>
            <w:vAlign w:val="bottom"/>
          </w:tcPr>
          <w:p w14:paraId="2B8533B2"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447,2</w:t>
            </w:r>
          </w:p>
        </w:tc>
        <w:tc>
          <w:tcPr>
            <w:tcW w:w="1228" w:type="dxa"/>
            <w:gridSpan w:val="2"/>
            <w:vAlign w:val="bottom"/>
          </w:tcPr>
          <w:p w14:paraId="301D0D81"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613,8</w:t>
            </w:r>
          </w:p>
        </w:tc>
        <w:tc>
          <w:tcPr>
            <w:tcW w:w="1128" w:type="dxa"/>
            <w:vAlign w:val="bottom"/>
          </w:tcPr>
          <w:p w14:paraId="659BDF88"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2,778</w:t>
            </w:r>
          </w:p>
        </w:tc>
      </w:tr>
      <w:tr w:rsidR="00733328" w:rsidRPr="008E7E8A" w14:paraId="14884A00" w14:textId="77777777" w:rsidTr="00413FC4">
        <w:tc>
          <w:tcPr>
            <w:tcW w:w="913" w:type="dxa"/>
          </w:tcPr>
          <w:p w14:paraId="269E471F"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2014</w:t>
            </w:r>
          </w:p>
        </w:tc>
        <w:tc>
          <w:tcPr>
            <w:tcW w:w="1216" w:type="dxa"/>
            <w:gridSpan w:val="2"/>
          </w:tcPr>
          <w:p w14:paraId="211B3C04"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398,05</w:t>
            </w:r>
          </w:p>
        </w:tc>
        <w:tc>
          <w:tcPr>
            <w:tcW w:w="1399" w:type="dxa"/>
            <w:gridSpan w:val="2"/>
          </w:tcPr>
          <w:p w14:paraId="2CDA316F"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18,30</w:t>
            </w:r>
          </w:p>
        </w:tc>
        <w:tc>
          <w:tcPr>
            <w:tcW w:w="1200" w:type="dxa"/>
            <w:gridSpan w:val="2"/>
            <w:vAlign w:val="bottom"/>
          </w:tcPr>
          <w:p w14:paraId="49A729D8"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2175,1</w:t>
            </w:r>
          </w:p>
        </w:tc>
        <w:tc>
          <w:tcPr>
            <w:tcW w:w="1399" w:type="dxa"/>
            <w:gridSpan w:val="2"/>
            <w:vAlign w:val="bottom"/>
          </w:tcPr>
          <w:p w14:paraId="2CFD17FD"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1177,2</w:t>
            </w:r>
          </w:p>
        </w:tc>
        <w:tc>
          <w:tcPr>
            <w:tcW w:w="1088" w:type="dxa"/>
            <w:gridSpan w:val="2"/>
            <w:vAlign w:val="bottom"/>
          </w:tcPr>
          <w:p w14:paraId="048E1A8F"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522,0</w:t>
            </w:r>
          </w:p>
        </w:tc>
        <w:tc>
          <w:tcPr>
            <w:tcW w:w="1228" w:type="dxa"/>
            <w:gridSpan w:val="2"/>
            <w:vAlign w:val="bottom"/>
          </w:tcPr>
          <w:p w14:paraId="5A9D84AA"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475,9</w:t>
            </w:r>
          </w:p>
        </w:tc>
        <w:tc>
          <w:tcPr>
            <w:tcW w:w="1128" w:type="dxa"/>
            <w:vAlign w:val="bottom"/>
          </w:tcPr>
          <w:p w14:paraId="67F747BF"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2,587</w:t>
            </w:r>
          </w:p>
        </w:tc>
      </w:tr>
      <w:tr w:rsidR="00733328" w:rsidRPr="008E7E8A" w14:paraId="6A44959A" w14:textId="77777777" w:rsidTr="00413FC4">
        <w:tc>
          <w:tcPr>
            <w:tcW w:w="913" w:type="dxa"/>
          </w:tcPr>
          <w:p w14:paraId="4B8B8CC9"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2015</w:t>
            </w:r>
          </w:p>
        </w:tc>
        <w:tc>
          <w:tcPr>
            <w:tcW w:w="1216" w:type="dxa"/>
            <w:gridSpan w:val="2"/>
          </w:tcPr>
          <w:p w14:paraId="43A4C9F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401,62</w:t>
            </w:r>
          </w:p>
        </w:tc>
        <w:tc>
          <w:tcPr>
            <w:tcW w:w="1399" w:type="dxa"/>
            <w:gridSpan w:val="2"/>
          </w:tcPr>
          <w:p w14:paraId="23E60059"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17,60</w:t>
            </w:r>
          </w:p>
        </w:tc>
        <w:tc>
          <w:tcPr>
            <w:tcW w:w="1200" w:type="dxa"/>
            <w:gridSpan w:val="2"/>
            <w:vAlign w:val="bottom"/>
          </w:tcPr>
          <w:p w14:paraId="49A81F7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2281,9</w:t>
            </w:r>
          </w:p>
        </w:tc>
        <w:tc>
          <w:tcPr>
            <w:tcW w:w="1399" w:type="dxa"/>
            <w:gridSpan w:val="2"/>
            <w:vAlign w:val="bottom"/>
          </w:tcPr>
          <w:p w14:paraId="51CBD67F"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1186,9</w:t>
            </w:r>
          </w:p>
        </w:tc>
        <w:tc>
          <w:tcPr>
            <w:tcW w:w="1088" w:type="dxa"/>
            <w:gridSpan w:val="2"/>
            <w:vAlign w:val="bottom"/>
          </w:tcPr>
          <w:p w14:paraId="13F09DC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524,8</w:t>
            </w:r>
          </w:p>
        </w:tc>
        <w:tc>
          <w:tcPr>
            <w:tcW w:w="1228" w:type="dxa"/>
            <w:gridSpan w:val="2"/>
            <w:vAlign w:val="bottom"/>
          </w:tcPr>
          <w:p w14:paraId="10E2AF3F"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570,2</w:t>
            </w:r>
          </w:p>
        </w:tc>
        <w:tc>
          <w:tcPr>
            <w:tcW w:w="1128" w:type="dxa"/>
            <w:vAlign w:val="bottom"/>
          </w:tcPr>
          <w:p w14:paraId="6369BB5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2,519</w:t>
            </w:r>
          </w:p>
        </w:tc>
      </w:tr>
      <w:tr w:rsidR="00733328" w:rsidRPr="008E7E8A" w14:paraId="73E6344E" w14:textId="77777777" w:rsidTr="00413FC4">
        <w:tc>
          <w:tcPr>
            <w:tcW w:w="913" w:type="dxa"/>
          </w:tcPr>
          <w:p w14:paraId="642C1A19"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2016</w:t>
            </w:r>
          </w:p>
        </w:tc>
        <w:tc>
          <w:tcPr>
            <w:tcW w:w="1216" w:type="dxa"/>
            <w:gridSpan w:val="2"/>
          </w:tcPr>
          <w:p w14:paraId="0AF2132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376,80</w:t>
            </w:r>
          </w:p>
        </w:tc>
        <w:tc>
          <w:tcPr>
            <w:tcW w:w="1399" w:type="dxa"/>
            <w:gridSpan w:val="2"/>
          </w:tcPr>
          <w:p w14:paraId="03D6032F"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19,50</w:t>
            </w:r>
          </w:p>
        </w:tc>
        <w:tc>
          <w:tcPr>
            <w:tcW w:w="1200" w:type="dxa"/>
            <w:gridSpan w:val="2"/>
            <w:vAlign w:val="bottom"/>
          </w:tcPr>
          <w:p w14:paraId="4444DC2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1932,3</w:t>
            </w:r>
          </w:p>
        </w:tc>
        <w:tc>
          <w:tcPr>
            <w:tcW w:w="1399" w:type="dxa"/>
            <w:gridSpan w:val="2"/>
            <w:vAlign w:val="bottom"/>
          </w:tcPr>
          <w:p w14:paraId="20BE4884"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1204,0</w:t>
            </w:r>
          </w:p>
        </w:tc>
        <w:tc>
          <w:tcPr>
            <w:tcW w:w="1088" w:type="dxa"/>
            <w:gridSpan w:val="2"/>
            <w:vAlign w:val="bottom"/>
          </w:tcPr>
          <w:p w14:paraId="3EF0B7F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425,1</w:t>
            </w:r>
          </w:p>
        </w:tc>
        <w:tc>
          <w:tcPr>
            <w:tcW w:w="1228" w:type="dxa"/>
            <w:gridSpan w:val="2"/>
            <w:vAlign w:val="bottom"/>
          </w:tcPr>
          <w:p w14:paraId="33CE2133"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303,2</w:t>
            </w:r>
          </w:p>
        </w:tc>
        <w:tc>
          <w:tcPr>
            <w:tcW w:w="1128" w:type="dxa"/>
            <w:vAlign w:val="bottom"/>
          </w:tcPr>
          <w:p w14:paraId="05DC6A49"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2,119</w:t>
            </w:r>
          </w:p>
        </w:tc>
      </w:tr>
      <w:tr w:rsidR="00733328" w:rsidRPr="008E7E8A" w14:paraId="605085EA" w14:textId="77777777" w:rsidTr="00413FC4">
        <w:tc>
          <w:tcPr>
            <w:tcW w:w="913" w:type="dxa"/>
          </w:tcPr>
          <w:p w14:paraId="6171809B"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2017</w:t>
            </w:r>
          </w:p>
        </w:tc>
        <w:tc>
          <w:tcPr>
            <w:tcW w:w="1216" w:type="dxa"/>
            <w:gridSpan w:val="2"/>
          </w:tcPr>
          <w:p w14:paraId="5A5FA647"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380,89</w:t>
            </w:r>
          </w:p>
        </w:tc>
        <w:tc>
          <w:tcPr>
            <w:tcW w:w="1399" w:type="dxa"/>
            <w:gridSpan w:val="2"/>
          </w:tcPr>
          <w:p w14:paraId="227AE82F"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17,40</w:t>
            </w:r>
          </w:p>
        </w:tc>
        <w:tc>
          <w:tcPr>
            <w:tcW w:w="1200" w:type="dxa"/>
            <w:gridSpan w:val="2"/>
            <w:vAlign w:val="bottom"/>
          </w:tcPr>
          <w:p w14:paraId="602A0640"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2189,0</w:t>
            </w:r>
          </w:p>
        </w:tc>
        <w:tc>
          <w:tcPr>
            <w:tcW w:w="1399" w:type="dxa"/>
            <w:gridSpan w:val="2"/>
            <w:vAlign w:val="bottom"/>
          </w:tcPr>
          <w:p w14:paraId="473EA169"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1186,8</w:t>
            </w:r>
          </w:p>
        </w:tc>
        <w:tc>
          <w:tcPr>
            <w:tcW w:w="1088" w:type="dxa"/>
            <w:gridSpan w:val="2"/>
            <w:vAlign w:val="bottom"/>
          </w:tcPr>
          <w:p w14:paraId="48C3230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525,4</w:t>
            </w:r>
          </w:p>
        </w:tc>
        <w:tc>
          <w:tcPr>
            <w:tcW w:w="1228" w:type="dxa"/>
            <w:gridSpan w:val="2"/>
            <w:vAlign w:val="bottom"/>
          </w:tcPr>
          <w:p w14:paraId="0123438C"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476,8</w:t>
            </w:r>
          </w:p>
        </w:tc>
        <w:tc>
          <w:tcPr>
            <w:tcW w:w="1128" w:type="dxa"/>
            <w:vAlign w:val="bottom"/>
          </w:tcPr>
          <w:p w14:paraId="40E3055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2,499</w:t>
            </w:r>
          </w:p>
        </w:tc>
      </w:tr>
      <w:tr w:rsidR="00733328" w:rsidRPr="008E7E8A" w14:paraId="2C66742E" w14:textId="77777777" w:rsidTr="00413FC4">
        <w:tc>
          <w:tcPr>
            <w:tcW w:w="913" w:type="dxa"/>
          </w:tcPr>
          <w:p w14:paraId="0C2E46DD"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2018</w:t>
            </w:r>
          </w:p>
        </w:tc>
        <w:tc>
          <w:tcPr>
            <w:tcW w:w="1216" w:type="dxa"/>
            <w:gridSpan w:val="2"/>
          </w:tcPr>
          <w:p w14:paraId="6661527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369,34</w:t>
            </w:r>
          </w:p>
        </w:tc>
        <w:tc>
          <w:tcPr>
            <w:tcW w:w="1399" w:type="dxa"/>
            <w:gridSpan w:val="2"/>
          </w:tcPr>
          <w:p w14:paraId="3EA68D2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17,80</w:t>
            </w:r>
          </w:p>
        </w:tc>
        <w:tc>
          <w:tcPr>
            <w:tcW w:w="1200" w:type="dxa"/>
            <w:gridSpan w:val="2"/>
            <w:vAlign w:val="bottom"/>
          </w:tcPr>
          <w:p w14:paraId="1682FCA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2074,9</w:t>
            </w:r>
          </w:p>
        </w:tc>
        <w:tc>
          <w:tcPr>
            <w:tcW w:w="1399" w:type="dxa"/>
            <w:gridSpan w:val="2"/>
            <w:vAlign w:val="bottom"/>
          </w:tcPr>
          <w:p w14:paraId="3A23251A"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1147,7</w:t>
            </w:r>
          </w:p>
        </w:tc>
        <w:tc>
          <w:tcPr>
            <w:tcW w:w="1088" w:type="dxa"/>
            <w:gridSpan w:val="2"/>
            <w:vAlign w:val="bottom"/>
          </w:tcPr>
          <w:p w14:paraId="7153242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498,0</w:t>
            </w:r>
          </w:p>
        </w:tc>
        <w:tc>
          <w:tcPr>
            <w:tcW w:w="1228" w:type="dxa"/>
            <w:gridSpan w:val="2"/>
            <w:vAlign w:val="bottom"/>
          </w:tcPr>
          <w:p w14:paraId="1D9E872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429,3</w:t>
            </w:r>
          </w:p>
        </w:tc>
        <w:tc>
          <w:tcPr>
            <w:tcW w:w="1128" w:type="dxa"/>
            <w:vAlign w:val="bottom"/>
          </w:tcPr>
          <w:p w14:paraId="65B358E7"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2,567</w:t>
            </w:r>
          </w:p>
        </w:tc>
      </w:tr>
      <w:tr w:rsidR="00733328" w:rsidRPr="008E7E8A" w14:paraId="42FC3674" w14:textId="77777777" w:rsidTr="00413FC4">
        <w:tc>
          <w:tcPr>
            <w:tcW w:w="913" w:type="dxa"/>
          </w:tcPr>
          <w:p w14:paraId="7183CF84"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2019</w:t>
            </w:r>
          </w:p>
        </w:tc>
        <w:tc>
          <w:tcPr>
            <w:tcW w:w="1216" w:type="dxa"/>
            <w:gridSpan w:val="2"/>
          </w:tcPr>
          <w:p w14:paraId="68BCEDB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362,51</w:t>
            </w:r>
          </w:p>
        </w:tc>
        <w:tc>
          <w:tcPr>
            <w:tcW w:w="1399" w:type="dxa"/>
            <w:gridSpan w:val="2"/>
          </w:tcPr>
          <w:p w14:paraId="32F9765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17,10</w:t>
            </w:r>
          </w:p>
        </w:tc>
        <w:tc>
          <w:tcPr>
            <w:tcW w:w="1200" w:type="dxa"/>
            <w:gridSpan w:val="2"/>
            <w:vAlign w:val="bottom"/>
          </w:tcPr>
          <w:p w14:paraId="273E3CDA"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2119,9</w:t>
            </w:r>
          </w:p>
        </w:tc>
        <w:tc>
          <w:tcPr>
            <w:tcW w:w="1399" w:type="dxa"/>
            <w:gridSpan w:val="2"/>
            <w:vAlign w:val="bottom"/>
          </w:tcPr>
          <w:p w14:paraId="19B14F17"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1169,4</w:t>
            </w:r>
          </w:p>
        </w:tc>
        <w:tc>
          <w:tcPr>
            <w:tcW w:w="1088" w:type="dxa"/>
            <w:gridSpan w:val="2"/>
            <w:vAlign w:val="bottom"/>
          </w:tcPr>
          <w:p w14:paraId="4233DB4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508,8</w:t>
            </w:r>
          </w:p>
        </w:tc>
        <w:tc>
          <w:tcPr>
            <w:tcW w:w="1228" w:type="dxa"/>
            <w:gridSpan w:val="2"/>
            <w:vAlign w:val="bottom"/>
          </w:tcPr>
          <w:p w14:paraId="5A7110C8"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441,7</w:t>
            </w:r>
          </w:p>
        </w:tc>
        <w:tc>
          <w:tcPr>
            <w:tcW w:w="1128" w:type="dxa"/>
            <w:vAlign w:val="bottom"/>
          </w:tcPr>
          <w:p w14:paraId="3E9DB381"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2,574</w:t>
            </w:r>
          </w:p>
        </w:tc>
      </w:tr>
      <w:tr w:rsidR="00733328" w:rsidRPr="008E7E8A" w14:paraId="33796A52" w14:textId="77777777" w:rsidTr="00413FC4">
        <w:tc>
          <w:tcPr>
            <w:tcW w:w="913" w:type="dxa"/>
          </w:tcPr>
          <w:p w14:paraId="60C1CAC4"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2020</w:t>
            </w:r>
          </w:p>
        </w:tc>
        <w:tc>
          <w:tcPr>
            <w:tcW w:w="1216" w:type="dxa"/>
            <w:gridSpan w:val="2"/>
          </w:tcPr>
          <w:p w14:paraId="058CBE1D"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374,08</w:t>
            </w:r>
          </w:p>
        </w:tc>
        <w:tc>
          <w:tcPr>
            <w:tcW w:w="1399" w:type="dxa"/>
            <w:gridSpan w:val="2"/>
          </w:tcPr>
          <w:p w14:paraId="03660A2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17,20</w:t>
            </w:r>
          </w:p>
        </w:tc>
        <w:tc>
          <w:tcPr>
            <w:tcW w:w="1200" w:type="dxa"/>
            <w:gridSpan w:val="2"/>
            <w:vAlign w:val="bottom"/>
          </w:tcPr>
          <w:p w14:paraId="7C9FFC5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2174,9</w:t>
            </w:r>
          </w:p>
        </w:tc>
        <w:tc>
          <w:tcPr>
            <w:tcW w:w="1399" w:type="dxa"/>
            <w:gridSpan w:val="2"/>
            <w:vAlign w:val="bottom"/>
          </w:tcPr>
          <w:p w14:paraId="20A079B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1187,8</w:t>
            </w:r>
          </w:p>
        </w:tc>
        <w:tc>
          <w:tcPr>
            <w:tcW w:w="1088" w:type="dxa"/>
            <w:gridSpan w:val="2"/>
            <w:vAlign w:val="bottom"/>
          </w:tcPr>
          <w:p w14:paraId="476A085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456,7</w:t>
            </w:r>
          </w:p>
        </w:tc>
        <w:tc>
          <w:tcPr>
            <w:tcW w:w="1228" w:type="dxa"/>
            <w:gridSpan w:val="2"/>
            <w:vAlign w:val="bottom"/>
          </w:tcPr>
          <w:p w14:paraId="49CFE267"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530,3</w:t>
            </w:r>
          </w:p>
        </w:tc>
        <w:tc>
          <w:tcPr>
            <w:tcW w:w="1128" w:type="dxa"/>
            <w:vAlign w:val="bottom"/>
          </w:tcPr>
          <w:p w14:paraId="472D649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2,560</w:t>
            </w:r>
          </w:p>
        </w:tc>
      </w:tr>
    </w:tbl>
    <w:p w14:paraId="53F0A7BA" w14:textId="77777777" w:rsidR="00733328" w:rsidRDefault="00733328" w:rsidP="00733328">
      <w:pPr>
        <w:spacing w:after="0" w:line="240" w:lineRule="auto"/>
        <w:jc w:val="center"/>
        <w:rPr>
          <w:rFonts w:ascii="Times New Roman" w:hAnsi="Times New Roman" w:cs="Times New Roman"/>
          <w:b/>
          <w:bCs/>
          <w:sz w:val="28"/>
          <w:szCs w:val="28"/>
          <w:lang w:val="kk-KZ"/>
        </w:rPr>
      </w:pPr>
    </w:p>
    <w:p w14:paraId="525F5F8A" w14:textId="77777777" w:rsidR="00733328" w:rsidRPr="000B348A" w:rsidRDefault="00733328" w:rsidP="00733328">
      <w:pPr>
        <w:pStyle w:val="af2"/>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Қазалы ауданының суармалы егістік жеріне, қарастырылып отырылған жылдар арасында ауданы   </w:t>
      </w:r>
      <w:r>
        <w:rPr>
          <w:rFonts w:ascii="Times New Roman" w:hAnsi="Times New Roman"/>
          <w:color w:val="000000"/>
          <w:sz w:val="28"/>
          <w:szCs w:val="28"/>
          <w:lang w:val="kk-KZ" w:eastAsia="kk-KZ"/>
        </w:rPr>
        <w:t>11,30</w:t>
      </w:r>
      <w:r w:rsidRPr="00CA3523">
        <w:rPr>
          <w:rFonts w:ascii="Times New Roman" w:hAnsi="Times New Roman"/>
          <w:color w:val="000000"/>
          <w:sz w:val="28"/>
          <w:szCs w:val="28"/>
          <w:lang w:val="kk-KZ" w:eastAsia="kk-KZ"/>
        </w:rPr>
        <w:t xml:space="preserve"> </w:t>
      </w:r>
      <w:r>
        <w:rPr>
          <w:rFonts w:ascii="Times New Roman" w:hAnsi="Times New Roman"/>
          <w:sz w:val="28"/>
          <w:szCs w:val="28"/>
          <w:lang w:val="kk-KZ"/>
        </w:rPr>
        <w:t>мың га</w:t>
      </w:r>
      <w:r w:rsidR="000624EE">
        <w:rPr>
          <w:rFonts w:ascii="Times New Roman" w:hAnsi="Times New Roman"/>
          <w:sz w:val="28"/>
          <w:szCs w:val="28"/>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 xml:space="preserve">дан </w:t>
      </w:r>
      <w:r>
        <w:rPr>
          <w:rFonts w:ascii="Times New Roman" w:hAnsi="Times New Roman"/>
          <w:color w:val="000000"/>
          <w:sz w:val="28"/>
          <w:szCs w:val="28"/>
          <w:lang w:val="kk-KZ" w:eastAsia="kk-KZ"/>
        </w:rPr>
        <w:t>19</w:t>
      </w:r>
      <w:r w:rsidRPr="00CA3523">
        <w:rPr>
          <w:rFonts w:ascii="Times New Roman" w:hAnsi="Times New Roman"/>
          <w:color w:val="000000"/>
          <w:sz w:val="28"/>
          <w:szCs w:val="28"/>
          <w:lang w:val="kk-KZ" w:eastAsia="kk-KZ"/>
        </w:rPr>
        <w:t>,</w:t>
      </w:r>
      <w:r>
        <w:rPr>
          <w:rFonts w:ascii="Times New Roman" w:hAnsi="Times New Roman"/>
          <w:color w:val="000000"/>
          <w:sz w:val="28"/>
          <w:szCs w:val="28"/>
          <w:lang w:val="kk-KZ" w:eastAsia="kk-KZ"/>
        </w:rPr>
        <w:t>50</w:t>
      </w:r>
      <w:r w:rsidRPr="00CA3523">
        <w:rPr>
          <w:rFonts w:ascii="Times New Roman" w:hAnsi="Times New Roman"/>
          <w:color w:val="000000"/>
          <w:sz w:val="28"/>
          <w:szCs w:val="28"/>
          <w:lang w:val="kk-KZ" w:eastAsia="kk-KZ"/>
        </w:rPr>
        <w:t xml:space="preserve"> </w:t>
      </w:r>
      <w:r>
        <w:rPr>
          <w:rFonts w:ascii="Times New Roman" w:hAnsi="Times New Roman"/>
          <w:sz w:val="28"/>
          <w:szCs w:val="28"/>
          <w:lang w:val="kk-KZ"/>
        </w:rPr>
        <w:t xml:space="preserve">мың га аралығында өзгері отырған, ал оған </w:t>
      </w:r>
      <w:r w:rsidR="006B092D">
        <w:rPr>
          <w:rFonts w:ascii="Times New Roman" w:hAnsi="Times New Roman"/>
          <w:sz w:val="28"/>
          <w:szCs w:val="28"/>
          <w:lang w:val="kk-KZ"/>
        </w:rPr>
        <w:t xml:space="preserve">Сырдария </w:t>
      </w:r>
      <w:r>
        <w:rPr>
          <w:rFonts w:ascii="Times New Roman" w:hAnsi="Times New Roman"/>
          <w:sz w:val="28"/>
          <w:szCs w:val="28"/>
          <w:lang w:val="kk-KZ"/>
        </w:rPr>
        <w:t xml:space="preserve"> өзенінің арнасынан </w:t>
      </w:r>
      <w:r w:rsidRPr="00090837">
        <w:rPr>
          <w:rFonts w:ascii="Times New Roman" w:hAnsi="Times New Roman"/>
          <w:sz w:val="28"/>
          <w:szCs w:val="28"/>
          <w:lang w:val="kk-KZ"/>
        </w:rPr>
        <w:t xml:space="preserve"> </w:t>
      </w:r>
      <w:r>
        <w:rPr>
          <w:rFonts w:ascii="Times New Roman" w:hAnsi="Times New Roman"/>
          <w:sz w:val="28"/>
          <w:szCs w:val="28"/>
          <w:lang w:val="kk-KZ"/>
        </w:rPr>
        <w:t>235,64</w:t>
      </w:r>
      <w:r w:rsidRPr="00CA3523">
        <w:rPr>
          <w:rFonts w:ascii="Times New Roman" w:hAnsi="Times New Roman"/>
          <w:color w:val="000000"/>
          <w:sz w:val="28"/>
          <w:szCs w:val="28"/>
          <w:lang w:val="kk-KZ"/>
        </w:rPr>
        <w:t xml:space="preserve"> </w:t>
      </w:r>
      <w:r>
        <w:rPr>
          <w:rFonts w:ascii="Times New Roman" w:hAnsi="Times New Roman"/>
          <w:sz w:val="28"/>
          <w:szCs w:val="28"/>
          <w:lang w:val="kk-KZ"/>
        </w:rPr>
        <w:t>млн м</w:t>
      </w:r>
      <w:r w:rsidRPr="003450EA">
        <w:rPr>
          <w:rFonts w:ascii="Times New Roman" w:hAnsi="Times New Roman"/>
          <w:sz w:val="28"/>
          <w:szCs w:val="28"/>
          <w:vertAlign w:val="superscript"/>
          <w:lang w:val="kk-KZ"/>
        </w:rPr>
        <w:t>3</w:t>
      </w:r>
      <w:r w:rsidR="000624EE">
        <w:rPr>
          <w:rFonts w:ascii="Times New Roman" w:hAnsi="Times New Roman"/>
          <w:sz w:val="28"/>
          <w:szCs w:val="28"/>
          <w:vertAlign w:val="superscript"/>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тен 430,90 млн м</w:t>
      </w:r>
      <w:r w:rsidRPr="003450EA">
        <w:rPr>
          <w:rFonts w:ascii="Times New Roman" w:hAnsi="Times New Roman"/>
          <w:sz w:val="28"/>
          <w:szCs w:val="28"/>
          <w:vertAlign w:val="superscript"/>
          <w:lang w:val="kk-KZ"/>
        </w:rPr>
        <w:t>3</w:t>
      </w:r>
      <w:r w:rsidR="000624EE">
        <w:rPr>
          <w:rFonts w:ascii="Times New Roman" w:hAnsi="Times New Roman"/>
          <w:sz w:val="28"/>
          <w:szCs w:val="28"/>
          <w:vertAlign w:val="superscript"/>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 xml:space="preserve">ке дейн су берілген. Бір гектар суармалы егістік жерге берілген судың мөлшері </w:t>
      </w:r>
      <w:r>
        <w:rPr>
          <w:rFonts w:ascii="Times New Roman" w:hAnsi="Times New Roman"/>
          <w:color w:val="000000"/>
          <w:sz w:val="28"/>
          <w:szCs w:val="28"/>
          <w:lang w:val="kk-KZ"/>
        </w:rPr>
        <w:t>1813</w:t>
      </w:r>
      <w:r w:rsidRPr="00FB659E">
        <w:rPr>
          <w:rFonts w:ascii="Times New Roman" w:hAnsi="Times New Roman"/>
          <w:color w:val="000000"/>
          <w:sz w:val="28"/>
          <w:szCs w:val="28"/>
          <w:lang w:val="kk-KZ"/>
        </w:rPr>
        <w:t>,</w:t>
      </w:r>
      <w:r>
        <w:rPr>
          <w:rFonts w:ascii="Times New Roman" w:hAnsi="Times New Roman"/>
          <w:color w:val="000000"/>
          <w:sz w:val="28"/>
          <w:szCs w:val="28"/>
          <w:lang w:val="kk-KZ"/>
        </w:rPr>
        <w:t xml:space="preserve">9 </w:t>
      </w:r>
      <w:r>
        <w:rPr>
          <w:rFonts w:ascii="Times New Roman" w:hAnsi="Times New Roman"/>
          <w:sz w:val="28"/>
          <w:szCs w:val="28"/>
          <w:lang w:val="kk-KZ"/>
        </w:rPr>
        <w:t>мм</w:t>
      </w:r>
      <w:r w:rsidR="000624EE">
        <w:rPr>
          <w:rFonts w:ascii="Times New Roman" w:hAnsi="Times New Roman"/>
          <w:sz w:val="28"/>
          <w:szCs w:val="28"/>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 xml:space="preserve">ден </w:t>
      </w:r>
      <w:r w:rsidRPr="00C2768E">
        <w:rPr>
          <w:rFonts w:ascii="Times New Roman" w:hAnsi="Times New Roman"/>
          <w:color w:val="000000"/>
          <w:sz w:val="28"/>
          <w:szCs w:val="28"/>
          <w:lang w:val="kk-KZ"/>
        </w:rPr>
        <w:t>2475,5</w:t>
      </w:r>
      <w:r>
        <w:rPr>
          <w:rFonts w:ascii="Times New Roman" w:hAnsi="Times New Roman"/>
          <w:color w:val="000000"/>
          <w:sz w:val="28"/>
          <w:szCs w:val="28"/>
          <w:lang w:val="kk-KZ"/>
        </w:rPr>
        <w:t xml:space="preserve"> мм</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ге, ал суармалы егістік алқабынан ауылшаруашылық дақылдарының өсіп</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өну кезіндегі жер бетінен  буланатын судың шамасы </w:t>
      </w:r>
      <w:r w:rsidRPr="00630919">
        <w:rPr>
          <w:rFonts w:ascii="Times New Roman" w:hAnsi="Times New Roman"/>
          <w:color w:val="000000"/>
          <w:sz w:val="28"/>
          <w:szCs w:val="28"/>
          <w:lang w:val="kk-KZ"/>
        </w:rPr>
        <w:t>1</w:t>
      </w:r>
      <w:r>
        <w:rPr>
          <w:rFonts w:ascii="Times New Roman" w:hAnsi="Times New Roman"/>
          <w:color w:val="000000"/>
          <w:sz w:val="28"/>
          <w:szCs w:val="28"/>
          <w:lang w:val="kk-KZ"/>
        </w:rPr>
        <w:t>089</w:t>
      </w:r>
      <w:r w:rsidRPr="00630919">
        <w:rPr>
          <w:rFonts w:ascii="Times New Roman" w:hAnsi="Times New Roman"/>
          <w:color w:val="000000"/>
          <w:sz w:val="28"/>
          <w:szCs w:val="28"/>
          <w:lang w:val="kk-KZ"/>
        </w:rPr>
        <w:t>,</w:t>
      </w:r>
      <w:r>
        <w:rPr>
          <w:rFonts w:ascii="Times New Roman" w:hAnsi="Times New Roman"/>
          <w:color w:val="000000"/>
          <w:sz w:val="28"/>
          <w:szCs w:val="28"/>
          <w:lang w:val="kk-KZ"/>
        </w:rPr>
        <w:t>8</w:t>
      </w:r>
      <w:r w:rsidRPr="00CA3523">
        <w:rPr>
          <w:rFonts w:ascii="Times New Roman" w:hAnsi="Times New Roman"/>
          <w:color w:val="000000"/>
          <w:sz w:val="28"/>
          <w:szCs w:val="28"/>
          <w:lang w:val="kk-KZ"/>
        </w:rPr>
        <w:t xml:space="preserve"> </w:t>
      </w:r>
      <w:r>
        <w:rPr>
          <w:rFonts w:ascii="Times New Roman" w:hAnsi="Times New Roman"/>
          <w:color w:val="000000"/>
          <w:sz w:val="28"/>
          <w:szCs w:val="28"/>
          <w:lang w:val="kk-KZ"/>
        </w:rPr>
        <w:t>мм</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ден </w:t>
      </w:r>
      <w:r w:rsidRPr="00630919">
        <w:rPr>
          <w:rFonts w:ascii="Times New Roman" w:hAnsi="Times New Roman"/>
          <w:color w:val="000000"/>
          <w:sz w:val="28"/>
          <w:szCs w:val="28"/>
          <w:lang w:val="kk-KZ"/>
        </w:rPr>
        <w:t>1</w:t>
      </w:r>
      <w:r>
        <w:rPr>
          <w:rFonts w:ascii="Times New Roman" w:hAnsi="Times New Roman"/>
          <w:color w:val="000000"/>
          <w:sz w:val="28"/>
          <w:szCs w:val="28"/>
          <w:lang w:val="kk-KZ"/>
        </w:rPr>
        <w:t>267</w:t>
      </w:r>
      <w:r w:rsidRPr="00630919">
        <w:rPr>
          <w:rFonts w:ascii="Times New Roman" w:hAnsi="Times New Roman"/>
          <w:color w:val="000000"/>
          <w:sz w:val="28"/>
          <w:szCs w:val="28"/>
          <w:lang w:val="kk-KZ"/>
        </w:rPr>
        <w:t>,</w:t>
      </w:r>
      <w:r>
        <w:rPr>
          <w:rFonts w:ascii="Times New Roman" w:hAnsi="Times New Roman"/>
          <w:color w:val="000000"/>
          <w:sz w:val="28"/>
          <w:szCs w:val="28"/>
          <w:lang w:val="kk-KZ"/>
        </w:rPr>
        <w:t>5 мм</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ге дейн өзгеріп отырған.</w:t>
      </w:r>
    </w:p>
    <w:p w14:paraId="2FE10A39" w14:textId="77777777" w:rsidR="00733328" w:rsidRPr="00790787"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Суармалы егістік алқабтын өзеннің арнасына таталатын кәріз суының шамасы  278,7</w:t>
      </w:r>
      <w:r w:rsidRPr="00733328">
        <w:rPr>
          <w:rFonts w:ascii="Times New Roman" w:eastAsia="Times New Roman" w:hAnsi="Times New Roman" w:cs="Times New Roman"/>
          <w:color w:val="000000"/>
          <w:sz w:val="28"/>
          <w:szCs w:val="28"/>
          <w:lang w:val="kk-KZ" w:eastAsia="kk-KZ"/>
        </w:rPr>
        <w:t xml:space="preserve"> </w:t>
      </w:r>
      <w:r>
        <w:rPr>
          <w:rFonts w:ascii="Times New Roman" w:hAnsi="Times New Roman" w:cs="Times New Roman"/>
          <w:color w:val="000000"/>
          <w:sz w:val="28"/>
          <w:szCs w:val="28"/>
          <w:lang w:val="kk-KZ"/>
        </w:rPr>
        <w:t>млн м</w:t>
      </w:r>
      <w:r w:rsidRPr="003450EA">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тен 618,9 млн м</w:t>
      </w:r>
      <w:r w:rsidRPr="003450EA">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ке дейін өзгеріп отырса, ал оның тұздылығы </w:t>
      </w:r>
      <w:r w:rsidRPr="00733328">
        <w:rPr>
          <w:rFonts w:ascii="Times New Roman" w:eastAsia="Times New Roman" w:hAnsi="Times New Roman" w:cs="Times New Roman"/>
          <w:color w:val="000000"/>
          <w:sz w:val="28"/>
          <w:szCs w:val="28"/>
          <w:lang w:val="kk-KZ" w:eastAsia="kk-KZ"/>
        </w:rPr>
        <w:t xml:space="preserve">2,011 </w:t>
      </w:r>
      <w:r>
        <w:rPr>
          <w:rFonts w:ascii="Times New Roman" w:hAnsi="Times New Roman" w:cs="Times New Roman"/>
          <w:color w:val="000000"/>
          <w:sz w:val="28"/>
          <w:szCs w:val="28"/>
          <w:lang w:val="kk-KZ"/>
        </w:rPr>
        <w:t>г/л ден</w:t>
      </w:r>
      <w:r w:rsidRPr="00CA3523">
        <w:rPr>
          <w:rFonts w:ascii="Times New Roman" w:hAnsi="Times New Roman" w:cs="Times New Roman"/>
          <w:color w:val="000000"/>
          <w:sz w:val="28"/>
          <w:szCs w:val="28"/>
          <w:lang w:val="kk-KZ"/>
        </w:rPr>
        <w:t xml:space="preserve"> </w:t>
      </w:r>
      <w:r w:rsidRPr="00733328">
        <w:rPr>
          <w:rFonts w:ascii="Times New Roman" w:eastAsia="Times New Roman" w:hAnsi="Times New Roman" w:cs="Times New Roman"/>
          <w:color w:val="000000"/>
          <w:sz w:val="28"/>
          <w:szCs w:val="28"/>
          <w:lang w:val="kk-KZ" w:eastAsia="kk-KZ"/>
        </w:rPr>
        <w:t xml:space="preserve">3,263 </w:t>
      </w:r>
      <w:r>
        <w:rPr>
          <w:rFonts w:ascii="Times New Roman" w:hAnsi="Times New Roman" w:cs="Times New Roman"/>
          <w:color w:val="000000"/>
          <w:sz w:val="28"/>
          <w:szCs w:val="28"/>
          <w:lang w:val="kk-KZ"/>
        </w:rPr>
        <w:t>г/л</w:t>
      </w:r>
      <w:r w:rsidR="000624EE">
        <w:rPr>
          <w:rFonts w:ascii="Times New Roman" w:hAnsi="Times New Roman" w:cs="Times New Roman"/>
          <w:color w:val="000000"/>
          <w:sz w:val="28"/>
          <w:szCs w:val="28"/>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дейін өзгерген. Суармалы егістік жерінің топырақ қабатынан жер асты суына сүзілетін суды шамасы </w:t>
      </w:r>
      <w:r w:rsidRPr="00733328">
        <w:rPr>
          <w:rFonts w:ascii="Times New Roman" w:eastAsia="Times New Roman" w:hAnsi="Times New Roman" w:cs="Times New Roman"/>
          <w:color w:val="000000"/>
          <w:sz w:val="28"/>
          <w:szCs w:val="28"/>
          <w:lang w:val="kk-KZ" w:eastAsia="kk-KZ"/>
        </w:rPr>
        <w:t xml:space="preserve">129,9 </w:t>
      </w:r>
      <w:r>
        <w:rPr>
          <w:rFonts w:ascii="Times New Roman" w:hAnsi="Times New Roman" w:cs="Times New Roman"/>
          <w:color w:val="000000"/>
          <w:sz w:val="28"/>
          <w:szCs w:val="28"/>
          <w:lang w:val="kk-KZ"/>
        </w:rPr>
        <w:t>млн м</w:t>
      </w:r>
      <w:r w:rsidRPr="00790787">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тен </w:t>
      </w:r>
      <w:r w:rsidRPr="00733328">
        <w:rPr>
          <w:rFonts w:ascii="Times New Roman" w:eastAsia="Times New Roman" w:hAnsi="Times New Roman" w:cs="Times New Roman"/>
          <w:color w:val="000000"/>
          <w:sz w:val="28"/>
          <w:szCs w:val="28"/>
          <w:lang w:val="kk-KZ" w:eastAsia="kk-KZ"/>
        </w:rPr>
        <w:t xml:space="preserve">680,8 </w:t>
      </w:r>
      <w:r>
        <w:rPr>
          <w:rFonts w:ascii="Times New Roman" w:hAnsi="Times New Roman" w:cs="Times New Roman"/>
          <w:color w:val="000000"/>
          <w:sz w:val="28"/>
          <w:szCs w:val="28"/>
          <w:lang w:val="kk-KZ"/>
        </w:rPr>
        <w:t>млн м</w:t>
      </w:r>
      <w:r w:rsidRPr="00790787">
        <w:rPr>
          <w:rFonts w:ascii="Times New Roman" w:hAnsi="Times New Roman" w:cs="Times New Roman"/>
          <w:color w:val="000000"/>
          <w:sz w:val="28"/>
          <w:szCs w:val="28"/>
          <w:vertAlign w:val="superscript"/>
          <w:lang w:val="kk-KZ"/>
        </w:rPr>
        <w:t>3</w:t>
      </w:r>
      <w:r>
        <w:rPr>
          <w:rFonts w:ascii="Times New Roman" w:hAnsi="Times New Roman" w:cs="Times New Roman"/>
          <w:color w:val="000000"/>
          <w:sz w:val="28"/>
          <w:szCs w:val="28"/>
          <w:lang w:val="kk-KZ"/>
        </w:rPr>
        <w:t xml:space="preserve"> аралығын құраған.  Жалпы, қарастырылып отырылған 2000</w:t>
      </w:r>
      <w:r w:rsidR="000624EE">
        <w:rPr>
          <w:rFonts w:ascii="Times New Roman" w:hAnsi="Times New Roman" w:cs="Times New Roman"/>
          <w:color w:val="000000"/>
          <w:sz w:val="28"/>
          <w:szCs w:val="28"/>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2020 жылдар аралығында </w:t>
      </w:r>
      <w:r w:rsidR="006B092D">
        <w:rPr>
          <w:rFonts w:ascii="Times New Roman" w:hAnsi="Times New Roman" w:cs="Times New Roman"/>
          <w:color w:val="000000"/>
          <w:sz w:val="28"/>
          <w:szCs w:val="28"/>
          <w:lang w:val="kk-KZ"/>
        </w:rPr>
        <w:t xml:space="preserve">Сырдария </w:t>
      </w:r>
      <w:r>
        <w:rPr>
          <w:rFonts w:ascii="Times New Roman" w:hAnsi="Times New Roman" w:cs="Times New Roman"/>
          <w:color w:val="000000"/>
          <w:sz w:val="28"/>
          <w:szCs w:val="28"/>
          <w:lang w:val="kk-KZ"/>
        </w:rPr>
        <w:t xml:space="preserve"> ауданының суғармалы егістік алабтарына пайдасыз шығын болатын судың көлемі, өзен арнасынан алынған судың көлемінің 704,5 млн м</w:t>
      </w:r>
      <w:r w:rsidRPr="00790787">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нен </w:t>
      </w:r>
      <w:r w:rsidRPr="00733328">
        <w:rPr>
          <w:rFonts w:ascii="Times New Roman" w:eastAsia="Times New Roman" w:hAnsi="Times New Roman" w:cs="Times New Roman"/>
          <w:color w:val="000000"/>
          <w:sz w:val="28"/>
          <w:szCs w:val="28"/>
          <w:lang w:val="kk-KZ" w:eastAsia="kk-KZ"/>
        </w:rPr>
        <w:t xml:space="preserve">1299,7 </w:t>
      </w:r>
      <w:r>
        <w:rPr>
          <w:rFonts w:ascii="Times New Roman" w:hAnsi="Times New Roman" w:cs="Times New Roman"/>
          <w:color w:val="000000"/>
          <w:sz w:val="28"/>
          <w:szCs w:val="28"/>
          <w:lang w:val="kk-KZ"/>
        </w:rPr>
        <w:t>млн м</w:t>
      </w:r>
      <w:r w:rsidRPr="00790787">
        <w:rPr>
          <w:rFonts w:ascii="Times New Roman" w:hAnsi="Times New Roman" w:cs="Times New Roman"/>
          <w:color w:val="000000"/>
          <w:sz w:val="28"/>
          <w:szCs w:val="28"/>
          <w:vertAlign w:val="superscript"/>
          <w:lang w:val="kk-KZ"/>
        </w:rPr>
        <w:t>3</w:t>
      </w:r>
      <w:r w:rsidR="000624EE">
        <w:rPr>
          <w:rFonts w:ascii="Times New Roman" w:hAnsi="Times New Roman" w:cs="Times New Roman"/>
          <w:color w:val="000000"/>
          <w:sz w:val="28"/>
          <w:szCs w:val="28"/>
          <w:vertAlign w:val="superscript"/>
          <w:lang w:val="kk-KZ"/>
        </w:rPr>
        <w:t xml:space="preserve"> </w:t>
      </w:r>
      <w:r w:rsidR="00E5747D">
        <w:rPr>
          <w:rFonts w:ascii="Times New Roman" w:hAnsi="Times New Roman" w:cs="Times New Roman"/>
          <w:color w:val="000000"/>
          <w:sz w:val="28"/>
          <w:szCs w:val="28"/>
          <w:lang w:val="kk-KZ"/>
        </w:rPr>
        <w:t>–</w:t>
      </w:r>
      <w:r w:rsidR="000624EE">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нің құрайды.</w:t>
      </w:r>
    </w:p>
    <w:p w14:paraId="6752056C" w14:textId="77777777" w:rsidR="00733328" w:rsidRPr="00A50990" w:rsidRDefault="00733328" w:rsidP="00733328">
      <w:pPr>
        <w:pStyle w:val="af2"/>
        <w:spacing w:after="0" w:line="240" w:lineRule="auto"/>
        <w:ind w:left="0" w:firstLine="567"/>
        <w:jc w:val="both"/>
        <w:rPr>
          <w:rFonts w:ascii="Times New Roman" w:eastAsia="ArialMT" w:hAnsi="Times New Roman"/>
          <w:sz w:val="28"/>
          <w:szCs w:val="28"/>
          <w:lang w:val="kk-KZ"/>
        </w:rPr>
      </w:pPr>
      <w:r w:rsidRPr="00D82D7A">
        <w:rPr>
          <w:rFonts w:ascii="Times New Roman" w:eastAsia="ArialMT" w:hAnsi="Times New Roman"/>
          <w:b/>
          <w:i/>
          <w:sz w:val="28"/>
          <w:szCs w:val="28"/>
          <w:lang w:val="kk-KZ"/>
        </w:rPr>
        <w:t>Арал ауданы</w:t>
      </w:r>
      <w:r w:rsidRPr="00A50990">
        <w:rPr>
          <w:rFonts w:ascii="Times New Roman" w:eastAsia="ArialMT" w:hAnsi="Times New Roman"/>
          <w:sz w:val="28"/>
          <w:szCs w:val="28"/>
          <w:lang w:val="kk-KZ"/>
        </w:rPr>
        <w:t xml:space="preserve"> Қызылорда облысының батыс бөлігінде орналасқан және жалпы ауданы 56</w:t>
      </w:r>
      <w:r>
        <w:rPr>
          <w:rFonts w:ascii="Times New Roman" w:eastAsia="ArialMT" w:hAnsi="Times New Roman"/>
          <w:sz w:val="28"/>
          <w:szCs w:val="28"/>
          <w:lang w:val="kk-KZ"/>
        </w:rPr>
        <w:t>,</w:t>
      </w:r>
      <w:r w:rsidRPr="00A50990">
        <w:rPr>
          <w:rFonts w:ascii="Times New Roman" w:eastAsia="ArialMT" w:hAnsi="Times New Roman"/>
          <w:sz w:val="28"/>
          <w:szCs w:val="28"/>
          <w:lang w:val="kk-KZ"/>
        </w:rPr>
        <w:t>6 мың км</w:t>
      </w:r>
      <w:r w:rsidRPr="00A50990">
        <w:rPr>
          <w:rFonts w:ascii="Times New Roman" w:eastAsia="ArialMT" w:hAnsi="Times New Roman"/>
          <w:sz w:val="28"/>
          <w:szCs w:val="28"/>
          <w:vertAlign w:val="superscript"/>
          <w:lang w:val="kk-KZ"/>
        </w:rPr>
        <w:t>2</w:t>
      </w:r>
      <w:r w:rsidRPr="00A50990">
        <w:rPr>
          <w:rFonts w:ascii="Times New Roman" w:eastAsia="ArialMT" w:hAnsi="Times New Roman"/>
          <w:sz w:val="28"/>
          <w:szCs w:val="28"/>
          <w:lang w:val="kk-KZ"/>
        </w:rPr>
        <w:t xml:space="preserve"> құрайды. Ауданның жер бедері жазық, Тұран ойпатының бір бөлігі болып табылады, жер бетінің абсолютті шегі 50</w:t>
      </w:r>
      <w:r w:rsidR="000624EE">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0624EE">
        <w:rPr>
          <w:rFonts w:ascii="Times New Roman" w:eastAsia="ArialMT" w:hAnsi="Times New Roman"/>
          <w:sz w:val="28"/>
          <w:szCs w:val="28"/>
          <w:lang w:val="kk-KZ"/>
        </w:rPr>
        <w:t xml:space="preserve"> </w:t>
      </w:r>
      <w:r w:rsidRPr="00A50990">
        <w:rPr>
          <w:rFonts w:ascii="Times New Roman" w:eastAsia="ArialMT" w:hAnsi="Times New Roman"/>
          <w:sz w:val="28"/>
          <w:szCs w:val="28"/>
          <w:lang w:val="kk-KZ"/>
        </w:rPr>
        <w:t>100 м. Аудан аумағында шығыстан батыс бағытқа Сырдария өзені ағады</w:t>
      </w:r>
      <w:r>
        <w:rPr>
          <w:rFonts w:ascii="Times New Roman" w:eastAsia="ArialMT" w:hAnsi="Times New Roman"/>
          <w:sz w:val="28"/>
          <w:szCs w:val="28"/>
          <w:lang w:val="kk-KZ"/>
        </w:rPr>
        <w:t xml:space="preserve"> да Кіші Арал теңізіне құяды</w:t>
      </w:r>
      <w:r w:rsidRPr="00A50990">
        <w:rPr>
          <w:rFonts w:ascii="Times New Roman" w:eastAsia="ArialMT" w:hAnsi="Times New Roman"/>
          <w:sz w:val="28"/>
          <w:szCs w:val="28"/>
          <w:lang w:val="kk-KZ"/>
        </w:rPr>
        <w:t>, сондай</w:t>
      </w:r>
      <w:r w:rsidR="000624EE">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0624EE">
        <w:rPr>
          <w:rFonts w:ascii="Times New Roman" w:eastAsia="ArialMT" w:hAnsi="Times New Roman"/>
          <w:sz w:val="28"/>
          <w:szCs w:val="28"/>
          <w:lang w:val="kk-KZ"/>
        </w:rPr>
        <w:t xml:space="preserve"> </w:t>
      </w:r>
      <w:r w:rsidRPr="00A50990">
        <w:rPr>
          <w:rFonts w:ascii="Times New Roman" w:eastAsia="ArialMT" w:hAnsi="Times New Roman"/>
          <w:sz w:val="28"/>
          <w:szCs w:val="28"/>
          <w:lang w:val="kk-KZ"/>
        </w:rPr>
        <w:t xml:space="preserve">ақ Жақсықылыш пен Қамысбас өзендері </w:t>
      </w:r>
      <w:r>
        <w:rPr>
          <w:rFonts w:ascii="Times New Roman" w:eastAsia="ArialMT" w:hAnsi="Times New Roman"/>
          <w:sz w:val="28"/>
          <w:szCs w:val="28"/>
          <w:lang w:val="kk-KZ"/>
        </w:rPr>
        <w:t xml:space="preserve">жүйесі орналасқан </w:t>
      </w:r>
      <w:r w:rsidRPr="00A50990">
        <w:rPr>
          <w:rFonts w:ascii="Times New Roman" w:eastAsia="ArialMT" w:hAnsi="Times New Roman"/>
          <w:sz w:val="28"/>
          <w:szCs w:val="28"/>
          <w:lang w:val="kk-KZ"/>
        </w:rPr>
        <w:t>орналасқан.</w:t>
      </w:r>
      <w:r w:rsidRPr="00765E89">
        <w:rPr>
          <w:rFonts w:ascii="Times New Roman" w:eastAsia="ArialMT" w:hAnsi="Times New Roman"/>
          <w:sz w:val="28"/>
          <w:szCs w:val="28"/>
          <w:lang w:val="kk-KZ"/>
        </w:rPr>
        <w:t xml:space="preserve"> </w:t>
      </w:r>
      <w:r>
        <w:rPr>
          <w:rFonts w:ascii="Times New Roman" w:eastAsia="ArialMT" w:hAnsi="Times New Roman"/>
          <w:sz w:val="28"/>
          <w:szCs w:val="28"/>
          <w:lang w:val="kk-KZ"/>
        </w:rPr>
        <w:t>Ауданның отүстігі және оңтүстік</w:t>
      </w:r>
      <w:r w:rsidR="000624EE">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0624EE">
        <w:rPr>
          <w:rFonts w:ascii="Times New Roman" w:eastAsia="ArialMT" w:hAnsi="Times New Roman"/>
          <w:sz w:val="28"/>
          <w:szCs w:val="28"/>
          <w:lang w:val="kk-KZ"/>
        </w:rPr>
        <w:t xml:space="preserve"> </w:t>
      </w:r>
      <w:r>
        <w:rPr>
          <w:rFonts w:ascii="Times New Roman" w:eastAsia="ArialMT" w:hAnsi="Times New Roman"/>
          <w:sz w:val="28"/>
          <w:szCs w:val="28"/>
          <w:lang w:val="kk-KZ"/>
        </w:rPr>
        <w:t>батыс бөлігі Арал теңізі арқылы Өзбекістан Республикасымен шектеседі және бұл аймақта жаңадан пайда болған Аралқұм ұлан</w:t>
      </w:r>
      <w:r w:rsidR="000624EE">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0624EE">
        <w:rPr>
          <w:rFonts w:ascii="Times New Roman" w:eastAsia="ArialMT" w:hAnsi="Times New Roman"/>
          <w:sz w:val="28"/>
          <w:szCs w:val="28"/>
          <w:lang w:val="kk-KZ"/>
        </w:rPr>
        <w:t xml:space="preserve"> </w:t>
      </w:r>
      <w:r>
        <w:rPr>
          <w:rFonts w:ascii="Times New Roman" w:eastAsia="ArialMT" w:hAnsi="Times New Roman"/>
          <w:sz w:val="28"/>
          <w:szCs w:val="28"/>
          <w:lang w:val="kk-KZ"/>
        </w:rPr>
        <w:t xml:space="preserve">ғайыр кеңдігі алып </w:t>
      </w:r>
      <w:r>
        <w:rPr>
          <w:rFonts w:ascii="Times New Roman" w:eastAsia="ArialMT" w:hAnsi="Times New Roman"/>
          <w:sz w:val="28"/>
          <w:szCs w:val="28"/>
          <w:lang w:val="kk-KZ"/>
        </w:rPr>
        <w:lastRenderedPageBreak/>
        <w:t>жатыр,батыс және  солтүстік</w:t>
      </w:r>
      <w:r w:rsidR="000624EE">
        <w:rPr>
          <w:rFonts w:ascii="Times New Roman" w:eastAsia="ArialMT" w:hAnsi="Times New Roman"/>
          <w:sz w:val="28"/>
          <w:szCs w:val="28"/>
          <w:lang w:val="kk-KZ"/>
        </w:rPr>
        <w:t xml:space="preserve"> </w:t>
      </w:r>
      <w:r w:rsidR="00E5747D">
        <w:rPr>
          <w:rFonts w:ascii="Times New Roman" w:eastAsia="ArialMT" w:hAnsi="Times New Roman"/>
          <w:sz w:val="28"/>
          <w:szCs w:val="28"/>
          <w:lang w:val="kk-KZ"/>
        </w:rPr>
        <w:t>–</w:t>
      </w:r>
      <w:r w:rsidR="000624EE">
        <w:rPr>
          <w:rFonts w:ascii="Times New Roman" w:eastAsia="ArialMT" w:hAnsi="Times New Roman"/>
          <w:sz w:val="28"/>
          <w:szCs w:val="28"/>
          <w:lang w:val="kk-KZ"/>
        </w:rPr>
        <w:t xml:space="preserve"> </w:t>
      </w:r>
      <w:r>
        <w:rPr>
          <w:rFonts w:ascii="Times New Roman" w:eastAsia="ArialMT" w:hAnsi="Times New Roman"/>
          <w:sz w:val="28"/>
          <w:szCs w:val="28"/>
          <w:lang w:val="kk-KZ"/>
        </w:rPr>
        <w:t>батысы Ақтөбе олысымен, шығысы Қазалы ауданымен шектеседі.</w:t>
      </w:r>
    </w:p>
    <w:p w14:paraId="50A6DC78" w14:textId="77777777" w:rsidR="00733328" w:rsidRDefault="00733328" w:rsidP="00733328">
      <w:pPr>
        <w:pStyle w:val="af2"/>
        <w:spacing w:after="0" w:line="240" w:lineRule="auto"/>
        <w:ind w:left="0" w:firstLine="567"/>
        <w:jc w:val="both"/>
        <w:rPr>
          <w:rFonts w:ascii="Times New Roman" w:hAnsi="Times New Roman"/>
          <w:sz w:val="28"/>
          <w:szCs w:val="28"/>
          <w:lang w:val="kk-KZ"/>
        </w:rPr>
      </w:pPr>
      <w:r>
        <w:rPr>
          <w:rFonts w:ascii="Times New Roman" w:eastAsia="ArialMT" w:hAnsi="Times New Roman"/>
          <w:sz w:val="28"/>
          <w:szCs w:val="28"/>
          <w:lang w:val="kk-KZ"/>
        </w:rPr>
        <w:t xml:space="preserve">Арал ауданның және Қызылорда қаласының аумағындағы суармалы егістік жерлерінің  гидрологиялық сипатамасы және сушараушылық саласының </w:t>
      </w:r>
      <w:r>
        <w:rPr>
          <w:rFonts w:ascii="Times New Roman" w:hAnsi="Times New Roman"/>
          <w:sz w:val="28"/>
          <w:szCs w:val="28"/>
          <w:lang w:val="kk-KZ"/>
        </w:rPr>
        <w:t>2000</w:t>
      </w:r>
      <w:r w:rsidR="000624EE">
        <w:rPr>
          <w:rFonts w:ascii="Times New Roman" w:hAnsi="Times New Roman"/>
          <w:sz w:val="28"/>
          <w:szCs w:val="28"/>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2020 жылдар аралығындағы жылдық көрсеткіштерінің негізінде құрылған зерттеу қорының мәлімметттері 14 кестеде көрсетілген.</w:t>
      </w:r>
    </w:p>
    <w:p w14:paraId="2C64D870" w14:textId="77777777" w:rsidR="00733328" w:rsidRPr="000B348A" w:rsidRDefault="00733328" w:rsidP="00733328">
      <w:pPr>
        <w:pStyle w:val="af2"/>
        <w:spacing w:after="0" w:line="240" w:lineRule="auto"/>
        <w:ind w:left="0" w:firstLine="567"/>
        <w:jc w:val="both"/>
        <w:rPr>
          <w:rFonts w:ascii="Times New Roman" w:hAnsi="Times New Roman"/>
          <w:sz w:val="28"/>
          <w:szCs w:val="28"/>
          <w:lang w:val="kk-KZ"/>
        </w:rPr>
      </w:pPr>
      <w:r>
        <w:rPr>
          <w:rFonts w:ascii="Times New Roman" w:hAnsi="Times New Roman"/>
          <w:sz w:val="28"/>
          <w:szCs w:val="28"/>
          <w:lang w:val="kk-KZ"/>
        </w:rPr>
        <w:t xml:space="preserve">Арал ауданының суармалы егістік жеріне, қарастырылып отырылған жылдар арасында ауданы   </w:t>
      </w:r>
      <w:r>
        <w:rPr>
          <w:rFonts w:ascii="Times New Roman" w:hAnsi="Times New Roman"/>
          <w:color w:val="000000"/>
          <w:sz w:val="28"/>
          <w:szCs w:val="28"/>
          <w:lang w:val="kk-KZ" w:eastAsia="kk-KZ"/>
        </w:rPr>
        <w:t>0,20</w:t>
      </w:r>
      <w:r w:rsidRPr="00CA3523">
        <w:rPr>
          <w:rFonts w:ascii="Times New Roman" w:hAnsi="Times New Roman"/>
          <w:color w:val="000000"/>
          <w:sz w:val="28"/>
          <w:szCs w:val="28"/>
          <w:lang w:val="kk-KZ" w:eastAsia="kk-KZ"/>
        </w:rPr>
        <w:t xml:space="preserve"> </w:t>
      </w:r>
      <w:r>
        <w:rPr>
          <w:rFonts w:ascii="Times New Roman" w:hAnsi="Times New Roman"/>
          <w:sz w:val="28"/>
          <w:szCs w:val="28"/>
          <w:lang w:val="kk-KZ"/>
        </w:rPr>
        <w:t>мың га</w:t>
      </w:r>
      <w:r w:rsidR="000624EE">
        <w:rPr>
          <w:rFonts w:ascii="Times New Roman" w:hAnsi="Times New Roman"/>
          <w:sz w:val="28"/>
          <w:szCs w:val="28"/>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 xml:space="preserve">дан </w:t>
      </w:r>
      <w:r>
        <w:rPr>
          <w:rFonts w:ascii="Times New Roman" w:hAnsi="Times New Roman"/>
          <w:color w:val="000000"/>
          <w:sz w:val="28"/>
          <w:szCs w:val="28"/>
          <w:lang w:val="kk-KZ" w:eastAsia="kk-KZ"/>
        </w:rPr>
        <w:t>0</w:t>
      </w:r>
      <w:r w:rsidRPr="00CA3523">
        <w:rPr>
          <w:rFonts w:ascii="Times New Roman" w:hAnsi="Times New Roman"/>
          <w:color w:val="000000"/>
          <w:sz w:val="28"/>
          <w:szCs w:val="28"/>
          <w:lang w:val="kk-KZ" w:eastAsia="kk-KZ"/>
        </w:rPr>
        <w:t>,</w:t>
      </w:r>
      <w:r>
        <w:rPr>
          <w:rFonts w:ascii="Times New Roman" w:hAnsi="Times New Roman"/>
          <w:color w:val="000000"/>
          <w:sz w:val="28"/>
          <w:szCs w:val="28"/>
          <w:lang w:val="kk-KZ" w:eastAsia="kk-KZ"/>
        </w:rPr>
        <w:t>98</w:t>
      </w:r>
      <w:r w:rsidRPr="00CA3523">
        <w:rPr>
          <w:rFonts w:ascii="Times New Roman" w:hAnsi="Times New Roman"/>
          <w:color w:val="000000"/>
          <w:sz w:val="28"/>
          <w:szCs w:val="28"/>
          <w:lang w:val="kk-KZ" w:eastAsia="kk-KZ"/>
        </w:rPr>
        <w:t xml:space="preserve"> </w:t>
      </w:r>
      <w:r>
        <w:rPr>
          <w:rFonts w:ascii="Times New Roman" w:hAnsi="Times New Roman"/>
          <w:sz w:val="28"/>
          <w:szCs w:val="28"/>
          <w:lang w:val="kk-KZ"/>
        </w:rPr>
        <w:t xml:space="preserve">мың га аралығында өзгері отырған, ал оған </w:t>
      </w:r>
      <w:r w:rsidR="006B092D">
        <w:rPr>
          <w:rFonts w:ascii="Times New Roman" w:hAnsi="Times New Roman"/>
          <w:sz w:val="28"/>
          <w:szCs w:val="28"/>
          <w:lang w:val="kk-KZ"/>
        </w:rPr>
        <w:t xml:space="preserve">Сырдария </w:t>
      </w:r>
      <w:r>
        <w:rPr>
          <w:rFonts w:ascii="Times New Roman" w:hAnsi="Times New Roman"/>
          <w:sz w:val="28"/>
          <w:szCs w:val="28"/>
          <w:lang w:val="kk-KZ"/>
        </w:rPr>
        <w:t xml:space="preserve"> өзенінің арнасынан </w:t>
      </w:r>
      <w:r w:rsidRPr="00090837">
        <w:rPr>
          <w:rFonts w:ascii="Times New Roman" w:hAnsi="Times New Roman"/>
          <w:sz w:val="28"/>
          <w:szCs w:val="28"/>
          <w:lang w:val="kk-KZ"/>
        </w:rPr>
        <w:t xml:space="preserve"> </w:t>
      </w:r>
      <w:r>
        <w:rPr>
          <w:rFonts w:ascii="Times New Roman" w:hAnsi="Times New Roman"/>
          <w:sz w:val="28"/>
          <w:szCs w:val="28"/>
          <w:lang w:val="kk-KZ"/>
        </w:rPr>
        <w:t>2,42</w:t>
      </w:r>
      <w:r w:rsidRPr="00CA3523">
        <w:rPr>
          <w:rFonts w:ascii="Times New Roman" w:hAnsi="Times New Roman"/>
          <w:color w:val="000000"/>
          <w:sz w:val="28"/>
          <w:szCs w:val="28"/>
          <w:lang w:val="kk-KZ"/>
        </w:rPr>
        <w:t xml:space="preserve"> </w:t>
      </w:r>
      <w:r>
        <w:rPr>
          <w:rFonts w:ascii="Times New Roman" w:hAnsi="Times New Roman"/>
          <w:sz w:val="28"/>
          <w:szCs w:val="28"/>
          <w:lang w:val="kk-KZ"/>
        </w:rPr>
        <w:t>млн м</w:t>
      </w:r>
      <w:r w:rsidRPr="003450EA">
        <w:rPr>
          <w:rFonts w:ascii="Times New Roman" w:hAnsi="Times New Roman"/>
          <w:sz w:val="28"/>
          <w:szCs w:val="28"/>
          <w:vertAlign w:val="superscript"/>
          <w:lang w:val="kk-KZ"/>
        </w:rPr>
        <w:t>3</w:t>
      </w:r>
      <w:r w:rsidR="000624EE">
        <w:rPr>
          <w:rFonts w:ascii="Times New Roman" w:hAnsi="Times New Roman"/>
          <w:sz w:val="28"/>
          <w:szCs w:val="28"/>
          <w:vertAlign w:val="superscript"/>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тен 21,86 млн м</w:t>
      </w:r>
      <w:r w:rsidRPr="003450EA">
        <w:rPr>
          <w:rFonts w:ascii="Times New Roman" w:hAnsi="Times New Roman"/>
          <w:sz w:val="28"/>
          <w:szCs w:val="28"/>
          <w:vertAlign w:val="superscript"/>
          <w:lang w:val="kk-KZ"/>
        </w:rPr>
        <w:t>3</w:t>
      </w:r>
      <w:r w:rsidR="000624EE">
        <w:rPr>
          <w:rFonts w:ascii="Times New Roman" w:hAnsi="Times New Roman"/>
          <w:sz w:val="28"/>
          <w:szCs w:val="28"/>
          <w:vertAlign w:val="superscript"/>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 xml:space="preserve">ке дейн су берілген. Бір гектар суармалы егістік жерге берілген судың мөлшері </w:t>
      </w:r>
      <w:r>
        <w:rPr>
          <w:rFonts w:ascii="Times New Roman" w:hAnsi="Times New Roman"/>
          <w:color w:val="000000"/>
          <w:sz w:val="28"/>
          <w:szCs w:val="28"/>
          <w:lang w:val="kk-KZ"/>
        </w:rPr>
        <w:t xml:space="preserve">420,0 </w:t>
      </w:r>
      <w:r>
        <w:rPr>
          <w:rFonts w:ascii="Times New Roman" w:hAnsi="Times New Roman"/>
          <w:sz w:val="28"/>
          <w:szCs w:val="28"/>
          <w:lang w:val="kk-KZ"/>
        </w:rPr>
        <w:t>мм</w:t>
      </w:r>
      <w:r w:rsidR="000624EE">
        <w:rPr>
          <w:rFonts w:ascii="Times New Roman" w:hAnsi="Times New Roman"/>
          <w:sz w:val="28"/>
          <w:szCs w:val="28"/>
          <w:lang w:val="kk-KZ"/>
        </w:rPr>
        <w:t xml:space="preserve"> </w:t>
      </w:r>
      <w:r w:rsidR="00E5747D">
        <w:rPr>
          <w:rFonts w:ascii="Times New Roman" w:hAnsi="Times New Roman"/>
          <w:sz w:val="28"/>
          <w:szCs w:val="28"/>
          <w:lang w:val="kk-KZ"/>
        </w:rPr>
        <w:t>–</w:t>
      </w:r>
      <w:r w:rsidR="000624EE">
        <w:rPr>
          <w:rFonts w:ascii="Times New Roman" w:hAnsi="Times New Roman"/>
          <w:sz w:val="28"/>
          <w:szCs w:val="28"/>
          <w:lang w:val="kk-KZ"/>
        </w:rPr>
        <w:t xml:space="preserve"> </w:t>
      </w:r>
      <w:r>
        <w:rPr>
          <w:rFonts w:ascii="Times New Roman" w:hAnsi="Times New Roman"/>
          <w:sz w:val="28"/>
          <w:szCs w:val="28"/>
          <w:lang w:val="kk-KZ"/>
        </w:rPr>
        <w:t xml:space="preserve">ден </w:t>
      </w:r>
      <w:r w:rsidRPr="00C2768E">
        <w:rPr>
          <w:rFonts w:ascii="Times New Roman" w:hAnsi="Times New Roman"/>
          <w:color w:val="000000"/>
          <w:sz w:val="28"/>
          <w:szCs w:val="28"/>
          <w:lang w:val="kk-KZ"/>
        </w:rPr>
        <w:t>2</w:t>
      </w:r>
      <w:r>
        <w:rPr>
          <w:rFonts w:ascii="Times New Roman" w:hAnsi="Times New Roman"/>
          <w:color w:val="000000"/>
          <w:sz w:val="28"/>
          <w:szCs w:val="28"/>
          <w:lang w:val="kk-KZ"/>
        </w:rPr>
        <w:t>230</w:t>
      </w:r>
      <w:r w:rsidRPr="00C2768E">
        <w:rPr>
          <w:rFonts w:ascii="Times New Roman" w:hAnsi="Times New Roman"/>
          <w:color w:val="000000"/>
          <w:sz w:val="28"/>
          <w:szCs w:val="28"/>
          <w:lang w:val="kk-KZ"/>
        </w:rPr>
        <w:t>,</w:t>
      </w:r>
      <w:r>
        <w:rPr>
          <w:rFonts w:ascii="Times New Roman" w:hAnsi="Times New Roman"/>
          <w:color w:val="000000"/>
          <w:sz w:val="28"/>
          <w:szCs w:val="28"/>
          <w:lang w:val="kk-KZ"/>
        </w:rPr>
        <w:t>6 мм</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ге, ал суармалы егістік алқабынан ауылшаруашылық дақылдарының өсіп</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өну кезіндегі жер бетінен  буланатын судың шамасы </w:t>
      </w:r>
      <w:r w:rsidRPr="00D82D7A">
        <w:rPr>
          <w:rFonts w:ascii="Times New Roman" w:hAnsi="Times New Roman"/>
          <w:color w:val="000000"/>
          <w:sz w:val="28"/>
          <w:szCs w:val="28"/>
          <w:lang w:val="kk-KZ"/>
        </w:rPr>
        <w:t>1112,9</w:t>
      </w:r>
      <w:r>
        <w:rPr>
          <w:rFonts w:ascii="Times New Roman" w:hAnsi="Times New Roman"/>
          <w:color w:val="000000"/>
          <w:sz w:val="28"/>
          <w:szCs w:val="28"/>
          <w:lang w:val="kk-KZ"/>
        </w:rPr>
        <w:t xml:space="preserve"> мм</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ден </w:t>
      </w:r>
      <w:r w:rsidRPr="00D82D7A">
        <w:rPr>
          <w:rFonts w:ascii="Times New Roman" w:hAnsi="Times New Roman"/>
          <w:color w:val="000000"/>
          <w:sz w:val="28"/>
          <w:szCs w:val="28"/>
          <w:lang w:val="kk-KZ"/>
        </w:rPr>
        <w:t>1307,0</w:t>
      </w:r>
      <w:r>
        <w:rPr>
          <w:rFonts w:ascii="Times New Roman" w:hAnsi="Times New Roman"/>
          <w:color w:val="000000"/>
          <w:sz w:val="28"/>
          <w:szCs w:val="28"/>
          <w:lang w:val="kk-KZ"/>
        </w:rPr>
        <w:t xml:space="preserve"> мм</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ге дейн өзгеріп отырған.</w:t>
      </w:r>
    </w:p>
    <w:p w14:paraId="33D0094B" w14:textId="77777777" w:rsidR="00733328" w:rsidRPr="00D82D7A" w:rsidRDefault="00733328" w:rsidP="00733328">
      <w:pPr>
        <w:pStyle w:val="af2"/>
        <w:spacing w:after="0" w:line="240" w:lineRule="auto"/>
        <w:ind w:left="0" w:firstLine="567"/>
        <w:jc w:val="both"/>
        <w:rPr>
          <w:rFonts w:ascii="Times New Roman" w:eastAsia="ArialMT" w:hAnsi="Times New Roman"/>
          <w:sz w:val="28"/>
          <w:szCs w:val="28"/>
          <w:lang w:val="kk-KZ"/>
        </w:rPr>
      </w:pPr>
      <w:r>
        <w:rPr>
          <w:rFonts w:ascii="Times New Roman" w:hAnsi="Times New Roman"/>
          <w:color w:val="000000"/>
          <w:sz w:val="28"/>
          <w:szCs w:val="28"/>
          <w:lang w:val="kk-KZ"/>
        </w:rPr>
        <w:t xml:space="preserve">Суармалы егістік алқабындағы топырақ қабатындағы су алмасудың шамасы </w:t>
      </w:r>
      <w:r w:rsidR="00E5747D">
        <w:rPr>
          <w:rFonts w:ascii="Times New Roman" w:hAnsi="Times New Roman"/>
          <w:color w:val="000000"/>
          <w:sz w:val="28"/>
          <w:szCs w:val="28"/>
          <w:lang w:val="kk-KZ" w:eastAsia="kk-KZ"/>
        </w:rPr>
        <w:t>–</w:t>
      </w:r>
      <w:r w:rsidR="000624EE" w:rsidRPr="000624EE">
        <w:rPr>
          <w:rFonts w:ascii="Times New Roman" w:hAnsi="Times New Roman"/>
          <w:color w:val="000000"/>
          <w:sz w:val="28"/>
          <w:szCs w:val="28"/>
          <w:lang w:val="kk-KZ" w:eastAsia="kk-KZ"/>
        </w:rPr>
        <w:t xml:space="preserve"> </w:t>
      </w:r>
      <w:r w:rsidRPr="00AD6635">
        <w:rPr>
          <w:rFonts w:ascii="Times New Roman" w:hAnsi="Times New Roman"/>
          <w:color w:val="000000"/>
          <w:sz w:val="28"/>
          <w:szCs w:val="28"/>
          <w:lang w:val="kk-KZ" w:eastAsia="kk-KZ"/>
        </w:rPr>
        <w:t>767,2</w:t>
      </w:r>
      <w:r>
        <w:rPr>
          <w:rFonts w:ascii="Times New Roman" w:hAnsi="Times New Roman"/>
          <w:color w:val="000000"/>
          <w:sz w:val="28"/>
          <w:szCs w:val="28"/>
          <w:lang w:val="kk-KZ" w:eastAsia="kk-KZ"/>
        </w:rPr>
        <w:t xml:space="preserve"> мм</w:t>
      </w:r>
      <w:r w:rsidR="000624EE" w:rsidRPr="000624EE">
        <w:rPr>
          <w:rFonts w:ascii="Times New Roman" w:hAnsi="Times New Roman"/>
          <w:color w:val="000000"/>
          <w:sz w:val="28"/>
          <w:szCs w:val="28"/>
          <w:lang w:val="kk-KZ" w:eastAsia="kk-KZ"/>
        </w:rPr>
        <w:t xml:space="preserve"> </w:t>
      </w:r>
      <w:r w:rsidR="00E5747D">
        <w:rPr>
          <w:rFonts w:ascii="Times New Roman" w:hAnsi="Times New Roman"/>
          <w:color w:val="000000"/>
          <w:sz w:val="28"/>
          <w:szCs w:val="28"/>
          <w:lang w:val="kk-KZ" w:eastAsia="kk-KZ"/>
        </w:rPr>
        <w:t>–</w:t>
      </w:r>
      <w:r w:rsidR="000624EE" w:rsidRPr="000624EE">
        <w:rPr>
          <w:rFonts w:ascii="Times New Roman" w:hAnsi="Times New Roman"/>
          <w:color w:val="000000"/>
          <w:sz w:val="28"/>
          <w:szCs w:val="28"/>
          <w:lang w:val="kk-KZ" w:eastAsia="kk-KZ"/>
        </w:rPr>
        <w:t xml:space="preserve"> </w:t>
      </w:r>
      <w:r>
        <w:rPr>
          <w:rFonts w:ascii="Times New Roman" w:hAnsi="Times New Roman"/>
          <w:color w:val="000000"/>
          <w:sz w:val="28"/>
          <w:szCs w:val="28"/>
          <w:lang w:val="kk-KZ" w:eastAsia="kk-KZ"/>
        </w:rPr>
        <w:t xml:space="preserve">ден </w:t>
      </w:r>
      <w:r w:rsidRPr="00AD6635">
        <w:rPr>
          <w:rFonts w:ascii="Times New Roman" w:hAnsi="Times New Roman"/>
          <w:color w:val="000000"/>
          <w:sz w:val="28"/>
          <w:szCs w:val="28"/>
          <w:lang w:val="kk-KZ" w:eastAsia="kk-KZ"/>
        </w:rPr>
        <w:t>1047,5</w:t>
      </w:r>
      <w:r>
        <w:rPr>
          <w:rFonts w:ascii="Times New Roman" w:hAnsi="Times New Roman"/>
          <w:color w:val="000000"/>
          <w:sz w:val="28"/>
          <w:szCs w:val="28"/>
          <w:lang w:val="kk-KZ" w:eastAsia="kk-KZ"/>
        </w:rPr>
        <w:t xml:space="preserve"> мм өзгереді және топырақ </w:t>
      </w:r>
      <w:r>
        <w:rPr>
          <w:rFonts w:ascii="Times New Roman" w:hAnsi="Times New Roman"/>
          <w:color w:val="000000"/>
          <w:sz w:val="28"/>
          <w:szCs w:val="28"/>
          <w:lang w:val="kk-KZ"/>
        </w:rPr>
        <w:t xml:space="preserve">қабатындағы су алмасу кезіндегі, оның тұздылығы </w:t>
      </w:r>
      <w:r>
        <w:rPr>
          <w:rFonts w:ascii="Times New Roman" w:hAnsi="Times New Roman"/>
          <w:color w:val="000000"/>
          <w:sz w:val="28"/>
          <w:szCs w:val="28"/>
          <w:lang w:val="kk-KZ" w:eastAsia="kk-KZ"/>
        </w:rPr>
        <w:t xml:space="preserve">  </w:t>
      </w:r>
      <w:r w:rsidRPr="00D82D7A">
        <w:rPr>
          <w:rFonts w:ascii="Times New Roman" w:hAnsi="Times New Roman"/>
          <w:color w:val="000000"/>
          <w:sz w:val="28"/>
          <w:szCs w:val="28"/>
          <w:lang w:val="kk-KZ"/>
        </w:rPr>
        <w:t>0,804</w:t>
      </w:r>
      <w:r>
        <w:rPr>
          <w:rFonts w:ascii="Times New Roman" w:hAnsi="Times New Roman"/>
          <w:color w:val="000000"/>
          <w:sz w:val="28"/>
          <w:szCs w:val="28"/>
          <w:lang w:val="kk-KZ"/>
        </w:rPr>
        <w:t xml:space="preserve"> г/л</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ден </w:t>
      </w:r>
      <w:r w:rsidRPr="00D82D7A">
        <w:rPr>
          <w:rFonts w:ascii="Times New Roman" w:hAnsi="Times New Roman"/>
          <w:color w:val="000000"/>
          <w:sz w:val="28"/>
          <w:szCs w:val="28"/>
          <w:lang w:val="kk-KZ"/>
        </w:rPr>
        <w:t>3,380</w:t>
      </w:r>
      <w:r>
        <w:rPr>
          <w:rFonts w:ascii="Times New Roman" w:hAnsi="Times New Roman"/>
          <w:color w:val="000000"/>
          <w:sz w:val="28"/>
          <w:szCs w:val="28"/>
          <w:lang w:val="kk-KZ"/>
        </w:rPr>
        <w:t xml:space="preserve"> г/л</w:t>
      </w:r>
      <w:r w:rsidR="000624EE">
        <w:rPr>
          <w:rFonts w:ascii="Times New Roman" w:hAnsi="Times New Roman"/>
          <w:color w:val="000000"/>
          <w:sz w:val="28"/>
          <w:szCs w:val="28"/>
          <w:lang w:val="kk-KZ"/>
        </w:rPr>
        <w:t xml:space="preserve"> </w:t>
      </w:r>
      <w:r w:rsidR="00E5747D">
        <w:rPr>
          <w:rFonts w:ascii="Times New Roman" w:hAnsi="Times New Roman"/>
          <w:color w:val="000000"/>
          <w:sz w:val="28"/>
          <w:szCs w:val="28"/>
          <w:lang w:val="kk-KZ"/>
        </w:rPr>
        <w:t>–</w:t>
      </w:r>
      <w:r w:rsidR="000624EE">
        <w:rPr>
          <w:rFonts w:ascii="Times New Roman" w:hAnsi="Times New Roman"/>
          <w:color w:val="000000"/>
          <w:sz w:val="28"/>
          <w:szCs w:val="28"/>
          <w:lang w:val="kk-KZ"/>
        </w:rPr>
        <w:t xml:space="preserve"> </w:t>
      </w:r>
      <w:r>
        <w:rPr>
          <w:rFonts w:ascii="Times New Roman" w:hAnsi="Times New Roman"/>
          <w:color w:val="000000"/>
          <w:sz w:val="28"/>
          <w:szCs w:val="28"/>
          <w:lang w:val="kk-KZ"/>
        </w:rPr>
        <w:t>ге дейін, өзеріп отырады.</w:t>
      </w:r>
    </w:p>
    <w:p w14:paraId="4F015C76" w14:textId="77777777" w:rsidR="00341B2D" w:rsidRDefault="00341B2D" w:rsidP="00733328">
      <w:pPr>
        <w:spacing w:after="0" w:line="240" w:lineRule="auto"/>
        <w:jc w:val="both"/>
        <w:rPr>
          <w:rFonts w:ascii="Times New Roman" w:hAnsi="Times New Roman" w:cs="Times New Roman"/>
          <w:sz w:val="28"/>
          <w:szCs w:val="28"/>
          <w:lang w:val="kk-KZ"/>
        </w:rPr>
      </w:pPr>
    </w:p>
    <w:p w14:paraId="0244E906" w14:textId="77777777" w:rsidR="00733328" w:rsidRDefault="00733328" w:rsidP="0073332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w:t>
      </w:r>
      <w:r w:rsidR="008D6021">
        <w:rPr>
          <w:rFonts w:ascii="Times New Roman" w:hAnsi="Times New Roman" w:cs="Times New Roman"/>
          <w:sz w:val="28"/>
          <w:szCs w:val="28"/>
          <w:lang w:val="kk-KZ"/>
        </w:rPr>
        <w:t xml:space="preserve">3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Қызылорда облысының Арал ауданының суармалы егістік жерлерінің гидрологиялық сипатамсы </w:t>
      </w:r>
    </w:p>
    <w:p w14:paraId="28AC299A" w14:textId="77777777" w:rsidR="00733328" w:rsidRDefault="00733328" w:rsidP="00733328">
      <w:pPr>
        <w:spacing w:after="0" w:line="240" w:lineRule="auto"/>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1171"/>
        <w:gridCol w:w="1337"/>
        <w:gridCol w:w="1159"/>
        <w:gridCol w:w="1336"/>
        <w:gridCol w:w="1656"/>
        <w:gridCol w:w="1798"/>
      </w:tblGrid>
      <w:tr w:rsidR="00733328" w:rsidRPr="009C7381" w14:paraId="1BA42447" w14:textId="77777777" w:rsidTr="00415066">
        <w:tc>
          <w:tcPr>
            <w:tcW w:w="935" w:type="dxa"/>
            <w:vMerge w:val="restart"/>
          </w:tcPr>
          <w:p w14:paraId="6FC4C90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Жыл</w:t>
            </w:r>
            <w:r w:rsidR="00E5747D">
              <w:rPr>
                <w:rFonts w:ascii="Times New Roman" w:hAnsi="Times New Roman" w:cs="Times New Roman"/>
                <w:sz w:val="28"/>
                <w:szCs w:val="28"/>
                <w:lang w:val="kk-KZ"/>
              </w:rPr>
              <w:t>–</w:t>
            </w:r>
            <w:r w:rsidR="000624EE">
              <w:rPr>
                <w:rFonts w:ascii="Times New Roman" w:hAnsi="Times New Roman" w:cs="Times New Roman"/>
                <w:sz w:val="28"/>
                <w:szCs w:val="28"/>
                <w:lang w:val="kk-KZ"/>
              </w:rPr>
              <w:t xml:space="preserve"> </w:t>
            </w:r>
            <w:r w:rsidRPr="008E7E8A">
              <w:rPr>
                <w:rFonts w:ascii="Times New Roman" w:hAnsi="Times New Roman" w:cs="Times New Roman"/>
                <w:sz w:val="28"/>
                <w:szCs w:val="28"/>
                <w:lang w:val="kk-KZ"/>
              </w:rPr>
              <w:t>дар</w:t>
            </w:r>
          </w:p>
        </w:tc>
        <w:tc>
          <w:tcPr>
            <w:tcW w:w="8457" w:type="dxa"/>
            <w:gridSpan w:val="6"/>
          </w:tcPr>
          <w:p w14:paraId="6B61A281"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Суармалы егістік жерлерінің гидрологиялық сипатамсы</w:t>
            </w:r>
          </w:p>
        </w:tc>
      </w:tr>
      <w:tr w:rsidR="00733328" w:rsidRPr="009C7381" w14:paraId="559BE6D1" w14:textId="77777777" w:rsidTr="00415066">
        <w:tc>
          <w:tcPr>
            <w:tcW w:w="935" w:type="dxa"/>
            <w:vMerge/>
          </w:tcPr>
          <w:p w14:paraId="0310838D" w14:textId="77777777" w:rsidR="00733328" w:rsidRPr="008E7E8A" w:rsidRDefault="00733328" w:rsidP="000624EE">
            <w:pPr>
              <w:pStyle w:val="afa"/>
              <w:jc w:val="center"/>
              <w:rPr>
                <w:rFonts w:ascii="Times New Roman" w:hAnsi="Times New Roman" w:cs="Times New Roman"/>
                <w:sz w:val="28"/>
                <w:szCs w:val="28"/>
                <w:lang w:val="kk-KZ"/>
              </w:rPr>
            </w:pPr>
          </w:p>
        </w:tc>
        <w:tc>
          <w:tcPr>
            <w:tcW w:w="1171" w:type="dxa"/>
          </w:tcPr>
          <w:p w14:paraId="2B935DD7" w14:textId="77777777" w:rsidR="00733328" w:rsidRPr="00415066" w:rsidRDefault="00733328" w:rsidP="000624EE">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Берілген судың көлемі (</w:t>
            </w:r>
            <m:oMath>
              <m:sSub>
                <m:sSubPr>
                  <m:ctrlPr>
                    <w:rPr>
                      <w:rFonts w:ascii="Cambria Math" w:hAnsi="Cambria Math" w:cs="Times New Roman"/>
                      <w:i/>
                      <w:sz w:val="24"/>
                      <w:szCs w:val="24"/>
                    </w:rPr>
                  </m:ctrlPr>
                </m:sSubPr>
                <m:e>
                  <m:r>
                    <w:rPr>
                      <w:rFonts w:ascii="Cambria Math" w:hAnsi="Cambria Math" w:cs="Times New Roman"/>
                      <w:sz w:val="24"/>
                      <w:szCs w:val="24"/>
                      <w:lang w:val="kk-KZ"/>
                    </w:rPr>
                    <m:t>AWS</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млн м</w:t>
            </w:r>
            <w:r w:rsidRPr="00415066">
              <w:rPr>
                <w:rFonts w:ascii="Times New Roman" w:hAnsi="Times New Roman" w:cs="Times New Roman"/>
                <w:sz w:val="24"/>
                <w:szCs w:val="24"/>
                <w:vertAlign w:val="superscript"/>
                <w:lang w:val="kk-KZ"/>
              </w:rPr>
              <w:t>3</w:t>
            </w:r>
          </w:p>
        </w:tc>
        <w:tc>
          <w:tcPr>
            <w:tcW w:w="1337" w:type="dxa"/>
          </w:tcPr>
          <w:p w14:paraId="4F83BBA0" w14:textId="77777777" w:rsidR="00733328" w:rsidRPr="00415066" w:rsidRDefault="00733328" w:rsidP="000624EE">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Суармалы егістіктің ауданы</w:t>
            </w:r>
          </w:p>
          <w:p w14:paraId="0BC1D4A7" w14:textId="77777777" w:rsidR="00733328" w:rsidRPr="00415066" w:rsidRDefault="00733328" w:rsidP="000624EE">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w:t>
            </w:r>
            <m:oMath>
              <m:sSub>
                <m:sSubPr>
                  <m:ctrlPr>
                    <w:rPr>
                      <w:rFonts w:ascii="Cambria Math" w:hAnsi="Cambria Math" w:cs="Times New Roman"/>
                      <w:i/>
                      <w:sz w:val="24"/>
                      <w:szCs w:val="24"/>
                    </w:rPr>
                  </m:ctrlPr>
                </m:sSubPr>
                <m:e>
                  <m:r>
                    <w:rPr>
                      <w:rFonts w:ascii="Cambria Math" w:hAnsi="Cambria Math" w:cs="Times New Roman"/>
                      <w:sz w:val="24"/>
                      <w:szCs w:val="24"/>
                      <w:lang w:val="kk-KZ"/>
                    </w:rPr>
                    <m:t>AI</m:t>
                  </m:r>
                  <m:r>
                    <w:rPr>
                      <w:rFonts w:ascii="Cambria Math" w:hAnsi="Cambria Math" w:cs="Times New Roman"/>
                      <w:sz w:val="24"/>
                      <w:szCs w:val="24"/>
                      <w:lang w:val="en-US"/>
                    </w:rPr>
                    <m:t>L</m:t>
                  </m:r>
                </m:e>
                <m:sub>
                  <m:r>
                    <w:rPr>
                      <w:rFonts w:ascii="Cambria Math" w:hAnsi="Cambria Math" w:cs="Times New Roman"/>
                      <w:sz w:val="24"/>
                      <w:szCs w:val="24"/>
                    </w:rPr>
                    <m:t>i</m:t>
                  </m:r>
                </m:sub>
              </m:sSub>
            </m:oMath>
            <w:r w:rsidRPr="00415066">
              <w:rPr>
                <w:rFonts w:ascii="Times New Roman" w:hAnsi="Times New Roman" w:cs="Times New Roman"/>
                <w:sz w:val="24"/>
                <w:szCs w:val="24"/>
                <w:lang w:val="kk-KZ"/>
              </w:rPr>
              <w:t>), мың га</w:t>
            </w:r>
          </w:p>
        </w:tc>
        <w:tc>
          <w:tcPr>
            <w:tcW w:w="1159" w:type="dxa"/>
          </w:tcPr>
          <w:p w14:paraId="2607B0E2" w14:textId="77777777" w:rsidR="00733328" w:rsidRPr="00415066" w:rsidRDefault="00733328" w:rsidP="000624EE">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Cуғару мөлшері (</w:t>
            </w:r>
            <m:oMath>
              <m:sSub>
                <m:sSubPr>
                  <m:ctrlPr>
                    <w:rPr>
                      <w:rFonts w:ascii="Cambria Math" w:hAnsi="Cambria Math" w:cs="Times New Roman"/>
                      <w:i/>
                      <w:sz w:val="24"/>
                      <w:szCs w:val="24"/>
                    </w:rPr>
                  </m:ctrlPr>
                </m:sSubPr>
                <m:e>
                  <m:r>
                    <w:rPr>
                      <w:rFonts w:ascii="Cambria Math" w:hAnsi="Cambria Math" w:cs="Times New Roman"/>
                      <w:sz w:val="24"/>
                      <w:szCs w:val="24"/>
                      <w:lang w:val="kk-KZ"/>
                    </w:rPr>
                    <m:t>WD</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мм</w:t>
            </w:r>
          </w:p>
        </w:tc>
        <w:tc>
          <w:tcPr>
            <w:tcW w:w="1336" w:type="dxa"/>
          </w:tcPr>
          <w:p w14:paraId="10199A02" w14:textId="77777777" w:rsidR="00733328" w:rsidRPr="00415066" w:rsidRDefault="00733328" w:rsidP="000624EE">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Суармалы егістіктен булану (</w:t>
            </w:r>
            <m:oMath>
              <m:sSub>
                <m:sSubPr>
                  <m:ctrlPr>
                    <w:rPr>
                      <w:rFonts w:ascii="Cambria Math" w:hAnsi="Cambria Math" w:cs="Times New Roman"/>
                      <w:i/>
                      <w:sz w:val="24"/>
                      <w:szCs w:val="24"/>
                    </w:rPr>
                  </m:ctrlPr>
                </m:sSubPr>
                <m:e>
                  <m:r>
                    <w:rPr>
                      <w:rFonts w:ascii="Cambria Math" w:hAnsi="Cambria Math" w:cs="Times New Roman"/>
                      <w:sz w:val="24"/>
                      <w:szCs w:val="24"/>
                      <w:lang w:val="kk-KZ"/>
                    </w:rPr>
                    <m:t>EFI</m:t>
                  </m:r>
                  <m:r>
                    <w:rPr>
                      <w:rFonts w:ascii="Cambria Math" w:hAnsi="Cambria Math" w:cs="Times New Roman"/>
                      <w:sz w:val="24"/>
                      <w:szCs w:val="24"/>
                      <w:lang w:val="en-US"/>
                    </w:rPr>
                    <m:t>L</m:t>
                  </m:r>
                </m:e>
                <m:sub>
                  <m:r>
                    <w:rPr>
                      <w:rFonts w:ascii="Cambria Math" w:hAnsi="Cambria Math" w:cs="Times New Roman"/>
                      <w:sz w:val="24"/>
                      <w:szCs w:val="24"/>
                    </w:rPr>
                    <m:t>i</m:t>
                  </m:r>
                </m:sub>
              </m:sSub>
            </m:oMath>
            <w:r w:rsidRPr="00415066">
              <w:rPr>
                <w:rFonts w:ascii="Times New Roman" w:hAnsi="Times New Roman" w:cs="Times New Roman"/>
                <w:sz w:val="24"/>
                <w:szCs w:val="24"/>
                <w:lang w:val="kk-KZ"/>
              </w:rPr>
              <w:t>), мм</w:t>
            </w:r>
          </w:p>
        </w:tc>
        <w:tc>
          <w:tcPr>
            <w:tcW w:w="1656" w:type="dxa"/>
          </w:tcPr>
          <w:p w14:paraId="4135F247" w14:textId="77777777" w:rsidR="00733328" w:rsidRPr="00415066" w:rsidRDefault="00733328" w:rsidP="000624EE">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Топырақ қабатындағы</w:t>
            </w:r>
            <w:r w:rsidR="00776FCF" w:rsidRPr="00415066">
              <w:rPr>
                <w:rFonts w:ascii="Times New Roman" w:hAnsi="Times New Roman" w:cs="Times New Roman"/>
                <w:sz w:val="24"/>
                <w:szCs w:val="24"/>
                <w:lang w:val="kk-KZ"/>
              </w:rPr>
              <w:t xml:space="preserve"> </w:t>
            </w:r>
            <w:r w:rsidRPr="00415066">
              <w:rPr>
                <w:rFonts w:ascii="Times New Roman" w:hAnsi="Times New Roman" w:cs="Times New Roman"/>
                <w:sz w:val="24"/>
                <w:szCs w:val="24"/>
                <w:lang w:val="kk-KZ"/>
              </w:rPr>
              <w:t>судың  алмасу</w:t>
            </w:r>
          </w:p>
          <w:p w14:paraId="4D9C666F" w14:textId="77777777" w:rsidR="00733328" w:rsidRPr="00415066" w:rsidRDefault="00733328" w:rsidP="000624EE">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көлемі (</w:t>
            </w:r>
            <m:oMath>
              <m:sSub>
                <m:sSubPr>
                  <m:ctrlPr>
                    <w:rPr>
                      <w:rFonts w:ascii="Cambria Math" w:hAnsi="Cambria Math" w:cs="Times New Roman"/>
                      <w:i/>
                      <w:sz w:val="24"/>
                      <w:szCs w:val="24"/>
                    </w:rPr>
                  </m:ctrlPr>
                </m:sSubPr>
                <m:e>
                  <m:r>
                    <w:rPr>
                      <w:rFonts w:ascii="Cambria Math" w:hAnsi="Cambria Math" w:cs="Times New Roman"/>
                      <w:sz w:val="24"/>
                      <w:szCs w:val="24"/>
                      <w:lang w:val="kk-KZ"/>
                    </w:rPr>
                    <m:t>VWESL</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мм</w:t>
            </w:r>
          </w:p>
        </w:tc>
        <w:tc>
          <w:tcPr>
            <w:tcW w:w="1798" w:type="dxa"/>
          </w:tcPr>
          <w:p w14:paraId="04128599" w14:textId="77777777" w:rsidR="00733328" w:rsidRPr="00415066" w:rsidRDefault="00733328" w:rsidP="000624EE">
            <w:pPr>
              <w:pStyle w:val="afa"/>
              <w:jc w:val="center"/>
              <w:rPr>
                <w:rFonts w:ascii="Times New Roman" w:hAnsi="Times New Roman" w:cs="Times New Roman"/>
                <w:sz w:val="24"/>
                <w:szCs w:val="24"/>
                <w:lang w:val="kk-KZ"/>
              </w:rPr>
            </w:pPr>
            <w:r w:rsidRPr="00415066">
              <w:rPr>
                <w:rFonts w:ascii="Times New Roman" w:hAnsi="Times New Roman" w:cs="Times New Roman"/>
                <w:sz w:val="24"/>
                <w:szCs w:val="24"/>
                <w:lang w:val="kk-KZ"/>
              </w:rPr>
              <w:t>Сүзілген суының тұздылығы (</w:t>
            </w:r>
            <m:oMath>
              <m:sSub>
                <m:sSubPr>
                  <m:ctrlPr>
                    <w:rPr>
                      <w:rFonts w:ascii="Cambria Math" w:hAnsi="Cambria Math" w:cs="Times New Roman"/>
                      <w:i/>
                      <w:sz w:val="24"/>
                      <w:szCs w:val="24"/>
                    </w:rPr>
                  </m:ctrlPr>
                </m:sSubPr>
                <m:e>
                  <m:r>
                    <w:rPr>
                      <w:rFonts w:ascii="Cambria Math" w:hAnsi="Cambria Math" w:cs="Times New Roman"/>
                      <w:sz w:val="24"/>
                      <w:szCs w:val="24"/>
                      <w:lang w:val="kk-KZ"/>
                    </w:rPr>
                    <m:t>SFW</m:t>
                  </m:r>
                </m:e>
                <m:sub>
                  <m:r>
                    <w:rPr>
                      <w:rFonts w:ascii="Cambria Math" w:hAnsi="Cambria Math" w:cs="Times New Roman"/>
                      <w:sz w:val="24"/>
                      <w:szCs w:val="24"/>
                      <w:lang w:val="kk-KZ"/>
                    </w:rPr>
                    <m:t>i</m:t>
                  </m:r>
                </m:sub>
              </m:sSub>
            </m:oMath>
            <w:r w:rsidRPr="00415066">
              <w:rPr>
                <w:rFonts w:ascii="Times New Roman" w:hAnsi="Times New Roman" w:cs="Times New Roman"/>
                <w:sz w:val="24"/>
                <w:szCs w:val="24"/>
                <w:lang w:val="kk-KZ"/>
              </w:rPr>
              <w:t>), г/л</w:t>
            </w:r>
          </w:p>
        </w:tc>
      </w:tr>
      <w:tr w:rsidR="00776FCF" w:rsidRPr="00CF2F94" w14:paraId="1864B0ED" w14:textId="77777777" w:rsidTr="00415066">
        <w:tc>
          <w:tcPr>
            <w:tcW w:w="935" w:type="dxa"/>
          </w:tcPr>
          <w:p w14:paraId="58F2CE85" w14:textId="77777777" w:rsidR="00776FCF" w:rsidRPr="008E7E8A" w:rsidRDefault="00776FCF"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171" w:type="dxa"/>
          </w:tcPr>
          <w:p w14:paraId="75E9A20C" w14:textId="77777777" w:rsidR="00776FCF" w:rsidRPr="008E7E8A" w:rsidRDefault="00776FCF"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337" w:type="dxa"/>
          </w:tcPr>
          <w:p w14:paraId="1EFAAF7B" w14:textId="77777777" w:rsidR="00776FCF" w:rsidRPr="008E7E8A" w:rsidRDefault="00776FCF"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159" w:type="dxa"/>
          </w:tcPr>
          <w:p w14:paraId="122AC4BF" w14:textId="77777777" w:rsidR="00776FCF" w:rsidRPr="008E7E8A" w:rsidRDefault="00776FCF"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336" w:type="dxa"/>
          </w:tcPr>
          <w:p w14:paraId="0DCA9CAC" w14:textId="77777777" w:rsidR="00776FCF" w:rsidRPr="008E7E8A" w:rsidRDefault="00776FCF"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656" w:type="dxa"/>
          </w:tcPr>
          <w:p w14:paraId="30E91853" w14:textId="77777777" w:rsidR="00776FCF" w:rsidRPr="008E7E8A" w:rsidRDefault="00776FCF"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798" w:type="dxa"/>
          </w:tcPr>
          <w:p w14:paraId="7956F793" w14:textId="77777777" w:rsidR="00776FCF" w:rsidRPr="008E7E8A" w:rsidRDefault="00776FCF"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r>
      <w:tr w:rsidR="00733328" w:rsidRPr="008E7E8A" w14:paraId="128B9BEA" w14:textId="77777777" w:rsidTr="00415066">
        <w:tc>
          <w:tcPr>
            <w:tcW w:w="935" w:type="dxa"/>
          </w:tcPr>
          <w:p w14:paraId="69E42493"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2000</w:t>
            </w:r>
          </w:p>
        </w:tc>
        <w:tc>
          <w:tcPr>
            <w:tcW w:w="1171" w:type="dxa"/>
          </w:tcPr>
          <w:p w14:paraId="705C093F"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21,86</w:t>
            </w:r>
          </w:p>
        </w:tc>
        <w:tc>
          <w:tcPr>
            <w:tcW w:w="1337" w:type="dxa"/>
          </w:tcPr>
          <w:p w14:paraId="15DB9AA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0,98</w:t>
            </w:r>
          </w:p>
        </w:tc>
        <w:tc>
          <w:tcPr>
            <w:tcW w:w="1159" w:type="dxa"/>
            <w:vAlign w:val="bottom"/>
          </w:tcPr>
          <w:p w14:paraId="24C95170"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2230,6</w:t>
            </w:r>
          </w:p>
        </w:tc>
        <w:tc>
          <w:tcPr>
            <w:tcW w:w="1336" w:type="dxa"/>
            <w:vAlign w:val="bottom"/>
          </w:tcPr>
          <w:p w14:paraId="5A45FBD2"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1183,1</w:t>
            </w:r>
          </w:p>
        </w:tc>
        <w:tc>
          <w:tcPr>
            <w:tcW w:w="1656" w:type="dxa"/>
            <w:vAlign w:val="bottom"/>
          </w:tcPr>
          <w:p w14:paraId="49DA81BA"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1047,5</w:t>
            </w:r>
          </w:p>
        </w:tc>
        <w:tc>
          <w:tcPr>
            <w:tcW w:w="1798" w:type="dxa"/>
            <w:vAlign w:val="bottom"/>
          </w:tcPr>
          <w:p w14:paraId="5EAF9FA0"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2,922</w:t>
            </w:r>
          </w:p>
        </w:tc>
      </w:tr>
      <w:tr w:rsidR="00733328" w:rsidRPr="008E7E8A" w14:paraId="0C075C6D" w14:textId="77777777" w:rsidTr="00415066">
        <w:tc>
          <w:tcPr>
            <w:tcW w:w="935" w:type="dxa"/>
          </w:tcPr>
          <w:p w14:paraId="10E90ADF"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2001</w:t>
            </w:r>
          </w:p>
        </w:tc>
        <w:tc>
          <w:tcPr>
            <w:tcW w:w="1171" w:type="dxa"/>
          </w:tcPr>
          <w:p w14:paraId="5752BC97"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19,20</w:t>
            </w:r>
          </w:p>
        </w:tc>
        <w:tc>
          <w:tcPr>
            <w:tcW w:w="1337" w:type="dxa"/>
          </w:tcPr>
          <w:p w14:paraId="1C19D3CF"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0,89</w:t>
            </w:r>
          </w:p>
        </w:tc>
        <w:tc>
          <w:tcPr>
            <w:tcW w:w="1159" w:type="dxa"/>
            <w:vAlign w:val="bottom"/>
          </w:tcPr>
          <w:p w14:paraId="25DF75B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2157,3</w:t>
            </w:r>
          </w:p>
        </w:tc>
        <w:tc>
          <w:tcPr>
            <w:tcW w:w="1336" w:type="dxa"/>
            <w:vAlign w:val="bottom"/>
          </w:tcPr>
          <w:p w14:paraId="08B35B80"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1158,4</w:t>
            </w:r>
          </w:p>
        </w:tc>
        <w:tc>
          <w:tcPr>
            <w:tcW w:w="1656" w:type="dxa"/>
            <w:vAlign w:val="bottom"/>
          </w:tcPr>
          <w:p w14:paraId="63CA008F"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998,9</w:t>
            </w:r>
          </w:p>
        </w:tc>
        <w:tc>
          <w:tcPr>
            <w:tcW w:w="1798" w:type="dxa"/>
            <w:vAlign w:val="bottom"/>
          </w:tcPr>
          <w:p w14:paraId="57845D97"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3,380</w:t>
            </w:r>
          </w:p>
        </w:tc>
      </w:tr>
      <w:tr w:rsidR="00733328" w:rsidRPr="008E7E8A" w14:paraId="1E5CC0CE" w14:textId="77777777" w:rsidTr="00415066">
        <w:tc>
          <w:tcPr>
            <w:tcW w:w="935" w:type="dxa"/>
          </w:tcPr>
          <w:p w14:paraId="11716AA9"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2002</w:t>
            </w:r>
          </w:p>
        </w:tc>
        <w:tc>
          <w:tcPr>
            <w:tcW w:w="1171" w:type="dxa"/>
          </w:tcPr>
          <w:p w14:paraId="47159D8D"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8,89</w:t>
            </w:r>
          </w:p>
        </w:tc>
        <w:tc>
          <w:tcPr>
            <w:tcW w:w="1337" w:type="dxa"/>
          </w:tcPr>
          <w:p w14:paraId="234A00F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0,55</w:t>
            </w:r>
          </w:p>
        </w:tc>
        <w:tc>
          <w:tcPr>
            <w:tcW w:w="1159" w:type="dxa"/>
            <w:vAlign w:val="bottom"/>
          </w:tcPr>
          <w:p w14:paraId="6914D0C9"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1616,4</w:t>
            </w:r>
          </w:p>
        </w:tc>
        <w:tc>
          <w:tcPr>
            <w:tcW w:w="1336" w:type="dxa"/>
            <w:vAlign w:val="bottom"/>
          </w:tcPr>
          <w:p w14:paraId="5E9A97E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1112,9</w:t>
            </w:r>
          </w:p>
        </w:tc>
        <w:tc>
          <w:tcPr>
            <w:tcW w:w="1656" w:type="dxa"/>
            <w:vAlign w:val="bottom"/>
          </w:tcPr>
          <w:p w14:paraId="6BC2F799"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503,5</w:t>
            </w:r>
          </w:p>
        </w:tc>
        <w:tc>
          <w:tcPr>
            <w:tcW w:w="1798" w:type="dxa"/>
            <w:vAlign w:val="bottom"/>
          </w:tcPr>
          <w:p w14:paraId="31A191A2"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2,247</w:t>
            </w:r>
          </w:p>
        </w:tc>
      </w:tr>
      <w:tr w:rsidR="00733328" w:rsidRPr="008E7E8A" w14:paraId="43A0E74C" w14:textId="77777777" w:rsidTr="00415066">
        <w:tc>
          <w:tcPr>
            <w:tcW w:w="935" w:type="dxa"/>
          </w:tcPr>
          <w:p w14:paraId="675D6737"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2003</w:t>
            </w:r>
          </w:p>
        </w:tc>
        <w:tc>
          <w:tcPr>
            <w:tcW w:w="1171" w:type="dxa"/>
          </w:tcPr>
          <w:p w14:paraId="054D94A8"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5,06</w:t>
            </w:r>
          </w:p>
        </w:tc>
        <w:tc>
          <w:tcPr>
            <w:tcW w:w="1337" w:type="dxa"/>
          </w:tcPr>
          <w:p w14:paraId="0C4CA52F"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0,50</w:t>
            </w:r>
          </w:p>
        </w:tc>
        <w:tc>
          <w:tcPr>
            <w:tcW w:w="1159" w:type="dxa"/>
            <w:vAlign w:val="bottom"/>
          </w:tcPr>
          <w:p w14:paraId="7369BFB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1012,0</w:t>
            </w:r>
          </w:p>
        </w:tc>
        <w:tc>
          <w:tcPr>
            <w:tcW w:w="1336" w:type="dxa"/>
            <w:vAlign w:val="bottom"/>
          </w:tcPr>
          <w:p w14:paraId="3AED69F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1114,1</w:t>
            </w:r>
          </w:p>
        </w:tc>
        <w:tc>
          <w:tcPr>
            <w:tcW w:w="1656" w:type="dxa"/>
            <w:vAlign w:val="bottom"/>
          </w:tcPr>
          <w:p w14:paraId="4106D41D" w14:textId="77777777" w:rsidR="00733328" w:rsidRPr="008E7E8A" w:rsidRDefault="00E5747D" w:rsidP="000624EE">
            <w:pPr>
              <w:pStyle w:val="afa"/>
              <w:jc w:val="center"/>
              <w:rPr>
                <w:rFonts w:ascii="Times New Roman" w:hAnsi="Times New Roman" w:cs="Times New Roman"/>
                <w:sz w:val="28"/>
                <w:szCs w:val="28"/>
                <w:lang w:val="kk-KZ"/>
              </w:rPr>
            </w:pPr>
            <w:r>
              <w:rPr>
                <w:rFonts w:ascii="Times New Roman" w:eastAsia="Times New Roman" w:hAnsi="Times New Roman" w:cs="Times New Roman"/>
                <w:color w:val="000000"/>
                <w:sz w:val="28"/>
                <w:szCs w:val="28"/>
                <w:lang w:eastAsia="kk-KZ"/>
              </w:rPr>
              <w:t>–</w:t>
            </w:r>
            <w:r w:rsidR="00733328" w:rsidRPr="008E7E8A">
              <w:rPr>
                <w:rFonts w:ascii="Times New Roman" w:eastAsia="Times New Roman" w:hAnsi="Times New Roman" w:cs="Times New Roman"/>
                <w:color w:val="000000"/>
                <w:sz w:val="28"/>
                <w:szCs w:val="28"/>
                <w:lang w:eastAsia="kk-KZ"/>
              </w:rPr>
              <w:t>102,1</w:t>
            </w:r>
          </w:p>
        </w:tc>
        <w:tc>
          <w:tcPr>
            <w:tcW w:w="1798" w:type="dxa"/>
            <w:vAlign w:val="bottom"/>
          </w:tcPr>
          <w:p w14:paraId="3E043CE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1,403</w:t>
            </w:r>
          </w:p>
        </w:tc>
      </w:tr>
      <w:tr w:rsidR="00733328" w:rsidRPr="008E7E8A" w14:paraId="24485EEA" w14:textId="77777777" w:rsidTr="00415066">
        <w:tc>
          <w:tcPr>
            <w:tcW w:w="935" w:type="dxa"/>
          </w:tcPr>
          <w:p w14:paraId="0ED61ABD"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2004</w:t>
            </w:r>
          </w:p>
        </w:tc>
        <w:tc>
          <w:tcPr>
            <w:tcW w:w="1171" w:type="dxa"/>
          </w:tcPr>
          <w:p w14:paraId="46CC8D1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3,36</w:t>
            </w:r>
          </w:p>
        </w:tc>
        <w:tc>
          <w:tcPr>
            <w:tcW w:w="1337" w:type="dxa"/>
          </w:tcPr>
          <w:p w14:paraId="304E842D"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0,80</w:t>
            </w:r>
          </w:p>
        </w:tc>
        <w:tc>
          <w:tcPr>
            <w:tcW w:w="1159" w:type="dxa"/>
            <w:vAlign w:val="bottom"/>
          </w:tcPr>
          <w:p w14:paraId="4F3188BD"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420,0</w:t>
            </w:r>
          </w:p>
        </w:tc>
        <w:tc>
          <w:tcPr>
            <w:tcW w:w="1336" w:type="dxa"/>
            <w:vAlign w:val="bottom"/>
          </w:tcPr>
          <w:p w14:paraId="3A57A50F"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1187,2</w:t>
            </w:r>
          </w:p>
        </w:tc>
        <w:tc>
          <w:tcPr>
            <w:tcW w:w="1656" w:type="dxa"/>
            <w:vAlign w:val="bottom"/>
          </w:tcPr>
          <w:p w14:paraId="4F640797" w14:textId="77777777" w:rsidR="00733328" w:rsidRPr="008E7E8A" w:rsidRDefault="00E5747D" w:rsidP="000624EE">
            <w:pPr>
              <w:pStyle w:val="afa"/>
              <w:jc w:val="center"/>
              <w:rPr>
                <w:rFonts w:ascii="Times New Roman" w:hAnsi="Times New Roman" w:cs="Times New Roman"/>
                <w:sz w:val="28"/>
                <w:szCs w:val="28"/>
                <w:lang w:val="kk-KZ"/>
              </w:rPr>
            </w:pPr>
            <w:r>
              <w:rPr>
                <w:rFonts w:ascii="Times New Roman" w:eastAsia="Times New Roman" w:hAnsi="Times New Roman" w:cs="Times New Roman"/>
                <w:color w:val="000000"/>
                <w:sz w:val="28"/>
                <w:szCs w:val="28"/>
                <w:lang w:eastAsia="kk-KZ"/>
              </w:rPr>
              <w:t>–</w:t>
            </w:r>
            <w:r w:rsidR="00733328" w:rsidRPr="008E7E8A">
              <w:rPr>
                <w:rFonts w:ascii="Times New Roman" w:eastAsia="Times New Roman" w:hAnsi="Times New Roman" w:cs="Times New Roman"/>
                <w:color w:val="000000"/>
                <w:sz w:val="28"/>
                <w:szCs w:val="28"/>
                <w:lang w:eastAsia="kk-KZ"/>
              </w:rPr>
              <w:t>767,2</w:t>
            </w:r>
          </w:p>
        </w:tc>
        <w:tc>
          <w:tcPr>
            <w:tcW w:w="1798" w:type="dxa"/>
            <w:vAlign w:val="bottom"/>
          </w:tcPr>
          <w:p w14:paraId="4B840F36"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0,555</w:t>
            </w:r>
          </w:p>
        </w:tc>
      </w:tr>
      <w:tr w:rsidR="00733328" w:rsidRPr="008E7E8A" w14:paraId="64738D2B" w14:textId="77777777" w:rsidTr="00415066">
        <w:tc>
          <w:tcPr>
            <w:tcW w:w="935" w:type="dxa"/>
          </w:tcPr>
          <w:p w14:paraId="076DF7C0" w14:textId="77777777" w:rsidR="00733328" w:rsidRPr="008E7E8A" w:rsidRDefault="00733328" w:rsidP="00C20BB5">
            <w:pPr>
              <w:pStyle w:val="afa"/>
              <w:rPr>
                <w:rFonts w:ascii="Times New Roman" w:hAnsi="Times New Roman" w:cs="Times New Roman"/>
                <w:sz w:val="28"/>
                <w:szCs w:val="28"/>
                <w:lang w:val="kk-KZ"/>
              </w:rPr>
            </w:pPr>
            <w:r w:rsidRPr="008E7E8A">
              <w:rPr>
                <w:rFonts w:ascii="Times New Roman" w:hAnsi="Times New Roman" w:cs="Times New Roman"/>
                <w:sz w:val="28"/>
                <w:szCs w:val="28"/>
              </w:rPr>
              <w:t>2005</w:t>
            </w:r>
          </w:p>
        </w:tc>
        <w:tc>
          <w:tcPr>
            <w:tcW w:w="1171" w:type="dxa"/>
          </w:tcPr>
          <w:p w14:paraId="20C631D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18,0</w:t>
            </w:r>
          </w:p>
        </w:tc>
        <w:tc>
          <w:tcPr>
            <w:tcW w:w="1337" w:type="dxa"/>
          </w:tcPr>
          <w:p w14:paraId="6E726AE1"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0,80</w:t>
            </w:r>
          </w:p>
        </w:tc>
        <w:tc>
          <w:tcPr>
            <w:tcW w:w="1159" w:type="dxa"/>
            <w:vAlign w:val="bottom"/>
          </w:tcPr>
          <w:p w14:paraId="367B23EA"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2250,0</w:t>
            </w:r>
          </w:p>
        </w:tc>
        <w:tc>
          <w:tcPr>
            <w:tcW w:w="1336" w:type="dxa"/>
            <w:vAlign w:val="bottom"/>
          </w:tcPr>
          <w:p w14:paraId="2D1D8A52"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1243,1</w:t>
            </w:r>
          </w:p>
        </w:tc>
        <w:tc>
          <w:tcPr>
            <w:tcW w:w="1656" w:type="dxa"/>
            <w:vAlign w:val="bottom"/>
          </w:tcPr>
          <w:p w14:paraId="61503C1C"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1006,9</w:t>
            </w:r>
          </w:p>
        </w:tc>
        <w:tc>
          <w:tcPr>
            <w:tcW w:w="1798" w:type="dxa"/>
            <w:vAlign w:val="bottom"/>
          </w:tcPr>
          <w:p w14:paraId="5E1EF39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2,968</w:t>
            </w:r>
          </w:p>
        </w:tc>
      </w:tr>
      <w:tr w:rsidR="00733328" w:rsidRPr="008E7E8A" w14:paraId="74C6852A" w14:textId="77777777" w:rsidTr="00415066">
        <w:tc>
          <w:tcPr>
            <w:tcW w:w="935" w:type="dxa"/>
          </w:tcPr>
          <w:p w14:paraId="3FFB95FE"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2006</w:t>
            </w:r>
          </w:p>
        </w:tc>
        <w:tc>
          <w:tcPr>
            <w:tcW w:w="1171" w:type="dxa"/>
          </w:tcPr>
          <w:p w14:paraId="31B61647"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17,20</w:t>
            </w:r>
          </w:p>
        </w:tc>
        <w:tc>
          <w:tcPr>
            <w:tcW w:w="1337" w:type="dxa"/>
          </w:tcPr>
          <w:p w14:paraId="318175F0"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0,80</w:t>
            </w:r>
          </w:p>
        </w:tc>
        <w:tc>
          <w:tcPr>
            <w:tcW w:w="1159" w:type="dxa"/>
            <w:vAlign w:val="bottom"/>
          </w:tcPr>
          <w:p w14:paraId="4E96515A"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2150,0</w:t>
            </w:r>
          </w:p>
        </w:tc>
        <w:tc>
          <w:tcPr>
            <w:tcW w:w="1336" w:type="dxa"/>
            <w:vAlign w:val="bottom"/>
          </w:tcPr>
          <w:p w14:paraId="77BBC960"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1208,9</w:t>
            </w:r>
          </w:p>
        </w:tc>
        <w:tc>
          <w:tcPr>
            <w:tcW w:w="1656" w:type="dxa"/>
            <w:vAlign w:val="bottom"/>
          </w:tcPr>
          <w:p w14:paraId="7A29665A"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941,1</w:t>
            </w:r>
          </w:p>
        </w:tc>
        <w:tc>
          <w:tcPr>
            <w:tcW w:w="1798" w:type="dxa"/>
            <w:vAlign w:val="bottom"/>
          </w:tcPr>
          <w:p w14:paraId="21487BEA"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2,536</w:t>
            </w:r>
          </w:p>
        </w:tc>
      </w:tr>
      <w:tr w:rsidR="00733328" w:rsidRPr="008E7E8A" w14:paraId="2E99A0EA" w14:textId="77777777" w:rsidTr="00415066">
        <w:tc>
          <w:tcPr>
            <w:tcW w:w="935" w:type="dxa"/>
          </w:tcPr>
          <w:p w14:paraId="7EEF8F32"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2007</w:t>
            </w:r>
          </w:p>
        </w:tc>
        <w:tc>
          <w:tcPr>
            <w:tcW w:w="1171" w:type="dxa"/>
          </w:tcPr>
          <w:p w14:paraId="47556394"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5,70</w:t>
            </w:r>
          </w:p>
        </w:tc>
        <w:tc>
          <w:tcPr>
            <w:tcW w:w="1337" w:type="dxa"/>
          </w:tcPr>
          <w:p w14:paraId="31DA0CB1"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0,50</w:t>
            </w:r>
          </w:p>
        </w:tc>
        <w:tc>
          <w:tcPr>
            <w:tcW w:w="1159" w:type="dxa"/>
            <w:vAlign w:val="bottom"/>
          </w:tcPr>
          <w:p w14:paraId="1525B9AC"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1140,0</w:t>
            </w:r>
          </w:p>
        </w:tc>
        <w:tc>
          <w:tcPr>
            <w:tcW w:w="1336" w:type="dxa"/>
            <w:vAlign w:val="bottom"/>
          </w:tcPr>
          <w:p w14:paraId="6350A704"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1192,3</w:t>
            </w:r>
          </w:p>
        </w:tc>
        <w:tc>
          <w:tcPr>
            <w:tcW w:w="1656" w:type="dxa"/>
            <w:vAlign w:val="bottom"/>
          </w:tcPr>
          <w:p w14:paraId="282432C0" w14:textId="77777777" w:rsidR="00733328" w:rsidRPr="008E7E8A" w:rsidRDefault="00E5747D" w:rsidP="000624EE">
            <w:pPr>
              <w:pStyle w:val="afa"/>
              <w:jc w:val="center"/>
              <w:rPr>
                <w:rFonts w:ascii="Times New Roman" w:hAnsi="Times New Roman" w:cs="Times New Roman"/>
                <w:sz w:val="28"/>
                <w:szCs w:val="28"/>
                <w:lang w:val="kk-KZ"/>
              </w:rPr>
            </w:pPr>
            <w:r>
              <w:rPr>
                <w:rFonts w:ascii="Times New Roman" w:eastAsia="Times New Roman" w:hAnsi="Times New Roman" w:cs="Times New Roman"/>
                <w:color w:val="000000"/>
                <w:sz w:val="28"/>
                <w:szCs w:val="28"/>
                <w:lang w:eastAsia="kk-KZ"/>
              </w:rPr>
              <w:t>–</w:t>
            </w:r>
            <w:r w:rsidR="00733328" w:rsidRPr="008E7E8A">
              <w:rPr>
                <w:rFonts w:ascii="Times New Roman" w:eastAsia="Times New Roman" w:hAnsi="Times New Roman" w:cs="Times New Roman"/>
                <w:color w:val="000000"/>
                <w:sz w:val="28"/>
                <w:szCs w:val="28"/>
                <w:lang w:eastAsia="kk-KZ"/>
              </w:rPr>
              <w:t>52,3</w:t>
            </w:r>
          </w:p>
        </w:tc>
        <w:tc>
          <w:tcPr>
            <w:tcW w:w="1798" w:type="dxa"/>
            <w:vAlign w:val="bottom"/>
          </w:tcPr>
          <w:p w14:paraId="0FBBB19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1,397</w:t>
            </w:r>
          </w:p>
        </w:tc>
      </w:tr>
      <w:tr w:rsidR="00733328" w:rsidRPr="008E7E8A" w14:paraId="0A228A85" w14:textId="77777777" w:rsidTr="00415066">
        <w:tc>
          <w:tcPr>
            <w:tcW w:w="935" w:type="dxa"/>
          </w:tcPr>
          <w:p w14:paraId="56BEF26B"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2008</w:t>
            </w:r>
          </w:p>
        </w:tc>
        <w:tc>
          <w:tcPr>
            <w:tcW w:w="1171" w:type="dxa"/>
          </w:tcPr>
          <w:p w14:paraId="7666E2A9"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8,62</w:t>
            </w:r>
          </w:p>
        </w:tc>
        <w:tc>
          <w:tcPr>
            <w:tcW w:w="1337" w:type="dxa"/>
          </w:tcPr>
          <w:p w14:paraId="64126DE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0,60</w:t>
            </w:r>
          </w:p>
        </w:tc>
        <w:tc>
          <w:tcPr>
            <w:tcW w:w="1159" w:type="dxa"/>
            <w:vAlign w:val="bottom"/>
          </w:tcPr>
          <w:p w14:paraId="320ED7D0"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1436,7</w:t>
            </w:r>
          </w:p>
        </w:tc>
        <w:tc>
          <w:tcPr>
            <w:tcW w:w="1336" w:type="dxa"/>
            <w:vAlign w:val="bottom"/>
          </w:tcPr>
          <w:p w14:paraId="7E7A166F"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1216,4</w:t>
            </w:r>
          </w:p>
        </w:tc>
        <w:tc>
          <w:tcPr>
            <w:tcW w:w="1656" w:type="dxa"/>
            <w:vAlign w:val="bottom"/>
          </w:tcPr>
          <w:p w14:paraId="2CBB924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220,2</w:t>
            </w:r>
          </w:p>
        </w:tc>
        <w:tc>
          <w:tcPr>
            <w:tcW w:w="1798" w:type="dxa"/>
            <w:vAlign w:val="bottom"/>
          </w:tcPr>
          <w:p w14:paraId="32E8055D"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1,625</w:t>
            </w:r>
          </w:p>
        </w:tc>
      </w:tr>
      <w:tr w:rsidR="00733328" w:rsidRPr="008E7E8A" w14:paraId="2BE00485" w14:textId="77777777" w:rsidTr="00415066">
        <w:tc>
          <w:tcPr>
            <w:tcW w:w="935" w:type="dxa"/>
          </w:tcPr>
          <w:p w14:paraId="6A28B99A"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2009</w:t>
            </w:r>
          </w:p>
        </w:tc>
        <w:tc>
          <w:tcPr>
            <w:tcW w:w="1171" w:type="dxa"/>
          </w:tcPr>
          <w:p w14:paraId="37652602"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6,55</w:t>
            </w:r>
          </w:p>
        </w:tc>
        <w:tc>
          <w:tcPr>
            <w:tcW w:w="1337" w:type="dxa"/>
          </w:tcPr>
          <w:p w14:paraId="3E6FE521"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0,40</w:t>
            </w:r>
          </w:p>
        </w:tc>
        <w:tc>
          <w:tcPr>
            <w:tcW w:w="1159" w:type="dxa"/>
            <w:vAlign w:val="bottom"/>
          </w:tcPr>
          <w:p w14:paraId="65B60AFD"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1637,5</w:t>
            </w:r>
          </w:p>
        </w:tc>
        <w:tc>
          <w:tcPr>
            <w:tcW w:w="1336" w:type="dxa"/>
            <w:vAlign w:val="bottom"/>
          </w:tcPr>
          <w:p w14:paraId="13D06A3F"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1135,4</w:t>
            </w:r>
          </w:p>
        </w:tc>
        <w:tc>
          <w:tcPr>
            <w:tcW w:w="1656" w:type="dxa"/>
            <w:vAlign w:val="bottom"/>
          </w:tcPr>
          <w:p w14:paraId="3D88C0AA"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502,2</w:t>
            </w:r>
          </w:p>
        </w:tc>
        <w:tc>
          <w:tcPr>
            <w:tcW w:w="1798" w:type="dxa"/>
            <w:vAlign w:val="bottom"/>
          </w:tcPr>
          <w:p w14:paraId="42540210"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2,116</w:t>
            </w:r>
          </w:p>
        </w:tc>
      </w:tr>
      <w:tr w:rsidR="00733328" w:rsidRPr="008E7E8A" w14:paraId="52F21366" w14:textId="77777777" w:rsidTr="00415066">
        <w:tc>
          <w:tcPr>
            <w:tcW w:w="935" w:type="dxa"/>
          </w:tcPr>
          <w:p w14:paraId="4C1A1A96"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2010</w:t>
            </w:r>
          </w:p>
        </w:tc>
        <w:tc>
          <w:tcPr>
            <w:tcW w:w="1171" w:type="dxa"/>
          </w:tcPr>
          <w:p w14:paraId="207AD62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3,55</w:t>
            </w:r>
          </w:p>
        </w:tc>
        <w:tc>
          <w:tcPr>
            <w:tcW w:w="1337" w:type="dxa"/>
          </w:tcPr>
          <w:p w14:paraId="23760144"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0,40</w:t>
            </w:r>
          </w:p>
        </w:tc>
        <w:tc>
          <w:tcPr>
            <w:tcW w:w="1159" w:type="dxa"/>
            <w:vAlign w:val="bottom"/>
          </w:tcPr>
          <w:p w14:paraId="011B4D8C"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887,5</w:t>
            </w:r>
          </w:p>
        </w:tc>
        <w:tc>
          <w:tcPr>
            <w:tcW w:w="1336" w:type="dxa"/>
            <w:vAlign w:val="bottom"/>
          </w:tcPr>
          <w:p w14:paraId="0F7A9E0C"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1257,2</w:t>
            </w:r>
          </w:p>
        </w:tc>
        <w:tc>
          <w:tcPr>
            <w:tcW w:w="1656" w:type="dxa"/>
            <w:vAlign w:val="bottom"/>
          </w:tcPr>
          <w:p w14:paraId="6E0DEFF3" w14:textId="77777777" w:rsidR="00733328" w:rsidRPr="008E7E8A" w:rsidRDefault="00E5747D" w:rsidP="000624EE">
            <w:pPr>
              <w:pStyle w:val="afa"/>
              <w:jc w:val="center"/>
              <w:rPr>
                <w:rFonts w:ascii="Times New Roman" w:hAnsi="Times New Roman" w:cs="Times New Roman"/>
                <w:sz w:val="28"/>
                <w:szCs w:val="28"/>
                <w:lang w:val="kk-KZ"/>
              </w:rPr>
            </w:pPr>
            <w:r>
              <w:rPr>
                <w:rFonts w:ascii="Times New Roman" w:eastAsia="Times New Roman" w:hAnsi="Times New Roman" w:cs="Times New Roman"/>
                <w:color w:val="000000"/>
                <w:sz w:val="28"/>
                <w:szCs w:val="28"/>
                <w:lang w:eastAsia="kk-KZ"/>
              </w:rPr>
              <w:t>–</w:t>
            </w:r>
            <w:r w:rsidR="00733328" w:rsidRPr="008E7E8A">
              <w:rPr>
                <w:rFonts w:ascii="Times New Roman" w:eastAsia="Times New Roman" w:hAnsi="Times New Roman" w:cs="Times New Roman"/>
                <w:color w:val="000000"/>
                <w:sz w:val="28"/>
                <w:szCs w:val="28"/>
                <w:lang w:eastAsia="kk-KZ"/>
              </w:rPr>
              <w:t>369,7</w:t>
            </w:r>
          </w:p>
        </w:tc>
        <w:tc>
          <w:tcPr>
            <w:tcW w:w="1798" w:type="dxa"/>
            <w:vAlign w:val="bottom"/>
          </w:tcPr>
          <w:p w14:paraId="27BB2E7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0,861</w:t>
            </w:r>
          </w:p>
        </w:tc>
      </w:tr>
      <w:tr w:rsidR="00733328" w:rsidRPr="008E7E8A" w14:paraId="3880A177" w14:textId="77777777" w:rsidTr="00415066">
        <w:tc>
          <w:tcPr>
            <w:tcW w:w="935" w:type="dxa"/>
          </w:tcPr>
          <w:p w14:paraId="2BDF022D"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2011</w:t>
            </w:r>
          </w:p>
        </w:tc>
        <w:tc>
          <w:tcPr>
            <w:tcW w:w="1171" w:type="dxa"/>
          </w:tcPr>
          <w:p w14:paraId="25635530"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3,93</w:t>
            </w:r>
          </w:p>
        </w:tc>
        <w:tc>
          <w:tcPr>
            <w:tcW w:w="1337" w:type="dxa"/>
          </w:tcPr>
          <w:p w14:paraId="6EC7C7EF"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0,40</w:t>
            </w:r>
          </w:p>
        </w:tc>
        <w:tc>
          <w:tcPr>
            <w:tcW w:w="1159" w:type="dxa"/>
            <w:vAlign w:val="bottom"/>
          </w:tcPr>
          <w:p w14:paraId="014E1031"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982,5</w:t>
            </w:r>
          </w:p>
        </w:tc>
        <w:tc>
          <w:tcPr>
            <w:tcW w:w="1336" w:type="dxa"/>
            <w:vAlign w:val="bottom"/>
          </w:tcPr>
          <w:p w14:paraId="2ACFDEBA"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1219,5</w:t>
            </w:r>
          </w:p>
        </w:tc>
        <w:tc>
          <w:tcPr>
            <w:tcW w:w="1656" w:type="dxa"/>
            <w:vAlign w:val="bottom"/>
          </w:tcPr>
          <w:p w14:paraId="03A03E85" w14:textId="77777777" w:rsidR="00733328" w:rsidRPr="008E7E8A" w:rsidRDefault="00E5747D" w:rsidP="000624EE">
            <w:pPr>
              <w:pStyle w:val="afa"/>
              <w:jc w:val="center"/>
              <w:rPr>
                <w:rFonts w:ascii="Times New Roman" w:hAnsi="Times New Roman" w:cs="Times New Roman"/>
                <w:sz w:val="28"/>
                <w:szCs w:val="28"/>
                <w:lang w:val="kk-KZ"/>
              </w:rPr>
            </w:pPr>
            <w:r>
              <w:rPr>
                <w:rFonts w:ascii="Times New Roman" w:eastAsia="Times New Roman" w:hAnsi="Times New Roman" w:cs="Times New Roman"/>
                <w:color w:val="000000"/>
                <w:sz w:val="28"/>
                <w:szCs w:val="28"/>
                <w:lang w:eastAsia="kk-KZ"/>
              </w:rPr>
              <w:t>–</w:t>
            </w:r>
            <w:r w:rsidR="00733328" w:rsidRPr="008E7E8A">
              <w:rPr>
                <w:rFonts w:ascii="Times New Roman" w:eastAsia="Times New Roman" w:hAnsi="Times New Roman" w:cs="Times New Roman"/>
                <w:color w:val="000000"/>
                <w:sz w:val="28"/>
                <w:szCs w:val="28"/>
                <w:lang w:eastAsia="kk-KZ"/>
              </w:rPr>
              <w:t>237,0</w:t>
            </w:r>
          </w:p>
        </w:tc>
        <w:tc>
          <w:tcPr>
            <w:tcW w:w="1798" w:type="dxa"/>
            <w:vAlign w:val="bottom"/>
          </w:tcPr>
          <w:p w14:paraId="358B3518"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1,175</w:t>
            </w:r>
          </w:p>
        </w:tc>
      </w:tr>
      <w:tr w:rsidR="00733328" w:rsidRPr="008E7E8A" w14:paraId="6B08BAB8" w14:textId="77777777" w:rsidTr="00415066">
        <w:tc>
          <w:tcPr>
            <w:tcW w:w="935" w:type="dxa"/>
          </w:tcPr>
          <w:p w14:paraId="39BF15D1"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2012</w:t>
            </w:r>
          </w:p>
        </w:tc>
        <w:tc>
          <w:tcPr>
            <w:tcW w:w="1171" w:type="dxa"/>
          </w:tcPr>
          <w:p w14:paraId="72B4C69E"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3,33</w:t>
            </w:r>
          </w:p>
        </w:tc>
        <w:tc>
          <w:tcPr>
            <w:tcW w:w="1337" w:type="dxa"/>
          </w:tcPr>
          <w:p w14:paraId="1C34977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0,40</w:t>
            </w:r>
          </w:p>
        </w:tc>
        <w:tc>
          <w:tcPr>
            <w:tcW w:w="1159" w:type="dxa"/>
            <w:vAlign w:val="bottom"/>
          </w:tcPr>
          <w:p w14:paraId="28A41BB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832,5</w:t>
            </w:r>
          </w:p>
        </w:tc>
        <w:tc>
          <w:tcPr>
            <w:tcW w:w="1336" w:type="dxa"/>
            <w:vAlign w:val="bottom"/>
          </w:tcPr>
          <w:p w14:paraId="3AC8AACD"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1307,0</w:t>
            </w:r>
          </w:p>
        </w:tc>
        <w:tc>
          <w:tcPr>
            <w:tcW w:w="1656" w:type="dxa"/>
            <w:vAlign w:val="bottom"/>
          </w:tcPr>
          <w:p w14:paraId="3F4D5A75" w14:textId="77777777" w:rsidR="00733328" w:rsidRPr="008E7E8A" w:rsidRDefault="00E5747D" w:rsidP="000624EE">
            <w:pPr>
              <w:pStyle w:val="afa"/>
              <w:jc w:val="center"/>
              <w:rPr>
                <w:rFonts w:ascii="Times New Roman" w:hAnsi="Times New Roman" w:cs="Times New Roman"/>
                <w:sz w:val="28"/>
                <w:szCs w:val="28"/>
                <w:lang w:val="kk-KZ"/>
              </w:rPr>
            </w:pPr>
            <w:r>
              <w:rPr>
                <w:rFonts w:ascii="Times New Roman" w:eastAsia="Times New Roman" w:hAnsi="Times New Roman" w:cs="Times New Roman"/>
                <w:color w:val="000000"/>
                <w:sz w:val="28"/>
                <w:szCs w:val="28"/>
                <w:lang w:eastAsia="kk-KZ"/>
              </w:rPr>
              <w:t>–</w:t>
            </w:r>
            <w:r w:rsidR="00733328" w:rsidRPr="008E7E8A">
              <w:rPr>
                <w:rFonts w:ascii="Times New Roman" w:eastAsia="Times New Roman" w:hAnsi="Times New Roman" w:cs="Times New Roman"/>
                <w:color w:val="000000"/>
                <w:sz w:val="28"/>
                <w:szCs w:val="28"/>
                <w:lang w:eastAsia="kk-KZ"/>
              </w:rPr>
              <w:t>474,5</w:t>
            </w:r>
          </w:p>
        </w:tc>
        <w:tc>
          <w:tcPr>
            <w:tcW w:w="1798" w:type="dxa"/>
            <w:vAlign w:val="bottom"/>
          </w:tcPr>
          <w:p w14:paraId="15940822"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0,929</w:t>
            </w:r>
          </w:p>
        </w:tc>
      </w:tr>
      <w:tr w:rsidR="00733328" w:rsidRPr="008E7E8A" w14:paraId="7E81B254" w14:textId="77777777" w:rsidTr="00415066">
        <w:tc>
          <w:tcPr>
            <w:tcW w:w="935" w:type="dxa"/>
          </w:tcPr>
          <w:p w14:paraId="48F011CA" w14:textId="77777777" w:rsidR="00733328" w:rsidRPr="008E7E8A" w:rsidRDefault="00733328" w:rsidP="00C20BB5">
            <w:pPr>
              <w:pStyle w:val="afa"/>
              <w:rPr>
                <w:rFonts w:ascii="Times New Roman" w:hAnsi="Times New Roman" w:cs="Times New Roman"/>
                <w:sz w:val="28"/>
                <w:szCs w:val="28"/>
              </w:rPr>
            </w:pPr>
            <w:r w:rsidRPr="008E7E8A">
              <w:rPr>
                <w:rFonts w:ascii="Times New Roman" w:hAnsi="Times New Roman" w:cs="Times New Roman"/>
                <w:sz w:val="28"/>
                <w:szCs w:val="28"/>
              </w:rPr>
              <w:t>2013</w:t>
            </w:r>
          </w:p>
        </w:tc>
        <w:tc>
          <w:tcPr>
            <w:tcW w:w="1171" w:type="dxa"/>
          </w:tcPr>
          <w:p w14:paraId="3CE7506B"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3,50</w:t>
            </w:r>
          </w:p>
        </w:tc>
        <w:tc>
          <w:tcPr>
            <w:tcW w:w="1337" w:type="dxa"/>
          </w:tcPr>
          <w:p w14:paraId="1104F124"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0,20</w:t>
            </w:r>
          </w:p>
        </w:tc>
        <w:tc>
          <w:tcPr>
            <w:tcW w:w="1159" w:type="dxa"/>
            <w:vAlign w:val="bottom"/>
          </w:tcPr>
          <w:p w14:paraId="05A3A482"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1750,0</w:t>
            </w:r>
          </w:p>
        </w:tc>
        <w:tc>
          <w:tcPr>
            <w:tcW w:w="1336" w:type="dxa"/>
            <w:vAlign w:val="bottom"/>
          </w:tcPr>
          <w:p w14:paraId="71EACC11"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1197,1</w:t>
            </w:r>
          </w:p>
        </w:tc>
        <w:tc>
          <w:tcPr>
            <w:tcW w:w="1656" w:type="dxa"/>
            <w:vAlign w:val="bottom"/>
          </w:tcPr>
          <w:p w14:paraId="57A394E5"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552,9</w:t>
            </w:r>
          </w:p>
        </w:tc>
        <w:tc>
          <w:tcPr>
            <w:tcW w:w="1798" w:type="dxa"/>
            <w:vAlign w:val="bottom"/>
          </w:tcPr>
          <w:p w14:paraId="3994049C" w14:textId="77777777" w:rsidR="00733328" w:rsidRPr="008E7E8A" w:rsidRDefault="00733328"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2,134</w:t>
            </w:r>
          </w:p>
        </w:tc>
      </w:tr>
    </w:tbl>
    <w:p w14:paraId="50A342AA" w14:textId="77777777" w:rsidR="00415066" w:rsidRDefault="00415066">
      <w:r>
        <w:rPr>
          <w:rFonts w:ascii="Times New Roman" w:hAnsi="Times New Roman" w:cs="Times New Roman"/>
          <w:sz w:val="28"/>
          <w:szCs w:val="28"/>
          <w:lang w:val="kk-KZ"/>
        </w:rPr>
        <w:lastRenderedPageBreak/>
        <w:t>13 – кестенің жалғасы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1171"/>
        <w:gridCol w:w="1337"/>
        <w:gridCol w:w="1159"/>
        <w:gridCol w:w="1336"/>
        <w:gridCol w:w="1656"/>
        <w:gridCol w:w="1798"/>
      </w:tblGrid>
      <w:tr w:rsidR="00733328" w:rsidRPr="008E7E8A" w14:paraId="6FC8BBCF" w14:textId="77777777" w:rsidTr="00415066">
        <w:tc>
          <w:tcPr>
            <w:tcW w:w="935" w:type="dxa"/>
          </w:tcPr>
          <w:p w14:paraId="2241613B" w14:textId="77777777" w:rsidR="00733328" w:rsidRPr="00415066" w:rsidRDefault="00415066" w:rsidP="0041506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171" w:type="dxa"/>
          </w:tcPr>
          <w:p w14:paraId="413BD65F" w14:textId="77777777" w:rsidR="00733328" w:rsidRPr="008E7E8A" w:rsidRDefault="00415066" w:rsidP="0041506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337" w:type="dxa"/>
          </w:tcPr>
          <w:p w14:paraId="2F9BCE5C" w14:textId="77777777" w:rsidR="00733328" w:rsidRPr="008E7E8A" w:rsidRDefault="00415066" w:rsidP="0041506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159" w:type="dxa"/>
            <w:vAlign w:val="bottom"/>
          </w:tcPr>
          <w:p w14:paraId="07485CB8" w14:textId="77777777" w:rsidR="00733328" w:rsidRPr="008E7E8A" w:rsidRDefault="00415066" w:rsidP="0041506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336" w:type="dxa"/>
            <w:vAlign w:val="bottom"/>
          </w:tcPr>
          <w:p w14:paraId="7E19A248" w14:textId="77777777" w:rsidR="00733328" w:rsidRPr="008E7E8A" w:rsidRDefault="00415066" w:rsidP="0041506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656" w:type="dxa"/>
            <w:vAlign w:val="bottom"/>
          </w:tcPr>
          <w:p w14:paraId="3873A123" w14:textId="77777777" w:rsidR="00733328" w:rsidRPr="008E7E8A" w:rsidRDefault="00415066" w:rsidP="0041506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798" w:type="dxa"/>
            <w:vAlign w:val="bottom"/>
          </w:tcPr>
          <w:p w14:paraId="46F994A8" w14:textId="77777777" w:rsidR="00733328" w:rsidRPr="008E7E8A" w:rsidRDefault="00415066" w:rsidP="0041506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r>
      <w:tr w:rsidR="00415066" w:rsidRPr="008E7E8A" w14:paraId="05F951B4" w14:textId="77777777" w:rsidTr="00415066">
        <w:tc>
          <w:tcPr>
            <w:tcW w:w="935" w:type="dxa"/>
          </w:tcPr>
          <w:p w14:paraId="02D9D8AF" w14:textId="77777777" w:rsidR="00415066" w:rsidRPr="008E7E8A" w:rsidRDefault="00415066" w:rsidP="003861BB">
            <w:pPr>
              <w:pStyle w:val="afa"/>
              <w:rPr>
                <w:rFonts w:ascii="Times New Roman" w:hAnsi="Times New Roman" w:cs="Times New Roman"/>
                <w:sz w:val="28"/>
                <w:szCs w:val="28"/>
              </w:rPr>
            </w:pPr>
            <w:r w:rsidRPr="008E7E8A">
              <w:rPr>
                <w:rFonts w:ascii="Times New Roman" w:hAnsi="Times New Roman" w:cs="Times New Roman"/>
                <w:sz w:val="28"/>
                <w:szCs w:val="28"/>
              </w:rPr>
              <w:t>2014</w:t>
            </w:r>
          </w:p>
        </w:tc>
        <w:tc>
          <w:tcPr>
            <w:tcW w:w="1171" w:type="dxa"/>
          </w:tcPr>
          <w:p w14:paraId="7A5A5503"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3,54</w:t>
            </w:r>
          </w:p>
        </w:tc>
        <w:tc>
          <w:tcPr>
            <w:tcW w:w="1337" w:type="dxa"/>
          </w:tcPr>
          <w:p w14:paraId="767C5112"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0,40</w:t>
            </w:r>
          </w:p>
        </w:tc>
        <w:tc>
          <w:tcPr>
            <w:tcW w:w="1159" w:type="dxa"/>
            <w:vAlign w:val="bottom"/>
          </w:tcPr>
          <w:p w14:paraId="1A3F0F8F"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885,0</w:t>
            </w:r>
          </w:p>
        </w:tc>
        <w:tc>
          <w:tcPr>
            <w:tcW w:w="1336" w:type="dxa"/>
            <w:vAlign w:val="bottom"/>
          </w:tcPr>
          <w:p w14:paraId="0044A9B5"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1207,7</w:t>
            </w:r>
          </w:p>
        </w:tc>
        <w:tc>
          <w:tcPr>
            <w:tcW w:w="1656" w:type="dxa"/>
            <w:vAlign w:val="bottom"/>
          </w:tcPr>
          <w:p w14:paraId="652F468A" w14:textId="77777777" w:rsidR="00415066" w:rsidRPr="008E7E8A" w:rsidRDefault="00415066" w:rsidP="003861BB">
            <w:pPr>
              <w:pStyle w:val="afa"/>
              <w:jc w:val="center"/>
              <w:rPr>
                <w:rFonts w:ascii="Times New Roman" w:hAnsi="Times New Roman" w:cs="Times New Roman"/>
                <w:sz w:val="28"/>
                <w:szCs w:val="28"/>
                <w:lang w:val="kk-KZ"/>
              </w:rPr>
            </w:pPr>
            <w:r>
              <w:rPr>
                <w:rFonts w:ascii="Times New Roman" w:eastAsia="Times New Roman" w:hAnsi="Times New Roman" w:cs="Times New Roman"/>
                <w:color w:val="000000"/>
                <w:sz w:val="28"/>
                <w:szCs w:val="28"/>
                <w:lang w:eastAsia="kk-KZ"/>
              </w:rPr>
              <w:t>–</w:t>
            </w:r>
            <w:r w:rsidRPr="008E7E8A">
              <w:rPr>
                <w:rFonts w:ascii="Times New Roman" w:eastAsia="Times New Roman" w:hAnsi="Times New Roman" w:cs="Times New Roman"/>
                <w:color w:val="000000"/>
                <w:sz w:val="28"/>
                <w:szCs w:val="28"/>
                <w:lang w:eastAsia="kk-KZ"/>
              </w:rPr>
              <w:t>322,7</w:t>
            </w:r>
          </w:p>
        </w:tc>
        <w:tc>
          <w:tcPr>
            <w:tcW w:w="1798" w:type="dxa"/>
            <w:vAlign w:val="bottom"/>
          </w:tcPr>
          <w:p w14:paraId="61B20867" w14:textId="77777777" w:rsidR="00415066" w:rsidRPr="008E7E8A" w:rsidRDefault="00415066" w:rsidP="003861BB">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1,026</w:t>
            </w:r>
          </w:p>
        </w:tc>
      </w:tr>
      <w:tr w:rsidR="00415066" w:rsidRPr="008E7E8A" w14:paraId="32AB8749" w14:textId="77777777" w:rsidTr="00415066">
        <w:tc>
          <w:tcPr>
            <w:tcW w:w="935" w:type="dxa"/>
          </w:tcPr>
          <w:p w14:paraId="48C02AA6"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2015</w:t>
            </w:r>
          </w:p>
        </w:tc>
        <w:tc>
          <w:tcPr>
            <w:tcW w:w="1171" w:type="dxa"/>
          </w:tcPr>
          <w:p w14:paraId="0F310E5B"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3,56</w:t>
            </w:r>
          </w:p>
        </w:tc>
        <w:tc>
          <w:tcPr>
            <w:tcW w:w="1337" w:type="dxa"/>
          </w:tcPr>
          <w:p w14:paraId="680069AF"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0,40</w:t>
            </w:r>
          </w:p>
        </w:tc>
        <w:tc>
          <w:tcPr>
            <w:tcW w:w="1159" w:type="dxa"/>
            <w:vAlign w:val="bottom"/>
          </w:tcPr>
          <w:p w14:paraId="72E35A5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890,0</w:t>
            </w:r>
          </w:p>
        </w:tc>
        <w:tc>
          <w:tcPr>
            <w:tcW w:w="1336" w:type="dxa"/>
            <w:vAlign w:val="bottom"/>
          </w:tcPr>
          <w:p w14:paraId="170E3199"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1212,6</w:t>
            </w:r>
          </w:p>
        </w:tc>
        <w:tc>
          <w:tcPr>
            <w:tcW w:w="1656" w:type="dxa"/>
            <w:vAlign w:val="bottom"/>
          </w:tcPr>
          <w:p w14:paraId="16917AA6" w14:textId="77777777" w:rsidR="00415066" w:rsidRPr="008E7E8A" w:rsidRDefault="00415066" w:rsidP="000624EE">
            <w:pPr>
              <w:pStyle w:val="afa"/>
              <w:jc w:val="center"/>
              <w:rPr>
                <w:rFonts w:ascii="Times New Roman" w:hAnsi="Times New Roman" w:cs="Times New Roman"/>
                <w:sz w:val="28"/>
                <w:szCs w:val="28"/>
                <w:lang w:val="kk-KZ"/>
              </w:rPr>
            </w:pPr>
            <w:r>
              <w:rPr>
                <w:rFonts w:ascii="Times New Roman" w:eastAsia="Times New Roman" w:hAnsi="Times New Roman" w:cs="Times New Roman"/>
                <w:color w:val="000000"/>
                <w:sz w:val="28"/>
                <w:szCs w:val="28"/>
                <w:lang w:eastAsia="kk-KZ"/>
              </w:rPr>
              <w:t>–</w:t>
            </w:r>
            <w:r w:rsidRPr="008E7E8A">
              <w:rPr>
                <w:rFonts w:ascii="Times New Roman" w:eastAsia="Times New Roman" w:hAnsi="Times New Roman" w:cs="Times New Roman"/>
                <w:color w:val="000000"/>
                <w:sz w:val="28"/>
                <w:szCs w:val="28"/>
                <w:lang w:eastAsia="kk-KZ"/>
              </w:rPr>
              <w:t>322,6</w:t>
            </w:r>
          </w:p>
        </w:tc>
        <w:tc>
          <w:tcPr>
            <w:tcW w:w="1798" w:type="dxa"/>
            <w:vAlign w:val="bottom"/>
          </w:tcPr>
          <w:p w14:paraId="661AF164"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0,961</w:t>
            </w:r>
          </w:p>
        </w:tc>
      </w:tr>
      <w:tr w:rsidR="00415066" w:rsidRPr="008E7E8A" w14:paraId="2C08C1D2" w14:textId="77777777" w:rsidTr="00415066">
        <w:tc>
          <w:tcPr>
            <w:tcW w:w="935" w:type="dxa"/>
          </w:tcPr>
          <w:p w14:paraId="7971BBF4"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2016</w:t>
            </w:r>
          </w:p>
        </w:tc>
        <w:tc>
          <w:tcPr>
            <w:tcW w:w="1171" w:type="dxa"/>
          </w:tcPr>
          <w:p w14:paraId="1B4487F0"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2,94</w:t>
            </w:r>
          </w:p>
        </w:tc>
        <w:tc>
          <w:tcPr>
            <w:tcW w:w="1337" w:type="dxa"/>
          </w:tcPr>
          <w:p w14:paraId="2F1FC540"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0,40</w:t>
            </w:r>
          </w:p>
        </w:tc>
        <w:tc>
          <w:tcPr>
            <w:tcW w:w="1159" w:type="dxa"/>
            <w:vAlign w:val="bottom"/>
          </w:tcPr>
          <w:p w14:paraId="70DEF187"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735,0</w:t>
            </w:r>
          </w:p>
        </w:tc>
        <w:tc>
          <w:tcPr>
            <w:tcW w:w="1336" w:type="dxa"/>
            <w:vAlign w:val="bottom"/>
          </w:tcPr>
          <w:p w14:paraId="33E4BA9C"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1206,9</w:t>
            </w:r>
          </w:p>
        </w:tc>
        <w:tc>
          <w:tcPr>
            <w:tcW w:w="1656" w:type="dxa"/>
            <w:vAlign w:val="bottom"/>
          </w:tcPr>
          <w:p w14:paraId="68D7C22B" w14:textId="77777777" w:rsidR="00415066" w:rsidRPr="008E7E8A" w:rsidRDefault="00415066" w:rsidP="000624EE">
            <w:pPr>
              <w:pStyle w:val="afa"/>
              <w:jc w:val="center"/>
              <w:rPr>
                <w:rFonts w:ascii="Times New Roman" w:hAnsi="Times New Roman" w:cs="Times New Roman"/>
                <w:sz w:val="28"/>
                <w:szCs w:val="28"/>
                <w:lang w:val="kk-KZ"/>
              </w:rPr>
            </w:pPr>
            <w:r>
              <w:rPr>
                <w:rFonts w:ascii="Times New Roman" w:eastAsia="Times New Roman" w:hAnsi="Times New Roman" w:cs="Times New Roman"/>
                <w:color w:val="000000"/>
                <w:sz w:val="28"/>
                <w:szCs w:val="28"/>
                <w:lang w:eastAsia="kk-KZ"/>
              </w:rPr>
              <w:t>–</w:t>
            </w:r>
            <w:r w:rsidRPr="008E7E8A">
              <w:rPr>
                <w:rFonts w:ascii="Times New Roman" w:eastAsia="Times New Roman" w:hAnsi="Times New Roman" w:cs="Times New Roman"/>
                <w:color w:val="000000"/>
                <w:sz w:val="28"/>
                <w:szCs w:val="28"/>
                <w:lang w:eastAsia="kk-KZ"/>
              </w:rPr>
              <w:t>471,9</w:t>
            </w:r>
          </w:p>
        </w:tc>
        <w:tc>
          <w:tcPr>
            <w:tcW w:w="1798" w:type="dxa"/>
            <w:vAlign w:val="bottom"/>
          </w:tcPr>
          <w:p w14:paraId="3840E11C"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0,804</w:t>
            </w:r>
          </w:p>
        </w:tc>
      </w:tr>
      <w:tr w:rsidR="00415066" w:rsidRPr="008E7E8A" w14:paraId="25608AB9" w14:textId="77777777" w:rsidTr="00415066">
        <w:tc>
          <w:tcPr>
            <w:tcW w:w="935" w:type="dxa"/>
          </w:tcPr>
          <w:p w14:paraId="6700562D"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2017</w:t>
            </w:r>
          </w:p>
        </w:tc>
        <w:tc>
          <w:tcPr>
            <w:tcW w:w="1171" w:type="dxa"/>
          </w:tcPr>
          <w:p w14:paraId="12F6E1BB"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6,26</w:t>
            </w:r>
          </w:p>
        </w:tc>
        <w:tc>
          <w:tcPr>
            <w:tcW w:w="1337" w:type="dxa"/>
          </w:tcPr>
          <w:p w14:paraId="243E6D32"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0,70</w:t>
            </w:r>
          </w:p>
        </w:tc>
        <w:tc>
          <w:tcPr>
            <w:tcW w:w="1159" w:type="dxa"/>
            <w:vAlign w:val="bottom"/>
          </w:tcPr>
          <w:p w14:paraId="09EFDBB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894,3</w:t>
            </w:r>
          </w:p>
        </w:tc>
        <w:tc>
          <w:tcPr>
            <w:tcW w:w="1336" w:type="dxa"/>
            <w:vAlign w:val="bottom"/>
          </w:tcPr>
          <w:p w14:paraId="51CD29C3"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1213,4</w:t>
            </w:r>
          </w:p>
        </w:tc>
        <w:tc>
          <w:tcPr>
            <w:tcW w:w="1656" w:type="dxa"/>
            <w:vAlign w:val="bottom"/>
          </w:tcPr>
          <w:p w14:paraId="46C80AB6" w14:textId="77777777" w:rsidR="00415066" w:rsidRPr="008E7E8A" w:rsidRDefault="00415066" w:rsidP="000624EE">
            <w:pPr>
              <w:pStyle w:val="afa"/>
              <w:jc w:val="center"/>
              <w:rPr>
                <w:rFonts w:ascii="Times New Roman" w:hAnsi="Times New Roman" w:cs="Times New Roman"/>
                <w:sz w:val="28"/>
                <w:szCs w:val="28"/>
                <w:lang w:val="kk-KZ"/>
              </w:rPr>
            </w:pPr>
            <w:r>
              <w:rPr>
                <w:rFonts w:ascii="Times New Roman" w:eastAsia="Times New Roman" w:hAnsi="Times New Roman" w:cs="Times New Roman"/>
                <w:color w:val="000000"/>
                <w:sz w:val="28"/>
                <w:szCs w:val="28"/>
                <w:lang w:eastAsia="kk-KZ"/>
              </w:rPr>
              <w:t>–</w:t>
            </w:r>
            <w:r w:rsidRPr="008E7E8A">
              <w:rPr>
                <w:rFonts w:ascii="Times New Roman" w:eastAsia="Times New Roman" w:hAnsi="Times New Roman" w:cs="Times New Roman"/>
                <w:color w:val="000000"/>
                <w:sz w:val="28"/>
                <w:szCs w:val="28"/>
                <w:lang w:eastAsia="kk-KZ"/>
              </w:rPr>
              <w:t>319,1</w:t>
            </w:r>
          </w:p>
        </w:tc>
        <w:tc>
          <w:tcPr>
            <w:tcW w:w="1798" w:type="dxa"/>
            <w:vAlign w:val="bottom"/>
          </w:tcPr>
          <w:p w14:paraId="034FBF0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0,999</w:t>
            </w:r>
          </w:p>
        </w:tc>
      </w:tr>
      <w:tr w:rsidR="00415066" w:rsidRPr="008E7E8A" w14:paraId="24E6D5CC" w14:textId="77777777" w:rsidTr="00415066">
        <w:tc>
          <w:tcPr>
            <w:tcW w:w="935" w:type="dxa"/>
          </w:tcPr>
          <w:p w14:paraId="03B69582"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2018</w:t>
            </w:r>
          </w:p>
        </w:tc>
        <w:tc>
          <w:tcPr>
            <w:tcW w:w="1171" w:type="dxa"/>
          </w:tcPr>
          <w:p w14:paraId="0E924C7C"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2,76</w:t>
            </w:r>
          </w:p>
        </w:tc>
        <w:tc>
          <w:tcPr>
            <w:tcW w:w="1337" w:type="dxa"/>
          </w:tcPr>
          <w:p w14:paraId="1D8CE3A0"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0,20</w:t>
            </w:r>
          </w:p>
        </w:tc>
        <w:tc>
          <w:tcPr>
            <w:tcW w:w="1159" w:type="dxa"/>
            <w:vAlign w:val="bottom"/>
          </w:tcPr>
          <w:p w14:paraId="41053BE7"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1380,0</w:t>
            </w:r>
          </w:p>
        </w:tc>
        <w:tc>
          <w:tcPr>
            <w:tcW w:w="1336" w:type="dxa"/>
            <w:vAlign w:val="bottom"/>
          </w:tcPr>
          <w:p w14:paraId="00D7F167"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1157,0</w:t>
            </w:r>
          </w:p>
        </w:tc>
        <w:tc>
          <w:tcPr>
            <w:tcW w:w="1656" w:type="dxa"/>
            <w:vAlign w:val="bottom"/>
          </w:tcPr>
          <w:p w14:paraId="77549FC8"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223,0</w:t>
            </w:r>
          </w:p>
        </w:tc>
        <w:tc>
          <w:tcPr>
            <w:tcW w:w="1798" w:type="dxa"/>
            <w:vAlign w:val="bottom"/>
          </w:tcPr>
          <w:p w14:paraId="0482B1AC"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1,694</w:t>
            </w:r>
          </w:p>
        </w:tc>
      </w:tr>
      <w:tr w:rsidR="00415066" w:rsidRPr="008E7E8A" w14:paraId="2BB9814F" w14:textId="77777777" w:rsidTr="00415066">
        <w:tc>
          <w:tcPr>
            <w:tcW w:w="935" w:type="dxa"/>
          </w:tcPr>
          <w:p w14:paraId="46A4C36F"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2019</w:t>
            </w:r>
          </w:p>
        </w:tc>
        <w:tc>
          <w:tcPr>
            <w:tcW w:w="1171" w:type="dxa"/>
          </w:tcPr>
          <w:p w14:paraId="39EA4860"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2,70</w:t>
            </w:r>
          </w:p>
        </w:tc>
        <w:tc>
          <w:tcPr>
            <w:tcW w:w="1337" w:type="dxa"/>
          </w:tcPr>
          <w:p w14:paraId="6BE7568D"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0,20</w:t>
            </w:r>
          </w:p>
        </w:tc>
        <w:tc>
          <w:tcPr>
            <w:tcW w:w="1159" w:type="dxa"/>
            <w:vAlign w:val="bottom"/>
          </w:tcPr>
          <w:p w14:paraId="24F04A99"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1350,0</w:t>
            </w:r>
          </w:p>
        </w:tc>
        <w:tc>
          <w:tcPr>
            <w:tcW w:w="1336" w:type="dxa"/>
            <w:vAlign w:val="bottom"/>
          </w:tcPr>
          <w:p w14:paraId="316A8E4C"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1178,0</w:t>
            </w:r>
          </w:p>
        </w:tc>
        <w:tc>
          <w:tcPr>
            <w:tcW w:w="1656" w:type="dxa"/>
            <w:vAlign w:val="bottom"/>
          </w:tcPr>
          <w:p w14:paraId="5FE1D4B8"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172,1</w:t>
            </w:r>
          </w:p>
        </w:tc>
        <w:tc>
          <w:tcPr>
            <w:tcW w:w="1798" w:type="dxa"/>
            <w:vAlign w:val="bottom"/>
          </w:tcPr>
          <w:p w14:paraId="75AA923F"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1,627</w:t>
            </w:r>
          </w:p>
        </w:tc>
      </w:tr>
      <w:tr w:rsidR="00415066" w:rsidRPr="008E7E8A" w14:paraId="7DC970F4" w14:textId="77777777" w:rsidTr="00415066">
        <w:tc>
          <w:tcPr>
            <w:tcW w:w="935" w:type="dxa"/>
          </w:tcPr>
          <w:p w14:paraId="06A28872" w14:textId="77777777" w:rsidR="00415066" w:rsidRPr="008E7E8A" w:rsidRDefault="00415066" w:rsidP="00C20BB5">
            <w:pPr>
              <w:pStyle w:val="afa"/>
              <w:rPr>
                <w:rFonts w:ascii="Times New Roman" w:hAnsi="Times New Roman" w:cs="Times New Roman"/>
                <w:sz w:val="28"/>
                <w:szCs w:val="28"/>
              </w:rPr>
            </w:pPr>
            <w:r w:rsidRPr="008E7E8A">
              <w:rPr>
                <w:rFonts w:ascii="Times New Roman" w:hAnsi="Times New Roman" w:cs="Times New Roman"/>
                <w:sz w:val="28"/>
                <w:szCs w:val="28"/>
              </w:rPr>
              <w:t>2020</w:t>
            </w:r>
          </w:p>
        </w:tc>
        <w:tc>
          <w:tcPr>
            <w:tcW w:w="1171" w:type="dxa"/>
          </w:tcPr>
          <w:p w14:paraId="2459419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2,42</w:t>
            </w:r>
          </w:p>
        </w:tc>
        <w:tc>
          <w:tcPr>
            <w:tcW w:w="1337" w:type="dxa"/>
          </w:tcPr>
          <w:p w14:paraId="0F366FAA"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0,20</w:t>
            </w:r>
          </w:p>
        </w:tc>
        <w:tc>
          <w:tcPr>
            <w:tcW w:w="1159" w:type="dxa"/>
            <w:vAlign w:val="bottom"/>
          </w:tcPr>
          <w:p w14:paraId="36668182"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1210,0</w:t>
            </w:r>
          </w:p>
        </w:tc>
        <w:tc>
          <w:tcPr>
            <w:tcW w:w="1336" w:type="dxa"/>
            <w:vAlign w:val="bottom"/>
          </w:tcPr>
          <w:p w14:paraId="15832D46"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1207,3</w:t>
            </w:r>
          </w:p>
        </w:tc>
        <w:tc>
          <w:tcPr>
            <w:tcW w:w="1656" w:type="dxa"/>
            <w:vAlign w:val="bottom"/>
          </w:tcPr>
          <w:p w14:paraId="646C901F"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2,7</w:t>
            </w:r>
          </w:p>
        </w:tc>
        <w:tc>
          <w:tcPr>
            <w:tcW w:w="1798" w:type="dxa"/>
            <w:vAlign w:val="bottom"/>
          </w:tcPr>
          <w:p w14:paraId="33E1F038" w14:textId="77777777" w:rsidR="00415066" w:rsidRPr="008E7E8A" w:rsidRDefault="00415066" w:rsidP="000624E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1,401</w:t>
            </w:r>
          </w:p>
        </w:tc>
      </w:tr>
    </w:tbl>
    <w:p w14:paraId="3E4AD6D8" w14:textId="77777777" w:rsidR="003E4163" w:rsidRDefault="003E4163" w:rsidP="00733328">
      <w:pPr>
        <w:spacing w:after="0" w:line="240" w:lineRule="auto"/>
        <w:ind w:firstLine="709"/>
        <w:jc w:val="both"/>
        <w:rPr>
          <w:rFonts w:ascii="Times New Roman" w:hAnsi="Times New Roman" w:cs="Times New Roman"/>
          <w:sz w:val="28"/>
          <w:szCs w:val="28"/>
          <w:lang w:val="en-US"/>
        </w:rPr>
      </w:pPr>
    </w:p>
    <w:p w14:paraId="33FF2DF6" w14:textId="74676998"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өзенініңтөменгі сағасына орналасқан Қызылорда обылысының әкімшілік ауданының денгейінде, 2000</w:t>
      </w:r>
      <w:r w:rsidR="000624E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0624EE">
        <w:rPr>
          <w:rFonts w:ascii="Times New Roman" w:hAnsi="Times New Roman" w:cs="Times New Roman"/>
          <w:sz w:val="28"/>
          <w:szCs w:val="28"/>
          <w:lang w:val="kk-KZ"/>
        </w:rPr>
        <w:t xml:space="preserve"> </w:t>
      </w:r>
      <w:r>
        <w:rPr>
          <w:rFonts w:ascii="Times New Roman" w:hAnsi="Times New Roman" w:cs="Times New Roman"/>
          <w:sz w:val="28"/>
          <w:szCs w:val="28"/>
          <w:lang w:val="kk-KZ"/>
        </w:rPr>
        <w:t>2020 жылдар аралығындағы метеорологиялық және сушаруашылық саласының негізінде, жеке аймақтың экологиялық жағдайын бағалауға арналған    зерттеу қорының негізі құрылды және олар  қарастырылып отырылған мәселеннің кеңістік және уақыт  тұрғысында өзгеру дәрежесін, бағытын және қарқынын  айқындауға мүмкіндік береді.</w:t>
      </w:r>
    </w:p>
    <w:p w14:paraId="5F9310CE" w14:textId="77777777" w:rsidR="00733328" w:rsidRDefault="00733328" w:rsidP="00733328">
      <w:pPr>
        <w:spacing w:after="0" w:line="240" w:lineRule="auto"/>
        <w:ind w:firstLine="709"/>
        <w:jc w:val="both"/>
        <w:rPr>
          <w:rFonts w:ascii="Times New Roman" w:hAnsi="Times New Roman" w:cs="Times New Roman"/>
          <w:sz w:val="28"/>
          <w:szCs w:val="28"/>
          <w:lang w:val="kk-KZ"/>
        </w:rPr>
      </w:pPr>
      <w:r w:rsidRPr="005237BC">
        <w:rPr>
          <w:rFonts w:ascii="Times New Roman" w:hAnsi="Times New Roman" w:cs="Times New Roman"/>
          <w:sz w:val="28"/>
          <w:szCs w:val="28"/>
          <w:lang w:val="kk-KZ"/>
        </w:rPr>
        <w:t xml:space="preserve">Жалпы, </w:t>
      </w:r>
      <w:r>
        <w:rPr>
          <w:rFonts w:ascii="Times New Roman" w:hAnsi="Times New Roman" w:cs="Times New Roman"/>
          <w:sz w:val="28"/>
          <w:szCs w:val="28"/>
          <w:lang w:val="kk-KZ"/>
        </w:rPr>
        <w:t>2000</w:t>
      </w:r>
      <w:r w:rsidR="000624E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0624EE">
        <w:rPr>
          <w:rFonts w:ascii="Times New Roman" w:hAnsi="Times New Roman" w:cs="Times New Roman"/>
          <w:sz w:val="28"/>
          <w:szCs w:val="28"/>
          <w:lang w:val="kk-KZ"/>
        </w:rPr>
        <w:t xml:space="preserve"> </w:t>
      </w:r>
      <w:r>
        <w:rPr>
          <w:rFonts w:ascii="Times New Roman" w:hAnsi="Times New Roman" w:cs="Times New Roman"/>
          <w:sz w:val="28"/>
          <w:szCs w:val="28"/>
          <w:lang w:val="kk-KZ"/>
        </w:rPr>
        <w:t>2020 жылдар аралығындағы</w:t>
      </w:r>
      <w:r w:rsidRPr="005237BC">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сағасына орналасқан Қызылорда обылысының әкімшілік ауданының денгейінде құрылған метеорологиялық және сушаруашылық көрсеткіштерінің  негізінде құрылған зерттеру қорын пайдаланып жүргізілген бағдарламалық   есетеулердің нәтижесі бойынша айқындалған экологиялық жағдайының интегральдық көрсеткіштерінің сипатамасы 1</w:t>
      </w:r>
      <w:r w:rsidR="008D6021">
        <w:rPr>
          <w:rFonts w:ascii="Times New Roman" w:hAnsi="Times New Roman" w:cs="Times New Roman"/>
          <w:sz w:val="28"/>
          <w:szCs w:val="28"/>
          <w:lang w:val="kk-KZ"/>
        </w:rPr>
        <w:t>4</w:t>
      </w:r>
      <w:r>
        <w:rPr>
          <w:rFonts w:ascii="Times New Roman" w:hAnsi="Times New Roman" w:cs="Times New Roman"/>
          <w:sz w:val="28"/>
          <w:szCs w:val="28"/>
          <w:lang w:val="kk-KZ"/>
        </w:rPr>
        <w:t xml:space="preserve"> кестеде көрсетілген.</w:t>
      </w:r>
    </w:p>
    <w:p w14:paraId="27F891E5" w14:textId="77777777" w:rsidR="00733328" w:rsidRDefault="00733328" w:rsidP="00733328">
      <w:pPr>
        <w:spacing w:after="0" w:line="240" w:lineRule="auto"/>
        <w:ind w:firstLine="709"/>
        <w:jc w:val="both"/>
        <w:rPr>
          <w:rFonts w:ascii="Times New Roman" w:hAnsi="Times New Roman" w:cs="Times New Roman"/>
          <w:sz w:val="28"/>
          <w:szCs w:val="28"/>
          <w:lang w:val="kk-KZ"/>
        </w:rPr>
      </w:pPr>
    </w:p>
    <w:p w14:paraId="0601B69E" w14:textId="77777777" w:rsidR="00733328" w:rsidRDefault="00733328" w:rsidP="0073332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w:t>
      </w:r>
      <w:r w:rsidR="008D6021">
        <w:rPr>
          <w:rFonts w:ascii="Times New Roman" w:hAnsi="Times New Roman" w:cs="Times New Roman"/>
          <w:sz w:val="28"/>
          <w:szCs w:val="28"/>
          <w:lang w:val="kk-KZ"/>
        </w:rPr>
        <w:t>4</w:t>
      </w:r>
      <w:r w:rsidR="000624E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E454E0">
        <w:rPr>
          <w:rFonts w:ascii="Times New Roman" w:hAnsi="Times New Roman" w:cs="Times New Roman"/>
          <w:sz w:val="28"/>
          <w:szCs w:val="28"/>
          <w:lang w:val="kk-KZ"/>
        </w:rPr>
        <w:t xml:space="preserve"> Қызылорда облысының әкімшілік аудандары</w:t>
      </w:r>
      <w:r>
        <w:rPr>
          <w:rFonts w:ascii="Times New Roman" w:hAnsi="Times New Roman" w:cs="Times New Roman"/>
          <w:sz w:val="28"/>
          <w:szCs w:val="28"/>
          <w:lang w:val="kk-KZ"/>
        </w:rPr>
        <w:t>ның экологиялық жағдайын бағалауға арналған сынақтық көрсеткіштер</w:t>
      </w:r>
    </w:p>
    <w:p w14:paraId="0AC77643" w14:textId="77777777" w:rsidR="00733328" w:rsidRDefault="00733328" w:rsidP="00733328">
      <w:pPr>
        <w:spacing w:after="0" w:line="240" w:lineRule="auto"/>
        <w:ind w:firstLine="709"/>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1114"/>
        <w:gridCol w:w="1103"/>
        <w:gridCol w:w="1062"/>
        <w:gridCol w:w="1050"/>
        <w:gridCol w:w="1192"/>
        <w:gridCol w:w="1186"/>
        <w:gridCol w:w="1577"/>
      </w:tblGrid>
      <w:tr w:rsidR="00733328" w:rsidRPr="00C20BB5" w14:paraId="7E89AEA7" w14:textId="77777777" w:rsidTr="00415066">
        <w:tc>
          <w:tcPr>
            <w:tcW w:w="1065" w:type="dxa"/>
            <w:vMerge w:val="restart"/>
          </w:tcPr>
          <w:p w14:paraId="211097EC" w14:textId="77777777" w:rsidR="00733328" w:rsidRPr="00C20BB5" w:rsidRDefault="00733328" w:rsidP="000624EE">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Жыл</w:t>
            </w:r>
            <w:r w:rsidR="000624E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C20BB5">
              <w:rPr>
                <w:rFonts w:ascii="Times New Roman" w:hAnsi="Times New Roman" w:cs="Times New Roman"/>
                <w:sz w:val="28"/>
                <w:szCs w:val="28"/>
                <w:lang w:val="kk-KZ"/>
              </w:rPr>
              <w:t>дар</w:t>
            </w:r>
          </w:p>
        </w:tc>
        <w:tc>
          <w:tcPr>
            <w:tcW w:w="8284" w:type="dxa"/>
            <w:gridSpan w:val="7"/>
          </w:tcPr>
          <w:p w14:paraId="14A0F953" w14:textId="77777777" w:rsidR="00733328" w:rsidRPr="00C20BB5" w:rsidRDefault="00733328" w:rsidP="000624EE">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Қызылорда облысының әкімшілік аудандары</w:t>
            </w:r>
          </w:p>
        </w:tc>
      </w:tr>
      <w:tr w:rsidR="00733328" w:rsidRPr="00C20BB5" w14:paraId="5AB17D7B" w14:textId="77777777" w:rsidTr="00415066">
        <w:tc>
          <w:tcPr>
            <w:tcW w:w="1065" w:type="dxa"/>
            <w:vMerge/>
          </w:tcPr>
          <w:p w14:paraId="02FE4424" w14:textId="77777777" w:rsidR="00733328" w:rsidRPr="00C20BB5" w:rsidRDefault="00733328" w:rsidP="000624EE">
            <w:pPr>
              <w:pStyle w:val="afa"/>
              <w:jc w:val="center"/>
              <w:rPr>
                <w:rFonts w:ascii="Times New Roman" w:hAnsi="Times New Roman" w:cs="Times New Roman"/>
                <w:sz w:val="28"/>
                <w:szCs w:val="28"/>
                <w:lang w:val="kk-KZ"/>
              </w:rPr>
            </w:pPr>
          </w:p>
        </w:tc>
        <w:tc>
          <w:tcPr>
            <w:tcW w:w="1114" w:type="dxa"/>
          </w:tcPr>
          <w:p w14:paraId="6F88DC23" w14:textId="77777777" w:rsidR="00733328" w:rsidRPr="00C20BB5" w:rsidRDefault="00733328" w:rsidP="000624EE">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Жана</w:t>
            </w:r>
            <w:r w:rsidR="000624E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C20BB5">
              <w:rPr>
                <w:rFonts w:ascii="Times New Roman" w:hAnsi="Times New Roman" w:cs="Times New Roman"/>
                <w:sz w:val="28"/>
                <w:szCs w:val="28"/>
                <w:lang w:val="kk-KZ"/>
              </w:rPr>
              <w:t>қорған</w:t>
            </w:r>
          </w:p>
        </w:tc>
        <w:tc>
          <w:tcPr>
            <w:tcW w:w="1103" w:type="dxa"/>
          </w:tcPr>
          <w:p w14:paraId="70721A5C" w14:textId="77777777" w:rsidR="00733328" w:rsidRPr="00C20BB5" w:rsidRDefault="00733328" w:rsidP="000624EE">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Шиелі</w:t>
            </w:r>
          </w:p>
        </w:tc>
        <w:tc>
          <w:tcPr>
            <w:tcW w:w="1062" w:type="dxa"/>
          </w:tcPr>
          <w:p w14:paraId="646A1EB3" w14:textId="77777777" w:rsidR="00733328" w:rsidRPr="00C20BB5" w:rsidRDefault="00733328" w:rsidP="000624EE">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Сыр</w:t>
            </w:r>
            <w:r w:rsidR="000624E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C20BB5">
              <w:rPr>
                <w:rFonts w:ascii="Times New Roman" w:hAnsi="Times New Roman" w:cs="Times New Roman"/>
                <w:sz w:val="28"/>
                <w:szCs w:val="28"/>
                <w:lang w:val="kk-KZ"/>
              </w:rPr>
              <w:t>дарья</w:t>
            </w:r>
          </w:p>
        </w:tc>
        <w:tc>
          <w:tcPr>
            <w:tcW w:w="1050" w:type="dxa"/>
          </w:tcPr>
          <w:p w14:paraId="5628ACCA" w14:textId="77777777" w:rsidR="00733328" w:rsidRPr="00C20BB5" w:rsidRDefault="00733328" w:rsidP="000624EE">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Жал</w:t>
            </w:r>
            <w:r w:rsidR="000624E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C20BB5">
              <w:rPr>
                <w:rFonts w:ascii="Times New Roman" w:hAnsi="Times New Roman" w:cs="Times New Roman"/>
                <w:sz w:val="28"/>
                <w:szCs w:val="28"/>
                <w:lang w:val="kk-KZ"/>
              </w:rPr>
              <w:t>ағаш</w:t>
            </w:r>
          </w:p>
        </w:tc>
        <w:tc>
          <w:tcPr>
            <w:tcW w:w="1192" w:type="dxa"/>
          </w:tcPr>
          <w:p w14:paraId="7179B392" w14:textId="77777777" w:rsidR="00733328" w:rsidRPr="00C20BB5" w:rsidRDefault="00733328" w:rsidP="000624EE">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Қармақ</w:t>
            </w:r>
            <w:r w:rsidR="000624E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0624EE">
              <w:rPr>
                <w:rFonts w:ascii="Times New Roman" w:hAnsi="Times New Roman" w:cs="Times New Roman"/>
                <w:sz w:val="28"/>
                <w:szCs w:val="28"/>
                <w:lang w:val="kk-KZ"/>
              </w:rPr>
              <w:t xml:space="preserve"> </w:t>
            </w:r>
            <w:r w:rsidRPr="00C20BB5">
              <w:rPr>
                <w:rFonts w:ascii="Times New Roman" w:hAnsi="Times New Roman" w:cs="Times New Roman"/>
                <w:sz w:val="28"/>
                <w:szCs w:val="28"/>
                <w:lang w:val="kk-KZ"/>
              </w:rPr>
              <w:t>шы</w:t>
            </w:r>
          </w:p>
        </w:tc>
        <w:tc>
          <w:tcPr>
            <w:tcW w:w="1186" w:type="dxa"/>
          </w:tcPr>
          <w:p w14:paraId="64EAE159" w14:textId="77777777" w:rsidR="00733328" w:rsidRPr="00C20BB5" w:rsidRDefault="00733328" w:rsidP="000624EE">
            <w:pPr>
              <w:pStyle w:val="afa"/>
              <w:jc w:val="center"/>
              <w:rPr>
                <w:rFonts w:ascii="Times New Roman" w:hAnsi="Times New Roman" w:cs="Times New Roman"/>
                <w:sz w:val="28"/>
                <w:szCs w:val="28"/>
                <w:lang w:val="en-US"/>
              </w:rPr>
            </w:pPr>
            <w:r w:rsidRPr="00C20BB5">
              <w:rPr>
                <w:rFonts w:ascii="Times New Roman" w:hAnsi="Times New Roman" w:cs="Times New Roman"/>
                <w:sz w:val="28"/>
                <w:szCs w:val="28"/>
                <w:lang w:val="kk-KZ"/>
              </w:rPr>
              <w:t>Қазалы</w:t>
            </w:r>
            <w:r w:rsidR="000624EE">
              <w:rPr>
                <w:rFonts w:ascii="Times New Roman" w:hAnsi="Times New Roman" w:cs="Times New Roman"/>
                <w:sz w:val="28"/>
                <w:szCs w:val="28"/>
                <w:lang w:val="kk-KZ"/>
              </w:rPr>
              <w:t xml:space="preserve"> </w:t>
            </w:r>
            <w:r w:rsidR="00E5747D">
              <w:rPr>
                <w:rFonts w:ascii="Times New Roman" w:hAnsi="Times New Roman" w:cs="Times New Roman"/>
                <w:sz w:val="28"/>
                <w:szCs w:val="28"/>
                <w:lang w:val="en-US"/>
              </w:rPr>
              <w:t>–</w:t>
            </w:r>
            <w:r w:rsidRPr="00C20BB5">
              <w:rPr>
                <w:rFonts w:ascii="Times New Roman" w:hAnsi="Times New Roman" w:cs="Times New Roman"/>
                <w:sz w:val="28"/>
                <w:szCs w:val="28"/>
                <w:lang w:val="kk-KZ"/>
              </w:rPr>
              <w:t xml:space="preserve"> Арал</w:t>
            </w:r>
          </w:p>
        </w:tc>
        <w:tc>
          <w:tcPr>
            <w:tcW w:w="1577" w:type="dxa"/>
          </w:tcPr>
          <w:p w14:paraId="21D3F02C" w14:textId="77777777" w:rsidR="00733328" w:rsidRPr="00C20BB5" w:rsidRDefault="00733328" w:rsidP="000624EE">
            <w:pPr>
              <w:pStyle w:val="afa"/>
              <w:jc w:val="center"/>
              <w:rPr>
                <w:rFonts w:ascii="Times New Roman" w:hAnsi="Times New Roman" w:cs="Times New Roman"/>
                <w:sz w:val="28"/>
                <w:szCs w:val="28"/>
                <w:lang w:val="kk-KZ"/>
              </w:rPr>
            </w:pPr>
            <w:r w:rsidRPr="00C20BB5">
              <w:rPr>
                <w:rFonts w:ascii="Times New Roman" w:hAnsi="Times New Roman" w:cs="Times New Roman"/>
                <w:sz w:val="28"/>
                <w:szCs w:val="28"/>
                <w:lang w:val="kk-KZ"/>
              </w:rPr>
              <w:t>Қызылорда обласы</w:t>
            </w:r>
          </w:p>
        </w:tc>
      </w:tr>
      <w:tr w:rsidR="002F4841" w:rsidRPr="00C20BB5" w14:paraId="6C102C47" w14:textId="77777777" w:rsidTr="00415066">
        <w:tc>
          <w:tcPr>
            <w:tcW w:w="1065" w:type="dxa"/>
          </w:tcPr>
          <w:p w14:paraId="6627CC0C" w14:textId="77777777" w:rsidR="002F4841" w:rsidRPr="00C20BB5" w:rsidRDefault="002F4841"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114" w:type="dxa"/>
          </w:tcPr>
          <w:p w14:paraId="1FCBC593" w14:textId="77777777" w:rsidR="002F4841" w:rsidRPr="00C20BB5" w:rsidRDefault="002F4841"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103" w:type="dxa"/>
          </w:tcPr>
          <w:p w14:paraId="67674A61" w14:textId="77777777" w:rsidR="002F4841" w:rsidRPr="00C20BB5" w:rsidRDefault="002F4841"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062" w:type="dxa"/>
          </w:tcPr>
          <w:p w14:paraId="009D4B00" w14:textId="77777777" w:rsidR="002F4841" w:rsidRPr="00C20BB5" w:rsidRDefault="002F4841"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050" w:type="dxa"/>
          </w:tcPr>
          <w:p w14:paraId="2D52F7B9" w14:textId="77777777" w:rsidR="002F4841" w:rsidRPr="00C20BB5" w:rsidRDefault="002F4841"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192" w:type="dxa"/>
          </w:tcPr>
          <w:p w14:paraId="62F63AF0" w14:textId="77777777" w:rsidR="002F4841" w:rsidRPr="00C20BB5" w:rsidRDefault="002F4841"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186" w:type="dxa"/>
          </w:tcPr>
          <w:p w14:paraId="1B400083" w14:textId="77777777" w:rsidR="002F4841" w:rsidRPr="00C20BB5" w:rsidRDefault="002F4841"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577" w:type="dxa"/>
          </w:tcPr>
          <w:p w14:paraId="0160725E" w14:textId="77777777" w:rsidR="002F4841" w:rsidRPr="00C20BB5" w:rsidRDefault="002F4841" w:rsidP="000624EE">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733328" w:rsidRPr="00C20BB5" w14:paraId="1470E9DA" w14:textId="77777777" w:rsidTr="00415066">
        <w:tc>
          <w:tcPr>
            <w:tcW w:w="1065" w:type="dxa"/>
          </w:tcPr>
          <w:p w14:paraId="437F9F79" w14:textId="77777777" w:rsidR="00733328" w:rsidRPr="00C20BB5" w:rsidRDefault="00733328"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rPr>
              <w:t>2000</w:t>
            </w:r>
          </w:p>
        </w:tc>
        <w:tc>
          <w:tcPr>
            <w:tcW w:w="1114" w:type="dxa"/>
            <w:vAlign w:val="bottom"/>
          </w:tcPr>
          <w:p w14:paraId="1215B7C2"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0,344</w:t>
            </w:r>
          </w:p>
        </w:tc>
        <w:tc>
          <w:tcPr>
            <w:tcW w:w="1103" w:type="dxa"/>
            <w:vAlign w:val="bottom"/>
          </w:tcPr>
          <w:p w14:paraId="663735F0"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0,391</w:t>
            </w:r>
          </w:p>
        </w:tc>
        <w:tc>
          <w:tcPr>
            <w:tcW w:w="1062" w:type="dxa"/>
            <w:vAlign w:val="bottom"/>
          </w:tcPr>
          <w:p w14:paraId="6F1D1552"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0,553</w:t>
            </w:r>
          </w:p>
        </w:tc>
        <w:tc>
          <w:tcPr>
            <w:tcW w:w="1050" w:type="dxa"/>
            <w:vAlign w:val="bottom"/>
          </w:tcPr>
          <w:p w14:paraId="49C7E286"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0,695</w:t>
            </w:r>
          </w:p>
        </w:tc>
        <w:tc>
          <w:tcPr>
            <w:tcW w:w="1192" w:type="dxa"/>
            <w:vAlign w:val="bottom"/>
          </w:tcPr>
          <w:p w14:paraId="144A12B6"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0,712</w:t>
            </w:r>
          </w:p>
        </w:tc>
        <w:tc>
          <w:tcPr>
            <w:tcW w:w="1186" w:type="dxa"/>
            <w:vAlign w:val="bottom"/>
          </w:tcPr>
          <w:p w14:paraId="78BC9666"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0,820</w:t>
            </w:r>
          </w:p>
        </w:tc>
        <w:tc>
          <w:tcPr>
            <w:tcW w:w="1577" w:type="dxa"/>
            <w:vAlign w:val="bottom"/>
          </w:tcPr>
          <w:p w14:paraId="75E2AF6D"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0,602</w:t>
            </w:r>
          </w:p>
        </w:tc>
      </w:tr>
      <w:tr w:rsidR="00733328" w:rsidRPr="00C20BB5" w14:paraId="38177A06" w14:textId="77777777" w:rsidTr="00415066">
        <w:tc>
          <w:tcPr>
            <w:tcW w:w="1065" w:type="dxa"/>
          </w:tcPr>
          <w:p w14:paraId="4AC81069" w14:textId="77777777" w:rsidR="00733328" w:rsidRPr="00C20BB5" w:rsidRDefault="00733328"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rPr>
              <w:t>2001</w:t>
            </w:r>
          </w:p>
        </w:tc>
        <w:tc>
          <w:tcPr>
            <w:tcW w:w="1114" w:type="dxa"/>
            <w:vAlign w:val="bottom"/>
          </w:tcPr>
          <w:p w14:paraId="782A592B"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0,478</w:t>
            </w:r>
          </w:p>
        </w:tc>
        <w:tc>
          <w:tcPr>
            <w:tcW w:w="1103" w:type="dxa"/>
            <w:vAlign w:val="bottom"/>
          </w:tcPr>
          <w:p w14:paraId="0BABBC56"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0,435</w:t>
            </w:r>
          </w:p>
        </w:tc>
        <w:tc>
          <w:tcPr>
            <w:tcW w:w="1062" w:type="dxa"/>
            <w:vAlign w:val="bottom"/>
          </w:tcPr>
          <w:p w14:paraId="5664F081"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0,488</w:t>
            </w:r>
          </w:p>
        </w:tc>
        <w:tc>
          <w:tcPr>
            <w:tcW w:w="1050" w:type="dxa"/>
            <w:vAlign w:val="bottom"/>
          </w:tcPr>
          <w:p w14:paraId="796B66B7"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0,720</w:t>
            </w:r>
          </w:p>
        </w:tc>
        <w:tc>
          <w:tcPr>
            <w:tcW w:w="1192" w:type="dxa"/>
            <w:vAlign w:val="bottom"/>
          </w:tcPr>
          <w:p w14:paraId="2850833A"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0,739</w:t>
            </w:r>
          </w:p>
        </w:tc>
        <w:tc>
          <w:tcPr>
            <w:tcW w:w="1186" w:type="dxa"/>
            <w:vAlign w:val="bottom"/>
          </w:tcPr>
          <w:p w14:paraId="33C70E94"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0,707</w:t>
            </w:r>
          </w:p>
        </w:tc>
        <w:tc>
          <w:tcPr>
            <w:tcW w:w="1577" w:type="dxa"/>
            <w:vAlign w:val="bottom"/>
          </w:tcPr>
          <w:p w14:paraId="76871AAE"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0,610</w:t>
            </w:r>
          </w:p>
        </w:tc>
      </w:tr>
      <w:tr w:rsidR="00733328" w:rsidRPr="00C20BB5" w14:paraId="31E46747" w14:textId="77777777" w:rsidTr="00415066">
        <w:tc>
          <w:tcPr>
            <w:tcW w:w="1065" w:type="dxa"/>
          </w:tcPr>
          <w:p w14:paraId="77B118E9" w14:textId="77777777" w:rsidR="00733328" w:rsidRPr="00C20BB5" w:rsidRDefault="00733328"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rPr>
              <w:t>2002</w:t>
            </w:r>
          </w:p>
        </w:tc>
        <w:tc>
          <w:tcPr>
            <w:tcW w:w="1114" w:type="dxa"/>
            <w:vAlign w:val="bottom"/>
          </w:tcPr>
          <w:p w14:paraId="60158F97"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0,304</w:t>
            </w:r>
          </w:p>
        </w:tc>
        <w:tc>
          <w:tcPr>
            <w:tcW w:w="1103" w:type="dxa"/>
            <w:vAlign w:val="bottom"/>
          </w:tcPr>
          <w:p w14:paraId="363271E4"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0,139</w:t>
            </w:r>
          </w:p>
        </w:tc>
        <w:tc>
          <w:tcPr>
            <w:tcW w:w="1062" w:type="dxa"/>
            <w:vAlign w:val="bottom"/>
          </w:tcPr>
          <w:p w14:paraId="48481018"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0,523</w:t>
            </w:r>
          </w:p>
        </w:tc>
        <w:tc>
          <w:tcPr>
            <w:tcW w:w="1050" w:type="dxa"/>
            <w:vAlign w:val="bottom"/>
          </w:tcPr>
          <w:p w14:paraId="0F9E4183"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0,695</w:t>
            </w:r>
          </w:p>
        </w:tc>
        <w:tc>
          <w:tcPr>
            <w:tcW w:w="1192" w:type="dxa"/>
            <w:vAlign w:val="bottom"/>
          </w:tcPr>
          <w:p w14:paraId="4543FB6E"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0,655</w:t>
            </w:r>
          </w:p>
        </w:tc>
        <w:tc>
          <w:tcPr>
            <w:tcW w:w="1186" w:type="dxa"/>
            <w:vAlign w:val="bottom"/>
          </w:tcPr>
          <w:p w14:paraId="5C1197AE"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0,678</w:t>
            </w:r>
          </w:p>
        </w:tc>
        <w:tc>
          <w:tcPr>
            <w:tcW w:w="1577" w:type="dxa"/>
            <w:vAlign w:val="bottom"/>
          </w:tcPr>
          <w:p w14:paraId="29F4DD8E"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0,547</w:t>
            </w:r>
          </w:p>
        </w:tc>
      </w:tr>
      <w:tr w:rsidR="00733328" w:rsidRPr="00C20BB5" w14:paraId="5F7CE1D2" w14:textId="77777777" w:rsidTr="00415066">
        <w:tc>
          <w:tcPr>
            <w:tcW w:w="1065" w:type="dxa"/>
          </w:tcPr>
          <w:p w14:paraId="225AEEB4" w14:textId="77777777" w:rsidR="00733328" w:rsidRPr="00C20BB5" w:rsidRDefault="00733328"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rPr>
              <w:t>2003</w:t>
            </w:r>
          </w:p>
        </w:tc>
        <w:tc>
          <w:tcPr>
            <w:tcW w:w="1114" w:type="dxa"/>
            <w:vAlign w:val="bottom"/>
          </w:tcPr>
          <w:p w14:paraId="1584360D"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0,185</w:t>
            </w:r>
          </w:p>
        </w:tc>
        <w:tc>
          <w:tcPr>
            <w:tcW w:w="1103" w:type="dxa"/>
            <w:vAlign w:val="bottom"/>
          </w:tcPr>
          <w:p w14:paraId="0C1A4F37"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0,485</w:t>
            </w:r>
          </w:p>
        </w:tc>
        <w:tc>
          <w:tcPr>
            <w:tcW w:w="1062" w:type="dxa"/>
            <w:vAlign w:val="bottom"/>
          </w:tcPr>
          <w:p w14:paraId="685DB730"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0,755</w:t>
            </w:r>
          </w:p>
        </w:tc>
        <w:tc>
          <w:tcPr>
            <w:tcW w:w="1050" w:type="dxa"/>
            <w:vAlign w:val="bottom"/>
          </w:tcPr>
          <w:p w14:paraId="6E498DD7"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0,714</w:t>
            </w:r>
          </w:p>
        </w:tc>
        <w:tc>
          <w:tcPr>
            <w:tcW w:w="1192" w:type="dxa"/>
            <w:vAlign w:val="bottom"/>
          </w:tcPr>
          <w:p w14:paraId="16D37668"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0,690</w:t>
            </w:r>
          </w:p>
        </w:tc>
        <w:tc>
          <w:tcPr>
            <w:tcW w:w="1186" w:type="dxa"/>
            <w:vAlign w:val="bottom"/>
          </w:tcPr>
          <w:p w14:paraId="49722CA7"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0,625</w:t>
            </w:r>
          </w:p>
        </w:tc>
        <w:tc>
          <w:tcPr>
            <w:tcW w:w="1577" w:type="dxa"/>
            <w:vAlign w:val="bottom"/>
          </w:tcPr>
          <w:p w14:paraId="3C27D756"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0,629</w:t>
            </w:r>
          </w:p>
        </w:tc>
      </w:tr>
      <w:tr w:rsidR="00733328" w:rsidRPr="00C20BB5" w14:paraId="3048DBF9" w14:textId="77777777" w:rsidTr="00415066">
        <w:tc>
          <w:tcPr>
            <w:tcW w:w="1065" w:type="dxa"/>
          </w:tcPr>
          <w:p w14:paraId="54F01E7D" w14:textId="77777777" w:rsidR="00733328" w:rsidRPr="00C20BB5" w:rsidRDefault="00733328" w:rsidP="00C20BB5">
            <w:pPr>
              <w:pStyle w:val="afa"/>
              <w:rPr>
                <w:rFonts w:ascii="Times New Roman" w:hAnsi="Times New Roman" w:cs="Times New Roman"/>
                <w:sz w:val="28"/>
                <w:szCs w:val="28"/>
                <w:lang w:val="kk-KZ"/>
              </w:rPr>
            </w:pPr>
            <w:r w:rsidRPr="00C20BB5">
              <w:rPr>
                <w:rFonts w:ascii="Times New Roman" w:hAnsi="Times New Roman" w:cs="Times New Roman"/>
                <w:sz w:val="28"/>
                <w:szCs w:val="28"/>
              </w:rPr>
              <w:t>2004</w:t>
            </w:r>
          </w:p>
        </w:tc>
        <w:tc>
          <w:tcPr>
            <w:tcW w:w="1114" w:type="dxa"/>
            <w:vAlign w:val="bottom"/>
          </w:tcPr>
          <w:p w14:paraId="1ACE7C27"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0,227</w:t>
            </w:r>
          </w:p>
        </w:tc>
        <w:tc>
          <w:tcPr>
            <w:tcW w:w="1103" w:type="dxa"/>
            <w:vAlign w:val="bottom"/>
          </w:tcPr>
          <w:p w14:paraId="7E7D965E"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0,429</w:t>
            </w:r>
          </w:p>
        </w:tc>
        <w:tc>
          <w:tcPr>
            <w:tcW w:w="1062" w:type="dxa"/>
            <w:vAlign w:val="bottom"/>
          </w:tcPr>
          <w:p w14:paraId="32FE88D0"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0,801</w:t>
            </w:r>
          </w:p>
        </w:tc>
        <w:tc>
          <w:tcPr>
            <w:tcW w:w="1050" w:type="dxa"/>
            <w:vAlign w:val="bottom"/>
          </w:tcPr>
          <w:p w14:paraId="69D3665B"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0,814</w:t>
            </w:r>
          </w:p>
        </w:tc>
        <w:tc>
          <w:tcPr>
            <w:tcW w:w="1192" w:type="dxa"/>
            <w:vAlign w:val="bottom"/>
          </w:tcPr>
          <w:p w14:paraId="6E0AA63E"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0,633</w:t>
            </w:r>
          </w:p>
        </w:tc>
        <w:tc>
          <w:tcPr>
            <w:tcW w:w="1186" w:type="dxa"/>
            <w:vAlign w:val="bottom"/>
          </w:tcPr>
          <w:p w14:paraId="29989C06"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0,716</w:t>
            </w:r>
          </w:p>
        </w:tc>
        <w:tc>
          <w:tcPr>
            <w:tcW w:w="1577" w:type="dxa"/>
            <w:vAlign w:val="bottom"/>
          </w:tcPr>
          <w:p w14:paraId="5EA663A0"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0,649</w:t>
            </w:r>
          </w:p>
        </w:tc>
      </w:tr>
      <w:tr w:rsidR="00733328" w:rsidRPr="00C20BB5" w14:paraId="4433F5CF" w14:textId="77777777" w:rsidTr="00415066">
        <w:tc>
          <w:tcPr>
            <w:tcW w:w="1065" w:type="dxa"/>
          </w:tcPr>
          <w:p w14:paraId="762BBA0B"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2005</w:t>
            </w:r>
          </w:p>
        </w:tc>
        <w:tc>
          <w:tcPr>
            <w:tcW w:w="1114" w:type="dxa"/>
            <w:vAlign w:val="bottom"/>
          </w:tcPr>
          <w:p w14:paraId="068D28FE"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0,080</w:t>
            </w:r>
          </w:p>
        </w:tc>
        <w:tc>
          <w:tcPr>
            <w:tcW w:w="1103" w:type="dxa"/>
            <w:vAlign w:val="bottom"/>
          </w:tcPr>
          <w:p w14:paraId="706A4873"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0,485</w:t>
            </w:r>
          </w:p>
        </w:tc>
        <w:tc>
          <w:tcPr>
            <w:tcW w:w="1062" w:type="dxa"/>
            <w:vAlign w:val="bottom"/>
          </w:tcPr>
          <w:p w14:paraId="386A5C1D"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0,750</w:t>
            </w:r>
          </w:p>
        </w:tc>
        <w:tc>
          <w:tcPr>
            <w:tcW w:w="1050" w:type="dxa"/>
            <w:vAlign w:val="bottom"/>
          </w:tcPr>
          <w:p w14:paraId="635C9395"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0,732</w:t>
            </w:r>
          </w:p>
        </w:tc>
        <w:tc>
          <w:tcPr>
            <w:tcW w:w="1192" w:type="dxa"/>
            <w:vAlign w:val="bottom"/>
          </w:tcPr>
          <w:p w14:paraId="7196AD2B"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0,729</w:t>
            </w:r>
          </w:p>
        </w:tc>
        <w:tc>
          <w:tcPr>
            <w:tcW w:w="1186" w:type="dxa"/>
            <w:vAlign w:val="bottom"/>
          </w:tcPr>
          <w:p w14:paraId="3C7E35FE"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0,570</w:t>
            </w:r>
          </w:p>
        </w:tc>
        <w:tc>
          <w:tcPr>
            <w:tcW w:w="1577" w:type="dxa"/>
            <w:vAlign w:val="bottom"/>
          </w:tcPr>
          <w:p w14:paraId="50EA365A"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0,634</w:t>
            </w:r>
          </w:p>
        </w:tc>
      </w:tr>
      <w:tr w:rsidR="00733328" w:rsidRPr="00C20BB5" w14:paraId="7C795B4D" w14:textId="77777777" w:rsidTr="00415066">
        <w:tc>
          <w:tcPr>
            <w:tcW w:w="1065" w:type="dxa"/>
          </w:tcPr>
          <w:p w14:paraId="1869DB3F"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2006</w:t>
            </w:r>
          </w:p>
        </w:tc>
        <w:tc>
          <w:tcPr>
            <w:tcW w:w="1114" w:type="dxa"/>
            <w:vAlign w:val="bottom"/>
          </w:tcPr>
          <w:p w14:paraId="300CB995"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0,266</w:t>
            </w:r>
          </w:p>
        </w:tc>
        <w:tc>
          <w:tcPr>
            <w:tcW w:w="1103" w:type="dxa"/>
            <w:vAlign w:val="bottom"/>
          </w:tcPr>
          <w:p w14:paraId="73385DB8"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0,549</w:t>
            </w:r>
          </w:p>
        </w:tc>
        <w:tc>
          <w:tcPr>
            <w:tcW w:w="1062" w:type="dxa"/>
            <w:vAlign w:val="bottom"/>
          </w:tcPr>
          <w:p w14:paraId="54705ED1"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0,715</w:t>
            </w:r>
          </w:p>
        </w:tc>
        <w:tc>
          <w:tcPr>
            <w:tcW w:w="1050" w:type="dxa"/>
            <w:vAlign w:val="bottom"/>
          </w:tcPr>
          <w:p w14:paraId="75F2653E"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0,730</w:t>
            </w:r>
          </w:p>
        </w:tc>
        <w:tc>
          <w:tcPr>
            <w:tcW w:w="1192" w:type="dxa"/>
            <w:vAlign w:val="bottom"/>
          </w:tcPr>
          <w:p w14:paraId="6F22FC3F"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0,500</w:t>
            </w:r>
          </w:p>
        </w:tc>
        <w:tc>
          <w:tcPr>
            <w:tcW w:w="1186" w:type="dxa"/>
            <w:vAlign w:val="bottom"/>
          </w:tcPr>
          <w:p w14:paraId="2C33FF7D"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0,722</w:t>
            </w:r>
          </w:p>
        </w:tc>
        <w:tc>
          <w:tcPr>
            <w:tcW w:w="1577" w:type="dxa"/>
            <w:vAlign w:val="bottom"/>
          </w:tcPr>
          <w:p w14:paraId="61DD28F6"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0,634</w:t>
            </w:r>
          </w:p>
        </w:tc>
      </w:tr>
      <w:tr w:rsidR="00733328" w:rsidRPr="00C20BB5" w14:paraId="30E8DCC2" w14:textId="77777777" w:rsidTr="00415066">
        <w:tc>
          <w:tcPr>
            <w:tcW w:w="1065" w:type="dxa"/>
          </w:tcPr>
          <w:p w14:paraId="56B0956D"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2007</w:t>
            </w:r>
          </w:p>
        </w:tc>
        <w:tc>
          <w:tcPr>
            <w:tcW w:w="1114" w:type="dxa"/>
            <w:vAlign w:val="bottom"/>
          </w:tcPr>
          <w:p w14:paraId="4F616B8F"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0,213</w:t>
            </w:r>
          </w:p>
        </w:tc>
        <w:tc>
          <w:tcPr>
            <w:tcW w:w="1103" w:type="dxa"/>
            <w:vAlign w:val="bottom"/>
          </w:tcPr>
          <w:p w14:paraId="67683B8B"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0,501</w:t>
            </w:r>
          </w:p>
        </w:tc>
        <w:tc>
          <w:tcPr>
            <w:tcW w:w="1062" w:type="dxa"/>
            <w:vAlign w:val="bottom"/>
          </w:tcPr>
          <w:p w14:paraId="24C1213C"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0,552</w:t>
            </w:r>
          </w:p>
        </w:tc>
        <w:tc>
          <w:tcPr>
            <w:tcW w:w="1050" w:type="dxa"/>
            <w:vAlign w:val="bottom"/>
          </w:tcPr>
          <w:p w14:paraId="2024B731"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0,687</w:t>
            </w:r>
          </w:p>
        </w:tc>
        <w:tc>
          <w:tcPr>
            <w:tcW w:w="1192" w:type="dxa"/>
            <w:vAlign w:val="bottom"/>
          </w:tcPr>
          <w:p w14:paraId="3B9495B6"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0,619</w:t>
            </w:r>
          </w:p>
        </w:tc>
        <w:tc>
          <w:tcPr>
            <w:tcW w:w="1186" w:type="dxa"/>
            <w:vAlign w:val="bottom"/>
          </w:tcPr>
          <w:p w14:paraId="4E4048D3"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0,732</w:t>
            </w:r>
          </w:p>
        </w:tc>
        <w:tc>
          <w:tcPr>
            <w:tcW w:w="1577" w:type="dxa"/>
            <w:vAlign w:val="bottom"/>
          </w:tcPr>
          <w:p w14:paraId="13369B19"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0,601</w:t>
            </w:r>
          </w:p>
        </w:tc>
      </w:tr>
      <w:tr w:rsidR="00733328" w:rsidRPr="00C20BB5" w14:paraId="720E0046" w14:textId="77777777" w:rsidTr="00415066">
        <w:tc>
          <w:tcPr>
            <w:tcW w:w="1065" w:type="dxa"/>
          </w:tcPr>
          <w:p w14:paraId="7069CDAC"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2008</w:t>
            </w:r>
          </w:p>
        </w:tc>
        <w:tc>
          <w:tcPr>
            <w:tcW w:w="1114" w:type="dxa"/>
            <w:vAlign w:val="bottom"/>
          </w:tcPr>
          <w:p w14:paraId="26043F77"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0,104</w:t>
            </w:r>
          </w:p>
        </w:tc>
        <w:tc>
          <w:tcPr>
            <w:tcW w:w="1103" w:type="dxa"/>
            <w:vAlign w:val="bottom"/>
          </w:tcPr>
          <w:p w14:paraId="0C037500"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0,136</w:t>
            </w:r>
          </w:p>
        </w:tc>
        <w:tc>
          <w:tcPr>
            <w:tcW w:w="1062" w:type="dxa"/>
            <w:vAlign w:val="bottom"/>
          </w:tcPr>
          <w:p w14:paraId="7BAC4063"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0,453</w:t>
            </w:r>
          </w:p>
        </w:tc>
        <w:tc>
          <w:tcPr>
            <w:tcW w:w="1050" w:type="dxa"/>
            <w:vAlign w:val="bottom"/>
          </w:tcPr>
          <w:p w14:paraId="1A2F096F"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0,603</w:t>
            </w:r>
          </w:p>
        </w:tc>
        <w:tc>
          <w:tcPr>
            <w:tcW w:w="1192" w:type="dxa"/>
            <w:vAlign w:val="bottom"/>
          </w:tcPr>
          <w:p w14:paraId="1989975B"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0,605</w:t>
            </w:r>
          </w:p>
        </w:tc>
        <w:tc>
          <w:tcPr>
            <w:tcW w:w="1186" w:type="dxa"/>
            <w:vAlign w:val="bottom"/>
          </w:tcPr>
          <w:p w14:paraId="4E804218"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0,647</w:t>
            </w:r>
          </w:p>
        </w:tc>
        <w:tc>
          <w:tcPr>
            <w:tcW w:w="1577" w:type="dxa"/>
            <w:vAlign w:val="bottom"/>
          </w:tcPr>
          <w:p w14:paraId="297469DD"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0,468</w:t>
            </w:r>
          </w:p>
        </w:tc>
      </w:tr>
      <w:tr w:rsidR="00733328" w:rsidRPr="00C20BB5" w14:paraId="562EB731" w14:textId="77777777" w:rsidTr="00415066">
        <w:tc>
          <w:tcPr>
            <w:tcW w:w="1065" w:type="dxa"/>
          </w:tcPr>
          <w:p w14:paraId="1E2D7817"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2009</w:t>
            </w:r>
          </w:p>
        </w:tc>
        <w:tc>
          <w:tcPr>
            <w:tcW w:w="1114" w:type="dxa"/>
            <w:vAlign w:val="bottom"/>
          </w:tcPr>
          <w:p w14:paraId="5164CB2B"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0,390</w:t>
            </w:r>
          </w:p>
        </w:tc>
        <w:tc>
          <w:tcPr>
            <w:tcW w:w="1103" w:type="dxa"/>
            <w:vAlign w:val="bottom"/>
          </w:tcPr>
          <w:p w14:paraId="22D30F08"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0,350</w:t>
            </w:r>
          </w:p>
        </w:tc>
        <w:tc>
          <w:tcPr>
            <w:tcW w:w="1062" w:type="dxa"/>
            <w:vAlign w:val="bottom"/>
          </w:tcPr>
          <w:p w14:paraId="15F47AA7"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0,706</w:t>
            </w:r>
          </w:p>
        </w:tc>
        <w:tc>
          <w:tcPr>
            <w:tcW w:w="1050" w:type="dxa"/>
            <w:vAlign w:val="bottom"/>
          </w:tcPr>
          <w:p w14:paraId="5F121CDA"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0,784</w:t>
            </w:r>
          </w:p>
        </w:tc>
        <w:tc>
          <w:tcPr>
            <w:tcW w:w="1192" w:type="dxa"/>
            <w:vAlign w:val="bottom"/>
          </w:tcPr>
          <w:p w14:paraId="54E9BC46"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0,732</w:t>
            </w:r>
          </w:p>
        </w:tc>
        <w:tc>
          <w:tcPr>
            <w:tcW w:w="1186" w:type="dxa"/>
            <w:vAlign w:val="bottom"/>
          </w:tcPr>
          <w:p w14:paraId="25E8A48B"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0,785</w:t>
            </w:r>
          </w:p>
        </w:tc>
        <w:tc>
          <w:tcPr>
            <w:tcW w:w="1577" w:type="dxa"/>
            <w:vAlign w:val="bottom"/>
          </w:tcPr>
          <w:p w14:paraId="68FD3D8A"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0,660</w:t>
            </w:r>
          </w:p>
        </w:tc>
      </w:tr>
      <w:tr w:rsidR="00733328" w:rsidRPr="00C20BB5" w14:paraId="62B4E1B7" w14:textId="77777777" w:rsidTr="00415066">
        <w:tc>
          <w:tcPr>
            <w:tcW w:w="1065" w:type="dxa"/>
          </w:tcPr>
          <w:p w14:paraId="5936A765" w14:textId="77777777" w:rsidR="00733328" w:rsidRPr="00C20BB5" w:rsidRDefault="00733328" w:rsidP="00C20BB5">
            <w:pPr>
              <w:pStyle w:val="afa"/>
              <w:rPr>
                <w:rFonts w:ascii="Times New Roman" w:hAnsi="Times New Roman" w:cs="Times New Roman"/>
                <w:sz w:val="28"/>
                <w:szCs w:val="28"/>
              </w:rPr>
            </w:pPr>
            <w:r w:rsidRPr="00C20BB5">
              <w:rPr>
                <w:rFonts w:ascii="Times New Roman" w:hAnsi="Times New Roman" w:cs="Times New Roman"/>
                <w:sz w:val="28"/>
                <w:szCs w:val="28"/>
              </w:rPr>
              <w:t>2010</w:t>
            </w:r>
          </w:p>
        </w:tc>
        <w:tc>
          <w:tcPr>
            <w:tcW w:w="1114" w:type="dxa"/>
            <w:vAlign w:val="bottom"/>
          </w:tcPr>
          <w:p w14:paraId="20C0AA4E"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0,240</w:t>
            </w:r>
          </w:p>
        </w:tc>
        <w:tc>
          <w:tcPr>
            <w:tcW w:w="1103" w:type="dxa"/>
            <w:vAlign w:val="bottom"/>
          </w:tcPr>
          <w:p w14:paraId="1A52394C"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0,347</w:t>
            </w:r>
          </w:p>
        </w:tc>
        <w:tc>
          <w:tcPr>
            <w:tcW w:w="1062" w:type="dxa"/>
            <w:vAlign w:val="bottom"/>
          </w:tcPr>
          <w:p w14:paraId="5F6CCC9C"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0,442</w:t>
            </w:r>
          </w:p>
        </w:tc>
        <w:tc>
          <w:tcPr>
            <w:tcW w:w="1050" w:type="dxa"/>
            <w:vAlign w:val="bottom"/>
          </w:tcPr>
          <w:p w14:paraId="6BF258C2"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0,620</w:t>
            </w:r>
          </w:p>
        </w:tc>
        <w:tc>
          <w:tcPr>
            <w:tcW w:w="1192" w:type="dxa"/>
            <w:vAlign w:val="bottom"/>
          </w:tcPr>
          <w:p w14:paraId="4B43ED62"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0,553</w:t>
            </w:r>
          </w:p>
        </w:tc>
        <w:tc>
          <w:tcPr>
            <w:tcW w:w="1186" w:type="dxa"/>
            <w:vAlign w:val="bottom"/>
          </w:tcPr>
          <w:p w14:paraId="07F69974"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0,547</w:t>
            </w:r>
          </w:p>
        </w:tc>
        <w:tc>
          <w:tcPr>
            <w:tcW w:w="1577" w:type="dxa"/>
            <w:vAlign w:val="bottom"/>
          </w:tcPr>
          <w:p w14:paraId="1A69AA3F" w14:textId="77777777" w:rsidR="00733328" w:rsidRPr="00C20BB5" w:rsidRDefault="00733328" w:rsidP="00811876">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0,484</w:t>
            </w:r>
          </w:p>
        </w:tc>
      </w:tr>
    </w:tbl>
    <w:p w14:paraId="53487F99" w14:textId="77777777" w:rsidR="00415066" w:rsidRDefault="00415066">
      <w:r>
        <w:rPr>
          <w:rFonts w:ascii="Times New Roman" w:hAnsi="Times New Roman" w:cs="Times New Roman"/>
          <w:sz w:val="28"/>
          <w:szCs w:val="28"/>
          <w:lang w:val="kk-KZ"/>
        </w:rPr>
        <w:lastRenderedPageBreak/>
        <w:t xml:space="preserve">14 – кестенің жалғасы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1114"/>
        <w:gridCol w:w="1103"/>
        <w:gridCol w:w="1062"/>
        <w:gridCol w:w="1050"/>
        <w:gridCol w:w="1192"/>
        <w:gridCol w:w="1186"/>
        <w:gridCol w:w="1577"/>
      </w:tblGrid>
      <w:tr w:rsidR="00733328" w:rsidRPr="00C20BB5" w14:paraId="0BD8B7E0" w14:textId="77777777" w:rsidTr="00415066">
        <w:tc>
          <w:tcPr>
            <w:tcW w:w="1065" w:type="dxa"/>
          </w:tcPr>
          <w:p w14:paraId="1F540433" w14:textId="77777777" w:rsidR="00733328" w:rsidRPr="00415066" w:rsidRDefault="00415066" w:rsidP="00C20BB5">
            <w:pPr>
              <w:pStyle w:val="afa"/>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114" w:type="dxa"/>
            <w:vAlign w:val="bottom"/>
          </w:tcPr>
          <w:p w14:paraId="7531D66A" w14:textId="77777777" w:rsidR="00733328" w:rsidRPr="00C20BB5" w:rsidRDefault="00415066" w:rsidP="0081187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103" w:type="dxa"/>
            <w:vAlign w:val="bottom"/>
          </w:tcPr>
          <w:p w14:paraId="13FBA210" w14:textId="77777777" w:rsidR="00733328" w:rsidRPr="00C20BB5" w:rsidRDefault="00415066" w:rsidP="0081187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062" w:type="dxa"/>
            <w:vAlign w:val="bottom"/>
          </w:tcPr>
          <w:p w14:paraId="3784F589" w14:textId="77777777" w:rsidR="00733328" w:rsidRPr="00C20BB5" w:rsidRDefault="00415066" w:rsidP="0081187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050" w:type="dxa"/>
            <w:vAlign w:val="bottom"/>
          </w:tcPr>
          <w:p w14:paraId="02CC6BAE" w14:textId="77777777" w:rsidR="00733328" w:rsidRPr="00C20BB5" w:rsidRDefault="00415066" w:rsidP="0081187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192" w:type="dxa"/>
            <w:vAlign w:val="bottom"/>
          </w:tcPr>
          <w:p w14:paraId="774B9CB1" w14:textId="77777777" w:rsidR="00733328" w:rsidRPr="00C20BB5" w:rsidRDefault="00415066" w:rsidP="0081187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186" w:type="dxa"/>
            <w:vAlign w:val="bottom"/>
          </w:tcPr>
          <w:p w14:paraId="2AC73222" w14:textId="77777777" w:rsidR="00733328" w:rsidRPr="00C20BB5" w:rsidRDefault="00415066" w:rsidP="0081187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577" w:type="dxa"/>
            <w:vAlign w:val="bottom"/>
          </w:tcPr>
          <w:p w14:paraId="36DB0843" w14:textId="77777777" w:rsidR="00733328" w:rsidRPr="00C20BB5" w:rsidRDefault="00415066" w:rsidP="0081187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3E4163" w:rsidRPr="00C20BB5" w14:paraId="1393A0F2" w14:textId="77777777" w:rsidTr="00415066">
        <w:tc>
          <w:tcPr>
            <w:tcW w:w="1065" w:type="dxa"/>
          </w:tcPr>
          <w:p w14:paraId="51EF79BF" w14:textId="11AC16AF" w:rsidR="003E4163" w:rsidRDefault="003E4163" w:rsidP="003E4163">
            <w:pPr>
              <w:pStyle w:val="afa"/>
              <w:rPr>
                <w:rFonts w:ascii="Times New Roman" w:hAnsi="Times New Roman" w:cs="Times New Roman"/>
                <w:sz w:val="28"/>
                <w:szCs w:val="28"/>
                <w:lang w:val="kk-KZ"/>
              </w:rPr>
            </w:pPr>
            <w:r w:rsidRPr="00C20BB5">
              <w:rPr>
                <w:rFonts w:ascii="Times New Roman" w:hAnsi="Times New Roman" w:cs="Times New Roman"/>
                <w:sz w:val="28"/>
                <w:szCs w:val="28"/>
              </w:rPr>
              <w:t>2011</w:t>
            </w:r>
          </w:p>
        </w:tc>
        <w:tc>
          <w:tcPr>
            <w:tcW w:w="1114" w:type="dxa"/>
            <w:vAlign w:val="bottom"/>
          </w:tcPr>
          <w:p w14:paraId="6B1E6E86" w14:textId="11EEE80E" w:rsidR="003E4163" w:rsidRDefault="003E4163" w:rsidP="003E4163">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0,155</w:t>
            </w:r>
          </w:p>
        </w:tc>
        <w:tc>
          <w:tcPr>
            <w:tcW w:w="1103" w:type="dxa"/>
            <w:vAlign w:val="bottom"/>
          </w:tcPr>
          <w:p w14:paraId="0982F83A" w14:textId="15492892" w:rsidR="003E4163"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0,319</w:t>
            </w:r>
          </w:p>
        </w:tc>
        <w:tc>
          <w:tcPr>
            <w:tcW w:w="1062" w:type="dxa"/>
            <w:vAlign w:val="bottom"/>
          </w:tcPr>
          <w:p w14:paraId="00799221" w14:textId="32A62775" w:rsidR="003E4163"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0,654</w:t>
            </w:r>
          </w:p>
        </w:tc>
        <w:tc>
          <w:tcPr>
            <w:tcW w:w="1050" w:type="dxa"/>
            <w:vAlign w:val="bottom"/>
          </w:tcPr>
          <w:p w14:paraId="52E7B349" w14:textId="2B4472BF" w:rsidR="003E4163"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0,741</w:t>
            </w:r>
          </w:p>
        </w:tc>
        <w:tc>
          <w:tcPr>
            <w:tcW w:w="1192" w:type="dxa"/>
            <w:vAlign w:val="bottom"/>
          </w:tcPr>
          <w:p w14:paraId="1DD5D34F" w14:textId="7BF2C88C" w:rsidR="003E4163"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0,574</w:t>
            </w:r>
          </w:p>
        </w:tc>
        <w:tc>
          <w:tcPr>
            <w:tcW w:w="1186" w:type="dxa"/>
            <w:vAlign w:val="bottom"/>
          </w:tcPr>
          <w:p w14:paraId="2F185032" w14:textId="2C04A7C9" w:rsidR="003E4163"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0,632</w:t>
            </w:r>
          </w:p>
        </w:tc>
        <w:tc>
          <w:tcPr>
            <w:tcW w:w="1577" w:type="dxa"/>
            <w:vAlign w:val="bottom"/>
          </w:tcPr>
          <w:p w14:paraId="52C9677A" w14:textId="49A5867D" w:rsidR="003E4163"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0,569</w:t>
            </w:r>
          </w:p>
        </w:tc>
      </w:tr>
      <w:tr w:rsidR="003E4163" w:rsidRPr="00C20BB5" w14:paraId="6453F23E" w14:textId="77777777" w:rsidTr="00415066">
        <w:tc>
          <w:tcPr>
            <w:tcW w:w="1065" w:type="dxa"/>
          </w:tcPr>
          <w:p w14:paraId="1412D56F" w14:textId="77777777" w:rsidR="003E4163" w:rsidRPr="00C20BB5" w:rsidRDefault="003E4163" w:rsidP="003E4163">
            <w:pPr>
              <w:pStyle w:val="afa"/>
              <w:rPr>
                <w:rFonts w:ascii="Times New Roman" w:hAnsi="Times New Roman" w:cs="Times New Roman"/>
                <w:sz w:val="28"/>
                <w:szCs w:val="28"/>
              </w:rPr>
            </w:pPr>
            <w:r w:rsidRPr="00C20BB5">
              <w:rPr>
                <w:rFonts w:ascii="Times New Roman" w:hAnsi="Times New Roman" w:cs="Times New Roman"/>
                <w:sz w:val="28"/>
                <w:szCs w:val="28"/>
              </w:rPr>
              <w:t>2012</w:t>
            </w:r>
          </w:p>
        </w:tc>
        <w:tc>
          <w:tcPr>
            <w:tcW w:w="1114" w:type="dxa"/>
            <w:vAlign w:val="bottom"/>
          </w:tcPr>
          <w:p w14:paraId="3192BA9F"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0,117</w:t>
            </w:r>
          </w:p>
        </w:tc>
        <w:tc>
          <w:tcPr>
            <w:tcW w:w="1103" w:type="dxa"/>
            <w:vAlign w:val="bottom"/>
          </w:tcPr>
          <w:p w14:paraId="650E418C"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0,194</w:t>
            </w:r>
          </w:p>
        </w:tc>
        <w:tc>
          <w:tcPr>
            <w:tcW w:w="1062" w:type="dxa"/>
            <w:vAlign w:val="bottom"/>
          </w:tcPr>
          <w:p w14:paraId="6EF58541"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0,623</w:t>
            </w:r>
          </w:p>
        </w:tc>
        <w:tc>
          <w:tcPr>
            <w:tcW w:w="1050" w:type="dxa"/>
            <w:vAlign w:val="bottom"/>
          </w:tcPr>
          <w:p w14:paraId="5C05EFF2"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0,771</w:t>
            </w:r>
          </w:p>
        </w:tc>
        <w:tc>
          <w:tcPr>
            <w:tcW w:w="1192" w:type="dxa"/>
            <w:vAlign w:val="bottom"/>
          </w:tcPr>
          <w:p w14:paraId="6AD2EEF4"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0,709</w:t>
            </w:r>
          </w:p>
        </w:tc>
        <w:tc>
          <w:tcPr>
            <w:tcW w:w="1186" w:type="dxa"/>
            <w:vAlign w:val="bottom"/>
          </w:tcPr>
          <w:p w14:paraId="3925F0E4"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0,586</w:t>
            </w:r>
          </w:p>
        </w:tc>
        <w:tc>
          <w:tcPr>
            <w:tcW w:w="1577" w:type="dxa"/>
            <w:vAlign w:val="bottom"/>
          </w:tcPr>
          <w:p w14:paraId="7F97242E"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0,556</w:t>
            </w:r>
          </w:p>
        </w:tc>
      </w:tr>
      <w:tr w:rsidR="003E4163" w:rsidRPr="00C20BB5" w14:paraId="3BC78438" w14:textId="77777777" w:rsidTr="00415066">
        <w:tc>
          <w:tcPr>
            <w:tcW w:w="1065" w:type="dxa"/>
          </w:tcPr>
          <w:p w14:paraId="03812658" w14:textId="77777777" w:rsidR="003E4163" w:rsidRPr="00C20BB5" w:rsidRDefault="003E4163" w:rsidP="003E4163">
            <w:pPr>
              <w:pStyle w:val="afa"/>
              <w:rPr>
                <w:rFonts w:ascii="Times New Roman" w:hAnsi="Times New Roman" w:cs="Times New Roman"/>
                <w:sz w:val="28"/>
                <w:szCs w:val="28"/>
              </w:rPr>
            </w:pPr>
            <w:r w:rsidRPr="00C20BB5">
              <w:rPr>
                <w:rFonts w:ascii="Times New Roman" w:hAnsi="Times New Roman" w:cs="Times New Roman"/>
                <w:sz w:val="28"/>
                <w:szCs w:val="28"/>
              </w:rPr>
              <w:t>2013</w:t>
            </w:r>
          </w:p>
        </w:tc>
        <w:tc>
          <w:tcPr>
            <w:tcW w:w="1114" w:type="dxa"/>
            <w:vAlign w:val="bottom"/>
          </w:tcPr>
          <w:p w14:paraId="0CA8AE14"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0,273</w:t>
            </w:r>
          </w:p>
        </w:tc>
        <w:tc>
          <w:tcPr>
            <w:tcW w:w="1103" w:type="dxa"/>
            <w:vAlign w:val="bottom"/>
          </w:tcPr>
          <w:p w14:paraId="3E2AD9E8"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0,223</w:t>
            </w:r>
          </w:p>
        </w:tc>
        <w:tc>
          <w:tcPr>
            <w:tcW w:w="1062" w:type="dxa"/>
            <w:vAlign w:val="bottom"/>
          </w:tcPr>
          <w:p w14:paraId="0CF66C4E"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0,633</w:t>
            </w:r>
          </w:p>
        </w:tc>
        <w:tc>
          <w:tcPr>
            <w:tcW w:w="1050" w:type="dxa"/>
            <w:vAlign w:val="bottom"/>
          </w:tcPr>
          <w:p w14:paraId="64A5A9B3"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0,749</w:t>
            </w:r>
          </w:p>
        </w:tc>
        <w:tc>
          <w:tcPr>
            <w:tcW w:w="1192" w:type="dxa"/>
            <w:vAlign w:val="bottom"/>
          </w:tcPr>
          <w:p w14:paraId="426C2F2A"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0,756</w:t>
            </w:r>
          </w:p>
        </w:tc>
        <w:tc>
          <w:tcPr>
            <w:tcW w:w="1186" w:type="dxa"/>
            <w:vAlign w:val="bottom"/>
          </w:tcPr>
          <w:p w14:paraId="4B5A30C1"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0,732</w:t>
            </w:r>
          </w:p>
        </w:tc>
        <w:tc>
          <w:tcPr>
            <w:tcW w:w="1577" w:type="dxa"/>
            <w:vAlign w:val="bottom"/>
          </w:tcPr>
          <w:p w14:paraId="5E0D356D"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0,627</w:t>
            </w:r>
          </w:p>
        </w:tc>
      </w:tr>
      <w:tr w:rsidR="003E4163" w:rsidRPr="00C20BB5" w14:paraId="57D25906" w14:textId="77777777" w:rsidTr="00415066">
        <w:tc>
          <w:tcPr>
            <w:tcW w:w="1065" w:type="dxa"/>
          </w:tcPr>
          <w:p w14:paraId="70282837" w14:textId="77777777" w:rsidR="003E4163" w:rsidRPr="00C20BB5" w:rsidRDefault="003E4163" w:rsidP="003E4163">
            <w:pPr>
              <w:pStyle w:val="afa"/>
              <w:rPr>
                <w:rFonts w:ascii="Times New Roman" w:hAnsi="Times New Roman" w:cs="Times New Roman"/>
                <w:sz w:val="28"/>
                <w:szCs w:val="28"/>
              </w:rPr>
            </w:pPr>
            <w:r w:rsidRPr="00C20BB5">
              <w:rPr>
                <w:rFonts w:ascii="Times New Roman" w:hAnsi="Times New Roman" w:cs="Times New Roman"/>
                <w:sz w:val="28"/>
                <w:szCs w:val="28"/>
              </w:rPr>
              <w:t>2014</w:t>
            </w:r>
          </w:p>
        </w:tc>
        <w:tc>
          <w:tcPr>
            <w:tcW w:w="1114" w:type="dxa"/>
            <w:vAlign w:val="bottom"/>
          </w:tcPr>
          <w:p w14:paraId="4F9BB7F2"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0,052</w:t>
            </w:r>
          </w:p>
        </w:tc>
        <w:tc>
          <w:tcPr>
            <w:tcW w:w="1103" w:type="dxa"/>
            <w:vAlign w:val="bottom"/>
          </w:tcPr>
          <w:p w14:paraId="23ECA365"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0,315</w:t>
            </w:r>
          </w:p>
        </w:tc>
        <w:tc>
          <w:tcPr>
            <w:tcW w:w="1062" w:type="dxa"/>
            <w:vAlign w:val="bottom"/>
          </w:tcPr>
          <w:p w14:paraId="4845236C"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0,760</w:t>
            </w:r>
          </w:p>
        </w:tc>
        <w:tc>
          <w:tcPr>
            <w:tcW w:w="1050" w:type="dxa"/>
            <w:vAlign w:val="bottom"/>
          </w:tcPr>
          <w:p w14:paraId="1F6CB5E3"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0,789</w:t>
            </w:r>
          </w:p>
        </w:tc>
        <w:tc>
          <w:tcPr>
            <w:tcW w:w="1192" w:type="dxa"/>
            <w:vAlign w:val="bottom"/>
          </w:tcPr>
          <w:p w14:paraId="288A7C2A"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0,740</w:t>
            </w:r>
          </w:p>
        </w:tc>
        <w:tc>
          <w:tcPr>
            <w:tcW w:w="1186" w:type="dxa"/>
            <w:vAlign w:val="bottom"/>
          </w:tcPr>
          <w:p w14:paraId="63CA21A9"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0,695</w:t>
            </w:r>
          </w:p>
        </w:tc>
        <w:tc>
          <w:tcPr>
            <w:tcW w:w="1577" w:type="dxa"/>
            <w:vAlign w:val="bottom"/>
          </w:tcPr>
          <w:p w14:paraId="5C7A3865"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0,620</w:t>
            </w:r>
          </w:p>
        </w:tc>
      </w:tr>
      <w:tr w:rsidR="003E4163" w:rsidRPr="00C20BB5" w14:paraId="295E479C" w14:textId="77777777" w:rsidTr="00415066">
        <w:tc>
          <w:tcPr>
            <w:tcW w:w="1065" w:type="dxa"/>
          </w:tcPr>
          <w:p w14:paraId="3BAE2F52" w14:textId="77777777" w:rsidR="003E4163" w:rsidRPr="00C20BB5" w:rsidRDefault="003E4163" w:rsidP="003E4163">
            <w:pPr>
              <w:pStyle w:val="afa"/>
              <w:rPr>
                <w:rFonts w:ascii="Times New Roman" w:hAnsi="Times New Roman" w:cs="Times New Roman"/>
                <w:sz w:val="28"/>
                <w:szCs w:val="28"/>
              </w:rPr>
            </w:pPr>
            <w:r w:rsidRPr="00C20BB5">
              <w:rPr>
                <w:rFonts w:ascii="Times New Roman" w:hAnsi="Times New Roman" w:cs="Times New Roman"/>
                <w:sz w:val="28"/>
                <w:szCs w:val="28"/>
              </w:rPr>
              <w:t>2015</w:t>
            </w:r>
          </w:p>
        </w:tc>
        <w:tc>
          <w:tcPr>
            <w:tcW w:w="1114" w:type="dxa"/>
            <w:vAlign w:val="bottom"/>
          </w:tcPr>
          <w:p w14:paraId="245A2519"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0,103</w:t>
            </w:r>
          </w:p>
        </w:tc>
        <w:tc>
          <w:tcPr>
            <w:tcW w:w="1103" w:type="dxa"/>
            <w:vAlign w:val="bottom"/>
          </w:tcPr>
          <w:p w14:paraId="314DEE6C"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0,269</w:t>
            </w:r>
          </w:p>
        </w:tc>
        <w:tc>
          <w:tcPr>
            <w:tcW w:w="1062" w:type="dxa"/>
            <w:vAlign w:val="bottom"/>
          </w:tcPr>
          <w:p w14:paraId="15C083DF"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0,654</w:t>
            </w:r>
          </w:p>
        </w:tc>
        <w:tc>
          <w:tcPr>
            <w:tcW w:w="1050" w:type="dxa"/>
            <w:vAlign w:val="bottom"/>
          </w:tcPr>
          <w:p w14:paraId="158FC54D"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0,758</w:t>
            </w:r>
          </w:p>
        </w:tc>
        <w:tc>
          <w:tcPr>
            <w:tcW w:w="1192" w:type="dxa"/>
            <w:vAlign w:val="bottom"/>
          </w:tcPr>
          <w:p w14:paraId="4790D2CB"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0,639</w:t>
            </w:r>
          </w:p>
        </w:tc>
        <w:tc>
          <w:tcPr>
            <w:tcW w:w="1186" w:type="dxa"/>
            <w:vAlign w:val="bottom"/>
          </w:tcPr>
          <w:p w14:paraId="19F39BF3"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0,701</w:t>
            </w:r>
          </w:p>
        </w:tc>
        <w:tc>
          <w:tcPr>
            <w:tcW w:w="1577" w:type="dxa"/>
            <w:vAlign w:val="bottom"/>
          </w:tcPr>
          <w:p w14:paraId="31B289D4"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0,569</w:t>
            </w:r>
          </w:p>
        </w:tc>
      </w:tr>
      <w:tr w:rsidR="003E4163" w:rsidRPr="00C20BB5" w14:paraId="0F77FF62" w14:textId="77777777" w:rsidTr="00415066">
        <w:tc>
          <w:tcPr>
            <w:tcW w:w="1065" w:type="dxa"/>
          </w:tcPr>
          <w:p w14:paraId="20EDEAFD" w14:textId="77777777" w:rsidR="003E4163" w:rsidRPr="00C20BB5" w:rsidRDefault="003E4163" w:rsidP="003E4163">
            <w:pPr>
              <w:pStyle w:val="afa"/>
              <w:rPr>
                <w:rFonts w:ascii="Times New Roman" w:hAnsi="Times New Roman" w:cs="Times New Roman"/>
                <w:sz w:val="28"/>
                <w:szCs w:val="28"/>
              </w:rPr>
            </w:pPr>
            <w:r w:rsidRPr="00C20BB5">
              <w:rPr>
                <w:rFonts w:ascii="Times New Roman" w:hAnsi="Times New Roman" w:cs="Times New Roman"/>
                <w:sz w:val="28"/>
                <w:szCs w:val="28"/>
              </w:rPr>
              <w:t>2016</w:t>
            </w:r>
          </w:p>
        </w:tc>
        <w:tc>
          <w:tcPr>
            <w:tcW w:w="1114" w:type="dxa"/>
            <w:vAlign w:val="bottom"/>
          </w:tcPr>
          <w:p w14:paraId="625CB20B"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0,075</w:t>
            </w:r>
          </w:p>
        </w:tc>
        <w:tc>
          <w:tcPr>
            <w:tcW w:w="1103" w:type="dxa"/>
            <w:vAlign w:val="bottom"/>
          </w:tcPr>
          <w:p w14:paraId="19272A70"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0,428</w:t>
            </w:r>
          </w:p>
        </w:tc>
        <w:tc>
          <w:tcPr>
            <w:tcW w:w="1062" w:type="dxa"/>
            <w:vAlign w:val="bottom"/>
          </w:tcPr>
          <w:p w14:paraId="0E93C762"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0,566</w:t>
            </w:r>
          </w:p>
        </w:tc>
        <w:tc>
          <w:tcPr>
            <w:tcW w:w="1050" w:type="dxa"/>
            <w:vAlign w:val="bottom"/>
          </w:tcPr>
          <w:p w14:paraId="5654B306"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0,732</w:t>
            </w:r>
          </w:p>
        </w:tc>
        <w:tc>
          <w:tcPr>
            <w:tcW w:w="1192" w:type="dxa"/>
            <w:vAlign w:val="bottom"/>
          </w:tcPr>
          <w:p w14:paraId="0A64BE68"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0,627</w:t>
            </w:r>
          </w:p>
        </w:tc>
        <w:tc>
          <w:tcPr>
            <w:tcW w:w="1186" w:type="dxa"/>
            <w:vAlign w:val="bottom"/>
          </w:tcPr>
          <w:p w14:paraId="55E94B5C"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0,550</w:t>
            </w:r>
          </w:p>
        </w:tc>
        <w:tc>
          <w:tcPr>
            <w:tcW w:w="1577" w:type="dxa"/>
            <w:vAlign w:val="bottom"/>
          </w:tcPr>
          <w:p w14:paraId="71FCEF5F"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0,548</w:t>
            </w:r>
          </w:p>
        </w:tc>
      </w:tr>
      <w:tr w:rsidR="003E4163" w:rsidRPr="00C20BB5" w14:paraId="3C42B579" w14:textId="77777777" w:rsidTr="00415066">
        <w:tc>
          <w:tcPr>
            <w:tcW w:w="1065" w:type="dxa"/>
          </w:tcPr>
          <w:p w14:paraId="098D0D6D" w14:textId="77777777" w:rsidR="003E4163" w:rsidRPr="00C20BB5" w:rsidRDefault="003E4163" w:rsidP="003E4163">
            <w:pPr>
              <w:pStyle w:val="afa"/>
              <w:rPr>
                <w:rFonts w:ascii="Times New Roman" w:hAnsi="Times New Roman" w:cs="Times New Roman"/>
                <w:sz w:val="28"/>
                <w:szCs w:val="28"/>
              </w:rPr>
            </w:pPr>
            <w:r w:rsidRPr="00C20BB5">
              <w:rPr>
                <w:rFonts w:ascii="Times New Roman" w:hAnsi="Times New Roman" w:cs="Times New Roman"/>
                <w:sz w:val="28"/>
                <w:szCs w:val="28"/>
              </w:rPr>
              <w:t>2017</w:t>
            </w:r>
          </w:p>
        </w:tc>
        <w:tc>
          <w:tcPr>
            <w:tcW w:w="1114" w:type="dxa"/>
            <w:vAlign w:val="bottom"/>
          </w:tcPr>
          <w:p w14:paraId="0348B244"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0,093</w:t>
            </w:r>
          </w:p>
        </w:tc>
        <w:tc>
          <w:tcPr>
            <w:tcW w:w="1103" w:type="dxa"/>
            <w:vAlign w:val="bottom"/>
          </w:tcPr>
          <w:p w14:paraId="16EB9FDD"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0,450</w:t>
            </w:r>
          </w:p>
        </w:tc>
        <w:tc>
          <w:tcPr>
            <w:tcW w:w="1062" w:type="dxa"/>
            <w:vAlign w:val="bottom"/>
          </w:tcPr>
          <w:p w14:paraId="6860ADDD"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0,721</w:t>
            </w:r>
          </w:p>
        </w:tc>
        <w:tc>
          <w:tcPr>
            <w:tcW w:w="1050" w:type="dxa"/>
            <w:vAlign w:val="bottom"/>
          </w:tcPr>
          <w:p w14:paraId="5FFADA30"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0,803</w:t>
            </w:r>
          </w:p>
        </w:tc>
        <w:tc>
          <w:tcPr>
            <w:tcW w:w="1192" w:type="dxa"/>
            <w:vAlign w:val="bottom"/>
          </w:tcPr>
          <w:p w14:paraId="35915AA6"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0,671</w:t>
            </w:r>
          </w:p>
        </w:tc>
        <w:tc>
          <w:tcPr>
            <w:tcW w:w="1186" w:type="dxa"/>
            <w:vAlign w:val="bottom"/>
          </w:tcPr>
          <w:p w14:paraId="244F6BC5"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0,681</w:t>
            </w:r>
          </w:p>
        </w:tc>
        <w:tc>
          <w:tcPr>
            <w:tcW w:w="1577" w:type="dxa"/>
            <w:vAlign w:val="bottom"/>
          </w:tcPr>
          <w:p w14:paraId="15E639C3"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0,600</w:t>
            </w:r>
          </w:p>
        </w:tc>
      </w:tr>
      <w:tr w:rsidR="003E4163" w:rsidRPr="00C20BB5" w14:paraId="0B11098D" w14:textId="77777777" w:rsidTr="00415066">
        <w:tc>
          <w:tcPr>
            <w:tcW w:w="1065" w:type="dxa"/>
          </w:tcPr>
          <w:p w14:paraId="6638AF4F" w14:textId="77777777" w:rsidR="003E4163" w:rsidRPr="00C20BB5" w:rsidRDefault="003E4163" w:rsidP="003E4163">
            <w:pPr>
              <w:pStyle w:val="afa"/>
              <w:rPr>
                <w:rFonts w:ascii="Times New Roman" w:hAnsi="Times New Roman" w:cs="Times New Roman"/>
                <w:sz w:val="28"/>
                <w:szCs w:val="28"/>
              </w:rPr>
            </w:pPr>
            <w:r w:rsidRPr="00C20BB5">
              <w:rPr>
                <w:rFonts w:ascii="Times New Roman" w:hAnsi="Times New Roman" w:cs="Times New Roman"/>
                <w:sz w:val="28"/>
                <w:szCs w:val="28"/>
              </w:rPr>
              <w:t>2018</w:t>
            </w:r>
          </w:p>
        </w:tc>
        <w:tc>
          <w:tcPr>
            <w:tcW w:w="1114" w:type="dxa"/>
            <w:vAlign w:val="bottom"/>
          </w:tcPr>
          <w:p w14:paraId="27AA4710"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0,076</w:t>
            </w:r>
          </w:p>
        </w:tc>
        <w:tc>
          <w:tcPr>
            <w:tcW w:w="1103" w:type="dxa"/>
            <w:vAlign w:val="bottom"/>
          </w:tcPr>
          <w:p w14:paraId="4A74F0BA"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0,359</w:t>
            </w:r>
          </w:p>
        </w:tc>
        <w:tc>
          <w:tcPr>
            <w:tcW w:w="1062" w:type="dxa"/>
            <w:vAlign w:val="bottom"/>
          </w:tcPr>
          <w:p w14:paraId="0343E717"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0,751</w:t>
            </w:r>
          </w:p>
        </w:tc>
        <w:tc>
          <w:tcPr>
            <w:tcW w:w="1050" w:type="dxa"/>
            <w:vAlign w:val="bottom"/>
          </w:tcPr>
          <w:p w14:paraId="5F0516D3"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0,785</w:t>
            </w:r>
          </w:p>
        </w:tc>
        <w:tc>
          <w:tcPr>
            <w:tcW w:w="1192" w:type="dxa"/>
            <w:vAlign w:val="bottom"/>
          </w:tcPr>
          <w:p w14:paraId="614982B5"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0,715</w:t>
            </w:r>
          </w:p>
        </w:tc>
        <w:tc>
          <w:tcPr>
            <w:tcW w:w="1186" w:type="dxa"/>
            <w:vAlign w:val="bottom"/>
          </w:tcPr>
          <w:p w14:paraId="5C28335E"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0,682</w:t>
            </w:r>
          </w:p>
        </w:tc>
        <w:tc>
          <w:tcPr>
            <w:tcW w:w="1577" w:type="dxa"/>
            <w:vAlign w:val="bottom"/>
          </w:tcPr>
          <w:p w14:paraId="0D478048"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0,641</w:t>
            </w:r>
          </w:p>
        </w:tc>
      </w:tr>
      <w:tr w:rsidR="003E4163" w:rsidRPr="00C20BB5" w14:paraId="6B629F46" w14:textId="77777777" w:rsidTr="00415066">
        <w:tc>
          <w:tcPr>
            <w:tcW w:w="1065" w:type="dxa"/>
          </w:tcPr>
          <w:p w14:paraId="27A80CF6" w14:textId="77777777" w:rsidR="003E4163" w:rsidRPr="00C20BB5" w:rsidRDefault="003E4163" w:rsidP="003E4163">
            <w:pPr>
              <w:pStyle w:val="afa"/>
              <w:rPr>
                <w:rFonts w:ascii="Times New Roman" w:hAnsi="Times New Roman" w:cs="Times New Roman"/>
                <w:sz w:val="28"/>
                <w:szCs w:val="28"/>
              </w:rPr>
            </w:pPr>
            <w:r w:rsidRPr="00C20BB5">
              <w:rPr>
                <w:rFonts w:ascii="Times New Roman" w:hAnsi="Times New Roman" w:cs="Times New Roman"/>
                <w:sz w:val="28"/>
                <w:szCs w:val="28"/>
              </w:rPr>
              <w:t>2019</w:t>
            </w:r>
          </w:p>
        </w:tc>
        <w:tc>
          <w:tcPr>
            <w:tcW w:w="1114" w:type="dxa"/>
            <w:vAlign w:val="bottom"/>
          </w:tcPr>
          <w:p w14:paraId="75060FAF"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0,157</w:t>
            </w:r>
          </w:p>
        </w:tc>
        <w:tc>
          <w:tcPr>
            <w:tcW w:w="1103" w:type="dxa"/>
            <w:vAlign w:val="bottom"/>
          </w:tcPr>
          <w:p w14:paraId="04949002"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0,341</w:t>
            </w:r>
          </w:p>
        </w:tc>
        <w:tc>
          <w:tcPr>
            <w:tcW w:w="1062" w:type="dxa"/>
            <w:vAlign w:val="bottom"/>
          </w:tcPr>
          <w:p w14:paraId="526551B3"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0,771</w:t>
            </w:r>
          </w:p>
        </w:tc>
        <w:tc>
          <w:tcPr>
            <w:tcW w:w="1050" w:type="dxa"/>
            <w:vAlign w:val="bottom"/>
          </w:tcPr>
          <w:p w14:paraId="13FC29FB"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0,741</w:t>
            </w:r>
          </w:p>
        </w:tc>
        <w:tc>
          <w:tcPr>
            <w:tcW w:w="1192" w:type="dxa"/>
            <w:vAlign w:val="bottom"/>
          </w:tcPr>
          <w:p w14:paraId="4BE32F84"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0,701</w:t>
            </w:r>
          </w:p>
        </w:tc>
        <w:tc>
          <w:tcPr>
            <w:tcW w:w="1186" w:type="dxa"/>
            <w:vAlign w:val="bottom"/>
          </w:tcPr>
          <w:p w14:paraId="65A2B0AB"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0,685</w:t>
            </w:r>
          </w:p>
        </w:tc>
        <w:tc>
          <w:tcPr>
            <w:tcW w:w="1577" w:type="dxa"/>
            <w:vAlign w:val="bottom"/>
          </w:tcPr>
          <w:p w14:paraId="2D608888"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0,619</w:t>
            </w:r>
          </w:p>
        </w:tc>
      </w:tr>
      <w:tr w:rsidR="003E4163" w:rsidRPr="00C20BB5" w14:paraId="0D516A93" w14:textId="77777777" w:rsidTr="00415066">
        <w:tc>
          <w:tcPr>
            <w:tcW w:w="1065" w:type="dxa"/>
          </w:tcPr>
          <w:p w14:paraId="4185206A" w14:textId="77777777" w:rsidR="003E4163" w:rsidRPr="00C20BB5" w:rsidRDefault="003E4163" w:rsidP="003E4163">
            <w:pPr>
              <w:pStyle w:val="afa"/>
              <w:rPr>
                <w:rFonts w:ascii="Times New Roman" w:hAnsi="Times New Roman" w:cs="Times New Roman"/>
                <w:sz w:val="28"/>
                <w:szCs w:val="28"/>
              </w:rPr>
            </w:pPr>
            <w:r w:rsidRPr="00C20BB5">
              <w:rPr>
                <w:rFonts w:ascii="Times New Roman" w:hAnsi="Times New Roman" w:cs="Times New Roman"/>
                <w:sz w:val="28"/>
                <w:szCs w:val="28"/>
              </w:rPr>
              <w:t>2020</w:t>
            </w:r>
          </w:p>
        </w:tc>
        <w:tc>
          <w:tcPr>
            <w:tcW w:w="1114" w:type="dxa"/>
            <w:vAlign w:val="bottom"/>
          </w:tcPr>
          <w:p w14:paraId="2B395036"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eastAsia="Times New Roman" w:hAnsi="Times New Roman" w:cs="Times New Roman"/>
                <w:color w:val="000000"/>
                <w:sz w:val="28"/>
                <w:szCs w:val="28"/>
                <w:lang w:eastAsia="kk-KZ"/>
              </w:rPr>
              <w:t>0,143</w:t>
            </w:r>
          </w:p>
        </w:tc>
        <w:tc>
          <w:tcPr>
            <w:tcW w:w="1103" w:type="dxa"/>
            <w:vAlign w:val="bottom"/>
          </w:tcPr>
          <w:p w14:paraId="50C6E8F4"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0,406</w:t>
            </w:r>
          </w:p>
        </w:tc>
        <w:tc>
          <w:tcPr>
            <w:tcW w:w="1062" w:type="dxa"/>
            <w:vAlign w:val="bottom"/>
          </w:tcPr>
          <w:p w14:paraId="79E3C176"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0,760</w:t>
            </w:r>
          </w:p>
        </w:tc>
        <w:tc>
          <w:tcPr>
            <w:tcW w:w="1050" w:type="dxa"/>
            <w:vAlign w:val="bottom"/>
          </w:tcPr>
          <w:p w14:paraId="3181D07E"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0,727</w:t>
            </w:r>
          </w:p>
        </w:tc>
        <w:tc>
          <w:tcPr>
            <w:tcW w:w="1192" w:type="dxa"/>
            <w:vAlign w:val="bottom"/>
          </w:tcPr>
          <w:p w14:paraId="5C2838BB"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0,646</w:t>
            </w:r>
          </w:p>
        </w:tc>
        <w:tc>
          <w:tcPr>
            <w:tcW w:w="1186" w:type="dxa"/>
            <w:vAlign w:val="bottom"/>
          </w:tcPr>
          <w:p w14:paraId="0E15384D"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0,687</w:t>
            </w:r>
          </w:p>
        </w:tc>
        <w:tc>
          <w:tcPr>
            <w:tcW w:w="1577" w:type="dxa"/>
            <w:vAlign w:val="bottom"/>
          </w:tcPr>
          <w:p w14:paraId="5F1D97B2" w14:textId="77777777" w:rsidR="003E4163" w:rsidRPr="00C20BB5" w:rsidRDefault="003E4163" w:rsidP="003E4163">
            <w:pPr>
              <w:pStyle w:val="afa"/>
              <w:jc w:val="center"/>
              <w:rPr>
                <w:rFonts w:ascii="Times New Roman" w:hAnsi="Times New Roman" w:cs="Times New Roman"/>
                <w:sz w:val="28"/>
                <w:szCs w:val="28"/>
                <w:lang w:val="kk-KZ"/>
              </w:rPr>
            </w:pPr>
            <w:r w:rsidRPr="00C20BB5">
              <w:rPr>
                <w:rFonts w:ascii="Times New Roman" w:hAnsi="Times New Roman" w:cs="Times New Roman"/>
                <w:color w:val="000000"/>
                <w:sz w:val="28"/>
                <w:szCs w:val="28"/>
              </w:rPr>
              <w:t>0,610</w:t>
            </w:r>
          </w:p>
        </w:tc>
      </w:tr>
    </w:tbl>
    <w:p w14:paraId="077233E4" w14:textId="77777777" w:rsidR="00C20BB5" w:rsidRDefault="00C20BB5" w:rsidP="00733328">
      <w:pPr>
        <w:spacing w:after="0" w:line="240" w:lineRule="auto"/>
        <w:ind w:firstLine="709"/>
        <w:jc w:val="both"/>
        <w:rPr>
          <w:rFonts w:ascii="Times New Roman" w:hAnsi="Times New Roman" w:cs="Times New Roman"/>
          <w:sz w:val="28"/>
          <w:szCs w:val="28"/>
          <w:lang w:val="kk-KZ"/>
        </w:rPr>
      </w:pPr>
    </w:p>
    <w:p w14:paraId="433D64EE" w14:textId="77777777" w:rsidR="00733328" w:rsidRDefault="006B092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733328">
        <w:rPr>
          <w:rFonts w:ascii="Times New Roman" w:hAnsi="Times New Roman" w:cs="Times New Roman"/>
          <w:sz w:val="28"/>
          <w:szCs w:val="28"/>
          <w:lang w:val="kk-KZ"/>
        </w:rPr>
        <w:t xml:space="preserve"> өзенінің төменгі сағасына орналасқан Қызылорда обылысының әкімшілік ауданының деңгейін қамтитын дегі, 2000</w:t>
      </w:r>
      <w:r w:rsidR="009F34DD">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F34DD">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2020 жылдар аралығындағы бағдарламалық есептеулер бойынша,  олардың эколгиялық жағдайының интегральдық көрсеткіштері негізінде жүргізілген талдау және динамикалық уақытша қатарларға тән бір бағыты немесе бірнеше бағытардағы өзгерістерді (трендтерді)  ақындауға  бағытталған.  Егерде,  эколгиялық жағдайының интегральдық көрсеткіштерінің қатарын уақыттың фуекциясы деп қарастыратын болсақ, онда экологиялық жағдайының интегральдық көрсеткіштерінің деңгейін уақыт аралығындағы жүргісі  эволюциялық заңдылықтың жүргісі болып табылатын трендті бейнелетін болады.  Сондықтан, белгілі бір уақыт аралығындағы өзеннің сужинау алабының  экологиялық жағдайының интегральдық көрсеткіштерінің қатарының динамикалық</w:t>
      </w:r>
      <w:r w:rsidR="009F34DD">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F34DD">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стохастикалық жүргісін, статистикалық зертеулердің әдістемелік нұсқалары сүйене отырып, оларды регрессиялық теңдеулер арқылы бейнелеуге болады:</w:t>
      </w:r>
    </w:p>
    <w:p w14:paraId="2555D3A8" w14:textId="77777777" w:rsidR="00415066" w:rsidRDefault="00415066" w:rsidP="00733328">
      <w:pPr>
        <w:spacing w:after="0" w:line="240" w:lineRule="auto"/>
        <w:ind w:firstLine="709"/>
        <w:jc w:val="both"/>
        <w:rPr>
          <w:rFonts w:ascii="Times New Roman" w:hAnsi="Times New Roman" w:cs="Times New Roman"/>
          <w:sz w:val="28"/>
          <w:szCs w:val="28"/>
          <w:lang w:val="kk-KZ"/>
        </w:rPr>
      </w:pPr>
    </w:p>
    <w:p w14:paraId="68A59BA9" w14:textId="77777777" w:rsidR="00733328" w:rsidRPr="00415066" w:rsidRDefault="00000000" w:rsidP="00733328">
      <w:pPr>
        <w:spacing w:after="0" w:line="240" w:lineRule="auto"/>
        <w:jc w:val="both"/>
        <w:rPr>
          <w:rFonts w:ascii="Times New Roman" w:hAnsi="Times New Roman" w:cs="Times New Roman"/>
          <w:sz w:val="28"/>
          <w:szCs w:val="28"/>
          <w:lang w:val="kk-KZ"/>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en-US"/>
                </w:rPr>
                <m:t>ECO</m:t>
              </m:r>
            </m:e>
            <m:sub>
              <m:r>
                <w:rPr>
                  <w:rFonts w:ascii="Cambria Math" w:hAnsi="Cambria Math" w:cs="Times New Roman"/>
                  <w:sz w:val="28"/>
                  <w:szCs w:val="28"/>
                  <w:lang w:val="kk-KZ"/>
                </w:rPr>
                <m:t>i</m:t>
              </m:r>
            </m:sub>
          </m:sSub>
          <m:r>
            <w:rPr>
              <w:rFonts w:ascii="Cambria Math" w:hAnsi="Cambria Math" w:cs="Times New Roman"/>
              <w:sz w:val="28"/>
              <w:szCs w:val="28"/>
              <w:lang w:val="kk-KZ"/>
            </w:rPr>
            <m:t>=α∙</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r>
            <w:rPr>
              <w:rFonts w:ascii="Cambria Math" w:hAnsi="Cambria Math" w:cs="Times New Roman"/>
              <w:sz w:val="28"/>
              <w:szCs w:val="28"/>
              <w:lang w:val="kk-KZ"/>
            </w:rPr>
            <m:t>+</m:t>
          </m:r>
          <m:r>
            <w:rPr>
              <w:rFonts w:ascii="Cambria Math" w:hAnsi="Cambria Math" w:cs="Times New Roman"/>
              <w:sz w:val="28"/>
              <w:szCs w:val="28"/>
            </w:rPr>
            <m:t>b</m:t>
          </m:r>
        </m:oMath>
      </m:oMathPara>
    </w:p>
    <w:p w14:paraId="3451951C" w14:textId="77777777" w:rsidR="00415066" w:rsidRPr="00415066" w:rsidRDefault="00415066" w:rsidP="00733328">
      <w:pPr>
        <w:spacing w:after="0" w:line="240" w:lineRule="auto"/>
        <w:jc w:val="both"/>
        <w:rPr>
          <w:rFonts w:ascii="Times New Roman" w:hAnsi="Times New Roman" w:cs="Times New Roman"/>
          <w:sz w:val="28"/>
          <w:szCs w:val="28"/>
          <w:lang w:val="kk-KZ"/>
        </w:rPr>
      </w:pPr>
    </w:p>
    <w:p w14:paraId="38D23089" w14:textId="77777777" w:rsidR="00733328" w:rsidRPr="00DA607F" w:rsidRDefault="00733328" w:rsidP="00733328">
      <w:pPr>
        <w:widowControl w:val="0"/>
        <w:tabs>
          <w:tab w:val="center" w:pos="5222"/>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m:t>
            </m:r>
          </m:e>
          <m:sub>
            <m:r>
              <w:rPr>
                <w:rFonts w:ascii="Cambria Math" w:hAnsi="Cambria Math" w:cs="Times New Roman"/>
                <w:sz w:val="28"/>
                <w:szCs w:val="28"/>
                <w:lang w:val="kk-KZ"/>
              </w:rPr>
              <m:t>i</m:t>
            </m:r>
          </m:sub>
        </m:sSub>
      </m:oMath>
      <w:r w:rsidR="009F34DD">
        <w:rPr>
          <w:rFonts w:ascii="Times New Roman" w:hAnsi="Times New Roman" w:cs="Times New Roman"/>
          <w:sz w:val="28"/>
          <w:szCs w:val="28"/>
          <w:lang w:val="kk-KZ"/>
        </w:rPr>
        <w:t xml:space="preserve"> </w:t>
      </w:r>
      <w:r>
        <w:rPr>
          <w:rFonts w:ascii="Times New Roman" w:hAnsi="Times New Roman" w:cs="Times New Roman"/>
          <w:sz w:val="28"/>
          <w:szCs w:val="28"/>
          <w:lang w:val="kk-KZ"/>
        </w:rPr>
        <w:t>– зерртеу нысанының экологиялық жағдайының интегральдық көрсеткіші</w:t>
      </w:r>
      <w:r w:rsidRPr="00DC553E">
        <w:rPr>
          <w:rFonts w:ascii="Times New Roman" w:hAnsi="Times New Roman" w:cs="Times New Roman"/>
          <w:sz w:val="28"/>
          <w:szCs w:val="28"/>
          <w:lang w:val="kk-KZ"/>
        </w:rPr>
        <w:t>;</w:t>
      </w:r>
      <w:r w:rsidRPr="00DA607F">
        <w:rPr>
          <w:rFonts w:ascii="Times New Roman" w:hAnsi="Times New Roman" w:cs="Times New Roman"/>
          <w:sz w:val="28"/>
          <w:szCs w:val="28"/>
          <w:lang w:val="kk-KZ"/>
        </w:rPr>
        <w:t xml:space="preserve"> </w:t>
      </w:r>
      <m:oMath>
        <m:r>
          <w:rPr>
            <w:rFonts w:ascii="Cambria Math" w:hAnsi="Cambria Math" w:cs="Times New Roman"/>
            <w:sz w:val="28"/>
            <w:szCs w:val="28"/>
            <w:lang w:val="kk-KZ"/>
          </w:rPr>
          <m:t>α</m:t>
        </m:r>
      </m:oMath>
      <w:r w:rsidRPr="00DA607F">
        <w:rPr>
          <w:rFonts w:ascii="Times New Roman" w:hAnsi="Times New Roman" w:cs="Times New Roman"/>
          <w:sz w:val="28"/>
          <w:szCs w:val="28"/>
          <w:lang w:val="kk-KZ"/>
        </w:rPr>
        <w:t xml:space="preserve"> –</w:t>
      </w:r>
      <w:r w:rsidR="009F34DD">
        <w:rPr>
          <w:rFonts w:ascii="Times New Roman" w:hAnsi="Times New Roman" w:cs="Times New Roman"/>
          <w:sz w:val="28"/>
          <w:szCs w:val="28"/>
          <w:lang w:val="kk-KZ"/>
        </w:rPr>
        <w:t xml:space="preserve"> </w:t>
      </w:r>
      <w:r w:rsidRPr="00DA607F">
        <w:rPr>
          <w:rFonts w:ascii="Times New Roman" w:hAnsi="Times New Roman" w:cs="Times New Roman"/>
          <w:sz w:val="28"/>
          <w:szCs w:val="28"/>
          <w:lang w:val="kk-KZ"/>
        </w:rPr>
        <w:t>регресси</w:t>
      </w:r>
      <w:r>
        <w:rPr>
          <w:rFonts w:ascii="Times New Roman" w:hAnsi="Times New Roman" w:cs="Times New Roman"/>
          <w:sz w:val="28"/>
          <w:szCs w:val="28"/>
          <w:lang w:val="kk-KZ"/>
        </w:rPr>
        <w:t>я көрсеткіші</w:t>
      </w:r>
      <w:r w:rsidRPr="00DA607F">
        <w:rPr>
          <w:rFonts w:ascii="Times New Roman" w:hAnsi="Times New Roman" w:cs="Times New Roman"/>
          <w:sz w:val="28"/>
          <w:szCs w:val="28"/>
          <w:lang w:val="kk-KZ"/>
        </w:rPr>
        <w:t>, ол</w:t>
      </w:r>
      <w:r w:rsidRPr="000E5DD5">
        <w:rPr>
          <w:rFonts w:ascii="Times New Roman" w:hAnsi="Times New Roman" w:cs="Times New Roman"/>
          <w:sz w:val="28"/>
          <w:szCs w:val="28"/>
          <w:lang w:val="kk-KZ"/>
        </w:rPr>
        <w:t xml:space="preserve"> </w:t>
      </w:r>
      <w:r>
        <w:rPr>
          <w:rFonts w:ascii="Times New Roman" w:hAnsi="Times New Roman" w:cs="Times New Roman"/>
          <w:sz w:val="28"/>
          <w:szCs w:val="28"/>
          <w:lang w:val="kk-KZ"/>
        </w:rPr>
        <w:t>зерртеу нысанының экологиялық жағдайының интегральдық көрсеткішінің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қаншалықты қарастырылық отырылған кезеңнің уақытына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қаншалықты байланысты екендігін сипаттайды;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SNY</m:t>
            </m:r>
          </m:e>
          <m:sub>
            <m:r>
              <w:rPr>
                <w:rFonts w:ascii="Cambria Math" w:hAnsi="Cambria Math" w:cs="Times New Roman"/>
                <w:sz w:val="28"/>
                <w:szCs w:val="28"/>
                <w:lang w:val="kk-KZ"/>
              </w:rPr>
              <m:t>i</m:t>
            </m:r>
          </m:sub>
        </m:sSub>
      </m:oMath>
      <w:r w:rsidRPr="00DA607F">
        <w:rPr>
          <w:rFonts w:ascii="Times New Roman" w:hAnsi="Times New Roman" w:cs="Times New Roman"/>
          <w:sz w:val="28"/>
          <w:szCs w:val="28"/>
          <w:lang w:val="kk-KZ"/>
        </w:rPr>
        <w:t xml:space="preserve"> </w:t>
      </w:r>
      <w:r w:rsidR="00E5747D" w:rsidRPr="00DA607F">
        <w:rPr>
          <w:rFonts w:ascii="Times New Roman" w:hAnsi="Times New Roman" w:cs="Times New Roman"/>
          <w:sz w:val="28"/>
          <w:szCs w:val="28"/>
          <w:lang w:val="kk-KZ"/>
        </w:rPr>
        <w:t>–</w:t>
      </w:r>
      <w:r w:rsidRPr="00DA607F">
        <w:rPr>
          <w:rFonts w:ascii="Times New Roman" w:hAnsi="Times New Roman" w:cs="Times New Roman"/>
          <w:sz w:val="28"/>
          <w:szCs w:val="28"/>
          <w:lang w:val="kk-KZ"/>
        </w:rPr>
        <w:t xml:space="preserve"> кезеңнің рет саны немесе бағдарламалау жүргізілетін кезеңдеріндегі жылдардың рет саны; </w:t>
      </w:r>
      <m:oMath>
        <m:r>
          <w:rPr>
            <w:rFonts w:ascii="Cambria Math" w:hAnsi="Cambria Math" w:cs="Times New Roman"/>
            <w:sz w:val="28"/>
            <w:szCs w:val="28"/>
            <w:lang w:val="kk-KZ"/>
          </w:rPr>
          <m:t>b</m:t>
        </m:r>
      </m:oMath>
      <w:r w:rsidRPr="00DA607F">
        <w:rPr>
          <w:rFonts w:ascii="Times New Roman" w:hAnsi="Times New Roman" w:cs="Times New Roman"/>
          <w:sz w:val="28"/>
          <w:szCs w:val="28"/>
          <w:lang w:val="kk-KZ"/>
        </w:rPr>
        <w:t xml:space="preserve"> </w:t>
      </w:r>
      <w:r w:rsidR="00E5747D" w:rsidRPr="00DA607F">
        <w:rPr>
          <w:rFonts w:ascii="Times New Roman" w:hAnsi="Times New Roman" w:cs="Times New Roman"/>
          <w:sz w:val="28"/>
          <w:szCs w:val="28"/>
          <w:lang w:val="kk-KZ"/>
        </w:rPr>
        <w:t>–</w:t>
      </w:r>
      <w:r w:rsidRPr="00DA607F">
        <w:rPr>
          <w:rFonts w:ascii="Times New Roman" w:hAnsi="Times New Roman" w:cs="Times New Roman"/>
          <w:sz w:val="28"/>
          <w:szCs w:val="28"/>
          <w:lang w:val="kk-KZ"/>
        </w:rPr>
        <w:t xml:space="preserve"> зерртеу көрсеткішінің ең төменгі мәнін көрсететін, нольдік регессияның көрсеткіші. </w:t>
      </w:r>
    </w:p>
    <w:p w14:paraId="729CB7AE" w14:textId="77777777" w:rsidR="00733328" w:rsidRDefault="00733328" w:rsidP="00733328">
      <w:pPr>
        <w:widowControl w:val="0"/>
        <w:tabs>
          <w:tab w:val="center" w:pos="5222"/>
        </w:tabs>
        <w:autoSpaceDE w:val="0"/>
        <w:autoSpaceDN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Өзеннің сужинау алабының  экологиялық жағдайының интегральдық көрсеткіштерінің қатарының динамикалық</w:t>
      </w:r>
      <w:r w:rsidR="009F34DD">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F34D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стохастикалық жүргісінің регрессиялық теңдеулерін пайдаланып, экологиялық жағдайының интегральдық көрсеткіштерінің статистикалық сипатамаларын анықтауға болады: </w:t>
      </w:r>
    </w:p>
    <w:p w14:paraId="013F8C18" w14:textId="77777777" w:rsidR="00415066" w:rsidRDefault="00E5747D" w:rsidP="00733328">
      <w:pPr>
        <w:widowControl w:val="0"/>
        <w:tabs>
          <w:tab w:val="center" w:pos="5222"/>
        </w:tabs>
        <w:autoSpaceDE w:val="0"/>
        <w:autoSpaceDN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733328">
        <w:rPr>
          <w:rFonts w:ascii="Times New Roman" w:hAnsi="Times New Roman" w:cs="Times New Roman"/>
          <w:sz w:val="28"/>
          <w:szCs w:val="28"/>
          <w:lang w:val="kk-KZ"/>
        </w:rPr>
        <w:t xml:space="preserve"> </w:t>
      </w:r>
      <w:r w:rsidR="00733328" w:rsidRPr="00A30B5F">
        <w:rPr>
          <w:rFonts w:ascii="Times New Roman" w:hAnsi="Times New Roman" w:cs="Times New Roman"/>
          <w:sz w:val="28"/>
          <w:szCs w:val="28"/>
          <w:lang w:val="kk-KZ"/>
        </w:rPr>
        <w:t>экологиялық жағдайының интегральдық көрсеткіштерінің</w:t>
      </w:r>
      <w:r w:rsidR="00733328" w:rsidRPr="00733328">
        <w:rPr>
          <w:rFonts w:ascii="Times New Roman" w:hAnsi="Times New Roman" w:cs="Times New Roman"/>
          <w:sz w:val="28"/>
          <w:szCs w:val="28"/>
          <w:lang w:val="kk-KZ"/>
        </w:rPr>
        <w:t xml:space="preserve"> абсолютті</w:t>
      </w:r>
      <w:r w:rsidR="00733328" w:rsidRPr="00A30B5F">
        <w:rPr>
          <w:rFonts w:ascii="Times New Roman" w:hAnsi="Times New Roman" w:cs="Times New Roman"/>
          <w:sz w:val="28"/>
          <w:szCs w:val="28"/>
          <w:lang w:val="kk-KZ"/>
        </w:rPr>
        <w:t>к</w:t>
      </w:r>
      <w:r w:rsidR="00733328" w:rsidRPr="00733328">
        <w:rPr>
          <w:rFonts w:ascii="Times New Roman" w:hAnsi="Times New Roman" w:cs="Times New Roman"/>
          <w:sz w:val="28"/>
          <w:szCs w:val="28"/>
          <w:lang w:val="kk-KZ"/>
        </w:rPr>
        <w:t xml:space="preserve"> өсуі</w:t>
      </w:r>
      <w:r w:rsidR="00733328">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ECOAO</m:t>
            </m:r>
          </m:e>
          <m:sub>
            <m:r>
              <w:rPr>
                <w:rFonts w:ascii="Cambria Math" w:hAnsi="Cambria Math" w:cs="Times New Roman"/>
                <w:sz w:val="28"/>
                <w:szCs w:val="28"/>
                <w:lang w:val="kk-KZ"/>
              </w:rPr>
              <m:t>i</m:t>
            </m:r>
          </m:sub>
        </m:sSub>
      </m:oMath>
      <w:r w:rsidR="00733328">
        <w:rPr>
          <w:rFonts w:ascii="Times New Roman" w:hAnsi="Times New Roman" w:cs="Times New Roman"/>
          <w:sz w:val="28"/>
          <w:szCs w:val="28"/>
          <w:lang w:val="kk-KZ"/>
        </w:rPr>
        <w:t>)</w:t>
      </w:r>
      <w:r w:rsidR="00733328" w:rsidRPr="00811A96">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қарастырылып отырылған кезеңнің соңындағы оның сандық мәнінімен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ECOEBP</m:t>
            </m:r>
          </m:e>
          <m:sub>
            <m:r>
              <w:rPr>
                <w:rFonts w:ascii="Cambria Math" w:hAnsi="Cambria Math" w:cs="Times New Roman"/>
                <w:sz w:val="28"/>
                <w:szCs w:val="28"/>
                <w:lang w:val="kk-KZ"/>
              </w:rPr>
              <m:t>i</m:t>
            </m:r>
          </m:sub>
        </m:sSub>
      </m:oMath>
      <w:r w:rsidR="00733328">
        <w:rPr>
          <w:rFonts w:ascii="Times New Roman" w:hAnsi="Times New Roman" w:cs="Times New Roman"/>
          <w:sz w:val="28"/>
          <w:szCs w:val="28"/>
          <w:lang w:val="kk-KZ"/>
        </w:rPr>
        <w:t>)  басындағы сандық мәнінің</w:t>
      </w:r>
      <w:r w:rsidR="00733328" w:rsidRPr="00811A96">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ECOBBP</m:t>
            </m:r>
          </m:e>
          <m:sub>
            <m:r>
              <w:rPr>
                <w:rFonts w:ascii="Cambria Math" w:hAnsi="Cambria Math" w:cs="Times New Roman"/>
                <w:sz w:val="28"/>
                <w:szCs w:val="28"/>
                <w:lang w:val="kk-KZ"/>
              </w:rPr>
              <m:t>i</m:t>
            </m:r>
          </m:sub>
        </m:sSub>
      </m:oMath>
      <w:r w:rsidR="00733328" w:rsidRPr="00811A96">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айырмашылығын көрсетеді</w:t>
      </w:r>
      <w:r w:rsidR="00733328" w:rsidRPr="00811A96">
        <w:rPr>
          <w:rFonts w:ascii="Times New Roman" w:hAnsi="Times New Roman" w:cs="Times New Roman"/>
          <w:sz w:val="28"/>
          <w:szCs w:val="28"/>
          <w:lang w:val="kk-KZ"/>
        </w:rPr>
        <w:t>:</w:t>
      </w:r>
    </w:p>
    <w:p w14:paraId="7DEE2E2F" w14:textId="77777777" w:rsidR="00415066" w:rsidRDefault="00415066" w:rsidP="00733328">
      <w:pPr>
        <w:widowControl w:val="0"/>
        <w:tabs>
          <w:tab w:val="center" w:pos="5222"/>
        </w:tabs>
        <w:autoSpaceDE w:val="0"/>
        <w:autoSpaceDN w:val="0"/>
        <w:spacing w:after="0" w:line="240" w:lineRule="auto"/>
        <w:ind w:firstLine="709"/>
        <w:jc w:val="both"/>
        <w:rPr>
          <w:rFonts w:ascii="Times New Roman" w:hAnsi="Times New Roman" w:cs="Times New Roman"/>
          <w:sz w:val="28"/>
          <w:szCs w:val="28"/>
          <w:lang w:val="kk-KZ"/>
        </w:rPr>
      </w:pPr>
    </w:p>
    <w:p w14:paraId="356ECD7E" w14:textId="77777777" w:rsidR="00415066" w:rsidRDefault="00733328" w:rsidP="00733328">
      <w:pPr>
        <w:widowControl w:val="0"/>
        <w:tabs>
          <w:tab w:val="center" w:pos="5222"/>
        </w:tabs>
        <w:autoSpaceDE w:val="0"/>
        <w:autoSpaceDN w:val="0"/>
        <w:spacing w:after="0" w:line="240" w:lineRule="auto"/>
        <w:ind w:firstLine="709"/>
        <w:jc w:val="both"/>
        <w:rPr>
          <w:rFonts w:ascii="Cambria Math" w:hAnsi="Cambria Math" w:cs="Times New Roman"/>
          <w:iCs/>
          <w:color w:val="0D0D0D" w:themeColor="text1" w:themeTint="F2"/>
          <w:sz w:val="28"/>
          <w:szCs w:val="28"/>
          <w:lang w:val="kk-KZ"/>
        </w:rPr>
      </w:pPr>
      <w:r w:rsidRPr="00811A96">
        <w:rPr>
          <w:rFonts w:ascii="Cambria Math" w:hAnsi="Cambria Math" w:cs="Times New Roman"/>
          <w:i/>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ECOAO</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ECOEBP</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ECOBBP</m:t>
            </m:r>
          </m:e>
          <m:sub>
            <m:r>
              <w:rPr>
                <w:rFonts w:ascii="Cambria Math" w:hAnsi="Cambria Math" w:cs="Times New Roman"/>
                <w:sz w:val="28"/>
                <w:szCs w:val="28"/>
                <w:lang w:val="kk-KZ"/>
              </w:rPr>
              <m:t>i</m:t>
            </m:r>
          </m:sub>
        </m:sSub>
        <m:r>
          <w:rPr>
            <w:rFonts w:ascii="Cambria Math" w:hAnsi="Cambria Math" w:cs="Times New Roman"/>
            <w:sz w:val="28"/>
            <w:szCs w:val="28"/>
            <w:lang w:val="kk-KZ"/>
          </w:rPr>
          <m:t>=</m:t>
        </m:r>
        <m:r>
          <w:rPr>
            <w:rFonts w:ascii="Cambria Math" w:hAnsi="Cambria Math"/>
            <w:color w:val="0D0D0D" w:themeColor="text1" w:themeTint="F2"/>
            <w:sz w:val="28"/>
            <w:szCs w:val="28"/>
            <w:lang w:val="kk-KZ"/>
          </w:rPr>
          <m:t>α</m:t>
        </m:r>
        <m:r>
          <m:rPr>
            <m:sty m:val="p"/>
          </m:rPr>
          <w:rPr>
            <w:rFonts w:ascii="Cambria Math" w:hAnsi="Cambria Math"/>
            <w:color w:val="0D0D0D" w:themeColor="text1" w:themeTint="F2"/>
            <w:sz w:val="28"/>
            <w:szCs w:val="28"/>
            <w:lang w:val="kk-KZ"/>
          </w:rPr>
          <m:t>∙</m:t>
        </m:r>
        <m:d>
          <m:dPr>
            <m:ctrlPr>
              <w:rPr>
                <w:rFonts w:ascii="Cambria Math" w:hAnsi="Cambria Math"/>
                <w:color w:val="0D0D0D" w:themeColor="text1" w:themeTint="F2"/>
                <w:sz w:val="28"/>
                <w:szCs w:val="28"/>
              </w:rPr>
            </m:ctrlPr>
          </m:dPr>
          <m:e>
            <m:sSub>
              <m:sSubPr>
                <m:ctrlPr>
                  <w:rPr>
                    <w:rFonts w:ascii="Cambria Math" w:hAnsi="Cambria Math"/>
                    <w:color w:val="0D0D0D" w:themeColor="text1" w:themeTint="F2"/>
                    <w:sz w:val="28"/>
                    <w:szCs w:val="28"/>
                  </w:rPr>
                </m:ctrlPr>
              </m:sSubPr>
              <m:e>
                <m:r>
                  <w:rPr>
                    <w:rFonts w:ascii="Cambria Math" w:hAnsi="Cambria Math"/>
                    <w:color w:val="0D0D0D" w:themeColor="text1" w:themeTint="F2"/>
                    <w:sz w:val="28"/>
                    <w:szCs w:val="28"/>
                    <w:lang w:val="kk-KZ"/>
                  </w:rPr>
                  <m:t>EPUR</m:t>
                </m:r>
              </m:e>
              <m:sub>
                <m:r>
                  <w:rPr>
                    <w:rFonts w:ascii="Cambria Math" w:hAnsi="Cambria Math"/>
                    <w:color w:val="0D0D0D" w:themeColor="text1" w:themeTint="F2"/>
                    <w:sz w:val="28"/>
                    <w:szCs w:val="28"/>
                    <w:lang w:val="kk-KZ"/>
                  </w:rPr>
                  <m:t>i</m:t>
                </m:r>
              </m:sub>
            </m:sSub>
            <m:r>
              <m:rPr>
                <m:sty m:val="p"/>
              </m:rPr>
              <w:rPr>
                <w:rFonts w:ascii="Cambria Math" w:hAnsi="Cambria Math"/>
                <w:color w:val="0D0D0D" w:themeColor="text1" w:themeTint="F2"/>
                <w:sz w:val="28"/>
                <w:szCs w:val="28"/>
                <w:lang w:val="kk-KZ"/>
              </w:rPr>
              <m:t>-</m:t>
            </m:r>
            <m:sSub>
              <m:sSubPr>
                <m:ctrlPr>
                  <w:rPr>
                    <w:rFonts w:ascii="Cambria Math" w:hAnsi="Cambria Math"/>
                    <w:color w:val="0D0D0D" w:themeColor="text1" w:themeTint="F2"/>
                    <w:sz w:val="28"/>
                    <w:szCs w:val="28"/>
                  </w:rPr>
                </m:ctrlPr>
              </m:sSubPr>
              <m:e>
                <m:r>
                  <w:rPr>
                    <w:rFonts w:ascii="Cambria Math" w:hAnsi="Cambria Math"/>
                    <w:color w:val="0D0D0D" w:themeColor="text1" w:themeTint="F2"/>
                    <w:sz w:val="28"/>
                    <w:szCs w:val="28"/>
                    <w:lang w:val="kk-KZ"/>
                  </w:rPr>
                  <m:t>BPUR</m:t>
                </m:r>
              </m:e>
              <m:sub>
                <m:r>
                  <w:rPr>
                    <w:rFonts w:ascii="Cambria Math" w:hAnsi="Cambria Math"/>
                    <w:color w:val="0D0D0D" w:themeColor="text1" w:themeTint="F2"/>
                    <w:sz w:val="28"/>
                    <w:szCs w:val="28"/>
                    <w:lang w:val="kk-KZ"/>
                  </w:rPr>
                  <m:t>i</m:t>
                </m:r>
              </m:sub>
            </m:sSub>
          </m:e>
        </m:d>
        <m:r>
          <m:rPr>
            <m:sty m:val="p"/>
          </m:rPr>
          <w:rPr>
            <w:rFonts w:ascii="Cambria Math" w:hAnsi="Cambria Math"/>
            <w:color w:val="0D0D0D" w:themeColor="text1" w:themeTint="F2"/>
            <w:sz w:val="28"/>
            <w:szCs w:val="28"/>
            <w:lang w:val="kk-KZ"/>
          </w:rPr>
          <m:t>=</m:t>
        </m:r>
        <m:r>
          <w:rPr>
            <w:rFonts w:ascii="Cambria Math" w:hAnsi="Cambria Math"/>
            <w:color w:val="0D0D0D" w:themeColor="text1" w:themeTint="F2"/>
            <w:sz w:val="28"/>
            <w:szCs w:val="28"/>
            <w:lang w:val="kk-KZ"/>
          </w:rPr>
          <m:t>α</m:t>
        </m:r>
        <m:r>
          <m:rPr>
            <m:sty m:val="p"/>
          </m:rPr>
          <w:rPr>
            <w:rFonts w:ascii="Cambria Math" w:hAnsi="Cambria Math"/>
            <w:color w:val="0D0D0D" w:themeColor="text1" w:themeTint="F2"/>
            <w:sz w:val="28"/>
            <w:szCs w:val="28"/>
            <w:lang w:val="kk-KZ"/>
          </w:rPr>
          <m:t>∙</m:t>
        </m:r>
        <m:d>
          <m:dPr>
            <m:ctrlPr>
              <w:rPr>
                <w:rFonts w:ascii="Cambria Math" w:hAnsi="Cambria Math"/>
                <w:color w:val="0D0D0D" w:themeColor="text1" w:themeTint="F2"/>
                <w:sz w:val="28"/>
                <w:szCs w:val="28"/>
              </w:rPr>
            </m:ctrlPr>
          </m:dPr>
          <m:e>
            <m:sSub>
              <m:sSubPr>
                <m:ctrlPr>
                  <w:rPr>
                    <w:rFonts w:ascii="Cambria Math" w:hAnsi="Cambria Math"/>
                    <w:color w:val="0D0D0D" w:themeColor="text1" w:themeTint="F2"/>
                    <w:sz w:val="28"/>
                    <w:szCs w:val="28"/>
                  </w:rPr>
                </m:ctrlPr>
              </m:sSubPr>
              <m:e>
                <m:r>
                  <w:rPr>
                    <w:rFonts w:ascii="Cambria Math" w:hAnsi="Cambria Math"/>
                    <w:color w:val="0D0D0D" w:themeColor="text1" w:themeTint="F2"/>
                    <w:sz w:val="28"/>
                    <w:szCs w:val="28"/>
                    <w:lang w:val="kk-KZ"/>
                  </w:rPr>
                  <m:t>EPUR</m:t>
                </m:r>
              </m:e>
              <m:sub>
                <m:r>
                  <w:rPr>
                    <w:rFonts w:ascii="Cambria Math" w:hAnsi="Cambria Math"/>
                    <w:color w:val="0D0D0D" w:themeColor="text1" w:themeTint="F2"/>
                    <w:sz w:val="28"/>
                    <w:szCs w:val="28"/>
                    <w:lang w:val="kk-KZ"/>
                  </w:rPr>
                  <m:t>i</m:t>
                </m:r>
              </m:sub>
            </m:sSub>
            <m:r>
              <m:rPr>
                <m:sty m:val="p"/>
              </m:rPr>
              <w:rPr>
                <w:rFonts w:ascii="Cambria Math" w:hAnsi="Cambria Math"/>
                <w:color w:val="0D0D0D" w:themeColor="text1" w:themeTint="F2"/>
                <w:sz w:val="28"/>
                <w:szCs w:val="28"/>
                <w:lang w:val="kk-KZ"/>
              </w:rPr>
              <m:t>-1</m:t>
            </m:r>
          </m:e>
        </m:d>
      </m:oMath>
      <w:r>
        <w:rPr>
          <w:rFonts w:ascii="Cambria Math" w:hAnsi="Cambria Math" w:cs="Times New Roman"/>
          <w:iCs/>
          <w:color w:val="0D0D0D" w:themeColor="text1" w:themeTint="F2"/>
          <w:sz w:val="28"/>
          <w:szCs w:val="28"/>
          <w:lang w:val="kk-KZ"/>
        </w:rPr>
        <w:t xml:space="preserve">, </w:t>
      </w:r>
    </w:p>
    <w:p w14:paraId="76CE28EC" w14:textId="77777777" w:rsidR="00415066" w:rsidRDefault="00415066" w:rsidP="00733328">
      <w:pPr>
        <w:widowControl w:val="0"/>
        <w:tabs>
          <w:tab w:val="center" w:pos="5222"/>
        </w:tabs>
        <w:autoSpaceDE w:val="0"/>
        <w:autoSpaceDN w:val="0"/>
        <w:spacing w:after="0" w:line="240" w:lineRule="auto"/>
        <w:ind w:firstLine="709"/>
        <w:jc w:val="both"/>
        <w:rPr>
          <w:rFonts w:ascii="Cambria Math" w:hAnsi="Cambria Math" w:cs="Times New Roman"/>
          <w:iCs/>
          <w:color w:val="0D0D0D" w:themeColor="text1" w:themeTint="F2"/>
          <w:sz w:val="28"/>
          <w:szCs w:val="28"/>
          <w:lang w:val="kk-KZ"/>
        </w:rPr>
      </w:pPr>
    </w:p>
    <w:p w14:paraId="5E04D0E1" w14:textId="77777777" w:rsidR="00733328" w:rsidRPr="00E75F74" w:rsidRDefault="00733328" w:rsidP="00733328">
      <w:pPr>
        <w:widowControl w:val="0"/>
        <w:tabs>
          <w:tab w:val="center" w:pos="5222"/>
        </w:tabs>
        <w:autoSpaceDE w:val="0"/>
        <w:autoSpaceDN w:val="0"/>
        <w:spacing w:after="0" w:line="240" w:lineRule="auto"/>
        <w:ind w:firstLine="709"/>
        <w:jc w:val="both"/>
        <w:rPr>
          <w:rFonts w:ascii="Cambria Math" w:hAnsi="Cambria Math" w:cs="Times New Roman"/>
          <w:color w:val="0D0D0D" w:themeColor="text1" w:themeTint="F2"/>
          <w:sz w:val="28"/>
          <w:szCs w:val="28"/>
          <w:lang w:val="kk-KZ"/>
        </w:rPr>
      </w:pPr>
      <w:r w:rsidRPr="00DD0159">
        <w:rPr>
          <w:rFonts w:ascii="Times New Roman" w:hAnsi="Times New Roman" w:cs="Times New Roman"/>
          <w:iCs/>
          <w:color w:val="0D0D0D" w:themeColor="text1" w:themeTint="F2"/>
          <w:sz w:val="28"/>
          <w:szCs w:val="28"/>
          <w:lang w:val="kk-KZ"/>
        </w:rPr>
        <w:t>мұнда</w:t>
      </w:r>
      <w:r>
        <w:rPr>
          <w:rFonts w:ascii="Cambria Math" w:hAnsi="Cambria Math" w:cs="Times New Roman"/>
          <w:iCs/>
          <w:color w:val="0D0D0D" w:themeColor="text1" w:themeTint="F2"/>
          <w:sz w:val="28"/>
          <w:szCs w:val="28"/>
          <w:lang w:val="kk-KZ"/>
        </w:rPr>
        <w:t xml:space="preserve"> </w:t>
      </w:r>
      <m:oMath>
        <m:sSub>
          <m:sSubPr>
            <m:ctrlPr>
              <w:rPr>
                <w:rFonts w:ascii="Cambria Math" w:hAnsi="Cambria Math"/>
                <w:color w:val="0D0D0D" w:themeColor="text1" w:themeTint="F2"/>
                <w:sz w:val="28"/>
                <w:szCs w:val="28"/>
              </w:rPr>
            </m:ctrlPr>
          </m:sSubPr>
          <m:e>
            <m:r>
              <w:rPr>
                <w:rFonts w:ascii="Cambria Math" w:hAnsi="Cambria Math"/>
                <w:color w:val="0D0D0D" w:themeColor="text1" w:themeTint="F2"/>
                <w:sz w:val="28"/>
                <w:szCs w:val="28"/>
                <w:lang w:val="kk-KZ"/>
              </w:rPr>
              <m:t>EPUR</m:t>
            </m:r>
          </m:e>
          <m:sub>
            <m:r>
              <w:rPr>
                <w:rFonts w:ascii="Cambria Math" w:hAnsi="Cambria Math"/>
                <w:color w:val="0D0D0D" w:themeColor="text1" w:themeTint="F2"/>
                <w:sz w:val="28"/>
                <w:szCs w:val="28"/>
                <w:lang w:val="kk-KZ"/>
              </w:rPr>
              <m:t>i</m:t>
            </m:r>
          </m:sub>
        </m:sSub>
      </m:oMath>
      <w:r w:rsidR="00E5747D">
        <w:rPr>
          <w:rFonts w:ascii="Cambria Math" w:hAnsi="Cambria Math" w:cs="Times New Roman"/>
          <w:color w:val="0D0D0D" w:themeColor="text1" w:themeTint="F2"/>
          <w:sz w:val="28"/>
          <w:szCs w:val="28"/>
          <w:lang w:val="kk-KZ"/>
        </w:rPr>
        <w:t>–</w:t>
      </w:r>
      <w:r>
        <w:rPr>
          <w:rFonts w:ascii="Cambria Math" w:hAnsi="Cambria Math" w:cs="Times New Roman"/>
          <w:color w:val="0D0D0D" w:themeColor="text1" w:themeTint="F2"/>
          <w:sz w:val="28"/>
          <w:szCs w:val="28"/>
          <w:lang w:val="kk-KZ"/>
        </w:rPr>
        <w:t xml:space="preserve"> есептеу кезеңінің соңындағы жыл саны; </w:t>
      </w:r>
      <m:oMath>
        <m:sSub>
          <m:sSubPr>
            <m:ctrlPr>
              <w:rPr>
                <w:rFonts w:ascii="Cambria Math" w:hAnsi="Cambria Math"/>
                <w:color w:val="0D0D0D" w:themeColor="text1" w:themeTint="F2"/>
                <w:sz w:val="28"/>
                <w:szCs w:val="28"/>
              </w:rPr>
            </m:ctrlPr>
          </m:sSubPr>
          <m:e>
            <m:r>
              <w:rPr>
                <w:rFonts w:ascii="Cambria Math" w:hAnsi="Cambria Math"/>
                <w:color w:val="0D0D0D" w:themeColor="text1" w:themeTint="F2"/>
                <w:sz w:val="28"/>
                <w:szCs w:val="28"/>
                <w:lang w:val="kk-KZ"/>
              </w:rPr>
              <m:t>BPUR</m:t>
            </m:r>
          </m:e>
          <m:sub>
            <m:r>
              <w:rPr>
                <w:rFonts w:ascii="Cambria Math" w:hAnsi="Cambria Math"/>
                <w:color w:val="0D0D0D" w:themeColor="text1" w:themeTint="F2"/>
                <w:sz w:val="28"/>
                <w:szCs w:val="28"/>
                <w:lang w:val="kk-KZ"/>
              </w:rPr>
              <m:t>i</m:t>
            </m:r>
          </m:sub>
        </m:sSub>
      </m:oMath>
      <w:r w:rsidR="00E5747D">
        <w:rPr>
          <w:rFonts w:ascii="Cambria Math" w:hAnsi="Cambria Math" w:cs="Times New Roman"/>
          <w:color w:val="0D0D0D" w:themeColor="text1" w:themeTint="F2"/>
          <w:sz w:val="28"/>
          <w:szCs w:val="28"/>
          <w:lang w:val="kk-KZ"/>
        </w:rPr>
        <w:t>–</w:t>
      </w:r>
      <w:r w:rsidRPr="00DD0159">
        <w:rPr>
          <w:rFonts w:ascii="Cambria Math" w:hAnsi="Cambria Math" w:cs="Times New Roman"/>
          <w:color w:val="0D0D0D" w:themeColor="text1" w:themeTint="F2"/>
          <w:sz w:val="28"/>
          <w:szCs w:val="28"/>
          <w:lang w:val="kk-KZ"/>
        </w:rPr>
        <w:t xml:space="preserve"> </w:t>
      </w:r>
      <w:r>
        <w:rPr>
          <w:rFonts w:ascii="Cambria Math" w:hAnsi="Cambria Math" w:cs="Times New Roman"/>
          <w:color w:val="0D0D0D" w:themeColor="text1" w:themeTint="F2"/>
          <w:sz w:val="28"/>
          <w:szCs w:val="28"/>
          <w:lang w:val="kk-KZ"/>
        </w:rPr>
        <w:t>есептеу кезеңінің басындағы  жыл саны (</w:t>
      </w:r>
      <m:oMath>
        <m:sSub>
          <m:sSubPr>
            <m:ctrlPr>
              <w:rPr>
                <w:rFonts w:ascii="Cambria Math" w:hAnsi="Cambria Math"/>
                <w:color w:val="0D0D0D" w:themeColor="text1" w:themeTint="F2"/>
                <w:sz w:val="28"/>
                <w:szCs w:val="28"/>
              </w:rPr>
            </m:ctrlPr>
          </m:sSubPr>
          <m:e>
            <m:r>
              <w:rPr>
                <w:rFonts w:ascii="Cambria Math" w:hAnsi="Cambria Math"/>
                <w:color w:val="0D0D0D" w:themeColor="text1" w:themeTint="F2"/>
                <w:sz w:val="28"/>
                <w:szCs w:val="28"/>
                <w:lang w:val="kk-KZ"/>
              </w:rPr>
              <m:t>BPUR</m:t>
            </m:r>
          </m:e>
          <m:sub>
            <m:r>
              <w:rPr>
                <w:rFonts w:ascii="Cambria Math" w:hAnsi="Cambria Math"/>
                <w:color w:val="0D0D0D" w:themeColor="text1" w:themeTint="F2"/>
                <w:sz w:val="28"/>
                <w:szCs w:val="28"/>
                <w:lang w:val="kk-KZ"/>
              </w:rPr>
              <m:t>i</m:t>
            </m:r>
          </m:sub>
        </m:sSub>
        <m:r>
          <w:rPr>
            <w:rFonts w:ascii="Cambria Math" w:hAnsi="Cambria Math"/>
            <w:color w:val="0D0D0D" w:themeColor="text1" w:themeTint="F2"/>
            <w:sz w:val="28"/>
            <w:szCs w:val="28"/>
            <w:lang w:val="kk-KZ"/>
          </w:rPr>
          <m:t>=1=const</m:t>
        </m:r>
      </m:oMath>
      <w:r>
        <w:rPr>
          <w:rFonts w:ascii="Cambria Math" w:hAnsi="Cambria Math" w:cs="Times New Roman"/>
          <w:color w:val="0D0D0D" w:themeColor="text1" w:themeTint="F2"/>
          <w:sz w:val="28"/>
          <w:szCs w:val="28"/>
          <w:lang w:val="kk-KZ"/>
        </w:rPr>
        <w:t>)</w:t>
      </w:r>
      <w:r w:rsidRPr="00DD0159">
        <w:rPr>
          <w:rFonts w:ascii="Cambria Math" w:hAnsi="Cambria Math" w:cs="Times New Roman"/>
          <w:color w:val="0D0D0D" w:themeColor="text1" w:themeTint="F2"/>
          <w:sz w:val="28"/>
          <w:szCs w:val="28"/>
          <w:lang w:val="kk-KZ"/>
        </w:rPr>
        <w:t>;</w:t>
      </w:r>
    </w:p>
    <w:p w14:paraId="79CE3E59" w14:textId="77777777" w:rsidR="00415066" w:rsidRDefault="00E5747D" w:rsidP="00733328">
      <w:pPr>
        <w:widowControl w:val="0"/>
        <w:tabs>
          <w:tab w:val="center" w:pos="5222"/>
        </w:tabs>
        <w:autoSpaceDE w:val="0"/>
        <w:autoSpaceDN w:val="0"/>
        <w:spacing w:after="0" w:line="240" w:lineRule="auto"/>
        <w:ind w:firstLine="709"/>
        <w:jc w:val="both"/>
        <w:rPr>
          <w:rFonts w:ascii="Cambria Math" w:hAnsi="Cambria Math" w:cs="Times New Roman"/>
          <w:i/>
          <w:sz w:val="28"/>
          <w:szCs w:val="28"/>
          <w:lang w:val="kk-KZ"/>
        </w:rPr>
      </w:pPr>
      <w:r>
        <w:rPr>
          <w:rFonts w:ascii="Cambria Math" w:hAnsi="Cambria Math" w:cs="Times New Roman"/>
          <w:color w:val="0D0D0D" w:themeColor="text1" w:themeTint="F2"/>
          <w:sz w:val="28"/>
          <w:szCs w:val="28"/>
          <w:lang w:val="kk-KZ"/>
        </w:rPr>
        <w:t>–</w:t>
      </w:r>
      <w:r w:rsidR="00733328" w:rsidRPr="00E75F74">
        <w:rPr>
          <w:rFonts w:ascii="Cambria Math" w:hAnsi="Cambria Math" w:cs="Times New Roman"/>
          <w:color w:val="0D0D0D" w:themeColor="text1" w:themeTint="F2"/>
          <w:sz w:val="28"/>
          <w:szCs w:val="28"/>
          <w:lang w:val="kk-KZ"/>
        </w:rPr>
        <w:t xml:space="preserve"> </w:t>
      </w:r>
      <w:r w:rsidR="00733328" w:rsidRPr="00A30B5F">
        <w:rPr>
          <w:rFonts w:ascii="Times New Roman" w:hAnsi="Times New Roman" w:cs="Times New Roman"/>
          <w:sz w:val="28"/>
          <w:szCs w:val="28"/>
          <w:lang w:val="kk-KZ"/>
        </w:rPr>
        <w:t>экологиялық жағдайының интегральдық көрсеткіштерінің</w:t>
      </w:r>
      <w:r w:rsidR="00733328" w:rsidRPr="00733328">
        <w:rPr>
          <w:rFonts w:ascii="Times New Roman" w:hAnsi="Times New Roman" w:cs="Times New Roman"/>
          <w:sz w:val="28"/>
          <w:szCs w:val="28"/>
          <w:lang w:val="kk-KZ"/>
        </w:rPr>
        <w:t xml:space="preserve"> өсу </w:t>
      </w:r>
      <w:r w:rsidR="00733328">
        <w:rPr>
          <w:rFonts w:ascii="Times New Roman" w:hAnsi="Times New Roman" w:cs="Times New Roman"/>
          <w:sz w:val="28"/>
          <w:szCs w:val="28"/>
          <w:lang w:val="kk-KZ"/>
        </w:rPr>
        <w:t>қарқыны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ECOTI</m:t>
            </m:r>
          </m:e>
          <m:sub>
            <m:r>
              <w:rPr>
                <w:rFonts w:ascii="Cambria Math" w:hAnsi="Cambria Math" w:cs="Times New Roman"/>
                <w:sz w:val="28"/>
                <w:szCs w:val="28"/>
                <w:lang w:val="kk-KZ"/>
              </w:rPr>
              <m:t>i</m:t>
            </m:r>
          </m:sub>
        </m:sSub>
      </m:oMath>
      <w:r w:rsidR="00733328">
        <w:rPr>
          <w:rFonts w:ascii="Times New Roman" w:hAnsi="Times New Roman" w:cs="Times New Roman"/>
          <w:sz w:val="28"/>
          <w:szCs w:val="28"/>
          <w:lang w:val="kk-KZ"/>
        </w:rPr>
        <w:t xml:space="preserve">), ол </w:t>
      </w:r>
      <w:r w:rsidR="00733328" w:rsidRPr="00A30B5F">
        <w:rPr>
          <w:rFonts w:ascii="Times New Roman" w:hAnsi="Times New Roman" w:cs="Times New Roman"/>
          <w:sz w:val="28"/>
          <w:szCs w:val="28"/>
          <w:lang w:val="kk-KZ"/>
        </w:rPr>
        <w:t>экологиялық жағдайының интегральдық көрсеткіштерінің</w:t>
      </w:r>
      <w:r w:rsidR="00733328">
        <w:rPr>
          <w:rFonts w:ascii="Times New Roman" w:hAnsi="Times New Roman" w:cs="Times New Roman"/>
          <w:sz w:val="28"/>
          <w:szCs w:val="28"/>
          <w:lang w:val="kk-KZ"/>
        </w:rPr>
        <w:t xml:space="preserve"> </w:t>
      </w:r>
      <w:r w:rsidR="00733328" w:rsidRPr="00733328">
        <w:rPr>
          <w:rFonts w:ascii="Times New Roman" w:hAnsi="Times New Roman" w:cs="Times New Roman"/>
          <w:sz w:val="28"/>
          <w:szCs w:val="28"/>
          <w:lang w:val="kk-KZ"/>
        </w:rPr>
        <w:t>абсолютті ұлғаюының салыстырмалы шамасын көрсетеді</w:t>
      </w:r>
      <w:r w:rsidR="00733328">
        <w:rPr>
          <w:rFonts w:ascii="Times New Roman" w:hAnsi="Times New Roman" w:cs="Times New Roman"/>
          <w:sz w:val="28"/>
          <w:szCs w:val="28"/>
          <w:lang w:val="kk-KZ"/>
        </w:rPr>
        <w:t>:</w:t>
      </w:r>
      <w:r w:rsidR="00733328" w:rsidRPr="00DD0159">
        <w:rPr>
          <w:rFonts w:ascii="Cambria Math" w:hAnsi="Cambria Math" w:cs="Times New Roman"/>
          <w:i/>
          <w:sz w:val="28"/>
          <w:szCs w:val="28"/>
          <w:lang w:val="kk-KZ"/>
        </w:rPr>
        <w:t xml:space="preserve"> </w:t>
      </w:r>
    </w:p>
    <w:p w14:paraId="783ACAC6" w14:textId="77777777" w:rsidR="00415066" w:rsidRDefault="00415066" w:rsidP="00733328">
      <w:pPr>
        <w:widowControl w:val="0"/>
        <w:tabs>
          <w:tab w:val="center" w:pos="5222"/>
        </w:tabs>
        <w:autoSpaceDE w:val="0"/>
        <w:autoSpaceDN w:val="0"/>
        <w:spacing w:after="0" w:line="240" w:lineRule="auto"/>
        <w:ind w:firstLine="709"/>
        <w:jc w:val="both"/>
        <w:rPr>
          <w:rFonts w:ascii="Cambria Math" w:hAnsi="Cambria Math" w:cs="Times New Roman"/>
          <w:i/>
          <w:sz w:val="28"/>
          <w:szCs w:val="28"/>
          <w:lang w:val="kk-KZ"/>
        </w:rPr>
      </w:pPr>
    </w:p>
    <w:p w14:paraId="0282043F" w14:textId="77777777" w:rsidR="00733328" w:rsidRDefault="00000000" w:rsidP="00733328">
      <w:pPr>
        <w:widowControl w:val="0"/>
        <w:tabs>
          <w:tab w:val="center" w:pos="5222"/>
        </w:tabs>
        <w:autoSpaceDE w:val="0"/>
        <w:autoSpaceDN w:val="0"/>
        <w:spacing w:after="0" w:line="240" w:lineRule="auto"/>
        <w:ind w:firstLine="709"/>
        <w:jc w:val="both"/>
        <w:rPr>
          <w:rFonts w:ascii="Cambria Math" w:hAnsi="Cambria Math"/>
          <w:i/>
          <w:color w:val="0D0D0D" w:themeColor="text1" w:themeTint="F2"/>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ECOTI</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ECOAO</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olor w:val="0D0D0D" w:themeColor="text1" w:themeTint="F2"/>
                <w:sz w:val="28"/>
                <w:szCs w:val="28"/>
              </w:rPr>
            </m:ctrlPr>
          </m:sSubPr>
          <m:e>
            <m:r>
              <w:rPr>
                <w:rFonts w:ascii="Cambria Math" w:hAnsi="Cambria Math"/>
                <w:color w:val="0D0D0D" w:themeColor="text1" w:themeTint="F2"/>
                <w:sz w:val="28"/>
                <w:szCs w:val="28"/>
                <w:lang w:val="kk-KZ"/>
              </w:rPr>
              <m:t>EPUR</m:t>
            </m:r>
          </m:e>
          <m:sub>
            <m:r>
              <w:rPr>
                <w:rFonts w:ascii="Cambria Math" w:hAnsi="Cambria Math"/>
                <w:color w:val="0D0D0D" w:themeColor="text1" w:themeTint="F2"/>
                <w:sz w:val="28"/>
                <w:szCs w:val="28"/>
                <w:lang w:val="kk-KZ"/>
              </w:rPr>
              <m:t>i</m:t>
            </m:r>
          </m:sub>
        </m:sSub>
        <m:r>
          <w:rPr>
            <w:rFonts w:ascii="Cambria Math" w:hAnsi="Cambria Math"/>
            <w:color w:val="0D0D0D" w:themeColor="text1" w:themeTint="F2"/>
            <w:sz w:val="28"/>
            <w:szCs w:val="28"/>
            <w:lang w:val="kk-KZ"/>
          </w:rPr>
          <m:t>=</m:t>
        </m:r>
        <m:d>
          <m:dPr>
            <m:begChr m:val="["/>
            <m:endChr m:val="]"/>
            <m:ctrlPr>
              <w:rPr>
                <w:rFonts w:ascii="Cambria Math" w:hAnsi="Cambria Math"/>
                <w:i/>
                <w:color w:val="0D0D0D" w:themeColor="text1" w:themeTint="F2"/>
                <w:sz w:val="28"/>
                <w:szCs w:val="28"/>
                <w:lang w:val="en-US"/>
              </w:rPr>
            </m:ctrlPr>
          </m:dPr>
          <m:e>
            <m:r>
              <w:rPr>
                <w:rFonts w:ascii="Cambria Math" w:hAnsi="Cambria Math"/>
                <w:color w:val="0D0D0D" w:themeColor="text1" w:themeTint="F2"/>
                <w:sz w:val="28"/>
                <w:szCs w:val="28"/>
                <w:lang w:val="kk-KZ"/>
              </w:rPr>
              <m:t>α∙</m:t>
            </m:r>
            <m:d>
              <m:dPr>
                <m:ctrlPr>
                  <w:rPr>
                    <w:rFonts w:ascii="Cambria Math" w:hAnsi="Cambria Math"/>
                    <w:i/>
                    <w:color w:val="0D0D0D" w:themeColor="text1" w:themeTint="F2"/>
                    <w:sz w:val="28"/>
                    <w:szCs w:val="28"/>
                  </w:rPr>
                </m:ctrlPr>
              </m:dPr>
              <m:e>
                <m:sSub>
                  <m:sSubPr>
                    <m:ctrlPr>
                      <w:rPr>
                        <w:rFonts w:ascii="Cambria Math" w:hAnsi="Cambria Math"/>
                        <w:i/>
                        <w:color w:val="0D0D0D" w:themeColor="text1" w:themeTint="F2"/>
                        <w:sz w:val="28"/>
                        <w:szCs w:val="28"/>
                      </w:rPr>
                    </m:ctrlPr>
                  </m:sSubPr>
                  <m:e>
                    <m:r>
                      <w:rPr>
                        <w:rFonts w:ascii="Cambria Math" w:hAnsi="Cambria Math"/>
                        <w:color w:val="0D0D0D" w:themeColor="text1" w:themeTint="F2"/>
                        <w:sz w:val="28"/>
                        <w:szCs w:val="28"/>
                        <w:lang w:val="kk-KZ"/>
                      </w:rPr>
                      <m:t>EPUR</m:t>
                    </m:r>
                  </m:e>
                  <m:sub>
                    <m:r>
                      <w:rPr>
                        <w:rFonts w:ascii="Cambria Math" w:hAnsi="Cambria Math"/>
                        <w:color w:val="0D0D0D" w:themeColor="text1" w:themeTint="F2"/>
                        <w:sz w:val="28"/>
                        <w:szCs w:val="28"/>
                        <w:lang w:val="kk-KZ"/>
                      </w:rPr>
                      <m:t>i</m:t>
                    </m:r>
                  </m:sub>
                </m:sSub>
                <m:r>
                  <w:rPr>
                    <w:rFonts w:ascii="Cambria Math" w:hAnsi="Cambria Math"/>
                    <w:color w:val="0D0D0D" w:themeColor="text1" w:themeTint="F2"/>
                    <w:sz w:val="28"/>
                    <w:szCs w:val="28"/>
                    <w:lang w:val="kk-KZ"/>
                  </w:rPr>
                  <m:t>-1</m:t>
                </m:r>
              </m:e>
            </m:d>
            <m:ctrlPr>
              <w:rPr>
                <w:rFonts w:ascii="Cambria Math" w:hAnsi="Cambria Math"/>
                <w:i/>
                <w:color w:val="0D0D0D" w:themeColor="text1" w:themeTint="F2"/>
                <w:sz w:val="28"/>
                <w:szCs w:val="28"/>
              </w:rPr>
            </m:ctrlPr>
          </m:e>
        </m:d>
        <m:r>
          <w:rPr>
            <w:rFonts w:ascii="Cambria Math" w:hAnsi="Cambria Math"/>
            <w:color w:val="0D0D0D" w:themeColor="text1" w:themeTint="F2"/>
            <w:sz w:val="28"/>
            <w:szCs w:val="28"/>
            <w:lang w:val="kk-KZ"/>
          </w:rPr>
          <m:t>/</m:t>
        </m:r>
        <m:sSub>
          <m:sSubPr>
            <m:ctrlPr>
              <w:rPr>
                <w:rFonts w:ascii="Cambria Math" w:hAnsi="Cambria Math"/>
                <w:i/>
                <w:color w:val="0D0D0D" w:themeColor="text1" w:themeTint="F2"/>
                <w:sz w:val="28"/>
                <w:szCs w:val="28"/>
              </w:rPr>
            </m:ctrlPr>
          </m:sSubPr>
          <m:e>
            <m:r>
              <w:rPr>
                <w:rFonts w:ascii="Cambria Math" w:hAnsi="Cambria Math"/>
                <w:color w:val="0D0D0D" w:themeColor="text1" w:themeTint="F2"/>
                <w:sz w:val="28"/>
                <w:szCs w:val="28"/>
                <w:lang w:val="kk-KZ"/>
              </w:rPr>
              <m:t>EPUR</m:t>
            </m:r>
          </m:e>
          <m:sub>
            <m:r>
              <w:rPr>
                <w:rFonts w:ascii="Cambria Math" w:hAnsi="Cambria Math"/>
                <w:color w:val="0D0D0D" w:themeColor="text1" w:themeTint="F2"/>
                <w:sz w:val="28"/>
                <w:szCs w:val="28"/>
                <w:lang w:val="kk-KZ"/>
              </w:rPr>
              <m:t>i</m:t>
            </m:r>
          </m:sub>
        </m:sSub>
      </m:oMath>
      <w:r w:rsidR="00733328" w:rsidRPr="00E75F74">
        <w:rPr>
          <w:color w:val="0D0D0D" w:themeColor="text1" w:themeTint="F2"/>
          <w:sz w:val="28"/>
          <w:szCs w:val="28"/>
          <w:lang w:val="kk-KZ"/>
        </w:rPr>
        <w:t>;</w:t>
      </w:r>
      <w:r w:rsidR="00733328" w:rsidRPr="00E75F74">
        <w:rPr>
          <w:rFonts w:ascii="Cambria Math" w:hAnsi="Cambria Math"/>
          <w:i/>
          <w:color w:val="0D0D0D" w:themeColor="text1" w:themeTint="F2"/>
          <w:sz w:val="28"/>
          <w:szCs w:val="28"/>
          <w:lang w:val="kk-KZ"/>
        </w:rPr>
        <w:t xml:space="preserve"> </w:t>
      </w:r>
    </w:p>
    <w:p w14:paraId="50E9912B" w14:textId="77777777" w:rsidR="00415066" w:rsidRPr="00E75F74" w:rsidRDefault="00415066" w:rsidP="00733328">
      <w:pPr>
        <w:widowControl w:val="0"/>
        <w:tabs>
          <w:tab w:val="center" w:pos="5222"/>
        </w:tabs>
        <w:autoSpaceDE w:val="0"/>
        <w:autoSpaceDN w:val="0"/>
        <w:spacing w:after="0" w:line="240" w:lineRule="auto"/>
        <w:ind w:firstLine="709"/>
        <w:jc w:val="both"/>
        <w:rPr>
          <w:rFonts w:ascii="Times New Roman" w:hAnsi="Times New Roman" w:cs="Times New Roman"/>
          <w:i/>
          <w:sz w:val="28"/>
          <w:szCs w:val="28"/>
          <w:lang w:val="kk-KZ"/>
        </w:rPr>
      </w:pPr>
    </w:p>
    <w:p w14:paraId="2B7305E0" w14:textId="77777777" w:rsidR="00415066" w:rsidRDefault="00E5747D" w:rsidP="00733328">
      <w:pPr>
        <w:widowControl w:val="0"/>
        <w:tabs>
          <w:tab w:val="center" w:pos="5222"/>
        </w:tabs>
        <w:autoSpaceDE w:val="0"/>
        <w:autoSpaceDN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33328" w:rsidRPr="00E75F74">
        <w:rPr>
          <w:rFonts w:ascii="Times New Roman" w:hAnsi="Times New Roman" w:cs="Times New Roman"/>
          <w:sz w:val="28"/>
          <w:szCs w:val="28"/>
          <w:lang w:val="kk-KZ"/>
        </w:rPr>
        <w:t xml:space="preserve"> </w:t>
      </w:r>
      <w:r w:rsidR="00733328" w:rsidRPr="00A30B5F">
        <w:rPr>
          <w:rFonts w:ascii="Times New Roman" w:hAnsi="Times New Roman" w:cs="Times New Roman"/>
          <w:sz w:val="28"/>
          <w:szCs w:val="28"/>
          <w:lang w:val="kk-KZ"/>
        </w:rPr>
        <w:t>экологиялық жағдайының интегральдық көрсеткіштерінің</w:t>
      </w:r>
      <w:r w:rsidR="00733328" w:rsidRPr="00E75F74">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өсу көрсеткіші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ECORI</m:t>
            </m:r>
          </m:e>
          <m:sub>
            <m:r>
              <w:rPr>
                <w:rFonts w:ascii="Cambria Math" w:hAnsi="Cambria Math" w:cs="Times New Roman"/>
                <w:sz w:val="28"/>
                <w:szCs w:val="28"/>
                <w:lang w:val="kk-KZ"/>
              </w:rPr>
              <m:t>i</m:t>
            </m:r>
          </m:sub>
        </m:sSub>
      </m:oMath>
      <w:r w:rsidR="00733328">
        <w:rPr>
          <w:rFonts w:ascii="Times New Roman" w:hAnsi="Times New Roman" w:cs="Times New Roman"/>
          <w:sz w:val="28"/>
          <w:szCs w:val="28"/>
          <w:lang w:val="kk-KZ"/>
        </w:rPr>
        <w:t>), ол</w:t>
      </w:r>
      <w:r w:rsidR="00733328" w:rsidRPr="00E75F74">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қарастырылып отырылған кезеңнің соңындағы оның сандық мәнінімен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ECOEBP</m:t>
            </m:r>
          </m:e>
          <m:sub>
            <m:r>
              <w:rPr>
                <w:rFonts w:ascii="Cambria Math" w:hAnsi="Cambria Math" w:cs="Times New Roman"/>
                <w:sz w:val="28"/>
                <w:szCs w:val="28"/>
                <w:lang w:val="kk-KZ"/>
              </w:rPr>
              <m:t>i</m:t>
            </m:r>
          </m:sub>
        </m:sSub>
      </m:oMath>
      <w:r w:rsidR="00733328">
        <w:rPr>
          <w:rFonts w:ascii="Times New Roman" w:hAnsi="Times New Roman" w:cs="Times New Roman"/>
          <w:sz w:val="28"/>
          <w:szCs w:val="28"/>
          <w:lang w:val="kk-KZ"/>
        </w:rPr>
        <w:t>)  басындағы сандық мәнінің</w:t>
      </w:r>
      <w:r w:rsidR="00733328" w:rsidRPr="00811A96">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ECOBBP</m:t>
            </m:r>
          </m:e>
          <m:sub>
            <m:r>
              <w:rPr>
                <w:rFonts w:ascii="Cambria Math" w:hAnsi="Cambria Math" w:cs="Times New Roman"/>
                <w:sz w:val="28"/>
                <w:szCs w:val="28"/>
                <w:lang w:val="kk-KZ"/>
              </w:rPr>
              <m:t>i</m:t>
            </m:r>
          </m:sub>
        </m:sSub>
      </m:oMath>
      <w:r w:rsidR="00733328" w:rsidRPr="00811A96">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қатынастық шамасын сипаттайлы:</w:t>
      </w:r>
    </w:p>
    <w:p w14:paraId="76B53864" w14:textId="77777777" w:rsidR="00415066" w:rsidRDefault="00415066" w:rsidP="00733328">
      <w:pPr>
        <w:widowControl w:val="0"/>
        <w:tabs>
          <w:tab w:val="center" w:pos="5222"/>
        </w:tabs>
        <w:autoSpaceDE w:val="0"/>
        <w:autoSpaceDN w:val="0"/>
        <w:spacing w:after="0" w:line="240" w:lineRule="auto"/>
        <w:ind w:firstLine="709"/>
        <w:jc w:val="both"/>
        <w:rPr>
          <w:rFonts w:ascii="Times New Roman" w:hAnsi="Times New Roman" w:cs="Times New Roman"/>
          <w:sz w:val="28"/>
          <w:szCs w:val="28"/>
          <w:lang w:val="kk-KZ"/>
        </w:rPr>
      </w:pPr>
    </w:p>
    <w:p w14:paraId="21414240" w14:textId="77777777" w:rsidR="00733328" w:rsidRDefault="00733328" w:rsidP="00733328">
      <w:pPr>
        <w:widowControl w:val="0"/>
        <w:tabs>
          <w:tab w:val="center" w:pos="5222"/>
        </w:tabs>
        <w:autoSpaceDE w:val="0"/>
        <w:autoSpaceDN w:val="0"/>
        <w:spacing w:after="0" w:line="240" w:lineRule="auto"/>
        <w:ind w:firstLine="709"/>
        <w:jc w:val="both"/>
        <w:rPr>
          <w:rFonts w:ascii="Cambria Math" w:hAnsi="Cambria Math" w:cs="Times New Roman"/>
          <w:i/>
          <w:color w:val="0D0D0D" w:themeColor="text1" w:themeTint="F2"/>
          <w:sz w:val="28"/>
          <w:szCs w:val="28"/>
          <w:lang w:val="kk-KZ"/>
        </w:rPr>
      </w:pPr>
      <w:r w:rsidRPr="00E75F74">
        <w:rPr>
          <w:rFonts w:ascii="Cambria Math" w:hAnsi="Cambria Math" w:cs="Times New Roman"/>
          <w:i/>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ECORI</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ECOEBP</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ECOBBP</m:t>
            </m:r>
          </m:e>
          <m:sub>
            <m:r>
              <w:rPr>
                <w:rFonts w:ascii="Cambria Math" w:hAnsi="Cambria Math" w:cs="Times New Roman"/>
                <w:sz w:val="28"/>
                <w:szCs w:val="28"/>
                <w:lang w:val="kk-KZ"/>
              </w:rPr>
              <m:t>i</m:t>
            </m:r>
          </m:sub>
        </m:sSub>
        <m:r>
          <w:rPr>
            <w:rFonts w:ascii="Cambria Math" w:hAnsi="Cambria Math" w:cs="Times New Roman"/>
            <w:sz w:val="28"/>
            <w:szCs w:val="28"/>
            <w:lang w:val="kk-KZ"/>
          </w:rPr>
          <m:t>=</m:t>
        </m:r>
        <m:d>
          <m:dPr>
            <m:ctrlPr>
              <w:rPr>
                <w:rFonts w:ascii="Cambria Math" w:hAnsi="Cambria Math" w:cs="Times New Roman"/>
                <w:i/>
                <w:color w:val="0D0D0D" w:themeColor="text1" w:themeTint="F2"/>
                <w:sz w:val="28"/>
                <w:szCs w:val="28"/>
                <w:lang w:val="en-US"/>
              </w:rPr>
            </m:ctrlPr>
          </m:dPr>
          <m:e>
            <m:r>
              <w:rPr>
                <w:rFonts w:ascii="Cambria Math" w:hAnsi="Cambria Math" w:cs="Times New Roman"/>
                <w:color w:val="0D0D0D" w:themeColor="text1" w:themeTint="F2"/>
                <w:sz w:val="28"/>
                <w:szCs w:val="28"/>
                <w:lang w:val="kk-KZ"/>
              </w:rPr>
              <m:t>α∙</m:t>
            </m:r>
            <m:sSub>
              <m:sSubPr>
                <m:ctrlPr>
                  <w:rPr>
                    <w:rFonts w:ascii="Cambria Math" w:hAnsi="Cambria Math" w:cs="Times New Roman"/>
                    <w:i/>
                    <w:color w:val="0D0D0D" w:themeColor="text1" w:themeTint="F2"/>
                    <w:sz w:val="28"/>
                    <w:szCs w:val="28"/>
                  </w:rPr>
                </m:ctrlPr>
              </m:sSubPr>
              <m:e>
                <m:r>
                  <w:rPr>
                    <w:rFonts w:ascii="Cambria Math" w:hAnsi="Cambria Math" w:cs="Times New Roman"/>
                    <w:color w:val="0D0D0D" w:themeColor="text1" w:themeTint="F2"/>
                    <w:sz w:val="28"/>
                    <w:szCs w:val="28"/>
                    <w:lang w:val="kk-KZ"/>
                  </w:rPr>
                  <m:t>EPUR</m:t>
                </m:r>
              </m:e>
              <m:sub>
                <m:r>
                  <w:rPr>
                    <w:rFonts w:ascii="Cambria Math" w:hAnsi="Cambria Math" w:cs="Times New Roman"/>
                    <w:color w:val="0D0D0D" w:themeColor="text1" w:themeTint="F2"/>
                    <w:sz w:val="28"/>
                    <w:szCs w:val="28"/>
                    <w:lang w:val="kk-KZ"/>
                  </w:rPr>
                  <m:t>i</m:t>
                </m:r>
              </m:sub>
            </m:sSub>
            <m:r>
              <w:rPr>
                <w:rFonts w:ascii="Cambria Math" w:hAnsi="Cambria Math" w:cs="Times New Roman"/>
                <w:color w:val="0D0D0D" w:themeColor="text1" w:themeTint="F2"/>
                <w:sz w:val="28"/>
                <w:szCs w:val="28"/>
                <w:lang w:val="kk-KZ"/>
              </w:rPr>
              <m:t>+b</m:t>
            </m:r>
          </m:e>
        </m:d>
        <m:r>
          <w:rPr>
            <w:rFonts w:ascii="Cambria Math" w:hAnsi="Cambria Math" w:cs="Times New Roman"/>
            <w:color w:val="0D0D0D" w:themeColor="text1" w:themeTint="F2"/>
            <w:sz w:val="28"/>
            <w:szCs w:val="28"/>
            <w:lang w:val="kk-KZ"/>
          </w:rPr>
          <m:t>/</m:t>
        </m:r>
        <m:d>
          <m:dPr>
            <m:ctrlPr>
              <w:rPr>
                <w:rFonts w:ascii="Cambria Math" w:hAnsi="Cambria Math" w:cs="Times New Roman"/>
                <w:i/>
                <w:color w:val="0D0D0D" w:themeColor="text1" w:themeTint="F2"/>
                <w:sz w:val="28"/>
                <w:szCs w:val="28"/>
              </w:rPr>
            </m:ctrlPr>
          </m:dPr>
          <m:e>
            <m:r>
              <w:rPr>
                <w:rFonts w:ascii="Cambria Math" w:hAnsi="Cambria Math" w:cs="Times New Roman"/>
                <w:color w:val="0D0D0D" w:themeColor="text1" w:themeTint="F2"/>
                <w:sz w:val="28"/>
                <w:szCs w:val="28"/>
                <w:lang w:val="kk-KZ"/>
              </w:rPr>
              <m:t>α∙</m:t>
            </m:r>
            <m:sSub>
              <m:sSubPr>
                <m:ctrlPr>
                  <w:rPr>
                    <w:rFonts w:ascii="Cambria Math" w:hAnsi="Cambria Math" w:cs="Times New Roman"/>
                    <w:i/>
                    <w:color w:val="0D0D0D" w:themeColor="text1" w:themeTint="F2"/>
                    <w:sz w:val="28"/>
                    <w:szCs w:val="28"/>
                  </w:rPr>
                </m:ctrlPr>
              </m:sSubPr>
              <m:e>
                <m:r>
                  <w:rPr>
                    <w:rFonts w:ascii="Cambria Math" w:hAnsi="Cambria Math" w:cs="Times New Roman"/>
                    <w:color w:val="0D0D0D" w:themeColor="text1" w:themeTint="F2"/>
                    <w:sz w:val="28"/>
                    <w:szCs w:val="28"/>
                    <w:lang w:val="kk-KZ"/>
                  </w:rPr>
                  <m:t>BPUR</m:t>
                </m:r>
              </m:e>
              <m:sub>
                <m:r>
                  <w:rPr>
                    <w:rFonts w:ascii="Cambria Math" w:hAnsi="Cambria Math" w:cs="Times New Roman"/>
                    <w:color w:val="0D0D0D" w:themeColor="text1" w:themeTint="F2"/>
                    <w:sz w:val="28"/>
                    <w:szCs w:val="28"/>
                    <w:lang w:val="kk-KZ"/>
                  </w:rPr>
                  <m:t>i</m:t>
                </m:r>
              </m:sub>
            </m:sSub>
            <m:r>
              <w:rPr>
                <w:rFonts w:ascii="Cambria Math" w:hAnsi="Cambria Math" w:cs="Times New Roman"/>
                <w:color w:val="0D0D0D" w:themeColor="text1" w:themeTint="F2"/>
                <w:sz w:val="28"/>
                <w:szCs w:val="28"/>
                <w:lang w:val="kk-KZ"/>
              </w:rPr>
              <m:t>+b</m:t>
            </m:r>
          </m:e>
        </m:d>
        <m:r>
          <w:rPr>
            <w:rFonts w:ascii="Cambria Math" w:hAnsi="Cambria Math" w:cs="Times New Roman"/>
            <w:color w:val="0D0D0D" w:themeColor="text1" w:themeTint="F2"/>
            <w:sz w:val="28"/>
            <w:szCs w:val="28"/>
            <w:lang w:val="kk-KZ"/>
          </w:rPr>
          <m:t xml:space="preserve"> =</m:t>
        </m:r>
        <m:d>
          <m:dPr>
            <m:ctrlPr>
              <w:rPr>
                <w:rFonts w:ascii="Cambria Math" w:hAnsi="Cambria Math" w:cs="Times New Roman"/>
                <w:i/>
                <w:color w:val="0D0D0D" w:themeColor="text1" w:themeTint="F2"/>
                <w:sz w:val="28"/>
                <w:szCs w:val="28"/>
                <w:lang w:val="en-US"/>
              </w:rPr>
            </m:ctrlPr>
          </m:dPr>
          <m:e>
            <m:r>
              <w:rPr>
                <w:rFonts w:ascii="Cambria Math" w:hAnsi="Cambria Math" w:cs="Times New Roman"/>
                <w:color w:val="0D0D0D" w:themeColor="text1" w:themeTint="F2"/>
                <w:sz w:val="28"/>
                <w:szCs w:val="28"/>
                <w:lang w:val="kk-KZ"/>
              </w:rPr>
              <m:t>α∙</m:t>
            </m:r>
            <m:sSub>
              <m:sSubPr>
                <m:ctrlPr>
                  <w:rPr>
                    <w:rFonts w:ascii="Cambria Math" w:hAnsi="Cambria Math" w:cs="Times New Roman"/>
                    <w:i/>
                    <w:color w:val="0D0D0D" w:themeColor="text1" w:themeTint="F2"/>
                    <w:sz w:val="28"/>
                    <w:szCs w:val="28"/>
                  </w:rPr>
                </m:ctrlPr>
              </m:sSubPr>
              <m:e>
                <m:r>
                  <w:rPr>
                    <w:rFonts w:ascii="Cambria Math" w:hAnsi="Cambria Math" w:cs="Times New Roman"/>
                    <w:color w:val="0D0D0D" w:themeColor="text1" w:themeTint="F2"/>
                    <w:sz w:val="28"/>
                    <w:szCs w:val="28"/>
                    <w:lang w:val="kk-KZ"/>
                  </w:rPr>
                  <m:t>EPUR</m:t>
                </m:r>
              </m:e>
              <m:sub>
                <m:r>
                  <w:rPr>
                    <w:rFonts w:ascii="Cambria Math" w:hAnsi="Cambria Math" w:cs="Times New Roman"/>
                    <w:color w:val="0D0D0D" w:themeColor="text1" w:themeTint="F2"/>
                    <w:sz w:val="28"/>
                    <w:szCs w:val="28"/>
                    <w:lang w:val="kk-KZ"/>
                  </w:rPr>
                  <m:t>i</m:t>
                </m:r>
              </m:sub>
            </m:sSub>
            <m:r>
              <w:rPr>
                <w:rFonts w:ascii="Cambria Math" w:hAnsi="Cambria Math" w:cs="Times New Roman"/>
                <w:color w:val="0D0D0D" w:themeColor="text1" w:themeTint="F2"/>
                <w:sz w:val="28"/>
                <w:szCs w:val="28"/>
                <w:lang w:val="kk-KZ"/>
              </w:rPr>
              <m:t>+b</m:t>
            </m:r>
          </m:e>
        </m:d>
        <m:r>
          <w:rPr>
            <w:rFonts w:ascii="Cambria Math" w:hAnsi="Cambria Math" w:cs="Times New Roman"/>
            <w:color w:val="0D0D0D" w:themeColor="text1" w:themeTint="F2"/>
            <w:sz w:val="28"/>
            <w:szCs w:val="28"/>
            <w:lang w:val="kk-KZ"/>
          </w:rPr>
          <m:t>/</m:t>
        </m:r>
        <m:d>
          <m:dPr>
            <m:ctrlPr>
              <w:rPr>
                <w:rFonts w:ascii="Cambria Math" w:hAnsi="Cambria Math" w:cs="Times New Roman"/>
                <w:i/>
                <w:color w:val="0D0D0D" w:themeColor="text1" w:themeTint="F2"/>
                <w:sz w:val="28"/>
                <w:szCs w:val="28"/>
              </w:rPr>
            </m:ctrlPr>
          </m:dPr>
          <m:e>
            <m:r>
              <w:rPr>
                <w:rFonts w:ascii="Cambria Math" w:hAnsi="Cambria Math" w:cs="Times New Roman"/>
                <w:color w:val="0D0D0D" w:themeColor="text1" w:themeTint="F2"/>
                <w:sz w:val="28"/>
                <w:szCs w:val="28"/>
                <w:lang w:val="kk-KZ"/>
              </w:rPr>
              <m:t>α+b</m:t>
            </m:r>
          </m:e>
        </m:d>
        <m:r>
          <w:rPr>
            <w:rFonts w:ascii="Cambria Math" w:hAnsi="Cambria Math" w:cs="Times New Roman"/>
            <w:color w:val="0D0D0D" w:themeColor="text1" w:themeTint="F2"/>
            <w:sz w:val="28"/>
            <w:szCs w:val="28"/>
            <w:lang w:val="kk-KZ"/>
          </w:rPr>
          <m:t>.</m:t>
        </m:r>
      </m:oMath>
    </w:p>
    <w:p w14:paraId="5F9756B5" w14:textId="77777777" w:rsidR="00415066" w:rsidRPr="005230AC" w:rsidRDefault="00415066" w:rsidP="00733328">
      <w:pPr>
        <w:widowControl w:val="0"/>
        <w:tabs>
          <w:tab w:val="center" w:pos="5222"/>
        </w:tabs>
        <w:autoSpaceDE w:val="0"/>
        <w:autoSpaceDN w:val="0"/>
        <w:spacing w:after="0" w:line="240" w:lineRule="auto"/>
        <w:ind w:firstLine="709"/>
        <w:jc w:val="both"/>
        <w:rPr>
          <w:rFonts w:ascii="Times New Roman" w:hAnsi="Times New Roman" w:cs="Times New Roman"/>
          <w:sz w:val="28"/>
          <w:szCs w:val="28"/>
          <w:lang w:val="kk-KZ"/>
        </w:rPr>
      </w:pPr>
    </w:p>
    <w:p w14:paraId="4BE64634" w14:textId="77777777" w:rsidR="00733328" w:rsidRPr="005230AC" w:rsidRDefault="006B092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733328">
        <w:rPr>
          <w:rFonts w:ascii="Times New Roman" w:hAnsi="Times New Roman" w:cs="Times New Roman"/>
          <w:sz w:val="28"/>
          <w:szCs w:val="28"/>
          <w:lang w:val="kk-KZ"/>
        </w:rPr>
        <w:t xml:space="preserve"> өзенінің төменгі сағасына орналасқан Қызылорда обылысының әкімшілік ауданының деңгейіндегі </w:t>
      </w:r>
      <w:r w:rsidR="00733328" w:rsidRPr="00A30B5F">
        <w:rPr>
          <w:rFonts w:ascii="Times New Roman" w:hAnsi="Times New Roman" w:cs="Times New Roman"/>
          <w:sz w:val="28"/>
          <w:szCs w:val="28"/>
          <w:lang w:val="kk-KZ"/>
        </w:rPr>
        <w:t>экологиялық жағдайының интегральдық көрсеткіштерін</w:t>
      </w:r>
      <w:r w:rsidR="00733328">
        <w:rPr>
          <w:rFonts w:ascii="Times New Roman" w:hAnsi="Times New Roman" w:cs="Times New Roman"/>
          <w:sz w:val="28"/>
          <w:szCs w:val="28"/>
          <w:lang w:val="kk-KZ"/>
        </w:rPr>
        <w:t xml:space="preserve"> анықтауға арналған </w:t>
      </w:r>
      <w:r w:rsidR="00733328" w:rsidRPr="00733328">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 xml:space="preserve">барлық есептеу жұмыстары және сызбалық трендті пайдаланып тұрғызылған сызбалары </w:t>
      </w:r>
      <w:r w:rsidR="00733328" w:rsidRPr="005230AC">
        <w:rPr>
          <w:rFonts w:ascii="Times New Roman" w:hAnsi="Times New Roman" w:cs="Times New Roman"/>
          <w:sz w:val="28"/>
          <w:szCs w:val="28"/>
          <w:lang w:val="kk-KZ"/>
        </w:rPr>
        <w:t xml:space="preserve">MicrosoftExcel </w:t>
      </w:r>
      <w:r w:rsidR="00733328">
        <w:rPr>
          <w:rFonts w:ascii="Times New Roman" w:hAnsi="Times New Roman" w:cs="Times New Roman"/>
          <w:sz w:val="28"/>
          <w:szCs w:val="28"/>
          <w:lang w:val="kk-KZ"/>
        </w:rPr>
        <w:t>бағдарламасын пайдалану арқылы іске асырылды (сурет 12 және кесте 16).</w:t>
      </w:r>
    </w:p>
    <w:p w14:paraId="5C201AAC" w14:textId="77777777" w:rsidR="00733328" w:rsidRDefault="006B092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733328">
        <w:rPr>
          <w:rFonts w:ascii="Times New Roman" w:hAnsi="Times New Roman" w:cs="Times New Roman"/>
          <w:sz w:val="28"/>
          <w:szCs w:val="28"/>
          <w:lang w:val="kk-KZ"/>
        </w:rPr>
        <w:t xml:space="preserve"> өзенінің төменгі саласында орналасқан Қызылорда облысының әкімшілік аудандарының деңгейіндегі 2000</w:t>
      </w:r>
      <w:r w:rsidR="009F34DD">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F34DD">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 xml:space="preserve">2020 жылдар аралығындағы экологиялық жағдайының көрсеткішінің сызықтық трендтерін пайдаланып, </w:t>
      </w:r>
      <w:r w:rsidR="00733328" w:rsidRPr="00A30B5F">
        <w:rPr>
          <w:rFonts w:ascii="Times New Roman" w:hAnsi="Times New Roman" w:cs="Times New Roman"/>
          <w:sz w:val="28"/>
          <w:szCs w:val="28"/>
          <w:lang w:val="kk-KZ"/>
        </w:rPr>
        <w:t>экологиялық жағдайының интегральдық көрсеткіштерінің</w:t>
      </w:r>
      <w:r w:rsidR="00733328">
        <w:rPr>
          <w:rFonts w:ascii="Times New Roman" w:hAnsi="Times New Roman" w:cs="Times New Roman"/>
          <w:sz w:val="28"/>
          <w:szCs w:val="28"/>
          <w:lang w:val="kk-KZ"/>
        </w:rPr>
        <w:t xml:space="preserve"> </w:t>
      </w:r>
      <w:r w:rsidR="00733328" w:rsidRPr="00733328">
        <w:rPr>
          <w:rFonts w:ascii="Times New Roman" w:hAnsi="Times New Roman" w:cs="Times New Roman"/>
          <w:sz w:val="28"/>
          <w:szCs w:val="28"/>
          <w:lang w:val="kk-KZ"/>
        </w:rPr>
        <w:t>абсолютті</w:t>
      </w:r>
      <w:r w:rsidR="00733328" w:rsidRPr="00A30B5F">
        <w:rPr>
          <w:rFonts w:ascii="Times New Roman" w:hAnsi="Times New Roman" w:cs="Times New Roman"/>
          <w:sz w:val="28"/>
          <w:szCs w:val="28"/>
          <w:lang w:val="kk-KZ"/>
        </w:rPr>
        <w:t>к</w:t>
      </w:r>
      <w:r w:rsidR="00733328" w:rsidRPr="00733328">
        <w:rPr>
          <w:rFonts w:ascii="Times New Roman" w:hAnsi="Times New Roman" w:cs="Times New Roman"/>
          <w:sz w:val="28"/>
          <w:szCs w:val="28"/>
          <w:lang w:val="kk-KZ"/>
        </w:rPr>
        <w:t xml:space="preserve"> өсуі</w:t>
      </w:r>
      <w:r w:rsidR="00733328">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ECOAO</m:t>
            </m:r>
          </m:e>
          <m:sub>
            <m:r>
              <w:rPr>
                <w:rFonts w:ascii="Cambria Math" w:hAnsi="Cambria Math" w:cs="Times New Roman"/>
                <w:sz w:val="28"/>
                <w:szCs w:val="28"/>
                <w:lang w:val="kk-KZ"/>
              </w:rPr>
              <m:t>i</m:t>
            </m:r>
          </m:sub>
        </m:sSub>
      </m:oMath>
      <w:r w:rsidR="00733328">
        <w:rPr>
          <w:rFonts w:ascii="Times New Roman" w:hAnsi="Times New Roman" w:cs="Times New Roman"/>
          <w:sz w:val="28"/>
          <w:szCs w:val="28"/>
          <w:lang w:val="kk-KZ"/>
        </w:rPr>
        <w:t>),</w:t>
      </w:r>
      <w:r w:rsidR="00733328" w:rsidRPr="00733328">
        <w:rPr>
          <w:rFonts w:ascii="Times New Roman" w:hAnsi="Times New Roman" w:cs="Times New Roman"/>
          <w:sz w:val="28"/>
          <w:szCs w:val="28"/>
          <w:lang w:val="kk-KZ"/>
        </w:rPr>
        <w:t xml:space="preserve"> өсу </w:t>
      </w:r>
      <w:r w:rsidR="00733328">
        <w:rPr>
          <w:rFonts w:ascii="Times New Roman" w:hAnsi="Times New Roman" w:cs="Times New Roman"/>
          <w:sz w:val="28"/>
          <w:szCs w:val="28"/>
          <w:lang w:val="kk-KZ"/>
        </w:rPr>
        <w:t>қарқыны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ECOTI</m:t>
            </m:r>
          </m:e>
          <m:sub>
            <m:r>
              <w:rPr>
                <w:rFonts w:ascii="Cambria Math" w:hAnsi="Cambria Math" w:cs="Times New Roman"/>
                <w:sz w:val="28"/>
                <w:szCs w:val="28"/>
                <w:lang w:val="kk-KZ"/>
              </w:rPr>
              <m:t>i</m:t>
            </m:r>
          </m:sub>
        </m:sSub>
      </m:oMath>
      <w:r w:rsidR="00733328">
        <w:rPr>
          <w:rFonts w:ascii="Times New Roman" w:hAnsi="Times New Roman" w:cs="Times New Roman"/>
          <w:sz w:val="28"/>
          <w:szCs w:val="28"/>
          <w:lang w:val="kk-KZ"/>
        </w:rPr>
        <w:t>) және өсу көрсеткіші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ECORI</m:t>
            </m:r>
          </m:e>
          <m:sub>
            <m:r>
              <w:rPr>
                <w:rFonts w:ascii="Cambria Math" w:hAnsi="Cambria Math" w:cs="Times New Roman"/>
                <w:sz w:val="28"/>
                <w:szCs w:val="28"/>
                <w:lang w:val="kk-KZ"/>
              </w:rPr>
              <m:t>i</m:t>
            </m:r>
          </m:sub>
        </m:sSub>
      </m:oMath>
      <w:r w:rsidR="00733328">
        <w:rPr>
          <w:rFonts w:ascii="Times New Roman" w:hAnsi="Times New Roman" w:cs="Times New Roman"/>
          <w:sz w:val="28"/>
          <w:szCs w:val="28"/>
          <w:lang w:val="kk-KZ"/>
        </w:rPr>
        <w:t>) сандық мәндері анықталды (кесте 17).</w:t>
      </w:r>
    </w:p>
    <w:p w14:paraId="257E83C9" w14:textId="77777777" w:rsidR="003E4163" w:rsidRDefault="003E4163" w:rsidP="003E4163">
      <w:pPr>
        <w:widowControl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Сырдария  өзенінің төменгі саласында орналасқан Қызылорда облысының әкімшілік аудандарының деңгейіндегі</w:t>
      </w:r>
      <w:r w:rsidRPr="00D1075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экологиялық жағдайының көрсеткішітерінің сызықтық теңдеулері (кесте 15) және оның негізінде жүргізілген, </w:t>
      </w:r>
      <w:r w:rsidRPr="0033693F">
        <w:rPr>
          <w:rFonts w:ascii="Times New Roman" w:hAnsi="Times New Roman" w:cs="Times New Roman"/>
          <w:sz w:val="28"/>
          <w:szCs w:val="28"/>
          <w:lang w:val="kk-KZ"/>
        </w:rPr>
        <w:t xml:space="preserve"> </w:t>
      </w:r>
      <w:r>
        <w:rPr>
          <w:rFonts w:ascii="Times New Roman" w:hAnsi="Times New Roman" w:cs="Times New Roman"/>
          <w:sz w:val="28"/>
          <w:szCs w:val="28"/>
          <w:lang w:val="kk-KZ"/>
        </w:rPr>
        <w:t>оның</w:t>
      </w:r>
      <w:r w:rsidRPr="00733328">
        <w:rPr>
          <w:rFonts w:ascii="Times New Roman" w:hAnsi="Times New Roman" w:cs="Times New Roman"/>
          <w:sz w:val="28"/>
          <w:szCs w:val="28"/>
          <w:lang w:val="kk-KZ"/>
        </w:rPr>
        <w:t xml:space="preserve"> абсолютті</w:t>
      </w:r>
      <w:r w:rsidRPr="00A30B5F">
        <w:rPr>
          <w:rFonts w:ascii="Times New Roman" w:hAnsi="Times New Roman" w:cs="Times New Roman"/>
          <w:sz w:val="28"/>
          <w:szCs w:val="28"/>
          <w:lang w:val="kk-KZ"/>
        </w:rPr>
        <w:t>к</w:t>
      </w:r>
      <w:r w:rsidRPr="00733328">
        <w:rPr>
          <w:rFonts w:ascii="Times New Roman" w:hAnsi="Times New Roman" w:cs="Times New Roman"/>
          <w:sz w:val="28"/>
          <w:szCs w:val="28"/>
          <w:lang w:val="kk-KZ"/>
        </w:rPr>
        <w:t xml:space="preserve"> өсуі</w:t>
      </w:r>
      <w:r>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ECOAO</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Pr="00733328">
        <w:rPr>
          <w:rFonts w:ascii="Times New Roman" w:hAnsi="Times New Roman" w:cs="Times New Roman"/>
          <w:sz w:val="28"/>
          <w:szCs w:val="28"/>
          <w:lang w:val="kk-KZ"/>
        </w:rPr>
        <w:t xml:space="preserve">өсу </w:t>
      </w:r>
      <w:r>
        <w:rPr>
          <w:rFonts w:ascii="Times New Roman" w:hAnsi="Times New Roman" w:cs="Times New Roman"/>
          <w:sz w:val="28"/>
          <w:szCs w:val="28"/>
          <w:lang w:val="kk-KZ"/>
        </w:rPr>
        <w:t>қарқыны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ECOTI</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және</w:t>
      </w:r>
      <w:r w:rsidRPr="0033693F">
        <w:rPr>
          <w:rFonts w:ascii="Times New Roman" w:hAnsi="Times New Roman" w:cs="Times New Roman"/>
          <w:sz w:val="28"/>
          <w:szCs w:val="28"/>
          <w:lang w:val="kk-KZ"/>
        </w:rPr>
        <w:t xml:space="preserve"> </w:t>
      </w:r>
      <w:r>
        <w:rPr>
          <w:rFonts w:ascii="Times New Roman" w:hAnsi="Times New Roman" w:cs="Times New Roman"/>
          <w:sz w:val="28"/>
          <w:szCs w:val="28"/>
          <w:lang w:val="kk-KZ"/>
        </w:rPr>
        <w:t>өсу көрсеткіші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ECORI</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(кесте 16), қарастырылып отырылған 2000 – 2020 жылдар аралығында, олардың өзгеру ерекшелігін сипаттайды.</w:t>
      </w:r>
    </w:p>
    <w:p w14:paraId="56AC13E5" w14:textId="77777777" w:rsidR="00733328" w:rsidRDefault="00733328" w:rsidP="00733328">
      <w:pPr>
        <w:spacing w:after="0" w:line="240" w:lineRule="auto"/>
        <w:ind w:firstLine="709"/>
        <w:jc w:val="both"/>
        <w:rPr>
          <w:rFonts w:ascii="Times New Roman" w:hAnsi="Times New Roman" w:cs="Times New Roman"/>
          <w:sz w:val="28"/>
          <w:szCs w:val="28"/>
          <w:lang w:val="kk-KZ"/>
        </w:rPr>
      </w:pPr>
    </w:p>
    <w:p w14:paraId="2284291C" w14:textId="77777777" w:rsidR="00733328" w:rsidRDefault="00733328" w:rsidP="005A5ACA">
      <w:pPr>
        <w:spacing w:after="0" w:line="240" w:lineRule="auto"/>
        <w:jc w:val="center"/>
        <w:rPr>
          <w:rFonts w:ascii="Times New Roman" w:hAnsi="Times New Roman" w:cs="Times New Roman"/>
          <w:sz w:val="28"/>
          <w:szCs w:val="28"/>
          <w:lang w:val="kk-KZ"/>
        </w:rPr>
      </w:pPr>
      <w:r>
        <w:rPr>
          <w:noProof/>
        </w:rPr>
        <w:lastRenderedPageBreak/>
        <w:drawing>
          <wp:inline distT="0" distB="0" distL="0" distR="0" wp14:anchorId="08979AB9" wp14:editId="3B176221">
            <wp:extent cx="5838825" cy="4095750"/>
            <wp:effectExtent l="0" t="0" r="9525" b="0"/>
            <wp:docPr id="13424320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8825" cy="4095750"/>
                    </a:xfrm>
                    <a:prstGeom prst="rect">
                      <a:avLst/>
                    </a:prstGeom>
                    <a:noFill/>
                    <a:ln>
                      <a:noFill/>
                    </a:ln>
                  </pic:spPr>
                </pic:pic>
              </a:graphicData>
            </a:graphic>
          </wp:inline>
        </w:drawing>
      </w:r>
    </w:p>
    <w:p w14:paraId="4329E6BF" w14:textId="77777777" w:rsidR="00733328" w:rsidRDefault="00733328" w:rsidP="00733328">
      <w:pPr>
        <w:spacing w:after="0" w:line="240" w:lineRule="auto"/>
        <w:jc w:val="both"/>
        <w:rPr>
          <w:rFonts w:ascii="Times New Roman" w:hAnsi="Times New Roman" w:cs="Times New Roman"/>
          <w:sz w:val="28"/>
          <w:szCs w:val="28"/>
          <w:lang w:val="kk-KZ"/>
        </w:rPr>
      </w:pPr>
    </w:p>
    <w:p w14:paraId="3986037B" w14:textId="77777777" w:rsidR="005559B5" w:rsidRDefault="00733328" w:rsidP="002F484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12</w:t>
      </w:r>
      <w:r w:rsidR="009F34DD">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саласында орналасқан Қызылорда облысының әкімшілік аудандарының деңгейіндегі 2000</w:t>
      </w:r>
      <w:r w:rsidR="009F34DD">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F34D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2020 жылдар аралығындағы экологиялық жағдайының көрсеткіші және оның трендті </w:t>
      </w:r>
    </w:p>
    <w:p w14:paraId="65405435" w14:textId="77777777" w:rsidR="005559B5" w:rsidRDefault="00733328" w:rsidP="002F484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9F34DD">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Жанақорған; 2 </w:t>
      </w:r>
      <w:r w:rsidR="00E5747D">
        <w:rPr>
          <w:rFonts w:ascii="Times New Roman" w:hAnsi="Times New Roman" w:cs="Times New Roman"/>
          <w:sz w:val="28"/>
          <w:szCs w:val="28"/>
          <w:lang w:val="kk-KZ"/>
        </w:rPr>
        <w:t>–</w:t>
      </w:r>
      <w:r w:rsidR="009F34DD">
        <w:rPr>
          <w:rFonts w:ascii="Times New Roman" w:hAnsi="Times New Roman" w:cs="Times New Roman"/>
          <w:sz w:val="28"/>
          <w:szCs w:val="28"/>
          <w:lang w:val="kk-KZ"/>
        </w:rPr>
        <w:t xml:space="preserve"> </w:t>
      </w:r>
      <w:r>
        <w:rPr>
          <w:rFonts w:ascii="Times New Roman" w:hAnsi="Times New Roman" w:cs="Times New Roman"/>
          <w:sz w:val="28"/>
          <w:szCs w:val="28"/>
          <w:lang w:val="kk-KZ"/>
        </w:rPr>
        <w:t>Шиелі; 3</w:t>
      </w:r>
      <w:r w:rsidR="009F34DD">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9F34D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F34D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Қызылорда қаласы; </w:t>
      </w:r>
    </w:p>
    <w:p w14:paraId="6FEB5CE1" w14:textId="77777777" w:rsidR="005559B5" w:rsidRDefault="00733328" w:rsidP="002F484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w:t>
      </w:r>
      <w:r w:rsidR="009F34DD">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9F34DD">
        <w:rPr>
          <w:rFonts w:ascii="Times New Roman" w:hAnsi="Times New Roman" w:cs="Times New Roman"/>
          <w:sz w:val="28"/>
          <w:szCs w:val="28"/>
          <w:lang w:val="kk-KZ"/>
        </w:rPr>
        <w:t xml:space="preserve"> </w:t>
      </w:r>
      <w:r>
        <w:rPr>
          <w:rFonts w:ascii="Times New Roman" w:hAnsi="Times New Roman" w:cs="Times New Roman"/>
          <w:sz w:val="28"/>
          <w:szCs w:val="28"/>
          <w:lang w:val="kk-KZ"/>
        </w:rPr>
        <w:t>Жалағаш; 5 Қармақшы; 6</w:t>
      </w:r>
      <w:r w:rsidR="009F34DD">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Қазалы+Арал; </w:t>
      </w:r>
    </w:p>
    <w:p w14:paraId="33570599" w14:textId="77777777" w:rsidR="00733328" w:rsidRDefault="00733328" w:rsidP="002F484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w:t>
      </w:r>
      <w:r w:rsidR="009F34DD">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Қызылорда облысы)</w:t>
      </w:r>
    </w:p>
    <w:p w14:paraId="2C7E7AC0" w14:textId="77777777" w:rsidR="005559B5" w:rsidRDefault="005559B5" w:rsidP="00733328">
      <w:pPr>
        <w:spacing w:after="0" w:line="240" w:lineRule="auto"/>
        <w:ind w:firstLine="709"/>
        <w:jc w:val="both"/>
        <w:rPr>
          <w:rFonts w:ascii="Times New Roman" w:hAnsi="Times New Roman" w:cs="Times New Roman"/>
          <w:sz w:val="28"/>
          <w:szCs w:val="28"/>
          <w:lang w:val="kk-KZ"/>
        </w:rPr>
      </w:pPr>
    </w:p>
    <w:p w14:paraId="0B37EC1F" w14:textId="77777777" w:rsidR="00733328" w:rsidRDefault="00733328" w:rsidP="00733328">
      <w:pPr>
        <w:widowControl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1</w:t>
      </w:r>
      <w:r w:rsidR="008D6021">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саласында орналасқан Қызылорда облысының әкімшілік аудандарының деңгейіндегі</w:t>
      </w:r>
      <w:r w:rsidRPr="00D10751">
        <w:rPr>
          <w:rFonts w:ascii="Times New Roman" w:hAnsi="Times New Roman" w:cs="Times New Roman"/>
          <w:sz w:val="28"/>
          <w:szCs w:val="28"/>
          <w:lang w:val="kk-KZ"/>
        </w:rPr>
        <w:t xml:space="preserve"> </w:t>
      </w:r>
      <w:r>
        <w:rPr>
          <w:rFonts w:ascii="Times New Roman" w:hAnsi="Times New Roman" w:cs="Times New Roman"/>
          <w:sz w:val="28"/>
          <w:szCs w:val="28"/>
          <w:lang w:val="kk-KZ"/>
        </w:rPr>
        <w:t>экологиялық жағдайының көрсеткішітерінің сызықтық теңдеулері</w:t>
      </w:r>
    </w:p>
    <w:p w14:paraId="7B6A28F7" w14:textId="77777777" w:rsidR="00733328" w:rsidRDefault="00733328" w:rsidP="00733328">
      <w:pPr>
        <w:widowControl w:val="0"/>
        <w:spacing w:after="0" w:line="240" w:lineRule="auto"/>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4271"/>
        <w:gridCol w:w="2239"/>
      </w:tblGrid>
      <w:tr w:rsidR="00733328" w:rsidRPr="008E7E8A" w14:paraId="3C0A6DA1" w14:textId="77777777" w:rsidTr="005559B5">
        <w:tc>
          <w:tcPr>
            <w:tcW w:w="2954" w:type="dxa"/>
          </w:tcPr>
          <w:p w14:paraId="32B2856A" w14:textId="77777777" w:rsidR="00733328" w:rsidRPr="009F34DD" w:rsidRDefault="00733328" w:rsidP="005559B5">
            <w:pPr>
              <w:pStyle w:val="afa"/>
              <w:jc w:val="center"/>
              <w:rPr>
                <w:rFonts w:ascii="Times New Roman" w:hAnsi="Times New Roman" w:cs="Times New Roman"/>
                <w:sz w:val="27"/>
                <w:szCs w:val="27"/>
                <w:lang w:val="kk-KZ"/>
              </w:rPr>
            </w:pPr>
            <w:r w:rsidRPr="009F34DD">
              <w:rPr>
                <w:rFonts w:ascii="Times New Roman" w:hAnsi="Times New Roman" w:cs="Times New Roman"/>
                <w:sz w:val="27"/>
                <w:szCs w:val="27"/>
                <w:lang w:val="kk-KZ"/>
              </w:rPr>
              <w:t>Әкімшілік аудандар</w:t>
            </w:r>
          </w:p>
        </w:tc>
        <w:tc>
          <w:tcPr>
            <w:tcW w:w="4271" w:type="dxa"/>
          </w:tcPr>
          <w:p w14:paraId="05B50CC0" w14:textId="77777777" w:rsidR="00733328" w:rsidRPr="009F34DD" w:rsidRDefault="00733328" w:rsidP="005559B5">
            <w:pPr>
              <w:pStyle w:val="afa"/>
              <w:jc w:val="center"/>
              <w:rPr>
                <w:rFonts w:ascii="Times New Roman" w:hAnsi="Times New Roman" w:cs="Times New Roman"/>
                <w:sz w:val="27"/>
                <w:szCs w:val="27"/>
                <w:lang w:val="kk-KZ"/>
              </w:rPr>
            </w:pPr>
            <w:r w:rsidRPr="009F34DD">
              <w:rPr>
                <w:rFonts w:ascii="Times New Roman" w:hAnsi="Times New Roman" w:cs="Times New Roman"/>
                <w:sz w:val="27"/>
                <w:szCs w:val="27"/>
                <w:lang w:val="kk-KZ"/>
              </w:rPr>
              <w:t>Сызықтық теңдеулер</w:t>
            </w:r>
          </w:p>
        </w:tc>
        <w:tc>
          <w:tcPr>
            <w:tcW w:w="2239" w:type="dxa"/>
          </w:tcPr>
          <w:p w14:paraId="0DB6E20B" w14:textId="77777777" w:rsidR="00733328" w:rsidRPr="009F34DD" w:rsidRDefault="00733328" w:rsidP="005559B5">
            <w:pPr>
              <w:pStyle w:val="afa"/>
              <w:jc w:val="center"/>
              <w:rPr>
                <w:rFonts w:ascii="Times New Roman" w:hAnsi="Times New Roman" w:cs="Times New Roman"/>
                <w:sz w:val="27"/>
                <w:szCs w:val="27"/>
                <w:lang w:val="kk-KZ"/>
              </w:rPr>
            </w:pPr>
            <w:r w:rsidRPr="009F34DD">
              <w:rPr>
                <w:rFonts w:ascii="Times New Roman" w:hAnsi="Times New Roman" w:cs="Times New Roman"/>
                <w:sz w:val="27"/>
                <w:szCs w:val="27"/>
                <w:lang w:val="kk-KZ"/>
              </w:rPr>
              <w:t>Детерминация</w:t>
            </w:r>
            <w:r w:rsidR="009F34DD" w:rsidRPr="009F34DD">
              <w:rPr>
                <w:rFonts w:ascii="Times New Roman" w:hAnsi="Times New Roman" w:cs="Times New Roman"/>
                <w:sz w:val="27"/>
                <w:szCs w:val="27"/>
                <w:lang w:val="kk-KZ"/>
              </w:rPr>
              <w:t xml:space="preserve"> </w:t>
            </w:r>
            <w:r w:rsidR="00E5747D" w:rsidRPr="009F34DD">
              <w:rPr>
                <w:rFonts w:ascii="Times New Roman" w:hAnsi="Times New Roman" w:cs="Times New Roman"/>
                <w:sz w:val="27"/>
                <w:szCs w:val="27"/>
                <w:lang w:val="kk-KZ"/>
              </w:rPr>
              <w:t>–</w:t>
            </w:r>
            <w:r w:rsidR="009F34DD" w:rsidRPr="009F34DD">
              <w:rPr>
                <w:rFonts w:ascii="Times New Roman" w:hAnsi="Times New Roman" w:cs="Times New Roman"/>
                <w:sz w:val="27"/>
                <w:szCs w:val="27"/>
                <w:lang w:val="kk-KZ"/>
              </w:rPr>
              <w:t xml:space="preserve"> </w:t>
            </w:r>
            <w:r w:rsidRPr="009F34DD">
              <w:rPr>
                <w:rFonts w:ascii="Times New Roman" w:hAnsi="Times New Roman" w:cs="Times New Roman"/>
                <w:sz w:val="27"/>
                <w:szCs w:val="27"/>
                <w:lang w:val="kk-KZ"/>
              </w:rPr>
              <w:t xml:space="preserve">лық белгі </w:t>
            </w:r>
            <w:r w:rsidRPr="009F34DD">
              <w:rPr>
                <w:rFonts w:ascii="Times New Roman" w:hAnsi="Times New Roman" w:cs="Times New Roman"/>
                <w:sz w:val="27"/>
                <w:szCs w:val="27"/>
              </w:rPr>
              <w:t>(</w:t>
            </w:r>
            <m:oMath>
              <m:sSup>
                <m:sSupPr>
                  <m:ctrlPr>
                    <w:rPr>
                      <w:rFonts w:ascii="Cambria Math" w:hAnsi="Cambria Math" w:cs="Times New Roman"/>
                      <w:i/>
                      <w:sz w:val="27"/>
                      <w:szCs w:val="27"/>
                      <w:lang w:val="kk-KZ"/>
                    </w:rPr>
                  </m:ctrlPr>
                </m:sSupPr>
                <m:e>
                  <m:r>
                    <w:rPr>
                      <w:rFonts w:ascii="Cambria Math" w:hAnsi="Cambria Math" w:cs="Times New Roman"/>
                      <w:sz w:val="27"/>
                      <w:szCs w:val="27"/>
                      <w:lang w:val="kk-KZ"/>
                    </w:rPr>
                    <m:t>R</m:t>
                  </m:r>
                </m:e>
                <m:sup>
                  <m:r>
                    <w:rPr>
                      <w:rFonts w:ascii="Cambria Math" w:hAnsi="Cambria Math" w:cs="Times New Roman"/>
                      <w:sz w:val="27"/>
                      <w:szCs w:val="27"/>
                      <w:lang w:val="kk-KZ"/>
                    </w:rPr>
                    <m:t>2</m:t>
                  </m:r>
                </m:sup>
              </m:sSup>
            </m:oMath>
            <w:r w:rsidRPr="009F34DD">
              <w:rPr>
                <w:rFonts w:ascii="Times New Roman" w:hAnsi="Times New Roman" w:cs="Times New Roman"/>
                <w:sz w:val="27"/>
                <w:szCs w:val="27"/>
              </w:rPr>
              <w:t>)</w:t>
            </w:r>
          </w:p>
        </w:tc>
      </w:tr>
      <w:tr w:rsidR="00733328" w:rsidRPr="008E7E8A" w14:paraId="2A34BA46" w14:textId="77777777" w:rsidTr="005559B5">
        <w:tc>
          <w:tcPr>
            <w:tcW w:w="2954" w:type="dxa"/>
          </w:tcPr>
          <w:p w14:paraId="3431BF37" w14:textId="77777777" w:rsidR="00733328" w:rsidRPr="009F34DD" w:rsidRDefault="00733328" w:rsidP="008E7E8A">
            <w:pPr>
              <w:pStyle w:val="afa"/>
              <w:rPr>
                <w:rFonts w:ascii="Times New Roman" w:hAnsi="Times New Roman" w:cs="Times New Roman"/>
                <w:sz w:val="27"/>
                <w:szCs w:val="27"/>
                <w:lang w:val="kk-KZ"/>
              </w:rPr>
            </w:pPr>
            <w:r w:rsidRPr="009F34DD">
              <w:rPr>
                <w:rFonts w:ascii="Times New Roman" w:hAnsi="Times New Roman" w:cs="Times New Roman"/>
                <w:sz w:val="27"/>
                <w:szCs w:val="27"/>
                <w:lang w:val="kk-KZ"/>
              </w:rPr>
              <w:t>Жанақорған</w:t>
            </w:r>
          </w:p>
        </w:tc>
        <w:tc>
          <w:tcPr>
            <w:tcW w:w="4271" w:type="dxa"/>
          </w:tcPr>
          <w:p w14:paraId="73816337" w14:textId="77777777" w:rsidR="00733328" w:rsidRPr="009F34DD" w:rsidRDefault="00000000" w:rsidP="008E7E8A">
            <w:pPr>
              <w:pStyle w:val="afa"/>
              <w:rPr>
                <w:rFonts w:ascii="Times New Roman" w:hAnsi="Times New Roman" w:cs="Times New Roman"/>
                <w:i/>
                <w:sz w:val="27"/>
                <w:szCs w:val="27"/>
                <w:lang w:val="kk-KZ"/>
              </w:rPr>
            </w:pPr>
            <m:oMathPara>
              <m:oMath>
                <m:sSub>
                  <m:sSubPr>
                    <m:ctrlPr>
                      <w:rPr>
                        <w:rFonts w:ascii="Cambria Math" w:hAnsi="Cambria Math" w:cs="Times New Roman"/>
                        <w:i/>
                        <w:sz w:val="27"/>
                        <w:szCs w:val="27"/>
                        <w:lang w:val="kk-KZ"/>
                      </w:rPr>
                    </m:ctrlPr>
                  </m:sSubPr>
                  <m:e>
                    <m:r>
                      <w:rPr>
                        <w:rFonts w:ascii="Cambria Math" w:hAnsi="Cambria Math" w:cs="Times New Roman"/>
                        <w:sz w:val="27"/>
                        <w:szCs w:val="27"/>
                        <w:lang w:val="en-US"/>
                      </w:rPr>
                      <m:t>ECO</m:t>
                    </m:r>
                  </m:e>
                  <m:sub>
                    <m:r>
                      <w:rPr>
                        <w:rFonts w:ascii="Cambria Math" w:hAnsi="Cambria Math" w:cs="Times New Roman"/>
                        <w:sz w:val="27"/>
                        <w:szCs w:val="27"/>
                        <w:lang w:val="kk-KZ"/>
                      </w:rPr>
                      <m:t>i</m:t>
                    </m:r>
                  </m:sub>
                </m:sSub>
                <m:r>
                  <w:rPr>
                    <w:rFonts w:ascii="Cambria Math" w:hAnsi="Cambria Math" w:cs="Times New Roman"/>
                    <w:sz w:val="27"/>
                    <w:szCs w:val="27"/>
                  </w:rPr>
                  <m:t>=- 0,01</m:t>
                </m:r>
                <m:r>
                  <w:rPr>
                    <w:rFonts w:ascii="Cambria Math" w:hAnsi="Cambria Math" w:cs="Times New Roman"/>
                    <w:sz w:val="27"/>
                    <w:szCs w:val="27"/>
                    <w:lang w:val="kk-KZ"/>
                  </w:rPr>
                  <m:t>18</m:t>
                </m:r>
                <m:r>
                  <w:rPr>
                    <w:rFonts w:ascii="Cambria Math" w:hAnsi="Cambria Math" w:cs="Times New Roman"/>
                    <w:sz w:val="27"/>
                    <w:szCs w:val="27"/>
                  </w:rPr>
                  <m:t>∙</m:t>
                </m:r>
                <m:sSub>
                  <m:sSubPr>
                    <m:ctrlPr>
                      <w:rPr>
                        <w:rFonts w:ascii="Cambria Math" w:hAnsi="Cambria Math" w:cs="Times New Roman"/>
                        <w:i/>
                        <w:sz w:val="27"/>
                        <w:szCs w:val="27"/>
                        <w:lang w:val="kk-KZ"/>
                      </w:rPr>
                    </m:ctrlPr>
                  </m:sSubPr>
                  <m:e>
                    <m:r>
                      <w:rPr>
                        <w:rFonts w:ascii="Cambria Math" w:hAnsi="Cambria Math" w:cs="Times New Roman"/>
                        <w:sz w:val="27"/>
                        <w:szCs w:val="27"/>
                        <w:lang w:val="kk-KZ"/>
                      </w:rPr>
                      <m:t>SNY</m:t>
                    </m:r>
                  </m:e>
                  <m:sub>
                    <m:r>
                      <w:rPr>
                        <w:rFonts w:ascii="Cambria Math" w:hAnsi="Cambria Math" w:cs="Times New Roman"/>
                        <w:sz w:val="27"/>
                        <w:szCs w:val="27"/>
                        <w:lang w:val="kk-KZ"/>
                      </w:rPr>
                      <m:t>i</m:t>
                    </m:r>
                  </m:sub>
                </m:sSub>
                <m:r>
                  <w:rPr>
                    <w:rFonts w:ascii="Cambria Math" w:hAnsi="Cambria Math" w:cs="Times New Roman"/>
                    <w:sz w:val="27"/>
                    <w:szCs w:val="27"/>
                  </w:rPr>
                  <m:t>+</m:t>
                </m:r>
                <m:r>
                  <w:rPr>
                    <w:rFonts w:ascii="Cambria Math" w:hAnsi="Cambria Math" w:cs="Times New Roman"/>
                    <w:sz w:val="27"/>
                    <w:szCs w:val="27"/>
                    <w:lang w:val="en-US"/>
                  </w:rPr>
                  <m:t>0,</m:t>
                </m:r>
                <m:r>
                  <w:rPr>
                    <w:rFonts w:ascii="Cambria Math" w:hAnsi="Cambria Math" w:cs="Times New Roman"/>
                    <w:sz w:val="27"/>
                    <w:szCs w:val="27"/>
                  </w:rPr>
                  <m:t>3233</m:t>
                </m:r>
              </m:oMath>
            </m:oMathPara>
          </w:p>
        </w:tc>
        <w:tc>
          <w:tcPr>
            <w:tcW w:w="2239" w:type="dxa"/>
          </w:tcPr>
          <w:p w14:paraId="45C824B3" w14:textId="77777777" w:rsidR="00733328" w:rsidRPr="009F34DD" w:rsidRDefault="00733328" w:rsidP="009F34DD">
            <w:pPr>
              <w:pStyle w:val="afa"/>
              <w:jc w:val="center"/>
              <w:rPr>
                <w:rFonts w:ascii="Times New Roman" w:hAnsi="Times New Roman" w:cs="Times New Roman"/>
                <w:sz w:val="27"/>
                <w:szCs w:val="27"/>
                <w:lang w:val="kk-KZ"/>
              </w:rPr>
            </w:pPr>
            <w:r w:rsidRPr="009F34DD">
              <w:rPr>
                <w:rFonts w:ascii="Times New Roman" w:hAnsi="Times New Roman" w:cs="Times New Roman"/>
                <w:sz w:val="27"/>
                <w:szCs w:val="27"/>
                <w:lang w:val="kk-KZ"/>
              </w:rPr>
              <w:t>0,3968</w:t>
            </w:r>
          </w:p>
        </w:tc>
      </w:tr>
      <w:tr w:rsidR="00733328" w:rsidRPr="008E7E8A" w14:paraId="62750D77" w14:textId="77777777" w:rsidTr="005559B5">
        <w:tc>
          <w:tcPr>
            <w:tcW w:w="2954" w:type="dxa"/>
          </w:tcPr>
          <w:p w14:paraId="43DAE1B3" w14:textId="77777777" w:rsidR="00733328" w:rsidRPr="009F34DD" w:rsidRDefault="00733328" w:rsidP="008E7E8A">
            <w:pPr>
              <w:pStyle w:val="afa"/>
              <w:rPr>
                <w:rFonts w:ascii="Times New Roman" w:hAnsi="Times New Roman" w:cs="Times New Roman"/>
                <w:sz w:val="27"/>
                <w:szCs w:val="27"/>
                <w:lang w:val="kk-KZ"/>
              </w:rPr>
            </w:pPr>
            <w:r w:rsidRPr="009F34DD">
              <w:rPr>
                <w:rFonts w:ascii="Times New Roman" w:hAnsi="Times New Roman" w:cs="Times New Roman"/>
                <w:sz w:val="27"/>
                <w:szCs w:val="27"/>
                <w:lang w:val="kk-KZ"/>
              </w:rPr>
              <w:t>Шиелі</w:t>
            </w:r>
          </w:p>
        </w:tc>
        <w:tc>
          <w:tcPr>
            <w:tcW w:w="4271" w:type="dxa"/>
          </w:tcPr>
          <w:p w14:paraId="3F117ACD" w14:textId="77777777" w:rsidR="00733328" w:rsidRPr="009F34DD" w:rsidRDefault="00000000" w:rsidP="008E7E8A">
            <w:pPr>
              <w:pStyle w:val="afa"/>
              <w:rPr>
                <w:rFonts w:ascii="Times New Roman" w:hAnsi="Times New Roman" w:cs="Times New Roman"/>
                <w:i/>
                <w:sz w:val="27"/>
                <w:szCs w:val="27"/>
                <w:lang w:val="kk-KZ"/>
              </w:rPr>
            </w:pPr>
            <m:oMathPara>
              <m:oMath>
                <m:sSub>
                  <m:sSubPr>
                    <m:ctrlPr>
                      <w:rPr>
                        <w:rFonts w:ascii="Cambria Math" w:hAnsi="Cambria Math" w:cs="Times New Roman"/>
                        <w:i/>
                        <w:sz w:val="27"/>
                        <w:szCs w:val="27"/>
                        <w:lang w:val="kk-KZ"/>
                      </w:rPr>
                    </m:ctrlPr>
                  </m:sSubPr>
                  <m:e>
                    <m:r>
                      <w:rPr>
                        <w:rFonts w:ascii="Cambria Math" w:hAnsi="Cambria Math" w:cs="Times New Roman"/>
                        <w:sz w:val="27"/>
                        <w:szCs w:val="27"/>
                        <w:lang w:val="en-US"/>
                      </w:rPr>
                      <m:t>ECO</m:t>
                    </m:r>
                  </m:e>
                  <m:sub>
                    <m:r>
                      <w:rPr>
                        <w:rFonts w:ascii="Cambria Math" w:hAnsi="Cambria Math" w:cs="Times New Roman"/>
                        <w:sz w:val="27"/>
                        <w:szCs w:val="27"/>
                        <w:lang w:val="kk-KZ"/>
                      </w:rPr>
                      <m:t>i</m:t>
                    </m:r>
                  </m:sub>
                </m:sSub>
                <m:r>
                  <w:rPr>
                    <w:rFonts w:ascii="Cambria Math" w:hAnsi="Cambria Math" w:cs="Times New Roman"/>
                    <w:sz w:val="27"/>
                    <w:szCs w:val="27"/>
                  </w:rPr>
                  <m:t>=- 0,0025∙</m:t>
                </m:r>
                <m:sSub>
                  <m:sSubPr>
                    <m:ctrlPr>
                      <w:rPr>
                        <w:rFonts w:ascii="Cambria Math" w:hAnsi="Cambria Math" w:cs="Times New Roman"/>
                        <w:i/>
                        <w:sz w:val="27"/>
                        <w:szCs w:val="27"/>
                        <w:lang w:val="kk-KZ"/>
                      </w:rPr>
                    </m:ctrlPr>
                  </m:sSubPr>
                  <m:e>
                    <m:r>
                      <w:rPr>
                        <w:rFonts w:ascii="Cambria Math" w:hAnsi="Cambria Math" w:cs="Times New Roman"/>
                        <w:sz w:val="27"/>
                        <w:szCs w:val="27"/>
                        <w:lang w:val="kk-KZ"/>
                      </w:rPr>
                      <m:t>SNY</m:t>
                    </m:r>
                  </m:e>
                  <m:sub>
                    <m:r>
                      <w:rPr>
                        <w:rFonts w:ascii="Cambria Math" w:hAnsi="Cambria Math" w:cs="Times New Roman"/>
                        <w:sz w:val="27"/>
                        <w:szCs w:val="27"/>
                        <w:lang w:val="kk-KZ"/>
                      </w:rPr>
                      <m:t>i</m:t>
                    </m:r>
                  </m:sub>
                </m:sSub>
                <m:r>
                  <w:rPr>
                    <w:rFonts w:ascii="Cambria Math" w:hAnsi="Cambria Math" w:cs="Times New Roman"/>
                    <w:sz w:val="27"/>
                    <w:szCs w:val="27"/>
                  </w:rPr>
                  <m:t>+</m:t>
                </m:r>
                <m:r>
                  <w:rPr>
                    <w:rFonts w:ascii="Cambria Math" w:hAnsi="Cambria Math" w:cs="Times New Roman"/>
                    <w:sz w:val="27"/>
                    <w:szCs w:val="27"/>
                    <w:lang w:val="en-US"/>
                  </w:rPr>
                  <m:t>0,</m:t>
                </m:r>
                <m:r>
                  <w:rPr>
                    <w:rFonts w:ascii="Cambria Math" w:hAnsi="Cambria Math" w:cs="Times New Roman"/>
                    <w:sz w:val="27"/>
                    <w:szCs w:val="27"/>
                  </w:rPr>
                  <m:t>3875</m:t>
                </m:r>
              </m:oMath>
            </m:oMathPara>
          </w:p>
        </w:tc>
        <w:tc>
          <w:tcPr>
            <w:tcW w:w="2239" w:type="dxa"/>
          </w:tcPr>
          <w:p w14:paraId="1CA0DE18" w14:textId="77777777" w:rsidR="00733328" w:rsidRPr="009F34DD" w:rsidRDefault="00733328" w:rsidP="009F34DD">
            <w:pPr>
              <w:pStyle w:val="afa"/>
              <w:jc w:val="center"/>
              <w:rPr>
                <w:rFonts w:ascii="Times New Roman" w:hAnsi="Times New Roman" w:cs="Times New Roman"/>
                <w:sz w:val="27"/>
                <w:szCs w:val="27"/>
                <w:lang w:val="kk-KZ"/>
              </w:rPr>
            </w:pPr>
            <w:r w:rsidRPr="009F34DD">
              <w:rPr>
                <w:rFonts w:ascii="Times New Roman" w:hAnsi="Times New Roman" w:cs="Times New Roman"/>
                <w:sz w:val="27"/>
                <w:szCs w:val="27"/>
                <w:lang w:val="kk-KZ"/>
              </w:rPr>
              <w:t>0,0183</w:t>
            </w:r>
          </w:p>
        </w:tc>
      </w:tr>
      <w:tr w:rsidR="00733328" w:rsidRPr="008E7E8A" w14:paraId="0B3261D6" w14:textId="77777777" w:rsidTr="005559B5">
        <w:tc>
          <w:tcPr>
            <w:tcW w:w="2954" w:type="dxa"/>
          </w:tcPr>
          <w:p w14:paraId="3F928AC3" w14:textId="77777777" w:rsidR="00733328" w:rsidRPr="009F34DD" w:rsidRDefault="006B092D" w:rsidP="008E7E8A">
            <w:pPr>
              <w:pStyle w:val="afa"/>
              <w:rPr>
                <w:rFonts w:ascii="Times New Roman" w:hAnsi="Times New Roman" w:cs="Times New Roman"/>
                <w:sz w:val="27"/>
                <w:szCs w:val="27"/>
                <w:lang w:val="kk-KZ"/>
              </w:rPr>
            </w:pPr>
            <w:r>
              <w:rPr>
                <w:rFonts w:ascii="Times New Roman" w:hAnsi="Times New Roman" w:cs="Times New Roman"/>
                <w:sz w:val="27"/>
                <w:szCs w:val="27"/>
                <w:lang w:val="kk-KZ"/>
              </w:rPr>
              <w:t xml:space="preserve">Сырдария </w:t>
            </w:r>
            <w:r w:rsidR="009F34DD" w:rsidRPr="009F34DD">
              <w:rPr>
                <w:rFonts w:ascii="Times New Roman" w:hAnsi="Times New Roman" w:cs="Times New Roman"/>
                <w:sz w:val="27"/>
                <w:szCs w:val="27"/>
                <w:lang w:val="kk-KZ"/>
              </w:rPr>
              <w:t xml:space="preserve"> </w:t>
            </w:r>
            <w:r w:rsidR="00733328" w:rsidRPr="009F34DD">
              <w:rPr>
                <w:rFonts w:ascii="Times New Roman" w:hAnsi="Times New Roman" w:cs="Times New Roman"/>
                <w:sz w:val="27"/>
                <w:szCs w:val="27"/>
                <w:lang w:val="kk-KZ"/>
              </w:rPr>
              <w:t>+</w:t>
            </w:r>
            <w:r w:rsidR="009F34DD" w:rsidRPr="009F34DD">
              <w:rPr>
                <w:rFonts w:ascii="Times New Roman" w:hAnsi="Times New Roman" w:cs="Times New Roman"/>
                <w:sz w:val="27"/>
                <w:szCs w:val="27"/>
                <w:lang w:val="kk-KZ"/>
              </w:rPr>
              <w:t xml:space="preserve"> </w:t>
            </w:r>
            <w:r w:rsidR="00733328" w:rsidRPr="009F34DD">
              <w:rPr>
                <w:rFonts w:ascii="Times New Roman" w:hAnsi="Times New Roman" w:cs="Times New Roman"/>
                <w:sz w:val="27"/>
                <w:szCs w:val="27"/>
                <w:lang w:val="kk-KZ"/>
              </w:rPr>
              <w:t>Қызылорда</w:t>
            </w:r>
          </w:p>
        </w:tc>
        <w:tc>
          <w:tcPr>
            <w:tcW w:w="4271" w:type="dxa"/>
          </w:tcPr>
          <w:p w14:paraId="73E23055" w14:textId="77777777" w:rsidR="00733328" w:rsidRPr="009F34DD" w:rsidRDefault="00000000" w:rsidP="008E7E8A">
            <w:pPr>
              <w:pStyle w:val="afa"/>
              <w:rPr>
                <w:rFonts w:ascii="Times New Roman" w:hAnsi="Times New Roman" w:cs="Times New Roman"/>
                <w:i/>
                <w:sz w:val="27"/>
                <w:szCs w:val="27"/>
                <w:lang w:val="kk-KZ"/>
              </w:rPr>
            </w:pPr>
            <m:oMathPara>
              <m:oMath>
                <m:sSub>
                  <m:sSubPr>
                    <m:ctrlPr>
                      <w:rPr>
                        <w:rFonts w:ascii="Cambria Math" w:hAnsi="Cambria Math" w:cs="Times New Roman"/>
                        <w:i/>
                        <w:sz w:val="27"/>
                        <w:szCs w:val="27"/>
                        <w:lang w:val="kk-KZ"/>
                      </w:rPr>
                    </m:ctrlPr>
                  </m:sSubPr>
                  <m:e>
                    <m:r>
                      <w:rPr>
                        <w:rFonts w:ascii="Cambria Math" w:hAnsi="Cambria Math" w:cs="Times New Roman"/>
                        <w:sz w:val="27"/>
                        <w:szCs w:val="27"/>
                        <w:lang w:val="en-US"/>
                      </w:rPr>
                      <m:t>ECO</m:t>
                    </m:r>
                  </m:e>
                  <m:sub>
                    <m:r>
                      <w:rPr>
                        <w:rFonts w:ascii="Cambria Math" w:hAnsi="Cambria Math" w:cs="Times New Roman"/>
                        <w:sz w:val="27"/>
                        <w:szCs w:val="27"/>
                        <w:lang w:val="kk-KZ"/>
                      </w:rPr>
                      <m:t>i</m:t>
                    </m:r>
                  </m:sub>
                </m:sSub>
                <m:r>
                  <w:rPr>
                    <w:rFonts w:ascii="Cambria Math" w:hAnsi="Cambria Math" w:cs="Times New Roman"/>
                    <w:sz w:val="27"/>
                    <w:szCs w:val="27"/>
                  </w:rPr>
                  <m:t>=0,00</m:t>
                </m:r>
                <m:r>
                  <w:rPr>
                    <w:rFonts w:ascii="Cambria Math" w:hAnsi="Cambria Math" w:cs="Times New Roman"/>
                    <w:sz w:val="27"/>
                    <w:szCs w:val="27"/>
                    <w:lang w:val="kk-KZ"/>
                  </w:rPr>
                  <m:t>65</m:t>
                </m:r>
                <m:r>
                  <w:rPr>
                    <w:rFonts w:ascii="Cambria Math" w:hAnsi="Cambria Math" w:cs="Times New Roman"/>
                    <w:sz w:val="27"/>
                    <w:szCs w:val="27"/>
                  </w:rPr>
                  <m:t>∙</m:t>
                </m:r>
                <m:sSub>
                  <m:sSubPr>
                    <m:ctrlPr>
                      <w:rPr>
                        <w:rFonts w:ascii="Cambria Math" w:hAnsi="Cambria Math" w:cs="Times New Roman"/>
                        <w:i/>
                        <w:sz w:val="27"/>
                        <w:szCs w:val="27"/>
                        <w:lang w:val="kk-KZ"/>
                      </w:rPr>
                    </m:ctrlPr>
                  </m:sSubPr>
                  <m:e>
                    <m:r>
                      <w:rPr>
                        <w:rFonts w:ascii="Cambria Math" w:hAnsi="Cambria Math" w:cs="Times New Roman"/>
                        <w:sz w:val="27"/>
                        <w:szCs w:val="27"/>
                        <w:lang w:val="kk-KZ"/>
                      </w:rPr>
                      <m:t>SNY</m:t>
                    </m:r>
                  </m:e>
                  <m:sub>
                    <m:r>
                      <w:rPr>
                        <w:rFonts w:ascii="Cambria Math" w:hAnsi="Cambria Math" w:cs="Times New Roman"/>
                        <w:sz w:val="27"/>
                        <w:szCs w:val="27"/>
                        <w:lang w:val="kk-KZ"/>
                      </w:rPr>
                      <m:t>i</m:t>
                    </m:r>
                  </m:sub>
                </m:sSub>
                <m:r>
                  <w:rPr>
                    <w:rFonts w:ascii="Cambria Math" w:hAnsi="Cambria Math" w:cs="Times New Roman"/>
                    <w:sz w:val="27"/>
                    <w:szCs w:val="27"/>
                  </w:rPr>
                  <m:t>+</m:t>
                </m:r>
                <m:r>
                  <w:rPr>
                    <w:rFonts w:ascii="Cambria Math" w:hAnsi="Cambria Math" w:cs="Times New Roman"/>
                    <w:sz w:val="27"/>
                    <w:szCs w:val="27"/>
                    <w:lang w:val="en-US"/>
                  </w:rPr>
                  <m:t>0,</m:t>
                </m:r>
                <m:r>
                  <w:rPr>
                    <w:rFonts w:ascii="Cambria Math" w:hAnsi="Cambria Math" w:cs="Times New Roman"/>
                    <w:sz w:val="27"/>
                    <w:szCs w:val="27"/>
                  </w:rPr>
                  <m:t>5</m:t>
                </m:r>
                <m:r>
                  <w:rPr>
                    <w:rFonts w:ascii="Cambria Math" w:hAnsi="Cambria Math" w:cs="Times New Roman"/>
                    <w:sz w:val="27"/>
                    <w:szCs w:val="27"/>
                    <w:lang w:val="kk-KZ"/>
                  </w:rPr>
                  <m:t>773</m:t>
                </m:r>
              </m:oMath>
            </m:oMathPara>
          </w:p>
        </w:tc>
        <w:tc>
          <w:tcPr>
            <w:tcW w:w="2239" w:type="dxa"/>
          </w:tcPr>
          <w:p w14:paraId="47651062" w14:textId="77777777" w:rsidR="00733328" w:rsidRPr="009F34DD" w:rsidRDefault="00733328" w:rsidP="009F34DD">
            <w:pPr>
              <w:pStyle w:val="afa"/>
              <w:jc w:val="center"/>
              <w:rPr>
                <w:rFonts w:ascii="Times New Roman" w:hAnsi="Times New Roman" w:cs="Times New Roman"/>
                <w:sz w:val="27"/>
                <w:szCs w:val="27"/>
                <w:lang w:val="kk-KZ"/>
              </w:rPr>
            </w:pPr>
            <w:r w:rsidRPr="009F34DD">
              <w:rPr>
                <w:rFonts w:ascii="Times New Roman" w:hAnsi="Times New Roman" w:cs="Times New Roman"/>
                <w:sz w:val="27"/>
                <w:szCs w:val="27"/>
                <w:lang w:val="kk-KZ"/>
              </w:rPr>
              <w:t>0,1276</w:t>
            </w:r>
          </w:p>
        </w:tc>
      </w:tr>
      <w:tr w:rsidR="00733328" w:rsidRPr="008E7E8A" w14:paraId="6B6A0447" w14:textId="77777777" w:rsidTr="005559B5">
        <w:tc>
          <w:tcPr>
            <w:tcW w:w="2954" w:type="dxa"/>
          </w:tcPr>
          <w:p w14:paraId="26E0073D" w14:textId="77777777" w:rsidR="00733328" w:rsidRPr="009F34DD" w:rsidRDefault="00733328" w:rsidP="008E7E8A">
            <w:pPr>
              <w:pStyle w:val="afa"/>
              <w:rPr>
                <w:rFonts w:ascii="Times New Roman" w:hAnsi="Times New Roman" w:cs="Times New Roman"/>
                <w:sz w:val="27"/>
                <w:szCs w:val="27"/>
                <w:lang w:val="kk-KZ"/>
              </w:rPr>
            </w:pPr>
            <w:r w:rsidRPr="009F34DD">
              <w:rPr>
                <w:rFonts w:ascii="Times New Roman" w:hAnsi="Times New Roman" w:cs="Times New Roman"/>
                <w:sz w:val="27"/>
                <w:szCs w:val="27"/>
                <w:lang w:val="kk-KZ"/>
              </w:rPr>
              <w:t>Жалағаш</w:t>
            </w:r>
          </w:p>
        </w:tc>
        <w:tc>
          <w:tcPr>
            <w:tcW w:w="4271" w:type="dxa"/>
          </w:tcPr>
          <w:p w14:paraId="7B828759" w14:textId="77777777" w:rsidR="00733328" w:rsidRPr="009F34DD" w:rsidRDefault="00000000" w:rsidP="008E7E8A">
            <w:pPr>
              <w:pStyle w:val="afa"/>
              <w:rPr>
                <w:rFonts w:ascii="Times New Roman" w:hAnsi="Times New Roman" w:cs="Times New Roman"/>
                <w:i/>
                <w:sz w:val="27"/>
                <w:szCs w:val="27"/>
                <w:lang w:val="kk-KZ"/>
              </w:rPr>
            </w:pPr>
            <m:oMathPara>
              <m:oMath>
                <m:sSub>
                  <m:sSubPr>
                    <m:ctrlPr>
                      <w:rPr>
                        <w:rFonts w:ascii="Cambria Math" w:hAnsi="Cambria Math" w:cs="Times New Roman"/>
                        <w:i/>
                        <w:sz w:val="27"/>
                        <w:szCs w:val="27"/>
                        <w:lang w:val="kk-KZ"/>
                      </w:rPr>
                    </m:ctrlPr>
                  </m:sSubPr>
                  <m:e>
                    <m:r>
                      <w:rPr>
                        <w:rFonts w:ascii="Cambria Math" w:hAnsi="Cambria Math" w:cs="Times New Roman"/>
                        <w:sz w:val="27"/>
                        <w:szCs w:val="27"/>
                        <w:lang w:val="en-US"/>
                      </w:rPr>
                      <m:t>ECO</m:t>
                    </m:r>
                  </m:e>
                  <m:sub>
                    <m:r>
                      <w:rPr>
                        <w:rFonts w:ascii="Cambria Math" w:hAnsi="Cambria Math" w:cs="Times New Roman"/>
                        <w:sz w:val="27"/>
                        <w:szCs w:val="27"/>
                        <w:lang w:val="kk-KZ"/>
                      </w:rPr>
                      <m:t>i</m:t>
                    </m:r>
                  </m:sub>
                </m:sSub>
                <m:r>
                  <w:rPr>
                    <w:rFonts w:ascii="Cambria Math" w:hAnsi="Cambria Math" w:cs="Times New Roman"/>
                    <w:sz w:val="27"/>
                    <w:szCs w:val="27"/>
                  </w:rPr>
                  <m:t>=0,0029∙</m:t>
                </m:r>
                <m:sSub>
                  <m:sSubPr>
                    <m:ctrlPr>
                      <w:rPr>
                        <w:rFonts w:ascii="Cambria Math" w:hAnsi="Cambria Math" w:cs="Times New Roman"/>
                        <w:i/>
                        <w:sz w:val="27"/>
                        <w:szCs w:val="27"/>
                        <w:lang w:val="kk-KZ"/>
                      </w:rPr>
                    </m:ctrlPr>
                  </m:sSubPr>
                  <m:e>
                    <m:r>
                      <w:rPr>
                        <w:rFonts w:ascii="Cambria Math" w:hAnsi="Cambria Math" w:cs="Times New Roman"/>
                        <w:sz w:val="27"/>
                        <w:szCs w:val="27"/>
                        <w:lang w:val="kk-KZ"/>
                      </w:rPr>
                      <m:t>SNY</m:t>
                    </m:r>
                  </m:e>
                  <m:sub>
                    <m:r>
                      <w:rPr>
                        <w:rFonts w:ascii="Cambria Math" w:hAnsi="Cambria Math" w:cs="Times New Roman"/>
                        <w:sz w:val="27"/>
                        <w:szCs w:val="27"/>
                        <w:lang w:val="kk-KZ"/>
                      </w:rPr>
                      <m:t>i</m:t>
                    </m:r>
                  </m:sub>
                </m:sSub>
                <m:r>
                  <w:rPr>
                    <w:rFonts w:ascii="Cambria Math" w:hAnsi="Cambria Math" w:cs="Times New Roman"/>
                    <w:sz w:val="27"/>
                    <w:szCs w:val="27"/>
                  </w:rPr>
                  <m:t>+</m:t>
                </m:r>
                <m:r>
                  <w:rPr>
                    <w:rFonts w:ascii="Cambria Math" w:hAnsi="Cambria Math" w:cs="Times New Roman"/>
                    <w:sz w:val="27"/>
                    <w:szCs w:val="27"/>
                    <w:lang w:val="en-US"/>
                  </w:rPr>
                  <m:t>0,</m:t>
                </m:r>
                <m:r>
                  <w:rPr>
                    <w:rFonts w:ascii="Cambria Math" w:hAnsi="Cambria Math" w:cs="Times New Roman"/>
                    <w:sz w:val="27"/>
                    <w:szCs w:val="27"/>
                  </w:rPr>
                  <m:t>7</m:t>
                </m:r>
                <m:r>
                  <w:rPr>
                    <w:rFonts w:ascii="Cambria Math" w:hAnsi="Cambria Math" w:cs="Times New Roman"/>
                    <w:sz w:val="27"/>
                    <w:szCs w:val="27"/>
                    <w:lang w:val="kk-KZ"/>
                  </w:rPr>
                  <m:t>014</m:t>
                </m:r>
              </m:oMath>
            </m:oMathPara>
          </w:p>
        </w:tc>
        <w:tc>
          <w:tcPr>
            <w:tcW w:w="2239" w:type="dxa"/>
          </w:tcPr>
          <w:p w14:paraId="598F5984" w14:textId="77777777" w:rsidR="00733328" w:rsidRPr="009F34DD" w:rsidRDefault="00733328" w:rsidP="009F34DD">
            <w:pPr>
              <w:pStyle w:val="afa"/>
              <w:jc w:val="center"/>
              <w:rPr>
                <w:rFonts w:ascii="Times New Roman" w:hAnsi="Times New Roman" w:cs="Times New Roman"/>
                <w:sz w:val="27"/>
                <w:szCs w:val="27"/>
                <w:lang w:val="kk-KZ"/>
              </w:rPr>
            </w:pPr>
            <w:r w:rsidRPr="009F34DD">
              <w:rPr>
                <w:rFonts w:ascii="Times New Roman" w:hAnsi="Times New Roman" w:cs="Times New Roman"/>
                <w:sz w:val="27"/>
                <w:szCs w:val="27"/>
                <w:lang w:val="kk-KZ"/>
              </w:rPr>
              <w:t>0,1096</w:t>
            </w:r>
          </w:p>
        </w:tc>
      </w:tr>
      <w:tr w:rsidR="00733328" w:rsidRPr="008E7E8A" w14:paraId="40A6B9A1" w14:textId="77777777" w:rsidTr="005559B5">
        <w:tc>
          <w:tcPr>
            <w:tcW w:w="2954" w:type="dxa"/>
          </w:tcPr>
          <w:p w14:paraId="5D330423" w14:textId="77777777" w:rsidR="00733328" w:rsidRPr="009F34DD" w:rsidRDefault="00733328" w:rsidP="008E7E8A">
            <w:pPr>
              <w:pStyle w:val="afa"/>
              <w:rPr>
                <w:rFonts w:ascii="Times New Roman" w:hAnsi="Times New Roman" w:cs="Times New Roman"/>
                <w:sz w:val="27"/>
                <w:szCs w:val="27"/>
                <w:lang w:val="kk-KZ"/>
              </w:rPr>
            </w:pPr>
            <w:r w:rsidRPr="009F34DD">
              <w:rPr>
                <w:rFonts w:ascii="Times New Roman" w:hAnsi="Times New Roman" w:cs="Times New Roman"/>
                <w:sz w:val="27"/>
                <w:szCs w:val="27"/>
                <w:lang w:val="kk-KZ"/>
              </w:rPr>
              <w:t>Қармақшы</w:t>
            </w:r>
          </w:p>
        </w:tc>
        <w:tc>
          <w:tcPr>
            <w:tcW w:w="4271" w:type="dxa"/>
          </w:tcPr>
          <w:p w14:paraId="0932A5BC" w14:textId="77777777" w:rsidR="00733328" w:rsidRPr="009F34DD" w:rsidRDefault="00000000" w:rsidP="008E7E8A">
            <w:pPr>
              <w:pStyle w:val="afa"/>
              <w:rPr>
                <w:rFonts w:ascii="Times New Roman" w:hAnsi="Times New Roman" w:cs="Times New Roman"/>
                <w:i/>
                <w:sz w:val="27"/>
                <w:szCs w:val="27"/>
                <w:lang w:val="kk-KZ"/>
              </w:rPr>
            </w:pPr>
            <m:oMathPara>
              <m:oMath>
                <m:sSub>
                  <m:sSubPr>
                    <m:ctrlPr>
                      <w:rPr>
                        <w:rFonts w:ascii="Cambria Math" w:hAnsi="Cambria Math" w:cs="Times New Roman"/>
                        <w:i/>
                        <w:sz w:val="27"/>
                        <w:szCs w:val="27"/>
                        <w:lang w:val="kk-KZ"/>
                      </w:rPr>
                    </m:ctrlPr>
                  </m:sSubPr>
                  <m:e>
                    <m:r>
                      <w:rPr>
                        <w:rFonts w:ascii="Cambria Math" w:hAnsi="Cambria Math" w:cs="Times New Roman"/>
                        <w:sz w:val="27"/>
                        <w:szCs w:val="27"/>
                        <w:lang w:val="en-US"/>
                      </w:rPr>
                      <m:t>ECO</m:t>
                    </m:r>
                  </m:e>
                  <m:sub>
                    <m:r>
                      <w:rPr>
                        <w:rFonts w:ascii="Cambria Math" w:hAnsi="Cambria Math" w:cs="Times New Roman"/>
                        <w:sz w:val="27"/>
                        <w:szCs w:val="27"/>
                        <w:lang w:val="kk-KZ"/>
                      </w:rPr>
                      <m:t>i</m:t>
                    </m:r>
                  </m:sub>
                </m:sSub>
                <m:r>
                  <w:rPr>
                    <w:rFonts w:ascii="Cambria Math" w:hAnsi="Cambria Math" w:cs="Times New Roman"/>
                    <w:sz w:val="27"/>
                    <w:szCs w:val="27"/>
                  </w:rPr>
                  <m:t>=0,0004∙</m:t>
                </m:r>
                <m:sSub>
                  <m:sSubPr>
                    <m:ctrlPr>
                      <w:rPr>
                        <w:rFonts w:ascii="Cambria Math" w:hAnsi="Cambria Math" w:cs="Times New Roman"/>
                        <w:i/>
                        <w:sz w:val="27"/>
                        <w:szCs w:val="27"/>
                        <w:lang w:val="kk-KZ"/>
                      </w:rPr>
                    </m:ctrlPr>
                  </m:sSubPr>
                  <m:e>
                    <m:r>
                      <w:rPr>
                        <w:rFonts w:ascii="Cambria Math" w:hAnsi="Cambria Math" w:cs="Times New Roman"/>
                        <w:sz w:val="27"/>
                        <w:szCs w:val="27"/>
                        <w:lang w:val="kk-KZ"/>
                      </w:rPr>
                      <m:t>SNY</m:t>
                    </m:r>
                  </m:e>
                  <m:sub>
                    <m:r>
                      <w:rPr>
                        <w:rFonts w:ascii="Cambria Math" w:hAnsi="Cambria Math" w:cs="Times New Roman"/>
                        <w:sz w:val="27"/>
                        <w:szCs w:val="27"/>
                        <w:lang w:val="kk-KZ"/>
                      </w:rPr>
                      <m:t>i</m:t>
                    </m:r>
                  </m:sub>
                </m:sSub>
                <m:r>
                  <w:rPr>
                    <w:rFonts w:ascii="Cambria Math" w:hAnsi="Cambria Math" w:cs="Times New Roman"/>
                    <w:sz w:val="27"/>
                    <w:szCs w:val="27"/>
                  </w:rPr>
                  <m:t>+</m:t>
                </m:r>
                <m:r>
                  <w:rPr>
                    <w:rFonts w:ascii="Cambria Math" w:hAnsi="Cambria Math" w:cs="Times New Roman"/>
                    <w:sz w:val="27"/>
                    <w:szCs w:val="27"/>
                    <w:lang w:val="en-US"/>
                  </w:rPr>
                  <m:t>0,</m:t>
                </m:r>
                <m:r>
                  <w:rPr>
                    <w:rFonts w:ascii="Cambria Math" w:hAnsi="Cambria Math" w:cs="Times New Roman"/>
                    <w:sz w:val="27"/>
                    <w:szCs w:val="27"/>
                  </w:rPr>
                  <m:t>6</m:t>
                </m:r>
                <m:r>
                  <w:rPr>
                    <w:rFonts w:ascii="Cambria Math" w:hAnsi="Cambria Math" w:cs="Times New Roman"/>
                    <w:sz w:val="27"/>
                    <w:szCs w:val="27"/>
                    <w:lang w:val="kk-KZ"/>
                  </w:rPr>
                  <m:t>600</m:t>
                </m:r>
              </m:oMath>
            </m:oMathPara>
          </w:p>
        </w:tc>
        <w:tc>
          <w:tcPr>
            <w:tcW w:w="2239" w:type="dxa"/>
          </w:tcPr>
          <w:p w14:paraId="770CC9CD" w14:textId="77777777" w:rsidR="00733328" w:rsidRPr="009F34DD" w:rsidRDefault="00733328" w:rsidP="009F34DD">
            <w:pPr>
              <w:pStyle w:val="afa"/>
              <w:jc w:val="center"/>
              <w:rPr>
                <w:rFonts w:ascii="Times New Roman" w:hAnsi="Times New Roman" w:cs="Times New Roman"/>
                <w:sz w:val="27"/>
                <w:szCs w:val="27"/>
                <w:lang w:val="kk-KZ"/>
              </w:rPr>
            </w:pPr>
            <w:r w:rsidRPr="009F34DD">
              <w:rPr>
                <w:rFonts w:ascii="Times New Roman" w:hAnsi="Times New Roman" w:cs="Times New Roman"/>
                <w:sz w:val="27"/>
                <w:szCs w:val="27"/>
                <w:lang w:val="kk-KZ"/>
              </w:rPr>
              <w:t>0,0011</w:t>
            </w:r>
          </w:p>
        </w:tc>
      </w:tr>
      <w:tr w:rsidR="00733328" w:rsidRPr="008E7E8A" w14:paraId="6044A636" w14:textId="77777777" w:rsidTr="005559B5">
        <w:tc>
          <w:tcPr>
            <w:tcW w:w="2954" w:type="dxa"/>
          </w:tcPr>
          <w:p w14:paraId="572C2E94" w14:textId="77777777" w:rsidR="00733328" w:rsidRPr="009F34DD" w:rsidRDefault="00733328" w:rsidP="008E7E8A">
            <w:pPr>
              <w:pStyle w:val="afa"/>
              <w:rPr>
                <w:rFonts w:ascii="Times New Roman" w:hAnsi="Times New Roman" w:cs="Times New Roman"/>
                <w:sz w:val="27"/>
                <w:szCs w:val="27"/>
                <w:lang w:val="kk-KZ"/>
              </w:rPr>
            </w:pPr>
            <w:r w:rsidRPr="009F34DD">
              <w:rPr>
                <w:rFonts w:ascii="Times New Roman" w:hAnsi="Times New Roman" w:cs="Times New Roman"/>
                <w:sz w:val="27"/>
                <w:szCs w:val="27"/>
                <w:lang w:val="kk-KZ"/>
              </w:rPr>
              <w:t>Қазалы</w:t>
            </w:r>
            <w:r w:rsidR="009F34DD">
              <w:rPr>
                <w:rFonts w:ascii="Times New Roman" w:hAnsi="Times New Roman" w:cs="Times New Roman"/>
                <w:sz w:val="27"/>
                <w:szCs w:val="27"/>
                <w:lang w:val="kk-KZ"/>
              </w:rPr>
              <w:t xml:space="preserve"> </w:t>
            </w:r>
            <w:r w:rsidRPr="009F34DD">
              <w:rPr>
                <w:rFonts w:ascii="Times New Roman" w:hAnsi="Times New Roman" w:cs="Times New Roman"/>
                <w:sz w:val="27"/>
                <w:szCs w:val="27"/>
                <w:lang w:val="kk-KZ"/>
              </w:rPr>
              <w:t>+</w:t>
            </w:r>
            <w:r w:rsidR="009F34DD">
              <w:rPr>
                <w:rFonts w:ascii="Times New Roman" w:hAnsi="Times New Roman" w:cs="Times New Roman"/>
                <w:sz w:val="27"/>
                <w:szCs w:val="27"/>
                <w:lang w:val="kk-KZ"/>
              </w:rPr>
              <w:t xml:space="preserve"> </w:t>
            </w:r>
            <w:r w:rsidRPr="009F34DD">
              <w:rPr>
                <w:rFonts w:ascii="Times New Roman" w:hAnsi="Times New Roman" w:cs="Times New Roman"/>
                <w:sz w:val="27"/>
                <w:szCs w:val="27"/>
                <w:lang w:val="kk-KZ"/>
              </w:rPr>
              <w:t>Арал</w:t>
            </w:r>
          </w:p>
        </w:tc>
        <w:tc>
          <w:tcPr>
            <w:tcW w:w="4271" w:type="dxa"/>
          </w:tcPr>
          <w:p w14:paraId="5503BC7B" w14:textId="77777777" w:rsidR="00733328" w:rsidRPr="009F34DD" w:rsidRDefault="00000000" w:rsidP="008E7E8A">
            <w:pPr>
              <w:pStyle w:val="afa"/>
              <w:rPr>
                <w:rFonts w:ascii="Times New Roman" w:hAnsi="Times New Roman" w:cs="Times New Roman"/>
                <w:i/>
                <w:sz w:val="27"/>
                <w:szCs w:val="27"/>
                <w:lang w:val="kk-KZ"/>
              </w:rPr>
            </w:pPr>
            <m:oMathPara>
              <m:oMath>
                <m:sSub>
                  <m:sSubPr>
                    <m:ctrlPr>
                      <w:rPr>
                        <w:rFonts w:ascii="Cambria Math" w:hAnsi="Cambria Math" w:cs="Times New Roman"/>
                        <w:i/>
                        <w:sz w:val="27"/>
                        <w:szCs w:val="27"/>
                        <w:lang w:val="kk-KZ"/>
                      </w:rPr>
                    </m:ctrlPr>
                  </m:sSubPr>
                  <m:e>
                    <m:r>
                      <w:rPr>
                        <w:rFonts w:ascii="Cambria Math" w:hAnsi="Cambria Math" w:cs="Times New Roman"/>
                        <w:sz w:val="27"/>
                        <w:szCs w:val="27"/>
                        <w:lang w:val="en-US"/>
                      </w:rPr>
                      <m:t>ECO</m:t>
                    </m:r>
                  </m:e>
                  <m:sub>
                    <m:r>
                      <w:rPr>
                        <w:rFonts w:ascii="Cambria Math" w:hAnsi="Cambria Math" w:cs="Times New Roman"/>
                        <w:sz w:val="27"/>
                        <w:szCs w:val="27"/>
                        <w:lang w:val="kk-KZ"/>
                      </w:rPr>
                      <m:t>i</m:t>
                    </m:r>
                  </m:sub>
                </m:sSub>
                <m:r>
                  <w:rPr>
                    <w:rFonts w:ascii="Cambria Math" w:hAnsi="Cambria Math" w:cs="Times New Roman"/>
                    <w:sz w:val="27"/>
                    <w:szCs w:val="27"/>
                  </w:rPr>
                  <m:t>=- 0,0024∙</m:t>
                </m:r>
                <m:sSub>
                  <m:sSubPr>
                    <m:ctrlPr>
                      <w:rPr>
                        <w:rFonts w:ascii="Cambria Math" w:hAnsi="Cambria Math" w:cs="Times New Roman"/>
                        <w:i/>
                        <w:sz w:val="27"/>
                        <w:szCs w:val="27"/>
                        <w:lang w:val="kk-KZ"/>
                      </w:rPr>
                    </m:ctrlPr>
                  </m:sSubPr>
                  <m:e>
                    <m:r>
                      <w:rPr>
                        <w:rFonts w:ascii="Cambria Math" w:hAnsi="Cambria Math" w:cs="Times New Roman"/>
                        <w:sz w:val="27"/>
                        <w:szCs w:val="27"/>
                        <w:lang w:val="kk-KZ"/>
                      </w:rPr>
                      <m:t>SNY</m:t>
                    </m:r>
                  </m:e>
                  <m:sub>
                    <m:r>
                      <w:rPr>
                        <w:rFonts w:ascii="Cambria Math" w:hAnsi="Cambria Math" w:cs="Times New Roman"/>
                        <w:sz w:val="27"/>
                        <w:szCs w:val="27"/>
                        <w:lang w:val="kk-KZ"/>
                      </w:rPr>
                      <m:t>i</m:t>
                    </m:r>
                  </m:sub>
                </m:sSub>
                <m:r>
                  <w:rPr>
                    <w:rFonts w:ascii="Cambria Math" w:hAnsi="Cambria Math" w:cs="Times New Roman"/>
                    <w:sz w:val="27"/>
                    <w:szCs w:val="27"/>
                  </w:rPr>
                  <m:t>+</m:t>
                </m:r>
                <m:r>
                  <w:rPr>
                    <w:rFonts w:ascii="Cambria Math" w:hAnsi="Cambria Math" w:cs="Times New Roman"/>
                    <w:sz w:val="27"/>
                    <w:szCs w:val="27"/>
                    <w:lang w:val="en-US"/>
                  </w:rPr>
                  <m:t>0,</m:t>
                </m:r>
                <m:r>
                  <w:rPr>
                    <w:rFonts w:ascii="Cambria Math" w:hAnsi="Cambria Math" w:cs="Times New Roman"/>
                    <w:sz w:val="27"/>
                    <w:szCs w:val="27"/>
                  </w:rPr>
                  <m:t>04</m:t>
                </m:r>
                <m:r>
                  <w:rPr>
                    <w:rFonts w:ascii="Cambria Math" w:hAnsi="Cambria Math" w:cs="Times New Roman"/>
                    <w:sz w:val="27"/>
                    <w:szCs w:val="27"/>
                    <w:lang w:val="kk-KZ"/>
                  </w:rPr>
                  <m:t>25</m:t>
                </m:r>
              </m:oMath>
            </m:oMathPara>
          </w:p>
        </w:tc>
        <w:tc>
          <w:tcPr>
            <w:tcW w:w="2239" w:type="dxa"/>
          </w:tcPr>
          <w:p w14:paraId="0B6296ED" w14:textId="77777777" w:rsidR="00733328" w:rsidRPr="009F34DD" w:rsidRDefault="00733328" w:rsidP="009F34DD">
            <w:pPr>
              <w:pStyle w:val="afa"/>
              <w:jc w:val="center"/>
              <w:rPr>
                <w:rFonts w:ascii="Times New Roman" w:hAnsi="Times New Roman" w:cs="Times New Roman"/>
                <w:sz w:val="27"/>
                <w:szCs w:val="27"/>
                <w:lang w:val="kk-KZ"/>
              </w:rPr>
            </w:pPr>
            <w:r w:rsidRPr="009F34DD">
              <w:rPr>
                <w:rFonts w:ascii="Times New Roman" w:hAnsi="Times New Roman" w:cs="Times New Roman"/>
                <w:sz w:val="27"/>
                <w:szCs w:val="27"/>
                <w:lang w:val="kk-KZ"/>
              </w:rPr>
              <w:t>0,0425</w:t>
            </w:r>
          </w:p>
        </w:tc>
      </w:tr>
      <w:tr w:rsidR="00733328" w:rsidRPr="008E7E8A" w14:paraId="528E3A11" w14:textId="77777777" w:rsidTr="005559B5">
        <w:tc>
          <w:tcPr>
            <w:tcW w:w="2954" w:type="dxa"/>
          </w:tcPr>
          <w:p w14:paraId="44A95496" w14:textId="77777777" w:rsidR="00733328" w:rsidRPr="009F34DD" w:rsidRDefault="00733328" w:rsidP="008E7E8A">
            <w:pPr>
              <w:pStyle w:val="afa"/>
              <w:rPr>
                <w:rFonts w:ascii="Times New Roman" w:hAnsi="Times New Roman" w:cs="Times New Roman"/>
                <w:sz w:val="27"/>
                <w:szCs w:val="27"/>
                <w:lang w:val="kk-KZ"/>
              </w:rPr>
            </w:pPr>
            <w:r w:rsidRPr="009F34DD">
              <w:rPr>
                <w:rFonts w:ascii="Times New Roman" w:hAnsi="Times New Roman" w:cs="Times New Roman"/>
                <w:sz w:val="27"/>
                <w:szCs w:val="27"/>
                <w:lang w:val="kk-KZ"/>
              </w:rPr>
              <w:t>Қызылорда обласы</w:t>
            </w:r>
          </w:p>
        </w:tc>
        <w:tc>
          <w:tcPr>
            <w:tcW w:w="4271" w:type="dxa"/>
          </w:tcPr>
          <w:p w14:paraId="2F1ED8B5" w14:textId="77777777" w:rsidR="00733328" w:rsidRPr="009F34DD" w:rsidRDefault="00000000" w:rsidP="008E7E8A">
            <w:pPr>
              <w:pStyle w:val="afa"/>
              <w:rPr>
                <w:rFonts w:ascii="Times New Roman" w:hAnsi="Times New Roman" w:cs="Times New Roman"/>
                <w:i/>
                <w:sz w:val="27"/>
                <w:szCs w:val="27"/>
                <w:lang w:val="kk-KZ"/>
              </w:rPr>
            </w:pPr>
            <m:oMathPara>
              <m:oMath>
                <m:sSub>
                  <m:sSubPr>
                    <m:ctrlPr>
                      <w:rPr>
                        <w:rFonts w:ascii="Cambria Math" w:hAnsi="Cambria Math" w:cs="Times New Roman"/>
                        <w:i/>
                        <w:sz w:val="27"/>
                        <w:szCs w:val="27"/>
                        <w:lang w:val="kk-KZ"/>
                      </w:rPr>
                    </m:ctrlPr>
                  </m:sSubPr>
                  <m:e>
                    <m:r>
                      <w:rPr>
                        <w:rFonts w:ascii="Cambria Math" w:hAnsi="Cambria Math" w:cs="Times New Roman"/>
                        <w:sz w:val="27"/>
                        <w:szCs w:val="27"/>
                        <w:lang w:val="en-US"/>
                      </w:rPr>
                      <m:t>ECO</m:t>
                    </m:r>
                  </m:e>
                  <m:sub>
                    <m:r>
                      <w:rPr>
                        <w:rFonts w:ascii="Cambria Math" w:hAnsi="Cambria Math" w:cs="Times New Roman"/>
                        <w:sz w:val="27"/>
                        <w:szCs w:val="27"/>
                        <w:lang w:val="kk-KZ"/>
                      </w:rPr>
                      <m:t>i</m:t>
                    </m:r>
                  </m:sub>
                </m:sSub>
                <m:r>
                  <w:rPr>
                    <w:rFonts w:ascii="Cambria Math" w:hAnsi="Cambria Math" w:cs="Times New Roman"/>
                    <w:sz w:val="27"/>
                    <w:szCs w:val="27"/>
                  </w:rPr>
                  <m:t>=- 0,00</m:t>
                </m:r>
                <m:r>
                  <w:rPr>
                    <w:rFonts w:ascii="Cambria Math" w:hAnsi="Cambria Math" w:cs="Times New Roman"/>
                    <w:sz w:val="27"/>
                    <w:szCs w:val="27"/>
                    <w:lang w:val="kk-KZ"/>
                  </w:rPr>
                  <m:t>01</m:t>
                </m:r>
                <m:r>
                  <w:rPr>
                    <w:rFonts w:ascii="Cambria Math" w:hAnsi="Cambria Math" w:cs="Times New Roman"/>
                    <w:sz w:val="27"/>
                    <w:szCs w:val="27"/>
                  </w:rPr>
                  <m:t>∙</m:t>
                </m:r>
                <m:sSub>
                  <m:sSubPr>
                    <m:ctrlPr>
                      <w:rPr>
                        <w:rFonts w:ascii="Cambria Math" w:hAnsi="Cambria Math" w:cs="Times New Roman"/>
                        <w:i/>
                        <w:sz w:val="27"/>
                        <w:szCs w:val="27"/>
                        <w:lang w:val="kk-KZ"/>
                      </w:rPr>
                    </m:ctrlPr>
                  </m:sSubPr>
                  <m:e>
                    <m:r>
                      <w:rPr>
                        <w:rFonts w:ascii="Cambria Math" w:hAnsi="Cambria Math" w:cs="Times New Roman"/>
                        <w:sz w:val="27"/>
                        <w:szCs w:val="27"/>
                        <w:lang w:val="kk-KZ"/>
                      </w:rPr>
                      <m:t>SNY</m:t>
                    </m:r>
                  </m:e>
                  <m:sub>
                    <m:r>
                      <w:rPr>
                        <w:rFonts w:ascii="Cambria Math" w:hAnsi="Cambria Math" w:cs="Times New Roman"/>
                        <w:sz w:val="27"/>
                        <w:szCs w:val="27"/>
                        <w:lang w:val="kk-KZ"/>
                      </w:rPr>
                      <m:t>i</m:t>
                    </m:r>
                  </m:sub>
                </m:sSub>
                <m:r>
                  <w:rPr>
                    <w:rFonts w:ascii="Cambria Math" w:hAnsi="Cambria Math" w:cs="Times New Roman"/>
                    <w:sz w:val="27"/>
                    <w:szCs w:val="27"/>
                  </w:rPr>
                  <m:t>+</m:t>
                </m:r>
                <m:r>
                  <w:rPr>
                    <w:rFonts w:ascii="Cambria Math" w:hAnsi="Cambria Math" w:cs="Times New Roman"/>
                    <w:sz w:val="27"/>
                    <w:szCs w:val="27"/>
                    <w:lang w:val="en-US"/>
                  </w:rPr>
                  <m:t>0,</m:t>
                </m:r>
                <m:r>
                  <w:rPr>
                    <w:rFonts w:ascii="Cambria Math" w:hAnsi="Cambria Math" w:cs="Times New Roman"/>
                    <w:sz w:val="27"/>
                    <w:szCs w:val="27"/>
                  </w:rPr>
                  <m:t>5</m:t>
                </m:r>
                <m:r>
                  <w:rPr>
                    <w:rFonts w:ascii="Cambria Math" w:hAnsi="Cambria Math" w:cs="Times New Roman"/>
                    <w:sz w:val="27"/>
                    <w:szCs w:val="27"/>
                    <w:lang w:val="kk-KZ"/>
                  </w:rPr>
                  <m:t>958</m:t>
                </m:r>
              </m:oMath>
            </m:oMathPara>
          </w:p>
        </w:tc>
        <w:tc>
          <w:tcPr>
            <w:tcW w:w="2239" w:type="dxa"/>
          </w:tcPr>
          <w:p w14:paraId="4D6C65E7" w14:textId="77777777" w:rsidR="00733328" w:rsidRPr="009F34DD" w:rsidRDefault="00733328" w:rsidP="009F34DD">
            <w:pPr>
              <w:pStyle w:val="afa"/>
              <w:jc w:val="center"/>
              <w:rPr>
                <w:rFonts w:ascii="Times New Roman" w:hAnsi="Times New Roman" w:cs="Times New Roman"/>
                <w:sz w:val="27"/>
                <w:szCs w:val="27"/>
                <w:lang w:val="kk-KZ"/>
              </w:rPr>
            </w:pPr>
            <w:r w:rsidRPr="009F34DD">
              <w:rPr>
                <w:rFonts w:ascii="Times New Roman" w:hAnsi="Times New Roman" w:cs="Times New Roman"/>
                <w:sz w:val="27"/>
                <w:szCs w:val="27"/>
                <w:lang w:val="kk-KZ"/>
              </w:rPr>
              <w:t>0,0003</w:t>
            </w:r>
          </w:p>
        </w:tc>
      </w:tr>
    </w:tbl>
    <w:p w14:paraId="35566E46" w14:textId="77777777" w:rsidR="00733328" w:rsidRDefault="00733328" w:rsidP="00733328">
      <w:pPr>
        <w:widowControl w:val="0"/>
        <w:spacing w:after="0" w:line="240" w:lineRule="auto"/>
        <w:jc w:val="both"/>
        <w:rPr>
          <w:rFonts w:ascii="Times New Roman" w:hAnsi="Times New Roman" w:cs="Times New Roman"/>
          <w:sz w:val="28"/>
          <w:szCs w:val="28"/>
          <w:lang w:val="kk-KZ"/>
        </w:rPr>
      </w:pPr>
    </w:p>
    <w:p w14:paraId="2171C233" w14:textId="77777777" w:rsidR="003E4163" w:rsidRDefault="003E4163" w:rsidP="00733328">
      <w:pPr>
        <w:widowControl w:val="0"/>
        <w:spacing w:after="0" w:line="240" w:lineRule="auto"/>
        <w:jc w:val="both"/>
        <w:rPr>
          <w:rFonts w:ascii="Times New Roman" w:hAnsi="Times New Roman" w:cs="Times New Roman"/>
          <w:sz w:val="28"/>
          <w:szCs w:val="28"/>
          <w:lang w:val="kk-KZ"/>
        </w:rPr>
        <w:sectPr w:rsidR="003E4163">
          <w:pgSz w:w="11906" w:h="16838"/>
          <w:pgMar w:top="1134" w:right="850" w:bottom="1134" w:left="1701" w:header="708" w:footer="708" w:gutter="0"/>
          <w:cols w:space="720"/>
        </w:sectPr>
      </w:pPr>
    </w:p>
    <w:p w14:paraId="4FD153F0" w14:textId="77777777" w:rsidR="00733328" w:rsidRDefault="00733328" w:rsidP="00733328">
      <w:pPr>
        <w:widowControl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w:t>
      </w:r>
      <w:r w:rsidRPr="00733328">
        <w:rPr>
          <w:rFonts w:ascii="Times New Roman" w:hAnsi="Times New Roman" w:cs="Times New Roman"/>
          <w:sz w:val="28"/>
          <w:szCs w:val="28"/>
          <w:lang w:val="kk-KZ"/>
        </w:rPr>
        <w:t xml:space="preserve"> </w:t>
      </w:r>
      <w:r w:rsidRPr="009F2203">
        <w:rPr>
          <w:rFonts w:ascii="Times New Roman" w:hAnsi="Times New Roman" w:cs="Times New Roman"/>
          <w:sz w:val="28"/>
          <w:szCs w:val="28"/>
          <w:lang w:val="kk-KZ"/>
        </w:rPr>
        <w:t>1</w:t>
      </w:r>
      <w:r w:rsidR="008D6021">
        <w:rPr>
          <w:rFonts w:ascii="Times New Roman" w:hAnsi="Times New Roman" w:cs="Times New Roman"/>
          <w:sz w:val="28"/>
          <w:szCs w:val="28"/>
          <w:lang w:val="kk-KZ"/>
        </w:rPr>
        <w:t>6</w:t>
      </w:r>
      <w:r w:rsidRPr="00733328">
        <w:rPr>
          <w:rFonts w:ascii="Times New Roman" w:hAnsi="Times New Roman" w:cs="Times New Roman"/>
          <w:sz w:val="28"/>
          <w:szCs w:val="28"/>
          <w:lang w:val="kk-KZ"/>
        </w:rPr>
        <w:t xml:space="preserve"> </w:t>
      </w:r>
      <w:r w:rsidRPr="009F2203">
        <w:rPr>
          <w:rFonts w:ascii="Times New Roman" w:hAnsi="Times New Roman" w:cs="Times New Roman"/>
          <w:sz w:val="28"/>
          <w:szCs w:val="28"/>
          <w:lang w:val="kk-KZ"/>
        </w:rPr>
        <w:t>–</w:t>
      </w:r>
      <w:r w:rsidRPr="00733328">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саласында орналасқан Қызылорда облысының әкімшілік аудандарының экологиялық жағдайының көрсеткішінің өзгеруін статистикалық тұрғыда бағалау </w:t>
      </w:r>
    </w:p>
    <w:p w14:paraId="2C8DF63B" w14:textId="77777777" w:rsidR="00733328" w:rsidRDefault="00733328" w:rsidP="00733328">
      <w:pPr>
        <w:widowControl w:val="0"/>
        <w:spacing w:after="0" w:line="240" w:lineRule="auto"/>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7"/>
        <w:gridCol w:w="2147"/>
        <w:gridCol w:w="2486"/>
        <w:gridCol w:w="1751"/>
      </w:tblGrid>
      <w:tr w:rsidR="00733328" w:rsidRPr="009C7381" w14:paraId="115606E0" w14:textId="77777777" w:rsidTr="003E4163">
        <w:tc>
          <w:tcPr>
            <w:tcW w:w="3187" w:type="dxa"/>
            <w:vMerge w:val="restart"/>
          </w:tcPr>
          <w:p w14:paraId="5D2BF951" w14:textId="77777777" w:rsidR="00733328" w:rsidRPr="008E7E8A" w:rsidRDefault="00733328"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Әкімшілік аудандар</w:t>
            </w:r>
          </w:p>
        </w:tc>
        <w:tc>
          <w:tcPr>
            <w:tcW w:w="6384" w:type="dxa"/>
            <w:gridSpan w:val="3"/>
          </w:tcPr>
          <w:p w14:paraId="7B0887FE" w14:textId="77777777" w:rsidR="00733328" w:rsidRPr="008E7E8A" w:rsidRDefault="00733328" w:rsidP="009F34D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Экологиялық жағдайының көрсеткішінің уақыт аралығындағы өзеруінің статистикалық</w:t>
            </w:r>
          </w:p>
        </w:tc>
      </w:tr>
      <w:tr w:rsidR="00733328" w:rsidRPr="008E7E8A" w14:paraId="0755FD8E" w14:textId="77777777" w:rsidTr="003E4163">
        <w:tc>
          <w:tcPr>
            <w:tcW w:w="3187" w:type="dxa"/>
            <w:vMerge/>
          </w:tcPr>
          <w:p w14:paraId="2C526C8F" w14:textId="77777777" w:rsidR="00733328" w:rsidRPr="008E7E8A" w:rsidRDefault="00733328" w:rsidP="008E7E8A">
            <w:pPr>
              <w:pStyle w:val="afa"/>
              <w:rPr>
                <w:rFonts w:ascii="Times New Roman" w:hAnsi="Times New Roman" w:cs="Times New Roman"/>
                <w:sz w:val="28"/>
                <w:szCs w:val="28"/>
                <w:lang w:val="kk-KZ"/>
              </w:rPr>
            </w:pPr>
          </w:p>
        </w:tc>
        <w:tc>
          <w:tcPr>
            <w:tcW w:w="2147" w:type="dxa"/>
          </w:tcPr>
          <w:p w14:paraId="711B71BA" w14:textId="77777777" w:rsidR="00733328" w:rsidRPr="008E7E8A" w:rsidRDefault="00000000" w:rsidP="008E7E8A">
            <w:pPr>
              <w:pStyle w:val="afa"/>
              <w:rPr>
                <w:rFonts w:ascii="Times New Roman" w:hAnsi="Times New Roman" w:cs="Times New Roman"/>
                <w:sz w:val="28"/>
                <w:szCs w:val="28"/>
                <w:lang w:val="kk-KZ"/>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ECOAO</m:t>
                    </m:r>
                  </m:e>
                  <m:sub>
                    <m:r>
                      <w:rPr>
                        <w:rFonts w:ascii="Cambria Math" w:hAnsi="Cambria Math" w:cs="Times New Roman"/>
                        <w:sz w:val="28"/>
                        <w:szCs w:val="28"/>
                        <w:lang w:val="kk-KZ"/>
                      </w:rPr>
                      <m:t>i</m:t>
                    </m:r>
                  </m:sub>
                </m:sSub>
              </m:oMath>
            </m:oMathPara>
          </w:p>
        </w:tc>
        <w:tc>
          <w:tcPr>
            <w:tcW w:w="2486" w:type="dxa"/>
          </w:tcPr>
          <w:p w14:paraId="44E6ED39" w14:textId="77777777" w:rsidR="00733328" w:rsidRPr="008E7E8A" w:rsidRDefault="00000000" w:rsidP="008E7E8A">
            <w:pPr>
              <w:pStyle w:val="afa"/>
              <w:rPr>
                <w:rFonts w:ascii="Times New Roman" w:hAnsi="Times New Roman" w:cs="Times New Roman"/>
                <w:sz w:val="28"/>
                <w:szCs w:val="28"/>
                <w:lang w:val="kk-KZ"/>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ECOTI</m:t>
                    </m:r>
                  </m:e>
                  <m:sub>
                    <m:r>
                      <w:rPr>
                        <w:rFonts w:ascii="Cambria Math" w:hAnsi="Cambria Math" w:cs="Times New Roman"/>
                        <w:sz w:val="28"/>
                        <w:szCs w:val="28"/>
                        <w:lang w:val="kk-KZ"/>
                      </w:rPr>
                      <m:t>i</m:t>
                    </m:r>
                  </m:sub>
                </m:sSub>
              </m:oMath>
            </m:oMathPara>
          </w:p>
        </w:tc>
        <w:tc>
          <w:tcPr>
            <w:tcW w:w="1751" w:type="dxa"/>
          </w:tcPr>
          <w:p w14:paraId="6A2778E6" w14:textId="77777777" w:rsidR="00733328" w:rsidRPr="008E7E8A" w:rsidRDefault="00000000" w:rsidP="008E7E8A">
            <w:pPr>
              <w:pStyle w:val="afa"/>
              <w:rPr>
                <w:rFonts w:ascii="Times New Roman" w:hAnsi="Times New Roman" w:cs="Times New Roman"/>
                <w:sz w:val="28"/>
                <w:szCs w:val="28"/>
                <w:lang w:val="kk-KZ"/>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ECORI</m:t>
                    </m:r>
                  </m:e>
                  <m:sub>
                    <m:r>
                      <w:rPr>
                        <w:rFonts w:ascii="Cambria Math" w:hAnsi="Cambria Math" w:cs="Times New Roman"/>
                        <w:sz w:val="28"/>
                        <w:szCs w:val="28"/>
                        <w:lang w:val="kk-KZ"/>
                      </w:rPr>
                      <m:t>i</m:t>
                    </m:r>
                  </m:sub>
                </m:sSub>
              </m:oMath>
            </m:oMathPara>
          </w:p>
        </w:tc>
      </w:tr>
      <w:tr w:rsidR="00733328" w:rsidRPr="008E7E8A" w14:paraId="5699CC1B" w14:textId="77777777" w:rsidTr="003E4163">
        <w:tc>
          <w:tcPr>
            <w:tcW w:w="3187" w:type="dxa"/>
          </w:tcPr>
          <w:p w14:paraId="44D908EB" w14:textId="77777777" w:rsidR="00733328" w:rsidRPr="008E7E8A" w:rsidRDefault="00733328"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Жанақорған</w:t>
            </w:r>
          </w:p>
        </w:tc>
        <w:tc>
          <w:tcPr>
            <w:tcW w:w="2147" w:type="dxa"/>
            <w:vAlign w:val="bottom"/>
          </w:tcPr>
          <w:p w14:paraId="55380007" w14:textId="77777777" w:rsidR="00733328" w:rsidRPr="008E7E8A" w:rsidRDefault="00E5747D" w:rsidP="009F34DD">
            <w:pPr>
              <w:pStyle w:val="afa"/>
              <w:jc w:val="center"/>
              <w:rPr>
                <w:rFonts w:ascii="Times New Roman" w:hAnsi="Times New Roman" w:cs="Times New Roman"/>
                <w:sz w:val="28"/>
                <w:szCs w:val="28"/>
                <w:lang w:val="kk-KZ"/>
              </w:rPr>
            </w:pPr>
            <w:r>
              <w:rPr>
                <w:rFonts w:ascii="Times New Roman" w:eastAsia="Times New Roman" w:hAnsi="Times New Roman" w:cs="Times New Roman"/>
                <w:color w:val="000000"/>
                <w:sz w:val="28"/>
                <w:szCs w:val="28"/>
                <w:lang w:eastAsia="kk-KZ"/>
              </w:rPr>
              <w:t>–</w:t>
            </w:r>
            <w:r w:rsidR="009F34DD">
              <w:rPr>
                <w:rFonts w:ascii="Times New Roman" w:eastAsia="Times New Roman" w:hAnsi="Times New Roman" w:cs="Times New Roman"/>
                <w:color w:val="000000"/>
                <w:sz w:val="28"/>
                <w:szCs w:val="28"/>
                <w:lang w:val="kk-KZ" w:eastAsia="kk-KZ"/>
              </w:rPr>
              <w:t xml:space="preserve"> </w:t>
            </w:r>
            <w:r w:rsidR="00733328" w:rsidRPr="008E7E8A">
              <w:rPr>
                <w:rFonts w:ascii="Times New Roman" w:eastAsia="Times New Roman" w:hAnsi="Times New Roman" w:cs="Times New Roman"/>
                <w:color w:val="000000"/>
                <w:sz w:val="28"/>
                <w:szCs w:val="28"/>
                <w:lang w:eastAsia="kk-KZ"/>
              </w:rPr>
              <w:t>0,000590</w:t>
            </w:r>
          </w:p>
        </w:tc>
        <w:tc>
          <w:tcPr>
            <w:tcW w:w="2486" w:type="dxa"/>
          </w:tcPr>
          <w:p w14:paraId="6065F285" w14:textId="77777777" w:rsidR="00733328" w:rsidRPr="008E7E8A" w:rsidRDefault="00733328" w:rsidP="009F34DD">
            <w:pPr>
              <w:pStyle w:val="afa"/>
              <w:numPr>
                <w:ilvl w:val="0"/>
                <w:numId w:val="30"/>
              </w:numPr>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0,0000281</w:t>
            </w:r>
          </w:p>
        </w:tc>
        <w:tc>
          <w:tcPr>
            <w:tcW w:w="1751" w:type="dxa"/>
            <w:vAlign w:val="bottom"/>
          </w:tcPr>
          <w:p w14:paraId="4215BA53" w14:textId="77777777" w:rsidR="00733328" w:rsidRPr="008E7E8A" w:rsidRDefault="00733328" w:rsidP="009F34D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0,24238</w:t>
            </w:r>
          </w:p>
        </w:tc>
      </w:tr>
      <w:tr w:rsidR="00733328" w:rsidRPr="008E7E8A" w14:paraId="174FBEFE" w14:textId="77777777" w:rsidTr="003E4163">
        <w:tc>
          <w:tcPr>
            <w:tcW w:w="3187" w:type="dxa"/>
          </w:tcPr>
          <w:p w14:paraId="65380C5C" w14:textId="77777777" w:rsidR="00733328" w:rsidRPr="008E7E8A" w:rsidRDefault="00733328"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Шиелі</w:t>
            </w:r>
          </w:p>
        </w:tc>
        <w:tc>
          <w:tcPr>
            <w:tcW w:w="2147" w:type="dxa"/>
            <w:vAlign w:val="bottom"/>
          </w:tcPr>
          <w:p w14:paraId="323F1C7C" w14:textId="77777777" w:rsidR="00733328" w:rsidRPr="008E7E8A" w:rsidRDefault="00E5747D" w:rsidP="009F34DD">
            <w:pPr>
              <w:pStyle w:val="afa"/>
              <w:jc w:val="center"/>
              <w:rPr>
                <w:rFonts w:ascii="Times New Roman" w:hAnsi="Times New Roman" w:cs="Times New Roman"/>
                <w:sz w:val="28"/>
                <w:szCs w:val="28"/>
                <w:lang w:val="kk-KZ"/>
              </w:rPr>
            </w:pPr>
            <w:r>
              <w:rPr>
                <w:rFonts w:ascii="Times New Roman" w:eastAsia="Times New Roman" w:hAnsi="Times New Roman" w:cs="Times New Roman"/>
                <w:color w:val="000000"/>
                <w:sz w:val="28"/>
                <w:szCs w:val="28"/>
                <w:lang w:eastAsia="kk-KZ"/>
              </w:rPr>
              <w:t>–</w:t>
            </w:r>
            <w:r w:rsidR="009F34DD">
              <w:rPr>
                <w:rFonts w:ascii="Times New Roman" w:eastAsia="Times New Roman" w:hAnsi="Times New Roman" w:cs="Times New Roman"/>
                <w:color w:val="000000"/>
                <w:sz w:val="28"/>
                <w:szCs w:val="28"/>
                <w:lang w:val="kk-KZ" w:eastAsia="kk-KZ"/>
              </w:rPr>
              <w:t xml:space="preserve"> </w:t>
            </w:r>
            <w:r w:rsidR="00733328" w:rsidRPr="008E7E8A">
              <w:rPr>
                <w:rFonts w:ascii="Times New Roman" w:eastAsia="Times New Roman" w:hAnsi="Times New Roman" w:cs="Times New Roman"/>
                <w:color w:val="000000"/>
                <w:sz w:val="28"/>
                <w:szCs w:val="28"/>
                <w:lang w:eastAsia="kk-KZ"/>
              </w:rPr>
              <w:t>0,000130</w:t>
            </w:r>
          </w:p>
        </w:tc>
        <w:tc>
          <w:tcPr>
            <w:tcW w:w="2486" w:type="dxa"/>
          </w:tcPr>
          <w:p w14:paraId="3A348C93" w14:textId="77777777" w:rsidR="00733328" w:rsidRPr="008E7E8A" w:rsidRDefault="00733328" w:rsidP="009F34DD">
            <w:pPr>
              <w:pStyle w:val="afa"/>
              <w:numPr>
                <w:ilvl w:val="0"/>
                <w:numId w:val="30"/>
              </w:numPr>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0,0000059</w:t>
            </w:r>
          </w:p>
        </w:tc>
        <w:tc>
          <w:tcPr>
            <w:tcW w:w="1751" w:type="dxa"/>
            <w:vAlign w:val="bottom"/>
          </w:tcPr>
          <w:p w14:paraId="0D01C0D7" w14:textId="77777777" w:rsidR="00733328" w:rsidRPr="008E7E8A" w:rsidRDefault="00733328" w:rsidP="009F34D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0,87013</w:t>
            </w:r>
          </w:p>
        </w:tc>
      </w:tr>
      <w:tr w:rsidR="00733328" w:rsidRPr="008E7E8A" w14:paraId="27DDCA96" w14:textId="77777777" w:rsidTr="003E4163">
        <w:tc>
          <w:tcPr>
            <w:tcW w:w="3187" w:type="dxa"/>
          </w:tcPr>
          <w:p w14:paraId="695EC34E" w14:textId="77777777" w:rsidR="00733328" w:rsidRPr="008E7E8A" w:rsidRDefault="006B092D" w:rsidP="008E7E8A">
            <w:pPr>
              <w:pStyle w:val="afa"/>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9F34DD">
              <w:rPr>
                <w:rFonts w:ascii="Times New Roman" w:hAnsi="Times New Roman" w:cs="Times New Roman"/>
                <w:sz w:val="28"/>
                <w:szCs w:val="28"/>
                <w:lang w:val="kk-KZ"/>
              </w:rPr>
              <w:t xml:space="preserve"> </w:t>
            </w:r>
            <w:r w:rsidR="00733328" w:rsidRPr="008E7E8A">
              <w:rPr>
                <w:rFonts w:ascii="Times New Roman" w:hAnsi="Times New Roman" w:cs="Times New Roman"/>
                <w:sz w:val="28"/>
                <w:szCs w:val="28"/>
                <w:lang w:val="kk-KZ"/>
              </w:rPr>
              <w:t>+</w:t>
            </w:r>
            <w:r w:rsidR="009F34DD">
              <w:rPr>
                <w:rFonts w:ascii="Times New Roman" w:hAnsi="Times New Roman" w:cs="Times New Roman"/>
                <w:sz w:val="28"/>
                <w:szCs w:val="28"/>
                <w:lang w:val="kk-KZ"/>
              </w:rPr>
              <w:t xml:space="preserve"> </w:t>
            </w:r>
            <w:r w:rsidR="00733328" w:rsidRPr="008E7E8A">
              <w:rPr>
                <w:rFonts w:ascii="Times New Roman" w:hAnsi="Times New Roman" w:cs="Times New Roman"/>
                <w:sz w:val="28"/>
                <w:szCs w:val="28"/>
                <w:lang w:val="kk-KZ"/>
              </w:rPr>
              <w:t>Қызылорда</w:t>
            </w:r>
          </w:p>
        </w:tc>
        <w:tc>
          <w:tcPr>
            <w:tcW w:w="2147" w:type="dxa"/>
            <w:vAlign w:val="bottom"/>
          </w:tcPr>
          <w:p w14:paraId="7377678B" w14:textId="77777777" w:rsidR="00733328" w:rsidRPr="008E7E8A" w:rsidRDefault="00733328" w:rsidP="009F34D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0,000325</w:t>
            </w:r>
          </w:p>
        </w:tc>
        <w:tc>
          <w:tcPr>
            <w:tcW w:w="2486" w:type="dxa"/>
          </w:tcPr>
          <w:p w14:paraId="46CC2207" w14:textId="77777777" w:rsidR="00733328" w:rsidRPr="008E7E8A" w:rsidRDefault="00733328" w:rsidP="009F34D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0,0000155</w:t>
            </w:r>
          </w:p>
        </w:tc>
        <w:tc>
          <w:tcPr>
            <w:tcW w:w="1751" w:type="dxa"/>
            <w:vAlign w:val="bottom"/>
          </w:tcPr>
          <w:p w14:paraId="20423AFD" w14:textId="77777777" w:rsidR="00733328" w:rsidRPr="008E7E8A" w:rsidRDefault="00733328" w:rsidP="009F34D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1,22268</w:t>
            </w:r>
          </w:p>
        </w:tc>
      </w:tr>
      <w:tr w:rsidR="00733328" w:rsidRPr="008E7E8A" w14:paraId="17215EFF" w14:textId="77777777" w:rsidTr="003E4163">
        <w:tc>
          <w:tcPr>
            <w:tcW w:w="3187" w:type="dxa"/>
          </w:tcPr>
          <w:p w14:paraId="02B1ABB2" w14:textId="77777777" w:rsidR="00733328" w:rsidRPr="008E7E8A" w:rsidRDefault="00733328"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Жалағаш</w:t>
            </w:r>
          </w:p>
        </w:tc>
        <w:tc>
          <w:tcPr>
            <w:tcW w:w="2147" w:type="dxa"/>
            <w:vAlign w:val="bottom"/>
          </w:tcPr>
          <w:p w14:paraId="75147EE9" w14:textId="77777777" w:rsidR="00733328" w:rsidRPr="008E7E8A" w:rsidRDefault="00733328" w:rsidP="009F34D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0,000145</w:t>
            </w:r>
          </w:p>
        </w:tc>
        <w:tc>
          <w:tcPr>
            <w:tcW w:w="2486" w:type="dxa"/>
          </w:tcPr>
          <w:p w14:paraId="2E55BA24" w14:textId="77777777" w:rsidR="00733328" w:rsidRPr="008E7E8A" w:rsidRDefault="00733328" w:rsidP="009F34D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0,0000069</w:t>
            </w:r>
          </w:p>
        </w:tc>
        <w:tc>
          <w:tcPr>
            <w:tcW w:w="1751" w:type="dxa"/>
            <w:vAlign w:val="bottom"/>
          </w:tcPr>
          <w:p w14:paraId="29D2CD79" w14:textId="77777777" w:rsidR="00733328" w:rsidRPr="008E7E8A" w:rsidRDefault="00733328" w:rsidP="009F34D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1,08235</w:t>
            </w:r>
          </w:p>
        </w:tc>
      </w:tr>
      <w:tr w:rsidR="00733328" w:rsidRPr="008E7E8A" w14:paraId="18148BBF" w14:textId="77777777" w:rsidTr="003E4163">
        <w:tc>
          <w:tcPr>
            <w:tcW w:w="3187" w:type="dxa"/>
          </w:tcPr>
          <w:p w14:paraId="76460D69" w14:textId="77777777" w:rsidR="00733328" w:rsidRPr="008E7E8A" w:rsidRDefault="00733328"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Қармақшы</w:t>
            </w:r>
          </w:p>
        </w:tc>
        <w:tc>
          <w:tcPr>
            <w:tcW w:w="2147" w:type="dxa"/>
            <w:vAlign w:val="bottom"/>
          </w:tcPr>
          <w:p w14:paraId="787D7EDC" w14:textId="77777777" w:rsidR="00733328" w:rsidRPr="008E7E8A" w:rsidRDefault="00733328" w:rsidP="009F34D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0,000020</w:t>
            </w:r>
          </w:p>
        </w:tc>
        <w:tc>
          <w:tcPr>
            <w:tcW w:w="2486" w:type="dxa"/>
          </w:tcPr>
          <w:p w14:paraId="0178B8BC" w14:textId="77777777" w:rsidR="00733328" w:rsidRPr="008E7E8A" w:rsidRDefault="00733328" w:rsidP="009F34D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0,0000009</w:t>
            </w:r>
          </w:p>
        </w:tc>
        <w:tc>
          <w:tcPr>
            <w:tcW w:w="1751" w:type="dxa"/>
            <w:vAlign w:val="bottom"/>
          </w:tcPr>
          <w:p w14:paraId="0F53ACB0" w14:textId="77777777" w:rsidR="00733328" w:rsidRPr="008E7E8A" w:rsidRDefault="00733328" w:rsidP="009F34D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1,01211</w:t>
            </w:r>
          </w:p>
        </w:tc>
      </w:tr>
      <w:tr w:rsidR="00733328" w:rsidRPr="008E7E8A" w14:paraId="0C7DB1EC" w14:textId="77777777" w:rsidTr="003E4163">
        <w:tc>
          <w:tcPr>
            <w:tcW w:w="3187" w:type="dxa"/>
          </w:tcPr>
          <w:p w14:paraId="6741D904" w14:textId="77777777" w:rsidR="00733328" w:rsidRPr="008E7E8A" w:rsidRDefault="00733328"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Қазалы</w:t>
            </w:r>
            <w:r w:rsidR="009F34DD">
              <w:rPr>
                <w:rFonts w:ascii="Times New Roman" w:hAnsi="Times New Roman" w:cs="Times New Roman"/>
                <w:sz w:val="28"/>
                <w:szCs w:val="28"/>
                <w:lang w:val="kk-KZ"/>
              </w:rPr>
              <w:t xml:space="preserve"> </w:t>
            </w:r>
            <w:r w:rsidRPr="008E7E8A">
              <w:rPr>
                <w:rFonts w:ascii="Times New Roman" w:hAnsi="Times New Roman" w:cs="Times New Roman"/>
                <w:sz w:val="28"/>
                <w:szCs w:val="28"/>
                <w:lang w:val="kk-KZ"/>
              </w:rPr>
              <w:t>+</w:t>
            </w:r>
            <w:r w:rsidR="009F34DD">
              <w:rPr>
                <w:rFonts w:ascii="Times New Roman" w:hAnsi="Times New Roman" w:cs="Times New Roman"/>
                <w:sz w:val="28"/>
                <w:szCs w:val="28"/>
                <w:lang w:val="kk-KZ"/>
              </w:rPr>
              <w:t xml:space="preserve"> </w:t>
            </w:r>
            <w:r w:rsidRPr="008E7E8A">
              <w:rPr>
                <w:rFonts w:ascii="Times New Roman" w:hAnsi="Times New Roman" w:cs="Times New Roman"/>
                <w:sz w:val="28"/>
                <w:szCs w:val="28"/>
                <w:lang w:val="kk-KZ"/>
              </w:rPr>
              <w:t>Арал</w:t>
            </w:r>
          </w:p>
        </w:tc>
        <w:tc>
          <w:tcPr>
            <w:tcW w:w="2147" w:type="dxa"/>
            <w:vAlign w:val="bottom"/>
          </w:tcPr>
          <w:p w14:paraId="642F609B" w14:textId="77777777" w:rsidR="00733328" w:rsidRPr="008E7E8A" w:rsidRDefault="00E5747D" w:rsidP="009F34DD">
            <w:pPr>
              <w:pStyle w:val="afa"/>
              <w:jc w:val="center"/>
              <w:rPr>
                <w:rFonts w:ascii="Times New Roman" w:hAnsi="Times New Roman" w:cs="Times New Roman"/>
                <w:sz w:val="28"/>
                <w:szCs w:val="28"/>
                <w:lang w:val="kk-KZ"/>
              </w:rPr>
            </w:pPr>
            <w:r>
              <w:rPr>
                <w:rFonts w:ascii="Times New Roman" w:eastAsia="Times New Roman" w:hAnsi="Times New Roman" w:cs="Times New Roman"/>
                <w:color w:val="000000"/>
                <w:sz w:val="28"/>
                <w:szCs w:val="28"/>
                <w:lang w:eastAsia="kk-KZ"/>
              </w:rPr>
              <w:t>–</w:t>
            </w:r>
            <w:r w:rsidR="009F34DD">
              <w:rPr>
                <w:rFonts w:ascii="Times New Roman" w:eastAsia="Times New Roman" w:hAnsi="Times New Roman" w:cs="Times New Roman"/>
                <w:color w:val="000000"/>
                <w:sz w:val="28"/>
                <w:szCs w:val="28"/>
                <w:lang w:val="kk-KZ" w:eastAsia="kk-KZ"/>
              </w:rPr>
              <w:t xml:space="preserve"> </w:t>
            </w:r>
            <w:r w:rsidR="00733328" w:rsidRPr="008E7E8A">
              <w:rPr>
                <w:rFonts w:ascii="Times New Roman" w:eastAsia="Times New Roman" w:hAnsi="Times New Roman" w:cs="Times New Roman"/>
                <w:color w:val="000000"/>
                <w:sz w:val="28"/>
                <w:szCs w:val="28"/>
                <w:lang w:eastAsia="kk-KZ"/>
              </w:rPr>
              <w:t>0,000120</w:t>
            </w:r>
          </w:p>
        </w:tc>
        <w:tc>
          <w:tcPr>
            <w:tcW w:w="2486" w:type="dxa"/>
          </w:tcPr>
          <w:p w14:paraId="0899FCEB" w14:textId="77777777" w:rsidR="00733328" w:rsidRPr="008E7E8A" w:rsidRDefault="00733328" w:rsidP="009F34DD">
            <w:pPr>
              <w:pStyle w:val="afa"/>
              <w:numPr>
                <w:ilvl w:val="0"/>
                <w:numId w:val="30"/>
              </w:numPr>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0,0000057</w:t>
            </w:r>
          </w:p>
        </w:tc>
        <w:tc>
          <w:tcPr>
            <w:tcW w:w="1751" w:type="dxa"/>
            <w:vAlign w:val="bottom"/>
          </w:tcPr>
          <w:p w14:paraId="16887859" w14:textId="77777777" w:rsidR="00733328" w:rsidRPr="008E7E8A" w:rsidRDefault="00E5747D" w:rsidP="009F34DD">
            <w:pPr>
              <w:pStyle w:val="afa"/>
              <w:jc w:val="center"/>
              <w:rPr>
                <w:rFonts w:ascii="Times New Roman" w:hAnsi="Times New Roman" w:cs="Times New Roman"/>
                <w:sz w:val="28"/>
                <w:szCs w:val="28"/>
                <w:lang w:val="kk-KZ"/>
              </w:rPr>
            </w:pPr>
            <w:r>
              <w:rPr>
                <w:rFonts w:ascii="Times New Roman" w:eastAsia="Times New Roman" w:hAnsi="Times New Roman" w:cs="Times New Roman"/>
                <w:color w:val="000000"/>
                <w:sz w:val="28"/>
                <w:szCs w:val="28"/>
                <w:lang w:eastAsia="kk-KZ"/>
              </w:rPr>
              <w:t>–</w:t>
            </w:r>
            <w:r w:rsidR="009F34DD">
              <w:rPr>
                <w:rFonts w:ascii="Times New Roman" w:eastAsia="Times New Roman" w:hAnsi="Times New Roman" w:cs="Times New Roman"/>
                <w:color w:val="000000"/>
                <w:sz w:val="28"/>
                <w:szCs w:val="28"/>
                <w:lang w:val="kk-KZ" w:eastAsia="kk-KZ"/>
              </w:rPr>
              <w:t xml:space="preserve"> </w:t>
            </w:r>
            <w:r w:rsidR="00733328" w:rsidRPr="008E7E8A">
              <w:rPr>
                <w:rFonts w:ascii="Times New Roman" w:eastAsia="Times New Roman" w:hAnsi="Times New Roman" w:cs="Times New Roman"/>
                <w:color w:val="000000"/>
                <w:sz w:val="28"/>
                <w:szCs w:val="28"/>
                <w:lang w:eastAsia="kk-KZ"/>
              </w:rPr>
              <w:t>0,19701</w:t>
            </w:r>
          </w:p>
        </w:tc>
      </w:tr>
      <w:tr w:rsidR="00733328" w:rsidRPr="008E7E8A" w14:paraId="0812F688" w14:textId="77777777" w:rsidTr="003E4163">
        <w:tc>
          <w:tcPr>
            <w:tcW w:w="3187" w:type="dxa"/>
          </w:tcPr>
          <w:p w14:paraId="4D1F5811" w14:textId="77777777" w:rsidR="00733328" w:rsidRPr="008E7E8A" w:rsidRDefault="00733328"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lang w:val="kk-KZ"/>
              </w:rPr>
              <w:t>Қызылорда обласы</w:t>
            </w:r>
          </w:p>
        </w:tc>
        <w:tc>
          <w:tcPr>
            <w:tcW w:w="2147" w:type="dxa"/>
            <w:vAlign w:val="bottom"/>
          </w:tcPr>
          <w:p w14:paraId="468259E5" w14:textId="77777777" w:rsidR="00733328" w:rsidRPr="008E7E8A" w:rsidRDefault="00E5747D" w:rsidP="009F34DD">
            <w:pPr>
              <w:pStyle w:val="afa"/>
              <w:jc w:val="center"/>
              <w:rPr>
                <w:rFonts w:ascii="Times New Roman" w:hAnsi="Times New Roman" w:cs="Times New Roman"/>
                <w:sz w:val="28"/>
                <w:szCs w:val="28"/>
                <w:lang w:val="kk-KZ"/>
              </w:rPr>
            </w:pPr>
            <w:r>
              <w:rPr>
                <w:rFonts w:ascii="Times New Roman" w:eastAsia="Times New Roman" w:hAnsi="Times New Roman" w:cs="Times New Roman"/>
                <w:color w:val="000000"/>
                <w:sz w:val="28"/>
                <w:szCs w:val="28"/>
                <w:lang w:eastAsia="kk-KZ"/>
              </w:rPr>
              <w:t>–</w:t>
            </w:r>
            <w:r w:rsidR="009F34DD">
              <w:rPr>
                <w:rFonts w:ascii="Times New Roman" w:eastAsia="Times New Roman" w:hAnsi="Times New Roman" w:cs="Times New Roman"/>
                <w:color w:val="000000"/>
                <w:sz w:val="28"/>
                <w:szCs w:val="28"/>
                <w:lang w:val="kk-KZ" w:eastAsia="kk-KZ"/>
              </w:rPr>
              <w:t xml:space="preserve"> </w:t>
            </w:r>
            <w:r w:rsidR="00733328" w:rsidRPr="008E7E8A">
              <w:rPr>
                <w:rFonts w:ascii="Times New Roman" w:eastAsia="Times New Roman" w:hAnsi="Times New Roman" w:cs="Times New Roman"/>
                <w:color w:val="000000"/>
                <w:sz w:val="28"/>
                <w:szCs w:val="28"/>
                <w:lang w:eastAsia="kk-KZ"/>
              </w:rPr>
              <w:t>0,000005</w:t>
            </w:r>
          </w:p>
        </w:tc>
        <w:tc>
          <w:tcPr>
            <w:tcW w:w="2486" w:type="dxa"/>
          </w:tcPr>
          <w:p w14:paraId="11BF783E" w14:textId="77777777" w:rsidR="00733328" w:rsidRPr="008E7E8A" w:rsidRDefault="00733328" w:rsidP="009F34DD">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0,0000002</w:t>
            </w:r>
          </w:p>
        </w:tc>
        <w:tc>
          <w:tcPr>
            <w:tcW w:w="1751" w:type="dxa"/>
            <w:vAlign w:val="bottom"/>
          </w:tcPr>
          <w:p w14:paraId="79749206" w14:textId="77777777" w:rsidR="00733328" w:rsidRPr="008E7E8A" w:rsidRDefault="00733328" w:rsidP="009F34DD">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0,99664</w:t>
            </w:r>
          </w:p>
        </w:tc>
      </w:tr>
    </w:tbl>
    <w:p w14:paraId="5A8866BE" w14:textId="77777777" w:rsidR="00733328" w:rsidRDefault="00733328" w:rsidP="00733328">
      <w:pPr>
        <w:widowControl w:val="0"/>
        <w:spacing w:after="0" w:line="240" w:lineRule="auto"/>
        <w:jc w:val="both"/>
        <w:rPr>
          <w:rFonts w:ascii="Times New Roman" w:hAnsi="Times New Roman" w:cs="Times New Roman"/>
          <w:sz w:val="28"/>
          <w:szCs w:val="28"/>
          <w:lang w:val="kk-KZ"/>
        </w:rPr>
      </w:pPr>
    </w:p>
    <w:p w14:paraId="7FD69807" w14:textId="38B8D1C6" w:rsidR="00733328" w:rsidRDefault="006B092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733328">
        <w:rPr>
          <w:rFonts w:ascii="Times New Roman" w:hAnsi="Times New Roman" w:cs="Times New Roman"/>
          <w:sz w:val="28"/>
          <w:szCs w:val="28"/>
          <w:lang w:val="kk-KZ"/>
        </w:rPr>
        <w:t xml:space="preserve"> өзенінің төменгі саласында орналасқан Қызылорда облысының әкімшілік аудандарының деңгейіндегі</w:t>
      </w:r>
      <w:r w:rsidR="00733328" w:rsidRPr="00D10751">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экологиялық жағдайының көрсеткішінің трендтінің өзгеру бағыты бір келкі емес болғандықтан, аудандардың деңгейінде жеке талдауды қажет етеді</w:t>
      </w:r>
      <w:r w:rsidR="003E4163" w:rsidRPr="003E4163">
        <w:rPr>
          <w:rFonts w:ascii="Times New Roman" w:hAnsi="Times New Roman" w:cs="Times New Roman"/>
          <w:sz w:val="28"/>
          <w:szCs w:val="28"/>
          <w:lang w:val="kk-KZ"/>
        </w:rPr>
        <w:t xml:space="preserve"> (ке</w:t>
      </w:r>
      <w:r w:rsidR="003E4163">
        <w:rPr>
          <w:rFonts w:ascii="Times New Roman" w:hAnsi="Times New Roman" w:cs="Times New Roman"/>
          <w:sz w:val="28"/>
          <w:szCs w:val="28"/>
          <w:lang w:val="kk-KZ"/>
        </w:rPr>
        <w:t>сте 16 және сурет 13</w:t>
      </w:r>
      <w:r w:rsidR="003E4163" w:rsidRPr="003E4163">
        <w:rPr>
          <w:rFonts w:ascii="Times New Roman" w:hAnsi="Times New Roman" w:cs="Times New Roman"/>
          <w:sz w:val="28"/>
          <w:szCs w:val="28"/>
          <w:lang w:val="kk-KZ"/>
        </w:rPr>
        <w:t>)</w:t>
      </w:r>
      <w:r w:rsidR="00733328">
        <w:rPr>
          <w:rFonts w:ascii="Times New Roman" w:hAnsi="Times New Roman" w:cs="Times New Roman"/>
          <w:sz w:val="28"/>
          <w:szCs w:val="28"/>
          <w:lang w:val="kk-KZ"/>
        </w:rPr>
        <w:t>:</w:t>
      </w:r>
    </w:p>
    <w:p w14:paraId="6693492A" w14:textId="77777777" w:rsidR="00733328" w:rsidRPr="00C62EE4" w:rsidRDefault="00E5747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w:t>
      </w:r>
      <w:r w:rsidR="00733328" w:rsidRPr="00D507AD">
        <w:rPr>
          <w:rFonts w:ascii="Times New Roman" w:hAnsi="Times New Roman" w:cs="Times New Roman"/>
          <w:sz w:val="28"/>
          <w:szCs w:val="28"/>
          <w:lang w:val="kk-KZ"/>
        </w:rPr>
        <w:t>Жаңақорған ауданының аймағында, қарастырылып отырылған</w:t>
      </w:r>
      <w:r w:rsidR="00733328">
        <w:rPr>
          <w:rFonts w:ascii="Times New Roman" w:hAnsi="Times New Roman" w:cs="Times New Roman"/>
          <w:sz w:val="28"/>
          <w:szCs w:val="28"/>
          <w:lang w:val="kk-KZ"/>
        </w:rPr>
        <w:t xml:space="preserve"> 21 </w:t>
      </w:r>
      <w:r w:rsidR="00733328" w:rsidRPr="00D507AD">
        <w:rPr>
          <w:rFonts w:ascii="Times New Roman" w:hAnsi="Times New Roman" w:cs="Times New Roman"/>
          <w:sz w:val="28"/>
          <w:szCs w:val="28"/>
          <w:lang w:val="kk-KZ"/>
        </w:rPr>
        <w:t xml:space="preserve"> жылдар аралығында </w:t>
      </w:r>
      <w:r w:rsidR="00733328">
        <w:rPr>
          <w:rFonts w:ascii="Times New Roman" w:hAnsi="Times New Roman" w:cs="Times New Roman"/>
          <w:sz w:val="28"/>
          <w:szCs w:val="28"/>
          <w:lang w:val="kk-KZ"/>
        </w:rPr>
        <w:t xml:space="preserve">экологиялық жағдайының көрсеткіші </w:t>
      </w:r>
      <w:r w:rsidR="00733328" w:rsidRPr="00D507AD">
        <w:rPr>
          <w:rFonts w:ascii="Times New Roman" w:hAnsi="Times New Roman" w:cs="Times New Roman"/>
          <w:sz w:val="28"/>
          <w:szCs w:val="28"/>
          <w:lang w:val="kk-KZ"/>
        </w:rPr>
        <w:t>0</w:t>
      </w:r>
      <w:r w:rsidR="00733328">
        <w:rPr>
          <w:rFonts w:ascii="Times New Roman" w:hAnsi="Times New Roman" w:cs="Times New Roman"/>
          <w:sz w:val="28"/>
          <w:szCs w:val="28"/>
          <w:lang w:val="kk-KZ"/>
        </w:rPr>
        <w:t>,</w:t>
      </w:r>
      <w:r w:rsidR="00733328" w:rsidRPr="00D507AD">
        <w:rPr>
          <w:rFonts w:ascii="Times New Roman" w:hAnsi="Times New Roman" w:cs="Times New Roman"/>
          <w:sz w:val="28"/>
          <w:szCs w:val="28"/>
          <w:lang w:val="kk-KZ"/>
        </w:rPr>
        <w:t xml:space="preserve">076 </w:t>
      </w:r>
      <w:r>
        <w:rPr>
          <w:rFonts w:ascii="Times New Roman" w:hAnsi="Times New Roman" w:cs="Times New Roman"/>
          <w:sz w:val="28"/>
          <w:szCs w:val="28"/>
          <w:lang w:val="kk-KZ"/>
        </w:rPr>
        <w:t>–</w:t>
      </w:r>
      <w:r w:rsidR="009F34DD">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дан 0,478</w:t>
      </w:r>
      <w:r w:rsidR="009F34D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ге дейін өзгеріп отырған, ал оның көпжылдық орташа мәні 0,194 тең және </w:t>
      </w:r>
      <w:r w:rsidR="00733328" w:rsidRPr="00733328">
        <w:rPr>
          <w:rFonts w:ascii="Times New Roman" w:hAnsi="Times New Roman" w:cs="Times New Roman"/>
          <w:sz w:val="28"/>
          <w:szCs w:val="28"/>
          <w:lang w:val="kk-KZ"/>
        </w:rPr>
        <w:t>абсолютті</w:t>
      </w:r>
      <w:r w:rsidR="00733328" w:rsidRPr="00A30B5F">
        <w:rPr>
          <w:rFonts w:ascii="Times New Roman" w:hAnsi="Times New Roman" w:cs="Times New Roman"/>
          <w:sz w:val="28"/>
          <w:szCs w:val="28"/>
          <w:lang w:val="kk-KZ"/>
        </w:rPr>
        <w:t>к</w:t>
      </w:r>
      <w:r w:rsidR="00733328" w:rsidRPr="00733328">
        <w:rPr>
          <w:rFonts w:ascii="Times New Roman" w:hAnsi="Times New Roman" w:cs="Times New Roman"/>
          <w:sz w:val="28"/>
          <w:szCs w:val="28"/>
          <w:lang w:val="kk-KZ"/>
        </w:rPr>
        <w:t xml:space="preserve"> өсуі</w:t>
      </w:r>
      <w:r w:rsidR="00733328">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9F34D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F34DD">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0,000590, </w:t>
      </w:r>
      <w:r w:rsidR="00733328" w:rsidRPr="00733328">
        <w:rPr>
          <w:rFonts w:ascii="Times New Roman" w:hAnsi="Times New Roman" w:cs="Times New Roman"/>
          <w:sz w:val="28"/>
          <w:szCs w:val="28"/>
          <w:lang w:val="kk-KZ"/>
        </w:rPr>
        <w:t xml:space="preserve">өсу </w:t>
      </w:r>
      <w:r w:rsidR="00733328">
        <w:rPr>
          <w:rFonts w:ascii="Times New Roman" w:hAnsi="Times New Roman" w:cs="Times New Roman"/>
          <w:sz w:val="28"/>
          <w:szCs w:val="28"/>
          <w:lang w:val="kk-KZ"/>
        </w:rPr>
        <w:t xml:space="preserve">қарқыны </w:t>
      </w:r>
      <w:r>
        <w:rPr>
          <w:rFonts w:ascii="Times New Roman" w:hAnsi="Times New Roman" w:cs="Times New Roman"/>
          <w:sz w:val="28"/>
          <w:szCs w:val="28"/>
          <w:lang w:val="kk-KZ"/>
        </w:rPr>
        <w:t>–</w:t>
      </w:r>
      <w:r w:rsidR="009F34DD">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9F34D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F34DD">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0,0000281, өсу көрсеткіші – 0,24238 тең және экологиялық жүргі теріс бағыта дамып отыр, экологиялық тұрғыда </w:t>
      </w:r>
      <w:r w:rsidR="00733328" w:rsidRPr="00733328">
        <w:rPr>
          <w:rFonts w:ascii="Times New Roman" w:hAnsi="Times New Roman" w:cs="Times New Roman"/>
          <w:sz w:val="28"/>
          <w:szCs w:val="28"/>
          <w:lang w:val="kk-KZ"/>
        </w:rPr>
        <w:t>«қанағаттанарлық»</w:t>
      </w:r>
      <w:r w:rsidR="00733328">
        <w:rPr>
          <w:rFonts w:ascii="Times New Roman" w:hAnsi="Times New Roman" w:cs="Times New Roman"/>
          <w:sz w:val="28"/>
          <w:szCs w:val="28"/>
          <w:lang w:val="kk-KZ"/>
        </w:rPr>
        <w:t xml:space="preserve"> аймақ; </w:t>
      </w:r>
    </w:p>
    <w:p w14:paraId="3B6ABD94" w14:textId="77777777" w:rsidR="00733328" w:rsidRPr="00C62EE4" w:rsidRDefault="00E5747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Шиелі</w:t>
      </w:r>
      <w:r w:rsidR="00733328" w:rsidRPr="00D507AD">
        <w:rPr>
          <w:rFonts w:ascii="Times New Roman" w:hAnsi="Times New Roman" w:cs="Times New Roman"/>
          <w:sz w:val="28"/>
          <w:szCs w:val="28"/>
          <w:lang w:val="kk-KZ"/>
        </w:rPr>
        <w:t xml:space="preserve"> ауданының аймағында, қарастырылып отырылған</w:t>
      </w:r>
      <w:r w:rsidR="00733328">
        <w:rPr>
          <w:rFonts w:ascii="Times New Roman" w:hAnsi="Times New Roman" w:cs="Times New Roman"/>
          <w:sz w:val="28"/>
          <w:szCs w:val="28"/>
          <w:lang w:val="kk-KZ"/>
        </w:rPr>
        <w:t xml:space="preserve"> 21 </w:t>
      </w:r>
      <w:r w:rsidR="00733328" w:rsidRPr="00D507AD">
        <w:rPr>
          <w:rFonts w:ascii="Times New Roman" w:hAnsi="Times New Roman" w:cs="Times New Roman"/>
          <w:sz w:val="28"/>
          <w:szCs w:val="28"/>
          <w:lang w:val="kk-KZ"/>
        </w:rPr>
        <w:t xml:space="preserve"> жылдар аралығында </w:t>
      </w:r>
      <w:r w:rsidR="00733328">
        <w:rPr>
          <w:rFonts w:ascii="Times New Roman" w:hAnsi="Times New Roman" w:cs="Times New Roman"/>
          <w:sz w:val="28"/>
          <w:szCs w:val="28"/>
          <w:lang w:val="kk-KZ"/>
        </w:rPr>
        <w:t xml:space="preserve">экологиялық жағдайының көрсеткіші </w:t>
      </w:r>
      <w:r w:rsidR="00733328" w:rsidRPr="00D507AD">
        <w:rPr>
          <w:rFonts w:ascii="Times New Roman" w:hAnsi="Times New Roman" w:cs="Times New Roman"/>
          <w:sz w:val="28"/>
          <w:szCs w:val="28"/>
          <w:lang w:val="kk-KZ"/>
        </w:rPr>
        <w:t>0</w:t>
      </w:r>
      <w:r w:rsidR="00733328">
        <w:rPr>
          <w:rFonts w:ascii="Times New Roman" w:hAnsi="Times New Roman" w:cs="Times New Roman"/>
          <w:sz w:val="28"/>
          <w:szCs w:val="28"/>
          <w:lang w:val="kk-KZ"/>
        </w:rPr>
        <w:t>,</w:t>
      </w:r>
      <w:r w:rsidR="00733328" w:rsidRPr="00C62EE4">
        <w:rPr>
          <w:rFonts w:ascii="Times New Roman" w:hAnsi="Times New Roman" w:cs="Times New Roman"/>
          <w:sz w:val="28"/>
          <w:szCs w:val="28"/>
          <w:lang w:val="kk-KZ"/>
        </w:rPr>
        <w:t>139</w:t>
      </w:r>
      <w:r w:rsidR="00733328" w:rsidRPr="00D507A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дан 0,</w:t>
      </w:r>
      <w:r w:rsidR="00733328" w:rsidRPr="00C62EE4">
        <w:rPr>
          <w:rFonts w:ascii="Times New Roman" w:hAnsi="Times New Roman" w:cs="Times New Roman"/>
          <w:sz w:val="28"/>
          <w:szCs w:val="28"/>
          <w:lang w:val="kk-KZ"/>
        </w:rPr>
        <w:t>450</w:t>
      </w:r>
      <w:r w:rsidR="0052298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ге дейін өзгеріп отырған, ал оның көпжылдық орташа мәні 0,</w:t>
      </w:r>
      <w:r w:rsidR="00733328" w:rsidRPr="00C62EE4">
        <w:rPr>
          <w:rFonts w:ascii="Times New Roman" w:hAnsi="Times New Roman" w:cs="Times New Roman"/>
          <w:sz w:val="28"/>
          <w:szCs w:val="28"/>
          <w:lang w:val="kk-KZ"/>
        </w:rPr>
        <w:t>360</w:t>
      </w:r>
      <w:r w:rsidR="00733328">
        <w:rPr>
          <w:rFonts w:ascii="Times New Roman" w:hAnsi="Times New Roman" w:cs="Times New Roman"/>
          <w:sz w:val="28"/>
          <w:szCs w:val="28"/>
          <w:lang w:val="kk-KZ"/>
        </w:rPr>
        <w:t xml:space="preserve"> тең және </w:t>
      </w:r>
      <w:r w:rsidR="00733328" w:rsidRPr="00733328">
        <w:rPr>
          <w:rFonts w:ascii="Times New Roman" w:hAnsi="Times New Roman" w:cs="Times New Roman"/>
          <w:sz w:val="28"/>
          <w:szCs w:val="28"/>
          <w:lang w:val="kk-KZ"/>
        </w:rPr>
        <w:t>абсолютті</w:t>
      </w:r>
      <w:r w:rsidR="00733328" w:rsidRPr="00A30B5F">
        <w:rPr>
          <w:rFonts w:ascii="Times New Roman" w:hAnsi="Times New Roman" w:cs="Times New Roman"/>
          <w:sz w:val="28"/>
          <w:szCs w:val="28"/>
          <w:lang w:val="kk-KZ"/>
        </w:rPr>
        <w:t>к</w:t>
      </w:r>
      <w:r w:rsidR="00733328" w:rsidRPr="00733328">
        <w:rPr>
          <w:rFonts w:ascii="Times New Roman" w:hAnsi="Times New Roman" w:cs="Times New Roman"/>
          <w:sz w:val="28"/>
          <w:szCs w:val="28"/>
          <w:lang w:val="kk-KZ"/>
        </w:rPr>
        <w:t xml:space="preserve"> өсуі</w:t>
      </w:r>
      <w:r w:rsidR="00733328">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0,000</w:t>
      </w:r>
      <w:r w:rsidR="00733328" w:rsidRPr="00C62EE4">
        <w:rPr>
          <w:rFonts w:ascii="Times New Roman" w:hAnsi="Times New Roman" w:cs="Times New Roman"/>
          <w:sz w:val="28"/>
          <w:szCs w:val="28"/>
          <w:lang w:val="kk-KZ"/>
        </w:rPr>
        <w:t>130</w:t>
      </w:r>
      <w:r w:rsidR="00733328">
        <w:rPr>
          <w:rFonts w:ascii="Times New Roman" w:hAnsi="Times New Roman" w:cs="Times New Roman"/>
          <w:sz w:val="28"/>
          <w:szCs w:val="28"/>
          <w:lang w:val="kk-KZ"/>
        </w:rPr>
        <w:t xml:space="preserve">, </w:t>
      </w:r>
      <w:r w:rsidR="00733328" w:rsidRPr="00733328">
        <w:rPr>
          <w:rFonts w:ascii="Times New Roman" w:hAnsi="Times New Roman" w:cs="Times New Roman"/>
          <w:sz w:val="28"/>
          <w:szCs w:val="28"/>
          <w:lang w:val="kk-KZ"/>
        </w:rPr>
        <w:t xml:space="preserve">өсу </w:t>
      </w:r>
      <w:r w:rsidR="00733328">
        <w:rPr>
          <w:rFonts w:ascii="Times New Roman" w:hAnsi="Times New Roman" w:cs="Times New Roman"/>
          <w:sz w:val="28"/>
          <w:szCs w:val="28"/>
          <w:lang w:val="kk-KZ"/>
        </w:rPr>
        <w:t xml:space="preserve">қарқыны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0,0000</w:t>
      </w:r>
      <w:r w:rsidR="00733328" w:rsidRPr="00C62EE4">
        <w:rPr>
          <w:rFonts w:ascii="Times New Roman" w:hAnsi="Times New Roman" w:cs="Times New Roman"/>
          <w:sz w:val="28"/>
          <w:szCs w:val="28"/>
          <w:lang w:val="kk-KZ"/>
        </w:rPr>
        <w:t>059</w:t>
      </w:r>
      <w:r w:rsidR="00733328">
        <w:rPr>
          <w:rFonts w:ascii="Times New Roman" w:hAnsi="Times New Roman" w:cs="Times New Roman"/>
          <w:sz w:val="28"/>
          <w:szCs w:val="28"/>
          <w:lang w:val="kk-KZ"/>
        </w:rPr>
        <w:t>, өсу көрсеткіші – 0,</w:t>
      </w:r>
      <w:r w:rsidR="00733328" w:rsidRPr="00C62EE4">
        <w:rPr>
          <w:rFonts w:ascii="Times New Roman" w:hAnsi="Times New Roman" w:cs="Times New Roman"/>
          <w:sz w:val="28"/>
          <w:szCs w:val="28"/>
          <w:lang w:val="kk-KZ"/>
        </w:rPr>
        <w:t>87013</w:t>
      </w:r>
      <w:r w:rsidR="00733328">
        <w:rPr>
          <w:rFonts w:ascii="Times New Roman" w:hAnsi="Times New Roman" w:cs="Times New Roman"/>
          <w:sz w:val="28"/>
          <w:szCs w:val="28"/>
          <w:lang w:val="kk-KZ"/>
        </w:rPr>
        <w:t xml:space="preserve"> тең және экологиялық жүргі теріс бағыта дамып отыр, экологиялық тұрғыда </w:t>
      </w:r>
      <w:r w:rsidR="00733328" w:rsidRPr="00733328">
        <w:rPr>
          <w:rFonts w:ascii="Times New Roman" w:hAnsi="Times New Roman" w:cs="Times New Roman"/>
          <w:sz w:val="28"/>
          <w:szCs w:val="28"/>
          <w:lang w:val="kk-KZ"/>
        </w:rPr>
        <w:t>«қанағаттанарлық»</w:t>
      </w:r>
      <w:r w:rsidR="00733328">
        <w:rPr>
          <w:rFonts w:ascii="Times New Roman" w:hAnsi="Times New Roman" w:cs="Times New Roman"/>
          <w:sz w:val="28"/>
          <w:szCs w:val="28"/>
          <w:lang w:val="kk-KZ"/>
        </w:rPr>
        <w:t xml:space="preserve"> аймақ; </w:t>
      </w:r>
    </w:p>
    <w:p w14:paraId="08F7B122" w14:textId="77777777" w:rsidR="00733328" w:rsidRPr="00C62EE4" w:rsidRDefault="00E5747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sidR="00733328" w:rsidRPr="00D507AD">
        <w:rPr>
          <w:rFonts w:ascii="Times New Roman" w:hAnsi="Times New Roman" w:cs="Times New Roman"/>
          <w:sz w:val="28"/>
          <w:szCs w:val="28"/>
          <w:lang w:val="kk-KZ"/>
        </w:rPr>
        <w:t xml:space="preserve"> ауданының аймағында</w:t>
      </w:r>
      <w:r w:rsidR="00733328">
        <w:rPr>
          <w:rFonts w:ascii="Times New Roman" w:hAnsi="Times New Roman" w:cs="Times New Roman"/>
          <w:sz w:val="28"/>
          <w:szCs w:val="28"/>
          <w:lang w:val="kk-KZ"/>
        </w:rPr>
        <w:t xml:space="preserve"> және Қызылорда қаласының төңрегінде</w:t>
      </w:r>
      <w:r w:rsidR="00733328" w:rsidRPr="00D507AD">
        <w:rPr>
          <w:rFonts w:ascii="Times New Roman" w:hAnsi="Times New Roman" w:cs="Times New Roman"/>
          <w:sz w:val="28"/>
          <w:szCs w:val="28"/>
          <w:lang w:val="kk-KZ"/>
        </w:rPr>
        <w:t>, қарастырылып отырылған</w:t>
      </w:r>
      <w:r w:rsidR="00733328">
        <w:rPr>
          <w:rFonts w:ascii="Times New Roman" w:hAnsi="Times New Roman" w:cs="Times New Roman"/>
          <w:sz w:val="28"/>
          <w:szCs w:val="28"/>
          <w:lang w:val="kk-KZ"/>
        </w:rPr>
        <w:t xml:space="preserve"> 21 </w:t>
      </w:r>
      <w:r w:rsidR="00733328" w:rsidRPr="00D507AD">
        <w:rPr>
          <w:rFonts w:ascii="Times New Roman" w:hAnsi="Times New Roman" w:cs="Times New Roman"/>
          <w:sz w:val="28"/>
          <w:szCs w:val="28"/>
          <w:lang w:val="kk-KZ"/>
        </w:rPr>
        <w:t xml:space="preserve"> жылдар аралығында </w:t>
      </w:r>
      <w:r w:rsidR="00733328">
        <w:rPr>
          <w:rFonts w:ascii="Times New Roman" w:hAnsi="Times New Roman" w:cs="Times New Roman"/>
          <w:sz w:val="28"/>
          <w:szCs w:val="28"/>
          <w:lang w:val="kk-KZ"/>
        </w:rPr>
        <w:t xml:space="preserve">экологиялық жағдайының көрсеткіші </w:t>
      </w:r>
      <w:r w:rsidR="00733328" w:rsidRPr="00D507AD">
        <w:rPr>
          <w:rFonts w:ascii="Times New Roman" w:hAnsi="Times New Roman" w:cs="Times New Roman"/>
          <w:sz w:val="28"/>
          <w:szCs w:val="28"/>
          <w:lang w:val="kk-KZ"/>
        </w:rPr>
        <w:t>0</w:t>
      </w:r>
      <w:r w:rsidR="00733328">
        <w:rPr>
          <w:rFonts w:ascii="Times New Roman" w:hAnsi="Times New Roman" w:cs="Times New Roman"/>
          <w:sz w:val="28"/>
          <w:szCs w:val="28"/>
          <w:lang w:val="kk-KZ"/>
        </w:rPr>
        <w:t>,</w:t>
      </w:r>
      <w:r w:rsidR="00733328" w:rsidRPr="00C62EE4">
        <w:rPr>
          <w:rFonts w:ascii="Times New Roman" w:hAnsi="Times New Roman" w:cs="Times New Roman"/>
          <w:sz w:val="28"/>
          <w:szCs w:val="28"/>
          <w:lang w:val="kk-KZ"/>
        </w:rPr>
        <w:t>488</w:t>
      </w:r>
      <w:r w:rsidR="00733328" w:rsidRPr="00D507A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дан 0,</w:t>
      </w:r>
      <w:r w:rsidR="00733328" w:rsidRPr="00C62EE4">
        <w:rPr>
          <w:rFonts w:ascii="Times New Roman" w:hAnsi="Times New Roman" w:cs="Times New Roman"/>
          <w:sz w:val="28"/>
          <w:szCs w:val="28"/>
          <w:lang w:val="kk-KZ"/>
        </w:rPr>
        <w:t>771</w:t>
      </w:r>
      <w:r w:rsidR="0052298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ге дейін өзгеріп отырған, ал оның көпжылдық орташа мәні 0,</w:t>
      </w:r>
      <w:r w:rsidR="00733328" w:rsidRPr="00C62EE4">
        <w:rPr>
          <w:rFonts w:ascii="Times New Roman" w:hAnsi="Times New Roman" w:cs="Times New Roman"/>
          <w:sz w:val="28"/>
          <w:szCs w:val="28"/>
          <w:lang w:val="kk-KZ"/>
        </w:rPr>
        <w:t>64</w:t>
      </w:r>
      <w:r w:rsidR="00733328" w:rsidRPr="00DE38A2">
        <w:rPr>
          <w:rFonts w:ascii="Times New Roman" w:hAnsi="Times New Roman" w:cs="Times New Roman"/>
          <w:sz w:val="28"/>
          <w:szCs w:val="28"/>
          <w:lang w:val="kk-KZ"/>
        </w:rPr>
        <w:t>9</w:t>
      </w:r>
      <w:r w:rsidR="00733328">
        <w:rPr>
          <w:rFonts w:ascii="Times New Roman" w:hAnsi="Times New Roman" w:cs="Times New Roman"/>
          <w:sz w:val="28"/>
          <w:szCs w:val="28"/>
          <w:lang w:val="kk-KZ"/>
        </w:rPr>
        <w:t xml:space="preserve"> тең және </w:t>
      </w:r>
      <w:r w:rsidR="00733328" w:rsidRPr="00733328">
        <w:rPr>
          <w:rFonts w:ascii="Times New Roman" w:hAnsi="Times New Roman" w:cs="Times New Roman"/>
          <w:sz w:val="28"/>
          <w:szCs w:val="28"/>
          <w:lang w:val="kk-KZ"/>
        </w:rPr>
        <w:t>абсолютті</w:t>
      </w:r>
      <w:r w:rsidR="00733328" w:rsidRPr="00A30B5F">
        <w:rPr>
          <w:rFonts w:ascii="Times New Roman" w:hAnsi="Times New Roman" w:cs="Times New Roman"/>
          <w:sz w:val="28"/>
          <w:szCs w:val="28"/>
          <w:lang w:val="kk-KZ"/>
        </w:rPr>
        <w:t>к</w:t>
      </w:r>
      <w:r w:rsidR="00733328" w:rsidRPr="00733328">
        <w:rPr>
          <w:rFonts w:ascii="Times New Roman" w:hAnsi="Times New Roman" w:cs="Times New Roman"/>
          <w:sz w:val="28"/>
          <w:szCs w:val="28"/>
          <w:lang w:val="kk-KZ"/>
        </w:rPr>
        <w:t xml:space="preserve"> өсуі</w:t>
      </w:r>
      <w:r w:rsidR="00733328">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DE38A2">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0,000</w:t>
      </w:r>
      <w:r w:rsidR="00733328" w:rsidRPr="00DE38A2">
        <w:rPr>
          <w:rFonts w:ascii="Times New Roman" w:hAnsi="Times New Roman" w:cs="Times New Roman"/>
          <w:sz w:val="28"/>
          <w:szCs w:val="28"/>
          <w:lang w:val="kk-KZ"/>
        </w:rPr>
        <w:t>325</w:t>
      </w:r>
      <w:r w:rsidR="00733328">
        <w:rPr>
          <w:rFonts w:ascii="Times New Roman" w:hAnsi="Times New Roman" w:cs="Times New Roman"/>
          <w:sz w:val="28"/>
          <w:szCs w:val="28"/>
          <w:lang w:val="kk-KZ"/>
        </w:rPr>
        <w:t xml:space="preserve">, </w:t>
      </w:r>
      <w:r w:rsidR="00733328" w:rsidRPr="00733328">
        <w:rPr>
          <w:rFonts w:ascii="Times New Roman" w:hAnsi="Times New Roman" w:cs="Times New Roman"/>
          <w:sz w:val="28"/>
          <w:szCs w:val="28"/>
          <w:lang w:val="kk-KZ"/>
        </w:rPr>
        <w:t xml:space="preserve">өсу </w:t>
      </w:r>
      <w:r w:rsidR="00733328">
        <w:rPr>
          <w:rFonts w:ascii="Times New Roman" w:hAnsi="Times New Roman" w:cs="Times New Roman"/>
          <w:sz w:val="28"/>
          <w:szCs w:val="28"/>
          <w:lang w:val="kk-KZ"/>
        </w:rPr>
        <w:t xml:space="preserve">қарқыны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DE38A2">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0,0000</w:t>
      </w:r>
      <w:r w:rsidR="00733328" w:rsidRPr="00DE38A2">
        <w:rPr>
          <w:rFonts w:ascii="Times New Roman" w:hAnsi="Times New Roman" w:cs="Times New Roman"/>
          <w:sz w:val="28"/>
          <w:szCs w:val="28"/>
          <w:lang w:val="kk-KZ"/>
        </w:rPr>
        <w:t>155</w:t>
      </w:r>
      <w:r w:rsidR="00733328">
        <w:rPr>
          <w:rFonts w:ascii="Times New Roman" w:hAnsi="Times New Roman" w:cs="Times New Roman"/>
          <w:sz w:val="28"/>
          <w:szCs w:val="28"/>
          <w:lang w:val="kk-KZ"/>
        </w:rPr>
        <w:t xml:space="preserve">, өсу көрсеткіші – </w:t>
      </w:r>
      <w:r w:rsidR="00733328" w:rsidRPr="00DE38A2">
        <w:rPr>
          <w:rFonts w:ascii="Times New Roman" w:hAnsi="Times New Roman" w:cs="Times New Roman"/>
          <w:sz w:val="28"/>
          <w:szCs w:val="28"/>
          <w:lang w:val="kk-KZ"/>
        </w:rPr>
        <w:t>1</w:t>
      </w:r>
      <w:r w:rsidR="00733328">
        <w:rPr>
          <w:rFonts w:ascii="Times New Roman" w:hAnsi="Times New Roman" w:cs="Times New Roman"/>
          <w:sz w:val="28"/>
          <w:szCs w:val="28"/>
          <w:lang w:val="kk-KZ"/>
        </w:rPr>
        <w:t>,2</w:t>
      </w:r>
      <w:r w:rsidR="00733328" w:rsidRPr="00DE38A2">
        <w:rPr>
          <w:rFonts w:ascii="Times New Roman" w:hAnsi="Times New Roman" w:cs="Times New Roman"/>
          <w:sz w:val="28"/>
          <w:szCs w:val="28"/>
          <w:lang w:val="kk-KZ"/>
        </w:rPr>
        <w:t>22268</w:t>
      </w:r>
      <w:r w:rsidR="00733328">
        <w:rPr>
          <w:rFonts w:ascii="Times New Roman" w:hAnsi="Times New Roman" w:cs="Times New Roman"/>
          <w:sz w:val="28"/>
          <w:szCs w:val="28"/>
          <w:lang w:val="kk-KZ"/>
        </w:rPr>
        <w:t xml:space="preserve"> тең және экологиялық жүргі оң бағыта дамып отыр, экологиялық тұрғыда </w:t>
      </w:r>
      <w:r w:rsidR="00733328" w:rsidRPr="00733328">
        <w:rPr>
          <w:rFonts w:ascii="Times New Roman" w:hAnsi="Times New Roman" w:cs="Times New Roman"/>
          <w:sz w:val="28"/>
          <w:szCs w:val="28"/>
          <w:lang w:val="kk-KZ"/>
        </w:rPr>
        <w:t>«жаман»</w:t>
      </w:r>
      <w:r w:rsidR="00733328">
        <w:rPr>
          <w:rFonts w:ascii="Times New Roman" w:hAnsi="Times New Roman" w:cs="Times New Roman"/>
          <w:sz w:val="28"/>
          <w:szCs w:val="28"/>
          <w:lang w:val="kk-KZ"/>
        </w:rPr>
        <w:t xml:space="preserve"> аймақ; </w:t>
      </w:r>
    </w:p>
    <w:p w14:paraId="21531B14" w14:textId="77777777" w:rsidR="00733328" w:rsidRPr="00C62EE4" w:rsidRDefault="00E5747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Жалағаш</w:t>
      </w:r>
      <w:r w:rsidR="00733328" w:rsidRPr="00D507AD">
        <w:rPr>
          <w:rFonts w:ascii="Times New Roman" w:hAnsi="Times New Roman" w:cs="Times New Roman"/>
          <w:sz w:val="28"/>
          <w:szCs w:val="28"/>
          <w:lang w:val="kk-KZ"/>
        </w:rPr>
        <w:t xml:space="preserve"> ауданының аймағында, қарастырылып отырылған</w:t>
      </w:r>
      <w:r w:rsidR="00733328">
        <w:rPr>
          <w:rFonts w:ascii="Times New Roman" w:hAnsi="Times New Roman" w:cs="Times New Roman"/>
          <w:sz w:val="28"/>
          <w:szCs w:val="28"/>
          <w:lang w:val="kk-KZ"/>
        </w:rPr>
        <w:t xml:space="preserve"> 21 </w:t>
      </w:r>
      <w:r w:rsidR="00733328" w:rsidRPr="00D507AD">
        <w:rPr>
          <w:rFonts w:ascii="Times New Roman" w:hAnsi="Times New Roman" w:cs="Times New Roman"/>
          <w:sz w:val="28"/>
          <w:szCs w:val="28"/>
          <w:lang w:val="kk-KZ"/>
        </w:rPr>
        <w:t xml:space="preserve"> жылдар аралығында </w:t>
      </w:r>
      <w:r w:rsidR="00733328">
        <w:rPr>
          <w:rFonts w:ascii="Times New Roman" w:hAnsi="Times New Roman" w:cs="Times New Roman"/>
          <w:sz w:val="28"/>
          <w:szCs w:val="28"/>
          <w:lang w:val="kk-KZ"/>
        </w:rPr>
        <w:t xml:space="preserve">экологиялық жағдайының көрсеткіші </w:t>
      </w:r>
      <w:r w:rsidR="00733328" w:rsidRPr="00D507AD">
        <w:rPr>
          <w:rFonts w:ascii="Times New Roman" w:hAnsi="Times New Roman" w:cs="Times New Roman"/>
          <w:sz w:val="28"/>
          <w:szCs w:val="28"/>
          <w:lang w:val="kk-KZ"/>
        </w:rPr>
        <w:t>0</w:t>
      </w:r>
      <w:r w:rsidR="00733328">
        <w:rPr>
          <w:rFonts w:ascii="Times New Roman" w:hAnsi="Times New Roman" w:cs="Times New Roman"/>
          <w:sz w:val="28"/>
          <w:szCs w:val="28"/>
          <w:lang w:val="kk-KZ"/>
        </w:rPr>
        <w:t>,</w:t>
      </w:r>
      <w:r w:rsidR="00733328" w:rsidRPr="00DE38A2">
        <w:rPr>
          <w:rFonts w:ascii="Times New Roman" w:hAnsi="Times New Roman" w:cs="Times New Roman"/>
          <w:sz w:val="28"/>
          <w:szCs w:val="28"/>
          <w:lang w:val="kk-KZ"/>
        </w:rPr>
        <w:t>603</w:t>
      </w:r>
      <w:r w:rsidR="00733328" w:rsidRPr="00D507A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дан 0,</w:t>
      </w:r>
      <w:r w:rsidR="00733328" w:rsidRPr="00DE38A2">
        <w:rPr>
          <w:rFonts w:ascii="Times New Roman" w:hAnsi="Times New Roman" w:cs="Times New Roman"/>
          <w:sz w:val="28"/>
          <w:szCs w:val="28"/>
          <w:lang w:val="kk-KZ"/>
        </w:rPr>
        <w:t>814</w:t>
      </w:r>
      <w:r w:rsidR="0052298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33328">
        <w:rPr>
          <w:rFonts w:ascii="Times New Roman" w:hAnsi="Times New Roman" w:cs="Times New Roman"/>
          <w:sz w:val="28"/>
          <w:szCs w:val="28"/>
          <w:lang w:val="kk-KZ"/>
        </w:rPr>
        <w:t>ге дейін өзгеріп отырған, ал оның көпжылдық орташа мәні 0,</w:t>
      </w:r>
      <w:r w:rsidR="00733328" w:rsidRPr="00DE38A2">
        <w:rPr>
          <w:rFonts w:ascii="Times New Roman" w:hAnsi="Times New Roman" w:cs="Times New Roman"/>
          <w:sz w:val="28"/>
          <w:szCs w:val="28"/>
          <w:lang w:val="kk-KZ"/>
        </w:rPr>
        <w:t>733</w:t>
      </w:r>
      <w:r w:rsidR="00733328">
        <w:rPr>
          <w:rFonts w:ascii="Times New Roman" w:hAnsi="Times New Roman" w:cs="Times New Roman"/>
          <w:sz w:val="28"/>
          <w:szCs w:val="28"/>
          <w:lang w:val="kk-KZ"/>
        </w:rPr>
        <w:t xml:space="preserve"> тең және </w:t>
      </w:r>
      <w:r w:rsidR="00733328" w:rsidRPr="00733328">
        <w:rPr>
          <w:rFonts w:ascii="Times New Roman" w:hAnsi="Times New Roman" w:cs="Times New Roman"/>
          <w:sz w:val="28"/>
          <w:szCs w:val="28"/>
          <w:lang w:val="kk-KZ"/>
        </w:rPr>
        <w:t>абсолютті</w:t>
      </w:r>
      <w:r w:rsidR="00733328" w:rsidRPr="00A30B5F">
        <w:rPr>
          <w:rFonts w:ascii="Times New Roman" w:hAnsi="Times New Roman" w:cs="Times New Roman"/>
          <w:sz w:val="28"/>
          <w:szCs w:val="28"/>
          <w:lang w:val="kk-KZ"/>
        </w:rPr>
        <w:t>к</w:t>
      </w:r>
      <w:r w:rsidR="00733328" w:rsidRPr="00733328">
        <w:rPr>
          <w:rFonts w:ascii="Times New Roman" w:hAnsi="Times New Roman" w:cs="Times New Roman"/>
          <w:sz w:val="28"/>
          <w:szCs w:val="28"/>
          <w:lang w:val="kk-KZ"/>
        </w:rPr>
        <w:t xml:space="preserve"> өсуі</w:t>
      </w:r>
      <w:r w:rsidR="00733328">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0,000</w:t>
      </w:r>
      <w:r w:rsidR="00733328" w:rsidRPr="00DE38A2">
        <w:rPr>
          <w:rFonts w:ascii="Times New Roman" w:hAnsi="Times New Roman" w:cs="Times New Roman"/>
          <w:sz w:val="28"/>
          <w:szCs w:val="28"/>
          <w:lang w:val="kk-KZ"/>
        </w:rPr>
        <w:t>145</w:t>
      </w:r>
      <w:r w:rsidR="00733328">
        <w:rPr>
          <w:rFonts w:ascii="Times New Roman" w:hAnsi="Times New Roman" w:cs="Times New Roman"/>
          <w:sz w:val="28"/>
          <w:szCs w:val="28"/>
          <w:lang w:val="kk-KZ"/>
        </w:rPr>
        <w:t xml:space="preserve">, </w:t>
      </w:r>
      <w:r w:rsidR="00733328" w:rsidRPr="00733328">
        <w:rPr>
          <w:rFonts w:ascii="Times New Roman" w:hAnsi="Times New Roman" w:cs="Times New Roman"/>
          <w:sz w:val="28"/>
          <w:szCs w:val="28"/>
          <w:lang w:val="kk-KZ"/>
        </w:rPr>
        <w:t xml:space="preserve">өсу </w:t>
      </w:r>
      <w:r w:rsidR="00733328">
        <w:rPr>
          <w:rFonts w:ascii="Times New Roman" w:hAnsi="Times New Roman" w:cs="Times New Roman"/>
          <w:sz w:val="28"/>
          <w:szCs w:val="28"/>
          <w:lang w:val="kk-KZ"/>
        </w:rPr>
        <w:t xml:space="preserve">қарқыны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0,0000</w:t>
      </w:r>
      <w:r w:rsidR="00733328" w:rsidRPr="00DE38A2">
        <w:rPr>
          <w:rFonts w:ascii="Times New Roman" w:hAnsi="Times New Roman" w:cs="Times New Roman"/>
          <w:sz w:val="28"/>
          <w:szCs w:val="28"/>
          <w:lang w:val="kk-KZ"/>
        </w:rPr>
        <w:t>069</w:t>
      </w:r>
      <w:r w:rsidR="00733328">
        <w:rPr>
          <w:rFonts w:ascii="Times New Roman" w:hAnsi="Times New Roman" w:cs="Times New Roman"/>
          <w:sz w:val="28"/>
          <w:szCs w:val="28"/>
          <w:lang w:val="kk-KZ"/>
        </w:rPr>
        <w:t xml:space="preserve">, өсу көрсеткіші – </w:t>
      </w:r>
      <w:r w:rsidR="00733328" w:rsidRPr="00DE38A2">
        <w:rPr>
          <w:rFonts w:ascii="Times New Roman" w:hAnsi="Times New Roman" w:cs="Times New Roman"/>
          <w:sz w:val="28"/>
          <w:szCs w:val="28"/>
          <w:lang w:val="kk-KZ"/>
        </w:rPr>
        <w:t>1</w:t>
      </w:r>
      <w:r w:rsidR="00733328">
        <w:rPr>
          <w:rFonts w:ascii="Times New Roman" w:hAnsi="Times New Roman" w:cs="Times New Roman"/>
          <w:sz w:val="28"/>
          <w:szCs w:val="28"/>
          <w:lang w:val="kk-KZ"/>
        </w:rPr>
        <w:t>,</w:t>
      </w:r>
      <w:r w:rsidR="00733328" w:rsidRPr="00DE38A2">
        <w:rPr>
          <w:rFonts w:ascii="Times New Roman" w:hAnsi="Times New Roman" w:cs="Times New Roman"/>
          <w:sz w:val="28"/>
          <w:szCs w:val="28"/>
          <w:lang w:val="kk-KZ"/>
        </w:rPr>
        <w:t>08235</w:t>
      </w:r>
      <w:r w:rsidR="00733328">
        <w:rPr>
          <w:rFonts w:ascii="Times New Roman" w:hAnsi="Times New Roman" w:cs="Times New Roman"/>
          <w:sz w:val="28"/>
          <w:szCs w:val="28"/>
          <w:lang w:val="kk-KZ"/>
        </w:rPr>
        <w:t xml:space="preserve"> тең және экологиялық жүргі оң бағыта дамып отыр, экологиялық тұрғыда </w:t>
      </w:r>
      <w:r w:rsidR="00733328" w:rsidRPr="00733328">
        <w:rPr>
          <w:rFonts w:ascii="Times New Roman" w:hAnsi="Times New Roman" w:cs="Times New Roman"/>
          <w:sz w:val="28"/>
          <w:szCs w:val="28"/>
          <w:lang w:val="kk-KZ"/>
        </w:rPr>
        <w:t>«жаман»</w:t>
      </w:r>
      <w:r w:rsidR="00733328">
        <w:rPr>
          <w:rFonts w:ascii="Times New Roman" w:hAnsi="Times New Roman" w:cs="Times New Roman"/>
          <w:sz w:val="28"/>
          <w:szCs w:val="28"/>
          <w:lang w:val="kk-KZ"/>
        </w:rPr>
        <w:t xml:space="preserve"> аймақ; </w:t>
      </w:r>
    </w:p>
    <w:p w14:paraId="0C428AD0" w14:textId="77777777" w:rsidR="00733328" w:rsidRPr="00C62EE4" w:rsidRDefault="00E5747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733328">
        <w:rPr>
          <w:rFonts w:ascii="Times New Roman" w:hAnsi="Times New Roman" w:cs="Times New Roman"/>
          <w:sz w:val="28"/>
          <w:szCs w:val="28"/>
          <w:lang w:val="kk-KZ"/>
        </w:rPr>
        <w:t xml:space="preserve"> Қармақшы</w:t>
      </w:r>
      <w:r w:rsidR="00733328" w:rsidRPr="00D507AD">
        <w:rPr>
          <w:rFonts w:ascii="Times New Roman" w:hAnsi="Times New Roman" w:cs="Times New Roman"/>
          <w:sz w:val="28"/>
          <w:szCs w:val="28"/>
          <w:lang w:val="kk-KZ"/>
        </w:rPr>
        <w:t xml:space="preserve"> ауданының аймағында, қарастырылып отырылған</w:t>
      </w:r>
      <w:r w:rsidR="00733328">
        <w:rPr>
          <w:rFonts w:ascii="Times New Roman" w:hAnsi="Times New Roman" w:cs="Times New Roman"/>
          <w:sz w:val="28"/>
          <w:szCs w:val="28"/>
          <w:lang w:val="kk-KZ"/>
        </w:rPr>
        <w:t xml:space="preserve"> 21 </w:t>
      </w:r>
      <w:r w:rsidR="00733328" w:rsidRPr="00D507AD">
        <w:rPr>
          <w:rFonts w:ascii="Times New Roman" w:hAnsi="Times New Roman" w:cs="Times New Roman"/>
          <w:sz w:val="28"/>
          <w:szCs w:val="28"/>
          <w:lang w:val="kk-KZ"/>
        </w:rPr>
        <w:t xml:space="preserve"> жылдар аралығында </w:t>
      </w:r>
      <w:r w:rsidR="00733328">
        <w:rPr>
          <w:rFonts w:ascii="Times New Roman" w:hAnsi="Times New Roman" w:cs="Times New Roman"/>
          <w:sz w:val="28"/>
          <w:szCs w:val="28"/>
          <w:lang w:val="kk-KZ"/>
        </w:rPr>
        <w:t xml:space="preserve">экологиялық жағдайының көрсеткіші </w:t>
      </w:r>
      <w:r w:rsidR="00733328" w:rsidRPr="00D507AD">
        <w:rPr>
          <w:rFonts w:ascii="Times New Roman" w:hAnsi="Times New Roman" w:cs="Times New Roman"/>
          <w:sz w:val="28"/>
          <w:szCs w:val="28"/>
          <w:lang w:val="kk-KZ"/>
        </w:rPr>
        <w:t>0</w:t>
      </w:r>
      <w:r w:rsidR="00733328">
        <w:rPr>
          <w:rFonts w:ascii="Times New Roman" w:hAnsi="Times New Roman" w:cs="Times New Roman"/>
          <w:sz w:val="28"/>
          <w:szCs w:val="28"/>
          <w:lang w:val="kk-KZ"/>
        </w:rPr>
        <w:t>,</w:t>
      </w:r>
      <w:r w:rsidR="00733328" w:rsidRPr="00DE38A2">
        <w:rPr>
          <w:rFonts w:ascii="Times New Roman" w:hAnsi="Times New Roman" w:cs="Times New Roman"/>
          <w:sz w:val="28"/>
          <w:szCs w:val="28"/>
          <w:lang w:val="kk-KZ"/>
        </w:rPr>
        <w:t>500</w:t>
      </w:r>
      <w:r w:rsidR="00733328" w:rsidRPr="00D507A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дан 0,</w:t>
      </w:r>
      <w:r w:rsidR="00733328" w:rsidRPr="00DE38A2">
        <w:rPr>
          <w:rFonts w:ascii="Times New Roman" w:hAnsi="Times New Roman" w:cs="Times New Roman"/>
          <w:sz w:val="28"/>
          <w:szCs w:val="28"/>
          <w:lang w:val="kk-KZ"/>
        </w:rPr>
        <w:t>756</w:t>
      </w:r>
      <w:r w:rsidR="0052298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ге дейін өзгеріп отырған, ал оның көпжылдық орташа мәні 0,</w:t>
      </w:r>
      <w:r w:rsidR="00733328" w:rsidRPr="00DE38A2">
        <w:rPr>
          <w:rFonts w:ascii="Times New Roman" w:hAnsi="Times New Roman" w:cs="Times New Roman"/>
          <w:sz w:val="28"/>
          <w:szCs w:val="28"/>
          <w:lang w:val="kk-KZ"/>
        </w:rPr>
        <w:t>664</w:t>
      </w:r>
      <w:r w:rsidR="00733328">
        <w:rPr>
          <w:rFonts w:ascii="Times New Roman" w:hAnsi="Times New Roman" w:cs="Times New Roman"/>
          <w:sz w:val="28"/>
          <w:szCs w:val="28"/>
          <w:lang w:val="kk-KZ"/>
        </w:rPr>
        <w:t xml:space="preserve"> тең және </w:t>
      </w:r>
      <w:r w:rsidR="00733328" w:rsidRPr="00733328">
        <w:rPr>
          <w:rFonts w:ascii="Times New Roman" w:hAnsi="Times New Roman" w:cs="Times New Roman"/>
          <w:sz w:val="28"/>
          <w:szCs w:val="28"/>
          <w:lang w:val="kk-KZ"/>
        </w:rPr>
        <w:t>абсолютті</w:t>
      </w:r>
      <w:r w:rsidR="00733328" w:rsidRPr="00A30B5F">
        <w:rPr>
          <w:rFonts w:ascii="Times New Roman" w:hAnsi="Times New Roman" w:cs="Times New Roman"/>
          <w:sz w:val="28"/>
          <w:szCs w:val="28"/>
          <w:lang w:val="kk-KZ"/>
        </w:rPr>
        <w:t>к</w:t>
      </w:r>
      <w:r w:rsidR="00733328" w:rsidRPr="00733328">
        <w:rPr>
          <w:rFonts w:ascii="Times New Roman" w:hAnsi="Times New Roman" w:cs="Times New Roman"/>
          <w:sz w:val="28"/>
          <w:szCs w:val="28"/>
          <w:lang w:val="kk-KZ"/>
        </w:rPr>
        <w:t xml:space="preserve"> өсуі</w:t>
      </w:r>
      <w:r w:rsidR="00733328">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0,000020, </w:t>
      </w:r>
      <w:r w:rsidR="00733328" w:rsidRPr="00733328">
        <w:rPr>
          <w:rFonts w:ascii="Times New Roman" w:hAnsi="Times New Roman" w:cs="Times New Roman"/>
          <w:sz w:val="28"/>
          <w:szCs w:val="28"/>
          <w:lang w:val="kk-KZ"/>
        </w:rPr>
        <w:t xml:space="preserve">өсу </w:t>
      </w:r>
      <w:r w:rsidR="00733328">
        <w:rPr>
          <w:rFonts w:ascii="Times New Roman" w:hAnsi="Times New Roman" w:cs="Times New Roman"/>
          <w:sz w:val="28"/>
          <w:szCs w:val="28"/>
          <w:lang w:val="kk-KZ"/>
        </w:rPr>
        <w:t xml:space="preserve">қарқыны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0,0000</w:t>
      </w:r>
      <w:r w:rsidR="00733328" w:rsidRPr="00DE38A2">
        <w:rPr>
          <w:rFonts w:ascii="Times New Roman" w:hAnsi="Times New Roman" w:cs="Times New Roman"/>
          <w:sz w:val="28"/>
          <w:szCs w:val="28"/>
          <w:lang w:val="kk-KZ"/>
        </w:rPr>
        <w:t>0</w:t>
      </w:r>
      <w:r w:rsidR="00733328">
        <w:rPr>
          <w:rFonts w:ascii="Times New Roman" w:hAnsi="Times New Roman" w:cs="Times New Roman"/>
          <w:sz w:val="28"/>
          <w:szCs w:val="28"/>
          <w:lang w:val="kk-KZ"/>
        </w:rPr>
        <w:t>0</w:t>
      </w:r>
      <w:r w:rsidR="00733328" w:rsidRPr="00DE38A2">
        <w:rPr>
          <w:rFonts w:ascii="Times New Roman" w:hAnsi="Times New Roman" w:cs="Times New Roman"/>
          <w:sz w:val="28"/>
          <w:szCs w:val="28"/>
          <w:lang w:val="kk-KZ"/>
        </w:rPr>
        <w:t>9</w:t>
      </w:r>
      <w:r w:rsidR="00733328">
        <w:rPr>
          <w:rFonts w:ascii="Times New Roman" w:hAnsi="Times New Roman" w:cs="Times New Roman"/>
          <w:sz w:val="28"/>
          <w:szCs w:val="28"/>
          <w:lang w:val="kk-KZ"/>
        </w:rPr>
        <w:t xml:space="preserve">, өсу көрсеткіші – </w:t>
      </w:r>
      <w:r w:rsidR="00733328" w:rsidRPr="00DE38A2">
        <w:rPr>
          <w:rFonts w:ascii="Times New Roman" w:hAnsi="Times New Roman" w:cs="Times New Roman"/>
          <w:sz w:val="28"/>
          <w:szCs w:val="28"/>
          <w:lang w:val="kk-KZ"/>
        </w:rPr>
        <w:t>1</w:t>
      </w:r>
      <w:r w:rsidR="00733328">
        <w:rPr>
          <w:rFonts w:ascii="Times New Roman" w:hAnsi="Times New Roman" w:cs="Times New Roman"/>
          <w:sz w:val="28"/>
          <w:szCs w:val="28"/>
          <w:lang w:val="kk-KZ"/>
        </w:rPr>
        <w:t>,</w:t>
      </w:r>
      <w:r w:rsidR="00733328" w:rsidRPr="00DE38A2">
        <w:rPr>
          <w:rFonts w:ascii="Times New Roman" w:hAnsi="Times New Roman" w:cs="Times New Roman"/>
          <w:sz w:val="28"/>
          <w:szCs w:val="28"/>
          <w:lang w:val="kk-KZ"/>
        </w:rPr>
        <w:t>0</w:t>
      </w:r>
      <w:r w:rsidR="00733328">
        <w:rPr>
          <w:rFonts w:ascii="Times New Roman" w:hAnsi="Times New Roman" w:cs="Times New Roman"/>
          <w:sz w:val="28"/>
          <w:szCs w:val="28"/>
          <w:lang w:val="kk-KZ"/>
        </w:rPr>
        <w:t xml:space="preserve">1211 тең және экологиялық жүргі оң бағыта дамып отыр, экологиялық тұрғыда </w:t>
      </w:r>
      <w:r w:rsidR="00733328" w:rsidRPr="00733328">
        <w:rPr>
          <w:rFonts w:ascii="Times New Roman" w:hAnsi="Times New Roman" w:cs="Times New Roman"/>
          <w:sz w:val="28"/>
          <w:szCs w:val="28"/>
          <w:lang w:val="kk-KZ"/>
        </w:rPr>
        <w:t>«жаман»</w:t>
      </w:r>
      <w:r w:rsidR="00733328">
        <w:rPr>
          <w:rFonts w:ascii="Times New Roman" w:hAnsi="Times New Roman" w:cs="Times New Roman"/>
          <w:sz w:val="28"/>
          <w:szCs w:val="28"/>
          <w:lang w:val="kk-KZ"/>
        </w:rPr>
        <w:t xml:space="preserve"> аймақ; </w:t>
      </w:r>
    </w:p>
    <w:p w14:paraId="6FD3F80B" w14:textId="77777777" w:rsidR="00733328" w:rsidRPr="00C62EE4" w:rsidRDefault="00E5747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Қазалы және Арал</w:t>
      </w:r>
      <w:r w:rsidR="00733328" w:rsidRPr="00D507AD">
        <w:rPr>
          <w:rFonts w:ascii="Times New Roman" w:hAnsi="Times New Roman" w:cs="Times New Roman"/>
          <w:sz w:val="28"/>
          <w:szCs w:val="28"/>
          <w:lang w:val="kk-KZ"/>
        </w:rPr>
        <w:t xml:space="preserve"> ауданының аймағында, қарастырылып отырылған</w:t>
      </w:r>
      <w:r w:rsidR="00733328">
        <w:rPr>
          <w:rFonts w:ascii="Times New Roman" w:hAnsi="Times New Roman" w:cs="Times New Roman"/>
          <w:sz w:val="28"/>
          <w:szCs w:val="28"/>
          <w:lang w:val="kk-KZ"/>
        </w:rPr>
        <w:t xml:space="preserve"> 21 </w:t>
      </w:r>
      <w:r w:rsidR="00733328" w:rsidRPr="00D507AD">
        <w:rPr>
          <w:rFonts w:ascii="Times New Roman" w:hAnsi="Times New Roman" w:cs="Times New Roman"/>
          <w:sz w:val="28"/>
          <w:szCs w:val="28"/>
          <w:lang w:val="kk-KZ"/>
        </w:rPr>
        <w:t xml:space="preserve"> жылдар аралығында </w:t>
      </w:r>
      <w:r w:rsidR="00733328">
        <w:rPr>
          <w:rFonts w:ascii="Times New Roman" w:hAnsi="Times New Roman" w:cs="Times New Roman"/>
          <w:sz w:val="28"/>
          <w:szCs w:val="28"/>
          <w:lang w:val="kk-KZ"/>
        </w:rPr>
        <w:t xml:space="preserve">экологиялық жағдайының көрсеткіші </w:t>
      </w:r>
      <w:r w:rsidR="00733328" w:rsidRPr="00D507AD">
        <w:rPr>
          <w:rFonts w:ascii="Times New Roman" w:hAnsi="Times New Roman" w:cs="Times New Roman"/>
          <w:sz w:val="28"/>
          <w:szCs w:val="28"/>
          <w:lang w:val="kk-KZ"/>
        </w:rPr>
        <w:t>0</w:t>
      </w:r>
      <w:r w:rsidR="00733328">
        <w:rPr>
          <w:rFonts w:ascii="Times New Roman" w:hAnsi="Times New Roman" w:cs="Times New Roman"/>
          <w:sz w:val="28"/>
          <w:szCs w:val="28"/>
          <w:lang w:val="kk-KZ"/>
        </w:rPr>
        <w:t>,550</w:t>
      </w:r>
      <w:r w:rsidR="00733328" w:rsidRPr="00D507A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дан 0,820</w:t>
      </w:r>
      <w:r w:rsidR="0052298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 xml:space="preserve">ге дейін өзгеріп отырған, ал оның көпжылдық орташа мәні 0,675 тең және </w:t>
      </w:r>
      <w:r w:rsidR="00733328" w:rsidRPr="00733328">
        <w:rPr>
          <w:rFonts w:ascii="Times New Roman" w:hAnsi="Times New Roman" w:cs="Times New Roman"/>
          <w:sz w:val="28"/>
          <w:szCs w:val="28"/>
          <w:lang w:val="kk-KZ"/>
        </w:rPr>
        <w:t>абсолютті</w:t>
      </w:r>
      <w:r w:rsidR="00733328" w:rsidRPr="00A30B5F">
        <w:rPr>
          <w:rFonts w:ascii="Times New Roman" w:hAnsi="Times New Roman" w:cs="Times New Roman"/>
          <w:sz w:val="28"/>
          <w:szCs w:val="28"/>
          <w:lang w:val="kk-KZ"/>
        </w:rPr>
        <w:t>к</w:t>
      </w:r>
      <w:r w:rsidR="00733328" w:rsidRPr="00733328">
        <w:rPr>
          <w:rFonts w:ascii="Times New Roman" w:hAnsi="Times New Roman" w:cs="Times New Roman"/>
          <w:sz w:val="28"/>
          <w:szCs w:val="28"/>
          <w:lang w:val="kk-KZ"/>
        </w:rPr>
        <w:t xml:space="preserve"> өсуі</w:t>
      </w:r>
      <w:r w:rsidR="00733328">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0,000120, </w:t>
      </w:r>
      <w:r w:rsidR="00733328" w:rsidRPr="00733328">
        <w:rPr>
          <w:rFonts w:ascii="Times New Roman" w:hAnsi="Times New Roman" w:cs="Times New Roman"/>
          <w:sz w:val="28"/>
          <w:szCs w:val="28"/>
          <w:lang w:val="kk-KZ"/>
        </w:rPr>
        <w:t xml:space="preserve">өсу </w:t>
      </w:r>
      <w:r w:rsidR="00733328">
        <w:rPr>
          <w:rFonts w:ascii="Times New Roman" w:hAnsi="Times New Roman" w:cs="Times New Roman"/>
          <w:sz w:val="28"/>
          <w:szCs w:val="28"/>
          <w:lang w:val="kk-KZ"/>
        </w:rPr>
        <w:t xml:space="preserve">қарқыны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0,0000057, өсу көрсеткіші – 0,19701 тең және экологиялық жүргі теріс бағыта дамып отыр, экологиялық тұрғыда </w:t>
      </w:r>
      <w:r w:rsidR="00733328" w:rsidRPr="00733328">
        <w:rPr>
          <w:rFonts w:ascii="Times New Roman" w:hAnsi="Times New Roman" w:cs="Times New Roman"/>
          <w:sz w:val="28"/>
          <w:szCs w:val="28"/>
          <w:lang w:val="kk-KZ"/>
        </w:rPr>
        <w:t>«өте нашар»</w:t>
      </w:r>
      <w:r w:rsidR="00733328">
        <w:rPr>
          <w:rFonts w:ascii="Times New Roman" w:hAnsi="Times New Roman" w:cs="Times New Roman"/>
          <w:sz w:val="28"/>
          <w:szCs w:val="28"/>
          <w:lang w:val="kk-KZ"/>
        </w:rPr>
        <w:t xml:space="preserve"> аймақ; </w:t>
      </w:r>
    </w:p>
    <w:p w14:paraId="31DFBDD3" w14:textId="1126FE39" w:rsidR="00733328" w:rsidRPr="00835B2D" w:rsidRDefault="00E5747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Қызылорда облысының</w:t>
      </w:r>
      <w:r w:rsidR="00733328" w:rsidRPr="00D507AD">
        <w:rPr>
          <w:rFonts w:ascii="Times New Roman" w:hAnsi="Times New Roman" w:cs="Times New Roman"/>
          <w:sz w:val="28"/>
          <w:szCs w:val="28"/>
          <w:lang w:val="kk-KZ"/>
        </w:rPr>
        <w:t xml:space="preserve"> аймағында, қарастырылып отырылған</w:t>
      </w:r>
      <w:r w:rsidR="00733328">
        <w:rPr>
          <w:rFonts w:ascii="Times New Roman" w:hAnsi="Times New Roman" w:cs="Times New Roman"/>
          <w:sz w:val="28"/>
          <w:szCs w:val="28"/>
          <w:lang w:val="kk-KZ"/>
        </w:rPr>
        <w:t xml:space="preserve"> 21 </w:t>
      </w:r>
      <w:r w:rsidR="00733328" w:rsidRPr="00D507AD">
        <w:rPr>
          <w:rFonts w:ascii="Times New Roman" w:hAnsi="Times New Roman" w:cs="Times New Roman"/>
          <w:sz w:val="28"/>
          <w:szCs w:val="28"/>
          <w:lang w:val="kk-KZ"/>
        </w:rPr>
        <w:t xml:space="preserve"> жылдар аралығында </w:t>
      </w:r>
      <w:r w:rsidR="00733328">
        <w:rPr>
          <w:rFonts w:ascii="Times New Roman" w:hAnsi="Times New Roman" w:cs="Times New Roman"/>
          <w:sz w:val="28"/>
          <w:szCs w:val="28"/>
          <w:lang w:val="kk-KZ"/>
        </w:rPr>
        <w:t xml:space="preserve">экологиялық жағдайының көрсеткіші </w:t>
      </w:r>
      <w:r w:rsidR="00733328" w:rsidRPr="00D507AD">
        <w:rPr>
          <w:rFonts w:ascii="Times New Roman" w:hAnsi="Times New Roman" w:cs="Times New Roman"/>
          <w:sz w:val="28"/>
          <w:szCs w:val="28"/>
          <w:lang w:val="kk-KZ"/>
        </w:rPr>
        <w:t>0</w:t>
      </w:r>
      <w:r w:rsidR="00733328">
        <w:rPr>
          <w:rFonts w:ascii="Times New Roman" w:hAnsi="Times New Roman" w:cs="Times New Roman"/>
          <w:sz w:val="28"/>
          <w:szCs w:val="28"/>
          <w:lang w:val="kk-KZ"/>
        </w:rPr>
        <w:t>,</w:t>
      </w:r>
      <w:r w:rsidR="00733328" w:rsidRPr="00F433A0">
        <w:rPr>
          <w:rFonts w:ascii="Times New Roman" w:hAnsi="Times New Roman" w:cs="Times New Roman"/>
          <w:sz w:val="28"/>
          <w:szCs w:val="28"/>
          <w:lang w:val="kk-KZ"/>
        </w:rPr>
        <w:t>484</w:t>
      </w:r>
      <w:r w:rsidR="00733328" w:rsidRPr="00D507A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дан 0,</w:t>
      </w:r>
      <w:r w:rsidR="00733328" w:rsidRPr="00F433A0">
        <w:rPr>
          <w:rFonts w:ascii="Times New Roman" w:hAnsi="Times New Roman" w:cs="Times New Roman"/>
          <w:sz w:val="28"/>
          <w:szCs w:val="28"/>
          <w:lang w:val="kk-KZ"/>
        </w:rPr>
        <w:t>660</w:t>
      </w:r>
      <w:r w:rsidR="0052298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33328">
        <w:rPr>
          <w:rFonts w:ascii="Times New Roman" w:hAnsi="Times New Roman" w:cs="Times New Roman"/>
          <w:sz w:val="28"/>
          <w:szCs w:val="28"/>
          <w:lang w:val="kk-KZ"/>
        </w:rPr>
        <w:t>ге дейін өзгеріп отырған, ал оның көпжылдық орташа мәні 0,</w:t>
      </w:r>
      <w:r w:rsidR="00733328" w:rsidRPr="00F433A0">
        <w:rPr>
          <w:rFonts w:ascii="Times New Roman" w:hAnsi="Times New Roman" w:cs="Times New Roman"/>
          <w:sz w:val="28"/>
          <w:szCs w:val="28"/>
          <w:lang w:val="kk-KZ"/>
        </w:rPr>
        <w:t>594</w:t>
      </w:r>
      <w:r w:rsidR="00733328">
        <w:rPr>
          <w:rFonts w:ascii="Times New Roman" w:hAnsi="Times New Roman" w:cs="Times New Roman"/>
          <w:sz w:val="28"/>
          <w:szCs w:val="28"/>
          <w:lang w:val="kk-KZ"/>
        </w:rPr>
        <w:t xml:space="preserve"> тең және </w:t>
      </w:r>
      <w:r w:rsidR="00733328" w:rsidRPr="00733328">
        <w:rPr>
          <w:rFonts w:ascii="Times New Roman" w:hAnsi="Times New Roman" w:cs="Times New Roman"/>
          <w:sz w:val="28"/>
          <w:szCs w:val="28"/>
          <w:lang w:val="kk-KZ"/>
        </w:rPr>
        <w:t>абсолютті</w:t>
      </w:r>
      <w:r w:rsidR="00733328" w:rsidRPr="00A30B5F">
        <w:rPr>
          <w:rFonts w:ascii="Times New Roman" w:hAnsi="Times New Roman" w:cs="Times New Roman"/>
          <w:sz w:val="28"/>
          <w:szCs w:val="28"/>
          <w:lang w:val="kk-KZ"/>
        </w:rPr>
        <w:t>к</w:t>
      </w:r>
      <w:r w:rsidR="00733328" w:rsidRPr="00733328">
        <w:rPr>
          <w:rFonts w:ascii="Times New Roman" w:hAnsi="Times New Roman" w:cs="Times New Roman"/>
          <w:sz w:val="28"/>
          <w:szCs w:val="28"/>
          <w:lang w:val="kk-KZ"/>
        </w:rPr>
        <w:t xml:space="preserve"> өсуі</w:t>
      </w:r>
      <w:r w:rsidR="00733328">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0,000</w:t>
      </w:r>
      <w:r w:rsidR="00733328" w:rsidRPr="00F433A0">
        <w:rPr>
          <w:rFonts w:ascii="Times New Roman" w:hAnsi="Times New Roman" w:cs="Times New Roman"/>
          <w:sz w:val="28"/>
          <w:szCs w:val="28"/>
          <w:lang w:val="kk-KZ"/>
        </w:rPr>
        <w:t>005</w:t>
      </w:r>
      <w:r w:rsidR="00733328">
        <w:rPr>
          <w:rFonts w:ascii="Times New Roman" w:hAnsi="Times New Roman" w:cs="Times New Roman"/>
          <w:sz w:val="28"/>
          <w:szCs w:val="28"/>
          <w:lang w:val="kk-KZ"/>
        </w:rPr>
        <w:t xml:space="preserve">, </w:t>
      </w:r>
      <w:r w:rsidR="00733328" w:rsidRPr="00733328">
        <w:rPr>
          <w:rFonts w:ascii="Times New Roman" w:hAnsi="Times New Roman" w:cs="Times New Roman"/>
          <w:sz w:val="28"/>
          <w:szCs w:val="28"/>
          <w:lang w:val="kk-KZ"/>
        </w:rPr>
        <w:t xml:space="preserve">өсу </w:t>
      </w:r>
      <w:r w:rsidR="00733328">
        <w:rPr>
          <w:rFonts w:ascii="Times New Roman" w:hAnsi="Times New Roman" w:cs="Times New Roman"/>
          <w:sz w:val="28"/>
          <w:szCs w:val="28"/>
          <w:lang w:val="kk-KZ"/>
        </w:rPr>
        <w:t xml:space="preserve">қарқыны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sidRPr="00C62EE4">
        <w:rPr>
          <w:rFonts w:ascii="Times New Roman" w:hAnsi="Times New Roman" w:cs="Times New Roman"/>
          <w:sz w:val="28"/>
          <w:szCs w:val="28"/>
          <w:lang w:val="kk-KZ"/>
        </w:rPr>
        <w:t>»</w:t>
      </w:r>
      <w:r w:rsidR="00733328">
        <w:rPr>
          <w:rFonts w:ascii="Times New Roman" w:hAnsi="Times New Roman" w:cs="Times New Roman"/>
          <w:sz w:val="28"/>
          <w:szCs w:val="28"/>
          <w:lang w:val="kk-KZ"/>
        </w:rPr>
        <w:t xml:space="preserve"> 0,00000</w:t>
      </w:r>
      <w:r w:rsidR="00733328" w:rsidRPr="00F433A0">
        <w:rPr>
          <w:rFonts w:ascii="Times New Roman" w:hAnsi="Times New Roman" w:cs="Times New Roman"/>
          <w:sz w:val="28"/>
          <w:szCs w:val="28"/>
          <w:lang w:val="kk-KZ"/>
        </w:rPr>
        <w:t>02</w:t>
      </w:r>
      <w:r w:rsidR="00733328">
        <w:rPr>
          <w:rFonts w:ascii="Times New Roman" w:hAnsi="Times New Roman" w:cs="Times New Roman"/>
          <w:sz w:val="28"/>
          <w:szCs w:val="28"/>
          <w:lang w:val="kk-KZ"/>
        </w:rPr>
        <w:t>, өсу көрсеткіші – 0,</w:t>
      </w:r>
      <w:r w:rsidR="00733328" w:rsidRPr="00F433A0">
        <w:rPr>
          <w:rFonts w:ascii="Times New Roman" w:hAnsi="Times New Roman" w:cs="Times New Roman"/>
          <w:sz w:val="28"/>
          <w:szCs w:val="28"/>
          <w:lang w:val="kk-KZ"/>
        </w:rPr>
        <w:t>99664</w:t>
      </w:r>
      <w:r w:rsidR="00733328">
        <w:rPr>
          <w:rFonts w:ascii="Times New Roman" w:hAnsi="Times New Roman" w:cs="Times New Roman"/>
          <w:sz w:val="28"/>
          <w:szCs w:val="28"/>
          <w:lang w:val="kk-KZ"/>
        </w:rPr>
        <w:t xml:space="preserve"> тең және экологиялық жүргі теріс бағыта дамып отыр, экологиялық тұрғыда </w:t>
      </w:r>
      <w:r w:rsidR="00733328" w:rsidRPr="00733328">
        <w:rPr>
          <w:rFonts w:ascii="Times New Roman" w:hAnsi="Times New Roman" w:cs="Times New Roman"/>
          <w:sz w:val="28"/>
          <w:szCs w:val="28"/>
          <w:lang w:val="kk-KZ"/>
        </w:rPr>
        <w:t>«жаман»</w:t>
      </w:r>
      <w:r w:rsidR="00733328">
        <w:rPr>
          <w:rFonts w:ascii="Times New Roman" w:hAnsi="Times New Roman" w:cs="Times New Roman"/>
          <w:sz w:val="28"/>
          <w:szCs w:val="28"/>
          <w:lang w:val="kk-KZ"/>
        </w:rPr>
        <w:t xml:space="preserve"> аймақ</w:t>
      </w:r>
      <w:r w:rsidR="00B9061F" w:rsidRPr="00B9061F">
        <w:rPr>
          <w:rFonts w:ascii="Times New Roman" w:hAnsi="Times New Roman" w:cs="Times New Roman"/>
          <w:sz w:val="28"/>
          <w:szCs w:val="28"/>
          <w:lang w:val="kk-KZ"/>
        </w:rPr>
        <w:t>.</w:t>
      </w:r>
    </w:p>
    <w:p w14:paraId="5A768404" w14:textId="77777777" w:rsidR="00B9061F" w:rsidRPr="00835B2D" w:rsidRDefault="00B9061F" w:rsidP="00733328">
      <w:pPr>
        <w:spacing w:after="0" w:line="240" w:lineRule="auto"/>
        <w:ind w:firstLine="709"/>
        <w:jc w:val="both"/>
        <w:rPr>
          <w:rFonts w:ascii="Times New Roman" w:hAnsi="Times New Roman" w:cs="Times New Roman"/>
          <w:sz w:val="28"/>
          <w:szCs w:val="28"/>
          <w:lang w:val="kk-KZ"/>
        </w:rPr>
      </w:pPr>
    </w:p>
    <w:p w14:paraId="58842A88" w14:textId="77777777" w:rsidR="003E4163" w:rsidRDefault="003E4163" w:rsidP="003E4163">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2FE446E4" wp14:editId="6F192129">
            <wp:extent cx="4845502" cy="2971800"/>
            <wp:effectExtent l="0" t="0" r="0" b="0"/>
            <wp:docPr id="9324830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9805" cy="3005105"/>
                    </a:xfrm>
                    <a:prstGeom prst="rect">
                      <a:avLst/>
                    </a:prstGeom>
                    <a:noFill/>
                    <a:ln>
                      <a:noFill/>
                    </a:ln>
                  </pic:spPr>
                </pic:pic>
              </a:graphicData>
            </a:graphic>
          </wp:inline>
        </w:drawing>
      </w:r>
    </w:p>
    <w:p w14:paraId="61608676" w14:textId="77777777" w:rsidR="003E4163" w:rsidRDefault="003E4163" w:rsidP="003E4163">
      <w:pPr>
        <w:spacing w:after="0" w:line="240" w:lineRule="auto"/>
        <w:jc w:val="center"/>
        <w:rPr>
          <w:rFonts w:ascii="Times New Roman" w:hAnsi="Times New Roman" w:cs="Times New Roman"/>
          <w:sz w:val="28"/>
          <w:szCs w:val="28"/>
          <w:lang w:val="kk-KZ"/>
        </w:rPr>
      </w:pPr>
    </w:p>
    <w:p w14:paraId="4F133BA7" w14:textId="77777777" w:rsidR="003E4163" w:rsidRPr="00A90D83" w:rsidRDefault="003E4163" w:rsidP="003E4163">
      <w:pPr>
        <w:spacing w:after="0" w:line="240" w:lineRule="auto"/>
        <w:jc w:val="center"/>
        <w:rPr>
          <w:rFonts w:ascii="Times New Roman" w:hAnsi="Times New Roman" w:cs="Times New Roman"/>
          <w:sz w:val="28"/>
          <w:szCs w:val="28"/>
          <w:lang w:val="kk-KZ"/>
        </w:rPr>
      </w:pPr>
      <w:r w:rsidRPr="00A90D83">
        <w:rPr>
          <w:rFonts w:ascii="Times New Roman" w:hAnsi="Times New Roman" w:cs="Times New Roman"/>
          <w:sz w:val="28"/>
          <w:szCs w:val="28"/>
          <w:lang w:val="kk-KZ"/>
        </w:rPr>
        <w:t>Сурет 13</w:t>
      </w:r>
      <w:r>
        <w:rPr>
          <w:rFonts w:ascii="Times New Roman" w:hAnsi="Times New Roman" w:cs="Times New Roman"/>
          <w:sz w:val="28"/>
          <w:szCs w:val="28"/>
          <w:lang w:val="kk-KZ"/>
        </w:rPr>
        <w:t xml:space="preserve"> – Сырдария  өзенінің төменгі саласында орналасқан Қызылорда облысының әкімшілік аудандарының 2000 – 2020 жылдар аралығындағы экологиялық жағдайының көрсеткіштері (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ECOBBP</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oMath>
      <w:r>
        <w:rPr>
          <w:rFonts w:ascii="Times New Roman" w:hAnsi="Times New Roman" w:cs="Times New Roman"/>
          <w:sz w:val="28"/>
          <w:szCs w:val="28"/>
          <w:lang w:val="kk-KZ"/>
        </w:rPr>
        <w:t>–</w:t>
      </w:r>
      <w:r w:rsidRPr="00A90D8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қарастырылып отырылған кезеңінің басындағы экологиялық жағдайының көрсеткіші;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ECOEBP</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oMath>
      <w:r>
        <w:rPr>
          <w:rFonts w:ascii="Times New Roman" w:hAnsi="Times New Roman" w:cs="Times New Roman"/>
          <w:sz w:val="28"/>
          <w:szCs w:val="28"/>
          <w:lang w:val="kk-KZ"/>
        </w:rPr>
        <w:t>–</w:t>
      </w:r>
      <w:r w:rsidRPr="00A90D83">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қарастырылып отырылған кезеңінің соңындағы экологиялық жағдайының көрсеткіші;</w:t>
      </w:r>
      <w:r w:rsidRPr="00A90D83">
        <w:rPr>
          <w:rFonts w:ascii="Cambria Math" w:hAnsi="Cambria Math" w:cs="Times New Roman"/>
          <w:i/>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ECOMAX</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oMath>
      <w:r>
        <w:rPr>
          <w:rFonts w:ascii="Times New Roman" w:hAnsi="Times New Roman" w:cs="Times New Roman"/>
          <w:sz w:val="28"/>
          <w:szCs w:val="28"/>
          <w:lang w:val="kk-KZ"/>
        </w:rPr>
        <w:t>–</w:t>
      </w:r>
      <w:r w:rsidRPr="00A90D83">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қарастырылып отырылған кезеңдегі экологиялық жағдайының көрсеткіштің ең жоғарғы мәні;</w:t>
      </w:r>
      <w:r w:rsidRPr="00A90D83">
        <w:rPr>
          <w:rFonts w:ascii="Cambria Math" w:hAnsi="Cambria Math" w:cs="Times New Roman"/>
          <w:i/>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ECOMIN</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oMath>
      <w:r>
        <w:rPr>
          <w:rFonts w:ascii="Times New Roman" w:hAnsi="Times New Roman" w:cs="Times New Roman"/>
          <w:sz w:val="28"/>
          <w:szCs w:val="28"/>
          <w:lang w:val="kk-KZ"/>
        </w:rPr>
        <w:t>–</w:t>
      </w:r>
      <w:r w:rsidRPr="00A90D83">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қарастырылып отырылған кезеңдегі экологиялық жағдайының көрсеткіштің ең төменгі мәні;</w:t>
      </w:r>
      <w:r w:rsidRPr="00A90D8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A90D83">
        <w:rPr>
          <w:rFonts w:ascii="Cambria Math" w:hAnsi="Cambria Math" w:cs="Times New Roman"/>
          <w:i/>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ECOALT</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oMath>
      <w:r>
        <w:rPr>
          <w:rFonts w:ascii="Times New Roman" w:hAnsi="Times New Roman" w:cs="Times New Roman"/>
          <w:sz w:val="28"/>
          <w:szCs w:val="28"/>
          <w:lang w:val="kk-KZ"/>
        </w:rPr>
        <w:t>–</w:t>
      </w:r>
      <w:r w:rsidRPr="00A90D83">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қарастырылып отырылған кезеңдегі экологиялық жағдайының көрсеткіштің орташа мәні)</w:t>
      </w:r>
    </w:p>
    <w:p w14:paraId="6F821CFE" w14:textId="02215E04"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Сонымен,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саласында орналасқан Қызылорда облысының әкімшілік аудандарының деңгейіндегі</w:t>
      </w:r>
      <w:r w:rsidRPr="00D1075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экологиялық жағдайының көрсеткіштерін кеңістік және уақыт тұрғысында талдаудың нәтижесі көрсткендей, олардың сапалық өзгерісі, өзеннің шығыстан батысқа қарай ағысы бойынша  </w:t>
      </w:r>
      <w:r w:rsidRPr="00733328">
        <w:rPr>
          <w:rFonts w:ascii="Times New Roman" w:hAnsi="Times New Roman" w:cs="Times New Roman"/>
          <w:sz w:val="28"/>
          <w:szCs w:val="28"/>
          <w:lang w:val="kk-KZ"/>
        </w:rPr>
        <w:t>«қанағаттанарлық»</w:t>
      </w:r>
      <w:r w:rsidR="00522989">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тан </w:t>
      </w:r>
      <w:r w:rsidRPr="00733328">
        <w:rPr>
          <w:rFonts w:ascii="Times New Roman" w:hAnsi="Times New Roman" w:cs="Times New Roman"/>
          <w:sz w:val="28"/>
          <w:szCs w:val="28"/>
          <w:lang w:val="kk-KZ"/>
        </w:rPr>
        <w:t>«өте нашар»</w:t>
      </w:r>
      <w:r>
        <w:rPr>
          <w:rFonts w:ascii="Times New Roman" w:hAnsi="Times New Roman" w:cs="Times New Roman"/>
          <w:sz w:val="28"/>
          <w:szCs w:val="28"/>
          <w:lang w:val="kk-KZ"/>
        </w:rPr>
        <w:t xml:space="preserve"> аймақ ауысып отырады (сурет 13).</w:t>
      </w:r>
    </w:p>
    <w:p w14:paraId="50EB62F7" w14:textId="77777777" w:rsidR="00733328" w:rsidRDefault="00733328"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Жалпы, жоғарыда келтірілген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саласында орналасқан Қызылорда облысының әкімшілік аудандарының 2000</w:t>
      </w:r>
      <w:r w:rsidR="00522989">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Pr>
          <w:rFonts w:ascii="Times New Roman" w:hAnsi="Times New Roman" w:cs="Times New Roman"/>
          <w:sz w:val="28"/>
          <w:szCs w:val="28"/>
          <w:lang w:val="kk-KZ"/>
        </w:rPr>
        <w:t>2020 жылдар аралығындағы экологиялық жағдайын бағалаудың нәтижесін қортындылай келе, өзеннің ағысының бағыты бойынша, экологиялық жағдайының көрсеткіштері өсіп отырады, яғни өзеннің сужинау алабына түсетін техногендік жүктемелерге тікелей байланысты екендігін көрсетеді.</w:t>
      </w:r>
    </w:p>
    <w:p w14:paraId="71407851" w14:textId="77777777" w:rsidR="00733328" w:rsidRPr="00733328" w:rsidRDefault="006B092D" w:rsidP="0073332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733328">
        <w:rPr>
          <w:rFonts w:ascii="Times New Roman" w:hAnsi="Times New Roman" w:cs="Times New Roman"/>
          <w:sz w:val="28"/>
          <w:szCs w:val="28"/>
          <w:lang w:val="kk-KZ"/>
        </w:rPr>
        <w:t xml:space="preserve"> өзенінің төменгі саласында орналасқан Қызылорда облысының әкімшілік аудандарының деңгейінде анықталған 2000</w:t>
      </w:r>
      <w:r w:rsidR="00522989">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2020 жылдар аралығындағы экологиялық жағдайының көрсеткіштері анықтау, сондай</w:t>
      </w:r>
      <w:r w:rsidR="00522989">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733328">
        <w:rPr>
          <w:rFonts w:ascii="Times New Roman" w:hAnsi="Times New Roman" w:cs="Times New Roman"/>
          <w:sz w:val="28"/>
          <w:szCs w:val="28"/>
          <w:lang w:val="kk-KZ"/>
        </w:rPr>
        <w:t>ақ көп бағытты өзгерістерді айқындау және олардың функциональдық теңдеулерін статистикалық тұрғыда бағалау, аймақтың экологиялық жағдайын кеңістік және уақыт тұрғысында болжамдық бағалаулар жүргізу үшін ғылыми негіз болып табылады.</w:t>
      </w:r>
    </w:p>
    <w:p w14:paraId="5154AC6B" w14:textId="77777777" w:rsidR="00415066" w:rsidRDefault="00415066" w:rsidP="00FA3F99">
      <w:pPr>
        <w:spacing w:after="0" w:line="240" w:lineRule="auto"/>
        <w:ind w:firstLine="708"/>
        <w:rPr>
          <w:rFonts w:ascii="Times New Roman" w:hAnsi="Times New Roman" w:cs="Times New Roman"/>
          <w:b/>
          <w:sz w:val="28"/>
          <w:szCs w:val="28"/>
          <w:lang w:val="kk-KZ"/>
        </w:rPr>
      </w:pPr>
    </w:p>
    <w:p w14:paraId="38675B6A" w14:textId="77777777" w:rsidR="00415066" w:rsidRDefault="00415066" w:rsidP="00FA3F99">
      <w:pPr>
        <w:spacing w:after="0" w:line="240" w:lineRule="auto"/>
        <w:ind w:firstLine="708"/>
        <w:rPr>
          <w:rFonts w:ascii="Times New Roman" w:hAnsi="Times New Roman" w:cs="Times New Roman"/>
          <w:b/>
          <w:sz w:val="28"/>
          <w:szCs w:val="28"/>
          <w:lang w:val="kk-KZ"/>
        </w:rPr>
      </w:pPr>
    </w:p>
    <w:p w14:paraId="321A045A" w14:textId="77777777" w:rsidR="00B9061F" w:rsidRDefault="00B9061F" w:rsidP="00FA3F99">
      <w:pPr>
        <w:spacing w:after="0" w:line="240" w:lineRule="auto"/>
        <w:ind w:firstLine="708"/>
        <w:rPr>
          <w:rFonts w:ascii="Times New Roman" w:hAnsi="Times New Roman" w:cs="Times New Roman"/>
          <w:b/>
          <w:sz w:val="28"/>
          <w:szCs w:val="28"/>
          <w:lang w:val="kk-KZ"/>
        </w:rPr>
        <w:sectPr w:rsidR="00B9061F">
          <w:pgSz w:w="11906" w:h="16838"/>
          <w:pgMar w:top="1134" w:right="850" w:bottom="1134" w:left="1701" w:header="708" w:footer="708" w:gutter="0"/>
          <w:cols w:space="720"/>
        </w:sectPr>
      </w:pPr>
    </w:p>
    <w:p w14:paraId="702AC37A" w14:textId="77777777" w:rsidR="00FE6AD1" w:rsidRDefault="00FE6AD1" w:rsidP="00FA3F99">
      <w:pPr>
        <w:spacing w:after="0" w:line="240" w:lineRule="auto"/>
        <w:ind w:firstLine="708"/>
        <w:rPr>
          <w:rFonts w:ascii="Times New Roman" w:hAnsi="Times New Roman" w:cs="Times New Roman"/>
          <w:b/>
          <w:sz w:val="28"/>
          <w:szCs w:val="28"/>
          <w:lang w:val="kk-KZ"/>
        </w:rPr>
      </w:pPr>
      <w:r w:rsidRPr="00FE6AD1">
        <w:rPr>
          <w:rFonts w:ascii="Times New Roman" w:hAnsi="Times New Roman" w:cs="Times New Roman"/>
          <w:b/>
          <w:sz w:val="28"/>
          <w:szCs w:val="28"/>
          <w:lang w:val="kk-KZ"/>
        </w:rPr>
        <w:lastRenderedPageBreak/>
        <w:t xml:space="preserve">3 </w:t>
      </w:r>
      <w:r w:rsidR="006B092D">
        <w:rPr>
          <w:rFonts w:ascii="Times New Roman" w:hAnsi="Times New Roman" w:cs="Times New Roman"/>
          <w:b/>
          <w:sz w:val="28"/>
          <w:szCs w:val="28"/>
          <w:lang w:val="kk-KZ"/>
        </w:rPr>
        <w:t xml:space="preserve">СЫРДАРИЯ </w:t>
      </w:r>
      <w:r w:rsidRPr="00FE6AD1">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ӨЗЕНІНІҢ </w:t>
      </w:r>
      <w:r w:rsidRPr="00FE6AD1">
        <w:rPr>
          <w:rFonts w:ascii="Times New Roman" w:hAnsi="Times New Roman" w:cs="Times New Roman"/>
          <w:b/>
          <w:sz w:val="28"/>
          <w:szCs w:val="28"/>
          <w:lang w:val="kk-KZ"/>
        </w:rPr>
        <w:t xml:space="preserve">СУАРМАЛЫ </w:t>
      </w:r>
      <w:r>
        <w:rPr>
          <w:rFonts w:ascii="Times New Roman" w:hAnsi="Times New Roman" w:cs="Times New Roman"/>
          <w:b/>
          <w:sz w:val="28"/>
          <w:szCs w:val="28"/>
          <w:lang w:val="kk-KZ"/>
        </w:rPr>
        <w:t xml:space="preserve">АЛҚАБТАРЫНЫҢ </w:t>
      </w:r>
      <w:r w:rsidRPr="00FE6AD1">
        <w:rPr>
          <w:rFonts w:ascii="Times New Roman" w:hAnsi="Times New Roman" w:cs="Times New Roman"/>
          <w:b/>
          <w:sz w:val="28"/>
          <w:szCs w:val="28"/>
          <w:lang w:val="kk-KZ"/>
        </w:rPr>
        <w:t>СУ</w:t>
      </w:r>
      <w:r>
        <w:rPr>
          <w:rFonts w:ascii="Times New Roman" w:hAnsi="Times New Roman" w:cs="Times New Roman"/>
          <w:b/>
          <w:sz w:val="28"/>
          <w:szCs w:val="28"/>
          <w:lang w:val="kk-KZ"/>
        </w:rPr>
        <w:t xml:space="preserve"> </w:t>
      </w:r>
      <w:r w:rsidRPr="00FE6AD1">
        <w:rPr>
          <w:rFonts w:ascii="Times New Roman" w:hAnsi="Times New Roman" w:cs="Times New Roman"/>
          <w:b/>
          <w:sz w:val="28"/>
          <w:szCs w:val="28"/>
          <w:lang w:val="kk-KZ"/>
        </w:rPr>
        <w:t xml:space="preserve">– ТҰЗ РЕЖИМІН </w:t>
      </w:r>
      <w:r>
        <w:rPr>
          <w:rFonts w:ascii="Times New Roman" w:hAnsi="Times New Roman" w:cs="Times New Roman"/>
          <w:b/>
          <w:sz w:val="28"/>
          <w:szCs w:val="28"/>
          <w:lang w:val="kk-KZ"/>
        </w:rPr>
        <w:t>БАҒАЛАУ</w:t>
      </w:r>
    </w:p>
    <w:p w14:paraId="339A1496" w14:textId="77777777" w:rsidR="00FE6AD1" w:rsidRDefault="00FE6AD1" w:rsidP="00FE6AD1">
      <w:pPr>
        <w:spacing w:after="0" w:line="240" w:lineRule="auto"/>
        <w:rPr>
          <w:rFonts w:ascii="Times New Roman" w:hAnsi="Times New Roman" w:cs="Times New Roman"/>
          <w:b/>
          <w:sz w:val="28"/>
          <w:szCs w:val="28"/>
          <w:lang w:val="kk-KZ"/>
        </w:rPr>
      </w:pPr>
    </w:p>
    <w:p w14:paraId="39147C4F" w14:textId="77777777" w:rsidR="00FE6AD1" w:rsidRDefault="00FE6AD1" w:rsidP="00FE6AD1">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3.1 Суармалы алқабтардың су</w:t>
      </w:r>
      <w:r w:rsidR="00522989">
        <w:rPr>
          <w:rFonts w:ascii="Times New Roman" w:hAnsi="Times New Roman" w:cs="Times New Roman"/>
          <w:b/>
          <w:sz w:val="28"/>
          <w:szCs w:val="28"/>
          <w:lang w:val="kk-KZ"/>
        </w:rPr>
        <w:t xml:space="preserve"> </w:t>
      </w:r>
      <w:r w:rsidR="00E5747D">
        <w:rPr>
          <w:rFonts w:ascii="Times New Roman" w:hAnsi="Times New Roman" w:cs="Times New Roman"/>
          <w:b/>
          <w:sz w:val="28"/>
          <w:szCs w:val="28"/>
          <w:lang w:val="kk-KZ"/>
        </w:rPr>
        <w:t>–</w:t>
      </w:r>
      <w:r w:rsidR="00522989">
        <w:rPr>
          <w:rFonts w:ascii="Times New Roman" w:hAnsi="Times New Roman" w:cs="Times New Roman"/>
          <w:b/>
          <w:sz w:val="28"/>
          <w:szCs w:val="28"/>
          <w:lang w:val="kk-KZ"/>
        </w:rPr>
        <w:t xml:space="preserve"> </w:t>
      </w:r>
      <w:r>
        <w:rPr>
          <w:rFonts w:ascii="Times New Roman" w:hAnsi="Times New Roman" w:cs="Times New Roman"/>
          <w:b/>
          <w:sz w:val="28"/>
          <w:szCs w:val="28"/>
          <w:lang w:val="kk-KZ"/>
        </w:rPr>
        <w:t>тұз режимін бағалаудың әдістемелік нұсқасы</w:t>
      </w:r>
    </w:p>
    <w:p w14:paraId="61F1B6EB"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Қ</w:t>
      </w:r>
      <w:r w:rsidR="00341B2D">
        <w:rPr>
          <w:rFonts w:ascii="Times New Roman" w:hAnsi="Times New Roman" w:cs="Times New Roman"/>
          <w:bCs/>
          <w:sz w:val="28"/>
          <w:szCs w:val="28"/>
          <w:lang w:val="kk-KZ"/>
        </w:rPr>
        <w:t>а</w:t>
      </w:r>
      <w:r>
        <w:rPr>
          <w:rFonts w:ascii="Times New Roman" w:hAnsi="Times New Roman" w:cs="Times New Roman"/>
          <w:bCs/>
          <w:sz w:val="28"/>
          <w:szCs w:val="28"/>
          <w:lang w:val="kk-KZ"/>
        </w:rPr>
        <w:t>зіргі кезде өзеннің сужинау алабындағы табиғи және табиғи кешендердің, соның ішінде ауылшаруашылық жерлердің мелиорациясының әсер етуінің нәтижесінде  суармалы егістік алқабтарды және оған жанама орналасқан ауылшаруашылық жерлердің, суғармалы егістік жерлерді мағанасыз  сапасыз сулармен және табиғаттың буландыру қабылетінен жоғары дәрежеде  суғарудың нәтежесінде ауылшаруашылық алқабтарды су басу және тұздану жүргілері кең ауқымға ие болды.</w:t>
      </w:r>
    </w:p>
    <w:p w14:paraId="11033582"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Осындай, негізсіз табиғи</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техногендік жүктемелердің себебінен, өзендердің сужинау алабындағы орналасқан суармалы алқабтардың табиғи қалыптасқан су</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 күрделі өзгеіске тұсып, өзінің экологиялық орнықтылын және өзін</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өзі басқару мен реттеу қабілетін жоғалтуына байланысты, олар ауылшаруашылық және сушаруашылық саласының маңызды ғылыми,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және халық шаруашылығының күрделі мәселелеріне айналды.</w:t>
      </w:r>
    </w:p>
    <w:p w14:paraId="4328716D"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Суармалы алқабтардағы топырақ қабатының реттсіз және мағанасыз су</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тұздану құбылыстарын алдын ала бағдарламалау және уақыт тұрғысында болжау, оның нәтижесі бойынша, оның алдын алу және қорғаныс шараларын қарастыру кешендерін негіздеу көп қырлы және тәжірбемен расталған расталған гидрологиялық және гидрогеохимиялық болжамдар негізінде ғана мүмкін болады.</w:t>
      </w:r>
    </w:p>
    <w:p w14:paraId="01943B18"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Өзендердің сужинау алабының суармалы алқатарының су</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 режимін зерттеудің өзектілігі, оның мелиорациялық гидрология теориясымен және тәжірбесімен тығыз байланысмен айқындалады және оларды оңтайландырудың заманауи талаптары, атап айтқанда сармалы алқапатардың топырақ қабатының тұзданумен қатар,  жер асты суларының деңгейінің көртерілуі және тұзданудайтын, олардың су</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 режимін реттеумен де, болжаумен де байланысты мәселелердің кең ауқымын шешуді қарастырады.</w:t>
      </w:r>
    </w:p>
    <w:p w14:paraId="2EABA8B0" w14:textId="77EE1FBC"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Өзендердің сужинау алабының суармалы алқатарының гидрогеохимиялық жағдайы тұздардың түсуі мен шығуына және су</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 теңгермесінің кіріс және шығыс құрамдас бөлшектерінің қатынасына сәкес қалыптасады. Қәзіргі кезде суармалы алқатардың су</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тұз теңгермесінің өзгеруінің сандық тұрғыда бағалау үшін, көптеген ғылыми жұмыстардың ішінде  </w:t>
      </w:r>
      <w:r w:rsidR="00B9061F">
        <w:rPr>
          <w:rFonts w:ascii="Times New Roman" w:hAnsi="Times New Roman" w:cs="Times New Roman"/>
          <w:bCs/>
          <w:sz w:val="28"/>
          <w:szCs w:val="28"/>
          <w:lang w:val="kk-KZ"/>
        </w:rPr>
        <w:t xml:space="preserve">А.Н. Костяковтың </w:t>
      </w:r>
      <w:r w:rsidR="00B9061F" w:rsidRPr="000E4DBE">
        <w:rPr>
          <w:rFonts w:ascii="Times New Roman" w:hAnsi="Times New Roman" w:cs="Times New Roman"/>
          <w:bCs/>
          <w:sz w:val="28"/>
          <w:szCs w:val="28"/>
          <w:lang w:val="kk-KZ"/>
        </w:rPr>
        <w:t>[49]</w:t>
      </w:r>
      <w:r w:rsidR="00B9061F">
        <w:rPr>
          <w:rFonts w:ascii="Times New Roman" w:hAnsi="Times New Roman" w:cs="Times New Roman"/>
          <w:bCs/>
          <w:sz w:val="28"/>
          <w:szCs w:val="28"/>
          <w:lang w:val="kk-KZ"/>
        </w:rPr>
        <w:t xml:space="preserve">, С.Ф. Аверьяновтың </w:t>
      </w:r>
      <w:r w:rsidR="00B9061F" w:rsidRPr="000E4DBE">
        <w:rPr>
          <w:rFonts w:ascii="Times New Roman" w:hAnsi="Times New Roman" w:cs="Times New Roman"/>
          <w:bCs/>
          <w:sz w:val="28"/>
          <w:szCs w:val="28"/>
          <w:lang w:val="kk-KZ"/>
        </w:rPr>
        <w:t>[50]</w:t>
      </w:r>
      <w:r w:rsidR="00B9061F">
        <w:rPr>
          <w:rFonts w:ascii="Times New Roman" w:hAnsi="Times New Roman" w:cs="Times New Roman"/>
          <w:bCs/>
          <w:sz w:val="28"/>
          <w:szCs w:val="28"/>
          <w:lang w:val="kk-KZ"/>
        </w:rPr>
        <w:t xml:space="preserve">, Н.М. Решеткина және Х.Е. Якубовтың </w:t>
      </w:r>
      <w:r w:rsidR="00B9061F" w:rsidRPr="0005520F">
        <w:rPr>
          <w:rFonts w:ascii="Times New Roman" w:hAnsi="Times New Roman" w:cs="Times New Roman"/>
          <w:bCs/>
          <w:sz w:val="28"/>
          <w:szCs w:val="28"/>
          <w:lang w:val="kk-KZ"/>
        </w:rPr>
        <w:t>[51]</w:t>
      </w:r>
      <w:r w:rsidR="00B9061F">
        <w:rPr>
          <w:rFonts w:ascii="Times New Roman" w:hAnsi="Times New Roman" w:cs="Times New Roman"/>
          <w:bCs/>
          <w:sz w:val="28"/>
          <w:szCs w:val="28"/>
          <w:lang w:val="kk-KZ"/>
        </w:rPr>
        <w:t>, И.П. Айдаровтың</w:t>
      </w:r>
      <w:r w:rsidR="00B9061F" w:rsidRPr="0005520F">
        <w:rPr>
          <w:rFonts w:ascii="Times New Roman" w:hAnsi="Times New Roman" w:cs="Times New Roman"/>
          <w:bCs/>
          <w:sz w:val="28"/>
          <w:szCs w:val="28"/>
          <w:lang w:val="kk-KZ"/>
        </w:rPr>
        <w:t xml:space="preserve"> [52]</w:t>
      </w:r>
      <w:r w:rsidR="00B9061F">
        <w:rPr>
          <w:rFonts w:ascii="Times New Roman" w:hAnsi="Times New Roman" w:cs="Times New Roman"/>
          <w:bCs/>
          <w:sz w:val="28"/>
          <w:szCs w:val="28"/>
          <w:lang w:val="kk-KZ"/>
        </w:rPr>
        <w:t xml:space="preserve"> және Л.В. Кирейчеваның </w:t>
      </w:r>
      <w:r w:rsidR="00B9061F" w:rsidRPr="0005520F">
        <w:rPr>
          <w:rFonts w:ascii="Times New Roman" w:hAnsi="Times New Roman" w:cs="Times New Roman"/>
          <w:bCs/>
          <w:sz w:val="28"/>
          <w:szCs w:val="28"/>
          <w:lang w:val="kk-KZ"/>
        </w:rPr>
        <w:t>[53; 54]</w:t>
      </w:r>
      <w:r w:rsidR="00B9061F">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әдістемелік нұсқаларын кеңінен пайдаланады. Жалпы, өзендердің сужинау алабының суармалы алқатарының су</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 теңгермесі келесі теңдемен негізделген:</w:t>
      </w:r>
    </w:p>
    <w:p w14:paraId="0A733EC9" w14:textId="77777777" w:rsidR="00FE6AD1" w:rsidRDefault="00FE6AD1" w:rsidP="00FE6AD1">
      <w:pPr>
        <w:spacing w:after="0" w:line="240" w:lineRule="auto"/>
        <w:ind w:firstLine="709"/>
        <w:jc w:val="center"/>
        <w:rPr>
          <w:rFonts w:ascii="Times New Roman" w:hAnsi="Times New Roman" w:cs="Times New Roman"/>
          <w:sz w:val="28"/>
          <w:szCs w:val="28"/>
          <w:lang w:val="kk-KZ"/>
        </w:rPr>
      </w:pPr>
      <m:oMath>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TWB</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WFS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OWC</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w:t>
      </w:r>
    </w:p>
    <w:p w14:paraId="023C51A5" w14:textId="77777777" w:rsidR="00FE6AD1" w:rsidRDefault="00000000" w:rsidP="00FE6AD1">
      <w:pPr>
        <w:spacing w:after="0" w:line="240" w:lineRule="auto"/>
        <w:ind w:firstLine="709"/>
        <w:jc w:val="center"/>
        <w:rPr>
          <w:rFonts w:ascii="Times New Roman" w:eastAsiaTheme="minorHAnsi" w:hAnsi="Times New Roman" w:cs="Times New Roman"/>
          <w:bCs/>
          <w:sz w:val="28"/>
          <w:szCs w:val="28"/>
          <w:lang w:val="kk-KZ"/>
        </w:rPr>
      </w:pP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∆SB</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ASW</m:t>
            </m:r>
          </m:e>
          <m:sub>
            <m:r>
              <w:rPr>
                <w:rFonts w:ascii="Cambria Math" w:hAnsi="Cambria Math" w:cs="Times New Roman"/>
                <w:sz w:val="28"/>
                <w:szCs w:val="28"/>
                <w:lang w:val="kk-KZ"/>
              </w:rPr>
              <m:t>i</m:t>
            </m:r>
          </m:sub>
        </m:sSub>
        <m:r>
          <w:rPr>
            <w:rFonts w:ascii="Cambria Math" w:hAnsi="Cambria Math" w:cs="Times New Roman"/>
            <w:sz w:val="28"/>
            <w:szCs w:val="28"/>
            <w:lang w:val="kk-KZ"/>
          </w:rPr>
          <m:t>-T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ARSW</m:t>
            </m:r>
          </m:e>
          <m:sub>
            <m:r>
              <w:rPr>
                <w:rFonts w:ascii="Cambria Math" w:hAnsi="Cambria Math" w:cs="Times New Roman"/>
                <w:sz w:val="28"/>
                <w:szCs w:val="28"/>
                <w:lang w:val="kk-KZ"/>
              </w:rPr>
              <m:t>i</m:t>
            </m:r>
          </m:sub>
        </m:sSub>
      </m:oMath>
      <w:r w:rsidR="00FE6AD1">
        <w:rPr>
          <w:rFonts w:ascii="Times New Roman" w:hAnsi="Times New Roman" w:cs="Times New Roman"/>
          <w:sz w:val="28"/>
          <w:szCs w:val="28"/>
          <w:lang w:val="kk-KZ"/>
        </w:rPr>
        <w:t>,</w:t>
      </w:r>
    </w:p>
    <w:p w14:paraId="5F14CDA4" w14:textId="77777777"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 xml:space="preserve">мұнда </w:t>
      </w:r>
      <w:r>
        <w:rPr>
          <w:rFonts w:ascii="Cambria Math" w:hAnsi="Cambria Math" w:cs="Times New Roman"/>
          <w:i/>
          <w:sz w:val="28"/>
          <w:szCs w:val="28"/>
          <w:lang w:val="kk-KZ"/>
        </w:rPr>
        <w:t xml:space="preserve">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∆TWB</m:t>
            </m:r>
          </m:e>
          <m:sub>
            <m:r>
              <w:rPr>
                <w:rFonts w:ascii="Cambria Math" w:hAnsi="Cambria Math" w:cs="Times New Roman"/>
                <w:sz w:val="28"/>
                <w:szCs w:val="28"/>
                <w:lang w:val="kk-KZ"/>
              </w:rPr>
              <m:t>i</m:t>
            </m:r>
          </m:sub>
        </m:sSub>
      </m:oMath>
      <w:r>
        <w:rPr>
          <w:rFonts w:ascii="Cambria Math" w:hAnsi="Cambria Math" w:cs="Times New Roman"/>
          <w:i/>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жалпы су теңгермесі;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WFS</m:t>
            </m:r>
          </m:e>
          <m:sub>
            <m:r>
              <w:rPr>
                <w:rFonts w:ascii="Cambria Math" w:hAnsi="Cambria Math" w:cs="Times New Roman"/>
                <w:sz w:val="28"/>
                <w:szCs w:val="28"/>
                <w:lang w:val="kk-KZ"/>
              </w:rPr>
              <m:t>i</m:t>
            </m:r>
          </m:sub>
        </m:sSub>
      </m:oMath>
      <w:r w:rsidR="00522989">
        <w:rPr>
          <w:rFonts w:ascii="Times New Roman" w:hAnsi="Times New Roman" w:cs="Times New Roman"/>
          <w:kern w:val="2"/>
          <w:sz w:val="28"/>
          <w:szCs w:val="28"/>
          <w:lang w:val="kk-KZ" w:eastAsia="en-US"/>
          <w14:ligatures w14:val="standardContextual"/>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 көзінен алынатын судың жыйынтығы;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OWC</m:t>
            </m:r>
          </m:e>
          <m:sub>
            <m:r>
              <w:rPr>
                <w:rFonts w:ascii="Cambria Math" w:hAnsi="Cambria Math" w:cs="Times New Roman"/>
                <w:sz w:val="28"/>
                <w:szCs w:val="28"/>
                <w:lang w:val="kk-KZ"/>
              </w:rPr>
              <m:t xml:space="preserve">i </m:t>
            </m:r>
          </m:sub>
        </m:sSub>
      </m:oMath>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суармалы алқатаның аймағынан шығатын кәрі суының жыйынтығы; </w:t>
      </w:r>
      <m:oMath>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SB</m:t>
            </m:r>
          </m:e>
          <m:sub>
            <m:r>
              <w:rPr>
                <w:rFonts w:ascii="Cambria Math" w:hAnsi="Cambria Math" w:cs="Times New Roman"/>
                <w:sz w:val="28"/>
                <w:szCs w:val="28"/>
                <w:lang w:val="kk-KZ"/>
              </w:rPr>
              <m:t>i</m:t>
            </m:r>
          </m:sub>
        </m:sSub>
        <m:r>
          <w:rPr>
            <w:rFonts w:ascii="Cambria Math" w:hAnsi="Cambria Math" w:cs="Times New Roman"/>
            <w:kern w:val="2"/>
            <w:sz w:val="28"/>
            <w:szCs w:val="28"/>
            <w:lang w:val="kk-KZ" w:eastAsia="en-US"/>
            <w14:ligatures w14:val="standardContextual"/>
          </w:rPr>
          <m:t xml:space="preserve"> </m:t>
        </m:r>
      </m:oMath>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суармалы алқатаның шекаралық аймағына қорланатын (+) немесе шығатын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тұз теңгермесі;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ASW</m:t>
            </m:r>
          </m:e>
          <m:sub>
            <m:r>
              <w:rPr>
                <w:rFonts w:ascii="Cambria Math" w:hAnsi="Cambria Math" w:cs="Times New Roman"/>
                <w:sz w:val="28"/>
                <w:szCs w:val="28"/>
                <w:lang w:val="kk-KZ"/>
              </w:rPr>
              <m:t>i</m:t>
            </m:r>
          </m:sub>
        </m:sSub>
      </m:oMath>
      <w:r w:rsidR="00522989">
        <w:rPr>
          <w:rFonts w:ascii="Times New Roman" w:hAnsi="Times New Roman" w:cs="Times New Roman"/>
          <w:kern w:val="2"/>
          <w:sz w:val="28"/>
          <w:szCs w:val="28"/>
          <w:lang w:val="kk-KZ" w:eastAsia="en-US"/>
          <w14:ligatures w14:val="standardContextual"/>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 көзінен алынған сумен суармалы алқабқа түсетін тұздың шамасы; </w:t>
      </w:r>
      <m:oMath>
        <m:r>
          <w:rPr>
            <w:rFonts w:ascii="Cambria Math" w:hAnsi="Cambria Math" w:cs="Times New Roman"/>
            <w:sz w:val="28"/>
            <w:szCs w:val="28"/>
            <w:lang w:val="kk-KZ"/>
          </w:rPr>
          <m:t>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ARSW</m:t>
            </m:r>
          </m:e>
          <m:sub>
            <m:r>
              <w:rPr>
                <w:rFonts w:ascii="Cambria Math" w:hAnsi="Cambria Math" w:cs="Times New Roman"/>
                <w:sz w:val="28"/>
                <w:szCs w:val="28"/>
                <w:lang w:val="kk-KZ"/>
              </w:rPr>
              <m:t>i</m:t>
            </m:r>
          </m:sub>
        </m:sSub>
        <m:r>
          <w:rPr>
            <w:rFonts w:ascii="Cambria Math" w:hAnsi="Cambria Math" w:cs="Times New Roman"/>
            <w:kern w:val="2"/>
            <w:sz w:val="28"/>
            <w:szCs w:val="28"/>
            <w:lang w:val="kk-KZ" w:eastAsia="en-US"/>
            <w14:ligatures w14:val="standardContextual"/>
          </w:rPr>
          <m:t xml:space="preserve"> </m:t>
        </m:r>
      </m:oMath>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кәріз суының ағынымен суармалы алқабтан шығатын  тұздың шамасы. </w:t>
      </w:r>
    </w:p>
    <w:p w14:paraId="3C21F299"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Өзеннің сужинау  алабындағы суармалы алқабтардың су</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 теңгермесінің заттың сақталау заңына байланысты келесі теңдеумен өрнектеуге болады:</w:t>
      </w:r>
    </w:p>
    <w:p w14:paraId="7D649A7D" w14:textId="77777777" w:rsidR="00FE6AD1" w:rsidRDefault="00E5747D"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FE6AD1">
        <w:rPr>
          <w:rFonts w:ascii="Times New Roman" w:hAnsi="Times New Roman" w:cs="Times New Roman"/>
          <w:bCs/>
          <w:sz w:val="28"/>
          <w:szCs w:val="28"/>
          <w:lang w:val="kk-KZ"/>
        </w:rPr>
        <w:t xml:space="preserve"> суармалы алқабтың су</w:t>
      </w:r>
      <w:r>
        <w:rPr>
          <w:rFonts w:ascii="Times New Roman" w:hAnsi="Times New Roman" w:cs="Times New Roman"/>
          <w:bCs/>
          <w:sz w:val="28"/>
          <w:szCs w:val="28"/>
          <w:lang w:val="kk-KZ"/>
        </w:rPr>
        <w:t>–</w:t>
      </w:r>
      <w:r w:rsidR="00FE6AD1">
        <w:rPr>
          <w:rFonts w:ascii="Times New Roman" w:hAnsi="Times New Roman" w:cs="Times New Roman"/>
          <w:bCs/>
          <w:sz w:val="28"/>
          <w:szCs w:val="28"/>
          <w:lang w:val="kk-KZ"/>
        </w:rPr>
        <w:t>тұз теңгермесінің кіріс бөлігі:</w:t>
      </w:r>
    </w:p>
    <w:p w14:paraId="1787B57C" w14:textId="77777777" w:rsidR="005559B5" w:rsidRDefault="005559B5" w:rsidP="00FE6AD1">
      <w:pPr>
        <w:spacing w:after="0" w:line="240" w:lineRule="auto"/>
        <w:ind w:firstLine="709"/>
        <w:jc w:val="both"/>
        <w:rPr>
          <w:rFonts w:ascii="Times New Roman" w:hAnsi="Times New Roman" w:cs="Times New Roman"/>
          <w:bCs/>
          <w:sz w:val="28"/>
          <w:szCs w:val="28"/>
          <w:lang w:val="kk-KZ"/>
        </w:rPr>
      </w:pPr>
    </w:p>
    <w:p w14:paraId="4C4A0421" w14:textId="77777777" w:rsidR="00FE6AD1" w:rsidRDefault="00FE6AD1" w:rsidP="00FE6AD1">
      <w:pPr>
        <w:spacing w:after="0" w:line="240" w:lineRule="auto"/>
        <w:jc w:val="center"/>
        <w:rPr>
          <w:rFonts w:ascii="Times New Roman" w:hAnsi="Times New Roman" w:cs="Times New Roman"/>
          <w:bCs/>
          <w:sz w:val="28"/>
          <w:szCs w:val="28"/>
          <w:lang w:val="kk-KZ"/>
        </w:rPr>
      </w:pPr>
      <m:oMath>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CHWB</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WSIF</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AP</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GE</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w:t>
      </w:r>
    </w:p>
    <w:p w14:paraId="4E8D34AA" w14:textId="77777777" w:rsidR="00FE6AD1" w:rsidRDefault="00FE6AD1" w:rsidP="00FE6AD1">
      <w:pPr>
        <w:spacing w:after="0" w:line="240" w:lineRule="auto"/>
        <w:ind w:firstLine="709"/>
        <w:jc w:val="both"/>
        <w:rPr>
          <w:rFonts w:ascii="Cambria Math" w:hAnsi="Cambria Math" w:cs="Times New Roman"/>
          <w:iCs/>
          <w:sz w:val="28"/>
          <w:szCs w:val="28"/>
          <w:lang w:val="kk-KZ"/>
        </w:rPr>
      </w:pPr>
      <w:r>
        <w:rPr>
          <w:rFonts w:ascii="Cambria Math" w:hAnsi="Cambria Math" w:cs="Times New Roman"/>
          <w:i/>
          <w:sz w:val="28"/>
          <w:szCs w:val="28"/>
          <w:lang w:val="kk-KZ"/>
        </w:rPr>
        <w:t xml:space="preserve"> </w:t>
      </w:r>
      <m:oMath>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CHSIF</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SWSIF</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WSIF</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SAP</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AP</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SGE</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GIE</m:t>
            </m:r>
          </m:e>
          <m:sub>
            <m:r>
              <w:rPr>
                <w:rFonts w:ascii="Cambria Math" w:hAnsi="Cambria Math" w:cs="Times New Roman"/>
                <w:sz w:val="28"/>
                <w:szCs w:val="28"/>
                <w:lang w:val="kk-KZ"/>
              </w:rPr>
              <m:t>i</m:t>
            </m:r>
          </m:sub>
        </m:sSub>
      </m:oMath>
      <w:r>
        <w:rPr>
          <w:rFonts w:ascii="Cambria Math" w:hAnsi="Cambria Math" w:cs="Times New Roman"/>
          <w:iCs/>
          <w:sz w:val="28"/>
          <w:szCs w:val="28"/>
          <w:lang w:val="kk-KZ"/>
        </w:rPr>
        <w:t>,</w:t>
      </w:r>
    </w:p>
    <w:p w14:paraId="1A2A2CF6" w14:textId="77777777" w:rsidR="005559B5" w:rsidRDefault="005559B5" w:rsidP="00FE6AD1">
      <w:pPr>
        <w:spacing w:after="0" w:line="240" w:lineRule="auto"/>
        <w:ind w:firstLine="709"/>
        <w:jc w:val="both"/>
        <w:rPr>
          <w:rFonts w:ascii="Times New Roman" w:hAnsi="Times New Roman" w:cs="Times New Roman"/>
          <w:bCs/>
          <w:iCs/>
          <w:sz w:val="28"/>
          <w:szCs w:val="28"/>
          <w:lang w:val="kk-KZ"/>
        </w:rPr>
      </w:pPr>
    </w:p>
    <w:p w14:paraId="5F0B8C9E" w14:textId="77777777"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мұнда </w:t>
      </w:r>
      <m:oMath>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CHWB</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суармалы алқабтағы ылғалдандырудың жалпы өзеруі;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WSIF</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Pr>
          <w:rFonts w:ascii="Times New Roman" w:hAnsi="Times New Roman" w:cs="Times New Roman"/>
          <w:bCs/>
          <w:sz w:val="28"/>
          <w:szCs w:val="28"/>
          <w:lang w:val="kk-KZ"/>
        </w:rPr>
        <w:t xml:space="preserve">– суармалы алқабқа берілген судың көлемі;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AP</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атмосфералық жауын</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шашын;  </w:t>
      </w:r>
      <m:oMath>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 xml:space="preserve"> GIE</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жер асты суларының (түсуі) алмасуы; </w:t>
      </w:r>
      <m:oMath>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CHSIF</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суармалы алқабтың тұздануының жалпы өзеруі;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SWSIF</m:t>
            </m:r>
          </m:e>
          <m:sub>
            <m:r>
              <w:rPr>
                <w:rFonts w:ascii="Cambria Math" w:hAnsi="Cambria Math" w:cs="Times New Roman"/>
                <w:sz w:val="28"/>
                <w:szCs w:val="28"/>
                <w:lang w:val="kk-KZ"/>
              </w:rPr>
              <m:t>i</m:t>
            </m:r>
          </m:sub>
        </m:sSub>
        <m:r>
          <w:rPr>
            <w:rFonts w:ascii="Cambria Math" w:hAnsi="Cambria Math" w:cs="Times New Roman"/>
            <w:kern w:val="2"/>
            <w:sz w:val="28"/>
            <w:szCs w:val="28"/>
            <w:lang w:val="kk-KZ" w:eastAsia="en-US"/>
            <w14:ligatures w14:val="standardContextual"/>
          </w:rPr>
          <m:t xml:space="preserve"> </m:t>
        </m:r>
      </m:oMath>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суармалы алқабқа берілген судың тұздылығы;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SAP</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атмосфералық жауын</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шашынның тұздылығы; </w:t>
      </w:r>
      <m:oMath>
        <m:r>
          <w:rPr>
            <w:rFonts w:ascii="Cambria Math" w:hAnsi="Cambria Math" w:cs="Times New Roman"/>
            <w:sz w:val="28"/>
            <w:szCs w:val="28"/>
            <w:lang w:val="kk-KZ"/>
          </w:rPr>
          <m:t xml:space="preserve">± </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SGE</m:t>
            </m:r>
          </m:e>
          <m:sub>
            <m:r>
              <w:rPr>
                <w:rFonts w:ascii="Cambria Math" w:hAnsi="Cambria Math" w:cs="Times New Roman"/>
                <w:sz w:val="28"/>
                <w:szCs w:val="28"/>
                <w:lang w:val="kk-KZ"/>
              </w:rPr>
              <m:t>i</m:t>
            </m:r>
          </m:sub>
        </m:sSub>
      </m:oMath>
      <w:r w:rsidR="00522989">
        <w:rPr>
          <w:rFonts w:ascii="Times New Roman" w:hAnsi="Times New Roman" w:cs="Times New Roman"/>
          <w:kern w:val="2"/>
          <w:sz w:val="28"/>
          <w:szCs w:val="28"/>
          <w:lang w:val="kk-KZ" w:eastAsia="en-US"/>
          <w14:ligatures w14:val="standardContextual"/>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жер асты суларының тұздылығы;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SSWFIF</m:t>
            </m:r>
          </m:e>
          <m:sub>
            <m:r>
              <w:rPr>
                <w:rFonts w:ascii="Cambria Math" w:hAnsi="Cambria Math" w:cs="Times New Roman"/>
                <w:sz w:val="28"/>
                <w:szCs w:val="28"/>
                <w:lang w:val="kk-KZ"/>
              </w:rPr>
              <m:t>i</m:t>
            </m:r>
          </m:sub>
        </m:sSub>
      </m:oMath>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суғармалы алқабтан шығатын кәріз суларының тұздылығы; </w:t>
      </w:r>
    </w:p>
    <w:p w14:paraId="591E6C87" w14:textId="77777777" w:rsidR="00FE6AD1" w:rsidRDefault="00E5747D"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FE6AD1">
        <w:rPr>
          <w:rFonts w:ascii="Times New Roman" w:hAnsi="Times New Roman" w:cs="Times New Roman"/>
          <w:bCs/>
          <w:sz w:val="28"/>
          <w:szCs w:val="28"/>
          <w:lang w:val="kk-KZ"/>
        </w:rPr>
        <w:t xml:space="preserve"> суармалы алқабтың су</w:t>
      </w:r>
      <w:r>
        <w:rPr>
          <w:rFonts w:ascii="Times New Roman" w:hAnsi="Times New Roman" w:cs="Times New Roman"/>
          <w:bCs/>
          <w:sz w:val="28"/>
          <w:szCs w:val="28"/>
          <w:lang w:val="kk-KZ"/>
        </w:rPr>
        <w:t>–</w:t>
      </w:r>
      <w:r w:rsidR="00FE6AD1">
        <w:rPr>
          <w:rFonts w:ascii="Times New Roman" w:hAnsi="Times New Roman" w:cs="Times New Roman"/>
          <w:bCs/>
          <w:sz w:val="28"/>
          <w:szCs w:val="28"/>
          <w:lang w:val="kk-KZ"/>
        </w:rPr>
        <w:t>тұз теңгермесінің шығыс бөлігі:</w:t>
      </w:r>
    </w:p>
    <w:p w14:paraId="7F365CCB" w14:textId="77777777" w:rsidR="005559B5" w:rsidRDefault="005559B5" w:rsidP="00FE6AD1">
      <w:pPr>
        <w:spacing w:after="0" w:line="240" w:lineRule="auto"/>
        <w:ind w:firstLine="709"/>
        <w:jc w:val="both"/>
        <w:rPr>
          <w:rFonts w:ascii="Times New Roman" w:hAnsi="Times New Roman" w:cs="Times New Roman"/>
          <w:bCs/>
          <w:sz w:val="28"/>
          <w:szCs w:val="28"/>
          <w:lang w:val="kk-KZ"/>
        </w:rPr>
      </w:pPr>
    </w:p>
    <w:p w14:paraId="6392CB35" w14:textId="77777777" w:rsidR="00FE6AD1" w:rsidRDefault="00FE6AD1" w:rsidP="00FE6AD1">
      <w:pPr>
        <w:spacing w:after="0" w:line="240" w:lineRule="auto"/>
        <w:ind w:firstLine="709"/>
        <w:jc w:val="center"/>
        <w:rPr>
          <w:rFonts w:ascii="Times New Roman" w:hAnsi="Times New Roman" w:cs="Times New Roman"/>
          <w:iCs/>
          <w:sz w:val="28"/>
          <w:szCs w:val="28"/>
          <w:lang w:val="kk-KZ"/>
        </w:rPr>
      </w:pPr>
      <m:oMath>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EPWB</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GER</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EFIF</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SFIF</m:t>
            </m:r>
          </m:e>
          <m:sub>
            <m:r>
              <w:rPr>
                <w:rFonts w:ascii="Cambria Math" w:hAnsi="Cambria Math" w:cs="Times New Roman"/>
                <w:sz w:val="28"/>
                <w:szCs w:val="28"/>
                <w:lang w:val="kk-KZ"/>
              </w:rPr>
              <m:t>i</m:t>
            </m:r>
          </m:sub>
        </m:sSub>
      </m:oMath>
      <w:r>
        <w:rPr>
          <w:rFonts w:ascii="Times New Roman" w:hAnsi="Times New Roman" w:cs="Times New Roman"/>
          <w:iCs/>
          <w:sz w:val="28"/>
          <w:szCs w:val="28"/>
          <w:lang w:val="kk-KZ"/>
        </w:rPr>
        <w:t>;</w:t>
      </w:r>
    </w:p>
    <w:p w14:paraId="118AAD03" w14:textId="77777777" w:rsidR="00FE6AD1" w:rsidRDefault="00FE6AD1" w:rsidP="00FE6AD1">
      <w:pPr>
        <w:spacing w:after="0" w:line="240" w:lineRule="auto"/>
        <w:ind w:firstLine="709"/>
        <w:jc w:val="center"/>
        <w:rPr>
          <w:rFonts w:ascii="Times New Roman" w:hAnsi="Times New Roman" w:cs="Times New Roman"/>
          <w:sz w:val="28"/>
          <w:szCs w:val="28"/>
          <w:lang w:val="kk-KZ"/>
        </w:rPr>
      </w:pPr>
      <m:oMath>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EPSBIF</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SGE</m:t>
                </m:r>
              </m:e>
              <m:sub>
                <m:r>
                  <w:rPr>
                    <w:rFonts w:ascii="Cambria Math" w:hAnsi="Cambria Math" w:cs="Times New Roman"/>
                    <w:sz w:val="28"/>
                    <w:szCs w:val="28"/>
                    <w:lang w:val="kk-KZ"/>
                  </w:rPr>
                  <m:t>i</m:t>
                </m:r>
              </m:sub>
            </m:sSub>
            <m:r>
              <w:rPr>
                <w:rFonts w:ascii="Cambria Math" w:hAnsi="Cambria Math" w:cs="Times New Roman"/>
                <w:sz w:val="28"/>
                <w:szCs w:val="28"/>
                <w:lang w:val="kk-KZ"/>
              </w:rPr>
              <m:t>∙GER</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SSWFIF</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SFIF</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w:t>
      </w:r>
    </w:p>
    <w:p w14:paraId="101C1021" w14:textId="77777777" w:rsidR="005559B5" w:rsidRDefault="005559B5" w:rsidP="00FE6AD1">
      <w:pPr>
        <w:spacing w:after="0" w:line="240" w:lineRule="auto"/>
        <w:ind w:firstLine="709"/>
        <w:jc w:val="center"/>
        <w:rPr>
          <w:rFonts w:ascii="Times New Roman" w:eastAsiaTheme="minorHAnsi" w:hAnsi="Times New Roman" w:cs="Times New Roman"/>
          <w:bCs/>
          <w:iCs/>
          <w:sz w:val="28"/>
          <w:szCs w:val="28"/>
          <w:lang w:val="kk-KZ"/>
        </w:rPr>
      </w:pPr>
    </w:p>
    <w:p w14:paraId="1FA372C5" w14:textId="77777777"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Мұнда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EFIF</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сумармалы егістік алқабтан булану;</w:t>
      </w:r>
      <w:r>
        <w:rPr>
          <w:rFonts w:ascii="Cambria Math" w:hAnsi="Cambria Math" w:cs="Times New Roman"/>
          <w:i/>
          <w:sz w:val="28"/>
          <w:szCs w:val="28"/>
          <w:lang w:val="kk-KZ"/>
        </w:rPr>
        <w:t xml:space="preserve"> </w:t>
      </w:r>
      <w:r>
        <w:rPr>
          <w:rFonts w:ascii="Times New Roman" w:hAnsi="Times New Roman" w:cs="Times New Roman"/>
          <w:bCs/>
          <w:sz w:val="28"/>
          <w:szCs w:val="28"/>
          <w:lang w:val="kk-KZ"/>
        </w:rPr>
        <w:t xml:space="preserve"> </w:t>
      </w:r>
      <m:oMath>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 xml:space="preserve"> GER</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жер асты суларының (шығуы) алмасуы;</w:t>
      </w:r>
      <w:r>
        <w:rPr>
          <w:rFonts w:ascii="Cambria Math" w:hAnsi="Cambria Math" w:cs="Times New Roman"/>
          <w:i/>
          <w:sz w:val="28"/>
          <w:szCs w:val="28"/>
          <w:lang w:val="kk-KZ"/>
        </w:rPr>
        <w:t xml:space="preserve">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SFIF</m:t>
            </m:r>
          </m:e>
          <m:sub>
            <m:r>
              <w:rPr>
                <w:rFonts w:ascii="Cambria Math" w:hAnsi="Cambria Math" w:cs="Times New Roman"/>
                <w:sz w:val="28"/>
                <w:szCs w:val="28"/>
                <w:lang w:val="kk-KZ"/>
              </w:rPr>
              <m:t>i</m:t>
            </m:r>
          </m:sub>
        </m:sSub>
      </m:oMath>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суғармалы алқабтан шығатын кәріз сулары;</w:t>
      </w:r>
      <w:r>
        <w:rPr>
          <w:rFonts w:ascii="Cambria Math" w:hAnsi="Cambria Math" w:cs="Times New Roman"/>
          <w:i/>
          <w:sz w:val="28"/>
          <w:szCs w:val="28"/>
          <w:lang w:val="kk-KZ"/>
        </w:rPr>
        <w:t xml:space="preserve">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SSWFIF</m:t>
            </m:r>
          </m:e>
          <m:sub>
            <m:r>
              <w:rPr>
                <w:rFonts w:ascii="Cambria Math" w:hAnsi="Cambria Math" w:cs="Times New Roman"/>
                <w:sz w:val="28"/>
                <w:szCs w:val="28"/>
                <w:lang w:val="kk-KZ"/>
              </w:rPr>
              <m:t xml:space="preserve">i </m:t>
            </m:r>
          </m:sub>
        </m:sSub>
        <m:r>
          <w:rPr>
            <w:rFonts w:ascii="Cambria Math" w:hAnsi="Cambria Math" w:cs="Times New Roman"/>
            <w:kern w:val="2"/>
            <w:sz w:val="28"/>
            <w:szCs w:val="28"/>
            <w:lang w:val="kk-KZ" w:eastAsia="en-US"/>
            <w14:ligatures w14:val="standardContextual"/>
          </w:rPr>
          <m:t xml:space="preserve"> </m:t>
        </m:r>
      </m:oMath>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суғармалы алқабтан шығатын кәріз суларының тұздылығы; </w:t>
      </w:r>
      <m:oMath>
        <m:r>
          <w:rPr>
            <w:rFonts w:ascii="Cambria Math" w:hAnsi="Cambria Math" w:cs="Times New Roman"/>
            <w:sz w:val="28"/>
            <w:szCs w:val="28"/>
            <w:lang w:val="kk-KZ"/>
          </w:rPr>
          <m:t xml:space="preserve">± </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SGE</m:t>
            </m:r>
          </m:e>
          <m:sub>
            <m:r>
              <w:rPr>
                <w:rFonts w:ascii="Cambria Math" w:hAnsi="Cambria Math" w:cs="Times New Roman"/>
                <w:sz w:val="28"/>
                <w:szCs w:val="28"/>
                <w:lang w:val="kk-KZ"/>
              </w:rPr>
              <m:t>i</m:t>
            </m:r>
          </m:sub>
        </m:sSub>
        <m:r>
          <w:rPr>
            <w:rFonts w:ascii="Cambria Math" w:hAnsi="Cambria Math" w:cs="Times New Roman"/>
            <w:kern w:val="2"/>
            <w:sz w:val="28"/>
            <w:szCs w:val="28"/>
            <w:lang w:val="kk-KZ" w:eastAsia="en-US"/>
            <w14:ligatures w14:val="standardContextual"/>
          </w:rPr>
          <m:t xml:space="preserve"> </m:t>
        </m:r>
      </m:oMath>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жер асты суларының тұздылығы;</w:t>
      </w:r>
    </w:p>
    <w:p w14:paraId="5C76AC8E" w14:textId="77777777" w:rsidR="00FE6AD1" w:rsidRDefault="00E5747D"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FE6AD1">
        <w:rPr>
          <w:rFonts w:ascii="Times New Roman" w:hAnsi="Times New Roman" w:cs="Times New Roman"/>
          <w:bCs/>
          <w:sz w:val="28"/>
          <w:szCs w:val="28"/>
          <w:lang w:val="kk-KZ"/>
        </w:rPr>
        <w:t xml:space="preserve"> суармалы алқабтың су</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тұз теңгермесінің құрамдық бөлігі:</w:t>
      </w:r>
    </w:p>
    <w:p w14:paraId="4FC6BE3E" w14:textId="77777777" w:rsidR="005559B5" w:rsidRDefault="005559B5" w:rsidP="00FE6AD1">
      <w:pPr>
        <w:spacing w:after="0" w:line="240" w:lineRule="auto"/>
        <w:ind w:firstLine="709"/>
        <w:jc w:val="both"/>
        <w:rPr>
          <w:rFonts w:ascii="Times New Roman" w:hAnsi="Times New Roman" w:cs="Times New Roman"/>
          <w:bCs/>
          <w:sz w:val="28"/>
          <w:szCs w:val="28"/>
          <w:lang w:val="kk-KZ"/>
        </w:rPr>
      </w:pPr>
    </w:p>
    <w:p w14:paraId="167D37A1" w14:textId="77777777" w:rsidR="00FE6AD1" w:rsidRDefault="00000000" w:rsidP="00FE6AD1">
      <w:pPr>
        <w:spacing w:after="0" w:line="240" w:lineRule="auto"/>
        <w:jc w:val="center"/>
        <w:rPr>
          <w:rFonts w:ascii="Times New Roman" w:hAnsi="Times New Roman" w:cs="Times New Roman"/>
          <w:bCs/>
          <w:iCs/>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∆WBIA</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CHWB</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EPWB</m:t>
            </m:r>
          </m:e>
          <m:sub>
            <m:r>
              <w:rPr>
                <w:rFonts w:ascii="Cambria Math" w:hAnsi="Cambria Math" w:cs="Times New Roman"/>
                <w:sz w:val="28"/>
                <w:szCs w:val="28"/>
                <w:lang w:val="kk-KZ"/>
              </w:rPr>
              <m:t>i</m:t>
            </m:r>
          </m:sub>
        </m:sSub>
      </m:oMath>
      <w:r w:rsidR="00FE6AD1">
        <w:rPr>
          <w:rFonts w:ascii="Times New Roman" w:hAnsi="Times New Roman" w:cs="Times New Roman"/>
          <w:iCs/>
          <w:sz w:val="28"/>
          <w:szCs w:val="28"/>
          <w:lang w:val="kk-KZ"/>
        </w:rPr>
        <w:t>;</w:t>
      </w:r>
    </w:p>
    <w:p w14:paraId="5CCBCC91" w14:textId="77777777" w:rsidR="00FE6AD1" w:rsidRDefault="00000000" w:rsidP="00FE6AD1">
      <w:pPr>
        <w:spacing w:after="0" w:line="240" w:lineRule="auto"/>
        <w:jc w:val="center"/>
        <w:rPr>
          <w:rFonts w:ascii="Times New Roman" w:hAnsi="Times New Roman" w:cs="Times New Roman"/>
          <w:b/>
          <w:iCs/>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∆WBIA</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WSIF</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AP</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EFIF</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GE</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SFIF</m:t>
            </m:r>
          </m:e>
          <m:sub>
            <m:r>
              <w:rPr>
                <w:rFonts w:ascii="Cambria Math" w:hAnsi="Cambria Math" w:cs="Times New Roman"/>
                <w:sz w:val="28"/>
                <w:szCs w:val="28"/>
                <w:lang w:val="kk-KZ"/>
              </w:rPr>
              <m:t>i</m:t>
            </m:r>
          </m:sub>
        </m:sSub>
      </m:oMath>
      <w:r w:rsidR="00FE6AD1">
        <w:rPr>
          <w:rFonts w:ascii="Times New Roman" w:hAnsi="Times New Roman" w:cs="Times New Roman"/>
          <w:sz w:val="28"/>
          <w:szCs w:val="28"/>
          <w:lang w:val="kk-KZ"/>
        </w:rPr>
        <w:t>;</w:t>
      </w:r>
    </w:p>
    <w:p w14:paraId="1173AF8B" w14:textId="77777777" w:rsidR="00FE6AD1" w:rsidRDefault="00000000" w:rsidP="00FE6AD1">
      <w:pPr>
        <w:spacing w:after="0" w:line="240" w:lineRule="auto"/>
        <w:jc w:val="center"/>
        <w:rPr>
          <w:rFonts w:ascii="Times New Roman" w:hAnsi="Times New Roman" w:cs="Times New Roman"/>
          <w:b/>
          <w:iCs/>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∆SBIA</m:t>
            </m:r>
          </m:e>
          <m:sub>
            <m:r>
              <w:rPr>
                <w:rFonts w:ascii="Cambria Math" w:hAnsi="Cambria Math" w:cs="Times New Roman"/>
                <w:sz w:val="28"/>
                <w:szCs w:val="28"/>
                <w:lang w:val="kk-KZ"/>
              </w:rPr>
              <m:t>i</m:t>
            </m:r>
          </m:sub>
        </m:sSub>
        <m:r>
          <w:rPr>
            <w:rFonts w:ascii="Cambria Math" w:hAnsi="Cambria Math" w:cs="Times New Roman"/>
            <w:sz w:val="28"/>
            <w:szCs w:val="28"/>
            <w:lang w:val="kk-KZ"/>
          </w:rPr>
          <m:t>= ∆</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CHSIF</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EPSBIF</m:t>
            </m:r>
          </m:e>
          <m:sub>
            <m:r>
              <w:rPr>
                <w:rFonts w:ascii="Cambria Math" w:hAnsi="Cambria Math" w:cs="Times New Roman"/>
                <w:sz w:val="28"/>
                <w:szCs w:val="28"/>
                <w:lang w:val="kk-KZ"/>
              </w:rPr>
              <m:t>i</m:t>
            </m:r>
          </m:sub>
        </m:sSub>
      </m:oMath>
      <w:r w:rsidR="00FE6AD1">
        <w:rPr>
          <w:rFonts w:ascii="Times New Roman" w:hAnsi="Times New Roman" w:cs="Times New Roman"/>
          <w:iCs/>
          <w:sz w:val="28"/>
          <w:szCs w:val="28"/>
          <w:lang w:val="kk-KZ"/>
        </w:rPr>
        <w:t>;</w:t>
      </w:r>
    </w:p>
    <w:p w14:paraId="1E222B4F" w14:textId="77777777" w:rsidR="00FE6AD1" w:rsidRDefault="00000000" w:rsidP="00FE6AD1">
      <w:pPr>
        <w:spacing w:after="0" w:line="240" w:lineRule="auto"/>
        <w:jc w:val="center"/>
        <w:rPr>
          <w:rFonts w:ascii="Times New Roman" w:hAnsi="Times New Roman" w:cs="Times New Roman"/>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∆SBIA</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SWSIF</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WSIF</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SAP</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AP</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SGE</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GIE</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SSWFIF</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SFIF</m:t>
            </m:r>
          </m:e>
          <m:sub>
            <m:r>
              <w:rPr>
                <w:rFonts w:ascii="Cambria Math" w:hAnsi="Cambria Math" w:cs="Times New Roman"/>
                <w:sz w:val="28"/>
                <w:szCs w:val="28"/>
                <w:lang w:val="kk-KZ"/>
              </w:rPr>
              <m:t>i</m:t>
            </m:r>
          </m:sub>
        </m:sSub>
      </m:oMath>
      <w:r w:rsidR="00FE6AD1">
        <w:rPr>
          <w:rFonts w:ascii="Times New Roman" w:hAnsi="Times New Roman" w:cs="Times New Roman"/>
          <w:sz w:val="28"/>
          <w:szCs w:val="28"/>
          <w:lang w:val="kk-KZ"/>
        </w:rPr>
        <w:t>.</w:t>
      </w:r>
    </w:p>
    <w:p w14:paraId="1FE437F0" w14:textId="77777777" w:rsidR="005559B5" w:rsidRDefault="005559B5" w:rsidP="00FE6AD1">
      <w:pPr>
        <w:spacing w:after="0" w:line="240" w:lineRule="auto"/>
        <w:jc w:val="center"/>
        <w:rPr>
          <w:rFonts w:ascii="Times New Roman" w:hAnsi="Times New Roman" w:cs="Times New Roman"/>
          <w:b/>
          <w:sz w:val="28"/>
          <w:szCs w:val="28"/>
          <w:lang w:val="kk-KZ"/>
        </w:rPr>
      </w:pPr>
    </w:p>
    <w:p w14:paraId="1142BB8C"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sidRPr="00FE6AD1">
        <w:rPr>
          <w:rFonts w:ascii="Times New Roman" w:hAnsi="Times New Roman" w:cs="Times New Roman"/>
          <w:bCs/>
          <w:sz w:val="28"/>
          <w:szCs w:val="28"/>
          <w:lang w:val="kk-KZ"/>
        </w:rPr>
        <w:t xml:space="preserve">Осылайша, </w:t>
      </w:r>
      <w:r>
        <w:rPr>
          <w:rFonts w:ascii="Times New Roman" w:hAnsi="Times New Roman" w:cs="Times New Roman"/>
          <w:bCs/>
          <w:sz w:val="28"/>
          <w:szCs w:val="28"/>
          <w:lang w:val="kk-KZ"/>
        </w:rPr>
        <w:t>өзеннің сужинау алабының суармалы алқабтарын гидрологияның дәстүрлі әдістері мен қазіргі заманғы есептеу құралдарының мүмкіндіктерін біріктіру негізінде құрылған, өзеннің сужинау алабымен суармалы егіншіліктің бірлескен су</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 теңгермесінің теңдеуі, аймақтағы табиғи</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техногендік қызметтердің, ал одан туындайтын техногендік жүктемелердің әсерін бағалауға арналған математикалық құрал болып табылады.</w:t>
      </w:r>
    </w:p>
    <w:p w14:paraId="482196AB"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 xml:space="preserve">Сонымен,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сағасына орналасқан Қызылорда облысының суармалы алқаптарының метеорологиялық, гидрологиялық, гидрогеохимиялық және сушаруашылық саласының қалыптасқан жағдайын ескере отырып құрылған су</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 теңгереснің теңдеуі, суармалы егістік жерлерді дамытуда, суғару және кәріз жүйелерін жобалаудағы қәзірігі ғылымның міндеттері болып табылатын, аймақтың экологиялық орнықтылығын қамтамасыз етуге арналған сынақтың көрсеткіштердің сапалық және сандық көрсеткіштері мен сипатамаларын егжей</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тегжейлі зерделеуге, олардың су</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тұз режимін  реттеудің және басқарудың оңтайлы әдістерін әзірлеуге мүнкіншілік береді. </w:t>
      </w:r>
    </w:p>
    <w:p w14:paraId="4B9DE96C" w14:textId="77777777" w:rsidR="00FE6AD1" w:rsidRDefault="00FE6AD1" w:rsidP="00FE6AD1">
      <w:pPr>
        <w:spacing w:after="0" w:line="240" w:lineRule="auto"/>
        <w:ind w:firstLine="709"/>
        <w:jc w:val="both"/>
        <w:rPr>
          <w:rFonts w:ascii="Times New Roman" w:hAnsi="Times New Roman" w:cs="Times New Roman"/>
          <w:bCs/>
          <w:sz w:val="28"/>
          <w:szCs w:val="28"/>
          <w:lang w:val="kk-KZ"/>
        </w:rPr>
      </w:pPr>
    </w:p>
    <w:p w14:paraId="0410C322" w14:textId="77777777" w:rsidR="00FE6AD1" w:rsidRDefault="00FE6AD1" w:rsidP="00FE6AD1">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3.2 </w:t>
      </w:r>
      <w:r w:rsidR="006B092D">
        <w:rPr>
          <w:rFonts w:ascii="Times New Roman" w:hAnsi="Times New Roman" w:cs="Times New Roman"/>
          <w:b/>
          <w:sz w:val="28"/>
          <w:szCs w:val="28"/>
          <w:lang w:val="kk-KZ"/>
        </w:rPr>
        <w:t xml:space="preserve">Сырдария </w:t>
      </w:r>
      <w:r>
        <w:rPr>
          <w:rFonts w:ascii="Times New Roman" w:hAnsi="Times New Roman" w:cs="Times New Roman"/>
          <w:b/>
          <w:sz w:val="28"/>
          <w:szCs w:val="28"/>
          <w:lang w:val="kk-KZ"/>
        </w:rPr>
        <w:t xml:space="preserve"> өзеннінің сужинау алабының төменгі сағасында орналасқан Қызылорда облысының суармалы алқабтарының су</w:t>
      </w:r>
      <w:r w:rsidR="00522989">
        <w:rPr>
          <w:rFonts w:ascii="Times New Roman" w:hAnsi="Times New Roman" w:cs="Times New Roman"/>
          <w:b/>
          <w:sz w:val="28"/>
          <w:szCs w:val="28"/>
          <w:lang w:val="kk-KZ"/>
        </w:rPr>
        <w:t xml:space="preserve"> </w:t>
      </w:r>
      <w:r w:rsidR="00E5747D">
        <w:rPr>
          <w:rFonts w:ascii="Times New Roman" w:hAnsi="Times New Roman" w:cs="Times New Roman"/>
          <w:b/>
          <w:sz w:val="28"/>
          <w:szCs w:val="28"/>
          <w:lang w:val="kk-KZ"/>
        </w:rPr>
        <w:t>–</w:t>
      </w:r>
      <w:r w:rsidR="00522989">
        <w:rPr>
          <w:rFonts w:ascii="Times New Roman" w:hAnsi="Times New Roman" w:cs="Times New Roman"/>
          <w:b/>
          <w:sz w:val="28"/>
          <w:szCs w:val="28"/>
          <w:lang w:val="kk-KZ"/>
        </w:rPr>
        <w:t xml:space="preserve"> </w:t>
      </w:r>
      <w:r>
        <w:rPr>
          <w:rFonts w:ascii="Times New Roman" w:hAnsi="Times New Roman" w:cs="Times New Roman"/>
          <w:b/>
          <w:sz w:val="28"/>
          <w:szCs w:val="28"/>
          <w:lang w:val="kk-KZ"/>
        </w:rPr>
        <w:t>тұз теңгермесін бағалау</w:t>
      </w:r>
    </w:p>
    <w:p w14:paraId="121A9C3D" w14:textId="264AB587" w:rsidR="00FE6AD1" w:rsidRDefault="006B092D"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Сырдария </w:t>
      </w:r>
      <w:r w:rsidR="00FE6AD1">
        <w:rPr>
          <w:rFonts w:ascii="Times New Roman" w:hAnsi="Times New Roman" w:cs="Times New Roman"/>
          <w:bCs/>
          <w:sz w:val="28"/>
          <w:szCs w:val="28"/>
          <w:lang w:val="kk-KZ"/>
        </w:rPr>
        <w:t xml:space="preserve"> өзеннінің сужинау алабының төменгі сағасында орналасқан Қызылорда облысының суармалы алқабтарының жалпы ауданы 231,4 мың гектар,  ал оның ішінде 178,1 мың гектары инженерлік жүйемен қамтылған. Қазіргі кезде инженерлік жүйемен қамтылған суармалы жерлер Түгіскен (28,283 мың га), Жаңақорған</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Шиелі (25,801 мың га), Қызылорда сол жағалауы  және оң жағалауы (103,469 мың га) және Қазалы (21,415 мың га) сияқты ірі суармалы алқаптарға шоғырланған және падаланылған суармалы егістік жердің ауданы 183,036 мың гектарды құрайды</w:t>
      </w:r>
      <w:r w:rsidR="00B9061F" w:rsidRPr="00B9061F">
        <w:rPr>
          <w:rFonts w:ascii="Times New Roman" w:hAnsi="Times New Roman" w:cs="Times New Roman"/>
          <w:bCs/>
          <w:sz w:val="28"/>
          <w:szCs w:val="28"/>
          <w:lang w:val="kk-KZ"/>
        </w:rPr>
        <w:t xml:space="preserve"> </w:t>
      </w:r>
      <w:r w:rsidR="00B9061F" w:rsidRPr="0005520F">
        <w:rPr>
          <w:rFonts w:ascii="Times New Roman" w:hAnsi="Times New Roman" w:cs="Times New Roman"/>
          <w:bCs/>
          <w:sz w:val="28"/>
          <w:szCs w:val="28"/>
          <w:lang w:val="kk-KZ"/>
        </w:rPr>
        <w:t>[55; 56]</w:t>
      </w:r>
      <w:r w:rsidR="00FE6AD1">
        <w:rPr>
          <w:rFonts w:ascii="Times New Roman" w:hAnsi="Times New Roman" w:cs="Times New Roman"/>
          <w:bCs/>
          <w:sz w:val="28"/>
          <w:szCs w:val="28"/>
          <w:lang w:val="kk-KZ"/>
        </w:rPr>
        <w:t>.</w:t>
      </w:r>
    </w:p>
    <w:p w14:paraId="21E87C12" w14:textId="7416DA3F" w:rsidR="00FE6AD1" w:rsidRDefault="006B092D"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Сырдария </w:t>
      </w:r>
      <w:r w:rsidR="00FE6AD1">
        <w:rPr>
          <w:rFonts w:ascii="Times New Roman" w:hAnsi="Times New Roman" w:cs="Times New Roman"/>
          <w:bCs/>
          <w:sz w:val="28"/>
          <w:szCs w:val="28"/>
          <w:lang w:val="kk-KZ"/>
        </w:rPr>
        <w:t xml:space="preserve"> өзеннінің сужинау алабының төменгі сағасында орналасқан Қызылорда облысының суармалы алқабтарының су</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 xml:space="preserve">тұз теңгермесінің бағдарламалық және болжамдық есептерін жүргізу үшін, қарастырылып отырылған өзен алабына арнай құрылған әдістемелік нұсқасын және </w:t>
      </w:r>
      <w:r w:rsidR="00FE6AD1">
        <w:rPr>
          <w:rFonts w:ascii="Times New Roman" w:hAnsi="Times New Roman" w:cs="Times New Roman"/>
          <w:sz w:val="28"/>
          <w:szCs w:val="28"/>
          <w:lang w:val="kk-KZ"/>
        </w:rPr>
        <w:t>Қазақстан Республикасының Сушаруашылығы және ирригация министерлігіне қарасты Су ресурстар комитетінің «Арал</w:t>
      </w:r>
      <w:r w:rsidR="00522989">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FE6AD1">
        <w:rPr>
          <w:rFonts w:ascii="Times New Roman" w:hAnsi="Times New Roman" w:cs="Times New Roman"/>
          <w:sz w:val="28"/>
          <w:szCs w:val="28"/>
          <w:lang w:val="kk-KZ"/>
        </w:rPr>
        <w:t>Сырдария алабының су ресурстарын пайдалануды реттеу және қорғау инспекциясының» 2000</w:t>
      </w:r>
      <w:r w:rsidR="00522989">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FE6AD1">
        <w:rPr>
          <w:rFonts w:ascii="Times New Roman" w:hAnsi="Times New Roman" w:cs="Times New Roman"/>
          <w:sz w:val="28"/>
          <w:szCs w:val="28"/>
          <w:lang w:val="kk-KZ"/>
        </w:rPr>
        <w:t>2020 жылдар аралығындағы ақпараттық</w:t>
      </w:r>
      <w:r w:rsidR="00522989">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sidR="00FE6AD1">
        <w:rPr>
          <w:rFonts w:ascii="Times New Roman" w:hAnsi="Times New Roman" w:cs="Times New Roman"/>
          <w:sz w:val="28"/>
          <w:szCs w:val="28"/>
          <w:lang w:val="kk-KZ"/>
        </w:rPr>
        <w:t>талдау деректерінің негізінде құрылған зерттеу қоры пайдаланылды</w:t>
      </w:r>
      <w:r w:rsidR="00B9061F" w:rsidRPr="00B9061F">
        <w:rPr>
          <w:rFonts w:ascii="Times New Roman" w:hAnsi="Times New Roman" w:cs="Times New Roman"/>
          <w:sz w:val="28"/>
          <w:szCs w:val="28"/>
          <w:lang w:val="kk-KZ"/>
        </w:rPr>
        <w:t xml:space="preserve"> </w:t>
      </w:r>
      <w:r w:rsidR="00B9061F" w:rsidRPr="0005520F">
        <w:rPr>
          <w:rFonts w:ascii="Times New Roman" w:hAnsi="Times New Roman" w:cs="Times New Roman"/>
          <w:sz w:val="28"/>
          <w:szCs w:val="28"/>
          <w:lang w:val="kk-KZ"/>
        </w:rPr>
        <w:t>[</w:t>
      </w:r>
      <w:r w:rsidR="00B9061F" w:rsidRPr="003C662B">
        <w:rPr>
          <w:rFonts w:ascii="Times New Roman" w:hAnsi="Times New Roman" w:cs="Times New Roman"/>
          <w:sz w:val="28"/>
          <w:szCs w:val="28"/>
          <w:lang w:val="kk-KZ"/>
        </w:rPr>
        <w:t>56-61</w:t>
      </w:r>
      <w:r w:rsidR="00B9061F" w:rsidRPr="0005520F">
        <w:rPr>
          <w:rFonts w:ascii="Times New Roman" w:hAnsi="Times New Roman" w:cs="Times New Roman"/>
          <w:sz w:val="28"/>
          <w:szCs w:val="28"/>
          <w:lang w:val="kk-KZ"/>
        </w:rPr>
        <w:t>]</w:t>
      </w:r>
      <w:r w:rsidR="00B9061F">
        <w:rPr>
          <w:rFonts w:ascii="Times New Roman" w:hAnsi="Times New Roman" w:cs="Times New Roman"/>
          <w:sz w:val="28"/>
          <w:szCs w:val="28"/>
          <w:lang w:val="kk-KZ"/>
        </w:rPr>
        <w:t>.</w:t>
      </w:r>
    </w:p>
    <w:p w14:paraId="6EEC82F2"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
          <w:i/>
          <w:iCs/>
          <w:sz w:val="28"/>
          <w:szCs w:val="28"/>
          <w:lang w:val="kk-KZ"/>
        </w:rPr>
        <w:t xml:space="preserve">Түгіскен суармалы алқабы </w:t>
      </w:r>
      <w:r>
        <w:rPr>
          <w:rFonts w:ascii="Times New Roman" w:hAnsi="Times New Roman" w:cs="Times New Roman"/>
          <w:bCs/>
          <w:sz w:val="28"/>
          <w:szCs w:val="28"/>
          <w:lang w:val="kk-KZ"/>
        </w:rPr>
        <w:t xml:space="preserve">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сағасының сол жағалауында, салыстырмалы тұрғыда қарағанда Қызылорда оңтүстік</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шығыс жағында, Түркістан мен Қызылорда облысның шекарасынан, өзеннің бойын созылып орналасқан (сурет 14).</w:t>
      </w:r>
    </w:p>
    <w:p w14:paraId="026877E7"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Түгіскен суармалы алқабтың топырақ жамылғысы әдетте сортаңдармен, шалғынды</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шөлейті сортаңдармен және тақырлармен араласып жататын, шөлейтті аумақтың тұзданған сортаң топырақтар жүйесінен құрылған. </w:t>
      </w:r>
    </w:p>
    <w:p w14:paraId="7CCC814D"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Түгіскен суармалы алқабның негізгі суландыру көзі  Келінтөбе бас арнасы, оның ұзындағы 73 км және су өткізу қабілеті 70 м</w:t>
      </w:r>
      <w:r>
        <w:rPr>
          <w:rFonts w:ascii="Times New Roman" w:hAnsi="Times New Roman" w:cs="Times New Roman"/>
          <w:bCs/>
          <w:sz w:val="28"/>
          <w:szCs w:val="28"/>
          <w:vertAlign w:val="superscript"/>
          <w:lang w:val="kk-KZ"/>
        </w:rPr>
        <w:t>3</w:t>
      </w:r>
      <w:r>
        <w:rPr>
          <w:rFonts w:ascii="Times New Roman" w:hAnsi="Times New Roman" w:cs="Times New Roman"/>
          <w:bCs/>
          <w:sz w:val="28"/>
          <w:szCs w:val="28"/>
          <w:lang w:val="kk-KZ"/>
        </w:rPr>
        <w:t>/с.</w:t>
      </w:r>
    </w:p>
    <w:p w14:paraId="4C896381" w14:textId="18E1ED32"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Түіскен суармалы алқабының су</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 теңгермесінің бағдарламлық және болжамдық есептеу жұмыстары Қызылорда облысының Жаңақорған ауданының сушаруашылық мекемесінің, 2000</w:t>
      </w:r>
      <w:r w:rsidR="00522989">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52298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2020 жылдар аралығындағы  </w:t>
      </w:r>
      <w:r>
        <w:rPr>
          <w:rFonts w:ascii="Times New Roman" w:hAnsi="Times New Roman" w:cs="Times New Roman"/>
          <w:sz w:val="28"/>
          <w:szCs w:val="28"/>
          <w:lang w:val="kk-KZ"/>
        </w:rPr>
        <w:lastRenderedPageBreak/>
        <w:t>Қазақстан Республикасының Сушаруашылығы және ирригация министерлігіне қарасты Су ресурстар комитетінің «Арал</w:t>
      </w:r>
      <w:r w:rsidR="00522989">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522989">
        <w:rPr>
          <w:rFonts w:ascii="Times New Roman" w:hAnsi="Times New Roman" w:cs="Times New Roman"/>
          <w:sz w:val="28"/>
          <w:szCs w:val="28"/>
          <w:lang w:val="kk-KZ"/>
        </w:rPr>
        <w:t xml:space="preserve"> </w:t>
      </w:r>
      <w:r>
        <w:rPr>
          <w:rFonts w:ascii="Times New Roman" w:hAnsi="Times New Roman" w:cs="Times New Roman"/>
          <w:sz w:val="28"/>
          <w:szCs w:val="28"/>
          <w:lang w:val="kk-KZ"/>
        </w:rPr>
        <w:t>Сырдария алабының су ресурстарын пайдалануды реттеу және қорғау инспекциясының» жылдық есебінде қарастырылған деректі мәліметтер бойынша жүргізілді (кесте 1</w:t>
      </w:r>
      <w:r w:rsidR="00B9061F" w:rsidRPr="00B9061F">
        <w:rPr>
          <w:rFonts w:ascii="Times New Roman" w:hAnsi="Times New Roman" w:cs="Times New Roman"/>
          <w:sz w:val="28"/>
          <w:szCs w:val="28"/>
          <w:lang w:val="kk-KZ"/>
        </w:rPr>
        <w:t>7</w:t>
      </w:r>
      <w:r>
        <w:rPr>
          <w:rFonts w:ascii="Times New Roman" w:hAnsi="Times New Roman" w:cs="Times New Roman"/>
          <w:sz w:val="28"/>
          <w:szCs w:val="28"/>
          <w:lang w:val="kk-KZ"/>
        </w:rPr>
        <w:t xml:space="preserve"> және 1</w:t>
      </w:r>
      <w:r w:rsidR="00B9061F" w:rsidRPr="00B9061F">
        <w:rPr>
          <w:rFonts w:ascii="Times New Roman" w:hAnsi="Times New Roman" w:cs="Times New Roman"/>
          <w:sz w:val="28"/>
          <w:szCs w:val="28"/>
          <w:lang w:val="kk-KZ"/>
        </w:rPr>
        <w:t>8</w:t>
      </w:r>
      <w:r>
        <w:rPr>
          <w:rFonts w:ascii="Times New Roman" w:hAnsi="Times New Roman" w:cs="Times New Roman"/>
          <w:sz w:val="28"/>
          <w:szCs w:val="28"/>
          <w:lang w:val="kk-KZ"/>
        </w:rPr>
        <w:t>).</w:t>
      </w:r>
    </w:p>
    <w:p w14:paraId="2270DBBC" w14:textId="77777777" w:rsidR="00FE6AD1" w:rsidRDefault="00FE6AD1" w:rsidP="00FE6AD1">
      <w:pPr>
        <w:spacing w:after="0" w:line="240" w:lineRule="auto"/>
        <w:ind w:firstLine="709"/>
        <w:jc w:val="both"/>
        <w:rPr>
          <w:rFonts w:ascii="Times New Roman" w:hAnsi="Times New Roman" w:cs="Times New Roman"/>
          <w:bCs/>
          <w:sz w:val="28"/>
          <w:szCs w:val="28"/>
          <w:lang w:val="kk-KZ"/>
        </w:rPr>
      </w:pPr>
    </w:p>
    <w:p w14:paraId="5EAA73DE" w14:textId="77777777" w:rsidR="00FE6AD1" w:rsidRDefault="00FE6AD1" w:rsidP="00FE6AD1">
      <w:pPr>
        <w:spacing w:after="0" w:line="240" w:lineRule="auto"/>
        <w:jc w:val="center"/>
        <w:rPr>
          <w:rFonts w:ascii="Times New Roman" w:hAnsi="Times New Roman" w:cs="Times New Roman"/>
          <w:sz w:val="28"/>
          <w:szCs w:val="28"/>
          <w:lang w:val="kk-KZ"/>
        </w:rPr>
      </w:pPr>
      <w:r>
        <w:rPr>
          <w:noProof/>
          <w:sz w:val="28"/>
          <w:szCs w:val="28"/>
        </w:rPr>
        <w:drawing>
          <wp:inline distT="0" distB="0" distL="0" distR="0" wp14:anchorId="158E3659" wp14:editId="7434A902">
            <wp:extent cx="5187140" cy="4505325"/>
            <wp:effectExtent l="0" t="0" r="0" b="0"/>
            <wp:docPr id="67934341" name="Рисунок 6793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5844" cy="4512885"/>
                    </a:xfrm>
                    <a:prstGeom prst="rect">
                      <a:avLst/>
                    </a:prstGeom>
                    <a:noFill/>
                    <a:ln>
                      <a:noFill/>
                    </a:ln>
                  </pic:spPr>
                </pic:pic>
              </a:graphicData>
            </a:graphic>
          </wp:inline>
        </w:drawing>
      </w:r>
    </w:p>
    <w:p w14:paraId="4C2BEACF" w14:textId="77777777" w:rsidR="00FE6AD1" w:rsidRDefault="00FE6AD1" w:rsidP="00FE6AD1">
      <w:pPr>
        <w:spacing w:after="0" w:line="240" w:lineRule="auto"/>
        <w:jc w:val="center"/>
        <w:rPr>
          <w:rFonts w:ascii="Times New Roman" w:hAnsi="Times New Roman" w:cs="Times New Roman"/>
          <w:sz w:val="28"/>
          <w:szCs w:val="28"/>
          <w:lang w:val="kk-KZ"/>
        </w:rPr>
      </w:pPr>
    </w:p>
    <w:p w14:paraId="4BDBD4E6" w14:textId="77777777" w:rsidR="00FE6AD1" w:rsidRDefault="00FE6AD1" w:rsidP="00FE6AD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14  –  Түгіскен суармалы алқабының орналасу желісі </w:t>
      </w:r>
    </w:p>
    <w:p w14:paraId="4B836341" w14:textId="77777777" w:rsidR="00FE6AD1" w:rsidRDefault="00FE6AD1" w:rsidP="00FE6AD1">
      <w:pPr>
        <w:spacing w:after="0" w:line="240" w:lineRule="auto"/>
        <w:ind w:firstLine="709"/>
        <w:jc w:val="both"/>
        <w:rPr>
          <w:rFonts w:ascii="Times New Roman" w:hAnsi="Times New Roman" w:cs="Times New Roman"/>
          <w:bCs/>
          <w:sz w:val="28"/>
          <w:szCs w:val="28"/>
          <w:lang w:val="kk-KZ"/>
        </w:rPr>
      </w:pPr>
    </w:p>
    <w:p w14:paraId="763BAFF2" w14:textId="77777777"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Кесте 1</w:t>
      </w:r>
      <w:r w:rsidR="008D6021">
        <w:rPr>
          <w:rFonts w:ascii="Times New Roman" w:hAnsi="Times New Roman" w:cs="Times New Roman"/>
          <w:bCs/>
          <w:sz w:val="28"/>
          <w:szCs w:val="28"/>
          <w:lang w:val="kk-KZ"/>
        </w:rPr>
        <w:t>7</w:t>
      </w:r>
      <w:r>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сағасына орналасқан Түгіскен суармалы алқабтың су теңгермесінің құрамдық көреткіштері</w:t>
      </w:r>
    </w:p>
    <w:p w14:paraId="6AD9C415" w14:textId="77777777" w:rsidR="00FE6AD1" w:rsidRDefault="00FE6AD1" w:rsidP="00FE6AD1">
      <w:pPr>
        <w:spacing w:after="0" w:line="240" w:lineRule="auto"/>
        <w:ind w:firstLine="709"/>
        <w:jc w:val="both"/>
        <w:rPr>
          <w:rFonts w:ascii="Times New Roman" w:hAnsi="Times New Roman" w:cs="Times New Roman"/>
          <w:bCs/>
          <w:sz w:val="28"/>
          <w:szCs w:val="28"/>
          <w:lang w:val="kk-KZ"/>
        </w:rPr>
      </w:pPr>
    </w:p>
    <w:tbl>
      <w:tblPr>
        <w:tblW w:w="0" w:type="auto"/>
        <w:tblLook w:val="04A0" w:firstRow="1" w:lastRow="0" w:firstColumn="1" w:lastColumn="0" w:noHBand="0" w:noVBand="1"/>
      </w:tblPr>
      <w:tblGrid>
        <w:gridCol w:w="1557"/>
        <w:gridCol w:w="1557"/>
        <w:gridCol w:w="1557"/>
        <w:gridCol w:w="1558"/>
        <w:gridCol w:w="1558"/>
        <w:gridCol w:w="1558"/>
      </w:tblGrid>
      <w:tr w:rsidR="00FE6AD1" w:rsidRPr="009C7381" w14:paraId="22770A90" w14:textId="77777777" w:rsidTr="00FE6AD1">
        <w:tc>
          <w:tcPr>
            <w:tcW w:w="1557" w:type="dxa"/>
            <w:vMerge w:val="restart"/>
            <w:tcBorders>
              <w:top w:val="single" w:sz="4" w:space="0" w:color="auto"/>
              <w:left w:val="single" w:sz="4" w:space="0" w:color="auto"/>
              <w:bottom w:val="single" w:sz="4" w:space="0" w:color="auto"/>
              <w:right w:val="single" w:sz="4" w:space="0" w:color="auto"/>
            </w:tcBorders>
            <w:hideMark/>
          </w:tcPr>
          <w:p w14:paraId="3F444C7F"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Жылдар</w:t>
            </w:r>
          </w:p>
        </w:tc>
        <w:tc>
          <w:tcPr>
            <w:tcW w:w="7788" w:type="dxa"/>
            <w:gridSpan w:val="5"/>
            <w:tcBorders>
              <w:top w:val="single" w:sz="4" w:space="0" w:color="auto"/>
              <w:left w:val="single" w:sz="4" w:space="0" w:color="auto"/>
              <w:bottom w:val="single" w:sz="4" w:space="0" w:color="auto"/>
              <w:right w:val="single" w:sz="4" w:space="0" w:color="auto"/>
            </w:tcBorders>
            <w:hideMark/>
          </w:tcPr>
          <w:p w14:paraId="3A376925" w14:textId="77777777" w:rsidR="00FE6AD1"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Су теңгермесінің құрамдық бөліктері және  көреткіштері</w:t>
            </w:r>
          </w:p>
          <w:p w14:paraId="7AC99571" w14:textId="77777777" w:rsidR="005559B5" w:rsidRPr="008E7E8A" w:rsidRDefault="005559B5" w:rsidP="00522989">
            <w:pPr>
              <w:pStyle w:val="afa"/>
              <w:jc w:val="center"/>
              <w:rPr>
                <w:rFonts w:ascii="Times New Roman" w:hAnsi="Times New Roman" w:cs="Times New Roman"/>
                <w:sz w:val="28"/>
                <w:szCs w:val="28"/>
                <w:lang w:val="kk-KZ"/>
              </w:rPr>
            </w:pPr>
          </w:p>
        </w:tc>
      </w:tr>
      <w:tr w:rsidR="00FE6AD1" w:rsidRPr="008E7E8A" w14:paraId="4AFB979B"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4BDCE930" w14:textId="77777777" w:rsidR="00FE6AD1" w:rsidRPr="008E7E8A" w:rsidRDefault="00FE6AD1" w:rsidP="00522989">
            <w:pPr>
              <w:pStyle w:val="afa"/>
              <w:jc w:val="center"/>
              <w:rPr>
                <w:rFonts w:ascii="Times New Roman" w:hAnsi="Times New Roman" w:cs="Times New Roman"/>
                <w:kern w:val="2"/>
                <w:sz w:val="28"/>
                <w:szCs w:val="28"/>
                <w:lang w:val="kk-KZ" w:eastAsia="en-US"/>
                <w14:ligatures w14:val="standardContextual"/>
              </w:rPr>
            </w:pPr>
          </w:p>
        </w:tc>
        <w:tc>
          <w:tcPr>
            <w:tcW w:w="3114" w:type="dxa"/>
            <w:gridSpan w:val="2"/>
            <w:tcBorders>
              <w:top w:val="single" w:sz="4" w:space="0" w:color="auto"/>
              <w:left w:val="single" w:sz="4" w:space="0" w:color="auto"/>
              <w:bottom w:val="single" w:sz="4" w:space="0" w:color="auto"/>
              <w:right w:val="single" w:sz="4" w:space="0" w:color="auto"/>
            </w:tcBorders>
            <w:hideMark/>
          </w:tcPr>
          <w:p w14:paraId="74EABD16" w14:textId="77777777" w:rsidR="00FE6AD1"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Кіріс бөлігі</w:t>
            </w:r>
          </w:p>
          <w:p w14:paraId="6C64EF59" w14:textId="77777777" w:rsidR="005559B5" w:rsidRPr="008E7E8A" w:rsidRDefault="005559B5" w:rsidP="00522989">
            <w:pPr>
              <w:pStyle w:val="afa"/>
              <w:jc w:val="center"/>
              <w:rPr>
                <w:rFonts w:ascii="Times New Roman" w:hAnsi="Times New Roman" w:cs="Times New Roman"/>
                <w:sz w:val="28"/>
                <w:szCs w:val="28"/>
                <w:lang w:val="kk-KZ"/>
              </w:rPr>
            </w:pPr>
          </w:p>
        </w:tc>
        <w:tc>
          <w:tcPr>
            <w:tcW w:w="4674" w:type="dxa"/>
            <w:gridSpan w:val="3"/>
            <w:tcBorders>
              <w:top w:val="single" w:sz="4" w:space="0" w:color="auto"/>
              <w:left w:val="single" w:sz="4" w:space="0" w:color="auto"/>
              <w:bottom w:val="single" w:sz="4" w:space="0" w:color="auto"/>
              <w:right w:val="single" w:sz="4" w:space="0" w:color="auto"/>
            </w:tcBorders>
            <w:hideMark/>
          </w:tcPr>
          <w:p w14:paraId="773F1AFF"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Шығыс бөлігі</w:t>
            </w:r>
          </w:p>
        </w:tc>
      </w:tr>
      <w:tr w:rsidR="00FE6AD1" w:rsidRPr="008E7E8A" w14:paraId="101D9311"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30F3EF99" w14:textId="77777777" w:rsidR="00FE6AD1" w:rsidRPr="008E7E8A" w:rsidRDefault="00FE6AD1" w:rsidP="00522989">
            <w:pPr>
              <w:pStyle w:val="afa"/>
              <w:jc w:val="center"/>
              <w:rPr>
                <w:rFonts w:ascii="Times New Roman" w:hAnsi="Times New Roman" w:cs="Times New Roman"/>
                <w:kern w:val="2"/>
                <w:sz w:val="28"/>
                <w:szCs w:val="28"/>
                <w:lang w:val="kk-KZ" w:eastAsia="en-US"/>
                <w14:ligatures w14:val="standardContextual"/>
              </w:rPr>
            </w:pPr>
          </w:p>
        </w:tc>
        <w:tc>
          <w:tcPr>
            <w:tcW w:w="1557" w:type="dxa"/>
            <w:tcBorders>
              <w:top w:val="single" w:sz="4" w:space="0" w:color="auto"/>
              <w:left w:val="single" w:sz="4" w:space="0" w:color="auto"/>
              <w:bottom w:val="single" w:sz="4" w:space="0" w:color="auto"/>
              <w:right w:val="single" w:sz="4" w:space="0" w:color="auto"/>
            </w:tcBorders>
            <w:hideMark/>
          </w:tcPr>
          <w:p w14:paraId="193B95B4" w14:textId="77777777" w:rsidR="00FE6AD1" w:rsidRPr="005559B5" w:rsidRDefault="00000000" w:rsidP="00522989">
            <w:pPr>
              <w:pStyle w:val="afa"/>
              <w:jc w:val="center"/>
              <w:rPr>
                <w:rFonts w:ascii="Times New Roman" w:hAnsi="Times New Roman" w:cs="Times New Roman"/>
                <w:kern w:val="2"/>
                <w:sz w:val="28"/>
                <w:szCs w:val="28"/>
                <w:lang w:val="kk-KZ" w:eastAsia="en-US"/>
                <w14:ligatures w14:val="standardContextual"/>
              </w:rPr>
            </w:pPr>
            <m:oMathPara>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WSIF</m:t>
                    </m:r>
                  </m:e>
                  <m:sub>
                    <m:r>
                      <w:rPr>
                        <w:rFonts w:ascii="Cambria Math" w:hAnsi="Cambria Math" w:cs="Times New Roman"/>
                        <w:sz w:val="28"/>
                        <w:szCs w:val="28"/>
                        <w:lang w:val="kk-KZ"/>
                      </w:rPr>
                      <m:t>i</m:t>
                    </m:r>
                  </m:sub>
                </m:sSub>
              </m:oMath>
            </m:oMathPara>
          </w:p>
          <w:p w14:paraId="1DEADB0E" w14:textId="77777777" w:rsidR="005559B5" w:rsidRPr="005559B5" w:rsidRDefault="005559B5" w:rsidP="00522989">
            <w:pPr>
              <w:pStyle w:val="afa"/>
              <w:jc w:val="center"/>
              <w:rPr>
                <w:rFonts w:ascii="Times New Roman" w:hAnsi="Times New Roman" w:cs="Times New Roman"/>
                <w:sz w:val="28"/>
                <w:szCs w:val="28"/>
                <w:lang w:val="kk-KZ"/>
              </w:rPr>
            </w:pPr>
          </w:p>
        </w:tc>
        <w:tc>
          <w:tcPr>
            <w:tcW w:w="1557" w:type="dxa"/>
            <w:tcBorders>
              <w:top w:val="single" w:sz="4" w:space="0" w:color="auto"/>
              <w:left w:val="single" w:sz="4" w:space="0" w:color="auto"/>
              <w:bottom w:val="single" w:sz="4" w:space="0" w:color="auto"/>
              <w:right w:val="single" w:sz="4" w:space="0" w:color="auto"/>
            </w:tcBorders>
            <w:hideMark/>
          </w:tcPr>
          <w:p w14:paraId="55E2788F" w14:textId="77777777" w:rsidR="00FE6AD1" w:rsidRPr="008E7E8A" w:rsidRDefault="00000000" w:rsidP="00522989">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AP</m:t>
                    </m:r>
                  </m:e>
                  <m:sub>
                    <m:r>
                      <w:rPr>
                        <w:rFonts w:ascii="Cambria Math" w:hAnsi="Cambria Math" w:cs="Times New Roman"/>
                        <w:sz w:val="28"/>
                        <w:szCs w:val="28"/>
                        <w:lang w:val="kk-KZ"/>
                      </w:rPr>
                      <m:t>i</m:t>
                    </m:r>
                  </m:sub>
                </m:sSub>
              </m:oMath>
            </m:oMathPara>
          </w:p>
        </w:tc>
        <w:tc>
          <w:tcPr>
            <w:tcW w:w="1558" w:type="dxa"/>
            <w:tcBorders>
              <w:top w:val="single" w:sz="4" w:space="0" w:color="auto"/>
              <w:left w:val="single" w:sz="4" w:space="0" w:color="auto"/>
              <w:bottom w:val="single" w:sz="4" w:space="0" w:color="auto"/>
              <w:right w:val="single" w:sz="4" w:space="0" w:color="auto"/>
            </w:tcBorders>
            <w:hideMark/>
          </w:tcPr>
          <w:p w14:paraId="6C37E2EF" w14:textId="77777777" w:rsidR="00FE6AD1" w:rsidRPr="008E7E8A" w:rsidRDefault="00000000" w:rsidP="00522989">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EFIF</m:t>
                    </m:r>
                  </m:e>
                  <m:sub>
                    <m:r>
                      <w:rPr>
                        <w:rFonts w:ascii="Cambria Math" w:hAnsi="Cambria Math" w:cs="Times New Roman"/>
                        <w:sz w:val="28"/>
                        <w:szCs w:val="28"/>
                        <w:lang w:val="kk-KZ"/>
                      </w:rPr>
                      <m:t>i</m:t>
                    </m:r>
                  </m:sub>
                </m:sSub>
              </m:oMath>
            </m:oMathPara>
          </w:p>
        </w:tc>
        <w:tc>
          <w:tcPr>
            <w:tcW w:w="1558" w:type="dxa"/>
            <w:tcBorders>
              <w:top w:val="single" w:sz="4" w:space="0" w:color="auto"/>
              <w:left w:val="single" w:sz="4" w:space="0" w:color="auto"/>
              <w:bottom w:val="single" w:sz="4" w:space="0" w:color="auto"/>
              <w:right w:val="single" w:sz="4" w:space="0" w:color="auto"/>
            </w:tcBorders>
            <w:hideMark/>
          </w:tcPr>
          <w:p w14:paraId="3709D4A0" w14:textId="77777777" w:rsidR="00FE6AD1" w:rsidRPr="008E7E8A" w:rsidRDefault="00000000" w:rsidP="00522989">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SFIF</m:t>
                    </m:r>
                  </m:e>
                  <m:sub>
                    <m:r>
                      <w:rPr>
                        <w:rFonts w:ascii="Cambria Math" w:hAnsi="Cambria Math" w:cs="Times New Roman"/>
                        <w:sz w:val="28"/>
                        <w:szCs w:val="28"/>
                        <w:lang w:val="kk-KZ"/>
                      </w:rPr>
                      <m:t>i</m:t>
                    </m:r>
                  </m:sub>
                </m:sSub>
              </m:oMath>
            </m:oMathPara>
          </w:p>
        </w:tc>
        <w:tc>
          <w:tcPr>
            <w:tcW w:w="1558" w:type="dxa"/>
            <w:tcBorders>
              <w:top w:val="single" w:sz="4" w:space="0" w:color="auto"/>
              <w:left w:val="single" w:sz="4" w:space="0" w:color="auto"/>
              <w:bottom w:val="single" w:sz="4" w:space="0" w:color="auto"/>
              <w:right w:val="single" w:sz="4" w:space="0" w:color="auto"/>
            </w:tcBorders>
            <w:hideMark/>
          </w:tcPr>
          <w:p w14:paraId="0F2EC3E3" w14:textId="77777777" w:rsidR="00FE6AD1" w:rsidRPr="008E7E8A" w:rsidRDefault="00FE6AD1" w:rsidP="00522989">
            <w:pPr>
              <w:pStyle w:val="afa"/>
              <w:jc w:val="center"/>
              <w:rPr>
                <w:rFonts w:ascii="Times New Roman" w:hAnsi="Times New Roman" w:cs="Times New Roman"/>
                <w:sz w:val="28"/>
                <w:szCs w:val="28"/>
                <w:lang w:val="kk-KZ"/>
              </w:rPr>
            </w:pPr>
            <m:oMathPara>
              <m:oMath>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 xml:space="preserve"> GE</m:t>
                    </m:r>
                  </m:e>
                  <m:sub>
                    <m:r>
                      <w:rPr>
                        <w:rFonts w:ascii="Cambria Math" w:hAnsi="Cambria Math" w:cs="Times New Roman"/>
                        <w:sz w:val="28"/>
                        <w:szCs w:val="28"/>
                        <w:lang w:val="kk-KZ"/>
                      </w:rPr>
                      <m:t>i</m:t>
                    </m:r>
                  </m:sub>
                </m:sSub>
              </m:oMath>
            </m:oMathPara>
          </w:p>
        </w:tc>
      </w:tr>
      <w:tr w:rsidR="005A5ACA" w:rsidRPr="008E7E8A" w14:paraId="7D576CF1" w14:textId="77777777" w:rsidTr="00FE6AD1">
        <w:tc>
          <w:tcPr>
            <w:tcW w:w="0" w:type="auto"/>
            <w:tcBorders>
              <w:top w:val="single" w:sz="4" w:space="0" w:color="auto"/>
              <w:left w:val="single" w:sz="4" w:space="0" w:color="auto"/>
              <w:bottom w:val="single" w:sz="4" w:space="0" w:color="auto"/>
              <w:right w:val="single" w:sz="4" w:space="0" w:color="auto"/>
            </w:tcBorders>
            <w:vAlign w:val="center"/>
          </w:tcPr>
          <w:p w14:paraId="599F9E1C" w14:textId="77777777" w:rsidR="005A5ACA" w:rsidRPr="008E7E8A" w:rsidRDefault="005A5ACA" w:rsidP="00522989">
            <w:pPr>
              <w:pStyle w:val="afa"/>
              <w:jc w:val="center"/>
              <w:rPr>
                <w:rFonts w:ascii="Times New Roman" w:hAnsi="Times New Roman" w:cs="Times New Roman"/>
                <w:kern w:val="2"/>
                <w:sz w:val="28"/>
                <w:szCs w:val="28"/>
                <w:lang w:val="kk-KZ" w:eastAsia="en-US"/>
                <w14:ligatures w14:val="standardContextual"/>
              </w:rPr>
            </w:pPr>
            <w:r>
              <w:rPr>
                <w:rFonts w:ascii="Times New Roman" w:hAnsi="Times New Roman" w:cs="Times New Roman"/>
                <w:kern w:val="2"/>
                <w:sz w:val="28"/>
                <w:szCs w:val="28"/>
                <w:lang w:val="kk-KZ" w:eastAsia="en-US"/>
                <w14:ligatures w14:val="standardContextual"/>
              </w:rPr>
              <w:t>1</w:t>
            </w:r>
          </w:p>
        </w:tc>
        <w:tc>
          <w:tcPr>
            <w:tcW w:w="1557" w:type="dxa"/>
            <w:tcBorders>
              <w:top w:val="single" w:sz="4" w:space="0" w:color="auto"/>
              <w:left w:val="single" w:sz="4" w:space="0" w:color="auto"/>
              <w:bottom w:val="single" w:sz="4" w:space="0" w:color="auto"/>
              <w:right w:val="single" w:sz="4" w:space="0" w:color="auto"/>
            </w:tcBorders>
          </w:tcPr>
          <w:p w14:paraId="5B817515" w14:textId="77777777" w:rsidR="005A5ACA" w:rsidRPr="005A5ACA" w:rsidRDefault="005A5ACA" w:rsidP="00522989">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2</w:t>
            </w:r>
          </w:p>
        </w:tc>
        <w:tc>
          <w:tcPr>
            <w:tcW w:w="1557" w:type="dxa"/>
            <w:tcBorders>
              <w:top w:val="single" w:sz="4" w:space="0" w:color="auto"/>
              <w:left w:val="single" w:sz="4" w:space="0" w:color="auto"/>
              <w:bottom w:val="single" w:sz="4" w:space="0" w:color="auto"/>
              <w:right w:val="single" w:sz="4" w:space="0" w:color="auto"/>
            </w:tcBorders>
          </w:tcPr>
          <w:p w14:paraId="10758976" w14:textId="77777777" w:rsidR="005A5ACA" w:rsidRPr="005A5ACA" w:rsidRDefault="005A5ACA" w:rsidP="00522989">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3</w:t>
            </w:r>
          </w:p>
        </w:tc>
        <w:tc>
          <w:tcPr>
            <w:tcW w:w="1558" w:type="dxa"/>
            <w:tcBorders>
              <w:top w:val="single" w:sz="4" w:space="0" w:color="auto"/>
              <w:left w:val="single" w:sz="4" w:space="0" w:color="auto"/>
              <w:bottom w:val="single" w:sz="4" w:space="0" w:color="auto"/>
              <w:right w:val="single" w:sz="4" w:space="0" w:color="auto"/>
            </w:tcBorders>
          </w:tcPr>
          <w:p w14:paraId="08273DC0" w14:textId="77777777" w:rsidR="005A5ACA" w:rsidRPr="005A5ACA" w:rsidRDefault="005A5ACA" w:rsidP="00522989">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4</w:t>
            </w:r>
          </w:p>
        </w:tc>
        <w:tc>
          <w:tcPr>
            <w:tcW w:w="1558" w:type="dxa"/>
            <w:tcBorders>
              <w:top w:val="single" w:sz="4" w:space="0" w:color="auto"/>
              <w:left w:val="single" w:sz="4" w:space="0" w:color="auto"/>
              <w:bottom w:val="single" w:sz="4" w:space="0" w:color="auto"/>
              <w:right w:val="single" w:sz="4" w:space="0" w:color="auto"/>
            </w:tcBorders>
          </w:tcPr>
          <w:p w14:paraId="6478A5F8" w14:textId="77777777" w:rsidR="005A5ACA" w:rsidRPr="005A5ACA" w:rsidRDefault="005A5ACA" w:rsidP="00522989">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5</w:t>
            </w:r>
          </w:p>
        </w:tc>
        <w:tc>
          <w:tcPr>
            <w:tcW w:w="1558" w:type="dxa"/>
            <w:tcBorders>
              <w:top w:val="single" w:sz="4" w:space="0" w:color="auto"/>
              <w:left w:val="single" w:sz="4" w:space="0" w:color="auto"/>
              <w:bottom w:val="single" w:sz="4" w:space="0" w:color="auto"/>
              <w:right w:val="single" w:sz="4" w:space="0" w:color="auto"/>
            </w:tcBorders>
          </w:tcPr>
          <w:p w14:paraId="03841648" w14:textId="77777777" w:rsidR="005A5ACA" w:rsidRDefault="005A5ACA" w:rsidP="00522989">
            <w:pPr>
              <w:pStyle w:val="afa"/>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w:t>
            </w:r>
          </w:p>
        </w:tc>
      </w:tr>
      <w:tr w:rsidR="00FE6AD1" w:rsidRPr="008E7E8A" w14:paraId="7D107093"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1DFB60E0"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2000</w:t>
            </w:r>
          </w:p>
        </w:tc>
        <w:tc>
          <w:tcPr>
            <w:tcW w:w="1557" w:type="dxa"/>
            <w:tcBorders>
              <w:top w:val="single" w:sz="4" w:space="0" w:color="auto"/>
              <w:left w:val="single" w:sz="4" w:space="0" w:color="auto"/>
              <w:bottom w:val="single" w:sz="4" w:space="0" w:color="auto"/>
              <w:right w:val="single" w:sz="4" w:space="0" w:color="auto"/>
            </w:tcBorders>
            <w:vAlign w:val="bottom"/>
            <w:hideMark/>
          </w:tcPr>
          <w:p w14:paraId="4FC026A6" w14:textId="77777777" w:rsidR="00FE6AD1" w:rsidRPr="008E7E8A" w:rsidRDefault="00FE6AD1" w:rsidP="005559B5">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1738,1</w:t>
            </w:r>
          </w:p>
        </w:tc>
        <w:tc>
          <w:tcPr>
            <w:tcW w:w="1557" w:type="dxa"/>
            <w:tcBorders>
              <w:top w:val="single" w:sz="4" w:space="0" w:color="auto"/>
              <w:left w:val="single" w:sz="4" w:space="0" w:color="auto"/>
              <w:bottom w:val="single" w:sz="4" w:space="0" w:color="auto"/>
              <w:right w:val="single" w:sz="4" w:space="0" w:color="auto"/>
            </w:tcBorders>
            <w:vAlign w:val="bottom"/>
            <w:hideMark/>
          </w:tcPr>
          <w:p w14:paraId="19978DC4" w14:textId="77777777" w:rsidR="00FE6AD1" w:rsidRPr="008E7E8A" w:rsidRDefault="00FE6AD1" w:rsidP="005559B5">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79,0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6265B69" w14:textId="77777777" w:rsidR="00FE6AD1" w:rsidRPr="008E7E8A" w:rsidRDefault="00FE6AD1" w:rsidP="005559B5">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1313,0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88DC8B9" w14:textId="77777777" w:rsidR="00FE6AD1" w:rsidRPr="008E7E8A" w:rsidRDefault="00FE6AD1" w:rsidP="005559B5">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111,7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25A4B88" w14:textId="77777777" w:rsidR="00FE6AD1" w:rsidRPr="008E7E8A" w:rsidRDefault="00FE6AD1" w:rsidP="005559B5">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392,4</w:t>
            </w:r>
          </w:p>
        </w:tc>
      </w:tr>
      <w:tr w:rsidR="00FE6AD1" w:rsidRPr="008E7E8A" w14:paraId="64A49CC4"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7ABBC53D"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2001</w:t>
            </w:r>
          </w:p>
        </w:tc>
        <w:tc>
          <w:tcPr>
            <w:tcW w:w="1557" w:type="dxa"/>
            <w:tcBorders>
              <w:top w:val="single" w:sz="4" w:space="0" w:color="auto"/>
              <w:left w:val="single" w:sz="4" w:space="0" w:color="auto"/>
              <w:bottom w:val="single" w:sz="4" w:space="0" w:color="auto"/>
              <w:right w:val="single" w:sz="4" w:space="0" w:color="auto"/>
            </w:tcBorders>
            <w:vAlign w:val="bottom"/>
            <w:hideMark/>
          </w:tcPr>
          <w:p w14:paraId="108AAF85" w14:textId="77777777" w:rsidR="00FE6AD1" w:rsidRPr="008E7E8A" w:rsidRDefault="00FE6AD1" w:rsidP="005559B5">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1907,6</w:t>
            </w:r>
          </w:p>
        </w:tc>
        <w:tc>
          <w:tcPr>
            <w:tcW w:w="1557" w:type="dxa"/>
            <w:tcBorders>
              <w:top w:val="single" w:sz="4" w:space="0" w:color="auto"/>
              <w:left w:val="single" w:sz="4" w:space="0" w:color="auto"/>
              <w:bottom w:val="single" w:sz="4" w:space="0" w:color="auto"/>
              <w:right w:val="single" w:sz="4" w:space="0" w:color="auto"/>
            </w:tcBorders>
            <w:vAlign w:val="bottom"/>
            <w:hideMark/>
          </w:tcPr>
          <w:p w14:paraId="337C4C9F" w14:textId="77777777" w:rsidR="00FE6AD1" w:rsidRPr="008E7E8A" w:rsidRDefault="00FE6AD1" w:rsidP="005559B5">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120,0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294384B" w14:textId="77777777" w:rsidR="00FE6AD1" w:rsidRPr="008E7E8A" w:rsidRDefault="00FE6AD1" w:rsidP="005559B5">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1288,1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B40687E" w14:textId="77777777" w:rsidR="00FE6AD1" w:rsidRPr="008E7E8A" w:rsidRDefault="00FE6AD1" w:rsidP="005559B5">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142,2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0F57C0D" w14:textId="77777777" w:rsidR="00FE6AD1" w:rsidRPr="008E7E8A" w:rsidRDefault="00FE6AD1" w:rsidP="005559B5">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597,3</w:t>
            </w:r>
          </w:p>
        </w:tc>
      </w:tr>
      <w:tr w:rsidR="00FE6AD1" w:rsidRPr="008E7E8A" w14:paraId="1C8B5545"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1A1F0531"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2002</w:t>
            </w:r>
          </w:p>
        </w:tc>
        <w:tc>
          <w:tcPr>
            <w:tcW w:w="1557" w:type="dxa"/>
            <w:tcBorders>
              <w:top w:val="single" w:sz="4" w:space="0" w:color="auto"/>
              <w:left w:val="single" w:sz="4" w:space="0" w:color="auto"/>
              <w:bottom w:val="single" w:sz="4" w:space="0" w:color="auto"/>
              <w:right w:val="single" w:sz="4" w:space="0" w:color="auto"/>
            </w:tcBorders>
            <w:vAlign w:val="bottom"/>
            <w:hideMark/>
          </w:tcPr>
          <w:p w14:paraId="3316DCA7" w14:textId="77777777" w:rsidR="00FE6AD1" w:rsidRPr="008E7E8A" w:rsidRDefault="00FE6AD1" w:rsidP="005559B5">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1560,0</w:t>
            </w:r>
          </w:p>
        </w:tc>
        <w:tc>
          <w:tcPr>
            <w:tcW w:w="1557" w:type="dxa"/>
            <w:tcBorders>
              <w:top w:val="single" w:sz="4" w:space="0" w:color="auto"/>
              <w:left w:val="single" w:sz="4" w:space="0" w:color="auto"/>
              <w:bottom w:val="single" w:sz="4" w:space="0" w:color="auto"/>
              <w:right w:val="single" w:sz="4" w:space="0" w:color="auto"/>
            </w:tcBorders>
            <w:vAlign w:val="bottom"/>
            <w:hideMark/>
          </w:tcPr>
          <w:p w14:paraId="0F1BC0D2" w14:textId="77777777" w:rsidR="00FE6AD1" w:rsidRPr="008E7E8A" w:rsidRDefault="00FE6AD1" w:rsidP="005559B5">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363,0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6C0FD13" w14:textId="77777777" w:rsidR="00FE6AD1" w:rsidRPr="008E7E8A" w:rsidRDefault="00FE6AD1" w:rsidP="005559B5">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1220,4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4B99201" w14:textId="77777777" w:rsidR="00FE6AD1" w:rsidRPr="008E7E8A" w:rsidRDefault="00FE6AD1" w:rsidP="005559B5">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81,6</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E22EA81" w14:textId="77777777" w:rsidR="00FE6AD1" w:rsidRPr="008E7E8A" w:rsidRDefault="00FE6AD1" w:rsidP="005559B5">
            <w:pPr>
              <w:pStyle w:val="afa"/>
              <w:jc w:val="center"/>
              <w:rPr>
                <w:rFonts w:ascii="Times New Roman" w:hAnsi="Times New Roman" w:cs="Times New Roman"/>
                <w:sz w:val="28"/>
                <w:szCs w:val="28"/>
              </w:rPr>
            </w:pPr>
            <w:r w:rsidRPr="008E7E8A">
              <w:rPr>
                <w:rFonts w:ascii="Times New Roman" w:eastAsia="Times New Roman" w:hAnsi="Times New Roman" w:cs="Times New Roman"/>
                <w:color w:val="000000"/>
                <w:sz w:val="28"/>
                <w:szCs w:val="28"/>
                <w:lang w:eastAsia="kk-KZ"/>
              </w:rPr>
              <w:t>621,0</w:t>
            </w:r>
          </w:p>
        </w:tc>
      </w:tr>
    </w:tbl>
    <w:p w14:paraId="2EDA592F" w14:textId="49D99282" w:rsidR="00C70556" w:rsidRDefault="00C70556" w:rsidP="00C70556">
      <w:pPr>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kk-KZ"/>
        </w:rPr>
        <w:lastRenderedPageBreak/>
        <w:t>1</w:t>
      </w:r>
      <w:r>
        <w:rPr>
          <w:rFonts w:ascii="Times New Roman" w:hAnsi="Times New Roman" w:cs="Times New Roman"/>
          <w:bCs/>
          <w:sz w:val="28"/>
          <w:szCs w:val="28"/>
          <w:lang w:val="en-US"/>
        </w:rPr>
        <w:t>7</w:t>
      </w:r>
      <w:r>
        <w:rPr>
          <w:rFonts w:ascii="Times New Roman" w:hAnsi="Times New Roman" w:cs="Times New Roman"/>
          <w:bCs/>
          <w:sz w:val="28"/>
          <w:szCs w:val="28"/>
          <w:lang w:val="kk-KZ"/>
        </w:rPr>
        <w:t xml:space="preserve"> – кестенің жалғасы</w:t>
      </w:r>
    </w:p>
    <w:p w14:paraId="4B43B548" w14:textId="77777777" w:rsidR="00C70556" w:rsidRPr="00C70556" w:rsidRDefault="00C70556" w:rsidP="00C70556">
      <w:pPr>
        <w:spacing w:after="0" w:line="240" w:lineRule="auto"/>
        <w:rPr>
          <w:lang w:val="en-US"/>
        </w:rPr>
      </w:pPr>
    </w:p>
    <w:tbl>
      <w:tblPr>
        <w:tblW w:w="0" w:type="auto"/>
        <w:tblLook w:val="04A0" w:firstRow="1" w:lastRow="0" w:firstColumn="1" w:lastColumn="0" w:noHBand="0" w:noVBand="1"/>
      </w:tblPr>
      <w:tblGrid>
        <w:gridCol w:w="1557"/>
        <w:gridCol w:w="1557"/>
        <w:gridCol w:w="1557"/>
        <w:gridCol w:w="1558"/>
        <w:gridCol w:w="1558"/>
        <w:gridCol w:w="1558"/>
      </w:tblGrid>
      <w:tr w:rsidR="00FE6AD1" w:rsidRPr="008E7E8A" w14:paraId="64591ACC"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2852FC07"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2003</w:t>
            </w:r>
          </w:p>
        </w:tc>
        <w:tc>
          <w:tcPr>
            <w:tcW w:w="1557" w:type="dxa"/>
            <w:tcBorders>
              <w:top w:val="single" w:sz="4" w:space="0" w:color="auto"/>
              <w:left w:val="single" w:sz="4" w:space="0" w:color="auto"/>
              <w:bottom w:val="single" w:sz="4" w:space="0" w:color="auto"/>
              <w:right w:val="single" w:sz="4" w:space="0" w:color="auto"/>
            </w:tcBorders>
            <w:vAlign w:val="bottom"/>
            <w:hideMark/>
          </w:tcPr>
          <w:p w14:paraId="129B68B8"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1475,4</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F0D1BF4" w14:textId="77777777" w:rsidR="00FE6AD1" w:rsidRPr="008E7E8A" w:rsidRDefault="00FE6AD1" w:rsidP="00522989">
            <w:pPr>
              <w:pStyle w:val="afa"/>
              <w:jc w:val="center"/>
              <w:rPr>
                <w:rFonts w:ascii="Times New Roman" w:hAnsi="Times New Roman" w:cs="Times New Roman"/>
                <w:color w:val="282828"/>
                <w:sz w:val="28"/>
                <w:szCs w:val="28"/>
                <w:lang w:val="kk-KZ"/>
              </w:rPr>
            </w:pPr>
            <w:r w:rsidRPr="008E7E8A">
              <w:rPr>
                <w:rFonts w:ascii="Times New Roman" w:eastAsia="Times New Roman" w:hAnsi="Times New Roman" w:cs="Times New Roman"/>
                <w:color w:val="000000"/>
                <w:sz w:val="28"/>
                <w:szCs w:val="28"/>
                <w:lang w:eastAsia="kk-KZ"/>
              </w:rPr>
              <w:t>303,0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4F659EC"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1204,9</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9E49D5B"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83,3</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275981B"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490,2</w:t>
            </w:r>
          </w:p>
        </w:tc>
      </w:tr>
      <w:tr w:rsidR="00FE6AD1" w:rsidRPr="008E7E8A" w14:paraId="5A122AF2"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4965FFE4"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2004</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916AA5D"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1602,9</w:t>
            </w:r>
          </w:p>
        </w:tc>
        <w:tc>
          <w:tcPr>
            <w:tcW w:w="1557" w:type="dxa"/>
            <w:tcBorders>
              <w:top w:val="single" w:sz="4" w:space="0" w:color="auto"/>
              <w:left w:val="single" w:sz="4" w:space="0" w:color="auto"/>
              <w:bottom w:val="single" w:sz="4" w:space="0" w:color="auto"/>
              <w:right w:val="single" w:sz="4" w:space="0" w:color="auto"/>
            </w:tcBorders>
            <w:vAlign w:val="bottom"/>
            <w:hideMark/>
          </w:tcPr>
          <w:p w14:paraId="25929824" w14:textId="77777777" w:rsidR="00FE6AD1" w:rsidRPr="008E7E8A" w:rsidRDefault="00FE6AD1" w:rsidP="00522989">
            <w:pPr>
              <w:pStyle w:val="afa"/>
              <w:jc w:val="center"/>
              <w:rPr>
                <w:rFonts w:ascii="Times New Roman" w:hAnsi="Times New Roman" w:cs="Times New Roman"/>
                <w:color w:val="282828"/>
                <w:sz w:val="28"/>
                <w:szCs w:val="28"/>
                <w:lang w:val="kk-KZ"/>
              </w:rPr>
            </w:pPr>
            <w:r w:rsidRPr="008E7E8A">
              <w:rPr>
                <w:rFonts w:ascii="Times New Roman" w:eastAsia="Times New Roman" w:hAnsi="Times New Roman" w:cs="Times New Roman"/>
                <w:color w:val="000000"/>
                <w:sz w:val="28"/>
                <w:szCs w:val="28"/>
                <w:lang w:eastAsia="kk-KZ"/>
              </w:rPr>
              <w:t>153,0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3E35534"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1272,2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348613D"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74,7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AC74796"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409,0</w:t>
            </w:r>
          </w:p>
        </w:tc>
      </w:tr>
      <w:tr w:rsidR="00FE6AD1" w:rsidRPr="008E7E8A" w14:paraId="0F15AD76"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06065D82"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2005</w:t>
            </w:r>
          </w:p>
        </w:tc>
        <w:tc>
          <w:tcPr>
            <w:tcW w:w="1557" w:type="dxa"/>
            <w:tcBorders>
              <w:top w:val="single" w:sz="4" w:space="0" w:color="auto"/>
              <w:left w:val="single" w:sz="4" w:space="0" w:color="auto"/>
              <w:bottom w:val="single" w:sz="4" w:space="0" w:color="auto"/>
              <w:right w:val="single" w:sz="4" w:space="0" w:color="auto"/>
            </w:tcBorders>
            <w:vAlign w:val="bottom"/>
            <w:hideMark/>
          </w:tcPr>
          <w:p w14:paraId="3D3E04AA"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1454,4</w:t>
            </w:r>
          </w:p>
        </w:tc>
        <w:tc>
          <w:tcPr>
            <w:tcW w:w="1557" w:type="dxa"/>
            <w:tcBorders>
              <w:top w:val="single" w:sz="4" w:space="0" w:color="auto"/>
              <w:left w:val="single" w:sz="4" w:space="0" w:color="auto"/>
              <w:bottom w:val="single" w:sz="4" w:space="0" w:color="auto"/>
              <w:right w:val="single" w:sz="4" w:space="0" w:color="auto"/>
            </w:tcBorders>
            <w:vAlign w:val="bottom"/>
            <w:hideMark/>
          </w:tcPr>
          <w:p w14:paraId="0F45CFB1" w14:textId="77777777" w:rsidR="00FE6AD1" w:rsidRPr="008E7E8A" w:rsidRDefault="00FE6AD1" w:rsidP="00522989">
            <w:pPr>
              <w:pStyle w:val="afa"/>
              <w:jc w:val="center"/>
              <w:rPr>
                <w:rFonts w:ascii="Times New Roman" w:hAnsi="Times New Roman" w:cs="Times New Roman"/>
                <w:color w:val="282828"/>
                <w:sz w:val="28"/>
                <w:szCs w:val="28"/>
                <w:lang w:val="kk-KZ"/>
              </w:rPr>
            </w:pPr>
            <w:r w:rsidRPr="008E7E8A">
              <w:rPr>
                <w:rFonts w:ascii="Times New Roman" w:eastAsia="Times New Roman" w:hAnsi="Times New Roman" w:cs="Times New Roman"/>
                <w:color w:val="000000"/>
                <w:sz w:val="28"/>
                <w:szCs w:val="28"/>
                <w:lang w:eastAsia="kk-KZ"/>
              </w:rPr>
              <w:t>152,0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43D7C4A"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1336,9</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5D5E532"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52,1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9C67F7D"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217,4</w:t>
            </w:r>
          </w:p>
        </w:tc>
      </w:tr>
      <w:tr w:rsidR="00FE6AD1" w:rsidRPr="008E7E8A" w14:paraId="71C2C5BA"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4DAC538B"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2006</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70DE6DE"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1657,3</w:t>
            </w:r>
          </w:p>
        </w:tc>
        <w:tc>
          <w:tcPr>
            <w:tcW w:w="1557" w:type="dxa"/>
            <w:tcBorders>
              <w:top w:val="single" w:sz="4" w:space="0" w:color="auto"/>
              <w:left w:val="single" w:sz="4" w:space="0" w:color="auto"/>
              <w:bottom w:val="single" w:sz="4" w:space="0" w:color="auto"/>
              <w:right w:val="single" w:sz="4" w:space="0" w:color="auto"/>
            </w:tcBorders>
            <w:vAlign w:val="bottom"/>
            <w:hideMark/>
          </w:tcPr>
          <w:p w14:paraId="1B5EB7A8" w14:textId="77777777" w:rsidR="00FE6AD1" w:rsidRPr="008E7E8A" w:rsidRDefault="00FE6AD1" w:rsidP="00522989">
            <w:pPr>
              <w:pStyle w:val="afa"/>
              <w:jc w:val="center"/>
              <w:rPr>
                <w:rFonts w:ascii="Times New Roman" w:hAnsi="Times New Roman" w:cs="Times New Roman"/>
                <w:color w:val="282828"/>
                <w:sz w:val="28"/>
                <w:szCs w:val="28"/>
                <w:lang w:val="kk-KZ"/>
              </w:rPr>
            </w:pPr>
            <w:r w:rsidRPr="008E7E8A">
              <w:rPr>
                <w:rFonts w:ascii="Times New Roman" w:eastAsia="Times New Roman" w:hAnsi="Times New Roman" w:cs="Times New Roman"/>
                <w:color w:val="000000"/>
                <w:sz w:val="28"/>
                <w:szCs w:val="28"/>
                <w:lang w:eastAsia="kk-KZ"/>
              </w:rPr>
              <w:t>193,0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BB855D1"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1288,5</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9C0E5BB"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80,8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839F041"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481,0</w:t>
            </w:r>
          </w:p>
        </w:tc>
      </w:tr>
      <w:tr w:rsidR="00FE6AD1" w:rsidRPr="008E7E8A" w14:paraId="22750F99"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582861C9"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2007</w:t>
            </w:r>
          </w:p>
        </w:tc>
        <w:tc>
          <w:tcPr>
            <w:tcW w:w="1557" w:type="dxa"/>
            <w:tcBorders>
              <w:top w:val="single" w:sz="4" w:space="0" w:color="auto"/>
              <w:left w:val="single" w:sz="4" w:space="0" w:color="auto"/>
              <w:bottom w:val="single" w:sz="4" w:space="0" w:color="auto"/>
              <w:right w:val="single" w:sz="4" w:space="0" w:color="auto"/>
            </w:tcBorders>
            <w:vAlign w:val="bottom"/>
            <w:hideMark/>
          </w:tcPr>
          <w:p w14:paraId="203C478B"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1605,4</w:t>
            </w:r>
          </w:p>
        </w:tc>
        <w:tc>
          <w:tcPr>
            <w:tcW w:w="1557" w:type="dxa"/>
            <w:tcBorders>
              <w:top w:val="single" w:sz="4" w:space="0" w:color="auto"/>
              <w:left w:val="single" w:sz="4" w:space="0" w:color="auto"/>
              <w:bottom w:val="single" w:sz="4" w:space="0" w:color="auto"/>
              <w:right w:val="single" w:sz="4" w:space="0" w:color="auto"/>
            </w:tcBorders>
            <w:vAlign w:val="bottom"/>
            <w:hideMark/>
          </w:tcPr>
          <w:p w14:paraId="43916C13" w14:textId="77777777" w:rsidR="00FE6AD1" w:rsidRPr="008E7E8A" w:rsidRDefault="00FE6AD1" w:rsidP="00522989">
            <w:pPr>
              <w:pStyle w:val="afa"/>
              <w:jc w:val="center"/>
              <w:rPr>
                <w:rFonts w:ascii="Times New Roman" w:hAnsi="Times New Roman" w:cs="Times New Roman"/>
                <w:color w:val="282828"/>
                <w:sz w:val="28"/>
                <w:szCs w:val="28"/>
                <w:lang w:val="kk-KZ"/>
              </w:rPr>
            </w:pPr>
            <w:r w:rsidRPr="008E7E8A">
              <w:rPr>
                <w:rFonts w:ascii="Times New Roman" w:eastAsia="Times New Roman" w:hAnsi="Times New Roman" w:cs="Times New Roman"/>
                <w:color w:val="000000"/>
                <w:sz w:val="28"/>
                <w:szCs w:val="28"/>
                <w:lang w:eastAsia="kk-KZ"/>
              </w:rPr>
              <w:t>128,0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CEBE0CE"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1315,1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01C18C0"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76,3</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0EE5665"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342,0</w:t>
            </w:r>
          </w:p>
        </w:tc>
      </w:tr>
      <w:tr w:rsidR="00FE6AD1" w:rsidRPr="008E7E8A" w14:paraId="67D9F591"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7FE42F2E"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2008</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FF2E64D"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1473,7</w:t>
            </w:r>
          </w:p>
        </w:tc>
        <w:tc>
          <w:tcPr>
            <w:tcW w:w="1557" w:type="dxa"/>
            <w:tcBorders>
              <w:top w:val="single" w:sz="4" w:space="0" w:color="auto"/>
              <w:left w:val="single" w:sz="4" w:space="0" w:color="auto"/>
              <w:bottom w:val="single" w:sz="4" w:space="0" w:color="auto"/>
              <w:right w:val="single" w:sz="4" w:space="0" w:color="auto"/>
            </w:tcBorders>
            <w:vAlign w:val="bottom"/>
            <w:hideMark/>
          </w:tcPr>
          <w:p w14:paraId="547A1C12" w14:textId="77777777" w:rsidR="00FE6AD1" w:rsidRPr="008E7E8A" w:rsidRDefault="00FE6AD1" w:rsidP="00522989">
            <w:pPr>
              <w:pStyle w:val="afa"/>
              <w:jc w:val="center"/>
              <w:rPr>
                <w:rFonts w:ascii="Times New Roman" w:hAnsi="Times New Roman" w:cs="Times New Roman"/>
                <w:color w:val="282828"/>
                <w:sz w:val="28"/>
                <w:szCs w:val="28"/>
                <w:lang w:val="kk-KZ"/>
              </w:rPr>
            </w:pPr>
            <w:r w:rsidRPr="008E7E8A">
              <w:rPr>
                <w:rFonts w:ascii="Times New Roman" w:eastAsia="Times New Roman" w:hAnsi="Times New Roman" w:cs="Times New Roman"/>
                <w:color w:val="000000"/>
                <w:sz w:val="28"/>
                <w:szCs w:val="28"/>
                <w:lang w:eastAsia="kk-KZ"/>
              </w:rPr>
              <w:t>173,0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B93C15E"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1338,9</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E6E2365"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51,3</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2509111"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256,5</w:t>
            </w:r>
          </w:p>
        </w:tc>
      </w:tr>
      <w:tr w:rsidR="00FE6AD1" w:rsidRPr="008E7E8A" w14:paraId="6843BE3B"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2FAEA4F4"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2009</w:t>
            </w:r>
          </w:p>
        </w:tc>
        <w:tc>
          <w:tcPr>
            <w:tcW w:w="1557" w:type="dxa"/>
            <w:tcBorders>
              <w:top w:val="single" w:sz="4" w:space="0" w:color="auto"/>
              <w:left w:val="single" w:sz="4" w:space="0" w:color="auto"/>
              <w:bottom w:val="single" w:sz="4" w:space="0" w:color="auto"/>
              <w:right w:val="single" w:sz="4" w:space="0" w:color="auto"/>
            </w:tcBorders>
            <w:vAlign w:val="bottom"/>
            <w:hideMark/>
          </w:tcPr>
          <w:p w14:paraId="59FAF6FC"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1768,7</w:t>
            </w:r>
          </w:p>
        </w:tc>
        <w:tc>
          <w:tcPr>
            <w:tcW w:w="1557" w:type="dxa"/>
            <w:tcBorders>
              <w:top w:val="single" w:sz="4" w:space="0" w:color="auto"/>
              <w:left w:val="single" w:sz="4" w:space="0" w:color="auto"/>
              <w:bottom w:val="single" w:sz="4" w:space="0" w:color="auto"/>
              <w:right w:val="single" w:sz="4" w:space="0" w:color="auto"/>
            </w:tcBorders>
            <w:vAlign w:val="bottom"/>
            <w:hideMark/>
          </w:tcPr>
          <w:p w14:paraId="0BE2134B" w14:textId="77777777" w:rsidR="00FE6AD1" w:rsidRPr="008E7E8A" w:rsidRDefault="00FE6AD1" w:rsidP="00522989">
            <w:pPr>
              <w:pStyle w:val="afa"/>
              <w:jc w:val="center"/>
              <w:rPr>
                <w:rFonts w:ascii="Times New Roman" w:hAnsi="Times New Roman" w:cs="Times New Roman"/>
                <w:color w:val="282828"/>
                <w:sz w:val="28"/>
                <w:szCs w:val="28"/>
                <w:lang w:val="kk-KZ"/>
              </w:rPr>
            </w:pPr>
            <w:r w:rsidRPr="008E7E8A">
              <w:rPr>
                <w:rFonts w:ascii="Times New Roman" w:eastAsia="Times New Roman" w:hAnsi="Times New Roman" w:cs="Times New Roman"/>
                <w:color w:val="000000"/>
                <w:sz w:val="28"/>
                <w:szCs w:val="28"/>
                <w:lang w:eastAsia="kk-KZ"/>
              </w:rPr>
              <w:t>159,0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B0ACD61"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1215,0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875F7B9"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75,7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0AD6D38"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637,0</w:t>
            </w:r>
          </w:p>
        </w:tc>
      </w:tr>
      <w:tr w:rsidR="00FE6AD1" w:rsidRPr="008E7E8A" w14:paraId="520465DE"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09E5C2D1"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2010</w:t>
            </w:r>
          </w:p>
        </w:tc>
        <w:tc>
          <w:tcPr>
            <w:tcW w:w="1557" w:type="dxa"/>
            <w:tcBorders>
              <w:top w:val="single" w:sz="4" w:space="0" w:color="auto"/>
              <w:left w:val="single" w:sz="4" w:space="0" w:color="auto"/>
              <w:bottom w:val="single" w:sz="4" w:space="0" w:color="auto"/>
              <w:right w:val="single" w:sz="4" w:space="0" w:color="auto"/>
            </w:tcBorders>
            <w:vAlign w:val="bottom"/>
            <w:hideMark/>
          </w:tcPr>
          <w:p w14:paraId="4E6F762F"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1681,6</w:t>
            </w:r>
          </w:p>
        </w:tc>
        <w:tc>
          <w:tcPr>
            <w:tcW w:w="1557" w:type="dxa"/>
            <w:tcBorders>
              <w:top w:val="single" w:sz="4" w:space="0" w:color="auto"/>
              <w:left w:val="single" w:sz="4" w:space="0" w:color="auto"/>
              <w:bottom w:val="single" w:sz="4" w:space="0" w:color="auto"/>
              <w:right w:val="single" w:sz="4" w:space="0" w:color="auto"/>
            </w:tcBorders>
            <w:vAlign w:val="center"/>
            <w:hideMark/>
          </w:tcPr>
          <w:p w14:paraId="2515D400" w14:textId="77777777" w:rsidR="00FE6AD1" w:rsidRPr="008E7E8A" w:rsidRDefault="00FE6AD1" w:rsidP="00522989">
            <w:pPr>
              <w:pStyle w:val="afa"/>
              <w:jc w:val="center"/>
              <w:rPr>
                <w:rFonts w:ascii="Times New Roman" w:hAnsi="Times New Roman" w:cs="Times New Roman"/>
                <w:color w:val="282828"/>
                <w:sz w:val="28"/>
                <w:szCs w:val="28"/>
                <w:lang w:val="kk-KZ"/>
              </w:rPr>
            </w:pPr>
            <w:r w:rsidRPr="008E7E8A">
              <w:rPr>
                <w:rFonts w:ascii="Times New Roman" w:hAnsi="Times New Roman" w:cs="Times New Roman"/>
                <w:color w:val="282828"/>
                <w:sz w:val="28"/>
                <w:szCs w:val="28"/>
              </w:rPr>
              <w:t>116</w:t>
            </w:r>
            <w:r w:rsidRPr="008E7E8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172BF31"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1325,2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A1DA7AC"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42,1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EB64867"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430,3</w:t>
            </w:r>
          </w:p>
        </w:tc>
      </w:tr>
      <w:tr w:rsidR="00FE6AD1" w:rsidRPr="008E7E8A" w14:paraId="14F22983"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0DC4D64F"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2011</w:t>
            </w:r>
          </w:p>
        </w:tc>
        <w:tc>
          <w:tcPr>
            <w:tcW w:w="1557" w:type="dxa"/>
            <w:tcBorders>
              <w:top w:val="single" w:sz="4" w:space="0" w:color="auto"/>
              <w:left w:val="single" w:sz="4" w:space="0" w:color="auto"/>
              <w:bottom w:val="single" w:sz="4" w:space="0" w:color="auto"/>
              <w:right w:val="single" w:sz="4" w:space="0" w:color="auto"/>
            </w:tcBorders>
            <w:vAlign w:val="bottom"/>
            <w:hideMark/>
          </w:tcPr>
          <w:p w14:paraId="535E5450"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1505,3</w:t>
            </w:r>
          </w:p>
        </w:tc>
        <w:tc>
          <w:tcPr>
            <w:tcW w:w="1557" w:type="dxa"/>
            <w:tcBorders>
              <w:top w:val="single" w:sz="4" w:space="0" w:color="auto"/>
              <w:left w:val="single" w:sz="4" w:space="0" w:color="auto"/>
              <w:bottom w:val="single" w:sz="4" w:space="0" w:color="auto"/>
              <w:right w:val="single" w:sz="4" w:space="0" w:color="auto"/>
            </w:tcBorders>
            <w:vAlign w:val="center"/>
            <w:hideMark/>
          </w:tcPr>
          <w:p w14:paraId="64D56311" w14:textId="77777777" w:rsidR="00FE6AD1" w:rsidRPr="008E7E8A" w:rsidRDefault="00FE6AD1" w:rsidP="00522989">
            <w:pPr>
              <w:pStyle w:val="afa"/>
              <w:jc w:val="center"/>
              <w:rPr>
                <w:rFonts w:ascii="Times New Roman" w:hAnsi="Times New Roman" w:cs="Times New Roman"/>
                <w:color w:val="282828"/>
                <w:sz w:val="28"/>
                <w:szCs w:val="28"/>
                <w:lang w:val="kk-KZ"/>
              </w:rPr>
            </w:pPr>
            <w:r w:rsidRPr="008E7E8A">
              <w:rPr>
                <w:rFonts w:ascii="Times New Roman" w:hAnsi="Times New Roman" w:cs="Times New Roman"/>
                <w:color w:val="282828"/>
                <w:sz w:val="28"/>
                <w:szCs w:val="28"/>
              </w:rPr>
              <w:t>143</w:t>
            </w:r>
            <w:r w:rsidRPr="008E7E8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946737E"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1298,0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EC98D54"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44,4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53FA037"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305,9</w:t>
            </w:r>
          </w:p>
        </w:tc>
      </w:tr>
      <w:tr w:rsidR="00FE6AD1" w:rsidRPr="008E7E8A" w14:paraId="5B568B51"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292F3DAA"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2012</w:t>
            </w:r>
          </w:p>
        </w:tc>
        <w:tc>
          <w:tcPr>
            <w:tcW w:w="1557" w:type="dxa"/>
            <w:tcBorders>
              <w:top w:val="single" w:sz="4" w:space="0" w:color="auto"/>
              <w:left w:val="single" w:sz="4" w:space="0" w:color="auto"/>
              <w:bottom w:val="single" w:sz="4" w:space="0" w:color="auto"/>
              <w:right w:val="single" w:sz="4" w:space="0" w:color="auto"/>
            </w:tcBorders>
            <w:vAlign w:val="bottom"/>
            <w:hideMark/>
          </w:tcPr>
          <w:p w14:paraId="145D69A5"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1528,5</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EAA8BF9" w14:textId="77777777" w:rsidR="00FE6AD1" w:rsidRPr="008E7E8A" w:rsidRDefault="00FE6AD1" w:rsidP="00522989">
            <w:pPr>
              <w:pStyle w:val="afa"/>
              <w:jc w:val="center"/>
              <w:rPr>
                <w:rFonts w:ascii="Times New Roman" w:hAnsi="Times New Roman" w:cs="Times New Roman"/>
                <w:color w:val="282828"/>
                <w:sz w:val="28"/>
                <w:szCs w:val="28"/>
                <w:lang w:val="kk-KZ"/>
              </w:rPr>
            </w:pPr>
            <w:r w:rsidRPr="008E7E8A">
              <w:rPr>
                <w:rFonts w:ascii="Times New Roman" w:hAnsi="Times New Roman" w:cs="Times New Roman"/>
                <w:color w:val="282828"/>
                <w:sz w:val="28"/>
                <w:szCs w:val="28"/>
              </w:rPr>
              <w:t>205</w:t>
            </w:r>
            <w:r w:rsidRPr="008E7E8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FC8AFAA"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1369,8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107EF49"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55,2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873BE41"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308,5</w:t>
            </w:r>
          </w:p>
        </w:tc>
      </w:tr>
      <w:tr w:rsidR="00FE6AD1" w:rsidRPr="008E7E8A" w14:paraId="72690CEF"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222B9C1D"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2013</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E10B768"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1690,4</w:t>
            </w:r>
          </w:p>
        </w:tc>
        <w:tc>
          <w:tcPr>
            <w:tcW w:w="1557" w:type="dxa"/>
            <w:tcBorders>
              <w:top w:val="single" w:sz="4" w:space="0" w:color="auto"/>
              <w:left w:val="single" w:sz="4" w:space="0" w:color="auto"/>
              <w:bottom w:val="single" w:sz="4" w:space="0" w:color="auto"/>
              <w:right w:val="single" w:sz="4" w:space="0" w:color="auto"/>
            </w:tcBorders>
            <w:vAlign w:val="center"/>
            <w:hideMark/>
          </w:tcPr>
          <w:p w14:paraId="62591DCB" w14:textId="77777777" w:rsidR="00FE6AD1" w:rsidRPr="008E7E8A" w:rsidRDefault="00FE6AD1" w:rsidP="00522989">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144,0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FD8EF42"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1294,8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05F69C8"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70,1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769D6FA"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469,5</w:t>
            </w:r>
          </w:p>
        </w:tc>
      </w:tr>
      <w:tr w:rsidR="00FE6AD1" w:rsidRPr="008E7E8A" w14:paraId="179241F2"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43221E0A"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2014</w:t>
            </w:r>
          </w:p>
        </w:tc>
        <w:tc>
          <w:tcPr>
            <w:tcW w:w="1557" w:type="dxa"/>
            <w:tcBorders>
              <w:top w:val="single" w:sz="4" w:space="0" w:color="auto"/>
              <w:left w:val="single" w:sz="4" w:space="0" w:color="auto"/>
              <w:bottom w:val="single" w:sz="4" w:space="0" w:color="auto"/>
              <w:right w:val="single" w:sz="4" w:space="0" w:color="auto"/>
            </w:tcBorders>
            <w:vAlign w:val="bottom"/>
            <w:hideMark/>
          </w:tcPr>
          <w:p w14:paraId="0EE75129"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1355,0</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B21381B" w14:textId="77777777" w:rsidR="00FE6AD1" w:rsidRPr="008E7E8A" w:rsidRDefault="00FE6AD1" w:rsidP="00522989">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163,0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4725614"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1280,2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15CF0D1"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62,4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58F5A90"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175,4</w:t>
            </w:r>
          </w:p>
        </w:tc>
      </w:tr>
      <w:tr w:rsidR="00FE6AD1" w:rsidRPr="008E7E8A" w14:paraId="661FFE3B"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60F8AFA9"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2015</w:t>
            </w:r>
          </w:p>
        </w:tc>
        <w:tc>
          <w:tcPr>
            <w:tcW w:w="1557" w:type="dxa"/>
            <w:tcBorders>
              <w:top w:val="single" w:sz="4" w:space="0" w:color="auto"/>
              <w:left w:val="single" w:sz="4" w:space="0" w:color="auto"/>
              <w:bottom w:val="single" w:sz="4" w:space="0" w:color="auto"/>
              <w:right w:val="single" w:sz="4" w:space="0" w:color="auto"/>
            </w:tcBorders>
            <w:vAlign w:val="bottom"/>
            <w:hideMark/>
          </w:tcPr>
          <w:p w14:paraId="3F77E2ED"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1517,2</w:t>
            </w:r>
          </w:p>
        </w:tc>
        <w:tc>
          <w:tcPr>
            <w:tcW w:w="1557" w:type="dxa"/>
            <w:tcBorders>
              <w:top w:val="single" w:sz="4" w:space="0" w:color="auto"/>
              <w:left w:val="single" w:sz="4" w:space="0" w:color="auto"/>
              <w:bottom w:val="single" w:sz="4" w:space="0" w:color="auto"/>
              <w:right w:val="single" w:sz="4" w:space="0" w:color="auto"/>
            </w:tcBorders>
            <w:vAlign w:val="center"/>
            <w:hideMark/>
          </w:tcPr>
          <w:p w14:paraId="75497397" w14:textId="77777777" w:rsidR="00FE6AD1" w:rsidRPr="008E7E8A" w:rsidRDefault="00FE6AD1" w:rsidP="00522989">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242,0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DE44B5D"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1324,5</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A2BEAA7"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69,4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1D5E787"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365,3</w:t>
            </w:r>
          </w:p>
        </w:tc>
      </w:tr>
      <w:tr w:rsidR="00FE6AD1" w:rsidRPr="008E7E8A" w14:paraId="5420F406"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7469159E"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2016</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E6F35B9"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1399,2</w:t>
            </w:r>
          </w:p>
        </w:tc>
        <w:tc>
          <w:tcPr>
            <w:tcW w:w="1557" w:type="dxa"/>
            <w:tcBorders>
              <w:top w:val="single" w:sz="4" w:space="0" w:color="auto"/>
              <w:left w:val="single" w:sz="4" w:space="0" w:color="auto"/>
              <w:bottom w:val="single" w:sz="4" w:space="0" w:color="auto"/>
              <w:right w:val="single" w:sz="4" w:space="0" w:color="auto"/>
            </w:tcBorders>
            <w:vAlign w:val="center"/>
            <w:hideMark/>
          </w:tcPr>
          <w:p w14:paraId="0B6CE6A2" w14:textId="77777777" w:rsidR="00FE6AD1" w:rsidRPr="008E7E8A" w:rsidRDefault="00FE6AD1" w:rsidP="00522989">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130,0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BD88208"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1307,0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C015B0C"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64,3</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B0EDC2A"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157,9</w:t>
            </w:r>
          </w:p>
        </w:tc>
      </w:tr>
      <w:tr w:rsidR="00FE6AD1" w:rsidRPr="008E7E8A" w14:paraId="3EAB354B"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0F3E6FF0"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2017</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958F0EC"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1458,0</w:t>
            </w:r>
          </w:p>
        </w:tc>
        <w:tc>
          <w:tcPr>
            <w:tcW w:w="1557" w:type="dxa"/>
            <w:tcBorders>
              <w:top w:val="single" w:sz="4" w:space="0" w:color="auto"/>
              <w:left w:val="single" w:sz="4" w:space="0" w:color="auto"/>
              <w:bottom w:val="single" w:sz="4" w:space="0" w:color="auto"/>
              <w:right w:val="single" w:sz="4" w:space="0" w:color="auto"/>
            </w:tcBorders>
            <w:vAlign w:val="center"/>
            <w:hideMark/>
          </w:tcPr>
          <w:p w14:paraId="141F8A6B" w14:textId="77777777" w:rsidR="00FE6AD1" w:rsidRPr="008E7E8A" w:rsidRDefault="00FE6AD1" w:rsidP="00522989">
            <w:pPr>
              <w:pStyle w:val="afa"/>
              <w:jc w:val="center"/>
              <w:rPr>
                <w:rFonts w:ascii="Times New Roman" w:hAnsi="Times New Roman" w:cs="Times New Roman"/>
                <w:color w:val="282828"/>
                <w:sz w:val="28"/>
                <w:szCs w:val="28"/>
                <w:lang w:val="kk-KZ"/>
              </w:rPr>
            </w:pPr>
            <w:r w:rsidRPr="008E7E8A">
              <w:rPr>
                <w:rFonts w:ascii="Times New Roman" w:hAnsi="Times New Roman" w:cs="Times New Roman"/>
                <w:color w:val="282828"/>
                <w:sz w:val="28"/>
                <w:szCs w:val="28"/>
              </w:rPr>
              <w:t>129</w:t>
            </w:r>
            <w:r w:rsidRPr="008E7E8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90DE7F1"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1320,6</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587BD73"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67,3</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37BC7C3"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199,1</w:t>
            </w:r>
          </w:p>
        </w:tc>
      </w:tr>
      <w:tr w:rsidR="00FE6AD1" w:rsidRPr="008E7E8A" w14:paraId="0AE67921"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49285397"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2018</w:t>
            </w:r>
          </w:p>
        </w:tc>
        <w:tc>
          <w:tcPr>
            <w:tcW w:w="1557" w:type="dxa"/>
            <w:tcBorders>
              <w:top w:val="single" w:sz="4" w:space="0" w:color="auto"/>
              <w:left w:val="single" w:sz="4" w:space="0" w:color="auto"/>
              <w:bottom w:val="single" w:sz="4" w:space="0" w:color="auto"/>
              <w:right w:val="single" w:sz="4" w:space="0" w:color="auto"/>
            </w:tcBorders>
            <w:vAlign w:val="bottom"/>
            <w:hideMark/>
          </w:tcPr>
          <w:p w14:paraId="2B1B9D6D"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1373,1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D7322B5" w14:textId="77777777" w:rsidR="00FE6AD1" w:rsidRPr="008E7E8A" w:rsidRDefault="00FE6AD1" w:rsidP="00522989">
            <w:pPr>
              <w:pStyle w:val="afa"/>
              <w:jc w:val="center"/>
              <w:rPr>
                <w:rFonts w:ascii="Times New Roman" w:hAnsi="Times New Roman" w:cs="Times New Roman"/>
                <w:color w:val="282828"/>
                <w:sz w:val="28"/>
                <w:szCs w:val="28"/>
                <w:lang w:val="kk-KZ"/>
              </w:rPr>
            </w:pPr>
            <w:r w:rsidRPr="008E7E8A">
              <w:rPr>
                <w:rFonts w:ascii="Times New Roman" w:hAnsi="Times New Roman" w:cs="Times New Roman"/>
                <w:color w:val="282828"/>
                <w:sz w:val="28"/>
                <w:szCs w:val="28"/>
              </w:rPr>
              <w:t>148</w:t>
            </w:r>
            <w:r w:rsidRPr="008E7E8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50757DE"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1268,2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5C29885"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65,1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561FAFD"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187,8</w:t>
            </w:r>
          </w:p>
        </w:tc>
      </w:tr>
      <w:tr w:rsidR="00FE6AD1" w:rsidRPr="008E7E8A" w14:paraId="05ACB900"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46C1A9D3"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2019</w:t>
            </w:r>
          </w:p>
        </w:tc>
        <w:tc>
          <w:tcPr>
            <w:tcW w:w="1557" w:type="dxa"/>
            <w:tcBorders>
              <w:top w:val="single" w:sz="4" w:space="0" w:color="auto"/>
              <w:left w:val="single" w:sz="4" w:space="0" w:color="auto"/>
              <w:bottom w:val="single" w:sz="4" w:space="0" w:color="auto"/>
              <w:right w:val="single" w:sz="4" w:space="0" w:color="auto"/>
            </w:tcBorders>
            <w:vAlign w:val="bottom"/>
            <w:hideMark/>
          </w:tcPr>
          <w:p w14:paraId="0E9CDE65"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1535,1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330C7AE5" w14:textId="77777777" w:rsidR="00FE6AD1" w:rsidRPr="008E7E8A" w:rsidRDefault="00FE6AD1" w:rsidP="00522989">
            <w:pPr>
              <w:pStyle w:val="afa"/>
              <w:jc w:val="center"/>
              <w:rPr>
                <w:rFonts w:ascii="Times New Roman" w:hAnsi="Times New Roman" w:cs="Times New Roman"/>
                <w:color w:val="282828"/>
                <w:sz w:val="28"/>
                <w:szCs w:val="28"/>
                <w:lang w:val="kk-KZ"/>
              </w:rPr>
            </w:pPr>
            <w:r w:rsidRPr="008E7E8A">
              <w:rPr>
                <w:rFonts w:ascii="Times New Roman" w:hAnsi="Times New Roman" w:cs="Times New Roman"/>
                <w:color w:val="282828"/>
                <w:sz w:val="28"/>
                <w:szCs w:val="28"/>
              </w:rPr>
              <w:t>160</w:t>
            </w:r>
            <w:r w:rsidRPr="008E7E8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0D3717F"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1293,3</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AB5C17E"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69,4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9CCECFF"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332,4</w:t>
            </w:r>
          </w:p>
        </w:tc>
      </w:tr>
      <w:tr w:rsidR="00FE6AD1" w:rsidRPr="008E7E8A" w14:paraId="2F4AF97C"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4E41D79E"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2020</w:t>
            </w:r>
          </w:p>
        </w:tc>
        <w:tc>
          <w:tcPr>
            <w:tcW w:w="1557" w:type="dxa"/>
            <w:tcBorders>
              <w:top w:val="single" w:sz="4" w:space="0" w:color="auto"/>
              <w:left w:val="single" w:sz="4" w:space="0" w:color="auto"/>
              <w:bottom w:val="single" w:sz="4" w:space="0" w:color="auto"/>
              <w:right w:val="single" w:sz="4" w:space="0" w:color="auto"/>
            </w:tcBorders>
            <w:vAlign w:val="bottom"/>
            <w:hideMark/>
          </w:tcPr>
          <w:p w14:paraId="4EF99F17"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1503,0</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9591543" w14:textId="77777777" w:rsidR="00FE6AD1" w:rsidRPr="008E7E8A" w:rsidRDefault="00FE6AD1" w:rsidP="00522989">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189,0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991985C" w14:textId="77777777" w:rsidR="00FE6AD1" w:rsidRPr="008E7E8A" w:rsidRDefault="00FE6AD1" w:rsidP="00522989">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1290,0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18EE646"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59,2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224F801" w14:textId="77777777" w:rsidR="00FE6AD1" w:rsidRPr="008E7E8A" w:rsidRDefault="00FE6AD1" w:rsidP="00522989">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342,8</w:t>
            </w:r>
          </w:p>
        </w:tc>
      </w:tr>
      <w:tr w:rsidR="00FE6AD1" w:rsidRPr="008E7E8A" w14:paraId="1E764347"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6A51C995" w14:textId="77777777" w:rsidR="00FE6AD1" w:rsidRPr="008E7E8A" w:rsidRDefault="00000000" w:rsidP="008E7E8A">
            <w:pPr>
              <w:pStyle w:val="afa"/>
              <w:rPr>
                <w:rFonts w:ascii="Times New Roman" w:hAnsi="Times New Roman" w:cs="Times New Roman"/>
                <w:sz w:val="28"/>
                <w:szCs w:val="28"/>
                <w:lang w:val="kk-KZ"/>
              </w:rPr>
            </w:pPr>
            <m:oMathPara>
              <m:oMathParaPr>
                <m:jc m:val="left"/>
              </m:oMathPara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m:t>
                    </m:r>
                    <m:r>
                      <w:rPr>
                        <w:rFonts w:ascii="Cambria Math" w:hAnsi="Cambria Math" w:cs="Times New Roman"/>
                        <w:sz w:val="28"/>
                        <w:szCs w:val="28"/>
                        <w:lang w:val="en-US"/>
                      </w:rPr>
                      <m:t>AOM</m:t>
                    </m:r>
                  </m:e>
                  <m:sub>
                    <m:r>
                      <w:rPr>
                        <w:rFonts w:ascii="Cambria Math" w:hAnsi="Cambria Math" w:cs="Times New Roman"/>
                        <w:sz w:val="28"/>
                        <w:szCs w:val="28"/>
                        <w:lang w:val="kk-KZ"/>
                      </w:rPr>
                      <m:t>i</m:t>
                    </m:r>
                  </m:sub>
                </m:sSub>
              </m:oMath>
            </m:oMathPara>
          </w:p>
        </w:tc>
        <w:tc>
          <w:tcPr>
            <w:tcW w:w="1557" w:type="dxa"/>
            <w:tcBorders>
              <w:top w:val="single" w:sz="4" w:space="0" w:color="auto"/>
              <w:left w:val="single" w:sz="4" w:space="0" w:color="auto"/>
              <w:bottom w:val="single" w:sz="4" w:space="0" w:color="auto"/>
              <w:right w:val="single" w:sz="4" w:space="0" w:color="auto"/>
            </w:tcBorders>
            <w:vAlign w:val="bottom"/>
            <w:hideMark/>
          </w:tcPr>
          <w:p w14:paraId="5EAF5A87" w14:textId="77777777" w:rsidR="00FE6AD1" w:rsidRPr="008E7E8A" w:rsidRDefault="00FE6AD1" w:rsidP="00522989">
            <w:pPr>
              <w:pStyle w:val="afa"/>
              <w:jc w:val="center"/>
              <w:rPr>
                <w:rFonts w:ascii="Times New Roman" w:hAnsi="Times New Roman" w:cs="Times New Roman"/>
                <w:color w:val="000000"/>
                <w:sz w:val="28"/>
                <w:szCs w:val="28"/>
              </w:rPr>
            </w:pPr>
            <w:r w:rsidRPr="008E7E8A">
              <w:rPr>
                <w:rFonts w:ascii="Times New Roman" w:hAnsi="Times New Roman" w:cs="Times New Roman"/>
                <w:color w:val="000000"/>
                <w:sz w:val="28"/>
                <w:szCs w:val="28"/>
              </w:rPr>
              <w:t>1561,4</w:t>
            </w:r>
          </w:p>
        </w:tc>
        <w:tc>
          <w:tcPr>
            <w:tcW w:w="1557" w:type="dxa"/>
            <w:tcBorders>
              <w:top w:val="single" w:sz="4" w:space="0" w:color="auto"/>
              <w:left w:val="single" w:sz="4" w:space="0" w:color="auto"/>
              <w:bottom w:val="single" w:sz="4" w:space="0" w:color="auto"/>
              <w:right w:val="single" w:sz="4" w:space="0" w:color="auto"/>
            </w:tcBorders>
            <w:vAlign w:val="center"/>
            <w:hideMark/>
          </w:tcPr>
          <w:p w14:paraId="0830E17C" w14:textId="77777777" w:rsidR="00FE6AD1" w:rsidRPr="008E7E8A" w:rsidRDefault="00FE6AD1" w:rsidP="00522989">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171,0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6470FDD" w14:textId="77777777" w:rsidR="00FE6AD1" w:rsidRPr="008E7E8A" w:rsidRDefault="00FE6AD1" w:rsidP="00522989">
            <w:pPr>
              <w:pStyle w:val="afa"/>
              <w:jc w:val="center"/>
              <w:rPr>
                <w:rFonts w:ascii="Times New Roman" w:hAnsi="Times New Roman" w:cs="Times New Roman"/>
                <w:color w:val="000000"/>
                <w:sz w:val="28"/>
                <w:szCs w:val="28"/>
                <w:lang w:eastAsia="en-US"/>
              </w:rPr>
            </w:pPr>
            <w:r w:rsidRPr="008E7E8A">
              <w:rPr>
                <w:rFonts w:ascii="Times New Roman" w:hAnsi="Times New Roman" w:cs="Times New Roman"/>
                <w:color w:val="000000"/>
                <w:sz w:val="28"/>
                <w:szCs w:val="28"/>
              </w:rPr>
              <w:t>1293,6</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F386580" w14:textId="77777777" w:rsidR="00FE6AD1" w:rsidRPr="008E7E8A" w:rsidRDefault="00FE6AD1" w:rsidP="00522989">
            <w:pPr>
              <w:pStyle w:val="afa"/>
              <w:jc w:val="center"/>
              <w:rPr>
                <w:rFonts w:ascii="Times New Roman" w:hAnsi="Times New Roman" w:cs="Times New Roman"/>
                <w:color w:val="000000"/>
                <w:sz w:val="28"/>
                <w:szCs w:val="28"/>
              </w:rPr>
            </w:pPr>
            <w:r w:rsidRPr="008E7E8A">
              <w:rPr>
                <w:rFonts w:ascii="Times New Roman" w:hAnsi="Times New Roman" w:cs="Times New Roman"/>
                <w:color w:val="000000"/>
                <w:sz w:val="28"/>
                <w:szCs w:val="28"/>
              </w:rPr>
              <w:t>71,4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19AE5FF" w14:textId="77777777" w:rsidR="00FE6AD1" w:rsidRPr="008E7E8A" w:rsidRDefault="00FE6AD1" w:rsidP="00522989">
            <w:pPr>
              <w:pStyle w:val="afa"/>
              <w:jc w:val="center"/>
              <w:rPr>
                <w:rFonts w:ascii="Times New Roman" w:eastAsia="Times New Roman" w:hAnsi="Times New Roman" w:cs="Times New Roman"/>
                <w:color w:val="000000"/>
                <w:sz w:val="28"/>
                <w:szCs w:val="28"/>
                <w:lang w:val="kk-KZ" w:eastAsia="kk-KZ"/>
              </w:rPr>
            </w:pPr>
            <w:r w:rsidRPr="008E7E8A">
              <w:rPr>
                <w:rFonts w:ascii="Times New Roman" w:eastAsia="Times New Roman" w:hAnsi="Times New Roman" w:cs="Times New Roman"/>
                <w:color w:val="000000"/>
                <w:sz w:val="28"/>
                <w:szCs w:val="28"/>
                <w:lang w:eastAsia="kk-KZ"/>
              </w:rPr>
              <w:t>367,6</w:t>
            </w:r>
          </w:p>
        </w:tc>
      </w:tr>
      <w:tr w:rsidR="00FE6AD1" w:rsidRPr="008E7E8A" w14:paraId="28506892"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39FFB3E4" w14:textId="77777777" w:rsidR="00FE6AD1" w:rsidRPr="008E7E8A" w:rsidRDefault="00000000" w:rsidP="008E7E8A">
            <w:pPr>
              <w:pStyle w:val="afa"/>
              <w:rPr>
                <w:rFonts w:ascii="Times New Roman" w:eastAsiaTheme="minorHAnsi" w:hAnsi="Times New Roman" w:cs="Times New Roman"/>
                <w:kern w:val="2"/>
                <w:sz w:val="28"/>
                <w:szCs w:val="28"/>
                <w:lang w:eastAsia="en-US"/>
                <w14:ligatures w14:val="standardContextual"/>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PS</m:t>
                  </m:r>
                  <m:r>
                    <w:rPr>
                      <w:rFonts w:ascii="Cambria Math" w:hAnsi="Cambria Math" w:cs="Times New Roman"/>
                      <w:sz w:val="28"/>
                      <w:szCs w:val="28"/>
                      <w:lang w:val="en-US"/>
                    </w:rPr>
                    <m:t>H</m:t>
                  </m:r>
                </m:e>
                <m:sub>
                  <m:r>
                    <w:rPr>
                      <w:rFonts w:ascii="Cambria Math" w:hAnsi="Cambria Math" w:cs="Times New Roman"/>
                      <w:sz w:val="28"/>
                      <w:szCs w:val="28"/>
                      <w:lang w:val="kk-KZ"/>
                    </w:rPr>
                    <m:t>i</m:t>
                  </m:r>
                </m:sub>
              </m:sSub>
            </m:oMath>
            <w:r w:rsidR="00FE6AD1" w:rsidRPr="008E7E8A">
              <w:rPr>
                <w:rFonts w:ascii="Times New Roman" w:hAnsi="Times New Roman" w:cs="Times New Roman"/>
                <w:sz w:val="28"/>
                <w:szCs w:val="28"/>
                <w:lang w:val="en-US"/>
              </w:rPr>
              <w:t>,</w:t>
            </w:r>
            <w:r w:rsidR="00FE6AD1" w:rsidRPr="008E7E8A">
              <w:rPr>
                <w:rFonts w:ascii="Times New Roman" w:hAnsi="Times New Roman" w:cs="Times New Roman"/>
                <w:sz w:val="28"/>
                <w:szCs w:val="28"/>
              </w:rPr>
              <w:t>%</w:t>
            </w:r>
          </w:p>
        </w:tc>
        <w:tc>
          <w:tcPr>
            <w:tcW w:w="1557" w:type="dxa"/>
            <w:tcBorders>
              <w:top w:val="single" w:sz="4" w:space="0" w:color="auto"/>
              <w:left w:val="single" w:sz="4" w:space="0" w:color="auto"/>
              <w:bottom w:val="single" w:sz="4" w:space="0" w:color="auto"/>
              <w:right w:val="single" w:sz="4" w:space="0" w:color="auto"/>
            </w:tcBorders>
            <w:vAlign w:val="bottom"/>
            <w:hideMark/>
          </w:tcPr>
          <w:p w14:paraId="21A4F50A" w14:textId="77777777" w:rsidR="00FE6AD1" w:rsidRPr="008E7E8A" w:rsidRDefault="00FE6AD1" w:rsidP="00522989">
            <w:pPr>
              <w:pStyle w:val="afa"/>
              <w:jc w:val="center"/>
              <w:rPr>
                <w:rFonts w:ascii="Times New Roman" w:hAnsi="Times New Roman" w:cs="Times New Roman"/>
                <w:color w:val="000000"/>
                <w:sz w:val="28"/>
                <w:szCs w:val="28"/>
              </w:rPr>
            </w:pPr>
            <w:r w:rsidRPr="008E7E8A">
              <w:rPr>
                <w:rFonts w:ascii="Times New Roman" w:hAnsi="Times New Roman" w:cs="Times New Roman"/>
                <w:color w:val="000000"/>
                <w:sz w:val="28"/>
                <w:szCs w:val="28"/>
              </w:rPr>
              <w:t>90,1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05957D9" w14:textId="77777777" w:rsidR="00FE6AD1" w:rsidRPr="008E7E8A" w:rsidRDefault="00FE6AD1" w:rsidP="00522989">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9,9</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E8C0A29" w14:textId="77777777" w:rsidR="00FE6AD1" w:rsidRPr="008E7E8A" w:rsidRDefault="00FE6AD1" w:rsidP="00522989">
            <w:pPr>
              <w:pStyle w:val="afa"/>
              <w:jc w:val="center"/>
              <w:rPr>
                <w:rFonts w:ascii="Times New Roman" w:hAnsi="Times New Roman" w:cs="Times New Roman"/>
                <w:color w:val="000000"/>
                <w:sz w:val="28"/>
                <w:szCs w:val="28"/>
                <w:lang w:eastAsia="en-US"/>
              </w:rPr>
            </w:pPr>
            <w:r w:rsidRPr="008E7E8A">
              <w:rPr>
                <w:rFonts w:ascii="Times New Roman" w:hAnsi="Times New Roman" w:cs="Times New Roman"/>
                <w:color w:val="000000"/>
                <w:sz w:val="28"/>
                <w:szCs w:val="28"/>
              </w:rPr>
              <w:t>74,7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D6E70B5" w14:textId="77777777" w:rsidR="00FE6AD1" w:rsidRPr="008E7E8A" w:rsidRDefault="00FE6AD1" w:rsidP="00522989">
            <w:pPr>
              <w:pStyle w:val="afa"/>
              <w:jc w:val="center"/>
              <w:rPr>
                <w:rFonts w:ascii="Times New Roman" w:hAnsi="Times New Roman" w:cs="Times New Roman"/>
                <w:color w:val="000000"/>
                <w:sz w:val="28"/>
                <w:szCs w:val="28"/>
              </w:rPr>
            </w:pPr>
            <w:r w:rsidRPr="008E7E8A">
              <w:rPr>
                <w:rFonts w:ascii="Times New Roman" w:hAnsi="Times New Roman" w:cs="Times New Roman"/>
                <w:color w:val="000000"/>
                <w:sz w:val="28"/>
                <w:szCs w:val="28"/>
              </w:rPr>
              <w:t>4,1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0E690DF" w14:textId="77777777" w:rsidR="00FE6AD1" w:rsidRPr="008E7E8A" w:rsidRDefault="00FE6AD1" w:rsidP="00522989">
            <w:pPr>
              <w:pStyle w:val="afa"/>
              <w:jc w:val="center"/>
              <w:rPr>
                <w:rFonts w:ascii="Times New Roman" w:eastAsia="Times New Roman" w:hAnsi="Times New Roman" w:cs="Times New Roman"/>
                <w:color w:val="000000"/>
                <w:sz w:val="28"/>
                <w:szCs w:val="28"/>
                <w:lang w:val="kk-KZ" w:eastAsia="kk-KZ"/>
              </w:rPr>
            </w:pPr>
            <w:r w:rsidRPr="008E7E8A">
              <w:rPr>
                <w:rFonts w:ascii="Times New Roman" w:eastAsia="Times New Roman" w:hAnsi="Times New Roman" w:cs="Times New Roman"/>
                <w:color w:val="000000"/>
                <w:sz w:val="28"/>
                <w:szCs w:val="28"/>
                <w:lang w:eastAsia="kk-KZ"/>
              </w:rPr>
              <w:t>21,2</w:t>
            </w:r>
          </w:p>
        </w:tc>
      </w:tr>
    </w:tbl>
    <w:p w14:paraId="2FC86D4D" w14:textId="77777777" w:rsidR="00FE6AD1" w:rsidRDefault="00FE6AD1" w:rsidP="00FE6AD1">
      <w:pPr>
        <w:spacing w:after="0" w:line="240" w:lineRule="auto"/>
        <w:jc w:val="both"/>
        <w:rPr>
          <w:rFonts w:ascii="Times New Roman" w:eastAsiaTheme="minorHAnsi" w:hAnsi="Times New Roman" w:cs="Times New Roman"/>
          <w:b/>
          <w:kern w:val="2"/>
          <w:sz w:val="28"/>
          <w:szCs w:val="28"/>
          <w:lang w:val="kk-KZ" w:eastAsia="en-US"/>
          <w14:ligatures w14:val="standardContextual"/>
        </w:rPr>
      </w:pPr>
    </w:p>
    <w:p w14:paraId="3715F429" w14:textId="77777777" w:rsidR="00FE6AD1" w:rsidRDefault="00FE6AD1" w:rsidP="005A5ACA">
      <w:pPr>
        <w:spacing w:after="0" w:line="240" w:lineRule="auto"/>
        <w:jc w:val="center"/>
        <w:rPr>
          <w:rFonts w:ascii="Times New Roman" w:hAnsi="Times New Roman" w:cs="Times New Roman"/>
          <w:bCs/>
          <w:sz w:val="28"/>
          <w:szCs w:val="28"/>
          <w:lang w:val="kk-KZ"/>
        </w:rPr>
      </w:pPr>
      <w:r>
        <w:rPr>
          <w:noProof/>
        </w:rPr>
        <w:drawing>
          <wp:inline distT="0" distB="0" distL="0" distR="0" wp14:anchorId="07D926B7" wp14:editId="29356D3E">
            <wp:extent cx="5377180" cy="2914650"/>
            <wp:effectExtent l="0" t="0" r="0" b="0"/>
            <wp:docPr id="67934340" name="Рисунок 6793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8304" cy="2915259"/>
                    </a:xfrm>
                    <a:prstGeom prst="rect">
                      <a:avLst/>
                    </a:prstGeom>
                    <a:noFill/>
                    <a:ln>
                      <a:noFill/>
                    </a:ln>
                  </pic:spPr>
                </pic:pic>
              </a:graphicData>
            </a:graphic>
          </wp:inline>
        </w:drawing>
      </w:r>
    </w:p>
    <w:p w14:paraId="6044882B" w14:textId="77777777" w:rsidR="00FE6AD1" w:rsidRDefault="00FE6AD1" w:rsidP="00FE6AD1">
      <w:pPr>
        <w:spacing w:after="0" w:line="240" w:lineRule="auto"/>
        <w:jc w:val="both"/>
        <w:rPr>
          <w:rFonts w:ascii="Times New Roman" w:hAnsi="Times New Roman" w:cs="Times New Roman"/>
          <w:bCs/>
          <w:sz w:val="28"/>
          <w:szCs w:val="28"/>
          <w:lang w:val="kk-KZ"/>
        </w:rPr>
      </w:pPr>
    </w:p>
    <w:p w14:paraId="4028D5DA" w14:textId="77777777" w:rsidR="00FE6AD1" w:rsidRDefault="00FE6AD1" w:rsidP="005559B5">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Сурет 15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сағасына орналасқан Түгіскен суармалы алқабтың су теңгермесінің құрамдық көреткіштерінің сызбасы (1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суармалы алқабқа берілген судың көлемі, мм; 2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атмосфералық жауын</w:t>
      </w:r>
      <w:r w:rsidR="001E712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1E712F">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шашын, мм; 3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сумармалы егістік алқабтан булану, мм; 4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суғармалы алқабтан шығатын кәріз сулары, мм; 5</w:t>
      </w:r>
      <w:r w:rsidR="001E712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жер асты суларының (түсу немесе шығуы) алмасуы, мм)</w:t>
      </w:r>
    </w:p>
    <w:p w14:paraId="41745341" w14:textId="77777777" w:rsidR="00B9061F" w:rsidRDefault="00B9061F" w:rsidP="00B9061F">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Қарастырылып отырылған 2000 – 2020 жылдар аралығында Түгіскен суармалы алқабының су теңгермесінің кіріс бөлігінің көресткіші болып табылатын (кесте 18 және сурет 15), өзеннің арнасынан  суармалы алқабқа берілген орташа судың көлемі 90,1 % және атмосфералық жауын – шашынның есебінен суармалы алқабқа түсетін ылғал көлемі 9,9 % болса, ал оның шығыс бөлігінің негізгі көрсеткіші болып табылатын, сумармалы егістік алқабтан буланудың шамасы 74,7  %, суғармалы алқабтан шығатын кәріз суларының көлемі 4,1 % және жер асты суларының (шығуы) алмасуы шамасы 21,27  % құрайды.</w:t>
      </w:r>
    </w:p>
    <w:p w14:paraId="2D916E57" w14:textId="77777777" w:rsidR="00FE6AD1" w:rsidRDefault="006B092D" w:rsidP="00FE6AD1">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Cs/>
          <w:sz w:val="28"/>
          <w:szCs w:val="28"/>
          <w:lang w:val="kk-KZ"/>
        </w:rPr>
        <w:t xml:space="preserve">Сырдария </w:t>
      </w:r>
      <w:r w:rsidR="00FE6AD1">
        <w:rPr>
          <w:rFonts w:ascii="Times New Roman" w:hAnsi="Times New Roman" w:cs="Times New Roman"/>
          <w:bCs/>
          <w:sz w:val="28"/>
          <w:szCs w:val="28"/>
          <w:lang w:val="kk-KZ"/>
        </w:rPr>
        <w:t xml:space="preserve"> өзенінің төменгі сағасына орналасқан Түгіскен суармалы алқабтың су теңгермесінің құрамдық көреткіштерінің негізінде анықталған, алқабтың тұз теңгермесінің негізгі көрсеткіштері 1</w:t>
      </w:r>
      <w:r w:rsidR="008D6021">
        <w:rPr>
          <w:rFonts w:ascii="Times New Roman" w:hAnsi="Times New Roman" w:cs="Times New Roman"/>
          <w:bCs/>
          <w:sz w:val="28"/>
          <w:szCs w:val="28"/>
          <w:lang w:val="kk-KZ"/>
        </w:rPr>
        <w:t>8</w:t>
      </w:r>
      <w:r w:rsidR="00FE6AD1">
        <w:rPr>
          <w:rFonts w:ascii="Times New Roman" w:hAnsi="Times New Roman" w:cs="Times New Roman"/>
          <w:bCs/>
          <w:sz w:val="28"/>
          <w:szCs w:val="28"/>
          <w:lang w:val="kk-KZ"/>
        </w:rPr>
        <w:t xml:space="preserve"> кестеде көрсетілген. </w:t>
      </w:r>
    </w:p>
    <w:p w14:paraId="3F42B9FA" w14:textId="77777777" w:rsidR="00FE6AD1" w:rsidRDefault="00FE6AD1" w:rsidP="00FE6AD1">
      <w:pPr>
        <w:spacing w:after="0" w:line="240" w:lineRule="auto"/>
        <w:jc w:val="both"/>
        <w:rPr>
          <w:rFonts w:ascii="Times New Roman" w:hAnsi="Times New Roman" w:cs="Times New Roman"/>
          <w:bCs/>
          <w:sz w:val="28"/>
          <w:szCs w:val="28"/>
          <w:lang w:val="kk-KZ"/>
        </w:rPr>
      </w:pPr>
    </w:p>
    <w:p w14:paraId="7DE57266" w14:textId="77777777"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Кесте 1</w:t>
      </w:r>
      <w:r w:rsidR="008D6021">
        <w:rPr>
          <w:rFonts w:ascii="Times New Roman" w:hAnsi="Times New Roman" w:cs="Times New Roman"/>
          <w:bCs/>
          <w:sz w:val="28"/>
          <w:szCs w:val="28"/>
          <w:lang w:val="kk-KZ"/>
        </w:rPr>
        <w:t>8</w:t>
      </w:r>
      <w:r>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сағасына орналасқан Түгіскен суармалы алқабтың тұз теңгермесінің құрамдық көреткіштері</w:t>
      </w:r>
    </w:p>
    <w:p w14:paraId="6662B74D" w14:textId="77777777" w:rsidR="00FE6AD1" w:rsidRDefault="00FE6AD1" w:rsidP="00FE6AD1">
      <w:pPr>
        <w:spacing w:after="0" w:line="240" w:lineRule="auto"/>
        <w:jc w:val="both"/>
        <w:rPr>
          <w:rFonts w:ascii="Times New Roman" w:hAnsi="Times New Roman" w:cs="Times New Roman"/>
          <w:bCs/>
          <w:sz w:val="28"/>
          <w:szCs w:val="28"/>
          <w:lang w:val="kk-KZ"/>
        </w:rPr>
      </w:pPr>
    </w:p>
    <w:tbl>
      <w:tblPr>
        <w:tblW w:w="0" w:type="auto"/>
        <w:tblLook w:val="04A0" w:firstRow="1" w:lastRow="0" w:firstColumn="1" w:lastColumn="0" w:noHBand="0" w:noVBand="1"/>
      </w:tblPr>
      <w:tblGrid>
        <w:gridCol w:w="1118"/>
        <w:gridCol w:w="1143"/>
        <w:gridCol w:w="992"/>
        <w:gridCol w:w="1528"/>
        <w:gridCol w:w="1026"/>
        <w:gridCol w:w="900"/>
        <w:gridCol w:w="1701"/>
        <w:gridCol w:w="986"/>
      </w:tblGrid>
      <w:tr w:rsidR="00FE6AD1" w:rsidRPr="009C7381" w14:paraId="69EBA0BA" w14:textId="77777777" w:rsidTr="005559B5">
        <w:tc>
          <w:tcPr>
            <w:tcW w:w="1118" w:type="dxa"/>
            <w:vMerge w:val="restart"/>
            <w:tcBorders>
              <w:top w:val="single" w:sz="4" w:space="0" w:color="auto"/>
              <w:left w:val="single" w:sz="4" w:space="0" w:color="auto"/>
              <w:bottom w:val="single" w:sz="4" w:space="0" w:color="auto"/>
              <w:right w:val="single" w:sz="4" w:space="0" w:color="auto"/>
            </w:tcBorders>
            <w:hideMark/>
          </w:tcPr>
          <w:p w14:paraId="741EF5B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Жыл</w:t>
            </w:r>
            <w:r w:rsidR="001E712F">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8E7E8A">
              <w:rPr>
                <w:rFonts w:ascii="Times New Roman" w:hAnsi="Times New Roman" w:cs="Times New Roman"/>
                <w:sz w:val="28"/>
                <w:szCs w:val="28"/>
                <w:lang w:val="kk-KZ"/>
              </w:rPr>
              <w:t>дар</w:t>
            </w:r>
          </w:p>
        </w:tc>
        <w:tc>
          <w:tcPr>
            <w:tcW w:w="8276" w:type="dxa"/>
            <w:gridSpan w:val="7"/>
            <w:tcBorders>
              <w:top w:val="single" w:sz="4" w:space="0" w:color="auto"/>
              <w:left w:val="single" w:sz="4" w:space="0" w:color="auto"/>
              <w:bottom w:val="single" w:sz="4" w:space="0" w:color="auto"/>
              <w:right w:val="single" w:sz="4" w:space="0" w:color="auto"/>
            </w:tcBorders>
            <w:hideMark/>
          </w:tcPr>
          <w:p w14:paraId="62C63BA9"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Тұз теңгермесінің құрамдық бөліктері және  көреткіштері</w:t>
            </w:r>
          </w:p>
        </w:tc>
      </w:tr>
      <w:tr w:rsidR="00FE6AD1" w:rsidRPr="008E7E8A" w14:paraId="57F756F0" w14:textId="77777777" w:rsidTr="005559B5">
        <w:tc>
          <w:tcPr>
            <w:tcW w:w="0" w:type="auto"/>
            <w:vMerge/>
            <w:tcBorders>
              <w:top w:val="single" w:sz="4" w:space="0" w:color="auto"/>
              <w:left w:val="single" w:sz="4" w:space="0" w:color="auto"/>
              <w:bottom w:val="single" w:sz="4" w:space="0" w:color="auto"/>
              <w:right w:val="single" w:sz="4" w:space="0" w:color="auto"/>
            </w:tcBorders>
            <w:vAlign w:val="center"/>
            <w:hideMark/>
          </w:tcPr>
          <w:p w14:paraId="0F81F3B6" w14:textId="77777777" w:rsidR="00FE6AD1" w:rsidRPr="008E7E8A" w:rsidRDefault="00FE6AD1" w:rsidP="001E712F">
            <w:pPr>
              <w:pStyle w:val="afa"/>
              <w:jc w:val="center"/>
              <w:rPr>
                <w:rFonts w:ascii="Times New Roman" w:hAnsi="Times New Roman" w:cs="Times New Roman"/>
                <w:kern w:val="2"/>
                <w:sz w:val="28"/>
                <w:szCs w:val="28"/>
                <w:lang w:val="kk-KZ" w:eastAsia="en-US"/>
                <w14:ligatures w14:val="standardContextual"/>
              </w:rPr>
            </w:pPr>
          </w:p>
        </w:tc>
        <w:tc>
          <w:tcPr>
            <w:tcW w:w="3663" w:type="dxa"/>
            <w:gridSpan w:val="3"/>
            <w:tcBorders>
              <w:top w:val="single" w:sz="4" w:space="0" w:color="auto"/>
              <w:left w:val="single" w:sz="4" w:space="0" w:color="auto"/>
              <w:bottom w:val="single" w:sz="4" w:space="0" w:color="auto"/>
              <w:right w:val="single" w:sz="4" w:space="0" w:color="auto"/>
            </w:tcBorders>
            <w:hideMark/>
          </w:tcPr>
          <w:p w14:paraId="076F556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Кіріс бөлігі</w:t>
            </w:r>
          </w:p>
        </w:tc>
        <w:tc>
          <w:tcPr>
            <w:tcW w:w="3627" w:type="dxa"/>
            <w:gridSpan w:val="3"/>
            <w:tcBorders>
              <w:top w:val="single" w:sz="4" w:space="0" w:color="auto"/>
              <w:left w:val="single" w:sz="4" w:space="0" w:color="auto"/>
              <w:bottom w:val="single" w:sz="4" w:space="0" w:color="auto"/>
              <w:right w:val="single" w:sz="4" w:space="0" w:color="auto"/>
            </w:tcBorders>
            <w:hideMark/>
          </w:tcPr>
          <w:p w14:paraId="552CF4F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Шығыс бөлігі</w:t>
            </w:r>
          </w:p>
        </w:tc>
        <w:tc>
          <w:tcPr>
            <w:tcW w:w="986" w:type="dxa"/>
            <w:vMerge w:val="restart"/>
            <w:tcBorders>
              <w:top w:val="single" w:sz="4" w:space="0" w:color="auto"/>
              <w:left w:val="single" w:sz="4" w:space="0" w:color="auto"/>
              <w:bottom w:val="single" w:sz="4" w:space="0" w:color="auto"/>
              <w:right w:val="single" w:sz="4" w:space="0" w:color="auto"/>
            </w:tcBorders>
            <w:hideMark/>
          </w:tcPr>
          <w:p w14:paraId="38BD79D3" w14:textId="77777777" w:rsidR="00FE6AD1" w:rsidRPr="008E7E8A" w:rsidRDefault="00000000" w:rsidP="001E712F">
            <w:pPr>
              <w:pStyle w:val="afa"/>
              <w:jc w:val="center"/>
              <w:rPr>
                <w:rFonts w:ascii="Times New Roman" w:hAnsi="Times New Roman" w:cs="Times New Roman"/>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en-US"/>
                    </w:rPr>
                    <m:t>A</m:t>
                  </m:r>
                  <m:r>
                    <w:rPr>
                      <w:rFonts w:ascii="Cambria Math" w:hAnsi="Cambria Math" w:cs="Times New Roman"/>
                      <w:sz w:val="28"/>
                      <w:szCs w:val="28"/>
                      <w:lang w:val="kk-KZ"/>
                    </w:rPr>
                    <m:t>RI</m:t>
                  </m:r>
                  <m:r>
                    <w:rPr>
                      <w:rFonts w:ascii="Cambria Math" w:hAnsi="Cambria Math" w:cs="Times New Roman"/>
                      <w:sz w:val="28"/>
                      <w:szCs w:val="28"/>
                      <w:lang w:val="en-US"/>
                    </w:rPr>
                    <m:t>F</m:t>
                  </m:r>
                </m:e>
                <m:sub>
                  <m:r>
                    <w:rPr>
                      <w:rFonts w:ascii="Cambria Math" w:hAnsi="Cambria Math" w:cs="Times New Roman"/>
                      <w:sz w:val="28"/>
                      <w:szCs w:val="28"/>
                      <w:lang w:val="kk-KZ"/>
                    </w:rPr>
                    <m:t>i</m:t>
                  </m:r>
                </m:sub>
              </m:sSub>
            </m:oMath>
            <w:r w:rsidR="00FE6AD1" w:rsidRPr="008E7E8A">
              <w:rPr>
                <w:rFonts w:ascii="Times New Roman" w:hAnsi="Times New Roman" w:cs="Times New Roman"/>
                <w:sz w:val="28"/>
                <w:szCs w:val="28"/>
                <w:lang w:val="kk-KZ"/>
              </w:rPr>
              <w:t>, мың тонна</w:t>
            </w:r>
          </w:p>
        </w:tc>
      </w:tr>
      <w:tr w:rsidR="00FE6AD1" w:rsidRPr="008E7E8A" w14:paraId="521EFE09" w14:textId="77777777" w:rsidTr="005559B5">
        <w:tc>
          <w:tcPr>
            <w:tcW w:w="0" w:type="auto"/>
            <w:vMerge/>
            <w:tcBorders>
              <w:top w:val="single" w:sz="4" w:space="0" w:color="auto"/>
              <w:left w:val="single" w:sz="4" w:space="0" w:color="auto"/>
              <w:bottom w:val="single" w:sz="4" w:space="0" w:color="auto"/>
              <w:right w:val="single" w:sz="4" w:space="0" w:color="auto"/>
            </w:tcBorders>
            <w:vAlign w:val="center"/>
            <w:hideMark/>
          </w:tcPr>
          <w:p w14:paraId="46CF135F" w14:textId="77777777" w:rsidR="00FE6AD1" w:rsidRPr="008E7E8A" w:rsidRDefault="00FE6AD1" w:rsidP="008E7E8A">
            <w:pPr>
              <w:pStyle w:val="afa"/>
              <w:rPr>
                <w:rFonts w:ascii="Times New Roman" w:hAnsi="Times New Roman" w:cs="Times New Roman"/>
                <w:kern w:val="2"/>
                <w:sz w:val="28"/>
                <w:szCs w:val="28"/>
                <w:lang w:val="kk-KZ" w:eastAsia="en-US"/>
                <w14:ligatures w14:val="standardContextual"/>
              </w:rPr>
            </w:pPr>
          </w:p>
        </w:tc>
        <w:tc>
          <w:tcPr>
            <w:tcW w:w="1143" w:type="dxa"/>
            <w:tcBorders>
              <w:top w:val="single" w:sz="4" w:space="0" w:color="auto"/>
              <w:left w:val="single" w:sz="4" w:space="0" w:color="auto"/>
              <w:bottom w:val="single" w:sz="4" w:space="0" w:color="auto"/>
              <w:right w:val="single" w:sz="4" w:space="0" w:color="auto"/>
            </w:tcBorders>
            <w:hideMark/>
          </w:tcPr>
          <w:p w14:paraId="112709B8" w14:textId="77777777" w:rsidR="00FE6AD1" w:rsidRPr="008E7E8A" w:rsidRDefault="00000000" w:rsidP="001E712F">
            <w:pPr>
              <w:pStyle w:val="afa"/>
              <w:jc w:val="center"/>
              <w:rPr>
                <w:rFonts w:ascii="Times New Roman" w:hAnsi="Times New Roman" w:cs="Times New Roman"/>
                <w:sz w:val="28"/>
                <w:szCs w:val="28"/>
              </w:rPr>
            </w:pP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WSIF</m:t>
                  </m:r>
                </m:e>
                <m:sub>
                  <m:r>
                    <w:rPr>
                      <w:rFonts w:ascii="Cambria Math" w:hAnsi="Cambria Math" w:cs="Times New Roman"/>
                      <w:sz w:val="28"/>
                      <w:szCs w:val="28"/>
                      <w:lang w:val="kk-KZ"/>
                    </w:rPr>
                    <m:t>i</m:t>
                  </m:r>
                </m:sub>
              </m:sSub>
            </m:oMath>
            <w:r w:rsidR="00FE6AD1" w:rsidRPr="008E7E8A">
              <w:rPr>
                <w:rFonts w:ascii="Times New Roman" w:hAnsi="Times New Roman" w:cs="Times New Roman"/>
                <w:sz w:val="28"/>
                <w:szCs w:val="28"/>
              </w:rPr>
              <w:t>, млн м</w:t>
            </w:r>
            <w:r w:rsidR="00FE6AD1" w:rsidRPr="008E7E8A">
              <w:rPr>
                <w:rFonts w:ascii="Times New Roman" w:hAnsi="Times New Roman" w:cs="Times New Roman"/>
                <w:sz w:val="28"/>
                <w:szCs w:val="28"/>
                <w:vertAlign w:val="superscript"/>
              </w:rPr>
              <w:t>3</w:t>
            </w:r>
          </w:p>
        </w:tc>
        <w:tc>
          <w:tcPr>
            <w:tcW w:w="992" w:type="dxa"/>
            <w:tcBorders>
              <w:top w:val="single" w:sz="4" w:space="0" w:color="auto"/>
              <w:left w:val="single" w:sz="4" w:space="0" w:color="auto"/>
              <w:bottom w:val="single" w:sz="4" w:space="0" w:color="auto"/>
              <w:right w:val="single" w:sz="4" w:space="0" w:color="auto"/>
            </w:tcBorders>
            <w:hideMark/>
          </w:tcPr>
          <w:p w14:paraId="21AC8208" w14:textId="77777777" w:rsidR="00FE6AD1" w:rsidRPr="008E7E8A" w:rsidRDefault="00000000" w:rsidP="001E712F">
            <w:pPr>
              <w:pStyle w:val="afa"/>
              <w:jc w:val="center"/>
              <w:rPr>
                <w:rFonts w:ascii="Times New Roman" w:hAnsi="Times New Roman" w:cs="Times New Roman"/>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w:r w:rsidR="00FE6AD1" w:rsidRPr="008E7E8A">
              <w:rPr>
                <w:rFonts w:ascii="Times New Roman" w:hAnsi="Times New Roman" w:cs="Times New Roman"/>
                <w:sz w:val="28"/>
                <w:szCs w:val="28"/>
                <w:lang w:val="kk-KZ"/>
              </w:rPr>
              <w:t>, г/л</w:t>
            </w:r>
          </w:p>
        </w:tc>
        <w:tc>
          <w:tcPr>
            <w:tcW w:w="1528" w:type="dxa"/>
            <w:tcBorders>
              <w:top w:val="single" w:sz="4" w:space="0" w:color="auto"/>
              <w:left w:val="single" w:sz="4" w:space="0" w:color="auto"/>
              <w:bottom w:val="single" w:sz="4" w:space="0" w:color="auto"/>
              <w:right w:val="single" w:sz="4" w:space="0" w:color="auto"/>
            </w:tcBorders>
            <w:hideMark/>
          </w:tcPr>
          <w:p w14:paraId="72052A7F" w14:textId="77777777" w:rsidR="00FE6AD1" w:rsidRPr="008E7E8A" w:rsidRDefault="00FE6AD1" w:rsidP="001E712F">
            <w:pPr>
              <w:pStyle w:val="afa"/>
              <w:jc w:val="center"/>
              <w:rPr>
                <w:rFonts w:ascii="Times New Roman" w:hAnsi="Times New Roman" w:cs="Times New Roman"/>
                <w:sz w:val="28"/>
                <w:szCs w:val="28"/>
                <w:lang w:val="kk-KZ"/>
              </w:rPr>
            </w:pPr>
            <m:oMath>
              <m:r>
                <w:rPr>
                  <w:rFonts w:ascii="Cambria Math" w:hAnsi="Cambria Math" w:cs="Times New Roman"/>
                  <w:sz w:val="28"/>
                  <w:szCs w:val="28"/>
                  <w:lang w:val="en-US"/>
                </w:rPr>
                <m:t>A</m:t>
              </m:r>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SC</m:t>
                  </m:r>
                  <m:r>
                    <w:rPr>
                      <w:rFonts w:ascii="Cambria Math" w:hAnsi="Cambria Math" w:cs="Times New Roman"/>
                      <w:sz w:val="28"/>
                      <w:szCs w:val="28"/>
                      <w:lang w:val="en-US"/>
                    </w:rPr>
                    <m:t>I</m:t>
                  </m:r>
                  <m:r>
                    <w:rPr>
                      <w:rFonts w:ascii="Cambria Math" w:hAnsi="Cambria Math" w:cs="Times New Roman"/>
                      <w:sz w:val="28"/>
                      <w:szCs w:val="28"/>
                      <w:lang w:val="kk-KZ"/>
                    </w:rPr>
                    <m:t>W</m:t>
                  </m:r>
                </m:e>
                <m:sub>
                  <m:r>
                    <w:rPr>
                      <w:rFonts w:ascii="Cambria Math" w:hAnsi="Cambria Math" w:cs="Times New Roman"/>
                      <w:sz w:val="28"/>
                      <w:szCs w:val="28"/>
                      <w:lang w:val="kk-KZ"/>
                    </w:rPr>
                    <m:t>i</m:t>
                  </m:r>
                </m:sub>
              </m:sSub>
            </m:oMath>
            <w:r w:rsidRPr="008E7E8A">
              <w:rPr>
                <w:rFonts w:ascii="Times New Roman" w:hAnsi="Times New Roman" w:cs="Times New Roman"/>
                <w:sz w:val="28"/>
                <w:szCs w:val="28"/>
                <w:lang w:val="kk-KZ"/>
              </w:rPr>
              <w:t>, мың тонна</w:t>
            </w:r>
          </w:p>
        </w:tc>
        <w:tc>
          <w:tcPr>
            <w:tcW w:w="1026" w:type="dxa"/>
            <w:tcBorders>
              <w:top w:val="single" w:sz="4" w:space="0" w:color="auto"/>
              <w:left w:val="single" w:sz="4" w:space="0" w:color="auto"/>
              <w:bottom w:val="single" w:sz="4" w:space="0" w:color="auto"/>
              <w:right w:val="single" w:sz="4" w:space="0" w:color="auto"/>
            </w:tcBorders>
            <w:hideMark/>
          </w:tcPr>
          <w:p w14:paraId="4B3C2FD0" w14:textId="77777777" w:rsidR="00FE6AD1" w:rsidRPr="008E7E8A" w:rsidRDefault="00000000" w:rsidP="001E712F">
            <w:pPr>
              <w:pStyle w:val="afa"/>
              <w:jc w:val="center"/>
              <w:rPr>
                <w:rFonts w:ascii="Times New Roman" w:hAnsi="Times New Roman" w:cs="Times New Roman"/>
                <w:iCs/>
                <w:sz w:val="28"/>
                <w:szCs w:val="28"/>
                <w:lang w:val="kk-KZ"/>
              </w:rPr>
            </w:pP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SFIF</m:t>
                  </m:r>
                </m:e>
                <m:sub>
                  <m:r>
                    <w:rPr>
                      <w:rFonts w:ascii="Cambria Math" w:hAnsi="Cambria Math" w:cs="Times New Roman"/>
                      <w:sz w:val="28"/>
                      <w:szCs w:val="28"/>
                      <w:lang w:val="kk-KZ"/>
                    </w:rPr>
                    <m:t>i</m:t>
                  </m:r>
                </m:sub>
              </m:sSub>
            </m:oMath>
            <w:r w:rsidR="00FE6AD1" w:rsidRPr="008E7E8A">
              <w:rPr>
                <w:rFonts w:ascii="Times New Roman" w:hAnsi="Times New Roman" w:cs="Times New Roman"/>
                <w:iCs/>
                <w:sz w:val="28"/>
                <w:szCs w:val="28"/>
                <w:lang w:val="en-US"/>
              </w:rPr>
              <w:t>,</w:t>
            </w:r>
            <w:r w:rsidR="00FE6AD1" w:rsidRPr="008E7E8A">
              <w:rPr>
                <w:rFonts w:ascii="Times New Roman" w:hAnsi="Times New Roman" w:cs="Times New Roman"/>
                <w:sz w:val="28"/>
                <w:szCs w:val="28"/>
              </w:rPr>
              <w:t xml:space="preserve"> млн м</w:t>
            </w:r>
            <w:r w:rsidR="00FE6AD1" w:rsidRPr="008E7E8A">
              <w:rPr>
                <w:rFonts w:ascii="Times New Roman" w:hAnsi="Times New Roman" w:cs="Times New Roman"/>
                <w:sz w:val="28"/>
                <w:szCs w:val="28"/>
                <w:vertAlign w:val="superscript"/>
              </w:rPr>
              <w:t>3</w:t>
            </w:r>
          </w:p>
        </w:tc>
        <w:tc>
          <w:tcPr>
            <w:tcW w:w="900" w:type="dxa"/>
            <w:tcBorders>
              <w:top w:val="single" w:sz="4" w:space="0" w:color="auto"/>
              <w:left w:val="single" w:sz="4" w:space="0" w:color="auto"/>
              <w:bottom w:val="single" w:sz="4" w:space="0" w:color="auto"/>
              <w:right w:val="single" w:sz="4" w:space="0" w:color="auto"/>
            </w:tcBorders>
            <w:hideMark/>
          </w:tcPr>
          <w:p w14:paraId="5F032B22" w14:textId="77777777" w:rsidR="00FE6AD1" w:rsidRPr="008E7E8A" w:rsidRDefault="00000000" w:rsidP="001E712F">
            <w:pPr>
              <w:pStyle w:val="afa"/>
              <w:jc w:val="center"/>
              <w:rPr>
                <w:rFonts w:ascii="Times New Roman" w:hAnsi="Times New Roman" w:cs="Times New Roman"/>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rPr>
                    <m:t>SSW</m:t>
                  </m:r>
                </m:e>
                <m:sub>
                  <m:r>
                    <w:rPr>
                      <w:rFonts w:ascii="Cambria Math" w:hAnsi="Cambria Math" w:cs="Times New Roman"/>
                      <w:sz w:val="28"/>
                      <w:szCs w:val="28"/>
                    </w:rPr>
                    <m:t>i</m:t>
                  </m:r>
                </m:sub>
              </m:sSub>
            </m:oMath>
            <w:r w:rsidR="00FE6AD1" w:rsidRPr="008E7E8A">
              <w:rPr>
                <w:rFonts w:ascii="Times New Roman" w:hAnsi="Times New Roman" w:cs="Times New Roman"/>
                <w:sz w:val="28"/>
                <w:szCs w:val="28"/>
                <w:lang w:val="kk-KZ"/>
              </w:rPr>
              <w:t>,</w:t>
            </w:r>
          </w:p>
          <w:p w14:paraId="179A98C3"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г/л</w:t>
            </w:r>
          </w:p>
        </w:tc>
        <w:tc>
          <w:tcPr>
            <w:tcW w:w="1701" w:type="dxa"/>
            <w:tcBorders>
              <w:top w:val="single" w:sz="4" w:space="0" w:color="auto"/>
              <w:left w:val="single" w:sz="4" w:space="0" w:color="auto"/>
              <w:bottom w:val="single" w:sz="4" w:space="0" w:color="auto"/>
              <w:right w:val="single" w:sz="4" w:space="0" w:color="auto"/>
            </w:tcBorders>
            <w:hideMark/>
          </w:tcPr>
          <w:p w14:paraId="20E3296A" w14:textId="77777777" w:rsidR="00FE6AD1" w:rsidRPr="008E7E8A" w:rsidRDefault="00FE6AD1" w:rsidP="001E712F">
            <w:pPr>
              <w:pStyle w:val="afa"/>
              <w:jc w:val="center"/>
              <w:rPr>
                <w:rFonts w:ascii="Times New Roman" w:hAnsi="Times New Roman" w:cs="Times New Roman"/>
                <w:sz w:val="28"/>
                <w:szCs w:val="28"/>
                <w:lang w:val="kk-KZ"/>
              </w:rPr>
            </w:pPr>
            <m:oMath>
              <m:r>
                <w:rPr>
                  <w:rFonts w:ascii="Cambria Math" w:hAnsi="Cambria Math" w:cs="Times New Roman"/>
                  <w:sz w:val="28"/>
                  <w:szCs w:val="28"/>
                  <w:lang w:val="en-US"/>
                </w:rPr>
                <m:t>A</m:t>
              </m:r>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SR</m:t>
                  </m:r>
                  <m:r>
                    <w:rPr>
                      <w:rFonts w:ascii="Cambria Math" w:hAnsi="Cambria Math" w:cs="Times New Roman"/>
                      <w:sz w:val="28"/>
                      <w:szCs w:val="28"/>
                      <w:lang w:val="en-US"/>
                    </w:rPr>
                    <m:t>S</m:t>
                  </m:r>
                </m:e>
                <m:sub>
                  <m:r>
                    <w:rPr>
                      <w:rFonts w:ascii="Cambria Math" w:hAnsi="Cambria Math" w:cs="Times New Roman"/>
                      <w:sz w:val="28"/>
                      <w:szCs w:val="28"/>
                      <w:lang w:val="kk-KZ"/>
                    </w:rPr>
                    <m:t>i</m:t>
                  </m:r>
                </m:sub>
              </m:sSub>
            </m:oMath>
            <w:r w:rsidRPr="008E7E8A">
              <w:rPr>
                <w:rFonts w:ascii="Times New Roman" w:hAnsi="Times New Roman" w:cs="Times New Roman"/>
                <w:sz w:val="28"/>
                <w:szCs w:val="28"/>
                <w:lang w:val="kk-KZ"/>
              </w:rPr>
              <w:t>, мың тонна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B8804E" w14:textId="77777777" w:rsidR="00FE6AD1" w:rsidRPr="008E7E8A" w:rsidRDefault="00FE6AD1" w:rsidP="008E7E8A">
            <w:pPr>
              <w:pStyle w:val="afa"/>
              <w:rPr>
                <w:rFonts w:ascii="Times New Roman" w:hAnsi="Times New Roman" w:cs="Times New Roman"/>
                <w:kern w:val="2"/>
                <w:sz w:val="28"/>
                <w:szCs w:val="28"/>
                <w:lang w:val="kk-KZ" w:eastAsia="en-US"/>
                <w14:ligatures w14:val="standardContextual"/>
              </w:rPr>
            </w:pPr>
          </w:p>
        </w:tc>
      </w:tr>
      <w:tr w:rsidR="00FE6AD1" w:rsidRPr="008E7E8A" w14:paraId="795B4919"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6943BB2B"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2000</w:t>
            </w:r>
          </w:p>
        </w:tc>
        <w:tc>
          <w:tcPr>
            <w:tcW w:w="1143" w:type="dxa"/>
            <w:tcBorders>
              <w:top w:val="single" w:sz="4" w:space="0" w:color="auto"/>
              <w:left w:val="single" w:sz="4" w:space="0" w:color="auto"/>
              <w:bottom w:val="single" w:sz="4" w:space="0" w:color="auto"/>
              <w:right w:val="single" w:sz="4" w:space="0" w:color="auto"/>
            </w:tcBorders>
            <w:hideMark/>
          </w:tcPr>
          <w:p w14:paraId="66704759"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436,79</w:t>
            </w:r>
          </w:p>
        </w:tc>
        <w:tc>
          <w:tcPr>
            <w:tcW w:w="992" w:type="dxa"/>
            <w:tcBorders>
              <w:top w:val="single" w:sz="4" w:space="0" w:color="auto"/>
              <w:left w:val="single" w:sz="4" w:space="0" w:color="auto"/>
              <w:bottom w:val="single" w:sz="4" w:space="0" w:color="auto"/>
              <w:right w:val="single" w:sz="4" w:space="0" w:color="auto"/>
            </w:tcBorders>
            <w:hideMark/>
          </w:tcPr>
          <w:p w14:paraId="7C6DFC4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1,303</w:t>
            </w:r>
          </w:p>
        </w:tc>
        <w:tc>
          <w:tcPr>
            <w:tcW w:w="1528" w:type="dxa"/>
            <w:tcBorders>
              <w:top w:val="single" w:sz="4" w:space="0" w:color="auto"/>
              <w:left w:val="single" w:sz="4" w:space="0" w:color="auto"/>
              <w:bottom w:val="single" w:sz="4" w:space="0" w:color="auto"/>
              <w:right w:val="single" w:sz="4" w:space="0" w:color="auto"/>
            </w:tcBorders>
            <w:vAlign w:val="bottom"/>
            <w:hideMark/>
          </w:tcPr>
          <w:p w14:paraId="2274B6B8"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569,14</w:t>
            </w:r>
          </w:p>
        </w:tc>
        <w:tc>
          <w:tcPr>
            <w:tcW w:w="1026" w:type="dxa"/>
            <w:tcBorders>
              <w:top w:val="single" w:sz="4" w:space="0" w:color="auto"/>
              <w:left w:val="single" w:sz="4" w:space="0" w:color="auto"/>
              <w:bottom w:val="single" w:sz="4" w:space="0" w:color="auto"/>
              <w:right w:val="single" w:sz="4" w:space="0" w:color="auto"/>
            </w:tcBorders>
            <w:vAlign w:val="bottom"/>
            <w:hideMark/>
          </w:tcPr>
          <w:p w14:paraId="729272DA"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28,07</w:t>
            </w:r>
          </w:p>
        </w:tc>
        <w:tc>
          <w:tcPr>
            <w:tcW w:w="900" w:type="dxa"/>
            <w:tcBorders>
              <w:top w:val="single" w:sz="4" w:space="0" w:color="auto"/>
              <w:left w:val="single" w:sz="4" w:space="0" w:color="auto"/>
              <w:bottom w:val="single" w:sz="4" w:space="0" w:color="auto"/>
              <w:right w:val="single" w:sz="4" w:space="0" w:color="auto"/>
            </w:tcBorders>
            <w:vAlign w:val="bottom"/>
            <w:hideMark/>
          </w:tcPr>
          <w:p w14:paraId="774D165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1,725</w:t>
            </w:r>
          </w:p>
        </w:tc>
        <w:tc>
          <w:tcPr>
            <w:tcW w:w="1701" w:type="dxa"/>
            <w:tcBorders>
              <w:top w:val="single" w:sz="4" w:space="0" w:color="auto"/>
              <w:left w:val="single" w:sz="4" w:space="0" w:color="auto"/>
              <w:bottom w:val="single" w:sz="4" w:space="0" w:color="auto"/>
              <w:right w:val="single" w:sz="4" w:space="0" w:color="auto"/>
            </w:tcBorders>
            <w:vAlign w:val="bottom"/>
            <w:hideMark/>
          </w:tcPr>
          <w:p w14:paraId="63601A0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48,42</w:t>
            </w:r>
          </w:p>
        </w:tc>
        <w:tc>
          <w:tcPr>
            <w:tcW w:w="986" w:type="dxa"/>
            <w:tcBorders>
              <w:top w:val="single" w:sz="4" w:space="0" w:color="auto"/>
              <w:left w:val="single" w:sz="4" w:space="0" w:color="auto"/>
              <w:bottom w:val="single" w:sz="4" w:space="0" w:color="auto"/>
              <w:right w:val="single" w:sz="4" w:space="0" w:color="auto"/>
            </w:tcBorders>
            <w:vAlign w:val="bottom"/>
            <w:hideMark/>
          </w:tcPr>
          <w:p w14:paraId="78D4089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520,72</w:t>
            </w:r>
          </w:p>
        </w:tc>
      </w:tr>
      <w:tr w:rsidR="00FE6AD1" w:rsidRPr="008E7E8A" w14:paraId="79049BCC"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3E102ACF"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2001</w:t>
            </w:r>
          </w:p>
        </w:tc>
        <w:tc>
          <w:tcPr>
            <w:tcW w:w="1143" w:type="dxa"/>
            <w:tcBorders>
              <w:top w:val="single" w:sz="4" w:space="0" w:color="auto"/>
              <w:left w:val="single" w:sz="4" w:space="0" w:color="auto"/>
              <w:bottom w:val="single" w:sz="4" w:space="0" w:color="auto"/>
              <w:right w:val="single" w:sz="4" w:space="0" w:color="auto"/>
            </w:tcBorders>
            <w:hideMark/>
          </w:tcPr>
          <w:p w14:paraId="0D47223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458,58</w:t>
            </w:r>
          </w:p>
        </w:tc>
        <w:tc>
          <w:tcPr>
            <w:tcW w:w="992" w:type="dxa"/>
            <w:tcBorders>
              <w:top w:val="single" w:sz="4" w:space="0" w:color="auto"/>
              <w:left w:val="single" w:sz="4" w:space="0" w:color="auto"/>
              <w:bottom w:val="single" w:sz="4" w:space="0" w:color="auto"/>
              <w:right w:val="single" w:sz="4" w:space="0" w:color="auto"/>
            </w:tcBorders>
            <w:hideMark/>
          </w:tcPr>
          <w:p w14:paraId="7CF94C3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1,350</w:t>
            </w:r>
          </w:p>
        </w:tc>
        <w:tc>
          <w:tcPr>
            <w:tcW w:w="1528" w:type="dxa"/>
            <w:tcBorders>
              <w:top w:val="single" w:sz="4" w:space="0" w:color="auto"/>
              <w:left w:val="single" w:sz="4" w:space="0" w:color="auto"/>
              <w:bottom w:val="single" w:sz="4" w:space="0" w:color="auto"/>
              <w:right w:val="single" w:sz="4" w:space="0" w:color="auto"/>
            </w:tcBorders>
            <w:vAlign w:val="bottom"/>
            <w:hideMark/>
          </w:tcPr>
          <w:p w14:paraId="02EE7DF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619,08</w:t>
            </w:r>
          </w:p>
        </w:tc>
        <w:tc>
          <w:tcPr>
            <w:tcW w:w="1026" w:type="dxa"/>
            <w:tcBorders>
              <w:top w:val="single" w:sz="4" w:space="0" w:color="auto"/>
              <w:left w:val="single" w:sz="4" w:space="0" w:color="auto"/>
              <w:bottom w:val="single" w:sz="4" w:space="0" w:color="auto"/>
              <w:right w:val="single" w:sz="4" w:space="0" w:color="auto"/>
            </w:tcBorders>
            <w:vAlign w:val="bottom"/>
            <w:hideMark/>
          </w:tcPr>
          <w:p w14:paraId="1263B41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34,18</w:t>
            </w:r>
          </w:p>
        </w:tc>
        <w:tc>
          <w:tcPr>
            <w:tcW w:w="900" w:type="dxa"/>
            <w:tcBorders>
              <w:top w:val="single" w:sz="4" w:space="0" w:color="auto"/>
              <w:left w:val="single" w:sz="4" w:space="0" w:color="auto"/>
              <w:bottom w:val="single" w:sz="4" w:space="0" w:color="auto"/>
              <w:right w:val="single" w:sz="4" w:space="0" w:color="auto"/>
            </w:tcBorders>
            <w:vAlign w:val="bottom"/>
            <w:hideMark/>
          </w:tcPr>
          <w:p w14:paraId="1601A3A4"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1,999</w:t>
            </w:r>
          </w:p>
        </w:tc>
        <w:tc>
          <w:tcPr>
            <w:tcW w:w="1701" w:type="dxa"/>
            <w:tcBorders>
              <w:top w:val="single" w:sz="4" w:space="0" w:color="auto"/>
              <w:left w:val="single" w:sz="4" w:space="0" w:color="auto"/>
              <w:bottom w:val="single" w:sz="4" w:space="0" w:color="auto"/>
              <w:right w:val="single" w:sz="4" w:space="0" w:color="auto"/>
            </w:tcBorders>
            <w:vAlign w:val="bottom"/>
            <w:hideMark/>
          </w:tcPr>
          <w:p w14:paraId="57EF92A8"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68,33</w:t>
            </w:r>
          </w:p>
        </w:tc>
        <w:tc>
          <w:tcPr>
            <w:tcW w:w="986" w:type="dxa"/>
            <w:tcBorders>
              <w:top w:val="single" w:sz="4" w:space="0" w:color="auto"/>
              <w:left w:val="single" w:sz="4" w:space="0" w:color="auto"/>
              <w:bottom w:val="single" w:sz="4" w:space="0" w:color="auto"/>
              <w:right w:val="single" w:sz="4" w:space="0" w:color="auto"/>
            </w:tcBorders>
            <w:vAlign w:val="bottom"/>
            <w:hideMark/>
          </w:tcPr>
          <w:p w14:paraId="1CDA2D3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550,75</w:t>
            </w:r>
          </w:p>
        </w:tc>
      </w:tr>
      <w:tr w:rsidR="00FE6AD1" w:rsidRPr="008E7E8A" w14:paraId="5B2D825C"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40D9C9A2"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2002</w:t>
            </w:r>
          </w:p>
        </w:tc>
        <w:tc>
          <w:tcPr>
            <w:tcW w:w="1143" w:type="dxa"/>
            <w:tcBorders>
              <w:top w:val="single" w:sz="4" w:space="0" w:color="auto"/>
              <w:left w:val="single" w:sz="4" w:space="0" w:color="auto"/>
              <w:bottom w:val="single" w:sz="4" w:space="0" w:color="auto"/>
              <w:right w:val="single" w:sz="4" w:space="0" w:color="auto"/>
            </w:tcBorders>
            <w:hideMark/>
          </w:tcPr>
          <w:p w14:paraId="7E1934A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383,92</w:t>
            </w:r>
          </w:p>
        </w:tc>
        <w:tc>
          <w:tcPr>
            <w:tcW w:w="992" w:type="dxa"/>
            <w:tcBorders>
              <w:top w:val="single" w:sz="4" w:space="0" w:color="auto"/>
              <w:left w:val="single" w:sz="4" w:space="0" w:color="auto"/>
              <w:bottom w:val="single" w:sz="4" w:space="0" w:color="auto"/>
              <w:right w:val="single" w:sz="4" w:space="0" w:color="auto"/>
            </w:tcBorders>
            <w:hideMark/>
          </w:tcPr>
          <w:p w14:paraId="2806AF1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1,300</w:t>
            </w:r>
          </w:p>
        </w:tc>
        <w:tc>
          <w:tcPr>
            <w:tcW w:w="1528" w:type="dxa"/>
            <w:tcBorders>
              <w:top w:val="single" w:sz="4" w:space="0" w:color="auto"/>
              <w:left w:val="single" w:sz="4" w:space="0" w:color="auto"/>
              <w:bottom w:val="single" w:sz="4" w:space="0" w:color="auto"/>
              <w:right w:val="single" w:sz="4" w:space="0" w:color="auto"/>
            </w:tcBorders>
            <w:vAlign w:val="bottom"/>
            <w:hideMark/>
          </w:tcPr>
          <w:p w14:paraId="23788C2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499,10</w:t>
            </w:r>
          </w:p>
        </w:tc>
        <w:tc>
          <w:tcPr>
            <w:tcW w:w="1026" w:type="dxa"/>
            <w:tcBorders>
              <w:top w:val="single" w:sz="4" w:space="0" w:color="auto"/>
              <w:left w:val="single" w:sz="4" w:space="0" w:color="auto"/>
              <w:bottom w:val="single" w:sz="4" w:space="0" w:color="auto"/>
              <w:right w:val="single" w:sz="4" w:space="0" w:color="auto"/>
            </w:tcBorders>
            <w:vAlign w:val="bottom"/>
            <w:hideMark/>
          </w:tcPr>
          <w:p w14:paraId="62A4A85A"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20,08</w:t>
            </w:r>
          </w:p>
        </w:tc>
        <w:tc>
          <w:tcPr>
            <w:tcW w:w="900" w:type="dxa"/>
            <w:tcBorders>
              <w:top w:val="single" w:sz="4" w:space="0" w:color="auto"/>
              <w:left w:val="single" w:sz="4" w:space="0" w:color="auto"/>
              <w:bottom w:val="single" w:sz="4" w:space="0" w:color="auto"/>
              <w:right w:val="single" w:sz="4" w:space="0" w:color="auto"/>
            </w:tcBorders>
            <w:vAlign w:val="bottom"/>
            <w:hideMark/>
          </w:tcPr>
          <w:p w14:paraId="61DB60C8"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1,662</w:t>
            </w:r>
          </w:p>
        </w:tc>
        <w:tc>
          <w:tcPr>
            <w:tcW w:w="1701" w:type="dxa"/>
            <w:tcBorders>
              <w:top w:val="single" w:sz="4" w:space="0" w:color="auto"/>
              <w:left w:val="single" w:sz="4" w:space="0" w:color="auto"/>
              <w:bottom w:val="single" w:sz="4" w:space="0" w:color="auto"/>
              <w:right w:val="single" w:sz="4" w:space="0" w:color="auto"/>
            </w:tcBorders>
            <w:vAlign w:val="bottom"/>
            <w:hideMark/>
          </w:tcPr>
          <w:p w14:paraId="381CBB9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33,38</w:t>
            </w:r>
          </w:p>
        </w:tc>
        <w:tc>
          <w:tcPr>
            <w:tcW w:w="986" w:type="dxa"/>
            <w:tcBorders>
              <w:top w:val="single" w:sz="4" w:space="0" w:color="auto"/>
              <w:left w:val="single" w:sz="4" w:space="0" w:color="auto"/>
              <w:bottom w:val="single" w:sz="4" w:space="0" w:color="auto"/>
              <w:right w:val="single" w:sz="4" w:space="0" w:color="auto"/>
            </w:tcBorders>
            <w:vAlign w:val="bottom"/>
            <w:hideMark/>
          </w:tcPr>
          <w:p w14:paraId="41545429"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465,72</w:t>
            </w:r>
          </w:p>
        </w:tc>
      </w:tr>
      <w:tr w:rsidR="00FE6AD1" w:rsidRPr="008E7E8A" w14:paraId="0CBFCC19"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7BEED89D"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2003</w:t>
            </w:r>
          </w:p>
        </w:tc>
        <w:tc>
          <w:tcPr>
            <w:tcW w:w="1143" w:type="dxa"/>
            <w:tcBorders>
              <w:top w:val="single" w:sz="4" w:space="0" w:color="auto"/>
              <w:left w:val="single" w:sz="4" w:space="0" w:color="auto"/>
              <w:bottom w:val="single" w:sz="4" w:space="0" w:color="auto"/>
              <w:right w:val="single" w:sz="4" w:space="0" w:color="auto"/>
            </w:tcBorders>
            <w:hideMark/>
          </w:tcPr>
          <w:p w14:paraId="14F8ED08"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433,77</w:t>
            </w:r>
          </w:p>
        </w:tc>
        <w:tc>
          <w:tcPr>
            <w:tcW w:w="992" w:type="dxa"/>
            <w:tcBorders>
              <w:top w:val="single" w:sz="4" w:space="0" w:color="auto"/>
              <w:left w:val="single" w:sz="4" w:space="0" w:color="auto"/>
              <w:bottom w:val="single" w:sz="4" w:space="0" w:color="auto"/>
              <w:right w:val="single" w:sz="4" w:space="0" w:color="auto"/>
            </w:tcBorders>
            <w:hideMark/>
          </w:tcPr>
          <w:p w14:paraId="2CAA184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0,909</w:t>
            </w:r>
          </w:p>
        </w:tc>
        <w:tc>
          <w:tcPr>
            <w:tcW w:w="1528" w:type="dxa"/>
            <w:tcBorders>
              <w:top w:val="single" w:sz="4" w:space="0" w:color="auto"/>
              <w:left w:val="single" w:sz="4" w:space="0" w:color="auto"/>
              <w:bottom w:val="single" w:sz="4" w:space="0" w:color="auto"/>
              <w:right w:val="single" w:sz="4" w:space="0" w:color="auto"/>
            </w:tcBorders>
            <w:vAlign w:val="bottom"/>
            <w:hideMark/>
          </w:tcPr>
          <w:p w14:paraId="14717957"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394,30</w:t>
            </w:r>
          </w:p>
        </w:tc>
        <w:tc>
          <w:tcPr>
            <w:tcW w:w="1026" w:type="dxa"/>
            <w:tcBorders>
              <w:top w:val="single" w:sz="4" w:space="0" w:color="auto"/>
              <w:left w:val="single" w:sz="4" w:space="0" w:color="auto"/>
              <w:bottom w:val="single" w:sz="4" w:space="0" w:color="auto"/>
              <w:right w:val="single" w:sz="4" w:space="0" w:color="auto"/>
            </w:tcBorders>
            <w:vAlign w:val="bottom"/>
            <w:hideMark/>
          </w:tcPr>
          <w:p w14:paraId="6048BE85"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24,49</w:t>
            </w:r>
          </w:p>
        </w:tc>
        <w:tc>
          <w:tcPr>
            <w:tcW w:w="900" w:type="dxa"/>
            <w:tcBorders>
              <w:top w:val="single" w:sz="4" w:space="0" w:color="auto"/>
              <w:left w:val="single" w:sz="4" w:space="0" w:color="auto"/>
              <w:bottom w:val="single" w:sz="4" w:space="0" w:color="auto"/>
              <w:right w:val="single" w:sz="4" w:space="0" w:color="auto"/>
            </w:tcBorders>
            <w:vAlign w:val="bottom"/>
            <w:hideMark/>
          </w:tcPr>
          <w:p w14:paraId="61C1CBD5"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1,113</w:t>
            </w:r>
          </w:p>
        </w:tc>
        <w:tc>
          <w:tcPr>
            <w:tcW w:w="1701" w:type="dxa"/>
            <w:tcBorders>
              <w:top w:val="single" w:sz="4" w:space="0" w:color="auto"/>
              <w:left w:val="single" w:sz="4" w:space="0" w:color="auto"/>
              <w:bottom w:val="single" w:sz="4" w:space="0" w:color="auto"/>
              <w:right w:val="single" w:sz="4" w:space="0" w:color="auto"/>
            </w:tcBorders>
            <w:vAlign w:val="bottom"/>
            <w:hideMark/>
          </w:tcPr>
          <w:p w14:paraId="62B58A36"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27,26</w:t>
            </w:r>
          </w:p>
        </w:tc>
        <w:tc>
          <w:tcPr>
            <w:tcW w:w="986" w:type="dxa"/>
            <w:tcBorders>
              <w:top w:val="single" w:sz="4" w:space="0" w:color="auto"/>
              <w:left w:val="single" w:sz="4" w:space="0" w:color="auto"/>
              <w:bottom w:val="single" w:sz="4" w:space="0" w:color="auto"/>
              <w:right w:val="single" w:sz="4" w:space="0" w:color="auto"/>
            </w:tcBorders>
            <w:vAlign w:val="bottom"/>
            <w:hideMark/>
          </w:tcPr>
          <w:p w14:paraId="69841FA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367,04</w:t>
            </w:r>
          </w:p>
        </w:tc>
      </w:tr>
      <w:tr w:rsidR="00FE6AD1" w:rsidRPr="008E7E8A" w14:paraId="16B76AB8"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3505A0EB"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2004</w:t>
            </w:r>
          </w:p>
        </w:tc>
        <w:tc>
          <w:tcPr>
            <w:tcW w:w="1143" w:type="dxa"/>
            <w:tcBorders>
              <w:top w:val="single" w:sz="4" w:space="0" w:color="auto"/>
              <w:left w:val="single" w:sz="4" w:space="0" w:color="auto"/>
              <w:bottom w:val="single" w:sz="4" w:space="0" w:color="auto"/>
              <w:right w:val="single" w:sz="4" w:space="0" w:color="auto"/>
            </w:tcBorders>
            <w:hideMark/>
          </w:tcPr>
          <w:p w14:paraId="33FB15F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432,77</w:t>
            </w:r>
          </w:p>
        </w:tc>
        <w:tc>
          <w:tcPr>
            <w:tcW w:w="992" w:type="dxa"/>
            <w:tcBorders>
              <w:top w:val="single" w:sz="4" w:space="0" w:color="auto"/>
              <w:left w:val="single" w:sz="4" w:space="0" w:color="auto"/>
              <w:bottom w:val="single" w:sz="4" w:space="0" w:color="auto"/>
              <w:right w:val="single" w:sz="4" w:space="0" w:color="auto"/>
            </w:tcBorders>
            <w:hideMark/>
          </w:tcPr>
          <w:p w14:paraId="4285655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0,988</w:t>
            </w:r>
          </w:p>
        </w:tc>
        <w:tc>
          <w:tcPr>
            <w:tcW w:w="1528" w:type="dxa"/>
            <w:tcBorders>
              <w:top w:val="single" w:sz="4" w:space="0" w:color="auto"/>
              <w:left w:val="single" w:sz="4" w:space="0" w:color="auto"/>
              <w:bottom w:val="single" w:sz="4" w:space="0" w:color="auto"/>
              <w:right w:val="single" w:sz="4" w:space="0" w:color="auto"/>
            </w:tcBorders>
            <w:vAlign w:val="bottom"/>
            <w:hideMark/>
          </w:tcPr>
          <w:p w14:paraId="128E7E13"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427,58</w:t>
            </w:r>
          </w:p>
        </w:tc>
        <w:tc>
          <w:tcPr>
            <w:tcW w:w="1026" w:type="dxa"/>
            <w:tcBorders>
              <w:top w:val="single" w:sz="4" w:space="0" w:color="auto"/>
              <w:left w:val="single" w:sz="4" w:space="0" w:color="auto"/>
              <w:bottom w:val="single" w:sz="4" w:space="0" w:color="auto"/>
              <w:right w:val="single" w:sz="4" w:space="0" w:color="auto"/>
            </w:tcBorders>
            <w:vAlign w:val="bottom"/>
            <w:hideMark/>
          </w:tcPr>
          <w:p w14:paraId="7F8757D8"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20,17</w:t>
            </w:r>
          </w:p>
        </w:tc>
        <w:tc>
          <w:tcPr>
            <w:tcW w:w="900" w:type="dxa"/>
            <w:tcBorders>
              <w:top w:val="single" w:sz="4" w:space="0" w:color="auto"/>
              <w:left w:val="single" w:sz="4" w:space="0" w:color="auto"/>
              <w:bottom w:val="single" w:sz="4" w:space="0" w:color="auto"/>
              <w:right w:val="single" w:sz="4" w:space="0" w:color="auto"/>
            </w:tcBorders>
            <w:vAlign w:val="bottom"/>
            <w:hideMark/>
          </w:tcPr>
          <w:p w14:paraId="0641FB79"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1,245</w:t>
            </w:r>
          </w:p>
        </w:tc>
        <w:tc>
          <w:tcPr>
            <w:tcW w:w="1701" w:type="dxa"/>
            <w:tcBorders>
              <w:top w:val="single" w:sz="4" w:space="0" w:color="auto"/>
              <w:left w:val="single" w:sz="4" w:space="0" w:color="auto"/>
              <w:bottom w:val="single" w:sz="4" w:space="0" w:color="auto"/>
              <w:right w:val="single" w:sz="4" w:space="0" w:color="auto"/>
            </w:tcBorders>
            <w:vAlign w:val="bottom"/>
            <w:hideMark/>
          </w:tcPr>
          <w:p w14:paraId="2C590A21"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25,11</w:t>
            </w:r>
          </w:p>
        </w:tc>
        <w:tc>
          <w:tcPr>
            <w:tcW w:w="986" w:type="dxa"/>
            <w:tcBorders>
              <w:top w:val="single" w:sz="4" w:space="0" w:color="auto"/>
              <w:left w:val="single" w:sz="4" w:space="0" w:color="auto"/>
              <w:bottom w:val="single" w:sz="4" w:space="0" w:color="auto"/>
              <w:right w:val="single" w:sz="4" w:space="0" w:color="auto"/>
            </w:tcBorders>
            <w:vAlign w:val="bottom"/>
            <w:hideMark/>
          </w:tcPr>
          <w:p w14:paraId="6EE65E2A"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402,47</w:t>
            </w:r>
          </w:p>
        </w:tc>
      </w:tr>
      <w:tr w:rsidR="00FE6AD1" w:rsidRPr="008E7E8A" w14:paraId="6CBAAE2C"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1585D942"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2005</w:t>
            </w:r>
          </w:p>
        </w:tc>
        <w:tc>
          <w:tcPr>
            <w:tcW w:w="1143" w:type="dxa"/>
            <w:tcBorders>
              <w:top w:val="single" w:sz="4" w:space="0" w:color="auto"/>
              <w:left w:val="single" w:sz="4" w:space="0" w:color="auto"/>
              <w:bottom w:val="single" w:sz="4" w:space="0" w:color="auto"/>
              <w:right w:val="single" w:sz="4" w:space="0" w:color="auto"/>
            </w:tcBorders>
            <w:hideMark/>
          </w:tcPr>
          <w:p w14:paraId="4AEC663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366,50</w:t>
            </w:r>
          </w:p>
        </w:tc>
        <w:tc>
          <w:tcPr>
            <w:tcW w:w="992" w:type="dxa"/>
            <w:tcBorders>
              <w:top w:val="single" w:sz="4" w:space="0" w:color="auto"/>
              <w:left w:val="single" w:sz="4" w:space="0" w:color="auto"/>
              <w:bottom w:val="single" w:sz="4" w:space="0" w:color="auto"/>
              <w:right w:val="single" w:sz="4" w:space="0" w:color="auto"/>
            </w:tcBorders>
            <w:hideMark/>
          </w:tcPr>
          <w:p w14:paraId="6A1ADA8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0,952</w:t>
            </w:r>
          </w:p>
        </w:tc>
        <w:tc>
          <w:tcPr>
            <w:tcW w:w="1528" w:type="dxa"/>
            <w:tcBorders>
              <w:top w:val="single" w:sz="4" w:space="0" w:color="auto"/>
              <w:left w:val="single" w:sz="4" w:space="0" w:color="auto"/>
              <w:bottom w:val="single" w:sz="4" w:space="0" w:color="auto"/>
              <w:right w:val="single" w:sz="4" w:space="0" w:color="auto"/>
            </w:tcBorders>
            <w:vAlign w:val="bottom"/>
            <w:hideMark/>
          </w:tcPr>
          <w:p w14:paraId="233F0307"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348,91</w:t>
            </w:r>
          </w:p>
        </w:tc>
        <w:tc>
          <w:tcPr>
            <w:tcW w:w="1026" w:type="dxa"/>
            <w:tcBorders>
              <w:top w:val="single" w:sz="4" w:space="0" w:color="auto"/>
              <w:left w:val="single" w:sz="4" w:space="0" w:color="auto"/>
              <w:bottom w:val="single" w:sz="4" w:space="0" w:color="auto"/>
              <w:right w:val="single" w:sz="4" w:space="0" w:color="auto"/>
            </w:tcBorders>
            <w:vAlign w:val="bottom"/>
            <w:hideMark/>
          </w:tcPr>
          <w:p w14:paraId="4363F909"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13,13</w:t>
            </w:r>
          </w:p>
        </w:tc>
        <w:tc>
          <w:tcPr>
            <w:tcW w:w="900" w:type="dxa"/>
            <w:tcBorders>
              <w:top w:val="single" w:sz="4" w:space="0" w:color="auto"/>
              <w:left w:val="single" w:sz="4" w:space="0" w:color="auto"/>
              <w:bottom w:val="single" w:sz="4" w:space="0" w:color="auto"/>
              <w:right w:val="single" w:sz="4" w:space="0" w:color="auto"/>
            </w:tcBorders>
            <w:vAlign w:val="bottom"/>
            <w:hideMark/>
          </w:tcPr>
          <w:p w14:paraId="6D55B1C6"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1,036</w:t>
            </w:r>
          </w:p>
        </w:tc>
        <w:tc>
          <w:tcPr>
            <w:tcW w:w="1701" w:type="dxa"/>
            <w:tcBorders>
              <w:top w:val="single" w:sz="4" w:space="0" w:color="auto"/>
              <w:left w:val="single" w:sz="4" w:space="0" w:color="auto"/>
              <w:bottom w:val="single" w:sz="4" w:space="0" w:color="auto"/>
              <w:right w:val="single" w:sz="4" w:space="0" w:color="auto"/>
            </w:tcBorders>
            <w:vAlign w:val="bottom"/>
            <w:hideMark/>
          </w:tcPr>
          <w:p w14:paraId="0B91DB2A"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13,60</w:t>
            </w:r>
          </w:p>
        </w:tc>
        <w:tc>
          <w:tcPr>
            <w:tcW w:w="986" w:type="dxa"/>
            <w:tcBorders>
              <w:top w:val="single" w:sz="4" w:space="0" w:color="auto"/>
              <w:left w:val="single" w:sz="4" w:space="0" w:color="auto"/>
              <w:bottom w:val="single" w:sz="4" w:space="0" w:color="auto"/>
              <w:right w:val="single" w:sz="4" w:space="0" w:color="auto"/>
            </w:tcBorders>
            <w:vAlign w:val="bottom"/>
            <w:hideMark/>
          </w:tcPr>
          <w:p w14:paraId="759192D3"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335,31</w:t>
            </w:r>
          </w:p>
        </w:tc>
      </w:tr>
      <w:tr w:rsidR="00FE6AD1" w:rsidRPr="008E7E8A" w14:paraId="288BCCDA"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50B8C233"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2006</w:t>
            </w:r>
          </w:p>
        </w:tc>
        <w:tc>
          <w:tcPr>
            <w:tcW w:w="1143" w:type="dxa"/>
            <w:tcBorders>
              <w:top w:val="single" w:sz="4" w:space="0" w:color="auto"/>
              <w:left w:val="single" w:sz="4" w:space="0" w:color="auto"/>
              <w:bottom w:val="single" w:sz="4" w:space="0" w:color="auto"/>
              <w:right w:val="single" w:sz="4" w:space="0" w:color="auto"/>
            </w:tcBorders>
            <w:hideMark/>
          </w:tcPr>
          <w:p w14:paraId="5AFEEDE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422,60</w:t>
            </w:r>
          </w:p>
        </w:tc>
        <w:tc>
          <w:tcPr>
            <w:tcW w:w="992" w:type="dxa"/>
            <w:tcBorders>
              <w:top w:val="single" w:sz="4" w:space="0" w:color="auto"/>
              <w:left w:val="single" w:sz="4" w:space="0" w:color="auto"/>
              <w:bottom w:val="single" w:sz="4" w:space="0" w:color="auto"/>
              <w:right w:val="single" w:sz="4" w:space="0" w:color="auto"/>
            </w:tcBorders>
            <w:hideMark/>
          </w:tcPr>
          <w:p w14:paraId="00F891E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1,080</w:t>
            </w:r>
          </w:p>
        </w:tc>
        <w:tc>
          <w:tcPr>
            <w:tcW w:w="1528" w:type="dxa"/>
            <w:tcBorders>
              <w:top w:val="single" w:sz="4" w:space="0" w:color="auto"/>
              <w:left w:val="single" w:sz="4" w:space="0" w:color="auto"/>
              <w:bottom w:val="single" w:sz="4" w:space="0" w:color="auto"/>
              <w:right w:val="single" w:sz="4" w:space="0" w:color="auto"/>
            </w:tcBorders>
            <w:vAlign w:val="bottom"/>
            <w:hideMark/>
          </w:tcPr>
          <w:p w14:paraId="5B030BF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456,41</w:t>
            </w:r>
          </w:p>
        </w:tc>
        <w:tc>
          <w:tcPr>
            <w:tcW w:w="1026" w:type="dxa"/>
            <w:tcBorders>
              <w:top w:val="single" w:sz="4" w:space="0" w:color="auto"/>
              <w:left w:val="single" w:sz="4" w:space="0" w:color="auto"/>
              <w:bottom w:val="single" w:sz="4" w:space="0" w:color="auto"/>
              <w:right w:val="single" w:sz="4" w:space="0" w:color="auto"/>
            </w:tcBorders>
            <w:vAlign w:val="bottom"/>
            <w:hideMark/>
          </w:tcPr>
          <w:p w14:paraId="1EEFA90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20,60</w:t>
            </w:r>
          </w:p>
        </w:tc>
        <w:tc>
          <w:tcPr>
            <w:tcW w:w="900" w:type="dxa"/>
            <w:tcBorders>
              <w:top w:val="single" w:sz="4" w:space="0" w:color="auto"/>
              <w:left w:val="single" w:sz="4" w:space="0" w:color="auto"/>
              <w:bottom w:val="single" w:sz="4" w:space="0" w:color="auto"/>
              <w:right w:val="single" w:sz="4" w:space="0" w:color="auto"/>
            </w:tcBorders>
            <w:vAlign w:val="bottom"/>
            <w:hideMark/>
          </w:tcPr>
          <w:p w14:paraId="6B35293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1,389</w:t>
            </w:r>
          </w:p>
        </w:tc>
        <w:tc>
          <w:tcPr>
            <w:tcW w:w="1701" w:type="dxa"/>
            <w:tcBorders>
              <w:top w:val="single" w:sz="4" w:space="0" w:color="auto"/>
              <w:left w:val="single" w:sz="4" w:space="0" w:color="auto"/>
              <w:bottom w:val="single" w:sz="4" w:space="0" w:color="auto"/>
              <w:right w:val="single" w:sz="4" w:space="0" w:color="auto"/>
            </w:tcBorders>
            <w:vAlign w:val="bottom"/>
            <w:hideMark/>
          </w:tcPr>
          <w:p w14:paraId="717C2156"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28,62</w:t>
            </w:r>
          </w:p>
        </w:tc>
        <w:tc>
          <w:tcPr>
            <w:tcW w:w="986" w:type="dxa"/>
            <w:tcBorders>
              <w:top w:val="single" w:sz="4" w:space="0" w:color="auto"/>
              <w:left w:val="single" w:sz="4" w:space="0" w:color="auto"/>
              <w:bottom w:val="single" w:sz="4" w:space="0" w:color="auto"/>
              <w:right w:val="single" w:sz="4" w:space="0" w:color="auto"/>
            </w:tcBorders>
            <w:vAlign w:val="bottom"/>
            <w:hideMark/>
          </w:tcPr>
          <w:p w14:paraId="4217DD26"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427,79</w:t>
            </w:r>
          </w:p>
        </w:tc>
      </w:tr>
      <w:tr w:rsidR="005A5ACA" w:rsidRPr="008E7E8A" w14:paraId="4B330FCD" w14:textId="77777777" w:rsidTr="005559B5">
        <w:tc>
          <w:tcPr>
            <w:tcW w:w="1118" w:type="dxa"/>
            <w:tcBorders>
              <w:top w:val="single" w:sz="4" w:space="0" w:color="auto"/>
              <w:left w:val="single" w:sz="4" w:space="0" w:color="auto"/>
              <w:bottom w:val="single" w:sz="4" w:space="0" w:color="auto"/>
              <w:right w:val="single" w:sz="4" w:space="0" w:color="auto"/>
            </w:tcBorders>
          </w:tcPr>
          <w:p w14:paraId="163E9D11" w14:textId="77777777" w:rsidR="005A5ACA" w:rsidRPr="008E7E8A" w:rsidRDefault="005A5ACA" w:rsidP="00646AD1">
            <w:pPr>
              <w:pStyle w:val="afa"/>
              <w:rPr>
                <w:rFonts w:ascii="Times New Roman" w:hAnsi="Times New Roman" w:cs="Times New Roman"/>
                <w:sz w:val="28"/>
                <w:szCs w:val="28"/>
                <w:lang w:val="kk-KZ"/>
              </w:rPr>
            </w:pPr>
            <w:r w:rsidRPr="008E7E8A">
              <w:rPr>
                <w:rFonts w:ascii="Times New Roman" w:hAnsi="Times New Roman" w:cs="Times New Roman"/>
                <w:sz w:val="28"/>
                <w:szCs w:val="28"/>
              </w:rPr>
              <w:t>2007</w:t>
            </w:r>
          </w:p>
        </w:tc>
        <w:tc>
          <w:tcPr>
            <w:tcW w:w="1143" w:type="dxa"/>
            <w:tcBorders>
              <w:top w:val="single" w:sz="4" w:space="0" w:color="auto"/>
              <w:left w:val="single" w:sz="4" w:space="0" w:color="auto"/>
              <w:bottom w:val="single" w:sz="4" w:space="0" w:color="auto"/>
              <w:right w:val="single" w:sz="4" w:space="0" w:color="auto"/>
            </w:tcBorders>
          </w:tcPr>
          <w:p w14:paraId="7B1C4ECB" w14:textId="77777777" w:rsidR="005A5ACA" w:rsidRPr="008E7E8A" w:rsidRDefault="005A5ACA" w:rsidP="00646AD1">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472,00</w:t>
            </w:r>
          </w:p>
        </w:tc>
        <w:tc>
          <w:tcPr>
            <w:tcW w:w="992" w:type="dxa"/>
            <w:tcBorders>
              <w:top w:val="single" w:sz="4" w:space="0" w:color="auto"/>
              <w:left w:val="single" w:sz="4" w:space="0" w:color="auto"/>
              <w:bottom w:val="single" w:sz="4" w:space="0" w:color="auto"/>
              <w:right w:val="single" w:sz="4" w:space="0" w:color="auto"/>
            </w:tcBorders>
          </w:tcPr>
          <w:p w14:paraId="0807B5BD" w14:textId="77777777" w:rsidR="005A5ACA" w:rsidRPr="008E7E8A" w:rsidRDefault="005A5ACA" w:rsidP="00646AD1">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1,086</w:t>
            </w:r>
          </w:p>
        </w:tc>
        <w:tc>
          <w:tcPr>
            <w:tcW w:w="1528" w:type="dxa"/>
            <w:tcBorders>
              <w:top w:val="single" w:sz="4" w:space="0" w:color="auto"/>
              <w:left w:val="single" w:sz="4" w:space="0" w:color="auto"/>
              <w:bottom w:val="single" w:sz="4" w:space="0" w:color="auto"/>
              <w:right w:val="single" w:sz="4" w:space="0" w:color="auto"/>
            </w:tcBorders>
            <w:vAlign w:val="bottom"/>
          </w:tcPr>
          <w:p w14:paraId="2AD3CE08" w14:textId="77777777" w:rsidR="005A5ACA" w:rsidRPr="008E7E8A" w:rsidRDefault="005A5ACA" w:rsidP="00646AD1">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512,59</w:t>
            </w:r>
          </w:p>
        </w:tc>
        <w:tc>
          <w:tcPr>
            <w:tcW w:w="1026" w:type="dxa"/>
            <w:tcBorders>
              <w:top w:val="single" w:sz="4" w:space="0" w:color="auto"/>
              <w:left w:val="single" w:sz="4" w:space="0" w:color="auto"/>
              <w:bottom w:val="single" w:sz="4" w:space="0" w:color="auto"/>
              <w:right w:val="single" w:sz="4" w:space="0" w:color="auto"/>
            </w:tcBorders>
            <w:vAlign w:val="bottom"/>
          </w:tcPr>
          <w:p w14:paraId="1A93CF7E" w14:textId="77777777" w:rsidR="005A5ACA" w:rsidRPr="008E7E8A" w:rsidRDefault="005A5ACA" w:rsidP="00646AD1">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22,43</w:t>
            </w:r>
          </w:p>
        </w:tc>
        <w:tc>
          <w:tcPr>
            <w:tcW w:w="900" w:type="dxa"/>
            <w:tcBorders>
              <w:top w:val="single" w:sz="4" w:space="0" w:color="auto"/>
              <w:left w:val="single" w:sz="4" w:space="0" w:color="auto"/>
              <w:bottom w:val="single" w:sz="4" w:space="0" w:color="auto"/>
              <w:right w:val="single" w:sz="4" w:space="0" w:color="auto"/>
            </w:tcBorders>
            <w:vAlign w:val="bottom"/>
          </w:tcPr>
          <w:p w14:paraId="338BCC4C" w14:textId="77777777" w:rsidR="005A5ACA" w:rsidRPr="008E7E8A" w:rsidRDefault="005A5ACA" w:rsidP="00646AD1">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1,326</w:t>
            </w:r>
          </w:p>
        </w:tc>
        <w:tc>
          <w:tcPr>
            <w:tcW w:w="1701" w:type="dxa"/>
            <w:tcBorders>
              <w:top w:val="single" w:sz="4" w:space="0" w:color="auto"/>
              <w:left w:val="single" w:sz="4" w:space="0" w:color="auto"/>
              <w:bottom w:val="single" w:sz="4" w:space="0" w:color="auto"/>
              <w:right w:val="single" w:sz="4" w:space="0" w:color="auto"/>
            </w:tcBorders>
            <w:vAlign w:val="bottom"/>
          </w:tcPr>
          <w:p w14:paraId="152949F1" w14:textId="77777777" w:rsidR="005A5ACA" w:rsidRPr="008E7E8A" w:rsidRDefault="005A5ACA" w:rsidP="00646AD1">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29,75</w:t>
            </w:r>
          </w:p>
        </w:tc>
        <w:tc>
          <w:tcPr>
            <w:tcW w:w="986" w:type="dxa"/>
            <w:tcBorders>
              <w:top w:val="single" w:sz="4" w:space="0" w:color="auto"/>
              <w:left w:val="single" w:sz="4" w:space="0" w:color="auto"/>
              <w:bottom w:val="single" w:sz="4" w:space="0" w:color="auto"/>
              <w:right w:val="single" w:sz="4" w:space="0" w:color="auto"/>
            </w:tcBorders>
            <w:vAlign w:val="bottom"/>
          </w:tcPr>
          <w:p w14:paraId="6C065D38" w14:textId="77777777" w:rsidR="005A5ACA" w:rsidRPr="008E7E8A" w:rsidRDefault="005A5ACA" w:rsidP="00646AD1">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482,85</w:t>
            </w:r>
          </w:p>
        </w:tc>
      </w:tr>
      <w:tr w:rsidR="005559B5" w:rsidRPr="008E7E8A" w14:paraId="7874633E" w14:textId="77777777" w:rsidTr="005559B5">
        <w:tc>
          <w:tcPr>
            <w:tcW w:w="1118" w:type="dxa"/>
            <w:tcBorders>
              <w:top w:val="single" w:sz="4" w:space="0" w:color="auto"/>
              <w:left w:val="single" w:sz="4" w:space="0" w:color="auto"/>
              <w:bottom w:val="single" w:sz="4" w:space="0" w:color="auto"/>
              <w:right w:val="single" w:sz="4" w:space="0" w:color="auto"/>
            </w:tcBorders>
          </w:tcPr>
          <w:p w14:paraId="188A1D1A" w14:textId="77777777" w:rsidR="005559B5" w:rsidRPr="008E7E8A" w:rsidRDefault="005559B5" w:rsidP="00234420">
            <w:pPr>
              <w:pStyle w:val="afa"/>
              <w:rPr>
                <w:rFonts w:ascii="Times New Roman" w:hAnsi="Times New Roman" w:cs="Times New Roman"/>
                <w:sz w:val="28"/>
                <w:szCs w:val="28"/>
                <w:lang w:val="kk-KZ"/>
              </w:rPr>
            </w:pPr>
            <w:r w:rsidRPr="008E7E8A">
              <w:rPr>
                <w:rFonts w:ascii="Times New Roman" w:hAnsi="Times New Roman" w:cs="Times New Roman"/>
                <w:sz w:val="28"/>
                <w:szCs w:val="28"/>
              </w:rPr>
              <w:t>2008</w:t>
            </w:r>
          </w:p>
        </w:tc>
        <w:tc>
          <w:tcPr>
            <w:tcW w:w="1143" w:type="dxa"/>
            <w:tcBorders>
              <w:top w:val="single" w:sz="4" w:space="0" w:color="auto"/>
              <w:left w:val="single" w:sz="4" w:space="0" w:color="auto"/>
              <w:bottom w:val="single" w:sz="4" w:space="0" w:color="auto"/>
              <w:right w:val="single" w:sz="4" w:space="0" w:color="auto"/>
            </w:tcBorders>
          </w:tcPr>
          <w:p w14:paraId="058B2958" w14:textId="77777777" w:rsidR="005559B5" w:rsidRPr="008E7E8A" w:rsidRDefault="005559B5" w:rsidP="00234420">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377,27</w:t>
            </w:r>
          </w:p>
        </w:tc>
        <w:tc>
          <w:tcPr>
            <w:tcW w:w="992" w:type="dxa"/>
            <w:tcBorders>
              <w:top w:val="single" w:sz="4" w:space="0" w:color="auto"/>
              <w:left w:val="single" w:sz="4" w:space="0" w:color="auto"/>
              <w:bottom w:val="single" w:sz="4" w:space="0" w:color="auto"/>
              <w:right w:val="single" w:sz="4" w:space="0" w:color="auto"/>
            </w:tcBorders>
          </w:tcPr>
          <w:p w14:paraId="46BDBF9A" w14:textId="77777777" w:rsidR="005559B5" w:rsidRPr="008E7E8A" w:rsidRDefault="005559B5" w:rsidP="00234420">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1,091</w:t>
            </w:r>
          </w:p>
        </w:tc>
        <w:tc>
          <w:tcPr>
            <w:tcW w:w="1528" w:type="dxa"/>
            <w:tcBorders>
              <w:top w:val="single" w:sz="4" w:space="0" w:color="auto"/>
              <w:left w:val="single" w:sz="4" w:space="0" w:color="auto"/>
              <w:bottom w:val="single" w:sz="4" w:space="0" w:color="auto"/>
              <w:right w:val="single" w:sz="4" w:space="0" w:color="auto"/>
            </w:tcBorders>
            <w:vAlign w:val="bottom"/>
          </w:tcPr>
          <w:p w14:paraId="786C5E58" w14:textId="77777777" w:rsidR="005559B5" w:rsidRPr="008E7E8A" w:rsidRDefault="005559B5" w:rsidP="00234420">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411,60</w:t>
            </w:r>
          </w:p>
        </w:tc>
        <w:tc>
          <w:tcPr>
            <w:tcW w:w="1026" w:type="dxa"/>
            <w:tcBorders>
              <w:top w:val="single" w:sz="4" w:space="0" w:color="auto"/>
              <w:left w:val="single" w:sz="4" w:space="0" w:color="auto"/>
              <w:bottom w:val="single" w:sz="4" w:space="0" w:color="auto"/>
              <w:right w:val="single" w:sz="4" w:space="0" w:color="auto"/>
            </w:tcBorders>
            <w:vAlign w:val="bottom"/>
          </w:tcPr>
          <w:p w14:paraId="706C4948" w14:textId="77777777" w:rsidR="005559B5" w:rsidRPr="008E7E8A" w:rsidRDefault="005559B5" w:rsidP="00234420">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13,13</w:t>
            </w:r>
          </w:p>
        </w:tc>
        <w:tc>
          <w:tcPr>
            <w:tcW w:w="900" w:type="dxa"/>
            <w:tcBorders>
              <w:top w:val="single" w:sz="4" w:space="0" w:color="auto"/>
              <w:left w:val="single" w:sz="4" w:space="0" w:color="auto"/>
              <w:bottom w:val="single" w:sz="4" w:space="0" w:color="auto"/>
              <w:right w:val="single" w:sz="4" w:space="0" w:color="auto"/>
            </w:tcBorders>
            <w:vAlign w:val="bottom"/>
          </w:tcPr>
          <w:p w14:paraId="05443DFB" w14:textId="77777777" w:rsidR="005559B5" w:rsidRPr="008E7E8A" w:rsidRDefault="005559B5" w:rsidP="00234420">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1,201</w:t>
            </w:r>
          </w:p>
        </w:tc>
        <w:tc>
          <w:tcPr>
            <w:tcW w:w="1701" w:type="dxa"/>
            <w:tcBorders>
              <w:top w:val="single" w:sz="4" w:space="0" w:color="auto"/>
              <w:left w:val="single" w:sz="4" w:space="0" w:color="auto"/>
              <w:bottom w:val="single" w:sz="4" w:space="0" w:color="auto"/>
              <w:right w:val="single" w:sz="4" w:space="0" w:color="auto"/>
            </w:tcBorders>
            <w:vAlign w:val="bottom"/>
          </w:tcPr>
          <w:p w14:paraId="260A6C2D" w14:textId="77777777" w:rsidR="005559B5" w:rsidRPr="008E7E8A" w:rsidRDefault="005559B5" w:rsidP="00234420">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15,77</w:t>
            </w:r>
          </w:p>
        </w:tc>
        <w:tc>
          <w:tcPr>
            <w:tcW w:w="986" w:type="dxa"/>
            <w:tcBorders>
              <w:top w:val="single" w:sz="4" w:space="0" w:color="auto"/>
              <w:left w:val="single" w:sz="4" w:space="0" w:color="auto"/>
              <w:bottom w:val="single" w:sz="4" w:space="0" w:color="auto"/>
              <w:right w:val="single" w:sz="4" w:space="0" w:color="auto"/>
            </w:tcBorders>
            <w:vAlign w:val="bottom"/>
          </w:tcPr>
          <w:p w14:paraId="78E4B158" w14:textId="77777777" w:rsidR="005559B5" w:rsidRPr="008E7E8A" w:rsidRDefault="005559B5" w:rsidP="00234420">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395,83</w:t>
            </w:r>
          </w:p>
        </w:tc>
      </w:tr>
      <w:tr w:rsidR="005559B5" w:rsidRPr="008E7E8A" w14:paraId="238FC964"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24103F7B" w14:textId="77777777" w:rsidR="005559B5" w:rsidRPr="008E7E8A" w:rsidRDefault="005559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2009</w:t>
            </w:r>
          </w:p>
        </w:tc>
        <w:tc>
          <w:tcPr>
            <w:tcW w:w="1143" w:type="dxa"/>
            <w:tcBorders>
              <w:top w:val="single" w:sz="4" w:space="0" w:color="auto"/>
              <w:left w:val="single" w:sz="4" w:space="0" w:color="auto"/>
              <w:bottom w:val="single" w:sz="4" w:space="0" w:color="auto"/>
              <w:right w:val="single" w:sz="4" w:space="0" w:color="auto"/>
            </w:tcBorders>
            <w:hideMark/>
          </w:tcPr>
          <w:p w14:paraId="1E601233"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525,30</w:t>
            </w:r>
          </w:p>
        </w:tc>
        <w:tc>
          <w:tcPr>
            <w:tcW w:w="992" w:type="dxa"/>
            <w:tcBorders>
              <w:top w:val="single" w:sz="4" w:space="0" w:color="auto"/>
              <w:left w:val="single" w:sz="4" w:space="0" w:color="auto"/>
              <w:bottom w:val="single" w:sz="4" w:space="0" w:color="auto"/>
              <w:right w:val="single" w:sz="4" w:space="0" w:color="auto"/>
            </w:tcBorders>
            <w:hideMark/>
          </w:tcPr>
          <w:p w14:paraId="66A6F110"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1,086</w:t>
            </w:r>
          </w:p>
        </w:tc>
        <w:tc>
          <w:tcPr>
            <w:tcW w:w="1528" w:type="dxa"/>
            <w:tcBorders>
              <w:top w:val="single" w:sz="4" w:space="0" w:color="auto"/>
              <w:left w:val="single" w:sz="4" w:space="0" w:color="auto"/>
              <w:bottom w:val="single" w:sz="4" w:space="0" w:color="auto"/>
              <w:right w:val="single" w:sz="4" w:space="0" w:color="auto"/>
            </w:tcBorders>
            <w:vAlign w:val="bottom"/>
            <w:hideMark/>
          </w:tcPr>
          <w:p w14:paraId="2D7AD80B"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570,48</w:t>
            </w:r>
          </w:p>
        </w:tc>
        <w:tc>
          <w:tcPr>
            <w:tcW w:w="1026" w:type="dxa"/>
            <w:tcBorders>
              <w:top w:val="single" w:sz="4" w:space="0" w:color="auto"/>
              <w:left w:val="single" w:sz="4" w:space="0" w:color="auto"/>
              <w:bottom w:val="single" w:sz="4" w:space="0" w:color="auto"/>
              <w:right w:val="single" w:sz="4" w:space="0" w:color="auto"/>
            </w:tcBorders>
            <w:vAlign w:val="bottom"/>
            <w:hideMark/>
          </w:tcPr>
          <w:p w14:paraId="5CBEE0AE"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22,48</w:t>
            </w:r>
          </w:p>
        </w:tc>
        <w:tc>
          <w:tcPr>
            <w:tcW w:w="900" w:type="dxa"/>
            <w:tcBorders>
              <w:top w:val="single" w:sz="4" w:space="0" w:color="auto"/>
              <w:left w:val="single" w:sz="4" w:space="0" w:color="auto"/>
              <w:bottom w:val="single" w:sz="4" w:space="0" w:color="auto"/>
              <w:right w:val="single" w:sz="4" w:space="0" w:color="auto"/>
            </w:tcBorders>
            <w:vAlign w:val="bottom"/>
            <w:hideMark/>
          </w:tcPr>
          <w:p w14:paraId="21BE6661"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1,581</w:t>
            </w:r>
          </w:p>
        </w:tc>
        <w:tc>
          <w:tcPr>
            <w:tcW w:w="1701" w:type="dxa"/>
            <w:tcBorders>
              <w:top w:val="single" w:sz="4" w:space="0" w:color="auto"/>
              <w:left w:val="single" w:sz="4" w:space="0" w:color="auto"/>
              <w:bottom w:val="single" w:sz="4" w:space="0" w:color="auto"/>
              <w:right w:val="single" w:sz="4" w:space="0" w:color="auto"/>
            </w:tcBorders>
            <w:vAlign w:val="bottom"/>
            <w:hideMark/>
          </w:tcPr>
          <w:p w14:paraId="206A51AF"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35,55</w:t>
            </w:r>
          </w:p>
        </w:tc>
        <w:tc>
          <w:tcPr>
            <w:tcW w:w="986" w:type="dxa"/>
            <w:tcBorders>
              <w:top w:val="single" w:sz="4" w:space="0" w:color="auto"/>
              <w:left w:val="single" w:sz="4" w:space="0" w:color="auto"/>
              <w:bottom w:val="single" w:sz="4" w:space="0" w:color="auto"/>
              <w:right w:val="single" w:sz="4" w:space="0" w:color="auto"/>
            </w:tcBorders>
            <w:vAlign w:val="bottom"/>
            <w:hideMark/>
          </w:tcPr>
          <w:p w14:paraId="29CC7420"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534,93</w:t>
            </w:r>
          </w:p>
        </w:tc>
      </w:tr>
      <w:tr w:rsidR="005559B5" w:rsidRPr="008E7E8A" w14:paraId="14B81DFE"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5E2DCC08" w14:textId="77777777" w:rsidR="005559B5" w:rsidRPr="008E7E8A" w:rsidRDefault="005559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2010</w:t>
            </w:r>
          </w:p>
        </w:tc>
        <w:tc>
          <w:tcPr>
            <w:tcW w:w="1143" w:type="dxa"/>
            <w:tcBorders>
              <w:top w:val="single" w:sz="4" w:space="0" w:color="auto"/>
              <w:left w:val="single" w:sz="4" w:space="0" w:color="auto"/>
              <w:bottom w:val="single" w:sz="4" w:space="0" w:color="auto"/>
              <w:right w:val="single" w:sz="4" w:space="0" w:color="auto"/>
            </w:tcBorders>
            <w:hideMark/>
          </w:tcPr>
          <w:p w14:paraId="1DF92C6B"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548,21</w:t>
            </w:r>
          </w:p>
        </w:tc>
        <w:tc>
          <w:tcPr>
            <w:tcW w:w="992" w:type="dxa"/>
            <w:tcBorders>
              <w:top w:val="single" w:sz="4" w:space="0" w:color="auto"/>
              <w:left w:val="single" w:sz="4" w:space="0" w:color="auto"/>
              <w:bottom w:val="single" w:sz="4" w:space="0" w:color="auto"/>
              <w:right w:val="single" w:sz="4" w:space="0" w:color="auto"/>
            </w:tcBorders>
            <w:hideMark/>
          </w:tcPr>
          <w:p w14:paraId="7B29D2B8"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1,020</w:t>
            </w:r>
          </w:p>
        </w:tc>
        <w:tc>
          <w:tcPr>
            <w:tcW w:w="1528" w:type="dxa"/>
            <w:tcBorders>
              <w:top w:val="single" w:sz="4" w:space="0" w:color="auto"/>
              <w:left w:val="single" w:sz="4" w:space="0" w:color="auto"/>
              <w:bottom w:val="single" w:sz="4" w:space="0" w:color="auto"/>
              <w:right w:val="single" w:sz="4" w:space="0" w:color="auto"/>
            </w:tcBorders>
            <w:vAlign w:val="bottom"/>
            <w:hideMark/>
          </w:tcPr>
          <w:p w14:paraId="0E85D27C"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559,17</w:t>
            </w:r>
          </w:p>
        </w:tc>
        <w:tc>
          <w:tcPr>
            <w:tcW w:w="1026" w:type="dxa"/>
            <w:tcBorders>
              <w:top w:val="single" w:sz="4" w:space="0" w:color="auto"/>
              <w:left w:val="single" w:sz="4" w:space="0" w:color="auto"/>
              <w:bottom w:val="single" w:sz="4" w:space="0" w:color="auto"/>
              <w:right w:val="single" w:sz="4" w:space="0" w:color="auto"/>
            </w:tcBorders>
            <w:vAlign w:val="bottom"/>
            <w:hideMark/>
          </w:tcPr>
          <w:p w14:paraId="3EE8996B"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13,72</w:t>
            </w:r>
          </w:p>
        </w:tc>
        <w:tc>
          <w:tcPr>
            <w:tcW w:w="900" w:type="dxa"/>
            <w:tcBorders>
              <w:top w:val="single" w:sz="4" w:space="0" w:color="auto"/>
              <w:left w:val="single" w:sz="4" w:space="0" w:color="auto"/>
              <w:bottom w:val="single" w:sz="4" w:space="0" w:color="auto"/>
              <w:right w:val="single" w:sz="4" w:space="0" w:color="auto"/>
            </w:tcBorders>
            <w:vAlign w:val="bottom"/>
            <w:hideMark/>
          </w:tcPr>
          <w:p w14:paraId="7C526473"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1,294</w:t>
            </w:r>
          </w:p>
        </w:tc>
        <w:tc>
          <w:tcPr>
            <w:tcW w:w="1701" w:type="dxa"/>
            <w:tcBorders>
              <w:top w:val="single" w:sz="4" w:space="0" w:color="auto"/>
              <w:left w:val="single" w:sz="4" w:space="0" w:color="auto"/>
              <w:bottom w:val="single" w:sz="4" w:space="0" w:color="auto"/>
              <w:right w:val="single" w:sz="4" w:space="0" w:color="auto"/>
            </w:tcBorders>
            <w:vAlign w:val="bottom"/>
            <w:hideMark/>
          </w:tcPr>
          <w:p w14:paraId="7FE49406"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17,76</w:t>
            </w:r>
          </w:p>
        </w:tc>
        <w:tc>
          <w:tcPr>
            <w:tcW w:w="986" w:type="dxa"/>
            <w:tcBorders>
              <w:top w:val="single" w:sz="4" w:space="0" w:color="auto"/>
              <w:left w:val="single" w:sz="4" w:space="0" w:color="auto"/>
              <w:bottom w:val="single" w:sz="4" w:space="0" w:color="auto"/>
              <w:right w:val="single" w:sz="4" w:space="0" w:color="auto"/>
            </w:tcBorders>
            <w:vAlign w:val="bottom"/>
            <w:hideMark/>
          </w:tcPr>
          <w:p w14:paraId="7F0F9AF1"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541,41</w:t>
            </w:r>
          </w:p>
        </w:tc>
      </w:tr>
      <w:tr w:rsidR="005559B5" w:rsidRPr="008E7E8A" w14:paraId="527044FB"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76635849" w14:textId="77777777" w:rsidR="005559B5" w:rsidRPr="008E7E8A" w:rsidRDefault="005559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2011</w:t>
            </w:r>
          </w:p>
        </w:tc>
        <w:tc>
          <w:tcPr>
            <w:tcW w:w="1143" w:type="dxa"/>
            <w:tcBorders>
              <w:top w:val="single" w:sz="4" w:space="0" w:color="auto"/>
              <w:left w:val="single" w:sz="4" w:space="0" w:color="auto"/>
              <w:bottom w:val="single" w:sz="4" w:space="0" w:color="auto"/>
              <w:right w:val="single" w:sz="4" w:space="0" w:color="auto"/>
            </w:tcBorders>
            <w:hideMark/>
          </w:tcPr>
          <w:p w14:paraId="5C3EDF81"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516,31</w:t>
            </w:r>
          </w:p>
        </w:tc>
        <w:tc>
          <w:tcPr>
            <w:tcW w:w="992" w:type="dxa"/>
            <w:tcBorders>
              <w:top w:val="single" w:sz="4" w:space="0" w:color="auto"/>
              <w:left w:val="single" w:sz="4" w:space="0" w:color="auto"/>
              <w:bottom w:val="single" w:sz="4" w:space="0" w:color="auto"/>
              <w:right w:val="single" w:sz="4" w:space="0" w:color="auto"/>
            </w:tcBorders>
            <w:hideMark/>
          </w:tcPr>
          <w:p w14:paraId="731142C8"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1,052</w:t>
            </w:r>
          </w:p>
        </w:tc>
        <w:tc>
          <w:tcPr>
            <w:tcW w:w="1528" w:type="dxa"/>
            <w:tcBorders>
              <w:top w:val="single" w:sz="4" w:space="0" w:color="auto"/>
              <w:left w:val="single" w:sz="4" w:space="0" w:color="auto"/>
              <w:bottom w:val="single" w:sz="4" w:space="0" w:color="auto"/>
              <w:right w:val="single" w:sz="4" w:space="0" w:color="auto"/>
            </w:tcBorders>
            <w:vAlign w:val="bottom"/>
            <w:hideMark/>
          </w:tcPr>
          <w:p w14:paraId="783BFA93"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543,16</w:t>
            </w:r>
          </w:p>
        </w:tc>
        <w:tc>
          <w:tcPr>
            <w:tcW w:w="1026" w:type="dxa"/>
            <w:tcBorders>
              <w:top w:val="single" w:sz="4" w:space="0" w:color="auto"/>
              <w:left w:val="single" w:sz="4" w:space="0" w:color="auto"/>
              <w:bottom w:val="single" w:sz="4" w:space="0" w:color="auto"/>
              <w:right w:val="single" w:sz="4" w:space="0" w:color="auto"/>
            </w:tcBorders>
            <w:vAlign w:val="bottom"/>
            <w:hideMark/>
          </w:tcPr>
          <w:p w14:paraId="3008C66D"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15,23</w:t>
            </w:r>
          </w:p>
        </w:tc>
        <w:tc>
          <w:tcPr>
            <w:tcW w:w="900" w:type="dxa"/>
            <w:tcBorders>
              <w:top w:val="single" w:sz="4" w:space="0" w:color="auto"/>
              <w:left w:val="single" w:sz="4" w:space="0" w:color="auto"/>
              <w:bottom w:val="single" w:sz="4" w:space="0" w:color="auto"/>
              <w:right w:val="single" w:sz="4" w:space="0" w:color="auto"/>
            </w:tcBorders>
            <w:vAlign w:val="bottom"/>
            <w:hideMark/>
          </w:tcPr>
          <w:p w14:paraId="5BB10229"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1,220</w:t>
            </w:r>
          </w:p>
        </w:tc>
        <w:tc>
          <w:tcPr>
            <w:tcW w:w="1701" w:type="dxa"/>
            <w:tcBorders>
              <w:top w:val="single" w:sz="4" w:space="0" w:color="auto"/>
              <w:left w:val="single" w:sz="4" w:space="0" w:color="auto"/>
              <w:bottom w:val="single" w:sz="4" w:space="0" w:color="auto"/>
              <w:right w:val="single" w:sz="4" w:space="0" w:color="auto"/>
            </w:tcBorders>
            <w:vAlign w:val="bottom"/>
            <w:hideMark/>
          </w:tcPr>
          <w:p w14:paraId="30ACD26F"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18,58</w:t>
            </w:r>
          </w:p>
        </w:tc>
        <w:tc>
          <w:tcPr>
            <w:tcW w:w="986" w:type="dxa"/>
            <w:tcBorders>
              <w:top w:val="single" w:sz="4" w:space="0" w:color="auto"/>
              <w:left w:val="single" w:sz="4" w:space="0" w:color="auto"/>
              <w:bottom w:val="single" w:sz="4" w:space="0" w:color="auto"/>
              <w:right w:val="single" w:sz="4" w:space="0" w:color="auto"/>
            </w:tcBorders>
            <w:vAlign w:val="bottom"/>
            <w:hideMark/>
          </w:tcPr>
          <w:p w14:paraId="7111C99B"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524,58</w:t>
            </w:r>
          </w:p>
        </w:tc>
      </w:tr>
      <w:tr w:rsidR="005559B5" w:rsidRPr="008E7E8A" w14:paraId="597DBE8C"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38132CD2" w14:textId="77777777" w:rsidR="005559B5" w:rsidRPr="008E7E8A" w:rsidRDefault="005559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2012</w:t>
            </w:r>
          </w:p>
        </w:tc>
        <w:tc>
          <w:tcPr>
            <w:tcW w:w="1143" w:type="dxa"/>
            <w:tcBorders>
              <w:top w:val="single" w:sz="4" w:space="0" w:color="auto"/>
              <w:left w:val="single" w:sz="4" w:space="0" w:color="auto"/>
              <w:bottom w:val="single" w:sz="4" w:space="0" w:color="auto"/>
              <w:right w:val="single" w:sz="4" w:space="0" w:color="auto"/>
            </w:tcBorders>
            <w:hideMark/>
          </w:tcPr>
          <w:p w14:paraId="52AB53BF"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519,69</w:t>
            </w:r>
          </w:p>
        </w:tc>
        <w:tc>
          <w:tcPr>
            <w:tcW w:w="992" w:type="dxa"/>
            <w:tcBorders>
              <w:top w:val="single" w:sz="4" w:space="0" w:color="auto"/>
              <w:left w:val="single" w:sz="4" w:space="0" w:color="auto"/>
              <w:bottom w:val="single" w:sz="4" w:space="0" w:color="auto"/>
              <w:right w:val="single" w:sz="4" w:space="0" w:color="auto"/>
            </w:tcBorders>
            <w:hideMark/>
          </w:tcPr>
          <w:p w14:paraId="11B8AFF7"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1,070</w:t>
            </w:r>
          </w:p>
        </w:tc>
        <w:tc>
          <w:tcPr>
            <w:tcW w:w="1528" w:type="dxa"/>
            <w:tcBorders>
              <w:top w:val="single" w:sz="4" w:space="0" w:color="auto"/>
              <w:left w:val="single" w:sz="4" w:space="0" w:color="auto"/>
              <w:bottom w:val="single" w:sz="4" w:space="0" w:color="auto"/>
              <w:right w:val="single" w:sz="4" w:space="0" w:color="auto"/>
            </w:tcBorders>
            <w:vAlign w:val="bottom"/>
            <w:hideMark/>
          </w:tcPr>
          <w:p w14:paraId="75434795"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556,07</w:t>
            </w:r>
          </w:p>
        </w:tc>
        <w:tc>
          <w:tcPr>
            <w:tcW w:w="1026" w:type="dxa"/>
            <w:tcBorders>
              <w:top w:val="single" w:sz="4" w:space="0" w:color="auto"/>
              <w:left w:val="single" w:sz="4" w:space="0" w:color="auto"/>
              <w:bottom w:val="single" w:sz="4" w:space="0" w:color="auto"/>
              <w:right w:val="single" w:sz="4" w:space="0" w:color="auto"/>
            </w:tcBorders>
            <w:vAlign w:val="bottom"/>
            <w:hideMark/>
          </w:tcPr>
          <w:p w14:paraId="311E0974"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18,77</w:t>
            </w:r>
          </w:p>
        </w:tc>
        <w:tc>
          <w:tcPr>
            <w:tcW w:w="900" w:type="dxa"/>
            <w:tcBorders>
              <w:top w:val="single" w:sz="4" w:space="0" w:color="auto"/>
              <w:left w:val="single" w:sz="4" w:space="0" w:color="auto"/>
              <w:bottom w:val="single" w:sz="4" w:space="0" w:color="auto"/>
              <w:right w:val="single" w:sz="4" w:space="0" w:color="auto"/>
            </w:tcBorders>
            <w:vAlign w:val="bottom"/>
            <w:hideMark/>
          </w:tcPr>
          <w:p w14:paraId="685D7763"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1,194</w:t>
            </w:r>
          </w:p>
        </w:tc>
        <w:tc>
          <w:tcPr>
            <w:tcW w:w="1701" w:type="dxa"/>
            <w:tcBorders>
              <w:top w:val="single" w:sz="4" w:space="0" w:color="auto"/>
              <w:left w:val="single" w:sz="4" w:space="0" w:color="auto"/>
              <w:bottom w:val="single" w:sz="4" w:space="0" w:color="auto"/>
              <w:right w:val="single" w:sz="4" w:space="0" w:color="auto"/>
            </w:tcBorders>
            <w:vAlign w:val="bottom"/>
            <w:hideMark/>
          </w:tcPr>
          <w:p w14:paraId="64B9FF68"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22,41</w:t>
            </w:r>
          </w:p>
        </w:tc>
        <w:tc>
          <w:tcPr>
            <w:tcW w:w="986" w:type="dxa"/>
            <w:tcBorders>
              <w:top w:val="single" w:sz="4" w:space="0" w:color="auto"/>
              <w:left w:val="single" w:sz="4" w:space="0" w:color="auto"/>
              <w:bottom w:val="single" w:sz="4" w:space="0" w:color="auto"/>
              <w:right w:val="single" w:sz="4" w:space="0" w:color="auto"/>
            </w:tcBorders>
            <w:vAlign w:val="bottom"/>
            <w:hideMark/>
          </w:tcPr>
          <w:p w14:paraId="4E882EF1"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533,66</w:t>
            </w:r>
          </w:p>
        </w:tc>
      </w:tr>
      <w:tr w:rsidR="005559B5" w:rsidRPr="008E7E8A" w14:paraId="58A59793"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4803E962" w14:textId="77777777" w:rsidR="005559B5" w:rsidRPr="008E7E8A" w:rsidRDefault="005559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2013</w:t>
            </w:r>
          </w:p>
        </w:tc>
        <w:tc>
          <w:tcPr>
            <w:tcW w:w="1143" w:type="dxa"/>
            <w:tcBorders>
              <w:top w:val="single" w:sz="4" w:space="0" w:color="auto"/>
              <w:left w:val="single" w:sz="4" w:space="0" w:color="auto"/>
              <w:bottom w:val="single" w:sz="4" w:space="0" w:color="auto"/>
              <w:right w:val="single" w:sz="4" w:space="0" w:color="auto"/>
            </w:tcBorders>
            <w:hideMark/>
          </w:tcPr>
          <w:p w14:paraId="591D3D5A"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495,29</w:t>
            </w:r>
          </w:p>
        </w:tc>
        <w:tc>
          <w:tcPr>
            <w:tcW w:w="992" w:type="dxa"/>
            <w:tcBorders>
              <w:top w:val="single" w:sz="4" w:space="0" w:color="auto"/>
              <w:left w:val="single" w:sz="4" w:space="0" w:color="auto"/>
              <w:bottom w:val="single" w:sz="4" w:space="0" w:color="auto"/>
              <w:right w:val="single" w:sz="4" w:space="0" w:color="auto"/>
            </w:tcBorders>
            <w:hideMark/>
          </w:tcPr>
          <w:p w14:paraId="51C77CFC"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1,042</w:t>
            </w:r>
          </w:p>
        </w:tc>
        <w:tc>
          <w:tcPr>
            <w:tcW w:w="1528" w:type="dxa"/>
            <w:tcBorders>
              <w:top w:val="single" w:sz="4" w:space="0" w:color="auto"/>
              <w:left w:val="single" w:sz="4" w:space="0" w:color="auto"/>
              <w:bottom w:val="single" w:sz="4" w:space="0" w:color="auto"/>
              <w:right w:val="single" w:sz="4" w:space="0" w:color="auto"/>
            </w:tcBorders>
            <w:vAlign w:val="bottom"/>
            <w:hideMark/>
          </w:tcPr>
          <w:p w14:paraId="6D12C0D6"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516,09</w:t>
            </w:r>
          </w:p>
        </w:tc>
        <w:tc>
          <w:tcPr>
            <w:tcW w:w="1026" w:type="dxa"/>
            <w:tcBorders>
              <w:top w:val="single" w:sz="4" w:space="0" w:color="auto"/>
              <w:left w:val="single" w:sz="4" w:space="0" w:color="auto"/>
              <w:bottom w:val="single" w:sz="4" w:space="0" w:color="auto"/>
              <w:right w:val="single" w:sz="4" w:space="0" w:color="auto"/>
            </w:tcBorders>
            <w:vAlign w:val="bottom"/>
            <w:hideMark/>
          </w:tcPr>
          <w:p w14:paraId="037CC429"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20,54</w:t>
            </w:r>
          </w:p>
        </w:tc>
        <w:tc>
          <w:tcPr>
            <w:tcW w:w="900" w:type="dxa"/>
            <w:tcBorders>
              <w:top w:val="single" w:sz="4" w:space="0" w:color="auto"/>
              <w:left w:val="single" w:sz="4" w:space="0" w:color="auto"/>
              <w:bottom w:val="single" w:sz="4" w:space="0" w:color="auto"/>
              <w:right w:val="single" w:sz="4" w:space="0" w:color="auto"/>
            </w:tcBorders>
            <w:vAlign w:val="bottom"/>
            <w:hideMark/>
          </w:tcPr>
          <w:p w14:paraId="647E1A74"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1,360</w:t>
            </w:r>
          </w:p>
        </w:tc>
        <w:tc>
          <w:tcPr>
            <w:tcW w:w="1701" w:type="dxa"/>
            <w:tcBorders>
              <w:top w:val="single" w:sz="4" w:space="0" w:color="auto"/>
              <w:left w:val="single" w:sz="4" w:space="0" w:color="auto"/>
              <w:bottom w:val="single" w:sz="4" w:space="0" w:color="auto"/>
              <w:right w:val="single" w:sz="4" w:space="0" w:color="auto"/>
            </w:tcBorders>
            <w:vAlign w:val="bottom"/>
            <w:hideMark/>
          </w:tcPr>
          <w:p w14:paraId="54C9D1DF"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27,93</w:t>
            </w:r>
          </w:p>
        </w:tc>
        <w:tc>
          <w:tcPr>
            <w:tcW w:w="986" w:type="dxa"/>
            <w:tcBorders>
              <w:top w:val="single" w:sz="4" w:space="0" w:color="auto"/>
              <w:left w:val="single" w:sz="4" w:space="0" w:color="auto"/>
              <w:bottom w:val="single" w:sz="4" w:space="0" w:color="auto"/>
              <w:right w:val="single" w:sz="4" w:space="0" w:color="auto"/>
            </w:tcBorders>
            <w:vAlign w:val="bottom"/>
            <w:hideMark/>
          </w:tcPr>
          <w:p w14:paraId="5D8529E8"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488,16</w:t>
            </w:r>
          </w:p>
        </w:tc>
      </w:tr>
      <w:tr w:rsidR="005559B5" w:rsidRPr="008E7E8A" w14:paraId="5AC3D099"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63B4CAA0" w14:textId="77777777" w:rsidR="005559B5" w:rsidRPr="008E7E8A" w:rsidRDefault="005559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2014</w:t>
            </w:r>
          </w:p>
        </w:tc>
        <w:tc>
          <w:tcPr>
            <w:tcW w:w="1143" w:type="dxa"/>
            <w:tcBorders>
              <w:top w:val="single" w:sz="4" w:space="0" w:color="auto"/>
              <w:left w:val="single" w:sz="4" w:space="0" w:color="auto"/>
              <w:bottom w:val="single" w:sz="4" w:space="0" w:color="auto"/>
              <w:right w:val="single" w:sz="4" w:space="0" w:color="auto"/>
            </w:tcBorders>
            <w:hideMark/>
          </w:tcPr>
          <w:p w14:paraId="29CE4F5E"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439,03</w:t>
            </w:r>
          </w:p>
        </w:tc>
        <w:tc>
          <w:tcPr>
            <w:tcW w:w="992" w:type="dxa"/>
            <w:tcBorders>
              <w:top w:val="single" w:sz="4" w:space="0" w:color="auto"/>
              <w:left w:val="single" w:sz="4" w:space="0" w:color="auto"/>
              <w:bottom w:val="single" w:sz="4" w:space="0" w:color="auto"/>
              <w:right w:val="single" w:sz="4" w:space="0" w:color="auto"/>
            </w:tcBorders>
            <w:hideMark/>
          </w:tcPr>
          <w:p w14:paraId="6AC78A8F"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0,918</w:t>
            </w:r>
          </w:p>
        </w:tc>
        <w:tc>
          <w:tcPr>
            <w:tcW w:w="1528" w:type="dxa"/>
            <w:tcBorders>
              <w:top w:val="single" w:sz="4" w:space="0" w:color="auto"/>
              <w:left w:val="single" w:sz="4" w:space="0" w:color="auto"/>
              <w:bottom w:val="single" w:sz="4" w:space="0" w:color="auto"/>
              <w:right w:val="single" w:sz="4" w:space="0" w:color="auto"/>
            </w:tcBorders>
            <w:vAlign w:val="bottom"/>
            <w:hideMark/>
          </w:tcPr>
          <w:p w14:paraId="041B7FBF"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403,03</w:t>
            </w:r>
          </w:p>
        </w:tc>
        <w:tc>
          <w:tcPr>
            <w:tcW w:w="1026" w:type="dxa"/>
            <w:tcBorders>
              <w:top w:val="single" w:sz="4" w:space="0" w:color="auto"/>
              <w:left w:val="single" w:sz="4" w:space="0" w:color="auto"/>
              <w:bottom w:val="single" w:sz="4" w:space="0" w:color="auto"/>
              <w:right w:val="single" w:sz="4" w:space="0" w:color="auto"/>
            </w:tcBorders>
            <w:vAlign w:val="bottom"/>
            <w:hideMark/>
          </w:tcPr>
          <w:p w14:paraId="2E00762A"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20,22</w:t>
            </w:r>
          </w:p>
        </w:tc>
        <w:tc>
          <w:tcPr>
            <w:tcW w:w="900" w:type="dxa"/>
            <w:tcBorders>
              <w:top w:val="single" w:sz="4" w:space="0" w:color="auto"/>
              <w:left w:val="single" w:sz="4" w:space="0" w:color="auto"/>
              <w:bottom w:val="single" w:sz="4" w:space="0" w:color="auto"/>
              <w:right w:val="single" w:sz="4" w:space="0" w:color="auto"/>
            </w:tcBorders>
            <w:vAlign w:val="bottom"/>
            <w:hideMark/>
          </w:tcPr>
          <w:p w14:paraId="62C1F070"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0,972</w:t>
            </w:r>
          </w:p>
        </w:tc>
        <w:tc>
          <w:tcPr>
            <w:tcW w:w="1701" w:type="dxa"/>
            <w:tcBorders>
              <w:top w:val="single" w:sz="4" w:space="0" w:color="auto"/>
              <w:left w:val="single" w:sz="4" w:space="0" w:color="auto"/>
              <w:bottom w:val="single" w:sz="4" w:space="0" w:color="auto"/>
              <w:right w:val="single" w:sz="4" w:space="0" w:color="auto"/>
            </w:tcBorders>
            <w:vAlign w:val="bottom"/>
            <w:hideMark/>
          </w:tcPr>
          <w:p w14:paraId="4531E7F5"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19,65</w:t>
            </w:r>
          </w:p>
        </w:tc>
        <w:tc>
          <w:tcPr>
            <w:tcW w:w="986" w:type="dxa"/>
            <w:tcBorders>
              <w:top w:val="single" w:sz="4" w:space="0" w:color="auto"/>
              <w:left w:val="single" w:sz="4" w:space="0" w:color="auto"/>
              <w:bottom w:val="single" w:sz="4" w:space="0" w:color="auto"/>
              <w:right w:val="single" w:sz="4" w:space="0" w:color="auto"/>
            </w:tcBorders>
            <w:vAlign w:val="bottom"/>
            <w:hideMark/>
          </w:tcPr>
          <w:p w14:paraId="269C71BB"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383,38</w:t>
            </w:r>
          </w:p>
        </w:tc>
      </w:tr>
      <w:tr w:rsidR="005559B5" w:rsidRPr="008E7E8A" w14:paraId="008C2E9B"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25266A3B" w14:textId="77777777" w:rsidR="005559B5" w:rsidRPr="008E7E8A" w:rsidRDefault="005559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2015</w:t>
            </w:r>
          </w:p>
        </w:tc>
        <w:tc>
          <w:tcPr>
            <w:tcW w:w="1143" w:type="dxa"/>
            <w:tcBorders>
              <w:top w:val="single" w:sz="4" w:space="0" w:color="auto"/>
              <w:left w:val="single" w:sz="4" w:space="0" w:color="auto"/>
              <w:bottom w:val="single" w:sz="4" w:space="0" w:color="auto"/>
              <w:right w:val="single" w:sz="4" w:space="0" w:color="auto"/>
            </w:tcBorders>
            <w:hideMark/>
          </w:tcPr>
          <w:p w14:paraId="4DC61B72"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411,17</w:t>
            </w:r>
          </w:p>
        </w:tc>
        <w:tc>
          <w:tcPr>
            <w:tcW w:w="992" w:type="dxa"/>
            <w:tcBorders>
              <w:top w:val="single" w:sz="4" w:space="0" w:color="auto"/>
              <w:left w:val="single" w:sz="4" w:space="0" w:color="auto"/>
              <w:bottom w:val="single" w:sz="4" w:space="0" w:color="auto"/>
              <w:right w:val="single" w:sz="4" w:space="0" w:color="auto"/>
            </w:tcBorders>
            <w:hideMark/>
          </w:tcPr>
          <w:p w14:paraId="4417BF3A"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0,744</w:t>
            </w:r>
          </w:p>
        </w:tc>
        <w:tc>
          <w:tcPr>
            <w:tcW w:w="1528" w:type="dxa"/>
            <w:tcBorders>
              <w:top w:val="single" w:sz="4" w:space="0" w:color="auto"/>
              <w:left w:val="single" w:sz="4" w:space="0" w:color="auto"/>
              <w:bottom w:val="single" w:sz="4" w:space="0" w:color="auto"/>
              <w:right w:val="single" w:sz="4" w:space="0" w:color="auto"/>
            </w:tcBorders>
            <w:vAlign w:val="bottom"/>
            <w:hideMark/>
          </w:tcPr>
          <w:p w14:paraId="5E0FF39A"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305,91</w:t>
            </w:r>
          </w:p>
        </w:tc>
        <w:tc>
          <w:tcPr>
            <w:tcW w:w="1026" w:type="dxa"/>
            <w:tcBorders>
              <w:top w:val="single" w:sz="4" w:space="0" w:color="auto"/>
              <w:left w:val="single" w:sz="4" w:space="0" w:color="auto"/>
              <w:bottom w:val="single" w:sz="4" w:space="0" w:color="auto"/>
              <w:right w:val="single" w:sz="4" w:space="0" w:color="auto"/>
            </w:tcBorders>
            <w:vAlign w:val="bottom"/>
            <w:hideMark/>
          </w:tcPr>
          <w:p w14:paraId="25014B7D"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18,81</w:t>
            </w:r>
          </w:p>
        </w:tc>
        <w:tc>
          <w:tcPr>
            <w:tcW w:w="900" w:type="dxa"/>
            <w:tcBorders>
              <w:top w:val="single" w:sz="4" w:space="0" w:color="auto"/>
              <w:left w:val="single" w:sz="4" w:space="0" w:color="auto"/>
              <w:bottom w:val="single" w:sz="4" w:space="0" w:color="auto"/>
              <w:right w:val="single" w:sz="4" w:space="0" w:color="auto"/>
            </w:tcBorders>
            <w:vAlign w:val="bottom"/>
            <w:hideMark/>
          </w:tcPr>
          <w:p w14:paraId="3DB9CD82"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0,852</w:t>
            </w:r>
          </w:p>
        </w:tc>
        <w:tc>
          <w:tcPr>
            <w:tcW w:w="1701" w:type="dxa"/>
            <w:tcBorders>
              <w:top w:val="single" w:sz="4" w:space="0" w:color="auto"/>
              <w:left w:val="single" w:sz="4" w:space="0" w:color="auto"/>
              <w:bottom w:val="single" w:sz="4" w:space="0" w:color="auto"/>
              <w:right w:val="single" w:sz="4" w:space="0" w:color="auto"/>
            </w:tcBorders>
            <w:vAlign w:val="bottom"/>
            <w:hideMark/>
          </w:tcPr>
          <w:p w14:paraId="1C0DB890"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16,02</w:t>
            </w:r>
          </w:p>
        </w:tc>
        <w:tc>
          <w:tcPr>
            <w:tcW w:w="986" w:type="dxa"/>
            <w:tcBorders>
              <w:top w:val="single" w:sz="4" w:space="0" w:color="auto"/>
              <w:left w:val="single" w:sz="4" w:space="0" w:color="auto"/>
              <w:bottom w:val="single" w:sz="4" w:space="0" w:color="auto"/>
              <w:right w:val="single" w:sz="4" w:space="0" w:color="auto"/>
            </w:tcBorders>
            <w:vAlign w:val="bottom"/>
            <w:hideMark/>
          </w:tcPr>
          <w:p w14:paraId="556E38F7"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289,89</w:t>
            </w:r>
          </w:p>
        </w:tc>
      </w:tr>
      <w:tr w:rsidR="005559B5" w:rsidRPr="008E7E8A" w14:paraId="36E74490"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1CE49FBE" w14:textId="77777777" w:rsidR="005559B5" w:rsidRPr="008E7E8A" w:rsidRDefault="005559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2016</w:t>
            </w:r>
          </w:p>
        </w:tc>
        <w:tc>
          <w:tcPr>
            <w:tcW w:w="1143" w:type="dxa"/>
            <w:tcBorders>
              <w:top w:val="single" w:sz="4" w:space="0" w:color="auto"/>
              <w:left w:val="single" w:sz="4" w:space="0" w:color="auto"/>
              <w:bottom w:val="single" w:sz="4" w:space="0" w:color="auto"/>
              <w:right w:val="single" w:sz="4" w:space="0" w:color="auto"/>
            </w:tcBorders>
            <w:hideMark/>
          </w:tcPr>
          <w:p w14:paraId="09D0EEAE"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390,38</w:t>
            </w:r>
          </w:p>
        </w:tc>
        <w:tc>
          <w:tcPr>
            <w:tcW w:w="992" w:type="dxa"/>
            <w:tcBorders>
              <w:top w:val="single" w:sz="4" w:space="0" w:color="auto"/>
              <w:left w:val="single" w:sz="4" w:space="0" w:color="auto"/>
              <w:bottom w:val="single" w:sz="4" w:space="0" w:color="auto"/>
              <w:right w:val="single" w:sz="4" w:space="0" w:color="auto"/>
            </w:tcBorders>
            <w:hideMark/>
          </w:tcPr>
          <w:p w14:paraId="2F614019"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1,1111</w:t>
            </w:r>
          </w:p>
        </w:tc>
        <w:tc>
          <w:tcPr>
            <w:tcW w:w="1528" w:type="dxa"/>
            <w:tcBorders>
              <w:top w:val="single" w:sz="4" w:space="0" w:color="auto"/>
              <w:left w:val="single" w:sz="4" w:space="0" w:color="auto"/>
              <w:bottom w:val="single" w:sz="4" w:space="0" w:color="auto"/>
              <w:right w:val="single" w:sz="4" w:space="0" w:color="auto"/>
            </w:tcBorders>
            <w:vAlign w:val="bottom"/>
            <w:hideMark/>
          </w:tcPr>
          <w:p w14:paraId="40E4C7BA"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433,75</w:t>
            </w:r>
          </w:p>
        </w:tc>
        <w:tc>
          <w:tcPr>
            <w:tcW w:w="1026" w:type="dxa"/>
            <w:tcBorders>
              <w:top w:val="single" w:sz="4" w:space="0" w:color="auto"/>
              <w:left w:val="single" w:sz="4" w:space="0" w:color="auto"/>
              <w:bottom w:val="single" w:sz="4" w:space="0" w:color="auto"/>
              <w:right w:val="single" w:sz="4" w:space="0" w:color="auto"/>
            </w:tcBorders>
            <w:vAlign w:val="bottom"/>
            <w:hideMark/>
          </w:tcPr>
          <w:p w14:paraId="23CEF517"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17,94</w:t>
            </w:r>
          </w:p>
        </w:tc>
        <w:tc>
          <w:tcPr>
            <w:tcW w:w="900" w:type="dxa"/>
            <w:tcBorders>
              <w:top w:val="single" w:sz="4" w:space="0" w:color="auto"/>
              <w:left w:val="single" w:sz="4" w:space="0" w:color="auto"/>
              <w:bottom w:val="single" w:sz="4" w:space="0" w:color="auto"/>
              <w:right w:val="single" w:sz="4" w:space="0" w:color="auto"/>
            </w:tcBorders>
            <w:vAlign w:val="bottom"/>
            <w:hideMark/>
          </w:tcPr>
          <w:p w14:paraId="559D2C4D"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1,190</w:t>
            </w:r>
          </w:p>
        </w:tc>
        <w:tc>
          <w:tcPr>
            <w:tcW w:w="1701" w:type="dxa"/>
            <w:tcBorders>
              <w:top w:val="single" w:sz="4" w:space="0" w:color="auto"/>
              <w:left w:val="single" w:sz="4" w:space="0" w:color="auto"/>
              <w:bottom w:val="single" w:sz="4" w:space="0" w:color="auto"/>
              <w:right w:val="single" w:sz="4" w:space="0" w:color="auto"/>
            </w:tcBorders>
            <w:vAlign w:val="bottom"/>
            <w:hideMark/>
          </w:tcPr>
          <w:p w14:paraId="09B9619D"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21,35</w:t>
            </w:r>
          </w:p>
        </w:tc>
        <w:tc>
          <w:tcPr>
            <w:tcW w:w="986" w:type="dxa"/>
            <w:tcBorders>
              <w:top w:val="single" w:sz="4" w:space="0" w:color="auto"/>
              <w:left w:val="single" w:sz="4" w:space="0" w:color="auto"/>
              <w:bottom w:val="single" w:sz="4" w:space="0" w:color="auto"/>
              <w:right w:val="single" w:sz="4" w:space="0" w:color="auto"/>
            </w:tcBorders>
            <w:vAlign w:val="bottom"/>
            <w:hideMark/>
          </w:tcPr>
          <w:p w14:paraId="27E27D22"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412,40</w:t>
            </w:r>
          </w:p>
        </w:tc>
      </w:tr>
      <w:tr w:rsidR="005559B5" w:rsidRPr="008E7E8A" w14:paraId="46CABC07"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613E1F87" w14:textId="77777777" w:rsidR="005559B5" w:rsidRPr="008E7E8A" w:rsidRDefault="005559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2017</w:t>
            </w:r>
          </w:p>
        </w:tc>
        <w:tc>
          <w:tcPr>
            <w:tcW w:w="1143" w:type="dxa"/>
            <w:tcBorders>
              <w:top w:val="single" w:sz="4" w:space="0" w:color="auto"/>
              <w:left w:val="single" w:sz="4" w:space="0" w:color="auto"/>
              <w:bottom w:val="single" w:sz="4" w:space="0" w:color="auto"/>
              <w:right w:val="single" w:sz="4" w:space="0" w:color="auto"/>
            </w:tcBorders>
            <w:hideMark/>
          </w:tcPr>
          <w:p w14:paraId="274C685E"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478,22</w:t>
            </w:r>
          </w:p>
        </w:tc>
        <w:tc>
          <w:tcPr>
            <w:tcW w:w="992" w:type="dxa"/>
            <w:tcBorders>
              <w:top w:val="single" w:sz="4" w:space="0" w:color="auto"/>
              <w:left w:val="single" w:sz="4" w:space="0" w:color="auto"/>
              <w:bottom w:val="single" w:sz="4" w:space="0" w:color="auto"/>
              <w:right w:val="single" w:sz="4" w:space="0" w:color="auto"/>
            </w:tcBorders>
            <w:hideMark/>
          </w:tcPr>
          <w:p w14:paraId="394CAE53"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0,940</w:t>
            </w:r>
          </w:p>
        </w:tc>
        <w:tc>
          <w:tcPr>
            <w:tcW w:w="1528" w:type="dxa"/>
            <w:tcBorders>
              <w:top w:val="single" w:sz="4" w:space="0" w:color="auto"/>
              <w:left w:val="single" w:sz="4" w:space="0" w:color="auto"/>
              <w:bottom w:val="single" w:sz="4" w:space="0" w:color="auto"/>
              <w:right w:val="single" w:sz="4" w:space="0" w:color="auto"/>
            </w:tcBorders>
            <w:vAlign w:val="bottom"/>
            <w:hideMark/>
          </w:tcPr>
          <w:p w14:paraId="4DC86744"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449,53</w:t>
            </w:r>
          </w:p>
        </w:tc>
        <w:tc>
          <w:tcPr>
            <w:tcW w:w="1026" w:type="dxa"/>
            <w:tcBorders>
              <w:top w:val="single" w:sz="4" w:space="0" w:color="auto"/>
              <w:left w:val="single" w:sz="4" w:space="0" w:color="auto"/>
              <w:bottom w:val="single" w:sz="4" w:space="0" w:color="auto"/>
              <w:right w:val="single" w:sz="4" w:space="0" w:color="auto"/>
            </w:tcBorders>
            <w:vAlign w:val="bottom"/>
            <w:hideMark/>
          </w:tcPr>
          <w:p w14:paraId="1C2E6FA0"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22,07</w:t>
            </w:r>
          </w:p>
        </w:tc>
        <w:tc>
          <w:tcPr>
            <w:tcW w:w="900" w:type="dxa"/>
            <w:tcBorders>
              <w:top w:val="single" w:sz="4" w:space="0" w:color="auto"/>
              <w:left w:val="single" w:sz="4" w:space="0" w:color="auto"/>
              <w:bottom w:val="single" w:sz="4" w:space="0" w:color="auto"/>
              <w:right w:val="single" w:sz="4" w:space="0" w:color="auto"/>
            </w:tcBorders>
            <w:vAlign w:val="bottom"/>
            <w:hideMark/>
          </w:tcPr>
          <w:p w14:paraId="3C7D1163"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1,038</w:t>
            </w:r>
          </w:p>
        </w:tc>
        <w:tc>
          <w:tcPr>
            <w:tcW w:w="1701" w:type="dxa"/>
            <w:tcBorders>
              <w:top w:val="single" w:sz="4" w:space="0" w:color="auto"/>
              <w:left w:val="single" w:sz="4" w:space="0" w:color="auto"/>
              <w:bottom w:val="single" w:sz="4" w:space="0" w:color="auto"/>
              <w:right w:val="single" w:sz="4" w:space="0" w:color="auto"/>
            </w:tcBorders>
            <w:vAlign w:val="bottom"/>
            <w:hideMark/>
          </w:tcPr>
          <w:p w14:paraId="2510C8A6"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22,91</w:t>
            </w:r>
          </w:p>
        </w:tc>
        <w:tc>
          <w:tcPr>
            <w:tcW w:w="986" w:type="dxa"/>
            <w:tcBorders>
              <w:top w:val="single" w:sz="4" w:space="0" w:color="auto"/>
              <w:left w:val="single" w:sz="4" w:space="0" w:color="auto"/>
              <w:bottom w:val="single" w:sz="4" w:space="0" w:color="auto"/>
              <w:right w:val="single" w:sz="4" w:space="0" w:color="auto"/>
            </w:tcBorders>
            <w:vAlign w:val="bottom"/>
            <w:hideMark/>
          </w:tcPr>
          <w:p w14:paraId="0FEE5F4D"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426,61</w:t>
            </w:r>
          </w:p>
        </w:tc>
      </w:tr>
      <w:tr w:rsidR="005559B5" w:rsidRPr="008E7E8A" w14:paraId="13EB74C8"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6A9C3514" w14:textId="77777777" w:rsidR="005559B5" w:rsidRPr="008E7E8A" w:rsidRDefault="005559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2018</w:t>
            </w:r>
          </w:p>
        </w:tc>
        <w:tc>
          <w:tcPr>
            <w:tcW w:w="1143" w:type="dxa"/>
            <w:tcBorders>
              <w:top w:val="single" w:sz="4" w:space="0" w:color="auto"/>
              <w:left w:val="single" w:sz="4" w:space="0" w:color="auto"/>
              <w:bottom w:val="single" w:sz="4" w:space="0" w:color="auto"/>
              <w:right w:val="single" w:sz="4" w:space="0" w:color="auto"/>
            </w:tcBorders>
            <w:hideMark/>
          </w:tcPr>
          <w:p w14:paraId="05AD269F"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365,24</w:t>
            </w:r>
          </w:p>
        </w:tc>
        <w:tc>
          <w:tcPr>
            <w:tcW w:w="992" w:type="dxa"/>
            <w:tcBorders>
              <w:top w:val="single" w:sz="4" w:space="0" w:color="auto"/>
              <w:left w:val="single" w:sz="4" w:space="0" w:color="auto"/>
              <w:bottom w:val="single" w:sz="4" w:space="0" w:color="auto"/>
              <w:right w:val="single" w:sz="4" w:space="0" w:color="auto"/>
            </w:tcBorders>
            <w:hideMark/>
          </w:tcPr>
          <w:p w14:paraId="5EAF59E2"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0,960</w:t>
            </w:r>
          </w:p>
        </w:tc>
        <w:tc>
          <w:tcPr>
            <w:tcW w:w="1528" w:type="dxa"/>
            <w:tcBorders>
              <w:top w:val="single" w:sz="4" w:space="0" w:color="auto"/>
              <w:left w:val="single" w:sz="4" w:space="0" w:color="auto"/>
              <w:bottom w:val="single" w:sz="4" w:space="0" w:color="auto"/>
              <w:right w:val="single" w:sz="4" w:space="0" w:color="auto"/>
            </w:tcBorders>
            <w:vAlign w:val="bottom"/>
            <w:hideMark/>
          </w:tcPr>
          <w:p w14:paraId="08180ED1"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350,63</w:t>
            </w:r>
          </w:p>
        </w:tc>
        <w:tc>
          <w:tcPr>
            <w:tcW w:w="1026" w:type="dxa"/>
            <w:tcBorders>
              <w:top w:val="single" w:sz="4" w:space="0" w:color="auto"/>
              <w:left w:val="single" w:sz="4" w:space="0" w:color="auto"/>
              <w:bottom w:val="single" w:sz="4" w:space="0" w:color="auto"/>
              <w:right w:val="single" w:sz="4" w:space="0" w:color="auto"/>
            </w:tcBorders>
            <w:vAlign w:val="bottom"/>
            <w:hideMark/>
          </w:tcPr>
          <w:p w14:paraId="1DFD27FE"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17,32</w:t>
            </w:r>
          </w:p>
        </w:tc>
        <w:tc>
          <w:tcPr>
            <w:tcW w:w="900" w:type="dxa"/>
            <w:tcBorders>
              <w:top w:val="single" w:sz="4" w:space="0" w:color="auto"/>
              <w:left w:val="single" w:sz="4" w:space="0" w:color="auto"/>
              <w:bottom w:val="single" w:sz="4" w:space="0" w:color="auto"/>
              <w:right w:val="single" w:sz="4" w:space="0" w:color="auto"/>
            </w:tcBorders>
            <w:vAlign w:val="bottom"/>
            <w:hideMark/>
          </w:tcPr>
          <w:p w14:paraId="13F3FA5E"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1,039</w:t>
            </w:r>
          </w:p>
        </w:tc>
        <w:tc>
          <w:tcPr>
            <w:tcW w:w="1701" w:type="dxa"/>
            <w:tcBorders>
              <w:top w:val="single" w:sz="4" w:space="0" w:color="auto"/>
              <w:left w:val="single" w:sz="4" w:space="0" w:color="auto"/>
              <w:bottom w:val="single" w:sz="4" w:space="0" w:color="auto"/>
              <w:right w:val="single" w:sz="4" w:space="0" w:color="auto"/>
            </w:tcBorders>
            <w:vAlign w:val="bottom"/>
            <w:hideMark/>
          </w:tcPr>
          <w:p w14:paraId="11D89961"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17,99</w:t>
            </w:r>
          </w:p>
        </w:tc>
        <w:tc>
          <w:tcPr>
            <w:tcW w:w="986" w:type="dxa"/>
            <w:tcBorders>
              <w:top w:val="single" w:sz="4" w:space="0" w:color="auto"/>
              <w:left w:val="single" w:sz="4" w:space="0" w:color="auto"/>
              <w:bottom w:val="single" w:sz="4" w:space="0" w:color="auto"/>
              <w:right w:val="single" w:sz="4" w:space="0" w:color="auto"/>
            </w:tcBorders>
            <w:vAlign w:val="bottom"/>
            <w:hideMark/>
          </w:tcPr>
          <w:p w14:paraId="3D80DEAD"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332,64</w:t>
            </w:r>
          </w:p>
        </w:tc>
      </w:tr>
      <w:tr w:rsidR="005559B5" w:rsidRPr="008E7E8A" w14:paraId="30E529F5"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4AEBDFA4" w14:textId="77777777" w:rsidR="005559B5" w:rsidRPr="008E7E8A" w:rsidRDefault="005559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2019</w:t>
            </w:r>
          </w:p>
        </w:tc>
        <w:tc>
          <w:tcPr>
            <w:tcW w:w="1143" w:type="dxa"/>
            <w:tcBorders>
              <w:top w:val="single" w:sz="4" w:space="0" w:color="auto"/>
              <w:left w:val="single" w:sz="4" w:space="0" w:color="auto"/>
              <w:bottom w:val="single" w:sz="4" w:space="0" w:color="auto"/>
              <w:right w:val="single" w:sz="4" w:space="0" w:color="auto"/>
            </w:tcBorders>
            <w:hideMark/>
          </w:tcPr>
          <w:p w14:paraId="55EF7F40"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455,92</w:t>
            </w:r>
          </w:p>
        </w:tc>
        <w:tc>
          <w:tcPr>
            <w:tcW w:w="992" w:type="dxa"/>
            <w:tcBorders>
              <w:top w:val="single" w:sz="4" w:space="0" w:color="auto"/>
              <w:left w:val="single" w:sz="4" w:space="0" w:color="auto"/>
              <w:bottom w:val="single" w:sz="4" w:space="0" w:color="auto"/>
              <w:right w:val="single" w:sz="4" w:space="0" w:color="auto"/>
            </w:tcBorders>
            <w:hideMark/>
          </w:tcPr>
          <w:p w14:paraId="5FF1B0EF"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0,913</w:t>
            </w:r>
          </w:p>
        </w:tc>
        <w:tc>
          <w:tcPr>
            <w:tcW w:w="1528" w:type="dxa"/>
            <w:tcBorders>
              <w:top w:val="single" w:sz="4" w:space="0" w:color="auto"/>
              <w:left w:val="single" w:sz="4" w:space="0" w:color="auto"/>
              <w:bottom w:val="single" w:sz="4" w:space="0" w:color="auto"/>
              <w:right w:val="single" w:sz="4" w:space="0" w:color="auto"/>
            </w:tcBorders>
            <w:vAlign w:val="bottom"/>
            <w:hideMark/>
          </w:tcPr>
          <w:p w14:paraId="561DB63C"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416,25</w:t>
            </w:r>
          </w:p>
        </w:tc>
        <w:tc>
          <w:tcPr>
            <w:tcW w:w="1026" w:type="dxa"/>
            <w:tcBorders>
              <w:top w:val="single" w:sz="4" w:space="0" w:color="auto"/>
              <w:left w:val="single" w:sz="4" w:space="0" w:color="auto"/>
              <w:bottom w:val="single" w:sz="4" w:space="0" w:color="auto"/>
              <w:right w:val="single" w:sz="4" w:space="0" w:color="auto"/>
            </w:tcBorders>
            <w:vAlign w:val="bottom"/>
            <w:hideMark/>
          </w:tcPr>
          <w:p w14:paraId="4CE50DD6"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20,61</w:t>
            </w:r>
          </w:p>
        </w:tc>
        <w:tc>
          <w:tcPr>
            <w:tcW w:w="900" w:type="dxa"/>
            <w:tcBorders>
              <w:top w:val="single" w:sz="4" w:space="0" w:color="auto"/>
              <w:left w:val="single" w:sz="4" w:space="0" w:color="auto"/>
              <w:bottom w:val="single" w:sz="4" w:space="0" w:color="auto"/>
              <w:right w:val="single" w:sz="4" w:space="0" w:color="auto"/>
            </w:tcBorders>
            <w:vAlign w:val="bottom"/>
            <w:hideMark/>
          </w:tcPr>
          <w:p w14:paraId="0A50B61E"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1,084</w:t>
            </w:r>
          </w:p>
        </w:tc>
        <w:tc>
          <w:tcPr>
            <w:tcW w:w="1701" w:type="dxa"/>
            <w:tcBorders>
              <w:top w:val="single" w:sz="4" w:space="0" w:color="auto"/>
              <w:left w:val="single" w:sz="4" w:space="0" w:color="auto"/>
              <w:bottom w:val="single" w:sz="4" w:space="0" w:color="auto"/>
              <w:right w:val="single" w:sz="4" w:space="0" w:color="auto"/>
            </w:tcBorders>
            <w:vAlign w:val="bottom"/>
            <w:hideMark/>
          </w:tcPr>
          <w:p w14:paraId="55675B8A"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22,34</w:t>
            </w:r>
          </w:p>
        </w:tc>
        <w:tc>
          <w:tcPr>
            <w:tcW w:w="986" w:type="dxa"/>
            <w:tcBorders>
              <w:top w:val="single" w:sz="4" w:space="0" w:color="auto"/>
              <w:left w:val="single" w:sz="4" w:space="0" w:color="auto"/>
              <w:bottom w:val="single" w:sz="4" w:space="0" w:color="auto"/>
              <w:right w:val="single" w:sz="4" w:space="0" w:color="auto"/>
            </w:tcBorders>
            <w:vAlign w:val="bottom"/>
            <w:hideMark/>
          </w:tcPr>
          <w:p w14:paraId="792F9146"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393,91</w:t>
            </w:r>
          </w:p>
        </w:tc>
      </w:tr>
      <w:tr w:rsidR="005559B5" w:rsidRPr="008E7E8A" w14:paraId="60AC3760"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62877BD6" w14:textId="77777777" w:rsidR="005559B5" w:rsidRPr="008E7E8A" w:rsidRDefault="005559B5"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2020</w:t>
            </w:r>
          </w:p>
        </w:tc>
        <w:tc>
          <w:tcPr>
            <w:tcW w:w="1143" w:type="dxa"/>
            <w:tcBorders>
              <w:top w:val="single" w:sz="4" w:space="0" w:color="auto"/>
              <w:left w:val="single" w:sz="4" w:space="0" w:color="auto"/>
              <w:bottom w:val="single" w:sz="4" w:space="0" w:color="auto"/>
              <w:right w:val="single" w:sz="4" w:space="0" w:color="auto"/>
            </w:tcBorders>
            <w:hideMark/>
          </w:tcPr>
          <w:p w14:paraId="02A6A6CC"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449,11</w:t>
            </w:r>
          </w:p>
        </w:tc>
        <w:tc>
          <w:tcPr>
            <w:tcW w:w="992" w:type="dxa"/>
            <w:tcBorders>
              <w:top w:val="single" w:sz="4" w:space="0" w:color="auto"/>
              <w:left w:val="single" w:sz="4" w:space="0" w:color="auto"/>
              <w:bottom w:val="single" w:sz="4" w:space="0" w:color="auto"/>
              <w:right w:val="single" w:sz="4" w:space="0" w:color="auto"/>
            </w:tcBorders>
            <w:hideMark/>
          </w:tcPr>
          <w:p w14:paraId="4E59A2B8"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0,938</w:t>
            </w:r>
          </w:p>
        </w:tc>
        <w:tc>
          <w:tcPr>
            <w:tcW w:w="1528" w:type="dxa"/>
            <w:tcBorders>
              <w:top w:val="single" w:sz="4" w:space="0" w:color="auto"/>
              <w:left w:val="single" w:sz="4" w:space="0" w:color="auto"/>
              <w:bottom w:val="single" w:sz="4" w:space="0" w:color="auto"/>
              <w:right w:val="single" w:sz="4" w:space="0" w:color="auto"/>
            </w:tcBorders>
            <w:vAlign w:val="bottom"/>
            <w:hideMark/>
          </w:tcPr>
          <w:p w14:paraId="5FC4590A"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421,27</w:t>
            </w:r>
          </w:p>
        </w:tc>
        <w:tc>
          <w:tcPr>
            <w:tcW w:w="1026" w:type="dxa"/>
            <w:tcBorders>
              <w:top w:val="single" w:sz="4" w:space="0" w:color="auto"/>
              <w:left w:val="single" w:sz="4" w:space="0" w:color="auto"/>
              <w:bottom w:val="single" w:sz="4" w:space="0" w:color="auto"/>
              <w:right w:val="single" w:sz="4" w:space="0" w:color="auto"/>
            </w:tcBorders>
            <w:vAlign w:val="bottom"/>
            <w:hideMark/>
          </w:tcPr>
          <w:p w14:paraId="0A98D091"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17,69</w:t>
            </w:r>
          </w:p>
        </w:tc>
        <w:tc>
          <w:tcPr>
            <w:tcW w:w="900" w:type="dxa"/>
            <w:tcBorders>
              <w:top w:val="single" w:sz="4" w:space="0" w:color="auto"/>
              <w:left w:val="single" w:sz="4" w:space="0" w:color="auto"/>
              <w:bottom w:val="single" w:sz="4" w:space="0" w:color="auto"/>
              <w:right w:val="single" w:sz="4" w:space="0" w:color="auto"/>
            </w:tcBorders>
            <w:vAlign w:val="bottom"/>
            <w:hideMark/>
          </w:tcPr>
          <w:p w14:paraId="23860ECA"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1,093</w:t>
            </w:r>
          </w:p>
        </w:tc>
        <w:tc>
          <w:tcPr>
            <w:tcW w:w="1701" w:type="dxa"/>
            <w:tcBorders>
              <w:top w:val="single" w:sz="4" w:space="0" w:color="auto"/>
              <w:left w:val="single" w:sz="4" w:space="0" w:color="auto"/>
              <w:bottom w:val="single" w:sz="4" w:space="0" w:color="auto"/>
              <w:right w:val="single" w:sz="4" w:space="0" w:color="auto"/>
            </w:tcBorders>
            <w:vAlign w:val="bottom"/>
            <w:hideMark/>
          </w:tcPr>
          <w:p w14:paraId="68F21321"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19,33</w:t>
            </w:r>
          </w:p>
        </w:tc>
        <w:tc>
          <w:tcPr>
            <w:tcW w:w="986" w:type="dxa"/>
            <w:tcBorders>
              <w:top w:val="single" w:sz="4" w:space="0" w:color="auto"/>
              <w:left w:val="single" w:sz="4" w:space="0" w:color="auto"/>
              <w:bottom w:val="single" w:sz="4" w:space="0" w:color="auto"/>
              <w:right w:val="single" w:sz="4" w:space="0" w:color="auto"/>
            </w:tcBorders>
            <w:vAlign w:val="bottom"/>
            <w:hideMark/>
          </w:tcPr>
          <w:p w14:paraId="29D4B839"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401,93</w:t>
            </w:r>
          </w:p>
        </w:tc>
      </w:tr>
      <w:tr w:rsidR="005559B5" w:rsidRPr="008E7E8A" w14:paraId="2AF0E83C"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49D54174" w14:textId="77777777" w:rsidR="005559B5" w:rsidRPr="008E7E8A" w:rsidRDefault="00000000" w:rsidP="008E7E8A">
            <w:pPr>
              <w:pStyle w:val="afa"/>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m:t>
                    </m:r>
                    <m:r>
                      <w:rPr>
                        <w:rFonts w:ascii="Cambria Math" w:hAnsi="Cambria Math" w:cs="Times New Roman"/>
                        <w:sz w:val="28"/>
                        <w:szCs w:val="28"/>
                        <w:lang w:val="en-US"/>
                      </w:rPr>
                      <m:t>AOM</m:t>
                    </m:r>
                  </m:e>
                  <m:sub>
                    <m:r>
                      <w:rPr>
                        <w:rFonts w:ascii="Cambria Math" w:hAnsi="Cambria Math" w:cs="Times New Roman"/>
                        <w:sz w:val="28"/>
                        <w:szCs w:val="28"/>
                        <w:lang w:val="kk-KZ"/>
                      </w:rPr>
                      <m:t>i</m:t>
                    </m:r>
                  </m:sub>
                </m:sSub>
              </m:oMath>
            </m:oMathPara>
          </w:p>
        </w:tc>
        <w:tc>
          <w:tcPr>
            <w:tcW w:w="1143" w:type="dxa"/>
            <w:tcBorders>
              <w:top w:val="single" w:sz="4" w:space="0" w:color="auto"/>
              <w:left w:val="single" w:sz="4" w:space="0" w:color="auto"/>
              <w:bottom w:val="single" w:sz="4" w:space="0" w:color="auto"/>
              <w:right w:val="single" w:sz="4" w:space="0" w:color="auto"/>
            </w:tcBorders>
            <w:hideMark/>
          </w:tcPr>
          <w:p w14:paraId="153CE858" w14:textId="77777777" w:rsidR="005559B5" w:rsidRPr="008E7E8A" w:rsidRDefault="005559B5" w:rsidP="001E712F">
            <w:pPr>
              <w:pStyle w:val="afa"/>
              <w:jc w:val="center"/>
              <w:rPr>
                <w:rFonts w:ascii="Times New Roman" w:hAnsi="Times New Roman" w:cs="Times New Roman"/>
                <w:sz w:val="28"/>
                <w:szCs w:val="28"/>
              </w:rPr>
            </w:pPr>
            <w:r w:rsidRPr="008E7E8A">
              <w:rPr>
                <w:rFonts w:ascii="Times New Roman" w:hAnsi="Times New Roman" w:cs="Times New Roman"/>
                <w:sz w:val="28"/>
                <w:szCs w:val="28"/>
                <w:lang w:val="en-US"/>
              </w:rPr>
              <w:t>446</w:t>
            </w:r>
            <w:r w:rsidRPr="008E7E8A">
              <w:rPr>
                <w:rFonts w:ascii="Times New Roman" w:hAnsi="Times New Roman" w:cs="Times New Roman"/>
                <w:sz w:val="28"/>
                <w:szCs w:val="28"/>
              </w:rPr>
              <w:t>,</w:t>
            </w:r>
            <w:r w:rsidRPr="008E7E8A">
              <w:rPr>
                <w:rFonts w:ascii="Times New Roman" w:hAnsi="Times New Roman" w:cs="Times New Roman"/>
                <w:sz w:val="28"/>
                <w:szCs w:val="28"/>
                <w:lang w:val="en-US"/>
              </w:rPr>
              <w:t>57</w:t>
            </w:r>
          </w:p>
        </w:tc>
        <w:tc>
          <w:tcPr>
            <w:tcW w:w="992" w:type="dxa"/>
            <w:tcBorders>
              <w:top w:val="single" w:sz="4" w:space="0" w:color="auto"/>
              <w:left w:val="single" w:sz="4" w:space="0" w:color="auto"/>
              <w:bottom w:val="single" w:sz="4" w:space="0" w:color="auto"/>
              <w:right w:val="single" w:sz="4" w:space="0" w:color="auto"/>
            </w:tcBorders>
            <w:hideMark/>
          </w:tcPr>
          <w:p w14:paraId="5CAA2C58"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1,041</w:t>
            </w:r>
          </w:p>
        </w:tc>
        <w:tc>
          <w:tcPr>
            <w:tcW w:w="1528" w:type="dxa"/>
            <w:tcBorders>
              <w:top w:val="single" w:sz="4" w:space="0" w:color="auto"/>
              <w:left w:val="single" w:sz="4" w:space="0" w:color="auto"/>
              <w:bottom w:val="single" w:sz="4" w:space="0" w:color="auto"/>
              <w:right w:val="single" w:sz="4" w:space="0" w:color="auto"/>
            </w:tcBorders>
            <w:hideMark/>
          </w:tcPr>
          <w:p w14:paraId="0774048A"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464,95</w:t>
            </w:r>
          </w:p>
        </w:tc>
        <w:tc>
          <w:tcPr>
            <w:tcW w:w="1026" w:type="dxa"/>
            <w:tcBorders>
              <w:top w:val="single" w:sz="4" w:space="0" w:color="auto"/>
              <w:left w:val="single" w:sz="4" w:space="0" w:color="auto"/>
              <w:bottom w:val="single" w:sz="4" w:space="0" w:color="auto"/>
              <w:right w:val="single" w:sz="4" w:space="0" w:color="auto"/>
            </w:tcBorders>
            <w:hideMark/>
          </w:tcPr>
          <w:p w14:paraId="08DECA13"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20,08</w:t>
            </w:r>
          </w:p>
        </w:tc>
        <w:tc>
          <w:tcPr>
            <w:tcW w:w="900" w:type="dxa"/>
            <w:tcBorders>
              <w:top w:val="single" w:sz="4" w:space="0" w:color="auto"/>
              <w:left w:val="single" w:sz="4" w:space="0" w:color="auto"/>
              <w:bottom w:val="single" w:sz="4" w:space="0" w:color="auto"/>
              <w:right w:val="single" w:sz="4" w:space="0" w:color="auto"/>
            </w:tcBorders>
            <w:hideMark/>
          </w:tcPr>
          <w:p w14:paraId="65FAE742"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1,267</w:t>
            </w:r>
          </w:p>
        </w:tc>
        <w:tc>
          <w:tcPr>
            <w:tcW w:w="1701" w:type="dxa"/>
            <w:tcBorders>
              <w:top w:val="single" w:sz="4" w:space="0" w:color="auto"/>
              <w:left w:val="single" w:sz="4" w:space="0" w:color="auto"/>
              <w:bottom w:val="single" w:sz="4" w:space="0" w:color="auto"/>
              <w:right w:val="single" w:sz="4" w:space="0" w:color="auto"/>
            </w:tcBorders>
            <w:hideMark/>
          </w:tcPr>
          <w:p w14:paraId="6586BD32"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26,29</w:t>
            </w:r>
          </w:p>
        </w:tc>
        <w:tc>
          <w:tcPr>
            <w:tcW w:w="986" w:type="dxa"/>
            <w:tcBorders>
              <w:top w:val="single" w:sz="4" w:space="0" w:color="auto"/>
              <w:left w:val="single" w:sz="4" w:space="0" w:color="auto"/>
              <w:bottom w:val="single" w:sz="4" w:space="0" w:color="auto"/>
              <w:right w:val="single" w:sz="4" w:space="0" w:color="auto"/>
            </w:tcBorders>
            <w:hideMark/>
          </w:tcPr>
          <w:p w14:paraId="7D15086B"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438,66</w:t>
            </w:r>
          </w:p>
        </w:tc>
      </w:tr>
      <w:tr w:rsidR="005559B5" w:rsidRPr="008E7E8A" w14:paraId="2B04F8A7" w14:textId="77777777" w:rsidTr="005559B5">
        <w:tc>
          <w:tcPr>
            <w:tcW w:w="1118" w:type="dxa"/>
            <w:tcBorders>
              <w:top w:val="single" w:sz="4" w:space="0" w:color="auto"/>
              <w:left w:val="single" w:sz="4" w:space="0" w:color="auto"/>
              <w:bottom w:val="single" w:sz="4" w:space="0" w:color="auto"/>
              <w:right w:val="single" w:sz="4" w:space="0" w:color="auto"/>
            </w:tcBorders>
            <w:hideMark/>
          </w:tcPr>
          <w:p w14:paraId="770A06E8" w14:textId="77777777" w:rsidR="005559B5" w:rsidRPr="008E7E8A" w:rsidRDefault="00000000" w:rsidP="008E7E8A">
            <w:pPr>
              <w:pStyle w:val="afa"/>
              <w:rPr>
                <w:rFonts w:ascii="Times New Roman" w:eastAsia="Calibri" w:hAnsi="Times New Roman" w:cs="Times New Roman"/>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PS</m:t>
                  </m:r>
                  <m:r>
                    <w:rPr>
                      <w:rFonts w:ascii="Cambria Math" w:hAnsi="Cambria Math" w:cs="Times New Roman"/>
                      <w:sz w:val="28"/>
                      <w:szCs w:val="28"/>
                      <w:lang w:val="en-US"/>
                    </w:rPr>
                    <m:t>H</m:t>
                  </m:r>
                </m:e>
                <m:sub>
                  <m:r>
                    <w:rPr>
                      <w:rFonts w:ascii="Cambria Math" w:hAnsi="Cambria Math" w:cs="Times New Roman"/>
                      <w:sz w:val="28"/>
                      <w:szCs w:val="28"/>
                      <w:lang w:val="kk-KZ"/>
                    </w:rPr>
                    <m:t>i</m:t>
                  </m:r>
                </m:sub>
              </m:sSub>
            </m:oMath>
            <w:r w:rsidR="005559B5" w:rsidRPr="008E7E8A">
              <w:rPr>
                <w:rFonts w:ascii="Times New Roman" w:hAnsi="Times New Roman" w:cs="Times New Roman"/>
                <w:sz w:val="28"/>
                <w:szCs w:val="28"/>
                <w:lang w:val="en-US"/>
              </w:rPr>
              <w:t>,</w:t>
            </w:r>
            <w:r w:rsidR="005559B5" w:rsidRPr="008E7E8A">
              <w:rPr>
                <w:rFonts w:ascii="Times New Roman" w:hAnsi="Times New Roman" w:cs="Times New Roman"/>
                <w:sz w:val="28"/>
                <w:szCs w:val="28"/>
              </w:rPr>
              <w:t>%</w:t>
            </w:r>
          </w:p>
        </w:tc>
        <w:tc>
          <w:tcPr>
            <w:tcW w:w="1143" w:type="dxa"/>
            <w:tcBorders>
              <w:top w:val="single" w:sz="4" w:space="0" w:color="auto"/>
              <w:left w:val="single" w:sz="4" w:space="0" w:color="auto"/>
              <w:bottom w:val="single" w:sz="4" w:space="0" w:color="auto"/>
              <w:right w:val="single" w:sz="4" w:space="0" w:color="auto"/>
            </w:tcBorders>
          </w:tcPr>
          <w:p w14:paraId="56B7EC90" w14:textId="77777777" w:rsidR="005559B5" w:rsidRPr="008E7E8A" w:rsidRDefault="005559B5" w:rsidP="001E712F">
            <w:pPr>
              <w:pStyle w:val="afa"/>
              <w:jc w:val="center"/>
              <w:rPr>
                <w:rFonts w:ascii="Times New Roman" w:eastAsiaTheme="minorHAnsi" w:hAnsi="Times New Roman" w:cs="Times New Roman"/>
                <w:sz w:val="28"/>
                <w:szCs w:val="28"/>
                <w:lang w:val="kk-KZ"/>
              </w:rPr>
            </w:pPr>
          </w:p>
        </w:tc>
        <w:tc>
          <w:tcPr>
            <w:tcW w:w="992" w:type="dxa"/>
            <w:tcBorders>
              <w:top w:val="single" w:sz="4" w:space="0" w:color="auto"/>
              <w:left w:val="single" w:sz="4" w:space="0" w:color="auto"/>
              <w:bottom w:val="single" w:sz="4" w:space="0" w:color="auto"/>
              <w:right w:val="single" w:sz="4" w:space="0" w:color="auto"/>
            </w:tcBorders>
          </w:tcPr>
          <w:p w14:paraId="68FB3AEF" w14:textId="77777777" w:rsidR="005559B5" w:rsidRPr="008E7E8A" w:rsidRDefault="005559B5" w:rsidP="001E712F">
            <w:pPr>
              <w:pStyle w:val="afa"/>
              <w:jc w:val="center"/>
              <w:rPr>
                <w:rFonts w:ascii="Times New Roman" w:hAnsi="Times New Roman" w:cs="Times New Roman"/>
                <w:sz w:val="28"/>
                <w:szCs w:val="28"/>
                <w:lang w:val="kk-KZ"/>
              </w:rPr>
            </w:pPr>
          </w:p>
        </w:tc>
        <w:tc>
          <w:tcPr>
            <w:tcW w:w="1528" w:type="dxa"/>
            <w:tcBorders>
              <w:top w:val="single" w:sz="4" w:space="0" w:color="auto"/>
              <w:left w:val="single" w:sz="4" w:space="0" w:color="auto"/>
              <w:bottom w:val="single" w:sz="4" w:space="0" w:color="auto"/>
              <w:right w:val="single" w:sz="4" w:space="0" w:color="auto"/>
            </w:tcBorders>
            <w:hideMark/>
          </w:tcPr>
          <w:p w14:paraId="0910CEE0"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100,0</w:t>
            </w:r>
          </w:p>
        </w:tc>
        <w:tc>
          <w:tcPr>
            <w:tcW w:w="1026" w:type="dxa"/>
            <w:tcBorders>
              <w:top w:val="single" w:sz="4" w:space="0" w:color="auto"/>
              <w:left w:val="single" w:sz="4" w:space="0" w:color="auto"/>
              <w:bottom w:val="single" w:sz="4" w:space="0" w:color="auto"/>
              <w:right w:val="single" w:sz="4" w:space="0" w:color="auto"/>
            </w:tcBorders>
          </w:tcPr>
          <w:p w14:paraId="64DD1800" w14:textId="77777777" w:rsidR="005559B5" w:rsidRPr="008E7E8A" w:rsidRDefault="005559B5" w:rsidP="001E712F">
            <w:pPr>
              <w:pStyle w:val="afa"/>
              <w:jc w:val="center"/>
              <w:rPr>
                <w:rFonts w:ascii="Times New Roman" w:hAnsi="Times New Roman" w:cs="Times New Roman"/>
                <w:sz w:val="28"/>
                <w:szCs w:val="28"/>
                <w:lang w:val="kk-KZ"/>
              </w:rPr>
            </w:pPr>
          </w:p>
        </w:tc>
        <w:tc>
          <w:tcPr>
            <w:tcW w:w="900" w:type="dxa"/>
            <w:tcBorders>
              <w:top w:val="single" w:sz="4" w:space="0" w:color="auto"/>
              <w:left w:val="single" w:sz="4" w:space="0" w:color="auto"/>
              <w:bottom w:val="single" w:sz="4" w:space="0" w:color="auto"/>
              <w:right w:val="single" w:sz="4" w:space="0" w:color="auto"/>
            </w:tcBorders>
          </w:tcPr>
          <w:p w14:paraId="10EEB3C9" w14:textId="77777777" w:rsidR="005559B5" w:rsidRPr="008E7E8A" w:rsidRDefault="005559B5" w:rsidP="001E712F">
            <w:pPr>
              <w:pStyle w:val="afa"/>
              <w:jc w:val="center"/>
              <w:rPr>
                <w:rFonts w:ascii="Times New Roman" w:hAnsi="Times New Roman" w:cs="Times New Roman"/>
                <w:sz w:val="28"/>
                <w:szCs w:val="28"/>
                <w:lang w:val="kk-KZ"/>
              </w:rPr>
            </w:pPr>
          </w:p>
        </w:tc>
        <w:tc>
          <w:tcPr>
            <w:tcW w:w="1701" w:type="dxa"/>
            <w:tcBorders>
              <w:top w:val="single" w:sz="4" w:space="0" w:color="auto"/>
              <w:left w:val="single" w:sz="4" w:space="0" w:color="auto"/>
              <w:bottom w:val="single" w:sz="4" w:space="0" w:color="auto"/>
              <w:right w:val="single" w:sz="4" w:space="0" w:color="auto"/>
            </w:tcBorders>
            <w:hideMark/>
          </w:tcPr>
          <w:p w14:paraId="3073DC32"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6,00</w:t>
            </w:r>
          </w:p>
        </w:tc>
        <w:tc>
          <w:tcPr>
            <w:tcW w:w="986" w:type="dxa"/>
            <w:tcBorders>
              <w:top w:val="single" w:sz="4" w:space="0" w:color="auto"/>
              <w:left w:val="single" w:sz="4" w:space="0" w:color="auto"/>
              <w:bottom w:val="single" w:sz="4" w:space="0" w:color="auto"/>
              <w:right w:val="single" w:sz="4" w:space="0" w:color="auto"/>
            </w:tcBorders>
            <w:hideMark/>
          </w:tcPr>
          <w:p w14:paraId="67D32A27" w14:textId="77777777" w:rsidR="005559B5" w:rsidRPr="008E7E8A" w:rsidRDefault="005559B5"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94,00</w:t>
            </w:r>
          </w:p>
        </w:tc>
      </w:tr>
    </w:tbl>
    <w:p w14:paraId="116941AB"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Сонымен, қарастырылып отырылған 2000</w:t>
      </w:r>
      <w:r w:rsidR="001E712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1E712F">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2020 жылдар аралығындағы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сағасына орналасқан Түгіскен суармалы алқабтың тұз теңгермесінің құрамдық көреткіштеріне жүргізілген талдау көрсеткендей, өзеннен суармалы алқабқа алынған сумен бірге алқабқа түсетін тұздың орташа көлемі 464,95 мың тоннаны құраса, ал егістік алқабтан кәріз сулармен бірге өзен арнасына қайта тасталатын тұздың көлемі 26,29 мың тонна (6,00) болса, онда орта есеппен  жыл сайын суармалы алқабта қорланып қалатын тұздың көлемі  438,66 мың тонна (94,00) аймағында өзгеріп отырады. </w:t>
      </w:r>
    </w:p>
    <w:p w14:paraId="0E08FC4A" w14:textId="77777777" w:rsidR="005559B5" w:rsidRDefault="005559B5" w:rsidP="00FE6AD1">
      <w:pPr>
        <w:spacing w:after="0" w:line="240" w:lineRule="auto"/>
        <w:ind w:firstLine="709"/>
        <w:jc w:val="both"/>
        <w:rPr>
          <w:rFonts w:ascii="Times New Roman" w:hAnsi="Times New Roman" w:cs="Times New Roman"/>
          <w:bCs/>
          <w:sz w:val="28"/>
          <w:szCs w:val="28"/>
          <w:lang w:val="kk-KZ"/>
        </w:rPr>
      </w:pPr>
    </w:p>
    <w:p w14:paraId="09C35B15" w14:textId="77777777" w:rsidR="00FE6AD1" w:rsidRDefault="00FE6AD1" w:rsidP="005A5ACA">
      <w:pPr>
        <w:spacing w:after="0" w:line="240" w:lineRule="auto"/>
        <w:ind w:firstLine="709"/>
        <w:jc w:val="center"/>
        <w:rPr>
          <w:rFonts w:ascii="Times New Roman" w:hAnsi="Times New Roman" w:cs="Times New Roman"/>
          <w:b/>
          <w:sz w:val="28"/>
          <w:szCs w:val="28"/>
          <w:lang w:val="kk-KZ"/>
        </w:rPr>
      </w:pPr>
      <w:r>
        <w:rPr>
          <w:noProof/>
        </w:rPr>
        <w:drawing>
          <wp:inline distT="0" distB="0" distL="0" distR="0" wp14:anchorId="44640539" wp14:editId="4C29432F">
            <wp:extent cx="5234305" cy="2601595"/>
            <wp:effectExtent l="0" t="0" r="4445" b="8255"/>
            <wp:docPr id="67934339" name="Рисунок 6793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4305" cy="2601595"/>
                    </a:xfrm>
                    <a:prstGeom prst="rect">
                      <a:avLst/>
                    </a:prstGeom>
                    <a:noFill/>
                    <a:ln>
                      <a:noFill/>
                    </a:ln>
                  </pic:spPr>
                </pic:pic>
              </a:graphicData>
            </a:graphic>
          </wp:inline>
        </w:drawing>
      </w:r>
    </w:p>
    <w:p w14:paraId="2689F0F3" w14:textId="77777777" w:rsidR="00FE6AD1" w:rsidRDefault="00A36459"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Сурет 16 – Сырдария  өзенінің төменгі сағасына орналасқан Түгіскен</w:t>
      </w:r>
    </w:p>
    <w:p w14:paraId="14ED5639"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суармалы алқабының су теңгермесінің құрамдық көреткіштерінің сызбасы (1</w:t>
      </w:r>
      <w:r w:rsidR="001E712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суармалы алқабқа берілген сумен түскен тұздың көлемі (</w:t>
      </w:r>
      <m:oMath>
        <m:r>
          <w:rPr>
            <w:rFonts w:ascii="Cambria Math" w:hAnsi="Cambria Math" w:cs="Times New Roman"/>
            <w:sz w:val="28"/>
            <w:szCs w:val="28"/>
            <w:lang w:val="kk-KZ"/>
          </w:rPr>
          <m:t>A</m:t>
        </m:r>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SCIW</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2</w:t>
      </w:r>
      <w:r w:rsidR="001E712F">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bCs/>
          <w:sz w:val="28"/>
          <w:szCs w:val="28"/>
          <w:lang w:val="kk-KZ"/>
        </w:rPr>
        <w:t xml:space="preserve"> суғармалы алқабтан кәріз суларымен шықан тұздың көлемі (</w:t>
      </w:r>
      <m:oMath>
        <m:r>
          <w:rPr>
            <w:rFonts w:ascii="Cambria Math" w:hAnsi="Cambria Math" w:cs="Times New Roman"/>
            <w:sz w:val="28"/>
            <w:szCs w:val="28"/>
            <w:lang w:val="kk-KZ"/>
          </w:rPr>
          <m:t>A</m:t>
        </m:r>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SRS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3</w:t>
      </w:r>
      <w:r w:rsidR="001E712F">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bCs/>
          <w:sz w:val="28"/>
          <w:szCs w:val="28"/>
          <w:lang w:val="kk-KZ"/>
        </w:rPr>
        <w:t>суғармалы алқабта қорланып қалған тұздың көлемі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ARIF</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w:t>
      </w:r>
    </w:p>
    <w:p w14:paraId="7011882B" w14:textId="77777777" w:rsidR="00FE6AD1" w:rsidRDefault="00FE6AD1" w:rsidP="00FE6AD1">
      <w:pPr>
        <w:spacing w:after="0" w:line="240" w:lineRule="auto"/>
        <w:ind w:firstLine="709"/>
        <w:jc w:val="both"/>
        <w:rPr>
          <w:rFonts w:ascii="Times New Roman" w:hAnsi="Times New Roman" w:cs="Times New Roman"/>
          <w:bCs/>
          <w:sz w:val="28"/>
          <w:szCs w:val="28"/>
          <w:lang w:val="kk-KZ"/>
        </w:rPr>
      </w:pPr>
    </w:p>
    <w:p w14:paraId="6BA1D40D"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
          <w:sz w:val="28"/>
          <w:szCs w:val="28"/>
          <w:lang w:val="kk-KZ"/>
        </w:rPr>
        <w:t>Жанақорған</w:t>
      </w:r>
      <w:r w:rsidR="001E712F">
        <w:rPr>
          <w:rFonts w:ascii="Times New Roman" w:hAnsi="Times New Roman" w:cs="Times New Roman"/>
          <w:b/>
          <w:sz w:val="28"/>
          <w:szCs w:val="28"/>
          <w:lang w:val="kk-KZ"/>
        </w:rPr>
        <w:t xml:space="preserve"> </w:t>
      </w:r>
      <w:r w:rsidR="00E5747D">
        <w:rPr>
          <w:rFonts w:ascii="Times New Roman" w:hAnsi="Times New Roman" w:cs="Times New Roman"/>
          <w:b/>
          <w:sz w:val="28"/>
          <w:szCs w:val="28"/>
          <w:lang w:val="kk-KZ"/>
        </w:rPr>
        <w:t>–</w:t>
      </w:r>
      <w:r w:rsidR="001E712F">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Шиелі суармалы алқабы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сағасының оң жағалауында орналасқан. Суармалы алқабтың топырақ жамылғысы тақырлар мен сортаңданған шөлді алқабтың тақырлары тәрізді топырақдан, жеңіл және солтүстік аймақа тән сұр топырақтардан құралған. Өзеннің бойында шөлді аймаққа тән шалғынды топырақтар, шағынды</w:t>
      </w:r>
      <w:r w:rsidR="001E712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батпақтар және шалғынды сұр топырақтар мен шалғынды сортаңдар кездеседі.</w:t>
      </w:r>
    </w:p>
    <w:p w14:paraId="3A50EF6F"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Жаңақорған</w:t>
      </w:r>
      <w:r w:rsidR="001E712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1E712F">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Шиелі суармалы алқабының негізі су көзі болып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өзенінен су алатын Сунақата және Жаңа Шиелі бас арнасы болып табылады (сурет 17).</w:t>
      </w:r>
    </w:p>
    <w:p w14:paraId="4DFE40C7" w14:textId="7638073F" w:rsidR="00FE6AD1" w:rsidRPr="00835B2D" w:rsidRDefault="00FE6AD1" w:rsidP="00FE6AD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Жаңақорған</w:t>
      </w:r>
      <w:r w:rsidR="001E712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1E712F">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Шиелі алқабының су</w:t>
      </w:r>
      <w:r w:rsidR="001E712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1E712F">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 теңгермесінің бағдарламлық және болжамдық есептеу жұмыстары Қызылорда облысының Шиелі ауданының сушаруашылық мекемесінің, 2000</w:t>
      </w:r>
      <w:r w:rsidR="001E712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1E712F">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2020 жылдар аралығындағы  </w:t>
      </w:r>
      <w:r>
        <w:rPr>
          <w:rFonts w:ascii="Times New Roman" w:hAnsi="Times New Roman" w:cs="Times New Roman"/>
          <w:sz w:val="28"/>
          <w:szCs w:val="28"/>
          <w:lang w:val="kk-KZ"/>
        </w:rPr>
        <w:t>Қазақстан Республикасының Сушаруашылығы және ирригация министерлігіне қарасты Су ресурстар комитетінің «Арал</w:t>
      </w:r>
      <w:r w:rsidR="001E712F">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1E712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Сырдария алабының су ресурстарын пайдалануды реттеу және қорғау </w:t>
      </w:r>
      <w:r>
        <w:rPr>
          <w:rFonts w:ascii="Times New Roman" w:hAnsi="Times New Roman" w:cs="Times New Roman"/>
          <w:sz w:val="28"/>
          <w:szCs w:val="28"/>
          <w:lang w:val="kk-KZ"/>
        </w:rPr>
        <w:lastRenderedPageBreak/>
        <w:t xml:space="preserve">инспекциясының» жылдық есебінде қарастырылған деректі мәліметтер бойынша жүргізілді (кесте </w:t>
      </w:r>
      <w:r w:rsidR="00C70556" w:rsidRPr="00C70556">
        <w:rPr>
          <w:rFonts w:ascii="Times New Roman" w:hAnsi="Times New Roman" w:cs="Times New Roman"/>
          <w:sz w:val="28"/>
          <w:szCs w:val="28"/>
          <w:lang w:val="kk-KZ"/>
        </w:rPr>
        <w:t>19</w:t>
      </w:r>
      <w:r>
        <w:rPr>
          <w:rFonts w:ascii="Times New Roman" w:hAnsi="Times New Roman" w:cs="Times New Roman"/>
          <w:sz w:val="28"/>
          <w:szCs w:val="28"/>
          <w:lang w:val="kk-KZ"/>
        </w:rPr>
        <w:t xml:space="preserve"> және 2</w:t>
      </w:r>
      <w:r w:rsidR="00C70556" w:rsidRPr="00C70556">
        <w:rPr>
          <w:rFonts w:ascii="Times New Roman" w:hAnsi="Times New Roman" w:cs="Times New Roman"/>
          <w:sz w:val="28"/>
          <w:szCs w:val="28"/>
          <w:lang w:val="kk-KZ"/>
        </w:rPr>
        <w:t>0</w:t>
      </w:r>
      <w:r>
        <w:rPr>
          <w:rFonts w:ascii="Times New Roman" w:hAnsi="Times New Roman" w:cs="Times New Roman"/>
          <w:sz w:val="28"/>
          <w:szCs w:val="28"/>
          <w:lang w:val="kk-KZ"/>
        </w:rPr>
        <w:t>).</w:t>
      </w:r>
    </w:p>
    <w:p w14:paraId="6145AA1D" w14:textId="77777777" w:rsidR="00C70556" w:rsidRPr="00835B2D" w:rsidRDefault="00C70556" w:rsidP="00FE6AD1">
      <w:pPr>
        <w:spacing w:after="0" w:line="240" w:lineRule="auto"/>
        <w:ind w:firstLine="709"/>
        <w:jc w:val="both"/>
        <w:rPr>
          <w:rFonts w:ascii="Times New Roman" w:hAnsi="Times New Roman" w:cs="Times New Roman"/>
          <w:bCs/>
          <w:sz w:val="28"/>
          <w:szCs w:val="28"/>
          <w:lang w:val="kk-KZ"/>
        </w:rPr>
      </w:pPr>
    </w:p>
    <w:p w14:paraId="00794BD9" w14:textId="77777777" w:rsidR="00FE6AD1" w:rsidRDefault="00FE6AD1" w:rsidP="00A25EC3">
      <w:pPr>
        <w:spacing w:after="0" w:line="240" w:lineRule="auto"/>
        <w:jc w:val="center"/>
        <w:rPr>
          <w:rFonts w:ascii="Times New Roman" w:hAnsi="Times New Roman" w:cs="Times New Roman"/>
          <w:bCs/>
          <w:sz w:val="28"/>
          <w:szCs w:val="28"/>
          <w:lang w:val="kk-KZ"/>
        </w:rPr>
      </w:pPr>
      <w:r>
        <w:rPr>
          <w:rFonts w:ascii="Times New Roman" w:hAnsi="Times New Roman" w:cs="Times New Roman"/>
          <w:noProof/>
          <w:sz w:val="28"/>
          <w:szCs w:val="28"/>
        </w:rPr>
        <w:drawing>
          <wp:inline distT="0" distB="0" distL="0" distR="0" wp14:anchorId="660335FE" wp14:editId="243B3BE6">
            <wp:extent cx="5218311" cy="4206240"/>
            <wp:effectExtent l="171450" t="171450" r="192405" b="194310"/>
            <wp:docPr id="1536468417" name="Рисунок 1536468417"/>
            <wp:cNvGraphicFramePr/>
            <a:graphic xmlns:a="http://schemas.openxmlformats.org/drawingml/2006/main">
              <a:graphicData uri="http://schemas.openxmlformats.org/drawingml/2006/picture">
                <pic:pic xmlns:pic="http://schemas.openxmlformats.org/drawingml/2006/picture">
                  <pic:nvPicPr>
                    <pic:cNvPr id="1536468417" name="Рисунок 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3733" cy="400909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485F707D" w14:textId="77777777" w:rsidR="00FE6AD1" w:rsidRDefault="00FE6AD1" w:rsidP="00FE6AD1">
      <w:pPr>
        <w:spacing w:after="0" w:line="240" w:lineRule="auto"/>
        <w:rPr>
          <w:rFonts w:ascii="Times New Roman" w:hAnsi="Times New Roman" w:cs="Times New Roman"/>
          <w:b/>
          <w:sz w:val="28"/>
          <w:szCs w:val="28"/>
          <w:lang w:val="kk-KZ"/>
        </w:rPr>
      </w:pPr>
    </w:p>
    <w:p w14:paraId="106B4F25" w14:textId="77777777" w:rsidR="00FE6AD1" w:rsidRDefault="00FE6AD1" w:rsidP="00A36459">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Сурет 17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Жаңақорған</w:t>
      </w:r>
      <w:r w:rsidR="001E712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1E712F">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Шиелі суармалы алқабының</w:t>
      </w:r>
      <w:r>
        <w:rPr>
          <w:rFonts w:ascii="Times New Roman" w:hAnsi="Times New Roman" w:cs="Times New Roman"/>
          <w:sz w:val="28"/>
          <w:szCs w:val="28"/>
          <w:lang w:val="kk-KZ"/>
        </w:rPr>
        <w:t xml:space="preserve"> орналасу желісі</w:t>
      </w:r>
    </w:p>
    <w:p w14:paraId="7FC7F450" w14:textId="77777777" w:rsidR="00FE6AD1" w:rsidRDefault="00FE6AD1" w:rsidP="00FE6AD1">
      <w:pPr>
        <w:spacing w:after="0" w:line="240" w:lineRule="auto"/>
        <w:ind w:firstLine="709"/>
        <w:jc w:val="both"/>
        <w:rPr>
          <w:rFonts w:ascii="Times New Roman" w:hAnsi="Times New Roman" w:cs="Times New Roman"/>
          <w:b/>
          <w:sz w:val="28"/>
          <w:szCs w:val="28"/>
          <w:lang w:val="kk-KZ"/>
        </w:rPr>
      </w:pPr>
    </w:p>
    <w:p w14:paraId="34F491E8" w14:textId="77777777"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Кесте </w:t>
      </w:r>
      <w:r w:rsidR="00696F4F">
        <w:rPr>
          <w:rFonts w:ascii="Times New Roman" w:hAnsi="Times New Roman" w:cs="Times New Roman"/>
          <w:bCs/>
          <w:sz w:val="28"/>
          <w:szCs w:val="28"/>
          <w:lang w:val="kk-KZ"/>
        </w:rPr>
        <w:t>19</w:t>
      </w:r>
      <w:r>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сағасына орналасқан Жаңақорған</w:t>
      </w:r>
      <w:r w:rsidR="001E712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Шиелі суармалы алқабтың су теңгермесінің құрамдық көреткіштері</w:t>
      </w:r>
    </w:p>
    <w:p w14:paraId="258E3A0A" w14:textId="77777777" w:rsidR="00FE6AD1" w:rsidRDefault="00FE6AD1" w:rsidP="00FE6AD1">
      <w:pPr>
        <w:spacing w:after="0" w:line="240" w:lineRule="auto"/>
        <w:ind w:firstLine="709"/>
        <w:jc w:val="both"/>
        <w:rPr>
          <w:rFonts w:ascii="Times New Roman" w:hAnsi="Times New Roman" w:cs="Times New Roman"/>
          <w:bCs/>
          <w:sz w:val="28"/>
          <w:szCs w:val="28"/>
          <w:lang w:val="kk-KZ"/>
        </w:rPr>
      </w:pPr>
    </w:p>
    <w:tbl>
      <w:tblPr>
        <w:tblW w:w="0" w:type="auto"/>
        <w:tblLook w:val="04A0" w:firstRow="1" w:lastRow="0" w:firstColumn="1" w:lastColumn="0" w:noHBand="0" w:noVBand="1"/>
      </w:tblPr>
      <w:tblGrid>
        <w:gridCol w:w="1557"/>
        <w:gridCol w:w="1557"/>
        <w:gridCol w:w="1557"/>
        <w:gridCol w:w="1558"/>
        <w:gridCol w:w="1558"/>
        <w:gridCol w:w="1558"/>
      </w:tblGrid>
      <w:tr w:rsidR="00FE6AD1" w:rsidRPr="009C7381" w14:paraId="2B3A7CFA" w14:textId="77777777" w:rsidTr="00FE6AD1">
        <w:tc>
          <w:tcPr>
            <w:tcW w:w="1557" w:type="dxa"/>
            <w:vMerge w:val="restart"/>
            <w:tcBorders>
              <w:top w:val="single" w:sz="4" w:space="0" w:color="auto"/>
              <w:left w:val="single" w:sz="4" w:space="0" w:color="auto"/>
              <w:bottom w:val="single" w:sz="4" w:space="0" w:color="auto"/>
              <w:right w:val="single" w:sz="4" w:space="0" w:color="auto"/>
            </w:tcBorders>
            <w:hideMark/>
          </w:tcPr>
          <w:p w14:paraId="5C55536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Жылдар</w:t>
            </w:r>
          </w:p>
        </w:tc>
        <w:tc>
          <w:tcPr>
            <w:tcW w:w="7788" w:type="dxa"/>
            <w:gridSpan w:val="5"/>
            <w:tcBorders>
              <w:top w:val="single" w:sz="4" w:space="0" w:color="auto"/>
              <w:left w:val="single" w:sz="4" w:space="0" w:color="auto"/>
              <w:bottom w:val="single" w:sz="4" w:space="0" w:color="auto"/>
              <w:right w:val="single" w:sz="4" w:space="0" w:color="auto"/>
            </w:tcBorders>
            <w:hideMark/>
          </w:tcPr>
          <w:p w14:paraId="506E1C24"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Су теңгермесінің құрамдық бөліктері және  көреткіштері</w:t>
            </w:r>
          </w:p>
        </w:tc>
      </w:tr>
      <w:tr w:rsidR="00FE6AD1" w:rsidRPr="008E7E8A" w14:paraId="045AA53A"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7DD94BDF" w14:textId="77777777" w:rsidR="00FE6AD1" w:rsidRPr="008E7E8A" w:rsidRDefault="00FE6AD1" w:rsidP="001E712F">
            <w:pPr>
              <w:pStyle w:val="afa"/>
              <w:jc w:val="center"/>
              <w:rPr>
                <w:rFonts w:ascii="Times New Roman" w:hAnsi="Times New Roman" w:cs="Times New Roman"/>
                <w:kern w:val="2"/>
                <w:sz w:val="28"/>
                <w:szCs w:val="28"/>
                <w:lang w:val="kk-KZ" w:eastAsia="en-US"/>
                <w14:ligatures w14:val="standardContextual"/>
              </w:rPr>
            </w:pPr>
          </w:p>
        </w:tc>
        <w:tc>
          <w:tcPr>
            <w:tcW w:w="3114" w:type="dxa"/>
            <w:gridSpan w:val="2"/>
            <w:tcBorders>
              <w:top w:val="single" w:sz="4" w:space="0" w:color="auto"/>
              <w:left w:val="single" w:sz="4" w:space="0" w:color="auto"/>
              <w:bottom w:val="single" w:sz="4" w:space="0" w:color="auto"/>
              <w:right w:val="single" w:sz="4" w:space="0" w:color="auto"/>
            </w:tcBorders>
            <w:hideMark/>
          </w:tcPr>
          <w:p w14:paraId="1440AE0A"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Кіріс бөлігі</w:t>
            </w:r>
          </w:p>
        </w:tc>
        <w:tc>
          <w:tcPr>
            <w:tcW w:w="4674" w:type="dxa"/>
            <w:gridSpan w:val="3"/>
            <w:tcBorders>
              <w:top w:val="single" w:sz="4" w:space="0" w:color="auto"/>
              <w:left w:val="single" w:sz="4" w:space="0" w:color="auto"/>
              <w:bottom w:val="single" w:sz="4" w:space="0" w:color="auto"/>
              <w:right w:val="single" w:sz="4" w:space="0" w:color="auto"/>
            </w:tcBorders>
            <w:hideMark/>
          </w:tcPr>
          <w:p w14:paraId="10616B36"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Шығыс бөлігі</w:t>
            </w:r>
          </w:p>
        </w:tc>
      </w:tr>
      <w:tr w:rsidR="00FE6AD1" w:rsidRPr="008E7E8A" w14:paraId="04E2A160"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248154CC" w14:textId="77777777" w:rsidR="00FE6AD1" w:rsidRPr="008E7E8A" w:rsidRDefault="00FE6AD1" w:rsidP="001E712F">
            <w:pPr>
              <w:pStyle w:val="afa"/>
              <w:jc w:val="center"/>
              <w:rPr>
                <w:rFonts w:ascii="Times New Roman" w:hAnsi="Times New Roman" w:cs="Times New Roman"/>
                <w:kern w:val="2"/>
                <w:sz w:val="28"/>
                <w:szCs w:val="28"/>
                <w:lang w:val="kk-KZ" w:eastAsia="en-US"/>
                <w14:ligatures w14:val="standardContextual"/>
              </w:rPr>
            </w:pPr>
          </w:p>
        </w:tc>
        <w:tc>
          <w:tcPr>
            <w:tcW w:w="1557" w:type="dxa"/>
            <w:tcBorders>
              <w:top w:val="single" w:sz="4" w:space="0" w:color="auto"/>
              <w:left w:val="single" w:sz="4" w:space="0" w:color="auto"/>
              <w:bottom w:val="single" w:sz="4" w:space="0" w:color="auto"/>
              <w:right w:val="single" w:sz="4" w:space="0" w:color="auto"/>
            </w:tcBorders>
            <w:hideMark/>
          </w:tcPr>
          <w:p w14:paraId="109EEED4" w14:textId="77777777" w:rsidR="00FE6AD1" w:rsidRPr="008E7E8A" w:rsidRDefault="00000000" w:rsidP="001E712F">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WSIF</m:t>
                    </m:r>
                  </m:e>
                  <m:sub>
                    <m:r>
                      <w:rPr>
                        <w:rFonts w:ascii="Cambria Math" w:hAnsi="Cambria Math" w:cs="Times New Roman"/>
                        <w:sz w:val="28"/>
                        <w:szCs w:val="28"/>
                        <w:lang w:val="kk-KZ"/>
                      </w:rPr>
                      <m:t>i</m:t>
                    </m:r>
                  </m:sub>
                </m:sSub>
              </m:oMath>
            </m:oMathPara>
          </w:p>
        </w:tc>
        <w:tc>
          <w:tcPr>
            <w:tcW w:w="1557" w:type="dxa"/>
            <w:tcBorders>
              <w:top w:val="single" w:sz="4" w:space="0" w:color="auto"/>
              <w:left w:val="single" w:sz="4" w:space="0" w:color="auto"/>
              <w:bottom w:val="single" w:sz="4" w:space="0" w:color="auto"/>
              <w:right w:val="single" w:sz="4" w:space="0" w:color="auto"/>
            </w:tcBorders>
            <w:hideMark/>
          </w:tcPr>
          <w:p w14:paraId="3C3CF0E4" w14:textId="77777777" w:rsidR="00FE6AD1" w:rsidRPr="008E7E8A" w:rsidRDefault="00000000" w:rsidP="001E712F">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AP</m:t>
                    </m:r>
                  </m:e>
                  <m:sub>
                    <m:r>
                      <w:rPr>
                        <w:rFonts w:ascii="Cambria Math" w:hAnsi="Cambria Math" w:cs="Times New Roman"/>
                        <w:sz w:val="28"/>
                        <w:szCs w:val="28"/>
                        <w:lang w:val="kk-KZ"/>
                      </w:rPr>
                      <m:t>i</m:t>
                    </m:r>
                  </m:sub>
                </m:sSub>
              </m:oMath>
            </m:oMathPara>
          </w:p>
        </w:tc>
        <w:tc>
          <w:tcPr>
            <w:tcW w:w="1558" w:type="dxa"/>
            <w:tcBorders>
              <w:top w:val="single" w:sz="4" w:space="0" w:color="auto"/>
              <w:left w:val="single" w:sz="4" w:space="0" w:color="auto"/>
              <w:bottom w:val="single" w:sz="4" w:space="0" w:color="auto"/>
              <w:right w:val="single" w:sz="4" w:space="0" w:color="auto"/>
            </w:tcBorders>
            <w:hideMark/>
          </w:tcPr>
          <w:p w14:paraId="08F2254F" w14:textId="77777777" w:rsidR="00FE6AD1" w:rsidRPr="008E7E8A" w:rsidRDefault="00000000" w:rsidP="001E712F">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EFIF</m:t>
                    </m:r>
                  </m:e>
                  <m:sub>
                    <m:r>
                      <w:rPr>
                        <w:rFonts w:ascii="Cambria Math" w:hAnsi="Cambria Math" w:cs="Times New Roman"/>
                        <w:sz w:val="28"/>
                        <w:szCs w:val="28"/>
                        <w:lang w:val="kk-KZ"/>
                      </w:rPr>
                      <m:t>i</m:t>
                    </m:r>
                  </m:sub>
                </m:sSub>
              </m:oMath>
            </m:oMathPara>
          </w:p>
        </w:tc>
        <w:tc>
          <w:tcPr>
            <w:tcW w:w="1558" w:type="dxa"/>
            <w:tcBorders>
              <w:top w:val="single" w:sz="4" w:space="0" w:color="auto"/>
              <w:left w:val="single" w:sz="4" w:space="0" w:color="auto"/>
              <w:bottom w:val="single" w:sz="4" w:space="0" w:color="auto"/>
              <w:right w:val="single" w:sz="4" w:space="0" w:color="auto"/>
            </w:tcBorders>
            <w:hideMark/>
          </w:tcPr>
          <w:p w14:paraId="4C8E104E" w14:textId="77777777" w:rsidR="00FE6AD1" w:rsidRPr="008E7E8A" w:rsidRDefault="00000000" w:rsidP="001E712F">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SFIF</m:t>
                    </m:r>
                  </m:e>
                  <m:sub>
                    <m:r>
                      <w:rPr>
                        <w:rFonts w:ascii="Cambria Math" w:hAnsi="Cambria Math" w:cs="Times New Roman"/>
                        <w:sz w:val="28"/>
                        <w:szCs w:val="28"/>
                        <w:lang w:val="kk-KZ"/>
                      </w:rPr>
                      <m:t>i</m:t>
                    </m:r>
                  </m:sub>
                </m:sSub>
              </m:oMath>
            </m:oMathPara>
          </w:p>
        </w:tc>
        <w:tc>
          <w:tcPr>
            <w:tcW w:w="1558" w:type="dxa"/>
            <w:tcBorders>
              <w:top w:val="single" w:sz="4" w:space="0" w:color="auto"/>
              <w:left w:val="single" w:sz="4" w:space="0" w:color="auto"/>
              <w:bottom w:val="single" w:sz="4" w:space="0" w:color="auto"/>
              <w:right w:val="single" w:sz="4" w:space="0" w:color="auto"/>
            </w:tcBorders>
            <w:vAlign w:val="bottom"/>
            <w:hideMark/>
          </w:tcPr>
          <w:p w14:paraId="01145A8E" w14:textId="77777777" w:rsidR="00FE6AD1" w:rsidRPr="008E7E8A" w:rsidRDefault="00FE6AD1" w:rsidP="001E712F">
            <w:pPr>
              <w:pStyle w:val="afa"/>
              <w:jc w:val="center"/>
              <w:rPr>
                <w:rFonts w:ascii="Times New Roman" w:hAnsi="Times New Roman" w:cs="Times New Roman"/>
                <w:sz w:val="28"/>
                <w:szCs w:val="28"/>
                <w:lang w:val="kk-KZ"/>
              </w:rPr>
            </w:pPr>
            <m:oMathPara>
              <m:oMath>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GE</m:t>
                    </m:r>
                  </m:e>
                  <m:sub>
                    <m:r>
                      <w:rPr>
                        <w:rFonts w:ascii="Cambria Math" w:hAnsi="Cambria Math" w:cs="Times New Roman"/>
                        <w:sz w:val="28"/>
                        <w:szCs w:val="28"/>
                        <w:lang w:val="kk-KZ"/>
                      </w:rPr>
                      <m:t>i</m:t>
                    </m:r>
                  </m:sub>
                </m:sSub>
              </m:oMath>
            </m:oMathPara>
          </w:p>
        </w:tc>
      </w:tr>
      <w:tr w:rsidR="00A36459" w:rsidRPr="008E7E8A" w14:paraId="0B626EB0" w14:textId="77777777" w:rsidTr="00FE6AD1">
        <w:tc>
          <w:tcPr>
            <w:tcW w:w="0" w:type="auto"/>
            <w:tcBorders>
              <w:top w:val="single" w:sz="4" w:space="0" w:color="auto"/>
              <w:left w:val="single" w:sz="4" w:space="0" w:color="auto"/>
              <w:bottom w:val="single" w:sz="4" w:space="0" w:color="auto"/>
              <w:right w:val="single" w:sz="4" w:space="0" w:color="auto"/>
            </w:tcBorders>
            <w:vAlign w:val="center"/>
          </w:tcPr>
          <w:p w14:paraId="0555A4AA" w14:textId="77777777" w:rsidR="00A36459" w:rsidRPr="008E7E8A" w:rsidRDefault="00A36459" w:rsidP="001E712F">
            <w:pPr>
              <w:pStyle w:val="afa"/>
              <w:jc w:val="center"/>
              <w:rPr>
                <w:rFonts w:ascii="Times New Roman" w:hAnsi="Times New Roman" w:cs="Times New Roman"/>
                <w:kern w:val="2"/>
                <w:sz w:val="28"/>
                <w:szCs w:val="28"/>
                <w:lang w:val="kk-KZ" w:eastAsia="en-US"/>
                <w14:ligatures w14:val="standardContextual"/>
              </w:rPr>
            </w:pPr>
            <w:r>
              <w:rPr>
                <w:rFonts w:ascii="Times New Roman" w:hAnsi="Times New Roman" w:cs="Times New Roman"/>
                <w:kern w:val="2"/>
                <w:sz w:val="28"/>
                <w:szCs w:val="28"/>
                <w:lang w:val="kk-KZ" w:eastAsia="en-US"/>
                <w14:ligatures w14:val="standardContextual"/>
              </w:rPr>
              <w:t>1</w:t>
            </w:r>
          </w:p>
        </w:tc>
        <w:tc>
          <w:tcPr>
            <w:tcW w:w="1557" w:type="dxa"/>
            <w:tcBorders>
              <w:top w:val="single" w:sz="4" w:space="0" w:color="auto"/>
              <w:left w:val="single" w:sz="4" w:space="0" w:color="auto"/>
              <w:bottom w:val="single" w:sz="4" w:space="0" w:color="auto"/>
              <w:right w:val="single" w:sz="4" w:space="0" w:color="auto"/>
            </w:tcBorders>
          </w:tcPr>
          <w:p w14:paraId="419AC2FD" w14:textId="77777777" w:rsidR="00A36459" w:rsidRPr="00A36459" w:rsidRDefault="00A36459" w:rsidP="001E712F">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2</w:t>
            </w:r>
          </w:p>
        </w:tc>
        <w:tc>
          <w:tcPr>
            <w:tcW w:w="1557" w:type="dxa"/>
            <w:tcBorders>
              <w:top w:val="single" w:sz="4" w:space="0" w:color="auto"/>
              <w:left w:val="single" w:sz="4" w:space="0" w:color="auto"/>
              <w:bottom w:val="single" w:sz="4" w:space="0" w:color="auto"/>
              <w:right w:val="single" w:sz="4" w:space="0" w:color="auto"/>
            </w:tcBorders>
          </w:tcPr>
          <w:p w14:paraId="69374B6F" w14:textId="77777777" w:rsidR="00A36459" w:rsidRPr="00A36459" w:rsidRDefault="00A36459" w:rsidP="001E712F">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3</w:t>
            </w:r>
          </w:p>
        </w:tc>
        <w:tc>
          <w:tcPr>
            <w:tcW w:w="1558" w:type="dxa"/>
            <w:tcBorders>
              <w:top w:val="single" w:sz="4" w:space="0" w:color="auto"/>
              <w:left w:val="single" w:sz="4" w:space="0" w:color="auto"/>
              <w:bottom w:val="single" w:sz="4" w:space="0" w:color="auto"/>
              <w:right w:val="single" w:sz="4" w:space="0" w:color="auto"/>
            </w:tcBorders>
          </w:tcPr>
          <w:p w14:paraId="0955E2CE" w14:textId="77777777" w:rsidR="00A36459" w:rsidRPr="00A36459" w:rsidRDefault="00A36459" w:rsidP="001E712F">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4</w:t>
            </w:r>
          </w:p>
        </w:tc>
        <w:tc>
          <w:tcPr>
            <w:tcW w:w="1558" w:type="dxa"/>
            <w:tcBorders>
              <w:top w:val="single" w:sz="4" w:space="0" w:color="auto"/>
              <w:left w:val="single" w:sz="4" w:space="0" w:color="auto"/>
              <w:bottom w:val="single" w:sz="4" w:space="0" w:color="auto"/>
              <w:right w:val="single" w:sz="4" w:space="0" w:color="auto"/>
            </w:tcBorders>
          </w:tcPr>
          <w:p w14:paraId="3EEAA784" w14:textId="77777777" w:rsidR="00A36459" w:rsidRPr="00A36459" w:rsidRDefault="00A36459" w:rsidP="001E712F">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5</w:t>
            </w:r>
          </w:p>
        </w:tc>
        <w:tc>
          <w:tcPr>
            <w:tcW w:w="1558" w:type="dxa"/>
            <w:tcBorders>
              <w:top w:val="single" w:sz="4" w:space="0" w:color="auto"/>
              <w:left w:val="single" w:sz="4" w:space="0" w:color="auto"/>
              <w:bottom w:val="single" w:sz="4" w:space="0" w:color="auto"/>
              <w:right w:val="single" w:sz="4" w:space="0" w:color="auto"/>
            </w:tcBorders>
            <w:vAlign w:val="bottom"/>
          </w:tcPr>
          <w:p w14:paraId="4B295303" w14:textId="77777777" w:rsidR="00A36459" w:rsidRDefault="00A36459" w:rsidP="001E712F">
            <w:pPr>
              <w:pStyle w:val="afa"/>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w:t>
            </w:r>
          </w:p>
        </w:tc>
      </w:tr>
      <w:tr w:rsidR="00FE6AD1" w:rsidRPr="008E7E8A" w14:paraId="401F3976"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5A3D0C2F"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2000</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3095464"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1667,6</w:t>
            </w:r>
          </w:p>
        </w:tc>
        <w:tc>
          <w:tcPr>
            <w:tcW w:w="1557" w:type="dxa"/>
            <w:tcBorders>
              <w:top w:val="single" w:sz="4" w:space="0" w:color="auto"/>
              <w:left w:val="single" w:sz="4" w:space="0" w:color="auto"/>
              <w:bottom w:val="single" w:sz="4" w:space="0" w:color="auto"/>
              <w:right w:val="single" w:sz="4" w:space="0" w:color="auto"/>
            </w:tcBorders>
            <w:vAlign w:val="center"/>
            <w:hideMark/>
          </w:tcPr>
          <w:p w14:paraId="47F7810E" w14:textId="77777777" w:rsidR="00FE6AD1" w:rsidRPr="008E7E8A" w:rsidRDefault="00FE6AD1" w:rsidP="001E712F">
            <w:pPr>
              <w:pStyle w:val="afa"/>
              <w:jc w:val="center"/>
              <w:rPr>
                <w:rFonts w:ascii="Times New Roman" w:hAnsi="Times New Roman" w:cs="Times New Roman"/>
                <w:sz w:val="28"/>
                <w:szCs w:val="28"/>
              </w:rPr>
            </w:pPr>
            <w:r w:rsidRPr="008E7E8A">
              <w:rPr>
                <w:rFonts w:ascii="Times New Roman" w:hAnsi="Times New Roman" w:cs="Times New Roman"/>
                <w:color w:val="282828"/>
                <w:sz w:val="28"/>
                <w:szCs w:val="28"/>
              </w:rPr>
              <w:t>70,0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D1ED25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1208,2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27784A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127,4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E28039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402,0</w:t>
            </w:r>
          </w:p>
        </w:tc>
      </w:tr>
      <w:tr w:rsidR="00FE6AD1" w:rsidRPr="008E7E8A" w14:paraId="648455B4"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08EC29C7"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2001</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70B7CD3"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1718,2</w:t>
            </w:r>
          </w:p>
        </w:tc>
        <w:tc>
          <w:tcPr>
            <w:tcW w:w="1557" w:type="dxa"/>
            <w:tcBorders>
              <w:top w:val="single" w:sz="4" w:space="0" w:color="auto"/>
              <w:left w:val="single" w:sz="4" w:space="0" w:color="auto"/>
              <w:bottom w:val="single" w:sz="4" w:space="0" w:color="auto"/>
              <w:right w:val="single" w:sz="4" w:space="0" w:color="auto"/>
            </w:tcBorders>
            <w:vAlign w:val="center"/>
            <w:hideMark/>
          </w:tcPr>
          <w:p w14:paraId="3EC09A12" w14:textId="77777777" w:rsidR="00FE6AD1" w:rsidRPr="008E7E8A" w:rsidRDefault="00FE6AD1" w:rsidP="001E712F">
            <w:pPr>
              <w:pStyle w:val="afa"/>
              <w:jc w:val="center"/>
              <w:rPr>
                <w:rFonts w:ascii="Times New Roman" w:hAnsi="Times New Roman" w:cs="Times New Roman"/>
                <w:sz w:val="28"/>
                <w:szCs w:val="28"/>
              </w:rPr>
            </w:pPr>
            <w:r w:rsidRPr="008E7E8A">
              <w:rPr>
                <w:rFonts w:ascii="Times New Roman" w:hAnsi="Times New Roman" w:cs="Times New Roman"/>
                <w:color w:val="282828"/>
                <w:sz w:val="28"/>
                <w:szCs w:val="28"/>
              </w:rPr>
              <w:t>100,0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DE3823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1207,4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C06BA51"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122,7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9267C88"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488,1</w:t>
            </w:r>
          </w:p>
        </w:tc>
      </w:tr>
      <w:tr w:rsidR="00FE6AD1" w:rsidRPr="008E7E8A" w14:paraId="3B6424F0"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43D8D499"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2002</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060D53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1264,6</w:t>
            </w:r>
          </w:p>
        </w:tc>
        <w:tc>
          <w:tcPr>
            <w:tcW w:w="1557" w:type="dxa"/>
            <w:tcBorders>
              <w:top w:val="single" w:sz="4" w:space="0" w:color="auto"/>
              <w:left w:val="single" w:sz="4" w:space="0" w:color="auto"/>
              <w:bottom w:val="single" w:sz="4" w:space="0" w:color="auto"/>
              <w:right w:val="single" w:sz="4" w:space="0" w:color="auto"/>
            </w:tcBorders>
            <w:vAlign w:val="center"/>
            <w:hideMark/>
          </w:tcPr>
          <w:p w14:paraId="4DE14EF7" w14:textId="77777777" w:rsidR="00FE6AD1" w:rsidRPr="008E7E8A" w:rsidRDefault="00FE6AD1" w:rsidP="001E712F">
            <w:pPr>
              <w:pStyle w:val="afa"/>
              <w:jc w:val="center"/>
              <w:rPr>
                <w:rFonts w:ascii="Times New Roman" w:hAnsi="Times New Roman" w:cs="Times New Roman"/>
                <w:sz w:val="28"/>
                <w:szCs w:val="28"/>
              </w:rPr>
            </w:pPr>
            <w:r w:rsidRPr="008E7E8A">
              <w:rPr>
                <w:rFonts w:ascii="Times New Roman" w:hAnsi="Times New Roman" w:cs="Times New Roman"/>
                <w:color w:val="282828"/>
                <w:sz w:val="28"/>
                <w:szCs w:val="28"/>
              </w:rPr>
              <w:t>276,0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79F306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1134,2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1117F25"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84,5</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7477519"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321,9</w:t>
            </w:r>
          </w:p>
        </w:tc>
      </w:tr>
      <w:tr w:rsidR="00FE6AD1" w:rsidRPr="008E7E8A" w14:paraId="79266D75"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0BE9D166"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2003</w:t>
            </w:r>
          </w:p>
        </w:tc>
        <w:tc>
          <w:tcPr>
            <w:tcW w:w="1557" w:type="dxa"/>
            <w:tcBorders>
              <w:top w:val="single" w:sz="4" w:space="0" w:color="auto"/>
              <w:left w:val="single" w:sz="4" w:space="0" w:color="auto"/>
              <w:bottom w:val="single" w:sz="4" w:space="0" w:color="auto"/>
              <w:right w:val="single" w:sz="4" w:space="0" w:color="auto"/>
            </w:tcBorders>
            <w:vAlign w:val="bottom"/>
            <w:hideMark/>
          </w:tcPr>
          <w:p w14:paraId="2412F11A"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1966,5</w:t>
            </w:r>
          </w:p>
        </w:tc>
        <w:tc>
          <w:tcPr>
            <w:tcW w:w="1557" w:type="dxa"/>
            <w:tcBorders>
              <w:top w:val="single" w:sz="4" w:space="0" w:color="auto"/>
              <w:left w:val="single" w:sz="4" w:space="0" w:color="auto"/>
              <w:bottom w:val="single" w:sz="4" w:space="0" w:color="auto"/>
              <w:right w:val="single" w:sz="4" w:space="0" w:color="auto"/>
            </w:tcBorders>
            <w:vAlign w:val="center"/>
            <w:hideMark/>
          </w:tcPr>
          <w:p w14:paraId="05B82B05" w14:textId="77777777" w:rsidR="00FE6AD1" w:rsidRPr="008E7E8A" w:rsidRDefault="00FE6AD1" w:rsidP="001E712F">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232,0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557179E" w14:textId="77777777" w:rsidR="00FE6AD1" w:rsidRPr="008E7E8A" w:rsidRDefault="00FE6AD1" w:rsidP="001E712F">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1137,1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931AFB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159,8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22FA70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901,6</w:t>
            </w:r>
          </w:p>
        </w:tc>
      </w:tr>
      <w:tr w:rsidR="00FE6AD1" w:rsidRPr="008E7E8A" w14:paraId="27852B4B"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52422621"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2004</w:t>
            </w:r>
          </w:p>
        </w:tc>
        <w:tc>
          <w:tcPr>
            <w:tcW w:w="1557" w:type="dxa"/>
            <w:tcBorders>
              <w:top w:val="single" w:sz="4" w:space="0" w:color="auto"/>
              <w:left w:val="single" w:sz="4" w:space="0" w:color="auto"/>
              <w:bottom w:val="single" w:sz="4" w:space="0" w:color="auto"/>
              <w:right w:val="single" w:sz="4" w:space="0" w:color="auto"/>
            </w:tcBorders>
            <w:vAlign w:val="bottom"/>
            <w:hideMark/>
          </w:tcPr>
          <w:p w14:paraId="4EBD9DDF"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1876,2</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B5E64B4" w14:textId="77777777" w:rsidR="00FE6AD1" w:rsidRPr="008E7E8A" w:rsidRDefault="00FE6AD1" w:rsidP="001E712F">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124,0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F4A2E6C" w14:textId="77777777" w:rsidR="00FE6AD1" w:rsidRPr="008E7E8A" w:rsidRDefault="00FE6AD1" w:rsidP="001E712F">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1197,1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BE3C7B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140,9</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C709EB4"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662,2</w:t>
            </w:r>
          </w:p>
        </w:tc>
      </w:tr>
      <w:tr w:rsidR="00FE6AD1" w:rsidRPr="008E7E8A" w14:paraId="4241D0B2"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3ADAB629"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2005</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38B1B88"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2146,9</w:t>
            </w:r>
          </w:p>
        </w:tc>
        <w:tc>
          <w:tcPr>
            <w:tcW w:w="1557" w:type="dxa"/>
            <w:tcBorders>
              <w:top w:val="single" w:sz="4" w:space="0" w:color="auto"/>
              <w:left w:val="single" w:sz="4" w:space="0" w:color="auto"/>
              <w:bottom w:val="single" w:sz="4" w:space="0" w:color="auto"/>
              <w:right w:val="single" w:sz="4" w:space="0" w:color="auto"/>
            </w:tcBorders>
            <w:vAlign w:val="center"/>
            <w:hideMark/>
          </w:tcPr>
          <w:p w14:paraId="3AAC2C0A" w14:textId="77777777" w:rsidR="00FE6AD1" w:rsidRPr="008E7E8A" w:rsidRDefault="00FE6AD1" w:rsidP="001E712F">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123,0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A224A61" w14:textId="77777777" w:rsidR="00FE6AD1" w:rsidRPr="008E7E8A" w:rsidRDefault="00FE6AD1" w:rsidP="001E712F">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1265,4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08C67C6"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132,2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575C635"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872,3</w:t>
            </w:r>
          </w:p>
        </w:tc>
      </w:tr>
      <w:tr w:rsidR="00FE6AD1" w:rsidRPr="008E7E8A" w14:paraId="5527BA33"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71F016CD"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2006</w:t>
            </w:r>
          </w:p>
        </w:tc>
        <w:tc>
          <w:tcPr>
            <w:tcW w:w="1557" w:type="dxa"/>
            <w:tcBorders>
              <w:top w:val="single" w:sz="4" w:space="0" w:color="auto"/>
              <w:left w:val="single" w:sz="4" w:space="0" w:color="auto"/>
              <w:bottom w:val="single" w:sz="4" w:space="0" w:color="auto"/>
              <w:right w:val="single" w:sz="4" w:space="0" w:color="auto"/>
            </w:tcBorders>
            <w:vAlign w:val="bottom"/>
            <w:hideMark/>
          </w:tcPr>
          <w:p w14:paraId="22A7A405"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2105,7</w:t>
            </w:r>
          </w:p>
        </w:tc>
        <w:tc>
          <w:tcPr>
            <w:tcW w:w="1557" w:type="dxa"/>
            <w:tcBorders>
              <w:top w:val="single" w:sz="4" w:space="0" w:color="auto"/>
              <w:left w:val="single" w:sz="4" w:space="0" w:color="auto"/>
              <w:bottom w:val="single" w:sz="4" w:space="0" w:color="auto"/>
              <w:right w:val="single" w:sz="4" w:space="0" w:color="auto"/>
            </w:tcBorders>
            <w:vAlign w:val="center"/>
            <w:hideMark/>
          </w:tcPr>
          <w:p w14:paraId="144C1CE0" w14:textId="77777777" w:rsidR="00FE6AD1" w:rsidRPr="008E7E8A" w:rsidRDefault="00FE6AD1" w:rsidP="001E712F">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153,0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6FC74AC" w14:textId="77777777" w:rsidR="00FE6AD1" w:rsidRPr="008E7E8A" w:rsidRDefault="00FE6AD1" w:rsidP="001E712F">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1211,5</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E14C645"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125,4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E073276"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921,8</w:t>
            </w:r>
          </w:p>
        </w:tc>
      </w:tr>
      <w:tr w:rsidR="00FE6AD1" w:rsidRPr="008E7E8A" w14:paraId="49E46536"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701F0E7E"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2007</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27BDB0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2031,0</w:t>
            </w:r>
          </w:p>
        </w:tc>
        <w:tc>
          <w:tcPr>
            <w:tcW w:w="1557" w:type="dxa"/>
            <w:tcBorders>
              <w:top w:val="single" w:sz="4" w:space="0" w:color="auto"/>
              <w:left w:val="single" w:sz="4" w:space="0" w:color="auto"/>
              <w:bottom w:val="single" w:sz="4" w:space="0" w:color="auto"/>
              <w:right w:val="single" w:sz="4" w:space="0" w:color="auto"/>
            </w:tcBorders>
            <w:vAlign w:val="center"/>
            <w:hideMark/>
          </w:tcPr>
          <w:p w14:paraId="148F757D" w14:textId="77777777" w:rsidR="00FE6AD1" w:rsidRPr="008E7E8A" w:rsidRDefault="00FE6AD1" w:rsidP="001E712F">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106,0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E9B0850" w14:textId="77777777" w:rsidR="00FE6AD1" w:rsidRPr="008E7E8A" w:rsidRDefault="00FE6AD1" w:rsidP="001E712F">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1238,1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C9ABEF9"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126,2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79D5576"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772,7</w:t>
            </w:r>
          </w:p>
        </w:tc>
      </w:tr>
      <w:tr w:rsidR="00FE6AD1" w:rsidRPr="008E7E8A" w14:paraId="261F2CDF"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5A0B9E2F"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2008</w:t>
            </w:r>
          </w:p>
        </w:tc>
        <w:tc>
          <w:tcPr>
            <w:tcW w:w="1557" w:type="dxa"/>
            <w:tcBorders>
              <w:top w:val="single" w:sz="4" w:space="0" w:color="auto"/>
              <w:left w:val="single" w:sz="4" w:space="0" w:color="auto"/>
              <w:bottom w:val="single" w:sz="4" w:space="0" w:color="auto"/>
              <w:right w:val="single" w:sz="4" w:space="0" w:color="auto"/>
            </w:tcBorders>
            <w:vAlign w:val="bottom"/>
            <w:hideMark/>
          </w:tcPr>
          <w:p w14:paraId="0AC05B8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1429,0</w:t>
            </w:r>
          </w:p>
        </w:tc>
        <w:tc>
          <w:tcPr>
            <w:tcW w:w="1557" w:type="dxa"/>
            <w:tcBorders>
              <w:top w:val="single" w:sz="4" w:space="0" w:color="auto"/>
              <w:left w:val="single" w:sz="4" w:space="0" w:color="auto"/>
              <w:bottom w:val="single" w:sz="4" w:space="0" w:color="auto"/>
              <w:right w:val="single" w:sz="4" w:space="0" w:color="auto"/>
            </w:tcBorders>
            <w:vAlign w:val="center"/>
            <w:hideMark/>
          </w:tcPr>
          <w:p w14:paraId="1084E7F9" w14:textId="77777777" w:rsidR="00FE6AD1" w:rsidRPr="008E7E8A" w:rsidRDefault="00FE6AD1" w:rsidP="001E712F">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138,0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5C3F454" w14:textId="77777777" w:rsidR="00FE6AD1" w:rsidRPr="008E7E8A" w:rsidRDefault="00FE6AD1" w:rsidP="001E712F">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1260,0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9810F2F"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51,0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73061A7"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256,0</w:t>
            </w:r>
          </w:p>
        </w:tc>
      </w:tr>
    </w:tbl>
    <w:p w14:paraId="69888C21" w14:textId="77777777" w:rsidR="00A25EC3" w:rsidRDefault="00A25EC3" w:rsidP="00C70556">
      <w:pPr>
        <w:spacing w:after="0" w:line="240" w:lineRule="auto"/>
        <w:rPr>
          <w:rFonts w:ascii="Times New Roman" w:hAnsi="Times New Roman" w:cs="Times New Roman"/>
          <w:bCs/>
          <w:sz w:val="28"/>
          <w:szCs w:val="28"/>
          <w:lang w:val="en-US"/>
        </w:rPr>
      </w:pPr>
      <w:r>
        <w:rPr>
          <w:rFonts w:ascii="Times New Roman" w:hAnsi="Times New Roman" w:cs="Times New Roman"/>
          <w:bCs/>
          <w:sz w:val="28"/>
          <w:szCs w:val="28"/>
          <w:lang w:val="kk-KZ"/>
        </w:rPr>
        <w:lastRenderedPageBreak/>
        <w:t>19 – кестенің жалғасы</w:t>
      </w:r>
    </w:p>
    <w:p w14:paraId="1ECB355B" w14:textId="77777777" w:rsidR="00C70556" w:rsidRPr="00C70556" w:rsidRDefault="00C70556" w:rsidP="00C70556">
      <w:pPr>
        <w:spacing w:after="0" w:line="240" w:lineRule="auto"/>
        <w:rPr>
          <w:lang w:val="en-US"/>
        </w:rPr>
      </w:pPr>
    </w:p>
    <w:tbl>
      <w:tblPr>
        <w:tblW w:w="0" w:type="auto"/>
        <w:tblLook w:val="04A0" w:firstRow="1" w:lastRow="0" w:firstColumn="1" w:lastColumn="0" w:noHBand="0" w:noVBand="1"/>
      </w:tblPr>
      <w:tblGrid>
        <w:gridCol w:w="1557"/>
        <w:gridCol w:w="1557"/>
        <w:gridCol w:w="1557"/>
        <w:gridCol w:w="1558"/>
        <w:gridCol w:w="1558"/>
        <w:gridCol w:w="1558"/>
      </w:tblGrid>
      <w:tr w:rsidR="00A36459" w:rsidRPr="008E7E8A" w14:paraId="7C1CEBBB" w14:textId="77777777" w:rsidTr="005A5ACA">
        <w:tc>
          <w:tcPr>
            <w:tcW w:w="1557" w:type="dxa"/>
            <w:tcBorders>
              <w:top w:val="single" w:sz="4" w:space="0" w:color="auto"/>
              <w:left w:val="single" w:sz="4" w:space="0" w:color="auto"/>
              <w:bottom w:val="single" w:sz="4" w:space="0" w:color="auto"/>
              <w:right w:val="single" w:sz="4" w:space="0" w:color="auto"/>
            </w:tcBorders>
          </w:tcPr>
          <w:p w14:paraId="3674C6B3" w14:textId="77777777" w:rsidR="00A36459" w:rsidRPr="008E7E8A" w:rsidRDefault="005A5ACA" w:rsidP="005A5ACA">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557" w:type="dxa"/>
            <w:tcBorders>
              <w:top w:val="single" w:sz="4" w:space="0" w:color="auto"/>
              <w:left w:val="single" w:sz="4" w:space="0" w:color="auto"/>
              <w:bottom w:val="single" w:sz="4" w:space="0" w:color="auto"/>
              <w:right w:val="single" w:sz="4" w:space="0" w:color="auto"/>
            </w:tcBorders>
            <w:vAlign w:val="bottom"/>
          </w:tcPr>
          <w:p w14:paraId="38F78C68" w14:textId="77777777" w:rsidR="00A36459" w:rsidRPr="008E7E8A" w:rsidRDefault="005A5ACA" w:rsidP="001E712F">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557" w:type="dxa"/>
            <w:tcBorders>
              <w:top w:val="single" w:sz="4" w:space="0" w:color="auto"/>
              <w:left w:val="single" w:sz="4" w:space="0" w:color="auto"/>
              <w:bottom w:val="single" w:sz="4" w:space="0" w:color="auto"/>
              <w:right w:val="single" w:sz="4" w:space="0" w:color="auto"/>
            </w:tcBorders>
            <w:vAlign w:val="center"/>
          </w:tcPr>
          <w:p w14:paraId="0BD24149" w14:textId="77777777" w:rsidR="00A36459" w:rsidRPr="005A5ACA" w:rsidRDefault="005A5ACA" w:rsidP="001E712F">
            <w:pPr>
              <w:pStyle w:val="afa"/>
              <w:jc w:val="center"/>
              <w:rPr>
                <w:rFonts w:ascii="Times New Roman" w:hAnsi="Times New Roman" w:cs="Times New Roman"/>
                <w:color w:val="282828"/>
                <w:sz w:val="28"/>
                <w:szCs w:val="28"/>
                <w:lang w:val="kk-KZ"/>
              </w:rPr>
            </w:pPr>
            <w:r>
              <w:rPr>
                <w:rFonts w:ascii="Times New Roman" w:hAnsi="Times New Roman" w:cs="Times New Roman"/>
                <w:color w:val="282828"/>
                <w:sz w:val="28"/>
                <w:szCs w:val="28"/>
                <w:lang w:val="kk-KZ"/>
              </w:rPr>
              <w:t>3</w:t>
            </w:r>
          </w:p>
        </w:tc>
        <w:tc>
          <w:tcPr>
            <w:tcW w:w="1558" w:type="dxa"/>
            <w:tcBorders>
              <w:top w:val="single" w:sz="4" w:space="0" w:color="auto"/>
              <w:left w:val="single" w:sz="4" w:space="0" w:color="auto"/>
              <w:bottom w:val="single" w:sz="4" w:space="0" w:color="auto"/>
              <w:right w:val="single" w:sz="4" w:space="0" w:color="auto"/>
            </w:tcBorders>
            <w:vAlign w:val="bottom"/>
          </w:tcPr>
          <w:p w14:paraId="1C1F3648" w14:textId="77777777" w:rsidR="00A36459" w:rsidRPr="008E7E8A" w:rsidRDefault="005A5ACA" w:rsidP="001E712F">
            <w:pPr>
              <w:pStyle w:val="afa"/>
              <w:jc w:val="center"/>
              <w:rPr>
                <w:rFonts w:ascii="Times New Roman" w:hAnsi="Times New Roman" w:cs="Times New Roman"/>
                <w:sz w:val="28"/>
                <w:szCs w:val="28"/>
                <w:lang w:val="kk-KZ" w:eastAsia="en-US"/>
              </w:rPr>
            </w:pPr>
            <w:r>
              <w:rPr>
                <w:rFonts w:ascii="Times New Roman" w:hAnsi="Times New Roman" w:cs="Times New Roman"/>
                <w:sz w:val="28"/>
                <w:szCs w:val="28"/>
                <w:lang w:val="kk-KZ" w:eastAsia="en-US"/>
              </w:rPr>
              <w:t>4</w:t>
            </w:r>
          </w:p>
        </w:tc>
        <w:tc>
          <w:tcPr>
            <w:tcW w:w="1558" w:type="dxa"/>
            <w:tcBorders>
              <w:top w:val="single" w:sz="4" w:space="0" w:color="auto"/>
              <w:left w:val="single" w:sz="4" w:space="0" w:color="auto"/>
              <w:bottom w:val="single" w:sz="4" w:space="0" w:color="auto"/>
              <w:right w:val="single" w:sz="4" w:space="0" w:color="auto"/>
            </w:tcBorders>
            <w:vAlign w:val="bottom"/>
          </w:tcPr>
          <w:p w14:paraId="74723ACD" w14:textId="77777777" w:rsidR="00A36459" w:rsidRPr="008E7E8A" w:rsidRDefault="005A5ACA" w:rsidP="001E712F">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558" w:type="dxa"/>
            <w:tcBorders>
              <w:top w:val="single" w:sz="4" w:space="0" w:color="auto"/>
              <w:left w:val="single" w:sz="4" w:space="0" w:color="auto"/>
              <w:bottom w:val="single" w:sz="4" w:space="0" w:color="auto"/>
              <w:right w:val="single" w:sz="4" w:space="0" w:color="auto"/>
            </w:tcBorders>
            <w:vAlign w:val="bottom"/>
          </w:tcPr>
          <w:p w14:paraId="5D46B1B9" w14:textId="77777777" w:rsidR="00A36459" w:rsidRPr="008E7E8A" w:rsidRDefault="005A5ACA" w:rsidP="001E712F">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r>
      <w:tr w:rsidR="00C70556" w:rsidRPr="008E7E8A" w14:paraId="7B1F118B" w14:textId="77777777" w:rsidTr="005A5ACA">
        <w:tc>
          <w:tcPr>
            <w:tcW w:w="1557" w:type="dxa"/>
            <w:tcBorders>
              <w:top w:val="single" w:sz="4" w:space="0" w:color="auto"/>
              <w:left w:val="single" w:sz="4" w:space="0" w:color="auto"/>
              <w:bottom w:val="single" w:sz="4" w:space="0" w:color="auto"/>
              <w:right w:val="single" w:sz="4" w:space="0" w:color="auto"/>
            </w:tcBorders>
          </w:tcPr>
          <w:p w14:paraId="176ED286" w14:textId="3F13C3AE" w:rsidR="00C70556" w:rsidRDefault="00C70556" w:rsidP="00C70556">
            <w:pPr>
              <w:pStyle w:val="afa"/>
              <w:rPr>
                <w:rFonts w:ascii="Times New Roman" w:hAnsi="Times New Roman" w:cs="Times New Roman"/>
                <w:sz w:val="28"/>
                <w:szCs w:val="28"/>
                <w:lang w:val="kk-KZ"/>
              </w:rPr>
            </w:pPr>
            <w:r w:rsidRPr="008E7E8A">
              <w:rPr>
                <w:rFonts w:ascii="Times New Roman" w:hAnsi="Times New Roman" w:cs="Times New Roman"/>
                <w:sz w:val="28"/>
                <w:szCs w:val="28"/>
              </w:rPr>
              <w:t>2009</w:t>
            </w:r>
          </w:p>
        </w:tc>
        <w:tc>
          <w:tcPr>
            <w:tcW w:w="1557" w:type="dxa"/>
            <w:tcBorders>
              <w:top w:val="single" w:sz="4" w:space="0" w:color="auto"/>
              <w:left w:val="single" w:sz="4" w:space="0" w:color="auto"/>
              <w:bottom w:val="single" w:sz="4" w:space="0" w:color="auto"/>
              <w:right w:val="single" w:sz="4" w:space="0" w:color="auto"/>
            </w:tcBorders>
            <w:vAlign w:val="bottom"/>
          </w:tcPr>
          <w:p w14:paraId="118F2F61" w14:textId="7446BBA8" w:rsidR="00C70556" w:rsidRDefault="00C70556" w:rsidP="00C70556">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1607,0</w:t>
            </w:r>
          </w:p>
        </w:tc>
        <w:tc>
          <w:tcPr>
            <w:tcW w:w="1557" w:type="dxa"/>
            <w:tcBorders>
              <w:top w:val="single" w:sz="4" w:space="0" w:color="auto"/>
              <w:left w:val="single" w:sz="4" w:space="0" w:color="auto"/>
              <w:bottom w:val="single" w:sz="4" w:space="0" w:color="auto"/>
              <w:right w:val="single" w:sz="4" w:space="0" w:color="auto"/>
            </w:tcBorders>
            <w:vAlign w:val="center"/>
          </w:tcPr>
          <w:p w14:paraId="3D1967C4" w14:textId="589A06E1" w:rsidR="00C70556" w:rsidRDefault="00C70556" w:rsidP="00C70556">
            <w:pPr>
              <w:pStyle w:val="afa"/>
              <w:jc w:val="center"/>
              <w:rPr>
                <w:rFonts w:ascii="Times New Roman" w:hAnsi="Times New Roman" w:cs="Times New Roman"/>
                <w:color w:val="282828"/>
                <w:sz w:val="28"/>
                <w:szCs w:val="28"/>
                <w:lang w:val="kk-KZ"/>
              </w:rPr>
            </w:pPr>
            <w:r w:rsidRPr="008E7E8A">
              <w:rPr>
                <w:rFonts w:ascii="Times New Roman" w:hAnsi="Times New Roman" w:cs="Times New Roman"/>
                <w:color w:val="282828"/>
                <w:sz w:val="28"/>
                <w:szCs w:val="28"/>
              </w:rPr>
              <w:t>128,0</w:t>
            </w:r>
          </w:p>
        </w:tc>
        <w:tc>
          <w:tcPr>
            <w:tcW w:w="1558" w:type="dxa"/>
            <w:tcBorders>
              <w:top w:val="single" w:sz="4" w:space="0" w:color="auto"/>
              <w:left w:val="single" w:sz="4" w:space="0" w:color="auto"/>
              <w:bottom w:val="single" w:sz="4" w:space="0" w:color="auto"/>
              <w:right w:val="single" w:sz="4" w:space="0" w:color="auto"/>
            </w:tcBorders>
            <w:vAlign w:val="bottom"/>
          </w:tcPr>
          <w:p w14:paraId="12AEA7A4" w14:textId="2806C07A" w:rsidR="00C70556" w:rsidRDefault="00C70556" w:rsidP="00C70556">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1150,9</w:t>
            </w:r>
          </w:p>
        </w:tc>
        <w:tc>
          <w:tcPr>
            <w:tcW w:w="1558" w:type="dxa"/>
            <w:tcBorders>
              <w:top w:val="single" w:sz="4" w:space="0" w:color="auto"/>
              <w:left w:val="single" w:sz="4" w:space="0" w:color="auto"/>
              <w:bottom w:val="single" w:sz="4" w:space="0" w:color="auto"/>
              <w:right w:val="single" w:sz="4" w:space="0" w:color="auto"/>
            </w:tcBorders>
            <w:vAlign w:val="bottom"/>
          </w:tcPr>
          <w:p w14:paraId="51620576" w14:textId="2612E0E3" w:rsidR="00C70556"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80,3</w:t>
            </w:r>
          </w:p>
        </w:tc>
        <w:tc>
          <w:tcPr>
            <w:tcW w:w="1558" w:type="dxa"/>
            <w:tcBorders>
              <w:top w:val="single" w:sz="4" w:space="0" w:color="auto"/>
              <w:left w:val="single" w:sz="4" w:space="0" w:color="auto"/>
              <w:bottom w:val="single" w:sz="4" w:space="0" w:color="auto"/>
              <w:right w:val="single" w:sz="4" w:space="0" w:color="auto"/>
            </w:tcBorders>
            <w:vAlign w:val="bottom"/>
          </w:tcPr>
          <w:p w14:paraId="38785343" w14:textId="3D4A32C4" w:rsidR="00C70556"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503,8</w:t>
            </w:r>
          </w:p>
        </w:tc>
      </w:tr>
      <w:tr w:rsidR="00C70556" w:rsidRPr="008E7E8A" w14:paraId="2B3EF853" w14:textId="77777777" w:rsidTr="005A5ACA">
        <w:tc>
          <w:tcPr>
            <w:tcW w:w="1557" w:type="dxa"/>
            <w:tcBorders>
              <w:top w:val="single" w:sz="4" w:space="0" w:color="auto"/>
              <w:left w:val="single" w:sz="4" w:space="0" w:color="auto"/>
              <w:bottom w:val="single" w:sz="4" w:space="0" w:color="auto"/>
              <w:right w:val="single" w:sz="4" w:space="0" w:color="auto"/>
            </w:tcBorders>
          </w:tcPr>
          <w:p w14:paraId="14B7A2B4" w14:textId="628A5BEC" w:rsidR="00C70556" w:rsidRDefault="00C70556" w:rsidP="00C70556">
            <w:pPr>
              <w:pStyle w:val="afa"/>
              <w:rPr>
                <w:rFonts w:ascii="Times New Roman" w:hAnsi="Times New Roman" w:cs="Times New Roman"/>
                <w:sz w:val="28"/>
                <w:szCs w:val="28"/>
                <w:lang w:val="kk-KZ"/>
              </w:rPr>
            </w:pPr>
            <w:r w:rsidRPr="008E7E8A">
              <w:rPr>
                <w:rFonts w:ascii="Times New Roman" w:hAnsi="Times New Roman" w:cs="Times New Roman"/>
                <w:sz w:val="28"/>
                <w:szCs w:val="28"/>
              </w:rPr>
              <w:t>2010</w:t>
            </w:r>
          </w:p>
        </w:tc>
        <w:tc>
          <w:tcPr>
            <w:tcW w:w="1557" w:type="dxa"/>
            <w:tcBorders>
              <w:top w:val="single" w:sz="4" w:space="0" w:color="auto"/>
              <w:left w:val="single" w:sz="4" w:space="0" w:color="auto"/>
              <w:bottom w:val="single" w:sz="4" w:space="0" w:color="auto"/>
              <w:right w:val="single" w:sz="4" w:space="0" w:color="auto"/>
            </w:tcBorders>
            <w:vAlign w:val="bottom"/>
          </w:tcPr>
          <w:p w14:paraId="63E98CA2" w14:textId="70F55AF4" w:rsidR="00C70556" w:rsidRDefault="00C70556" w:rsidP="00C70556">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1786,3</w:t>
            </w:r>
          </w:p>
        </w:tc>
        <w:tc>
          <w:tcPr>
            <w:tcW w:w="1557" w:type="dxa"/>
            <w:tcBorders>
              <w:top w:val="single" w:sz="4" w:space="0" w:color="auto"/>
              <w:left w:val="single" w:sz="4" w:space="0" w:color="auto"/>
              <w:bottom w:val="single" w:sz="4" w:space="0" w:color="auto"/>
              <w:right w:val="single" w:sz="4" w:space="0" w:color="auto"/>
            </w:tcBorders>
            <w:vAlign w:val="center"/>
          </w:tcPr>
          <w:p w14:paraId="11C51A5E" w14:textId="0FAF23E7" w:rsidR="00C70556" w:rsidRDefault="00C70556" w:rsidP="00C70556">
            <w:pPr>
              <w:pStyle w:val="afa"/>
              <w:jc w:val="center"/>
              <w:rPr>
                <w:rFonts w:ascii="Times New Roman" w:hAnsi="Times New Roman" w:cs="Times New Roman"/>
                <w:color w:val="282828"/>
                <w:sz w:val="28"/>
                <w:szCs w:val="28"/>
                <w:lang w:val="kk-KZ"/>
              </w:rPr>
            </w:pPr>
            <w:r w:rsidRPr="008E7E8A">
              <w:rPr>
                <w:rFonts w:ascii="Times New Roman" w:hAnsi="Times New Roman" w:cs="Times New Roman"/>
                <w:color w:val="282828"/>
                <w:sz w:val="28"/>
                <w:szCs w:val="28"/>
              </w:rPr>
              <w:t>115,0</w:t>
            </w:r>
          </w:p>
        </w:tc>
        <w:tc>
          <w:tcPr>
            <w:tcW w:w="1558" w:type="dxa"/>
            <w:tcBorders>
              <w:top w:val="single" w:sz="4" w:space="0" w:color="auto"/>
              <w:left w:val="single" w:sz="4" w:space="0" w:color="auto"/>
              <w:bottom w:val="single" w:sz="4" w:space="0" w:color="auto"/>
              <w:right w:val="single" w:sz="4" w:space="0" w:color="auto"/>
            </w:tcBorders>
            <w:vAlign w:val="bottom"/>
          </w:tcPr>
          <w:p w14:paraId="519130C2" w14:textId="4D00FFB4" w:rsidR="00C70556" w:rsidRDefault="00C70556" w:rsidP="00C70556">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1259,3</w:t>
            </w:r>
          </w:p>
        </w:tc>
        <w:tc>
          <w:tcPr>
            <w:tcW w:w="1558" w:type="dxa"/>
            <w:tcBorders>
              <w:top w:val="single" w:sz="4" w:space="0" w:color="auto"/>
              <w:left w:val="single" w:sz="4" w:space="0" w:color="auto"/>
              <w:bottom w:val="single" w:sz="4" w:space="0" w:color="auto"/>
              <w:right w:val="single" w:sz="4" w:space="0" w:color="auto"/>
            </w:tcBorders>
            <w:vAlign w:val="bottom"/>
          </w:tcPr>
          <w:p w14:paraId="4A086D8C" w14:textId="3A5E6B5E" w:rsidR="00C70556"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60,3</w:t>
            </w:r>
          </w:p>
        </w:tc>
        <w:tc>
          <w:tcPr>
            <w:tcW w:w="1558" w:type="dxa"/>
            <w:tcBorders>
              <w:top w:val="single" w:sz="4" w:space="0" w:color="auto"/>
              <w:left w:val="single" w:sz="4" w:space="0" w:color="auto"/>
              <w:bottom w:val="single" w:sz="4" w:space="0" w:color="auto"/>
              <w:right w:val="single" w:sz="4" w:space="0" w:color="auto"/>
            </w:tcBorders>
            <w:vAlign w:val="bottom"/>
          </w:tcPr>
          <w:p w14:paraId="405F835A" w14:textId="5349B9DB" w:rsidR="00C70556"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581,7</w:t>
            </w:r>
          </w:p>
        </w:tc>
      </w:tr>
      <w:tr w:rsidR="00C70556" w:rsidRPr="008E7E8A" w14:paraId="386CFF94" w14:textId="77777777" w:rsidTr="00FE6AD1">
        <w:tc>
          <w:tcPr>
            <w:tcW w:w="1557" w:type="dxa"/>
            <w:tcBorders>
              <w:top w:val="single" w:sz="4" w:space="0" w:color="auto"/>
              <w:left w:val="single" w:sz="4" w:space="0" w:color="auto"/>
              <w:bottom w:val="single" w:sz="4" w:space="0" w:color="auto"/>
              <w:right w:val="single" w:sz="4" w:space="0" w:color="auto"/>
            </w:tcBorders>
          </w:tcPr>
          <w:p w14:paraId="7C8C69DA" w14:textId="77777777" w:rsidR="00C70556" w:rsidRPr="008E7E8A" w:rsidRDefault="00C70556" w:rsidP="00C70556">
            <w:pPr>
              <w:pStyle w:val="afa"/>
              <w:rPr>
                <w:rFonts w:ascii="Times New Roman" w:hAnsi="Times New Roman" w:cs="Times New Roman"/>
                <w:sz w:val="28"/>
                <w:szCs w:val="28"/>
                <w:lang w:val="kk-KZ"/>
              </w:rPr>
            </w:pPr>
            <w:r w:rsidRPr="008E7E8A">
              <w:rPr>
                <w:rFonts w:ascii="Times New Roman" w:hAnsi="Times New Roman" w:cs="Times New Roman"/>
                <w:sz w:val="28"/>
                <w:szCs w:val="28"/>
              </w:rPr>
              <w:t>2011</w:t>
            </w:r>
          </w:p>
        </w:tc>
        <w:tc>
          <w:tcPr>
            <w:tcW w:w="1557" w:type="dxa"/>
            <w:tcBorders>
              <w:top w:val="single" w:sz="4" w:space="0" w:color="auto"/>
              <w:left w:val="single" w:sz="4" w:space="0" w:color="auto"/>
              <w:bottom w:val="single" w:sz="4" w:space="0" w:color="auto"/>
              <w:right w:val="single" w:sz="4" w:space="0" w:color="auto"/>
            </w:tcBorders>
            <w:vAlign w:val="bottom"/>
          </w:tcPr>
          <w:p w14:paraId="31C5D964"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1709,9</w:t>
            </w:r>
          </w:p>
        </w:tc>
        <w:tc>
          <w:tcPr>
            <w:tcW w:w="1557" w:type="dxa"/>
            <w:tcBorders>
              <w:top w:val="single" w:sz="4" w:space="0" w:color="auto"/>
              <w:left w:val="single" w:sz="4" w:space="0" w:color="auto"/>
              <w:bottom w:val="single" w:sz="4" w:space="0" w:color="auto"/>
              <w:right w:val="single" w:sz="4" w:space="0" w:color="auto"/>
            </w:tcBorders>
            <w:vAlign w:val="center"/>
          </w:tcPr>
          <w:p w14:paraId="0E319B49" w14:textId="77777777" w:rsidR="00C70556" w:rsidRPr="008E7E8A" w:rsidRDefault="00C70556" w:rsidP="00C70556">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103,0</w:t>
            </w:r>
          </w:p>
        </w:tc>
        <w:tc>
          <w:tcPr>
            <w:tcW w:w="1558" w:type="dxa"/>
            <w:tcBorders>
              <w:top w:val="single" w:sz="4" w:space="0" w:color="auto"/>
              <w:left w:val="single" w:sz="4" w:space="0" w:color="auto"/>
              <w:bottom w:val="single" w:sz="4" w:space="0" w:color="auto"/>
              <w:right w:val="single" w:sz="4" w:space="0" w:color="auto"/>
            </w:tcBorders>
            <w:vAlign w:val="bottom"/>
          </w:tcPr>
          <w:p w14:paraId="201EFDB6" w14:textId="77777777" w:rsidR="00C70556" w:rsidRPr="008E7E8A" w:rsidRDefault="00C70556" w:rsidP="00C70556">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1252,8</w:t>
            </w:r>
          </w:p>
        </w:tc>
        <w:tc>
          <w:tcPr>
            <w:tcW w:w="1558" w:type="dxa"/>
            <w:tcBorders>
              <w:top w:val="single" w:sz="4" w:space="0" w:color="auto"/>
              <w:left w:val="single" w:sz="4" w:space="0" w:color="auto"/>
              <w:bottom w:val="single" w:sz="4" w:space="0" w:color="auto"/>
              <w:right w:val="single" w:sz="4" w:space="0" w:color="auto"/>
            </w:tcBorders>
            <w:vAlign w:val="bottom"/>
          </w:tcPr>
          <w:p w14:paraId="5FF7FFD0"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62,3</w:t>
            </w:r>
          </w:p>
        </w:tc>
        <w:tc>
          <w:tcPr>
            <w:tcW w:w="1558" w:type="dxa"/>
            <w:tcBorders>
              <w:top w:val="single" w:sz="4" w:space="0" w:color="auto"/>
              <w:left w:val="single" w:sz="4" w:space="0" w:color="auto"/>
              <w:bottom w:val="single" w:sz="4" w:space="0" w:color="auto"/>
              <w:right w:val="single" w:sz="4" w:space="0" w:color="auto"/>
            </w:tcBorders>
            <w:vAlign w:val="bottom"/>
          </w:tcPr>
          <w:p w14:paraId="481DC074"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497,8</w:t>
            </w:r>
          </w:p>
        </w:tc>
      </w:tr>
      <w:tr w:rsidR="00C70556" w:rsidRPr="008E7E8A" w14:paraId="6013BA4E"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489597A6" w14:textId="77777777" w:rsidR="00C70556" w:rsidRPr="008E7E8A" w:rsidRDefault="00C70556" w:rsidP="00C70556">
            <w:pPr>
              <w:pStyle w:val="afa"/>
              <w:rPr>
                <w:rFonts w:ascii="Times New Roman" w:hAnsi="Times New Roman" w:cs="Times New Roman"/>
                <w:sz w:val="28"/>
                <w:szCs w:val="28"/>
                <w:lang w:val="kk-KZ"/>
              </w:rPr>
            </w:pPr>
            <w:r w:rsidRPr="008E7E8A">
              <w:rPr>
                <w:rFonts w:ascii="Times New Roman" w:hAnsi="Times New Roman" w:cs="Times New Roman"/>
                <w:sz w:val="28"/>
                <w:szCs w:val="28"/>
              </w:rPr>
              <w:t>2012</w:t>
            </w:r>
          </w:p>
        </w:tc>
        <w:tc>
          <w:tcPr>
            <w:tcW w:w="1557" w:type="dxa"/>
            <w:tcBorders>
              <w:top w:val="single" w:sz="4" w:space="0" w:color="auto"/>
              <w:left w:val="single" w:sz="4" w:space="0" w:color="auto"/>
              <w:bottom w:val="single" w:sz="4" w:space="0" w:color="auto"/>
              <w:right w:val="single" w:sz="4" w:space="0" w:color="auto"/>
            </w:tcBorders>
            <w:vAlign w:val="bottom"/>
            <w:hideMark/>
          </w:tcPr>
          <w:p w14:paraId="2DE78EB4"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1578,3</w:t>
            </w:r>
          </w:p>
        </w:tc>
        <w:tc>
          <w:tcPr>
            <w:tcW w:w="1557" w:type="dxa"/>
            <w:tcBorders>
              <w:top w:val="single" w:sz="4" w:space="0" w:color="auto"/>
              <w:left w:val="single" w:sz="4" w:space="0" w:color="auto"/>
              <w:bottom w:val="single" w:sz="4" w:space="0" w:color="auto"/>
              <w:right w:val="single" w:sz="4" w:space="0" w:color="auto"/>
            </w:tcBorders>
            <w:vAlign w:val="center"/>
            <w:hideMark/>
          </w:tcPr>
          <w:p w14:paraId="275A493D" w14:textId="77777777" w:rsidR="00C70556" w:rsidRPr="008E7E8A" w:rsidRDefault="00C70556" w:rsidP="00C70556">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105,0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DB86554" w14:textId="77777777" w:rsidR="00C70556" w:rsidRPr="008E7E8A" w:rsidRDefault="00C70556" w:rsidP="00C70556">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1313,8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6141BE3"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68,2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C7E9B2C"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301,3</w:t>
            </w:r>
          </w:p>
        </w:tc>
      </w:tr>
      <w:tr w:rsidR="00C70556" w:rsidRPr="008E7E8A" w14:paraId="137E0625"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6FDF1B93" w14:textId="77777777" w:rsidR="00C70556" w:rsidRPr="008E7E8A" w:rsidRDefault="00C70556" w:rsidP="00C70556">
            <w:pPr>
              <w:pStyle w:val="afa"/>
              <w:rPr>
                <w:rFonts w:ascii="Times New Roman" w:hAnsi="Times New Roman" w:cs="Times New Roman"/>
                <w:sz w:val="28"/>
                <w:szCs w:val="28"/>
                <w:lang w:val="kk-KZ"/>
              </w:rPr>
            </w:pPr>
            <w:r w:rsidRPr="008E7E8A">
              <w:rPr>
                <w:rFonts w:ascii="Times New Roman" w:hAnsi="Times New Roman" w:cs="Times New Roman"/>
                <w:sz w:val="28"/>
                <w:szCs w:val="28"/>
              </w:rPr>
              <w:t>2013</w:t>
            </w:r>
          </w:p>
        </w:tc>
        <w:tc>
          <w:tcPr>
            <w:tcW w:w="1557" w:type="dxa"/>
            <w:tcBorders>
              <w:top w:val="single" w:sz="4" w:space="0" w:color="auto"/>
              <w:left w:val="single" w:sz="4" w:space="0" w:color="auto"/>
              <w:bottom w:val="single" w:sz="4" w:space="0" w:color="auto"/>
              <w:right w:val="single" w:sz="4" w:space="0" w:color="auto"/>
            </w:tcBorders>
            <w:vAlign w:val="bottom"/>
            <w:hideMark/>
          </w:tcPr>
          <w:p w14:paraId="5D31BD0D"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1546,3</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82E963B" w14:textId="77777777" w:rsidR="00C70556" w:rsidRPr="008E7E8A" w:rsidRDefault="00C70556" w:rsidP="00C70556">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193,0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E462E9A" w14:textId="77777777" w:rsidR="00C70556" w:rsidRPr="008E7E8A" w:rsidRDefault="00C70556" w:rsidP="00C70556">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1245,2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5768344"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80,1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E969FD2"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414,0</w:t>
            </w:r>
          </w:p>
        </w:tc>
      </w:tr>
      <w:tr w:rsidR="00C70556" w:rsidRPr="008E7E8A" w14:paraId="110DFF7F"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64BE7E86" w14:textId="77777777" w:rsidR="00C70556" w:rsidRPr="008E7E8A" w:rsidRDefault="00C70556" w:rsidP="00C70556">
            <w:pPr>
              <w:pStyle w:val="afa"/>
              <w:rPr>
                <w:rFonts w:ascii="Times New Roman" w:hAnsi="Times New Roman" w:cs="Times New Roman"/>
                <w:sz w:val="28"/>
                <w:szCs w:val="28"/>
                <w:lang w:val="kk-KZ"/>
              </w:rPr>
            </w:pPr>
            <w:r w:rsidRPr="008E7E8A">
              <w:rPr>
                <w:rFonts w:ascii="Times New Roman" w:hAnsi="Times New Roman" w:cs="Times New Roman"/>
                <w:sz w:val="28"/>
                <w:szCs w:val="28"/>
              </w:rPr>
              <w:t>2014</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B08C6A6"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1718,0</w:t>
            </w:r>
          </w:p>
        </w:tc>
        <w:tc>
          <w:tcPr>
            <w:tcW w:w="1557" w:type="dxa"/>
            <w:tcBorders>
              <w:top w:val="single" w:sz="4" w:space="0" w:color="auto"/>
              <w:left w:val="single" w:sz="4" w:space="0" w:color="auto"/>
              <w:bottom w:val="single" w:sz="4" w:space="0" w:color="auto"/>
              <w:right w:val="single" w:sz="4" w:space="0" w:color="auto"/>
            </w:tcBorders>
            <w:vAlign w:val="center"/>
            <w:hideMark/>
          </w:tcPr>
          <w:p w14:paraId="1AB9C4B2" w14:textId="77777777" w:rsidR="00C70556" w:rsidRPr="008E7E8A" w:rsidRDefault="00C70556" w:rsidP="00C70556">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117,0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3BB93D7" w14:textId="77777777" w:rsidR="00C70556" w:rsidRPr="008E7E8A" w:rsidRDefault="00C70556" w:rsidP="00C70556">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1216,1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E237B45"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105,6</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23CC994"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513,3</w:t>
            </w:r>
          </w:p>
        </w:tc>
      </w:tr>
      <w:tr w:rsidR="00C70556" w:rsidRPr="008E7E8A" w14:paraId="66C3D593"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610F5E9C" w14:textId="77777777" w:rsidR="00C70556" w:rsidRPr="008E7E8A" w:rsidRDefault="00C70556" w:rsidP="00C70556">
            <w:pPr>
              <w:pStyle w:val="afa"/>
              <w:rPr>
                <w:rFonts w:ascii="Times New Roman" w:hAnsi="Times New Roman" w:cs="Times New Roman"/>
                <w:sz w:val="28"/>
                <w:szCs w:val="28"/>
                <w:lang w:val="kk-KZ"/>
              </w:rPr>
            </w:pPr>
            <w:r w:rsidRPr="008E7E8A">
              <w:rPr>
                <w:rFonts w:ascii="Times New Roman" w:hAnsi="Times New Roman" w:cs="Times New Roman"/>
                <w:sz w:val="28"/>
                <w:szCs w:val="28"/>
              </w:rPr>
              <w:t>2015</w:t>
            </w:r>
          </w:p>
        </w:tc>
        <w:tc>
          <w:tcPr>
            <w:tcW w:w="1557" w:type="dxa"/>
            <w:tcBorders>
              <w:top w:val="single" w:sz="4" w:space="0" w:color="auto"/>
              <w:left w:val="single" w:sz="4" w:space="0" w:color="auto"/>
              <w:bottom w:val="single" w:sz="4" w:space="0" w:color="auto"/>
              <w:right w:val="single" w:sz="4" w:space="0" w:color="auto"/>
            </w:tcBorders>
            <w:vAlign w:val="bottom"/>
            <w:hideMark/>
          </w:tcPr>
          <w:p w14:paraId="25AD7EB5"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1794,5</w:t>
            </w:r>
          </w:p>
        </w:tc>
        <w:tc>
          <w:tcPr>
            <w:tcW w:w="1557" w:type="dxa"/>
            <w:tcBorders>
              <w:top w:val="single" w:sz="4" w:space="0" w:color="auto"/>
              <w:left w:val="single" w:sz="4" w:space="0" w:color="auto"/>
              <w:bottom w:val="single" w:sz="4" w:space="0" w:color="auto"/>
              <w:right w:val="single" w:sz="4" w:space="0" w:color="auto"/>
            </w:tcBorders>
            <w:vAlign w:val="center"/>
            <w:hideMark/>
          </w:tcPr>
          <w:p w14:paraId="0BE2BF26" w14:textId="77777777" w:rsidR="00C70556" w:rsidRPr="008E7E8A" w:rsidRDefault="00C70556" w:rsidP="00C70556">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131,0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4CBBCAB" w14:textId="77777777" w:rsidR="00C70556" w:rsidRPr="008E7E8A" w:rsidRDefault="00C70556" w:rsidP="00C70556">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1261,9</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711B7DF"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111,8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DC7D85B"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551,8</w:t>
            </w:r>
          </w:p>
        </w:tc>
      </w:tr>
      <w:tr w:rsidR="00C70556" w:rsidRPr="008E7E8A" w14:paraId="6E8212AA"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01E5634A" w14:textId="77777777" w:rsidR="00C70556" w:rsidRPr="008E7E8A" w:rsidRDefault="00C70556" w:rsidP="00C70556">
            <w:pPr>
              <w:pStyle w:val="afa"/>
              <w:rPr>
                <w:rFonts w:ascii="Times New Roman" w:hAnsi="Times New Roman" w:cs="Times New Roman"/>
                <w:sz w:val="28"/>
                <w:szCs w:val="28"/>
                <w:lang w:val="kk-KZ"/>
              </w:rPr>
            </w:pPr>
            <w:r w:rsidRPr="008E7E8A">
              <w:rPr>
                <w:rFonts w:ascii="Times New Roman" w:hAnsi="Times New Roman" w:cs="Times New Roman"/>
                <w:sz w:val="28"/>
                <w:szCs w:val="28"/>
              </w:rPr>
              <w:t>2016</w:t>
            </w:r>
          </w:p>
        </w:tc>
        <w:tc>
          <w:tcPr>
            <w:tcW w:w="1557" w:type="dxa"/>
            <w:tcBorders>
              <w:top w:val="single" w:sz="4" w:space="0" w:color="auto"/>
              <w:left w:val="single" w:sz="4" w:space="0" w:color="auto"/>
              <w:bottom w:val="single" w:sz="4" w:space="0" w:color="auto"/>
              <w:right w:val="single" w:sz="4" w:space="0" w:color="auto"/>
            </w:tcBorders>
            <w:vAlign w:val="bottom"/>
            <w:hideMark/>
          </w:tcPr>
          <w:p w14:paraId="581EBD29"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1882,8</w:t>
            </w:r>
          </w:p>
        </w:tc>
        <w:tc>
          <w:tcPr>
            <w:tcW w:w="1557" w:type="dxa"/>
            <w:tcBorders>
              <w:top w:val="single" w:sz="4" w:space="0" w:color="auto"/>
              <w:left w:val="single" w:sz="4" w:space="0" w:color="auto"/>
              <w:bottom w:val="single" w:sz="4" w:space="0" w:color="auto"/>
              <w:right w:val="single" w:sz="4" w:space="0" w:color="auto"/>
            </w:tcBorders>
            <w:vAlign w:val="center"/>
            <w:hideMark/>
          </w:tcPr>
          <w:p w14:paraId="2E4BBF57" w14:textId="77777777" w:rsidR="00C70556" w:rsidRPr="008E7E8A" w:rsidRDefault="00C70556" w:rsidP="00C70556">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188,0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AF8373C" w14:textId="77777777" w:rsidR="00C70556" w:rsidRPr="008E7E8A" w:rsidRDefault="00C70556" w:rsidP="00C70556">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1252,9</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F6BCF58"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113,5</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5FE0E94"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704,4</w:t>
            </w:r>
          </w:p>
        </w:tc>
      </w:tr>
      <w:tr w:rsidR="00C70556" w:rsidRPr="008E7E8A" w14:paraId="51981B1C"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0F12E7DE" w14:textId="77777777" w:rsidR="00C70556" w:rsidRPr="008E7E8A" w:rsidRDefault="00C70556" w:rsidP="00C70556">
            <w:pPr>
              <w:pStyle w:val="afa"/>
              <w:rPr>
                <w:rFonts w:ascii="Times New Roman" w:hAnsi="Times New Roman" w:cs="Times New Roman"/>
                <w:sz w:val="28"/>
                <w:szCs w:val="28"/>
                <w:lang w:val="kk-KZ"/>
              </w:rPr>
            </w:pPr>
            <w:r w:rsidRPr="008E7E8A">
              <w:rPr>
                <w:rFonts w:ascii="Times New Roman" w:hAnsi="Times New Roman" w:cs="Times New Roman"/>
                <w:sz w:val="28"/>
                <w:szCs w:val="28"/>
              </w:rPr>
              <w:t>2017</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355D689"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2050,7</w:t>
            </w:r>
          </w:p>
        </w:tc>
        <w:tc>
          <w:tcPr>
            <w:tcW w:w="1557" w:type="dxa"/>
            <w:tcBorders>
              <w:top w:val="single" w:sz="4" w:space="0" w:color="auto"/>
              <w:left w:val="single" w:sz="4" w:space="0" w:color="auto"/>
              <w:bottom w:val="single" w:sz="4" w:space="0" w:color="auto"/>
              <w:right w:val="single" w:sz="4" w:space="0" w:color="auto"/>
            </w:tcBorders>
            <w:vAlign w:val="center"/>
            <w:hideMark/>
          </w:tcPr>
          <w:p w14:paraId="6F142A05" w14:textId="77777777" w:rsidR="00C70556" w:rsidRPr="008E7E8A" w:rsidRDefault="00C70556" w:rsidP="00C70556">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107,0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39D035D" w14:textId="77777777" w:rsidR="00C70556" w:rsidRPr="008E7E8A" w:rsidRDefault="00C70556" w:rsidP="00C70556">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1254,2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997093C"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145,7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24A25C6"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757,8</w:t>
            </w:r>
          </w:p>
        </w:tc>
      </w:tr>
      <w:tr w:rsidR="00C70556" w:rsidRPr="008E7E8A" w14:paraId="180D227A"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5354D684" w14:textId="77777777" w:rsidR="00C70556" w:rsidRPr="008E7E8A" w:rsidRDefault="00C70556" w:rsidP="00C70556">
            <w:pPr>
              <w:pStyle w:val="afa"/>
              <w:rPr>
                <w:rFonts w:ascii="Times New Roman" w:hAnsi="Times New Roman" w:cs="Times New Roman"/>
                <w:sz w:val="28"/>
                <w:szCs w:val="28"/>
                <w:lang w:val="kk-KZ"/>
              </w:rPr>
            </w:pPr>
            <w:r w:rsidRPr="008E7E8A">
              <w:rPr>
                <w:rFonts w:ascii="Times New Roman" w:hAnsi="Times New Roman" w:cs="Times New Roman"/>
                <w:sz w:val="28"/>
                <w:szCs w:val="28"/>
              </w:rPr>
              <w:t>2018</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8B65B85"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1757,4</w:t>
            </w:r>
          </w:p>
        </w:tc>
        <w:tc>
          <w:tcPr>
            <w:tcW w:w="1557" w:type="dxa"/>
            <w:tcBorders>
              <w:top w:val="single" w:sz="4" w:space="0" w:color="auto"/>
              <w:left w:val="single" w:sz="4" w:space="0" w:color="auto"/>
              <w:bottom w:val="single" w:sz="4" w:space="0" w:color="auto"/>
              <w:right w:val="single" w:sz="4" w:space="0" w:color="auto"/>
            </w:tcBorders>
            <w:vAlign w:val="center"/>
            <w:hideMark/>
          </w:tcPr>
          <w:p w14:paraId="06E1E7CB" w14:textId="77777777" w:rsidR="00C70556" w:rsidRPr="008E7E8A" w:rsidRDefault="00C70556" w:rsidP="00C70556">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133,0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3860E92" w14:textId="77777777" w:rsidR="00C70556" w:rsidRPr="008E7E8A" w:rsidRDefault="00C70556" w:rsidP="00C70556">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1201,2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8E9B6E0"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140,4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919A649"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548,8</w:t>
            </w:r>
          </w:p>
        </w:tc>
      </w:tr>
      <w:tr w:rsidR="00C70556" w:rsidRPr="008E7E8A" w14:paraId="1B3CBE02"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4AF061A2" w14:textId="77777777" w:rsidR="00C70556" w:rsidRPr="008E7E8A" w:rsidRDefault="00C70556" w:rsidP="00C70556">
            <w:pPr>
              <w:pStyle w:val="afa"/>
              <w:rPr>
                <w:rFonts w:ascii="Times New Roman" w:hAnsi="Times New Roman" w:cs="Times New Roman"/>
                <w:sz w:val="28"/>
                <w:szCs w:val="28"/>
                <w:lang w:val="kk-KZ"/>
              </w:rPr>
            </w:pPr>
            <w:r w:rsidRPr="008E7E8A">
              <w:rPr>
                <w:rFonts w:ascii="Times New Roman" w:hAnsi="Times New Roman" w:cs="Times New Roman"/>
                <w:sz w:val="28"/>
                <w:szCs w:val="28"/>
              </w:rPr>
              <w:t>2019</w:t>
            </w:r>
          </w:p>
        </w:tc>
        <w:tc>
          <w:tcPr>
            <w:tcW w:w="1557" w:type="dxa"/>
            <w:tcBorders>
              <w:top w:val="single" w:sz="4" w:space="0" w:color="auto"/>
              <w:left w:val="single" w:sz="4" w:space="0" w:color="auto"/>
              <w:bottom w:val="single" w:sz="4" w:space="0" w:color="auto"/>
              <w:right w:val="single" w:sz="4" w:space="0" w:color="auto"/>
            </w:tcBorders>
            <w:vAlign w:val="bottom"/>
            <w:hideMark/>
          </w:tcPr>
          <w:p w14:paraId="02DE705A"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1794,6</w:t>
            </w:r>
          </w:p>
        </w:tc>
        <w:tc>
          <w:tcPr>
            <w:tcW w:w="1557" w:type="dxa"/>
            <w:tcBorders>
              <w:top w:val="single" w:sz="4" w:space="0" w:color="auto"/>
              <w:left w:val="single" w:sz="4" w:space="0" w:color="auto"/>
              <w:bottom w:val="single" w:sz="4" w:space="0" w:color="auto"/>
              <w:right w:val="single" w:sz="4" w:space="0" w:color="auto"/>
            </w:tcBorders>
            <w:vAlign w:val="center"/>
            <w:hideMark/>
          </w:tcPr>
          <w:p w14:paraId="2A88E0C6" w14:textId="77777777" w:rsidR="00C70556" w:rsidRPr="008E7E8A" w:rsidRDefault="00C70556" w:rsidP="00C70556">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158,0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023C89F" w14:textId="77777777" w:rsidR="00C70556" w:rsidRPr="008E7E8A" w:rsidRDefault="00C70556" w:rsidP="00C70556">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1231,7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7D4718C"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142,6</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C14F662"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578,3</w:t>
            </w:r>
          </w:p>
        </w:tc>
      </w:tr>
      <w:tr w:rsidR="00C70556" w:rsidRPr="008E7E8A" w14:paraId="0DFE7E34"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0452133E" w14:textId="77777777" w:rsidR="00C70556" w:rsidRPr="008E7E8A" w:rsidRDefault="00C70556" w:rsidP="00C70556">
            <w:pPr>
              <w:pStyle w:val="afa"/>
              <w:rPr>
                <w:rFonts w:ascii="Times New Roman" w:hAnsi="Times New Roman" w:cs="Times New Roman"/>
                <w:sz w:val="28"/>
                <w:szCs w:val="28"/>
                <w:lang w:val="kk-KZ"/>
              </w:rPr>
            </w:pPr>
            <w:r w:rsidRPr="008E7E8A">
              <w:rPr>
                <w:rFonts w:ascii="Times New Roman" w:hAnsi="Times New Roman" w:cs="Times New Roman"/>
                <w:sz w:val="28"/>
                <w:szCs w:val="28"/>
              </w:rPr>
              <w:t>2020</w:t>
            </w:r>
          </w:p>
        </w:tc>
        <w:tc>
          <w:tcPr>
            <w:tcW w:w="1557" w:type="dxa"/>
            <w:tcBorders>
              <w:top w:val="single" w:sz="4" w:space="0" w:color="auto"/>
              <w:left w:val="single" w:sz="4" w:space="0" w:color="auto"/>
              <w:bottom w:val="single" w:sz="4" w:space="0" w:color="auto"/>
              <w:right w:val="single" w:sz="4" w:space="0" w:color="auto"/>
            </w:tcBorders>
            <w:vAlign w:val="bottom"/>
            <w:hideMark/>
          </w:tcPr>
          <w:p w14:paraId="5BB8F40F"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1926,6</w:t>
            </w:r>
          </w:p>
        </w:tc>
        <w:tc>
          <w:tcPr>
            <w:tcW w:w="1557" w:type="dxa"/>
            <w:tcBorders>
              <w:top w:val="single" w:sz="4" w:space="0" w:color="auto"/>
              <w:left w:val="single" w:sz="4" w:space="0" w:color="auto"/>
              <w:bottom w:val="single" w:sz="4" w:space="0" w:color="auto"/>
              <w:right w:val="single" w:sz="4" w:space="0" w:color="auto"/>
            </w:tcBorders>
            <w:vAlign w:val="center"/>
            <w:hideMark/>
          </w:tcPr>
          <w:p w14:paraId="6177C8AD" w14:textId="77777777" w:rsidR="00C70556" w:rsidRPr="008E7E8A" w:rsidRDefault="00C70556" w:rsidP="00C70556">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150,0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B5A7DE6" w14:textId="77777777" w:rsidR="00C70556" w:rsidRPr="008E7E8A" w:rsidRDefault="00C70556" w:rsidP="00C70556">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1238,6</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99CAD5B"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134,7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AB35CDE" w14:textId="77777777" w:rsidR="00C70556" w:rsidRPr="008E7E8A" w:rsidRDefault="00C70556" w:rsidP="00C70556">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703,3</w:t>
            </w:r>
          </w:p>
        </w:tc>
      </w:tr>
      <w:tr w:rsidR="00C70556" w:rsidRPr="008E7E8A" w14:paraId="40A70C83"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773C444A" w14:textId="77777777" w:rsidR="00C70556" w:rsidRPr="008E7E8A" w:rsidRDefault="00000000" w:rsidP="00C70556">
            <w:pPr>
              <w:pStyle w:val="afa"/>
              <w:rPr>
                <w:rFonts w:ascii="Times New Roman" w:hAnsi="Times New Roman" w:cs="Times New Roman"/>
                <w:sz w:val="28"/>
                <w:szCs w:val="28"/>
                <w:lang w:val="kk-KZ"/>
              </w:rPr>
            </w:pPr>
            <m:oMathPara>
              <m:oMathParaPr>
                <m:jc m:val="left"/>
              </m:oMathPara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m:t>
                    </m:r>
                    <m:r>
                      <w:rPr>
                        <w:rFonts w:ascii="Cambria Math" w:hAnsi="Cambria Math" w:cs="Times New Roman"/>
                        <w:sz w:val="28"/>
                        <w:szCs w:val="28"/>
                        <w:lang w:val="en-US"/>
                      </w:rPr>
                      <m:t>AOM</m:t>
                    </m:r>
                  </m:e>
                  <m:sub>
                    <m:r>
                      <w:rPr>
                        <w:rFonts w:ascii="Cambria Math" w:hAnsi="Cambria Math" w:cs="Times New Roman"/>
                        <w:sz w:val="28"/>
                        <w:szCs w:val="28"/>
                        <w:lang w:val="kk-KZ"/>
                      </w:rPr>
                      <m:t>i</m:t>
                    </m:r>
                  </m:sub>
                </m:sSub>
              </m:oMath>
            </m:oMathPara>
          </w:p>
        </w:tc>
        <w:tc>
          <w:tcPr>
            <w:tcW w:w="1557" w:type="dxa"/>
            <w:tcBorders>
              <w:top w:val="single" w:sz="4" w:space="0" w:color="auto"/>
              <w:left w:val="single" w:sz="4" w:space="0" w:color="auto"/>
              <w:bottom w:val="single" w:sz="4" w:space="0" w:color="auto"/>
              <w:right w:val="single" w:sz="4" w:space="0" w:color="auto"/>
            </w:tcBorders>
            <w:vAlign w:val="bottom"/>
            <w:hideMark/>
          </w:tcPr>
          <w:p w14:paraId="5E14BBF3" w14:textId="77777777" w:rsidR="00C70556" w:rsidRPr="008E7E8A" w:rsidRDefault="00C70556" w:rsidP="00C70556">
            <w:pPr>
              <w:pStyle w:val="afa"/>
              <w:jc w:val="center"/>
              <w:rPr>
                <w:rFonts w:ascii="Times New Roman" w:hAnsi="Times New Roman" w:cs="Times New Roman"/>
                <w:color w:val="000000"/>
                <w:sz w:val="28"/>
                <w:szCs w:val="28"/>
              </w:rPr>
            </w:pPr>
            <w:r w:rsidRPr="008E7E8A">
              <w:rPr>
                <w:rFonts w:ascii="Times New Roman" w:hAnsi="Times New Roman" w:cs="Times New Roman"/>
                <w:color w:val="000000"/>
                <w:sz w:val="28"/>
                <w:szCs w:val="28"/>
              </w:rPr>
              <w:t>1778,96</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C7B36DD" w14:textId="77777777" w:rsidR="00C70556" w:rsidRPr="008E7E8A" w:rsidRDefault="00C70556" w:rsidP="00C70556">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140,0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DF4911A" w14:textId="77777777" w:rsidR="00C70556" w:rsidRPr="008E7E8A" w:rsidRDefault="00C70556" w:rsidP="00C70556">
            <w:pPr>
              <w:pStyle w:val="afa"/>
              <w:jc w:val="center"/>
              <w:rPr>
                <w:rFonts w:ascii="Times New Roman" w:hAnsi="Times New Roman" w:cs="Times New Roman"/>
                <w:color w:val="000000"/>
                <w:sz w:val="28"/>
                <w:szCs w:val="28"/>
                <w:lang w:eastAsia="en-US"/>
              </w:rPr>
            </w:pPr>
            <w:r w:rsidRPr="008E7E8A">
              <w:rPr>
                <w:rFonts w:ascii="Times New Roman" w:hAnsi="Times New Roman" w:cs="Times New Roman"/>
                <w:color w:val="000000"/>
                <w:sz w:val="28"/>
                <w:szCs w:val="28"/>
              </w:rPr>
              <w:t>2315,6</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A6F83F7" w14:textId="77777777" w:rsidR="00C70556" w:rsidRPr="008E7E8A" w:rsidRDefault="00C70556" w:rsidP="00C70556">
            <w:pPr>
              <w:pStyle w:val="afa"/>
              <w:jc w:val="center"/>
              <w:rPr>
                <w:rFonts w:ascii="Times New Roman" w:eastAsia="Times New Roman" w:hAnsi="Times New Roman" w:cs="Times New Roman"/>
                <w:color w:val="000000"/>
                <w:sz w:val="28"/>
                <w:szCs w:val="28"/>
                <w:lang w:eastAsia="kk-KZ"/>
              </w:rPr>
            </w:pPr>
            <w:r w:rsidRPr="008E7E8A">
              <w:rPr>
                <w:rFonts w:ascii="Times New Roman" w:eastAsia="Times New Roman" w:hAnsi="Times New Roman" w:cs="Times New Roman"/>
                <w:color w:val="000000"/>
                <w:sz w:val="28"/>
                <w:szCs w:val="28"/>
                <w:lang w:eastAsia="kk-KZ"/>
              </w:rPr>
              <w:t>110,27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3265567" w14:textId="77777777" w:rsidR="00C70556" w:rsidRPr="008E7E8A" w:rsidRDefault="00C70556" w:rsidP="00C70556">
            <w:pPr>
              <w:pStyle w:val="afa"/>
              <w:jc w:val="center"/>
              <w:rPr>
                <w:rFonts w:ascii="Times New Roman" w:eastAsia="Times New Roman" w:hAnsi="Times New Roman" w:cs="Times New Roman"/>
                <w:color w:val="000000"/>
                <w:sz w:val="28"/>
                <w:szCs w:val="28"/>
                <w:lang w:val="kk-KZ" w:eastAsia="kk-KZ"/>
              </w:rPr>
            </w:pPr>
            <w:r w:rsidRPr="008E7E8A">
              <w:rPr>
                <w:rFonts w:ascii="Times New Roman" w:eastAsia="Times New Roman" w:hAnsi="Times New Roman" w:cs="Times New Roman"/>
                <w:color w:val="000000"/>
                <w:sz w:val="28"/>
                <w:szCs w:val="28"/>
                <w:lang w:eastAsia="kk-KZ"/>
              </w:rPr>
              <w:t>583,57</w:t>
            </w:r>
          </w:p>
        </w:tc>
      </w:tr>
      <w:tr w:rsidR="00C70556" w:rsidRPr="008E7E8A" w14:paraId="0B1F644E"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6397CAFD" w14:textId="77777777" w:rsidR="00C70556" w:rsidRPr="008E7E8A" w:rsidRDefault="00000000" w:rsidP="00C70556">
            <w:pPr>
              <w:pStyle w:val="afa"/>
              <w:rPr>
                <w:rFonts w:ascii="Times New Roman" w:eastAsiaTheme="minorHAnsi" w:hAnsi="Times New Roman" w:cs="Times New Roman"/>
                <w:kern w:val="2"/>
                <w:sz w:val="28"/>
                <w:szCs w:val="28"/>
                <w:lang w:eastAsia="en-US"/>
                <w14:ligatures w14:val="standardContextual"/>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PS</m:t>
                  </m:r>
                  <m:r>
                    <w:rPr>
                      <w:rFonts w:ascii="Cambria Math" w:hAnsi="Cambria Math" w:cs="Times New Roman"/>
                      <w:sz w:val="28"/>
                      <w:szCs w:val="28"/>
                      <w:lang w:val="en-US"/>
                    </w:rPr>
                    <m:t>H</m:t>
                  </m:r>
                </m:e>
                <m:sub>
                  <m:r>
                    <w:rPr>
                      <w:rFonts w:ascii="Cambria Math" w:hAnsi="Cambria Math" w:cs="Times New Roman"/>
                      <w:sz w:val="28"/>
                      <w:szCs w:val="28"/>
                      <w:lang w:val="kk-KZ"/>
                    </w:rPr>
                    <m:t>i</m:t>
                  </m:r>
                </m:sub>
              </m:sSub>
            </m:oMath>
            <w:r w:rsidR="00C70556" w:rsidRPr="008E7E8A">
              <w:rPr>
                <w:rFonts w:ascii="Times New Roman" w:hAnsi="Times New Roman" w:cs="Times New Roman"/>
                <w:sz w:val="28"/>
                <w:szCs w:val="28"/>
                <w:lang w:val="en-US"/>
              </w:rPr>
              <w:t>,</w:t>
            </w:r>
            <w:r w:rsidR="00C70556" w:rsidRPr="008E7E8A">
              <w:rPr>
                <w:rFonts w:ascii="Times New Roman" w:hAnsi="Times New Roman" w:cs="Times New Roman"/>
                <w:sz w:val="28"/>
                <w:szCs w:val="28"/>
              </w:rPr>
              <w:t>%</w:t>
            </w:r>
          </w:p>
        </w:tc>
        <w:tc>
          <w:tcPr>
            <w:tcW w:w="1557" w:type="dxa"/>
            <w:tcBorders>
              <w:top w:val="single" w:sz="4" w:space="0" w:color="auto"/>
              <w:left w:val="single" w:sz="4" w:space="0" w:color="auto"/>
              <w:bottom w:val="single" w:sz="4" w:space="0" w:color="auto"/>
              <w:right w:val="single" w:sz="4" w:space="0" w:color="auto"/>
            </w:tcBorders>
            <w:vAlign w:val="bottom"/>
            <w:hideMark/>
          </w:tcPr>
          <w:p w14:paraId="51533E1A" w14:textId="77777777" w:rsidR="00C70556" w:rsidRPr="008E7E8A" w:rsidRDefault="00C70556" w:rsidP="00C70556">
            <w:pPr>
              <w:pStyle w:val="afa"/>
              <w:jc w:val="center"/>
              <w:rPr>
                <w:rFonts w:ascii="Times New Roman" w:hAnsi="Times New Roman" w:cs="Times New Roman"/>
                <w:color w:val="000000"/>
                <w:sz w:val="28"/>
                <w:szCs w:val="28"/>
              </w:rPr>
            </w:pPr>
            <w:r w:rsidRPr="008E7E8A">
              <w:rPr>
                <w:rFonts w:ascii="Times New Roman" w:hAnsi="Times New Roman" w:cs="Times New Roman"/>
                <w:color w:val="000000"/>
                <w:sz w:val="28"/>
                <w:szCs w:val="28"/>
              </w:rPr>
              <w:t>92,68</w:t>
            </w:r>
          </w:p>
        </w:tc>
        <w:tc>
          <w:tcPr>
            <w:tcW w:w="1557" w:type="dxa"/>
            <w:tcBorders>
              <w:top w:val="single" w:sz="4" w:space="0" w:color="auto"/>
              <w:left w:val="single" w:sz="4" w:space="0" w:color="auto"/>
              <w:bottom w:val="single" w:sz="4" w:space="0" w:color="auto"/>
              <w:right w:val="single" w:sz="4" w:space="0" w:color="auto"/>
            </w:tcBorders>
            <w:vAlign w:val="center"/>
            <w:hideMark/>
          </w:tcPr>
          <w:p w14:paraId="01823E65" w14:textId="77777777" w:rsidR="00C70556" w:rsidRPr="008E7E8A" w:rsidRDefault="00C70556" w:rsidP="00C70556">
            <w:pPr>
              <w:pStyle w:val="afa"/>
              <w:jc w:val="center"/>
              <w:rPr>
                <w:rFonts w:ascii="Times New Roman" w:hAnsi="Times New Roman" w:cs="Times New Roman"/>
                <w:color w:val="282828"/>
                <w:sz w:val="28"/>
                <w:szCs w:val="28"/>
              </w:rPr>
            </w:pPr>
            <w:r w:rsidRPr="008E7E8A">
              <w:rPr>
                <w:rFonts w:ascii="Times New Roman" w:hAnsi="Times New Roman" w:cs="Times New Roman"/>
                <w:color w:val="282828"/>
                <w:sz w:val="28"/>
                <w:szCs w:val="28"/>
              </w:rPr>
              <w:t>7,32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CA05F16" w14:textId="77777777" w:rsidR="00C70556" w:rsidRPr="008E7E8A" w:rsidRDefault="00C70556" w:rsidP="00C70556">
            <w:pPr>
              <w:pStyle w:val="afa"/>
              <w:jc w:val="center"/>
              <w:rPr>
                <w:rFonts w:ascii="Times New Roman" w:hAnsi="Times New Roman" w:cs="Times New Roman"/>
                <w:color w:val="000000"/>
                <w:sz w:val="28"/>
                <w:szCs w:val="28"/>
                <w:lang w:eastAsia="en-US"/>
              </w:rPr>
            </w:pPr>
            <w:r w:rsidRPr="008E7E8A">
              <w:rPr>
                <w:rFonts w:ascii="Times New Roman" w:hAnsi="Times New Roman" w:cs="Times New Roman"/>
                <w:color w:val="000000"/>
                <w:sz w:val="28"/>
                <w:szCs w:val="28"/>
              </w:rPr>
              <w:t>63,85</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F6CCA40" w14:textId="77777777" w:rsidR="00C70556" w:rsidRPr="008E7E8A" w:rsidRDefault="00C70556" w:rsidP="00C70556">
            <w:pPr>
              <w:pStyle w:val="afa"/>
              <w:jc w:val="center"/>
              <w:rPr>
                <w:rFonts w:ascii="Times New Roman" w:eastAsia="Times New Roman" w:hAnsi="Times New Roman" w:cs="Times New Roman"/>
                <w:color w:val="000000"/>
                <w:sz w:val="28"/>
                <w:szCs w:val="28"/>
                <w:lang w:eastAsia="kk-KZ"/>
              </w:rPr>
            </w:pPr>
            <w:r w:rsidRPr="008E7E8A">
              <w:rPr>
                <w:rFonts w:ascii="Times New Roman" w:eastAsia="Times New Roman" w:hAnsi="Times New Roman" w:cs="Times New Roman"/>
                <w:color w:val="000000"/>
                <w:sz w:val="28"/>
                <w:szCs w:val="28"/>
                <w:lang w:eastAsia="kk-KZ"/>
              </w:rPr>
              <w:t>5,74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B97D6FB" w14:textId="77777777" w:rsidR="00C70556" w:rsidRPr="008E7E8A" w:rsidRDefault="00C70556" w:rsidP="00C70556">
            <w:pPr>
              <w:pStyle w:val="afa"/>
              <w:jc w:val="center"/>
              <w:rPr>
                <w:rFonts w:ascii="Times New Roman" w:eastAsia="Times New Roman" w:hAnsi="Times New Roman" w:cs="Times New Roman"/>
                <w:color w:val="000000"/>
                <w:sz w:val="28"/>
                <w:szCs w:val="28"/>
                <w:lang w:val="kk-KZ" w:eastAsia="kk-KZ"/>
              </w:rPr>
            </w:pPr>
            <w:r w:rsidRPr="008E7E8A">
              <w:rPr>
                <w:rFonts w:ascii="Times New Roman" w:eastAsia="Times New Roman" w:hAnsi="Times New Roman" w:cs="Times New Roman"/>
                <w:color w:val="000000"/>
                <w:sz w:val="28"/>
                <w:szCs w:val="28"/>
                <w:lang w:eastAsia="kk-KZ"/>
              </w:rPr>
              <w:t>30,41</w:t>
            </w:r>
          </w:p>
        </w:tc>
      </w:tr>
    </w:tbl>
    <w:p w14:paraId="4E57C765" w14:textId="77777777" w:rsidR="00FE6AD1" w:rsidRDefault="00FE6AD1" w:rsidP="00FE6AD1">
      <w:pPr>
        <w:spacing w:after="0" w:line="240" w:lineRule="auto"/>
        <w:ind w:firstLine="709"/>
        <w:jc w:val="both"/>
        <w:rPr>
          <w:rFonts w:ascii="Times New Roman" w:eastAsiaTheme="minorHAnsi" w:hAnsi="Times New Roman" w:cs="Times New Roman"/>
          <w:b/>
          <w:kern w:val="2"/>
          <w:sz w:val="28"/>
          <w:szCs w:val="28"/>
          <w:lang w:val="en-US" w:eastAsia="en-US"/>
          <w14:ligatures w14:val="standardContextual"/>
        </w:rPr>
      </w:pPr>
    </w:p>
    <w:p w14:paraId="18895D56" w14:textId="77777777" w:rsidR="00FE6AD1" w:rsidRDefault="00FE6AD1" w:rsidP="00A25EC3">
      <w:pPr>
        <w:spacing w:after="0" w:line="240" w:lineRule="auto"/>
        <w:jc w:val="center"/>
        <w:rPr>
          <w:rFonts w:ascii="Times New Roman" w:hAnsi="Times New Roman" w:cs="Times New Roman"/>
          <w:bCs/>
          <w:sz w:val="28"/>
          <w:szCs w:val="28"/>
        </w:rPr>
      </w:pPr>
      <w:r>
        <w:rPr>
          <w:noProof/>
        </w:rPr>
        <w:drawing>
          <wp:inline distT="0" distB="0" distL="0" distR="0" wp14:anchorId="0F75AC3E" wp14:editId="305D7727">
            <wp:extent cx="5265420" cy="3356071"/>
            <wp:effectExtent l="0" t="0" r="0" b="0"/>
            <wp:docPr id="67934338" name="Рисунок 6793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6003" cy="3356442"/>
                    </a:xfrm>
                    <a:prstGeom prst="rect">
                      <a:avLst/>
                    </a:prstGeom>
                    <a:noFill/>
                    <a:ln>
                      <a:noFill/>
                    </a:ln>
                  </pic:spPr>
                </pic:pic>
              </a:graphicData>
            </a:graphic>
          </wp:inline>
        </w:drawing>
      </w:r>
    </w:p>
    <w:p w14:paraId="68CE7871" w14:textId="77777777" w:rsidR="00FE6AD1" w:rsidRDefault="00FE6AD1" w:rsidP="00FE6AD1">
      <w:pPr>
        <w:spacing w:after="0" w:line="240" w:lineRule="auto"/>
        <w:jc w:val="both"/>
        <w:rPr>
          <w:rFonts w:ascii="Times New Roman" w:hAnsi="Times New Roman" w:cs="Times New Roman"/>
          <w:bCs/>
          <w:sz w:val="28"/>
          <w:szCs w:val="28"/>
        </w:rPr>
      </w:pPr>
    </w:p>
    <w:p w14:paraId="53EF7CD6" w14:textId="77777777" w:rsidR="00FE6AD1" w:rsidRDefault="00FE6AD1" w:rsidP="00A36459">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Сурет 18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bookmarkStart w:id="18" w:name="_Hlk202690693"/>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сағасына орналасқан Жаңақорған</w:t>
      </w:r>
      <w:r w:rsidR="001E712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Шиелі алқабтың су теңгермесінің құрамдық көреткіштерінің сызбасы (1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суармалы алқабқа берілген судың көлемі, мм; 2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атмосфералық жауын</w:t>
      </w:r>
      <w:r w:rsidR="001E712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шашын, мм; 3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сумармалы егістік алқабтан булану, мм; 4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суғармалы алқабтан шығатын кәріз сулары, мм; 5</w:t>
      </w:r>
      <w:r w:rsidR="001E712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жер асты суларының (түсу немесе шығуы) алмасуы, мм)</w:t>
      </w:r>
      <w:bookmarkEnd w:id="18"/>
    </w:p>
    <w:p w14:paraId="25950C43" w14:textId="77777777" w:rsidR="00FE6AD1" w:rsidRDefault="00FE6AD1" w:rsidP="00FE6AD1">
      <w:pPr>
        <w:spacing w:after="0" w:line="240" w:lineRule="auto"/>
        <w:ind w:firstLine="709"/>
        <w:jc w:val="both"/>
        <w:rPr>
          <w:rFonts w:ascii="Times New Roman" w:hAnsi="Times New Roman" w:cs="Times New Roman"/>
          <w:b/>
          <w:sz w:val="28"/>
          <w:szCs w:val="28"/>
          <w:lang w:val="kk-KZ"/>
        </w:rPr>
      </w:pPr>
    </w:p>
    <w:p w14:paraId="489C1352" w14:textId="7B522A2C" w:rsidR="00C70556" w:rsidRDefault="00C70556" w:rsidP="00C70556">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Қарастырылып отырылған 2000 – 2020 жылдар аралығында Жаңақорған – Шиелі суармалы алқабының су теңгермесінің кіріс бөлігінің </w:t>
      </w:r>
      <w:r>
        <w:rPr>
          <w:rFonts w:ascii="Times New Roman" w:hAnsi="Times New Roman" w:cs="Times New Roman"/>
          <w:bCs/>
          <w:sz w:val="28"/>
          <w:szCs w:val="28"/>
          <w:lang w:val="kk-KZ"/>
        </w:rPr>
        <w:lastRenderedPageBreak/>
        <w:t xml:space="preserve">көресткіші болып табылатын (кесте </w:t>
      </w:r>
      <w:r w:rsidR="00355014" w:rsidRPr="00355014">
        <w:rPr>
          <w:rFonts w:ascii="Times New Roman" w:hAnsi="Times New Roman" w:cs="Times New Roman"/>
          <w:bCs/>
          <w:sz w:val="28"/>
          <w:szCs w:val="28"/>
          <w:lang w:val="kk-KZ"/>
        </w:rPr>
        <w:t>19</w:t>
      </w:r>
      <w:r>
        <w:rPr>
          <w:rFonts w:ascii="Times New Roman" w:hAnsi="Times New Roman" w:cs="Times New Roman"/>
          <w:bCs/>
          <w:sz w:val="28"/>
          <w:szCs w:val="28"/>
          <w:lang w:val="kk-KZ"/>
        </w:rPr>
        <w:t xml:space="preserve"> және сурет 18), өзеннің арнасынан  суармалы алқабқа берілген орташа судың көлемі 92,68 % және атмосфералық жауын –шашынның есебінен суармалы алқабқа түсетін ылғал көлемі 7,32 % болса, ал оның шығыс бөлігінің негізгі көрсеткіші болып табылатын, сумармалы егістік алқабтан буланудың шамасы 63,85  %, суғармалы алқабтан шығатын кәріз суларының көлемі 5,74 % және жер асты суларының (шығуы) алмасуы шамасы 30,41 % құрайды.</w:t>
      </w:r>
    </w:p>
    <w:p w14:paraId="62043D1B" w14:textId="6723AC39" w:rsidR="00FE6AD1" w:rsidRDefault="006B092D" w:rsidP="00FE6AD1">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Cs/>
          <w:sz w:val="28"/>
          <w:szCs w:val="28"/>
          <w:lang w:val="kk-KZ"/>
        </w:rPr>
        <w:t xml:space="preserve">Сырдария </w:t>
      </w:r>
      <w:r w:rsidR="00FE6AD1">
        <w:rPr>
          <w:rFonts w:ascii="Times New Roman" w:hAnsi="Times New Roman" w:cs="Times New Roman"/>
          <w:bCs/>
          <w:sz w:val="28"/>
          <w:szCs w:val="28"/>
          <w:lang w:val="kk-KZ"/>
        </w:rPr>
        <w:t xml:space="preserve"> өзенінің төменгі сағасына орналасқан Жаңақорған</w:t>
      </w:r>
      <w:r w:rsidR="001E712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1E712F">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Шиелі алқабын суармалау кезіндегі  су теңгермесінің құрамдық көреткіштерінің негізіне анықталған, алқабтың тұз теңгермесінің негізгі көрсеткіштері 2</w:t>
      </w:r>
      <w:r w:rsidR="007733F0">
        <w:rPr>
          <w:rFonts w:ascii="Times New Roman" w:hAnsi="Times New Roman" w:cs="Times New Roman"/>
          <w:bCs/>
          <w:sz w:val="28"/>
          <w:szCs w:val="28"/>
          <w:lang w:val="kk-KZ"/>
        </w:rPr>
        <w:t>0</w:t>
      </w:r>
      <w:r w:rsidR="00FE6AD1">
        <w:rPr>
          <w:rFonts w:ascii="Times New Roman" w:hAnsi="Times New Roman" w:cs="Times New Roman"/>
          <w:bCs/>
          <w:sz w:val="28"/>
          <w:szCs w:val="28"/>
          <w:lang w:val="kk-KZ"/>
        </w:rPr>
        <w:t xml:space="preserve"> кестеде</w:t>
      </w:r>
      <w:r w:rsidR="00355014" w:rsidRPr="00355014">
        <w:rPr>
          <w:rFonts w:ascii="Times New Roman" w:hAnsi="Times New Roman" w:cs="Times New Roman"/>
          <w:bCs/>
          <w:sz w:val="28"/>
          <w:szCs w:val="28"/>
          <w:lang w:val="kk-KZ"/>
        </w:rPr>
        <w:t xml:space="preserve"> </w:t>
      </w:r>
      <w:r w:rsidR="00355014">
        <w:rPr>
          <w:rFonts w:ascii="Times New Roman" w:hAnsi="Times New Roman" w:cs="Times New Roman"/>
          <w:bCs/>
          <w:sz w:val="28"/>
          <w:szCs w:val="28"/>
          <w:lang w:val="kk-KZ"/>
        </w:rPr>
        <w:t>және 19 суретте</w:t>
      </w:r>
      <w:r w:rsidR="00FE6AD1">
        <w:rPr>
          <w:rFonts w:ascii="Times New Roman" w:hAnsi="Times New Roman" w:cs="Times New Roman"/>
          <w:bCs/>
          <w:sz w:val="28"/>
          <w:szCs w:val="28"/>
          <w:lang w:val="kk-KZ"/>
        </w:rPr>
        <w:t xml:space="preserve"> көрсетілген. </w:t>
      </w:r>
    </w:p>
    <w:p w14:paraId="2B27C21E" w14:textId="77777777" w:rsidR="00355014" w:rsidRPr="00355014" w:rsidRDefault="00355014" w:rsidP="00FE6AD1">
      <w:pPr>
        <w:spacing w:after="0" w:line="240" w:lineRule="auto"/>
        <w:jc w:val="both"/>
        <w:rPr>
          <w:rFonts w:ascii="Times New Roman" w:hAnsi="Times New Roman" w:cs="Times New Roman"/>
          <w:bCs/>
          <w:sz w:val="28"/>
          <w:szCs w:val="28"/>
          <w:lang w:val="kk-KZ"/>
        </w:rPr>
      </w:pPr>
    </w:p>
    <w:p w14:paraId="57A91BAF" w14:textId="1A28D2B2"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Кесте 2</w:t>
      </w:r>
      <w:r w:rsidR="007733F0">
        <w:rPr>
          <w:rFonts w:ascii="Times New Roman" w:hAnsi="Times New Roman" w:cs="Times New Roman"/>
          <w:bCs/>
          <w:sz w:val="28"/>
          <w:szCs w:val="28"/>
          <w:lang w:val="kk-KZ"/>
        </w:rPr>
        <w:t>0</w:t>
      </w:r>
      <w:r>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сағасына орналасқан Жаңақорған</w:t>
      </w:r>
      <w:r w:rsidR="001E712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Шиелі суармалы алқабтың тұз теңгермесінің құрамдық көреткіштері</w:t>
      </w:r>
    </w:p>
    <w:p w14:paraId="0D97F17A" w14:textId="77777777" w:rsidR="00FE6AD1" w:rsidRDefault="00FE6AD1" w:rsidP="00FE6AD1">
      <w:pPr>
        <w:spacing w:after="0" w:line="240" w:lineRule="auto"/>
        <w:jc w:val="both"/>
        <w:rPr>
          <w:rFonts w:ascii="Times New Roman" w:hAnsi="Times New Roman" w:cs="Times New Roman"/>
          <w:bCs/>
          <w:sz w:val="28"/>
          <w:szCs w:val="28"/>
          <w:lang w:val="kk-KZ"/>
        </w:rPr>
      </w:pPr>
    </w:p>
    <w:tbl>
      <w:tblPr>
        <w:tblW w:w="0" w:type="auto"/>
        <w:tblLook w:val="04A0" w:firstRow="1" w:lastRow="0" w:firstColumn="1" w:lastColumn="0" w:noHBand="0" w:noVBand="1"/>
      </w:tblPr>
      <w:tblGrid>
        <w:gridCol w:w="1118"/>
        <w:gridCol w:w="1138"/>
        <w:gridCol w:w="991"/>
        <w:gridCol w:w="1517"/>
        <w:gridCol w:w="1023"/>
        <w:gridCol w:w="900"/>
        <w:gridCol w:w="1677"/>
        <w:gridCol w:w="986"/>
      </w:tblGrid>
      <w:tr w:rsidR="00FE6AD1" w:rsidRPr="009C7381" w14:paraId="6F50706D" w14:textId="77777777" w:rsidTr="00FE6AD1">
        <w:tc>
          <w:tcPr>
            <w:tcW w:w="1118" w:type="dxa"/>
            <w:vMerge w:val="restart"/>
            <w:tcBorders>
              <w:top w:val="single" w:sz="4" w:space="0" w:color="auto"/>
              <w:left w:val="single" w:sz="4" w:space="0" w:color="auto"/>
              <w:bottom w:val="single" w:sz="4" w:space="0" w:color="auto"/>
              <w:right w:val="single" w:sz="4" w:space="0" w:color="auto"/>
            </w:tcBorders>
            <w:hideMark/>
          </w:tcPr>
          <w:p w14:paraId="1917943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Жыл</w:t>
            </w:r>
            <w:r w:rsidR="001E712F">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8E7E8A">
              <w:rPr>
                <w:rFonts w:ascii="Times New Roman" w:hAnsi="Times New Roman" w:cs="Times New Roman"/>
                <w:sz w:val="28"/>
                <w:szCs w:val="28"/>
                <w:lang w:val="kk-KZ"/>
              </w:rPr>
              <w:t>дар</w:t>
            </w:r>
          </w:p>
        </w:tc>
        <w:tc>
          <w:tcPr>
            <w:tcW w:w="8227" w:type="dxa"/>
            <w:gridSpan w:val="7"/>
            <w:tcBorders>
              <w:top w:val="single" w:sz="4" w:space="0" w:color="auto"/>
              <w:left w:val="single" w:sz="4" w:space="0" w:color="auto"/>
              <w:bottom w:val="single" w:sz="4" w:space="0" w:color="auto"/>
              <w:right w:val="single" w:sz="4" w:space="0" w:color="auto"/>
            </w:tcBorders>
            <w:hideMark/>
          </w:tcPr>
          <w:p w14:paraId="389CB82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Тұз теңгермесінің құрамдық бөліктері және  көреткіштері</w:t>
            </w:r>
          </w:p>
        </w:tc>
      </w:tr>
      <w:tr w:rsidR="00FE6AD1" w:rsidRPr="008E7E8A" w14:paraId="3DAA7058"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7BF5E667" w14:textId="77777777" w:rsidR="00FE6AD1" w:rsidRPr="008E7E8A" w:rsidRDefault="00FE6AD1" w:rsidP="001E712F">
            <w:pPr>
              <w:pStyle w:val="afa"/>
              <w:jc w:val="center"/>
              <w:rPr>
                <w:rFonts w:ascii="Times New Roman" w:hAnsi="Times New Roman" w:cs="Times New Roman"/>
                <w:kern w:val="2"/>
                <w:sz w:val="28"/>
                <w:szCs w:val="28"/>
                <w:lang w:val="kk-KZ" w:eastAsia="en-US"/>
                <w14:ligatures w14:val="standardContextual"/>
              </w:rPr>
            </w:pPr>
          </w:p>
        </w:tc>
        <w:tc>
          <w:tcPr>
            <w:tcW w:w="3646" w:type="dxa"/>
            <w:gridSpan w:val="3"/>
            <w:tcBorders>
              <w:top w:val="single" w:sz="4" w:space="0" w:color="auto"/>
              <w:left w:val="single" w:sz="4" w:space="0" w:color="auto"/>
              <w:bottom w:val="single" w:sz="4" w:space="0" w:color="auto"/>
              <w:right w:val="single" w:sz="4" w:space="0" w:color="auto"/>
            </w:tcBorders>
            <w:hideMark/>
          </w:tcPr>
          <w:p w14:paraId="2394F156"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Кіріс бөлігі</w:t>
            </w:r>
          </w:p>
        </w:tc>
        <w:tc>
          <w:tcPr>
            <w:tcW w:w="3595" w:type="dxa"/>
            <w:gridSpan w:val="3"/>
            <w:tcBorders>
              <w:top w:val="single" w:sz="4" w:space="0" w:color="auto"/>
              <w:left w:val="single" w:sz="4" w:space="0" w:color="auto"/>
              <w:bottom w:val="single" w:sz="4" w:space="0" w:color="auto"/>
              <w:right w:val="single" w:sz="4" w:space="0" w:color="auto"/>
            </w:tcBorders>
            <w:hideMark/>
          </w:tcPr>
          <w:p w14:paraId="23FB23B8"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Шығыс бөлігі</w:t>
            </w:r>
          </w:p>
        </w:tc>
        <w:tc>
          <w:tcPr>
            <w:tcW w:w="986" w:type="dxa"/>
            <w:vMerge w:val="restart"/>
            <w:tcBorders>
              <w:top w:val="single" w:sz="4" w:space="0" w:color="auto"/>
              <w:left w:val="single" w:sz="4" w:space="0" w:color="auto"/>
              <w:bottom w:val="single" w:sz="4" w:space="0" w:color="auto"/>
              <w:right w:val="single" w:sz="4" w:space="0" w:color="auto"/>
            </w:tcBorders>
            <w:hideMark/>
          </w:tcPr>
          <w:p w14:paraId="74961B83" w14:textId="77777777" w:rsidR="00FE6AD1" w:rsidRPr="008E7E8A" w:rsidRDefault="00000000" w:rsidP="001E712F">
            <w:pPr>
              <w:pStyle w:val="afa"/>
              <w:jc w:val="center"/>
              <w:rPr>
                <w:rFonts w:ascii="Times New Roman" w:hAnsi="Times New Roman" w:cs="Times New Roman"/>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en-US"/>
                    </w:rPr>
                    <m:t>A</m:t>
                  </m:r>
                  <m:r>
                    <w:rPr>
                      <w:rFonts w:ascii="Cambria Math" w:hAnsi="Cambria Math" w:cs="Times New Roman"/>
                      <w:sz w:val="28"/>
                      <w:szCs w:val="28"/>
                      <w:lang w:val="kk-KZ"/>
                    </w:rPr>
                    <m:t>RI</m:t>
                  </m:r>
                  <m:r>
                    <w:rPr>
                      <w:rFonts w:ascii="Cambria Math" w:hAnsi="Cambria Math" w:cs="Times New Roman"/>
                      <w:sz w:val="28"/>
                      <w:szCs w:val="28"/>
                      <w:lang w:val="en-US"/>
                    </w:rPr>
                    <m:t>F</m:t>
                  </m:r>
                </m:e>
                <m:sub>
                  <m:r>
                    <w:rPr>
                      <w:rFonts w:ascii="Cambria Math" w:hAnsi="Cambria Math" w:cs="Times New Roman"/>
                      <w:sz w:val="28"/>
                      <w:szCs w:val="28"/>
                      <w:lang w:val="kk-KZ"/>
                    </w:rPr>
                    <m:t>i</m:t>
                  </m:r>
                </m:sub>
              </m:sSub>
            </m:oMath>
            <w:r w:rsidR="00FE6AD1" w:rsidRPr="008E7E8A">
              <w:rPr>
                <w:rFonts w:ascii="Times New Roman" w:hAnsi="Times New Roman" w:cs="Times New Roman"/>
                <w:sz w:val="28"/>
                <w:szCs w:val="28"/>
                <w:lang w:val="kk-KZ"/>
              </w:rPr>
              <w:t>, мың тонна</w:t>
            </w:r>
          </w:p>
        </w:tc>
      </w:tr>
      <w:tr w:rsidR="00FE6AD1" w:rsidRPr="008E7E8A" w14:paraId="7A037570"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4EA4AE45" w14:textId="77777777" w:rsidR="00FE6AD1" w:rsidRPr="008E7E8A" w:rsidRDefault="00FE6AD1" w:rsidP="008E7E8A">
            <w:pPr>
              <w:pStyle w:val="afa"/>
              <w:rPr>
                <w:rFonts w:ascii="Times New Roman" w:hAnsi="Times New Roman" w:cs="Times New Roman"/>
                <w:kern w:val="2"/>
                <w:sz w:val="28"/>
                <w:szCs w:val="28"/>
                <w:lang w:val="kk-KZ" w:eastAsia="en-US"/>
                <w14:ligatures w14:val="standardContextual"/>
              </w:rPr>
            </w:pPr>
          </w:p>
        </w:tc>
        <w:tc>
          <w:tcPr>
            <w:tcW w:w="1138" w:type="dxa"/>
            <w:tcBorders>
              <w:top w:val="single" w:sz="4" w:space="0" w:color="auto"/>
              <w:left w:val="single" w:sz="4" w:space="0" w:color="auto"/>
              <w:bottom w:val="single" w:sz="4" w:space="0" w:color="auto"/>
              <w:right w:val="single" w:sz="4" w:space="0" w:color="auto"/>
            </w:tcBorders>
            <w:hideMark/>
          </w:tcPr>
          <w:p w14:paraId="1EBE5FCA" w14:textId="77777777" w:rsidR="00FE6AD1" w:rsidRPr="008E7E8A" w:rsidRDefault="00000000" w:rsidP="001E712F">
            <w:pPr>
              <w:pStyle w:val="afa"/>
              <w:jc w:val="center"/>
              <w:rPr>
                <w:rFonts w:ascii="Times New Roman" w:hAnsi="Times New Roman" w:cs="Times New Roman"/>
                <w:sz w:val="28"/>
                <w:szCs w:val="28"/>
              </w:rPr>
            </w:pP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WSIF</m:t>
                  </m:r>
                </m:e>
                <m:sub>
                  <m:r>
                    <w:rPr>
                      <w:rFonts w:ascii="Cambria Math" w:hAnsi="Cambria Math" w:cs="Times New Roman"/>
                      <w:sz w:val="28"/>
                      <w:szCs w:val="28"/>
                      <w:lang w:val="kk-KZ"/>
                    </w:rPr>
                    <m:t>i</m:t>
                  </m:r>
                </m:sub>
              </m:sSub>
            </m:oMath>
            <w:r w:rsidR="00FE6AD1" w:rsidRPr="008E7E8A">
              <w:rPr>
                <w:rFonts w:ascii="Times New Roman" w:hAnsi="Times New Roman" w:cs="Times New Roman"/>
                <w:sz w:val="28"/>
                <w:szCs w:val="28"/>
              </w:rPr>
              <w:t>, млн м</w:t>
            </w:r>
            <w:r w:rsidR="00FE6AD1" w:rsidRPr="008E7E8A">
              <w:rPr>
                <w:rFonts w:ascii="Times New Roman" w:hAnsi="Times New Roman" w:cs="Times New Roman"/>
                <w:sz w:val="28"/>
                <w:szCs w:val="28"/>
                <w:vertAlign w:val="superscript"/>
              </w:rPr>
              <w:t>3</w:t>
            </w:r>
          </w:p>
        </w:tc>
        <w:tc>
          <w:tcPr>
            <w:tcW w:w="991" w:type="dxa"/>
            <w:tcBorders>
              <w:top w:val="single" w:sz="4" w:space="0" w:color="auto"/>
              <w:left w:val="single" w:sz="4" w:space="0" w:color="auto"/>
              <w:bottom w:val="single" w:sz="4" w:space="0" w:color="auto"/>
              <w:right w:val="single" w:sz="4" w:space="0" w:color="auto"/>
            </w:tcBorders>
            <w:hideMark/>
          </w:tcPr>
          <w:p w14:paraId="086D903E" w14:textId="77777777" w:rsidR="00FE6AD1" w:rsidRPr="008E7E8A" w:rsidRDefault="00000000" w:rsidP="001E712F">
            <w:pPr>
              <w:pStyle w:val="afa"/>
              <w:jc w:val="center"/>
              <w:rPr>
                <w:rFonts w:ascii="Times New Roman" w:hAnsi="Times New Roman" w:cs="Times New Roman"/>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w:r w:rsidR="00FE6AD1" w:rsidRPr="008E7E8A">
              <w:rPr>
                <w:rFonts w:ascii="Times New Roman" w:hAnsi="Times New Roman" w:cs="Times New Roman"/>
                <w:sz w:val="28"/>
                <w:szCs w:val="28"/>
                <w:lang w:val="kk-KZ"/>
              </w:rPr>
              <w:t>, г/л</w:t>
            </w:r>
          </w:p>
        </w:tc>
        <w:tc>
          <w:tcPr>
            <w:tcW w:w="1517" w:type="dxa"/>
            <w:tcBorders>
              <w:top w:val="single" w:sz="4" w:space="0" w:color="auto"/>
              <w:left w:val="single" w:sz="4" w:space="0" w:color="auto"/>
              <w:bottom w:val="single" w:sz="4" w:space="0" w:color="auto"/>
              <w:right w:val="single" w:sz="4" w:space="0" w:color="auto"/>
            </w:tcBorders>
            <w:hideMark/>
          </w:tcPr>
          <w:p w14:paraId="6E43556A" w14:textId="77777777" w:rsidR="00FE6AD1" w:rsidRPr="008E7E8A" w:rsidRDefault="00FE6AD1" w:rsidP="001E712F">
            <w:pPr>
              <w:pStyle w:val="afa"/>
              <w:jc w:val="center"/>
              <w:rPr>
                <w:rFonts w:ascii="Times New Roman" w:hAnsi="Times New Roman" w:cs="Times New Roman"/>
                <w:sz w:val="28"/>
                <w:szCs w:val="28"/>
                <w:lang w:val="kk-KZ"/>
              </w:rPr>
            </w:pPr>
            <m:oMath>
              <m:r>
                <w:rPr>
                  <w:rFonts w:ascii="Cambria Math" w:hAnsi="Cambria Math" w:cs="Times New Roman"/>
                  <w:sz w:val="28"/>
                  <w:szCs w:val="28"/>
                  <w:lang w:val="en-US"/>
                </w:rPr>
                <m:t>A</m:t>
              </m:r>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SC</m:t>
                  </m:r>
                  <m:r>
                    <w:rPr>
                      <w:rFonts w:ascii="Cambria Math" w:hAnsi="Cambria Math" w:cs="Times New Roman"/>
                      <w:sz w:val="28"/>
                      <w:szCs w:val="28"/>
                      <w:lang w:val="en-US"/>
                    </w:rPr>
                    <m:t>I</m:t>
                  </m:r>
                  <m:r>
                    <w:rPr>
                      <w:rFonts w:ascii="Cambria Math" w:hAnsi="Cambria Math" w:cs="Times New Roman"/>
                      <w:sz w:val="28"/>
                      <w:szCs w:val="28"/>
                      <w:lang w:val="kk-KZ"/>
                    </w:rPr>
                    <m:t>W</m:t>
                  </m:r>
                </m:e>
                <m:sub>
                  <m:r>
                    <w:rPr>
                      <w:rFonts w:ascii="Cambria Math" w:hAnsi="Cambria Math" w:cs="Times New Roman"/>
                      <w:sz w:val="28"/>
                      <w:szCs w:val="28"/>
                      <w:lang w:val="kk-KZ"/>
                    </w:rPr>
                    <m:t>i</m:t>
                  </m:r>
                </m:sub>
              </m:sSub>
            </m:oMath>
            <w:r w:rsidRPr="008E7E8A">
              <w:rPr>
                <w:rFonts w:ascii="Times New Roman" w:hAnsi="Times New Roman" w:cs="Times New Roman"/>
                <w:sz w:val="28"/>
                <w:szCs w:val="28"/>
                <w:lang w:val="kk-KZ"/>
              </w:rPr>
              <w:t>, мың тонна</w:t>
            </w:r>
          </w:p>
        </w:tc>
        <w:tc>
          <w:tcPr>
            <w:tcW w:w="1023" w:type="dxa"/>
            <w:tcBorders>
              <w:top w:val="single" w:sz="4" w:space="0" w:color="auto"/>
              <w:left w:val="single" w:sz="4" w:space="0" w:color="auto"/>
              <w:bottom w:val="single" w:sz="4" w:space="0" w:color="auto"/>
              <w:right w:val="single" w:sz="4" w:space="0" w:color="auto"/>
            </w:tcBorders>
            <w:hideMark/>
          </w:tcPr>
          <w:p w14:paraId="2830BADF" w14:textId="77777777" w:rsidR="00FE6AD1" w:rsidRPr="008E7E8A" w:rsidRDefault="00000000" w:rsidP="001E712F">
            <w:pPr>
              <w:pStyle w:val="afa"/>
              <w:jc w:val="center"/>
              <w:rPr>
                <w:rFonts w:ascii="Times New Roman" w:hAnsi="Times New Roman" w:cs="Times New Roman"/>
                <w:iCs/>
                <w:sz w:val="28"/>
                <w:szCs w:val="28"/>
                <w:lang w:val="kk-KZ"/>
              </w:rPr>
            </w:pP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SFIF</m:t>
                  </m:r>
                </m:e>
                <m:sub>
                  <m:r>
                    <w:rPr>
                      <w:rFonts w:ascii="Cambria Math" w:hAnsi="Cambria Math" w:cs="Times New Roman"/>
                      <w:sz w:val="28"/>
                      <w:szCs w:val="28"/>
                      <w:lang w:val="kk-KZ"/>
                    </w:rPr>
                    <m:t>i</m:t>
                  </m:r>
                </m:sub>
              </m:sSub>
            </m:oMath>
            <w:r w:rsidR="00FE6AD1" w:rsidRPr="008E7E8A">
              <w:rPr>
                <w:rFonts w:ascii="Times New Roman" w:hAnsi="Times New Roman" w:cs="Times New Roman"/>
                <w:iCs/>
                <w:sz w:val="28"/>
                <w:szCs w:val="28"/>
                <w:lang w:val="en-US"/>
              </w:rPr>
              <w:t>,</w:t>
            </w:r>
            <w:r w:rsidR="00FE6AD1" w:rsidRPr="008E7E8A">
              <w:rPr>
                <w:rFonts w:ascii="Times New Roman" w:hAnsi="Times New Roman" w:cs="Times New Roman"/>
                <w:sz w:val="28"/>
                <w:szCs w:val="28"/>
              </w:rPr>
              <w:t xml:space="preserve"> млн м</w:t>
            </w:r>
            <w:r w:rsidR="00FE6AD1" w:rsidRPr="008E7E8A">
              <w:rPr>
                <w:rFonts w:ascii="Times New Roman" w:hAnsi="Times New Roman" w:cs="Times New Roman"/>
                <w:sz w:val="28"/>
                <w:szCs w:val="28"/>
                <w:vertAlign w:val="superscript"/>
              </w:rPr>
              <w:t>3</w:t>
            </w:r>
          </w:p>
        </w:tc>
        <w:tc>
          <w:tcPr>
            <w:tcW w:w="895" w:type="dxa"/>
            <w:tcBorders>
              <w:top w:val="single" w:sz="4" w:space="0" w:color="auto"/>
              <w:left w:val="single" w:sz="4" w:space="0" w:color="auto"/>
              <w:bottom w:val="single" w:sz="4" w:space="0" w:color="auto"/>
              <w:right w:val="single" w:sz="4" w:space="0" w:color="auto"/>
            </w:tcBorders>
            <w:hideMark/>
          </w:tcPr>
          <w:p w14:paraId="707DBE1F" w14:textId="77777777" w:rsidR="00FE6AD1" w:rsidRPr="008E7E8A" w:rsidRDefault="00000000" w:rsidP="001E712F">
            <w:pPr>
              <w:pStyle w:val="afa"/>
              <w:jc w:val="center"/>
              <w:rPr>
                <w:rFonts w:ascii="Times New Roman" w:hAnsi="Times New Roman" w:cs="Times New Roman"/>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rPr>
                    <m:t>SSW</m:t>
                  </m:r>
                </m:e>
                <m:sub>
                  <m:r>
                    <w:rPr>
                      <w:rFonts w:ascii="Cambria Math" w:hAnsi="Cambria Math" w:cs="Times New Roman"/>
                      <w:sz w:val="28"/>
                      <w:szCs w:val="28"/>
                    </w:rPr>
                    <m:t>i</m:t>
                  </m:r>
                </m:sub>
              </m:sSub>
            </m:oMath>
            <w:r w:rsidR="00FE6AD1" w:rsidRPr="008E7E8A">
              <w:rPr>
                <w:rFonts w:ascii="Times New Roman" w:hAnsi="Times New Roman" w:cs="Times New Roman"/>
                <w:sz w:val="28"/>
                <w:szCs w:val="28"/>
                <w:lang w:val="kk-KZ"/>
              </w:rPr>
              <w:t>,</w:t>
            </w:r>
          </w:p>
          <w:p w14:paraId="22F3A58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г/л</w:t>
            </w:r>
          </w:p>
        </w:tc>
        <w:tc>
          <w:tcPr>
            <w:tcW w:w="1677" w:type="dxa"/>
            <w:tcBorders>
              <w:top w:val="single" w:sz="4" w:space="0" w:color="auto"/>
              <w:left w:val="single" w:sz="4" w:space="0" w:color="auto"/>
              <w:bottom w:val="single" w:sz="4" w:space="0" w:color="auto"/>
              <w:right w:val="single" w:sz="4" w:space="0" w:color="auto"/>
            </w:tcBorders>
            <w:hideMark/>
          </w:tcPr>
          <w:p w14:paraId="7822B01E" w14:textId="77777777" w:rsidR="00FE6AD1" w:rsidRPr="008E7E8A" w:rsidRDefault="00FE6AD1" w:rsidP="001E712F">
            <w:pPr>
              <w:pStyle w:val="afa"/>
              <w:jc w:val="center"/>
              <w:rPr>
                <w:rFonts w:ascii="Times New Roman" w:hAnsi="Times New Roman" w:cs="Times New Roman"/>
                <w:sz w:val="28"/>
                <w:szCs w:val="28"/>
                <w:lang w:val="kk-KZ"/>
              </w:rPr>
            </w:pPr>
            <m:oMath>
              <m:r>
                <w:rPr>
                  <w:rFonts w:ascii="Cambria Math" w:hAnsi="Cambria Math" w:cs="Times New Roman"/>
                  <w:sz w:val="28"/>
                  <w:szCs w:val="28"/>
                  <w:lang w:val="en-US"/>
                </w:rPr>
                <m:t>A</m:t>
              </m:r>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SR</m:t>
                  </m:r>
                  <m:r>
                    <w:rPr>
                      <w:rFonts w:ascii="Cambria Math" w:hAnsi="Cambria Math" w:cs="Times New Roman"/>
                      <w:sz w:val="28"/>
                      <w:szCs w:val="28"/>
                      <w:lang w:val="en-US"/>
                    </w:rPr>
                    <m:t>S</m:t>
                  </m:r>
                </m:e>
                <m:sub>
                  <m:r>
                    <w:rPr>
                      <w:rFonts w:ascii="Cambria Math" w:hAnsi="Cambria Math" w:cs="Times New Roman"/>
                      <w:sz w:val="28"/>
                      <w:szCs w:val="28"/>
                      <w:lang w:val="kk-KZ"/>
                    </w:rPr>
                    <m:t>i</m:t>
                  </m:r>
                </m:sub>
              </m:sSub>
            </m:oMath>
            <w:r w:rsidRPr="008E7E8A">
              <w:rPr>
                <w:rFonts w:ascii="Times New Roman" w:hAnsi="Times New Roman" w:cs="Times New Roman"/>
                <w:sz w:val="28"/>
                <w:szCs w:val="28"/>
                <w:lang w:val="kk-KZ"/>
              </w:rPr>
              <w:t>,</w:t>
            </w:r>
          </w:p>
          <w:p w14:paraId="65CB5AF1" w14:textId="77777777" w:rsidR="00FE6AD1" w:rsidRPr="008E7E8A" w:rsidRDefault="00FE6AD1" w:rsidP="001E712F">
            <w:pPr>
              <w:pStyle w:val="afa"/>
              <w:jc w:val="center"/>
              <w:rPr>
                <w:rFonts w:ascii="Times New Roman" w:eastAsiaTheme="minorHAnsi" w:hAnsi="Times New Roman" w:cs="Times New Roman"/>
                <w:sz w:val="28"/>
                <w:szCs w:val="28"/>
                <w:lang w:val="kk-KZ"/>
              </w:rPr>
            </w:pPr>
            <w:r w:rsidRPr="008E7E8A">
              <w:rPr>
                <w:rFonts w:ascii="Times New Roman" w:hAnsi="Times New Roman" w:cs="Times New Roman"/>
                <w:sz w:val="28"/>
                <w:szCs w:val="28"/>
                <w:lang w:val="kk-KZ"/>
              </w:rPr>
              <w:t>мың тонна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CCD0E" w14:textId="77777777" w:rsidR="00FE6AD1" w:rsidRPr="008E7E8A" w:rsidRDefault="00FE6AD1" w:rsidP="008E7E8A">
            <w:pPr>
              <w:pStyle w:val="afa"/>
              <w:rPr>
                <w:rFonts w:ascii="Times New Roman" w:hAnsi="Times New Roman" w:cs="Times New Roman"/>
                <w:kern w:val="2"/>
                <w:sz w:val="28"/>
                <w:szCs w:val="28"/>
                <w:lang w:val="kk-KZ" w:eastAsia="en-US"/>
                <w14:ligatures w14:val="standardContextual"/>
              </w:rPr>
            </w:pPr>
          </w:p>
        </w:tc>
      </w:tr>
      <w:tr w:rsidR="00760E3F" w:rsidRPr="008E7E8A" w14:paraId="726D9949" w14:textId="77777777" w:rsidTr="00FE6AD1">
        <w:tc>
          <w:tcPr>
            <w:tcW w:w="0" w:type="auto"/>
            <w:tcBorders>
              <w:top w:val="single" w:sz="4" w:space="0" w:color="auto"/>
              <w:left w:val="single" w:sz="4" w:space="0" w:color="auto"/>
              <w:bottom w:val="single" w:sz="4" w:space="0" w:color="auto"/>
              <w:right w:val="single" w:sz="4" w:space="0" w:color="auto"/>
            </w:tcBorders>
            <w:vAlign w:val="center"/>
          </w:tcPr>
          <w:p w14:paraId="71BD4458" w14:textId="77777777" w:rsidR="00760E3F" w:rsidRPr="008E7E8A" w:rsidRDefault="00760E3F" w:rsidP="00760E3F">
            <w:pPr>
              <w:pStyle w:val="afa"/>
              <w:jc w:val="center"/>
              <w:rPr>
                <w:rFonts w:ascii="Times New Roman" w:hAnsi="Times New Roman" w:cs="Times New Roman"/>
                <w:kern w:val="2"/>
                <w:sz w:val="28"/>
                <w:szCs w:val="28"/>
                <w:lang w:val="kk-KZ" w:eastAsia="en-US"/>
                <w14:ligatures w14:val="standardContextual"/>
              </w:rPr>
            </w:pPr>
            <w:r>
              <w:rPr>
                <w:rFonts w:ascii="Times New Roman" w:hAnsi="Times New Roman" w:cs="Times New Roman"/>
                <w:kern w:val="2"/>
                <w:sz w:val="28"/>
                <w:szCs w:val="28"/>
                <w:lang w:val="kk-KZ" w:eastAsia="en-US"/>
                <w14:ligatures w14:val="standardContextual"/>
              </w:rPr>
              <w:t>1</w:t>
            </w:r>
          </w:p>
        </w:tc>
        <w:tc>
          <w:tcPr>
            <w:tcW w:w="1138" w:type="dxa"/>
            <w:tcBorders>
              <w:top w:val="single" w:sz="4" w:space="0" w:color="auto"/>
              <w:left w:val="single" w:sz="4" w:space="0" w:color="auto"/>
              <w:bottom w:val="single" w:sz="4" w:space="0" w:color="auto"/>
              <w:right w:val="single" w:sz="4" w:space="0" w:color="auto"/>
            </w:tcBorders>
          </w:tcPr>
          <w:p w14:paraId="04F3CB26" w14:textId="77777777" w:rsidR="00760E3F" w:rsidRPr="00760E3F" w:rsidRDefault="00760E3F" w:rsidP="00760E3F">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2</w:t>
            </w:r>
          </w:p>
        </w:tc>
        <w:tc>
          <w:tcPr>
            <w:tcW w:w="991" w:type="dxa"/>
            <w:tcBorders>
              <w:top w:val="single" w:sz="4" w:space="0" w:color="auto"/>
              <w:left w:val="single" w:sz="4" w:space="0" w:color="auto"/>
              <w:bottom w:val="single" w:sz="4" w:space="0" w:color="auto"/>
              <w:right w:val="single" w:sz="4" w:space="0" w:color="auto"/>
            </w:tcBorders>
          </w:tcPr>
          <w:p w14:paraId="17C528EE" w14:textId="77777777" w:rsidR="00760E3F" w:rsidRDefault="00760E3F" w:rsidP="00760E3F">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3</w:t>
            </w:r>
          </w:p>
        </w:tc>
        <w:tc>
          <w:tcPr>
            <w:tcW w:w="1517" w:type="dxa"/>
            <w:tcBorders>
              <w:top w:val="single" w:sz="4" w:space="0" w:color="auto"/>
              <w:left w:val="single" w:sz="4" w:space="0" w:color="auto"/>
              <w:bottom w:val="single" w:sz="4" w:space="0" w:color="auto"/>
              <w:right w:val="single" w:sz="4" w:space="0" w:color="auto"/>
            </w:tcBorders>
          </w:tcPr>
          <w:p w14:paraId="01BFE7D0" w14:textId="77777777" w:rsidR="00760E3F" w:rsidRPr="00760E3F" w:rsidRDefault="00760E3F" w:rsidP="00760E3F">
            <w:pPr>
              <w:pStyle w:val="afa"/>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w:t>
            </w:r>
          </w:p>
        </w:tc>
        <w:tc>
          <w:tcPr>
            <w:tcW w:w="1023" w:type="dxa"/>
            <w:tcBorders>
              <w:top w:val="single" w:sz="4" w:space="0" w:color="auto"/>
              <w:left w:val="single" w:sz="4" w:space="0" w:color="auto"/>
              <w:bottom w:val="single" w:sz="4" w:space="0" w:color="auto"/>
              <w:right w:val="single" w:sz="4" w:space="0" w:color="auto"/>
            </w:tcBorders>
          </w:tcPr>
          <w:p w14:paraId="3A2CD6A0" w14:textId="77777777" w:rsidR="00760E3F" w:rsidRPr="00760E3F" w:rsidRDefault="00760E3F" w:rsidP="00760E3F">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5</w:t>
            </w:r>
          </w:p>
        </w:tc>
        <w:tc>
          <w:tcPr>
            <w:tcW w:w="895" w:type="dxa"/>
            <w:tcBorders>
              <w:top w:val="single" w:sz="4" w:space="0" w:color="auto"/>
              <w:left w:val="single" w:sz="4" w:space="0" w:color="auto"/>
              <w:bottom w:val="single" w:sz="4" w:space="0" w:color="auto"/>
              <w:right w:val="single" w:sz="4" w:space="0" w:color="auto"/>
            </w:tcBorders>
          </w:tcPr>
          <w:p w14:paraId="65329D94" w14:textId="77777777" w:rsidR="00760E3F" w:rsidRPr="00760E3F" w:rsidRDefault="00760E3F" w:rsidP="00760E3F">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6</w:t>
            </w:r>
          </w:p>
        </w:tc>
        <w:tc>
          <w:tcPr>
            <w:tcW w:w="1677" w:type="dxa"/>
            <w:tcBorders>
              <w:top w:val="single" w:sz="4" w:space="0" w:color="auto"/>
              <w:left w:val="single" w:sz="4" w:space="0" w:color="auto"/>
              <w:bottom w:val="single" w:sz="4" w:space="0" w:color="auto"/>
              <w:right w:val="single" w:sz="4" w:space="0" w:color="auto"/>
            </w:tcBorders>
          </w:tcPr>
          <w:p w14:paraId="61D4255C" w14:textId="77777777" w:rsidR="00760E3F" w:rsidRPr="00760E3F" w:rsidRDefault="00760E3F" w:rsidP="00760E3F">
            <w:pPr>
              <w:pStyle w:val="afa"/>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w:t>
            </w:r>
          </w:p>
        </w:tc>
        <w:tc>
          <w:tcPr>
            <w:tcW w:w="0" w:type="auto"/>
            <w:tcBorders>
              <w:top w:val="single" w:sz="4" w:space="0" w:color="auto"/>
              <w:left w:val="single" w:sz="4" w:space="0" w:color="auto"/>
              <w:bottom w:val="single" w:sz="4" w:space="0" w:color="auto"/>
              <w:right w:val="single" w:sz="4" w:space="0" w:color="auto"/>
            </w:tcBorders>
            <w:vAlign w:val="center"/>
          </w:tcPr>
          <w:p w14:paraId="22AA1829" w14:textId="77777777" w:rsidR="00760E3F" w:rsidRPr="008E7E8A" w:rsidRDefault="00760E3F" w:rsidP="00760E3F">
            <w:pPr>
              <w:pStyle w:val="afa"/>
              <w:jc w:val="center"/>
              <w:rPr>
                <w:rFonts w:ascii="Times New Roman" w:hAnsi="Times New Roman" w:cs="Times New Roman"/>
                <w:kern w:val="2"/>
                <w:sz w:val="28"/>
                <w:szCs w:val="28"/>
                <w:lang w:val="kk-KZ" w:eastAsia="en-US"/>
                <w14:ligatures w14:val="standardContextual"/>
              </w:rPr>
            </w:pPr>
            <w:r>
              <w:rPr>
                <w:rFonts w:ascii="Times New Roman" w:hAnsi="Times New Roman" w:cs="Times New Roman"/>
                <w:kern w:val="2"/>
                <w:sz w:val="28"/>
                <w:szCs w:val="28"/>
                <w:lang w:val="kk-KZ" w:eastAsia="en-US"/>
                <w14:ligatures w14:val="standardContextual"/>
              </w:rPr>
              <w:t>8</w:t>
            </w:r>
          </w:p>
        </w:tc>
      </w:tr>
      <w:tr w:rsidR="00FE6AD1" w:rsidRPr="008E7E8A" w14:paraId="2EFBB4B7"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719E6ECB"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2000</w:t>
            </w:r>
          </w:p>
        </w:tc>
        <w:tc>
          <w:tcPr>
            <w:tcW w:w="1138" w:type="dxa"/>
            <w:tcBorders>
              <w:top w:val="single" w:sz="4" w:space="0" w:color="auto"/>
              <w:left w:val="single" w:sz="4" w:space="0" w:color="auto"/>
              <w:bottom w:val="single" w:sz="4" w:space="0" w:color="auto"/>
              <w:right w:val="single" w:sz="4" w:space="0" w:color="auto"/>
            </w:tcBorders>
            <w:vAlign w:val="bottom"/>
            <w:hideMark/>
          </w:tcPr>
          <w:p w14:paraId="660D4387"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509,78</w:t>
            </w:r>
          </w:p>
        </w:tc>
        <w:tc>
          <w:tcPr>
            <w:tcW w:w="991" w:type="dxa"/>
            <w:tcBorders>
              <w:top w:val="single" w:sz="4" w:space="0" w:color="auto"/>
              <w:left w:val="single" w:sz="4" w:space="0" w:color="auto"/>
              <w:bottom w:val="single" w:sz="4" w:space="0" w:color="auto"/>
              <w:right w:val="single" w:sz="4" w:space="0" w:color="auto"/>
            </w:tcBorders>
            <w:hideMark/>
          </w:tcPr>
          <w:p w14:paraId="25E46D88"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1,303</w:t>
            </w:r>
          </w:p>
        </w:tc>
        <w:tc>
          <w:tcPr>
            <w:tcW w:w="1517" w:type="dxa"/>
            <w:tcBorders>
              <w:top w:val="single" w:sz="4" w:space="0" w:color="auto"/>
              <w:left w:val="single" w:sz="4" w:space="0" w:color="auto"/>
              <w:bottom w:val="single" w:sz="4" w:space="0" w:color="auto"/>
              <w:right w:val="single" w:sz="4" w:space="0" w:color="auto"/>
            </w:tcBorders>
            <w:vAlign w:val="bottom"/>
            <w:hideMark/>
          </w:tcPr>
          <w:p w14:paraId="474ACBE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664,24</w:t>
            </w:r>
          </w:p>
        </w:tc>
        <w:tc>
          <w:tcPr>
            <w:tcW w:w="1023" w:type="dxa"/>
            <w:tcBorders>
              <w:top w:val="single" w:sz="4" w:space="0" w:color="auto"/>
              <w:left w:val="single" w:sz="4" w:space="0" w:color="auto"/>
              <w:bottom w:val="single" w:sz="4" w:space="0" w:color="auto"/>
              <w:right w:val="single" w:sz="4" w:space="0" w:color="auto"/>
            </w:tcBorders>
            <w:vAlign w:val="bottom"/>
            <w:hideMark/>
          </w:tcPr>
          <w:p w14:paraId="1B7E34E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32,85</w:t>
            </w:r>
          </w:p>
        </w:tc>
        <w:tc>
          <w:tcPr>
            <w:tcW w:w="895" w:type="dxa"/>
            <w:tcBorders>
              <w:top w:val="single" w:sz="4" w:space="0" w:color="auto"/>
              <w:left w:val="single" w:sz="4" w:space="0" w:color="auto"/>
              <w:bottom w:val="single" w:sz="4" w:space="0" w:color="auto"/>
              <w:right w:val="single" w:sz="4" w:space="0" w:color="auto"/>
            </w:tcBorders>
            <w:vAlign w:val="bottom"/>
            <w:hideMark/>
          </w:tcPr>
          <w:p w14:paraId="53C0CB79"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1,798</w:t>
            </w:r>
          </w:p>
        </w:tc>
        <w:tc>
          <w:tcPr>
            <w:tcW w:w="1677" w:type="dxa"/>
            <w:tcBorders>
              <w:top w:val="single" w:sz="4" w:space="0" w:color="auto"/>
              <w:left w:val="single" w:sz="4" w:space="0" w:color="auto"/>
              <w:bottom w:val="single" w:sz="4" w:space="0" w:color="auto"/>
              <w:right w:val="single" w:sz="4" w:space="0" w:color="auto"/>
            </w:tcBorders>
            <w:vAlign w:val="bottom"/>
            <w:hideMark/>
          </w:tcPr>
          <w:p w14:paraId="264AD253"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59,06</w:t>
            </w:r>
          </w:p>
        </w:tc>
        <w:tc>
          <w:tcPr>
            <w:tcW w:w="986" w:type="dxa"/>
            <w:tcBorders>
              <w:top w:val="single" w:sz="4" w:space="0" w:color="auto"/>
              <w:left w:val="single" w:sz="4" w:space="0" w:color="auto"/>
              <w:bottom w:val="single" w:sz="4" w:space="0" w:color="auto"/>
              <w:right w:val="single" w:sz="4" w:space="0" w:color="auto"/>
            </w:tcBorders>
            <w:vAlign w:val="bottom"/>
            <w:hideMark/>
          </w:tcPr>
          <w:p w14:paraId="1F738D2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605,19</w:t>
            </w:r>
          </w:p>
        </w:tc>
      </w:tr>
      <w:tr w:rsidR="00FE6AD1" w:rsidRPr="008E7E8A" w14:paraId="7A147474"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0950A142"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2001</w:t>
            </w:r>
          </w:p>
        </w:tc>
        <w:tc>
          <w:tcPr>
            <w:tcW w:w="1138" w:type="dxa"/>
            <w:tcBorders>
              <w:top w:val="single" w:sz="4" w:space="0" w:color="auto"/>
              <w:left w:val="single" w:sz="4" w:space="0" w:color="auto"/>
              <w:bottom w:val="single" w:sz="4" w:space="0" w:color="auto"/>
              <w:right w:val="single" w:sz="4" w:space="0" w:color="auto"/>
            </w:tcBorders>
            <w:vAlign w:val="bottom"/>
            <w:hideMark/>
          </w:tcPr>
          <w:p w14:paraId="75470D1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423,03</w:t>
            </w:r>
          </w:p>
        </w:tc>
        <w:tc>
          <w:tcPr>
            <w:tcW w:w="991" w:type="dxa"/>
            <w:tcBorders>
              <w:top w:val="single" w:sz="4" w:space="0" w:color="auto"/>
              <w:left w:val="single" w:sz="4" w:space="0" w:color="auto"/>
              <w:bottom w:val="single" w:sz="4" w:space="0" w:color="auto"/>
              <w:right w:val="single" w:sz="4" w:space="0" w:color="auto"/>
            </w:tcBorders>
            <w:hideMark/>
          </w:tcPr>
          <w:p w14:paraId="41CEC47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1,350</w:t>
            </w:r>
          </w:p>
        </w:tc>
        <w:tc>
          <w:tcPr>
            <w:tcW w:w="1517" w:type="dxa"/>
            <w:tcBorders>
              <w:top w:val="single" w:sz="4" w:space="0" w:color="auto"/>
              <w:left w:val="single" w:sz="4" w:space="0" w:color="auto"/>
              <w:bottom w:val="single" w:sz="4" w:space="0" w:color="auto"/>
              <w:right w:val="single" w:sz="4" w:space="0" w:color="auto"/>
            </w:tcBorders>
            <w:vAlign w:val="bottom"/>
            <w:hideMark/>
          </w:tcPr>
          <w:p w14:paraId="3454B6A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571,09</w:t>
            </w:r>
          </w:p>
        </w:tc>
        <w:tc>
          <w:tcPr>
            <w:tcW w:w="1023" w:type="dxa"/>
            <w:tcBorders>
              <w:top w:val="single" w:sz="4" w:space="0" w:color="auto"/>
              <w:left w:val="single" w:sz="4" w:space="0" w:color="auto"/>
              <w:bottom w:val="single" w:sz="4" w:space="0" w:color="auto"/>
              <w:right w:val="single" w:sz="4" w:space="0" w:color="auto"/>
            </w:tcBorders>
            <w:vAlign w:val="bottom"/>
            <w:hideMark/>
          </w:tcPr>
          <w:p w14:paraId="30F08DFF"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31,63</w:t>
            </w:r>
          </w:p>
        </w:tc>
        <w:tc>
          <w:tcPr>
            <w:tcW w:w="895" w:type="dxa"/>
            <w:tcBorders>
              <w:top w:val="single" w:sz="4" w:space="0" w:color="auto"/>
              <w:left w:val="single" w:sz="4" w:space="0" w:color="auto"/>
              <w:bottom w:val="single" w:sz="4" w:space="0" w:color="auto"/>
              <w:right w:val="single" w:sz="4" w:space="0" w:color="auto"/>
            </w:tcBorders>
            <w:vAlign w:val="bottom"/>
            <w:hideMark/>
          </w:tcPr>
          <w:p w14:paraId="17843B3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1,921</w:t>
            </w:r>
          </w:p>
        </w:tc>
        <w:tc>
          <w:tcPr>
            <w:tcW w:w="1677" w:type="dxa"/>
            <w:tcBorders>
              <w:top w:val="single" w:sz="4" w:space="0" w:color="auto"/>
              <w:left w:val="single" w:sz="4" w:space="0" w:color="auto"/>
              <w:bottom w:val="single" w:sz="4" w:space="0" w:color="auto"/>
              <w:right w:val="single" w:sz="4" w:space="0" w:color="auto"/>
            </w:tcBorders>
            <w:vAlign w:val="bottom"/>
            <w:hideMark/>
          </w:tcPr>
          <w:p w14:paraId="46E1779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60,77</w:t>
            </w:r>
          </w:p>
        </w:tc>
        <w:tc>
          <w:tcPr>
            <w:tcW w:w="986" w:type="dxa"/>
            <w:tcBorders>
              <w:top w:val="single" w:sz="4" w:space="0" w:color="auto"/>
              <w:left w:val="single" w:sz="4" w:space="0" w:color="auto"/>
              <w:bottom w:val="single" w:sz="4" w:space="0" w:color="auto"/>
              <w:right w:val="single" w:sz="4" w:space="0" w:color="auto"/>
            </w:tcBorders>
            <w:vAlign w:val="bottom"/>
            <w:hideMark/>
          </w:tcPr>
          <w:p w14:paraId="52B4B87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510,32</w:t>
            </w:r>
          </w:p>
        </w:tc>
      </w:tr>
      <w:tr w:rsidR="00FE6AD1" w:rsidRPr="008E7E8A" w14:paraId="678E054F"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7DC48930"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2002</w:t>
            </w:r>
          </w:p>
        </w:tc>
        <w:tc>
          <w:tcPr>
            <w:tcW w:w="1138" w:type="dxa"/>
            <w:tcBorders>
              <w:top w:val="single" w:sz="4" w:space="0" w:color="auto"/>
              <w:left w:val="single" w:sz="4" w:space="0" w:color="auto"/>
              <w:bottom w:val="single" w:sz="4" w:space="0" w:color="auto"/>
              <w:right w:val="single" w:sz="4" w:space="0" w:color="auto"/>
            </w:tcBorders>
            <w:vAlign w:val="bottom"/>
            <w:hideMark/>
          </w:tcPr>
          <w:p w14:paraId="77CFEAC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313,00</w:t>
            </w:r>
          </w:p>
        </w:tc>
        <w:tc>
          <w:tcPr>
            <w:tcW w:w="991" w:type="dxa"/>
            <w:tcBorders>
              <w:top w:val="single" w:sz="4" w:space="0" w:color="auto"/>
              <w:left w:val="single" w:sz="4" w:space="0" w:color="auto"/>
              <w:bottom w:val="single" w:sz="4" w:space="0" w:color="auto"/>
              <w:right w:val="single" w:sz="4" w:space="0" w:color="auto"/>
            </w:tcBorders>
            <w:hideMark/>
          </w:tcPr>
          <w:p w14:paraId="7E6F97C1"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1,300</w:t>
            </w:r>
          </w:p>
        </w:tc>
        <w:tc>
          <w:tcPr>
            <w:tcW w:w="1517" w:type="dxa"/>
            <w:tcBorders>
              <w:top w:val="single" w:sz="4" w:space="0" w:color="auto"/>
              <w:left w:val="single" w:sz="4" w:space="0" w:color="auto"/>
              <w:bottom w:val="single" w:sz="4" w:space="0" w:color="auto"/>
              <w:right w:val="single" w:sz="4" w:space="0" w:color="auto"/>
            </w:tcBorders>
            <w:vAlign w:val="bottom"/>
            <w:hideMark/>
          </w:tcPr>
          <w:p w14:paraId="1A1DCCD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406,90</w:t>
            </w:r>
          </w:p>
        </w:tc>
        <w:tc>
          <w:tcPr>
            <w:tcW w:w="1023" w:type="dxa"/>
            <w:tcBorders>
              <w:top w:val="single" w:sz="4" w:space="0" w:color="auto"/>
              <w:left w:val="single" w:sz="4" w:space="0" w:color="auto"/>
              <w:bottom w:val="single" w:sz="4" w:space="0" w:color="auto"/>
              <w:right w:val="single" w:sz="4" w:space="0" w:color="auto"/>
            </w:tcBorders>
            <w:vAlign w:val="bottom"/>
            <w:hideMark/>
          </w:tcPr>
          <w:p w14:paraId="0448F69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16,44</w:t>
            </w:r>
          </w:p>
        </w:tc>
        <w:tc>
          <w:tcPr>
            <w:tcW w:w="895" w:type="dxa"/>
            <w:tcBorders>
              <w:top w:val="single" w:sz="4" w:space="0" w:color="auto"/>
              <w:left w:val="single" w:sz="4" w:space="0" w:color="auto"/>
              <w:bottom w:val="single" w:sz="4" w:space="0" w:color="auto"/>
              <w:right w:val="single" w:sz="4" w:space="0" w:color="auto"/>
            </w:tcBorders>
            <w:vAlign w:val="bottom"/>
            <w:hideMark/>
          </w:tcPr>
          <w:p w14:paraId="7E29543F"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1,450</w:t>
            </w:r>
          </w:p>
        </w:tc>
        <w:tc>
          <w:tcPr>
            <w:tcW w:w="1677" w:type="dxa"/>
            <w:tcBorders>
              <w:top w:val="single" w:sz="4" w:space="0" w:color="auto"/>
              <w:left w:val="single" w:sz="4" w:space="0" w:color="auto"/>
              <w:bottom w:val="single" w:sz="4" w:space="0" w:color="auto"/>
              <w:right w:val="single" w:sz="4" w:space="0" w:color="auto"/>
            </w:tcBorders>
            <w:vAlign w:val="bottom"/>
            <w:hideMark/>
          </w:tcPr>
          <w:p w14:paraId="12920115"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23,84</w:t>
            </w:r>
          </w:p>
        </w:tc>
        <w:tc>
          <w:tcPr>
            <w:tcW w:w="986" w:type="dxa"/>
            <w:tcBorders>
              <w:top w:val="single" w:sz="4" w:space="0" w:color="auto"/>
              <w:left w:val="single" w:sz="4" w:space="0" w:color="auto"/>
              <w:bottom w:val="single" w:sz="4" w:space="0" w:color="auto"/>
              <w:right w:val="single" w:sz="4" w:space="0" w:color="auto"/>
            </w:tcBorders>
            <w:vAlign w:val="bottom"/>
            <w:hideMark/>
          </w:tcPr>
          <w:p w14:paraId="0640306A"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383,06</w:t>
            </w:r>
          </w:p>
        </w:tc>
      </w:tr>
      <w:tr w:rsidR="00FE6AD1" w:rsidRPr="008E7E8A" w14:paraId="2A2C8F79"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4E6E8762"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2003</w:t>
            </w:r>
          </w:p>
        </w:tc>
        <w:tc>
          <w:tcPr>
            <w:tcW w:w="1138" w:type="dxa"/>
            <w:tcBorders>
              <w:top w:val="single" w:sz="4" w:space="0" w:color="auto"/>
              <w:left w:val="single" w:sz="4" w:space="0" w:color="auto"/>
              <w:bottom w:val="single" w:sz="4" w:space="0" w:color="auto"/>
              <w:right w:val="single" w:sz="4" w:space="0" w:color="auto"/>
            </w:tcBorders>
            <w:vAlign w:val="bottom"/>
            <w:hideMark/>
          </w:tcPr>
          <w:p w14:paraId="014C92B9"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470,00</w:t>
            </w:r>
          </w:p>
        </w:tc>
        <w:tc>
          <w:tcPr>
            <w:tcW w:w="991" w:type="dxa"/>
            <w:tcBorders>
              <w:top w:val="single" w:sz="4" w:space="0" w:color="auto"/>
              <w:left w:val="single" w:sz="4" w:space="0" w:color="auto"/>
              <w:bottom w:val="single" w:sz="4" w:space="0" w:color="auto"/>
              <w:right w:val="single" w:sz="4" w:space="0" w:color="auto"/>
            </w:tcBorders>
            <w:hideMark/>
          </w:tcPr>
          <w:p w14:paraId="71A567B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0,909</w:t>
            </w:r>
          </w:p>
        </w:tc>
        <w:tc>
          <w:tcPr>
            <w:tcW w:w="1517" w:type="dxa"/>
            <w:tcBorders>
              <w:top w:val="single" w:sz="4" w:space="0" w:color="auto"/>
              <w:left w:val="single" w:sz="4" w:space="0" w:color="auto"/>
              <w:bottom w:val="single" w:sz="4" w:space="0" w:color="auto"/>
              <w:right w:val="single" w:sz="4" w:space="0" w:color="auto"/>
            </w:tcBorders>
            <w:vAlign w:val="bottom"/>
            <w:hideMark/>
          </w:tcPr>
          <w:p w14:paraId="7188031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427,23</w:t>
            </w:r>
          </w:p>
        </w:tc>
        <w:tc>
          <w:tcPr>
            <w:tcW w:w="1023" w:type="dxa"/>
            <w:tcBorders>
              <w:top w:val="single" w:sz="4" w:space="0" w:color="auto"/>
              <w:left w:val="single" w:sz="4" w:space="0" w:color="auto"/>
              <w:bottom w:val="single" w:sz="4" w:space="0" w:color="auto"/>
              <w:right w:val="single" w:sz="4" w:space="0" w:color="auto"/>
            </w:tcBorders>
            <w:vAlign w:val="bottom"/>
            <w:hideMark/>
          </w:tcPr>
          <w:p w14:paraId="09EC40B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26,59</w:t>
            </w:r>
          </w:p>
        </w:tc>
        <w:tc>
          <w:tcPr>
            <w:tcW w:w="895" w:type="dxa"/>
            <w:tcBorders>
              <w:top w:val="single" w:sz="4" w:space="0" w:color="auto"/>
              <w:left w:val="single" w:sz="4" w:space="0" w:color="auto"/>
              <w:bottom w:val="single" w:sz="4" w:space="0" w:color="auto"/>
              <w:right w:val="single" w:sz="4" w:space="0" w:color="auto"/>
            </w:tcBorders>
            <w:vAlign w:val="bottom"/>
            <w:hideMark/>
          </w:tcPr>
          <w:p w14:paraId="477A48A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1,572</w:t>
            </w:r>
          </w:p>
        </w:tc>
        <w:tc>
          <w:tcPr>
            <w:tcW w:w="1677" w:type="dxa"/>
            <w:tcBorders>
              <w:top w:val="single" w:sz="4" w:space="0" w:color="auto"/>
              <w:left w:val="single" w:sz="4" w:space="0" w:color="auto"/>
              <w:bottom w:val="single" w:sz="4" w:space="0" w:color="auto"/>
              <w:right w:val="single" w:sz="4" w:space="0" w:color="auto"/>
            </w:tcBorders>
            <w:vAlign w:val="bottom"/>
            <w:hideMark/>
          </w:tcPr>
          <w:p w14:paraId="3940EDC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41,79</w:t>
            </w:r>
          </w:p>
        </w:tc>
        <w:tc>
          <w:tcPr>
            <w:tcW w:w="986" w:type="dxa"/>
            <w:tcBorders>
              <w:top w:val="single" w:sz="4" w:space="0" w:color="auto"/>
              <w:left w:val="single" w:sz="4" w:space="0" w:color="auto"/>
              <w:bottom w:val="single" w:sz="4" w:space="0" w:color="auto"/>
              <w:right w:val="single" w:sz="4" w:space="0" w:color="auto"/>
            </w:tcBorders>
            <w:vAlign w:val="bottom"/>
            <w:hideMark/>
          </w:tcPr>
          <w:p w14:paraId="0AEFBCD9"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385,44</w:t>
            </w:r>
          </w:p>
        </w:tc>
      </w:tr>
      <w:tr w:rsidR="00FE6AD1" w:rsidRPr="008E7E8A" w14:paraId="18492A4B"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0A88E91B"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2004</w:t>
            </w:r>
          </w:p>
        </w:tc>
        <w:tc>
          <w:tcPr>
            <w:tcW w:w="1138" w:type="dxa"/>
            <w:tcBorders>
              <w:top w:val="single" w:sz="4" w:space="0" w:color="auto"/>
              <w:left w:val="single" w:sz="4" w:space="0" w:color="auto"/>
              <w:bottom w:val="single" w:sz="4" w:space="0" w:color="auto"/>
              <w:right w:val="single" w:sz="4" w:space="0" w:color="auto"/>
            </w:tcBorders>
            <w:vAlign w:val="bottom"/>
            <w:hideMark/>
          </w:tcPr>
          <w:p w14:paraId="4163639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485,93</w:t>
            </w:r>
          </w:p>
        </w:tc>
        <w:tc>
          <w:tcPr>
            <w:tcW w:w="991" w:type="dxa"/>
            <w:tcBorders>
              <w:top w:val="single" w:sz="4" w:space="0" w:color="auto"/>
              <w:left w:val="single" w:sz="4" w:space="0" w:color="auto"/>
              <w:bottom w:val="single" w:sz="4" w:space="0" w:color="auto"/>
              <w:right w:val="single" w:sz="4" w:space="0" w:color="auto"/>
            </w:tcBorders>
            <w:hideMark/>
          </w:tcPr>
          <w:p w14:paraId="1CF1375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0,988</w:t>
            </w:r>
          </w:p>
        </w:tc>
        <w:tc>
          <w:tcPr>
            <w:tcW w:w="1517" w:type="dxa"/>
            <w:tcBorders>
              <w:top w:val="single" w:sz="4" w:space="0" w:color="auto"/>
              <w:left w:val="single" w:sz="4" w:space="0" w:color="auto"/>
              <w:bottom w:val="single" w:sz="4" w:space="0" w:color="auto"/>
              <w:right w:val="single" w:sz="4" w:space="0" w:color="auto"/>
            </w:tcBorders>
            <w:vAlign w:val="bottom"/>
            <w:hideMark/>
          </w:tcPr>
          <w:p w14:paraId="6CE5762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480,10</w:t>
            </w:r>
          </w:p>
        </w:tc>
        <w:tc>
          <w:tcPr>
            <w:tcW w:w="1023" w:type="dxa"/>
            <w:tcBorders>
              <w:top w:val="single" w:sz="4" w:space="0" w:color="auto"/>
              <w:left w:val="single" w:sz="4" w:space="0" w:color="auto"/>
              <w:bottom w:val="single" w:sz="4" w:space="0" w:color="auto"/>
              <w:right w:val="single" w:sz="4" w:space="0" w:color="auto"/>
            </w:tcBorders>
            <w:vAlign w:val="bottom"/>
            <w:hideMark/>
          </w:tcPr>
          <w:p w14:paraId="39F36734"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22,69</w:t>
            </w:r>
          </w:p>
        </w:tc>
        <w:tc>
          <w:tcPr>
            <w:tcW w:w="895" w:type="dxa"/>
            <w:tcBorders>
              <w:top w:val="single" w:sz="4" w:space="0" w:color="auto"/>
              <w:left w:val="single" w:sz="4" w:space="0" w:color="auto"/>
              <w:bottom w:val="single" w:sz="4" w:space="0" w:color="auto"/>
              <w:right w:val="single" w:sz="4" w:space="0" w:color="auto"/>
            </w:tcBorders>
            <w:vAlign w:val="bottom"/>
            <w:hideMark/>
          </w:tcPr>
          <w:p w14:paraId="49CAFB0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1,549</w:t>
            </w:r>
          </w:p>
        </w:tc>
        <w:tc>
          <w:tcPr>
            <w:tcW w:w="1677" w:type="dxa"/>
            <w:tcBorders>
              <w:top w:val="single" w:sz="4" w:space="0" w:color="auto"/>
              <w:left w:val="single" w:sz="4" w:space="0" w:color="auto"/>
              <w:bottom w:val="single" w:sz="4" w:space="0" w:color="auto"/>
              <w:right w:val="single" w:sz="4" w:space="0" w:color="auto"/>
            </w:tcBorders>
            <w:vAlign w:val="bottom"/>
            <w:hideMark/>
          </w:tcPr>
          <w:p w14:paraId="0B0DEE4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35,15</w:t>
            </w:r>
          </w:p>
        </w:tc>
        <w:tc>
          <w:tcPr>
            <w:tcW w:w="986" w:type="dxa"/>
            <w:tcBorders>
              <w:top w:val="single" w:sz="4" w:space="0" w:color="auto"/>
              <w:left w:val="single" w:sz="4" w:space="0" w:color="auto"/>
              <w:bottom w:val="single" w:sz="4" w:space="0" w:color="auto"/>
              <w:right w:val="single" w:sz="4" w:space="0" w:color="auto"/>
            </w:tcBorders>
            <w:vAlign w:val="bottom"/>
            <w:hideMark/>
          </w:tcPr>
          <w:p w14:paraId="307BCBE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444,95</w:t>
            </w:r>
          </w:p>
        </w:tc>
      </w:tr>
      <w:tr w:rsidR="00FE6AD1" w:rsidRPr="008E7E8A" w14:paraId="1FC7A8EA"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49E83186"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2005</w:t>
            </w:r>
          </w:p>
        </w:tc>
        <w:tc>
          <w:tcPr>
            <w:tcW w:w="1138" w:type="dxa"/>
            <w:tcBorders>
              <w:top w:val="single" w:sz="4" w:space="0" w:color="auto"/>
              <w:left w:val="single" w:sz="4" w:space="0" w:color="auto"/>
              <w:bottom w:val="single" w:sz="4" w:space="0" w:color="auto"/>
              <w:right w:val="single" w:sz="4" w:space="0" w:color="auto"/>
            </w:tcBorders>
            <w:vAlign w:val="bottom"/>
            <w:hideMark/>
          </w:tcPr>
          <w:p w14:paraId="6BC0B6F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489,50</w:t>
            </w:r>
          </w:p>
        </w:tc>
        <w:tc>
          <w:tcPr>
            <w:tcW w:w="991" w:type="dxa"/>
            <w:tcBorders>
              <w:top w:val="single" w:sz="4" w:space="0" w:color="auto"/>
              <w:left w:val="single" w:sz="4" w:space="0" w:color="auto"/>
              <w:bottom w:val="single" w:sz="4" w:space="0" w:color="auto"/>
              <w:right w:val="single" w:sz="4" w:space="0" w:color="auto"/>
            </w:tcBorders>
            <w:hideMark/>
          </w:tcPr>
          <w:p w14:paraId="5B3756E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0,952</w:t>
            </w:r>
          </w:p>
        </w:tc>
        <w:tc>
          <w:tcPr>
            <w:tcW w:w="1517" w:type="dxa"/>
            <w:tcBorders>
              <w:top w:val="single" w:sz="4" w:space="0" w:color="auto"/>
              <w:left w:val="single" w:sz="4" w:space="0" w:color="auto"/>
              <w:bottom w:val="single" w:sz="4" w:space="0" w:color="auto"/>
              <w:right w:val="single" w:sz="4" w:space="0" w:color="auto"/>
            </w:tcBorders>
            <w:vAlign w:val="bottom"/>
            <w:hideMark/>
          </w:tcPr>
          <w:p w14:paraId="750CBE0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466,00</w:t>
            </w:r>
          </w:p>
        </w:tc>
        <w:tc>
          <w:tcPr>
            <w:tcW w:w="1023" w:type="dxa"/>
            <w:tcBorders>
              <w:top w:val="single" w:sz="4" w:space="0" w:color="auto"/>
              <w:left w:val="single" w:sz="4" w:space="0" w:color="auto"/>
              <w:bottom w:val="single" w:sz="4" w:space="0" w:color="auto"/>
              <w:right w:val="single" w:sz="4" w:space="0" w:color="auto"/>
            </w:tcBorders>
            <w:vAlign w:val="bottom"/>
            <w:hideMark/>
          </w:tcPr>
          <w:p w14:paraId="04E390B4"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17,57</w:t>
            </w:r>
          </w:p>
        </w:tc>
        <w:tc>
          <w:tcPr>
            <w:tcW w:w="895" w:type="dxa"/>
            <w:tcBorders>
              <w:top w:val="single" w:sz="4" w:space="0" w:color="auto"/>
              <w:left w:val="single" w:sz="4" w:space="0" w:color="auto"/>
              <w:bottom w:val="single" w:sz="4" w:space="0" w:color="auto"/>
              <w:right w:val="single" w:sz="4" w:space="0" w:color="auto"/>
            </w:tcBorders>
            <w:vAlign w:val="bottom"/>
            <w:hideMark/>
          </w:tcPr>
          <w:p w14:paraId="293301AA"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1,615</w:t>
            </w:r>
          </w:p>
        </w:tc>
        <w:tc>
          <w:tcPr>
            <w:tcW w:w="1677" w:type="dxa"/>
            <w:tcBorders>
              <w:top w:val="single" w:sz="4" w:space="0" w:color="auto"/>
              <w:left w:val="single" w:sz="4" w:space="0" w:color="auto"/>
              <w:bottom w:val="single" w:sz="4" w:space="0" w:color="auto"/>
              <w:right w:val="single" w:sz="4" w:space="0" w:color="auto"/>
            </w:tcBorders>
            <w:vAlign w:val="bottom"/>
            <w:hideMark/>
          </w:tcPr>
          <w:p w14:paraId="24D39A0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28,37</w:t>
            </w:r>
          </w:p>
        </w:tc>
        <w:tc>
          <w:tcPr>
            <w:tcW w:w="986" w:type="dxa"/>
            <w:tcBorders>
              <w:top w:val="single" w:sz="4" w:space="0" w:color="auto"/>
              <w:left w:val="single" w:sz="4" w:space="0" w:color="auto"/>
              <w:bottom w:val="single" w:sz="4" w:space="0" w:color="auto"/>
              <w:right w:val="single" w:sz="4" w:space="0" w:color="auto"/>
            </w:tcBorders>
            <w:vAlign w:val="bottom"/>
            <w:hideMark/>
          </w:tcPr>
          <w:p w14:paraId="64C9762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437,63</w:t>
            </w:r>
          </w:p>
        </w:tc>
      </w:tr>
      <w:tr w:rsidR="00FE6AD1" w:rsidRPr="008E7E8A" w14:paraId="5D0627D6"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49A7E98E"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2006</w:t>
            </w:r>
          </w:p>
        </w:tc>
        <w:tc>
          <w:tcPr>
            <w:tcW w:w="1138" w:type="dxa"/>
            <w:tcBorders>
              <w:top w:val="single" w:sz="4" w:space="0" w:color="auto"/>
              <w:left w:val="single" w:sz="4" w:space="0" w:color="auto"/>
              <w:bottom w:val="single" w:sz="4" w:space="0" w:color="auto"/>
              <w:right w:val="single" w:sz="4" w:space="0" w:color="auto"/>
            </w:tcBorders>
            <w:vAlign w:val="bottom"/>
            <w:hideMark/>
          </w:tcPr>
          <w:p w14:paraId="49B7D08A"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482,20</w:t>
            </w:r>
          </w:p>
        </w:tc>
        <w:tc>
          <w:tcPr>
            <w:tcW w:w="991" w:type="dxa"/>
            <w:tcBorders>
              <w:top w:val="single" w:sz="4" w:space="0" w:color="auto"/>
              <w:left w:val="single" w:sz="4" w:space="0" w:color="auto"/>
              <w:bottom w:val="single" w:sz="4" w:space="0" w:color="auto"/>
              <w:right w:val="single" w:sz="4" w:space="0" w:color="auto"/>
            </w:tcBorders>
            <w:hideMark/>
          </w:tcPr>
          <w:p w14:paraId="2BC823D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1,080</w:t>
            </w:r>
          </w:p>
        </w:tc>
        <w:tc>
          <w:tcPr>
            <w:tcW w:w="1517" w:type="dxa"/>
            <w:tcBorders>
              <w:top w:val="single" w:sz="4" w:space="0" w:color="auto"/>
              <w:left w:val="single" w:sz="4" w:space="0" w:color="auto"/>
              <w:bottom w:val="single" w:sz="4" w:space="0" w:color="auto"/>
              <w:right w:val="single" w:sz="4" w:space="0" w:color="auto"/>
            </w:tcBorders>
            <w:vAlign w:val="bottom"/>
            <w:hideMark/>
          </w:tcPr>
          <w:p w14:paraId="3812A8B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520,78</w:t>
            </w:r>
          </w:p>
        </w:tc>
        <w:tc>
          <w:tcPr>
            <w:tcW w:w="1023" w:type="dxa"/>
            <w:tcBorders>
              <w:top w:val="single" w:sz="4" w:space="0" w:color="auto"/>
              <w:left w:val="single" w:sz="4" w:space="0" w:color="auto"/>
              <w:bottom w:val="single" w:sz="4" w:space="0" w:color="auto"/>
              <w:right w:val="single" w:sz="4" w:space="0" w:color="auto"/>
            </w:tcBorders>
            <w:vAlign w:val="bottom"/>
            <w:hideMark/>
          </w:tcPr>
          <w:p w14:paraId="3EDE8F1A"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23,56</w:t>
            </w:r>
          </w:p>
        </w:tc>
        <w:tc>
          <w:tcPr>
            <w:tcW w:w="895" w:type="dxa"/>
            <w:tcBorders>
              <w:top w:val="single" w:sz="4" w:space="0" w:color="auto"/>
              <w:left w:val="single" w:sz="4" w:space="0" w:color="auto"/>
              <w:bottom w:val="single" w:sz="4" w:space="0" w:color="auto"/>
              <w:right w:val="single" w:sz="4" w:space="0" w:color="auto"/>
            </w:tcBorders>
            <w:vAlign w:val="bottom"/>
            <w:hideMark/>
          </w:tcPr>
          <w:p w14:paraId="7B24BB7F"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1,877</w:t>
            </w:r>
          </w:p>
        </w:tc>
        <w:tc>
          <w:tcPr>
            <w:tcW w:w="1677" w:type="dxa"/>
            <w:tcBorders>
              <w:top w:val="single" w:sz="4" w:space="0" w:color="auto"/>
              <w:left w:val="single" w:sz="4" w:space="0" w:color="auto"/>
              <w:bottom w:val="single" w:sz="4" w:space="0" w:color="auto"/>
              <w:right w:val="single" w:sz="4" w:space="0" w:color="auto"/>
            </w:tcBorders>
            <w:vAlign w:val="bottom"/>
            <w:hideMark/>
          </w:tcPr>
          <w:p w14:paraId="4B39FC49"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44,23</w:t>
            </w:r>
          </w:p>
        </w:tc>
        <w:tc>
          <w:tcPr>
            <w:tcW w:w="986" w:type="dxa"/>
            <w:tcBorders>
              <w:top w:val="single" w:sz="4" w:space="0" w:color="auto"/>
              <w:left w:val="single" w:sz="4" w:space="0" w:color="auto"/>
              <w:bottom w:val="single" w:sz="4" w:space="0" w:color="auto"/>
              <w:right w:val="single" w:sz="4" w:space="0" w:color="auto"/>
            </w:tcBorders>
            <w:vAlign w:val="bottom"/>
            <w:hideMark/>
          </w:tcPr>
          <w:p w14:paraId="0A904DD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476,55</w:t>
            </w:r>
          </w:p>
        </w:tc>
      </w:tr>
      <w:tr w:rsidR="00FE6AD1" w:rsidRPr="008E7E8A" w14:paraId="4CDEB813"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50331F92"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2007</w:t>
            </w:r>
          </w:p>
        </w:tc>
        <w:tc>
          <w:tcPr>
            <w:tcW w:w="1138" w:type="dxa"/>
            <w:tcBorders>
              <w:top w:val="single" w:sz="4" w:space="0" w:color="auto"/>
              <w:left w:val="single" w:sz="4" w:space="0" w:color="auto"/>
              <w:bottom w:val="single" w:sz="4" w:space="0" w:color="auto"/>
              <w:right w:val="single" w:sz="4" w:space="0" w:color="auto"/>
            </w:tcBorders>
            <w:vAlign w:val="bottom"/>
            <w:hideMark/>
          </w:tcPr>
          <w:p w14:paraId="544F1448"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485,40</w:t>
            </w:r>
          </w:p>
        </w:tc>
        <w:tc>
          <w:tcPr>
            <w:tcW w:w="991" w:type="dxa"/>
            <w:tcBorders>
              <w:top w:val="single" w:sz="4" w:space="0" w:color="auto"/>
              <w:left w:val="single" w:sz="4" w:space="0" w:color="auto"/>
              <w:bottom w:val="single" w:sz="4" w:space="0" w:color="auto"/>
              <w:right w:val="single" w:sz="4" w:space="0" w:color="auto"/>
            </w:tcBorders>
            <w:hideMark/>
          </w:tcPr>
          <w:p w14:paraId="78C9EBB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1,086</w:t>
            </w:r>
          </w:p>
        </w:tc>
        <w:tc>
          <w:tcPr>
            <w:tcW w:w="1517" w:type="dxa"/>
            <w:tcBorders>
              <w:top w:val="single" w:sz="4" w:space="0" w:color="auto"/>
              <w:left w:val="single" w:sz="4" w:space="0" w:color="auto"/>
              <w:bottom w:val="single" w:sz="4" w:space="0" w:color="auto"/>
              <w:right w:val="single" w:sz="4" w:space="0" w:color="auto"/>
            </w:tcBorders>
            <w:vAlign w:val="bottom"/>
            <w:hideMark/>
          </w:tcPr>
          <w:p w14:paraId="7565ACD7"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527,14</w:t>
            </w:r>
          </w:p>
        </w:tc>
        <w:tc>
          <w:tcPr>
            <w:tcW w:w="1023" w:type="dxa"/>
            <w:tcBorders>
              <w:top w:val="single" w:sz="4" w:space="0" w:color="auto"/>
              <w:left w:val="single" w:sz="4" w:space="0" w:color="auto"/>
              <w:bottom w:val="single" w:sz="4" w:space="0" w:color="auto"/>
              <w:right w:val="single" w:sz="4" w:space="0" w:color="auto"/>
            </w:tcBorders>
            <w:vAlign w:val="bottom"/>
            <w:hideMark/>
          </w:tcPr>
          <w:p w14:paraId="58A4A59F"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23,12</w:t>
            </w:r>
          </w:p>
        </w:tc>
        <w:tc>
          <w:tcPr>
            <w:tcW w:w="895" w:type="dxa"/>
            <w:tcBorders>
              <w:top w:val="single" w:sz="4" w:space="0" w:color="auto"/>
              <w:left w:val="single" w:sz="4" w:space="0" w:color="auto"/>
              <w:bottom w:val="single" w:sz="4" w:space="0" w:color="auto"/>
              <w:right w:val="single" w:sz="4" w:space="0" w:color="auto"/>
            </w:tcBorders>
            <w:vAlign w:val="bottom"/>
            <w:hideMark/>
          </w:tcPr>
          <w:p w14:paraId="3F72A5C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1,781</w:t>
            </w:r>
          </w:p>
        </w:tc>
        <w:tc>
          <w:tcPr>
            <w:tcW w:w="1677" w:type="dxa"/>
            <w:tcBorders>
              <w:top w:val="single" w:sz="4" w:space="0" w:color="auto"/>
              <w:left w:val="single" w:sz="4" w:space="0" w:color="auto"/>
              <w:bottom w:val="single" w:sz="4" w:space="0" w:color="auto"/>
              <w:right w:val="single" w:sz="4" w:space="0" w:color="auto"/>
            </w:tcBorders>
            <w:vAlign w:val="bottom"/>
            <w:hideMark/>
          </w:tcPr>
          <w:p w14:paraId="2C4F3F34"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41,18</w:t>
            </w:r>
          </w:p>
        </w:tc>
        <w:tc>
          <w:tcPr>
            <w:tcW w:w="986" w:type="dxa"/>
            <w:tcBorders>
              <w:top w:val="single" w:sz="4" w:space="0" w:color="auto"/>
              <w:left w:val="single" w:sz="4" w:space="0" w:color="auto"/>
              <w:bottom w:val="single" w:sz="4" w:space="0" w:color="auto"/>
              <w:right w:val="single" w:sz="4" w:space="0" w:color="auto"/>
            </w:tcBorders>
            <w:vAlign w:val="bottom"/>
            <w:hideMark/>
          </w:tcPr>
          <w:p w14:paraId="77387B4A"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485,97</w:t>
            </w:r>
          </w:p>
        </w:tc>
      </w:tr>
      <w:tr w:rsidR="00FE6AD1" w:rsidRPr="008E7E8A" w14:paraId="20F2944D"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174883DA"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2008</w:t>
            </w:r>
          </w:p>
        </w:tc>
        <w:tc>
          <w:tcPr>
            <w:tcW w:w="1138" w:type="dxa"/>
            <w:tcBorders>
              <w:top w:val="single" w:sz="4" w:space="0" w:color="auto"/>
              <w:left w:val="single" w:sz="4" w:space="0" w:color="auto"/>
              <w:bottom w:val="single" w:sz="4" w:space="0" w:color="auto"/>
              <w:right w:val="single" w:sz="4" w:space="0" w:color="auto"/>
            </w:tcBorders>
            <w:vAlign w:val="bottom"/>
            <w:hideMark/>
          </w:tcPr>
          <w:p w14:paraId="53F6F898"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340,10</w:t>
            </w:r>
          </w:p>
        </w:tc>
        <w:tc>
          <w:tcPr>
            <w:tcW w:w="991" w:type="dxa"/>
            <w:tcBorders>
              <w:top w:val="single" w:sz="4" w:space="0" w:color="auto"/>
              <w:left w:val="single" w:sz="4" w:space="0" w:color="auto"/>
              <w:bottom w:val="single" w:sz="4" w:space="0" w:color="auto"/>
              <w:right w:val="single" w:sz="4" w:space="0" w:color="auto"/>
            </w:tcBorders>
            <w:hideMark/>
          </w:tcPr>
          <w:p w14:paraId="44ABB41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1,091</w:t>
            </w:r>
          </w:p>
        </w:tc>
        <w:tc>
          <w:tcPr>
            <w:tcW w:w="1517" w:type="dxa"/>
            <w:tcBorders>
              <w:top w:val="single" w:sz="4" w:space="0" w:color="auto"/>
              <w:left w:val="single" w:sz="4" w:space="0" w:color="auto"/>
              <w:bottom w:val="single" w:sz="4" w:space="0" w:color="auto"/>
              <w:right w:val="single" w:sz="4" w:space="0" w:color="auto"/>
            </w:tcBorders>
            <w:vAlign w:val="bottom"/>
            <w:hideMark/>
          </w:tcPr>
          <w:p w14:paraId="0A298EA9"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371,05</w:t>
            </w:r>
          </w:p>
        </w:tc>
        <w:tc>
          <w:tcPr>
            <w:tcW w:w="1023" w:type="dxa"/>
            <w:tcBorders>
              <w:top w:val="single" w:sz="4" w:space="0" w:color="auto"/>
              <w:left w:val="single" w:sz="4" w:space="0" w:color="auto"/>
              <w:bottom w:val="single" w:sz="4" w:space="0" w:color="auto"/>
              <w:right w:val="single" w:sz="4" w:space="0" w:color="auto"/>
            </w:tcBorders>
            <w:vAlign w:val="bottom"/>
            <w:hideMark/>
          </w:tcPr>
          <w:p w14:paraId="77529FD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11,88</w:t>
            </w:r>
          </w:p>
        </w:tc>
        <w:tc>
          <w:tcPr>
            <w:tcW w:w="895" w:type="dxa"/>
            <w:tcBorders>
              <w:top w:val="single" w:sz="4" w:space="0" w:color="auto"/>
              <w:left w:val="single" w:sz="4" w:space="0" w:color="auto"/>
              <w:bottom w:val="single" w:sz="4" w:space="0" w:color="auto"/>
              <w:right w:val="single" w:sz="4" w:space="0" w:color="auto"/>
            </w:tcBorders>
            <w:vAlign w:val="bottom"/>
            <w:hideMark/>
          </w:tcPr>
          <w:p w14:paraId="37CBE383"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1,237</w:t>
            </w:r>
          </w:p>
        </w:tc>
        <w:tc>
          <w:tcPr>
            <w:tcW w:w="1677" w:type="dxa"/>
            <w:tcBorders>
              <w:top w:val="single" w:sz="4" w:space="0" w:color="auto"/>
              <w:left w:val="single" w:sz="4" w:space="0" w:color="auto"/>
              <w:bottom w:val="single" w:sz="4" w:space="0" w:color="auto"/>
              <w:right w:val="single" w:sz="4" w:space="0" w:color="auto"/>
            </w:tcBorders>
            <w:vAlign w:val="bottom"/>
            <w:hideMark/>
          </w:tcPr>
          <w:p w14:paraId="23E3E6B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14,69</w:t>
            </w:r>
          </w:p>
        </w:tc>
        <w:tc>
          <w:tcPr>
            <w:tcW w:w="986" w:type="dxa"/>
            <w:tcBorders>
              <w:top w:val="single" w:sz="4" w:space="0" w:color="auto"/>
              <w:left w:val="single" w:sz="4" w:space="0" w:color="auto"/>
              <w:bottom w:val="single" w:sz="4" w:space="0" w:color="auto"/>
              <w:right w:val="single" w:sz="4" w:space="0" w:color="auto"/>
            </w:tcBorders>
            <w:vAlign w:val="bottom"/>
            <w:hideMark/>
          </w:tcPr>
          <w:p w14:paraId="7917CBC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356,36</w:t>
            </w:r>
          </w:p>
        </w:tc>
      </w:tr>
      <w:tr w:rsidR="00FE6AD1" w:rsidRPr="008E7E8A" w14:paraId="014F40FE"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15300832"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2009</w:t>
            </w:r>
          </w:p>
        </w:tc>
        <w:tc>
          <w:tcPr>
            <w:tcW w:w="1138" w:type="dxa"/>
            <w:tcBorders>
              <w:top w:val="single" w:sz="4" w:space="0" w:color="auto"/>
              <w:left w:val="single" w:sz="4" w:space="0" w:color="auto"/>
              <w:bottom w:val="single" w:sz="4" w:space="0" w:color="auto"/>
              <w:right w:val="single" w:sz="4" w:space="0" w:color="auto"/>
            </w:tcBorders>
            <w:vAlign w:val="bottom"/>
            <w:hideMark/>
          </w:tcPr>
          <w:p w14:paraId="6EB71ECF"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364,80</w:t>
            </w:r>
          </w:p>
        </w:tc>
        <w:tc>
          <w:tcPr>
            <w:tcW w:w="991" w:type="dxa"/>
            <w:tcBorders>
              <w:top w:val="single" w:sz="4" w:space="0" w:color="auto"/>
              <w:left w:val="single" w:sz="4" w:space="0" w:color="auto"/>
              <w:bottom w:val="single" w:sz="4" w:space="0" w:color="auto"/>
              <w:right w:val="single" w:sz="4" w:space="0" w:color="auto"/>
            </w:tcBorders>
            <w:hideMark/>
          </w:tcPr>
          <w:p w14:paraId="0225D155"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1,086</w:t>
            </w:r>
          </w:p>
        </w:tc>
        <w:tc>
          <w:tcPr>
            <w:tcW w:w="1517" w:type="dxa"/>
            <w:tcBorders>
              <w:top w:val="single" w:sz="4" w:space="0" w:color="auto"/>
              <w:left w:val="single" w:sz="4" w:space="0" w:color="auto"/>
              <w:bottom w:val="single" w:sz="4" w:space="0" w:color="auto"/>
              <w:right w:val="single" w:sz="4" w:space="0" w:color="auto"/>
            </w:tcBorders>
            <w:vAlign w:val="bottom"/>
            <w:hideMark/>
          </w:tcPr>
          <w:p w14:paraId="7FDC4D2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396,17</w:t>
            </w:r>
          </w:p>
        </w:tc>
        <w:tc>
          <w:tcPr>
            <w:tcW w:w="1023" w:type="dxa"/>
            <w:tcBorders>
              <w:top w:val="single" w:sz="4" w:space="0" w:color="auto"/>
              <w:left w:val="single" w:sz="4" w:space="0" w:color="auto"/>
              <w:bottom w:val="single" w:sz="4" w:space="0" w:color="auto"/>
              <w:right w:val="single" w:sz="4" w:space="0" w:color="auto"/>
            </w:tcBorders>
            <w:vAlign w:val="bottom"/>
            <w:hideMark/>
          </w:tcPr>
          <w:p w14:paraId="418959A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15,66</w:t>
            </w:r>
          </w:p>
        </w:tc>
        <w:tc>
          <w:tcPr>
            <w:tcW w:w="895" w:type="dxa"/>
            <w:tcBorders>
              <w:top w:val="single" w:sz="4" w:space="0" w:color="auto"/>
              <w:left w:val="single" w:sz="4" w:space="0" w:color="auto"/>
              <w:bottom w:val="single" w:sz="4" w:space="0" w:color="auto"/>
              <w:right w:val="single" w:sz="4" w:space="0" w:color="auto"/>
            </w:tcBorders>
            <w:vAlign w:val="bottom"/>
            <w:hideMark/>
          </w:tcPr>
          <w:p w14:paraId="4D41C704"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1,516</w:t>
            </w:r>
          </w:p>
        </w:tc>
        <w:tc>
          <w:tcPr>
            <w:tcW w:w="1677" w:type="dxa"/>
            <w:tcBorders>
              <w:top w:val="single" w:sz="4" w:space="0" w:color="auto"/>
              <w:left w:val="single" w:sz="4" w:space="0" w:color="auto"/>
              <w:bottom w:val="single" w:sz="4" w:space="0" w:color="auto"/>
              <w:right w:val="single" w:sz="4" w:space="0" w:color="auto"/>
            </w:tcBorders>
            <w:vAlign w:val="bottom"/>
            <w:hideMark/>
          </w:tcPr>
          <w:p w14:paraId="6F7CD2BF"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23,74</w:t>
            </w:r>
          </w:p>
        </w:tc>
        <w:tc>
          <w:tcPr>
            <w:tcW w:w="986" w:type="dxa"/>
            <w:tcBorders>
              <w:top w:val="single" w:sz="4" w:space="0" w:color="auto"/>
              <w:left w:val="single" w:sz="4" w:space="0" w:color="auto"/>
              <w:bottom w:val="single" w:sz="4" w:space="0" w:color="auto"/>
              <w:right w:val="single" w:sz="4" w:space="0" w:color="auto"/>
            </w:tcBorders>
            <w:vAlign w:val="bottom"/>
            <w:hideMark/>
          </w:tcPr>
          <w:p w14:paraId="22ADD19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372,43</w:t>
            </w:r>
          </w:p>
        </w:tc>
      </w:tr>
      <w:tr w:rsidR="00FE6AD1" w:rsidRPr="008E7E8A" w14:paraId="0070B0C9"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587CF24A"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2010</w:t>
            </w:r>
          </w:p>
        </w:tc>
        <w:tc>
          <w:tcPr>
            <w:tcW w:w="1138" w:type="dxa"/>
            <w:tcBorders>
              <w:top w:val="single" w:sz="4" w:space="0" w:color="auto"/>
              <w:left w:val="single" w:sz="4" w:space="0" w:color="auto"/>
              <w:bottom w:val="single" w:sz="4" w:space="0" w:color="auto"/>
              <w:right w:val="single" w:sz="4" w:space="0" w:color="auto"/>
            </w:tcBorders>
            <w:vAlign w:val="bottom"/>
            <w:hideMark/>
          </w:tcPr>
          <w:p w14:paraId="4C67EC8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430,50</w:t>
            </w:r>
          </w:p>
        </w:tc>
        <w:tc>
          <w:tcPr>
            <w:tcW w:w="991" w:type="dxa"/>
            <w:tcBorders>
              <w:top w:val="single" w:sz="4" w:space="0" w:color="auto"/>
              <w:left w:val="single" w:sz="4" w:space="0" w:color="auto"/>
              <w:bottom w:val="single" w:sz="4" w:space="0" w:color="auto"/>
              <w:right w:val="single" w:sz="4" w:space="0" w:color="auto"/>
            </w:tcBorders>
            <w:hideMark/>
          </w:tcPr>
          <w:p w14:paraId="49EAE99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1,020</w:t>
            </w:r>
          </w:p>
        </w:tc>
        <w:tc>
          <w:tcPr>
            <w:tcW w:w="1517" w:type="dxa"/>
            <w:tcBorders>
              <w:top w:val="single" w:sz="4" w:space="0" w:color="auto"/>
              <w:left w:val="single" w:sz="4" w:space="0" w:color="auto"/>
              <w:bottom w:val="single" w:sz="4" w:space="0" w:color="auto"/>
              <w:right w:val="single" w:sz="4" w:space="0" w:color="auto"/>
            </w:tcBorders>
            <w:vAlign w:val="bottom"/>
            <w:hideMark/>
          </w:tcPr>
          <w:p w14:paraId="540F1B51"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439,11</w:t>
            </w:r>
          </w:p>
        </w:tc>
        <w:tc>
          <w:tcPr>
            <w:tcW w:w="1023" w:type="dxa"/>
            <w:tcBorders>
              <w:top w:val="single" w:sz="4" w:space="0" w:color="auto"/>
              <w:left w:val="single" w:sz="4" w:space="0" w:color="auto"/>
              <w:bottom w:val="single" w:sz="4" w:space="0" w:color="auto"/>
              <w:right w:val="single" w:sz="4" w:space="0" w:color="auto"/>
            </w:tcBorders>
            <w:vAlign w:val="bottom"/>
            <w:hideMark/>
          </w:tcPr>
          <w:p w14:paraId="6297E2B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10,80</w:t>
            </w:r>
          </w:p>
        </w:tc>
        <w:tc>
          <w:tcPr>
            <w:tcW w:w="895" w:type="dxa"/>
            <w:tcBorders>
              <w:top w:val="single" w:sz="4" w:space="0" w:color="auto"/>
              <w:left w:val="single" w:sz="4" w:space="0" w:color="auto"/>
              <w:bottom w:val="single" w:sz="4" w:space="0" w:color="auto"/>
              <w:right w:val="single" w:sz="4" w:space="0" w:color="auto"/>
            </w:tcBorders>
            <w:vAlign w:val="bottom"/>
            <w:hideMark/>
          </w:tcPr>
          <w:p w14:paraId="77E27793"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1,447</w:t>
            </w:r>
          </w:p>
        </w:tc>
        <w:tc>
          <w:tcPr>
            <w:tcW w:w="1677" w:type="dxa"/>
            <w:tcBorders>
              <w:top w:val="single" w:sz="4" w:space="0" w:color="auto"/>
              <w:left w:val="single" w:sz="4" w:space="0" w:color="auto"/>
              <w:bottom w:val="single" w:sz="4" w:space="0" w:color="auto"/>
              <w:right w:val="single" w:sz="4" w:space="0" w:color="auto"/>
            </w:tcBorders>
            <w:vAlign w:val="bottom"/>
            <w:hideMark/>
          </w:tcPr>
          <w:p w14:paraId="46123977"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15,63</w:t>
            </w:r>
          </w:p>
        </w:tc>
        <w:tc>
          <w:tcPr>
            <w:tcW w:w="986" w:type="dxa"/>
            <w:tcBorders>
              <w:top w:val="single" w:sz="4" w:space="0" w:color="auto"/>
              <w:left w:val="single" w:sz="4" w:space="0" w:color="auto"/>
              <w:bottom w:val="single" w:sz="4" w:space="0" w:color="auto"/>
              <w:right w:val="single" w:sz="4" w:space="0" w:color="auto"/>
            </w:tcBorders>
            <w:vAlign w:val="bottom"/>
            <w:hideMark/>
          </w:tcPr>
          <w:p w14:paraId="443355D5"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423,48</w:t>
            </w:r>
          </w:p>
        </w:tc>
      </w:tr>
      <w:tr w:rsidR="00FE6AD1" w:rsidRPr="008E7E8A" w14:paraId="58C6D4B5"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7E3AD1C7"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2011</w:t>
            </w:r>
          </w:p>
        </w:tc>
        <w:tc>
          <w:tcPr>
            <w:tcW w:w="1138" w:type="dxa"/>
            <w:tcBorders>
              <w:top w:val="single" w:sz="4" w:space="0" w:color="auto"/>
              <w:left w:val="single" w:sz="4" w:space="0" w:color="auto"/>
              <w:bottom w:val="single" w:sz="4" w:space="0" w:color="auto"/>
              <w:right w:val="single" w:sz="4" w:space="0" w:color="auto"/>
            </w:tcBorders>
            <w:vAlign w:val="bottom"/>
            <w:hideMark/>
          </w:tcPr>
          <w:p w14:paraId="318EB96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415,50</w:t>
            </w:r>
          </w:p>
        </w:tc>
        <w:tc>
          <w:tcPr>
            <w:tcW w:w="991" w:type="dxa"/>
            <w:tcBorders>
              <w:top w:val="single" w:sz="4" w:space="0" w:color="auto"/>
              <w:left w:val="single" w:sz="4" w:space="0" w:color="auto"/>
              <w:bottom w:val="single" w:sz="4" w:space="0" w:color="auto"/>
              <w:right w:val="single" w:sz="4" w:space="0" w:color="auto"/>
            </w:tcBorders>
            <w:hideMark/>
          </w:tcPr>
          <w:p w14:paraId="4B6C72D3"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1,052</w:t>
            </w:r>
          </w:p>
        </w:tc>
        <w:tc>
          <w:tcPr>
            <w:tcW w:w="1517" w:type="dxa"/>
            <w:tcBorders>
              <w:top w:val="single" w:sz="4" w:space="0" w:color="auto"/>
              <w:left w:val="single" w:sz="4" w:space="0" w:color="auto"/>
              <w:bottom w:val="single" w:sz="4" w:space="0" w:color="auto"/>
              <w:right w:val="single" w:sz="4" w:space="0" w:color="auto"/>
            </w:tcBorders>
            <w:vAlign w:val="bottom"/>
            <w:hideMark/>
          </w:tcPr>
          <w:p w14:paraId="1A7DD588"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437,11</w:t>
            </w:r>
          </w:p>
        </w:tc>
        <w:tc>
          <w:tcPr>
            <w:tcW w:w="1023" w:type="dxa"/>
            <w:tcBorders>
              <w:top w:val="single" w:sz="4" w:space="0" w:color="auto"/>
              <w:left w:val="single" w:sz="4" w:space="0" w:color="auto"/>
              <w:bottom w:val="single" w:sz="4" w:space="0" w:color="auto"/>
              <w:right w:val="single" w:sz="4" w:space="0" w:color="auto"/>
            </w:tcBorders>
            <w:vAlign w:val="bottom"/>
            <w:hideMark/>
          </w:tcPr>
          <w:p w14:paraId="687583D1"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12,29</w:t>
            </w:r>
          </w:p>
        </w:tc>
        <w:tc>
          <w:tcPr>
            <w:tcW w:w="895" w:type="dxa"/>
            <w:tcBorders>
              <w:top w:val="single" w:sz="4" w:space="0" w:color="auto"/>
              <w:left w:val="single" w:sz="4" w:space="0" w:color="auto"/>
              <w:bottom w:val="single" w:sz="4" w:space="0" w:color="auto"/>
              <w:right w:val="single" w:sz="4" w:space="0" w:color="auto"/>
            </w:tcBorders>
            <w:vAlign w:val="bottom"/>
            <w:hideMark/>
          </w:tcPr>
          <w:p w14:paraId="7F4ED8B7"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1,436</w:t>
            </w:r>
          </w:p>
        </w:tc>
        <w:tc>
          <w:tcPr>
            <w:tcW w:w="1677" w:type="dxa"/>
            <w:tcBorders>
              <w:top w:val="single" w:sz="4" w:space="0" w:color="auto"/>
              <w:left w:val="single" w:sz="4" w:space="0" w:color="auto"/>
              <w:bottom w:val="single" w:sz="4" w:space="0" w:color="auto"/>
              <w:right w:val="single" w:sz="4" w:space="0" w:color="auto"/>
            </w:tcBorders>
            <w:vAlign w:val="bottom"/>
            <w:hideMark/>
          </w:tcPr>
          <w:p w14:paraId="0EDCE4F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17,64</w:t>
            </w:r>
          </w:p>
        </w:tc>
        <w:tc>
          <w:tcPr>
            <w:tcW w:w="986" w:type="dxa"/>
            <w:tcBorders>
              <w:top w:val="single" w:sz="4" w:space="0" w:color="auto"/>
              <w:left w:val="single" w:sz="4" w:space="0" w:color="auto"/>
              <w:bottom w:val="single" w:sz="4" w:space="0" w:color="auto"/>
              <w:right w:val="single" w:sz="4" w:space="0" w:color="auto"/>
            </w:tcBorders>
            <w:vAlign w:val="bottom"/>
            <w:hideMark/>
          </w:tcPr>
          <w:p w14:paraId="4B495EC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419,46</w:t>
            </w:r>
          </w:p>
        </w:tc>
      </w:tr>
      <w:tr w:rsidR="00FE6AD1" w:rsidRPr="008E7E8A" w14:paraId="126D8BEC"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5EDB15B8"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2012</w:t>
            </w:r>
          </w:p>
        </w:tc>
        <w:tc>
          <w:tcPr>
            <w:tcW w:w="1138" w:type="dxa"/>
            <w:tcBorders>
              <w:top w:val="single" w:sz="4" w:space="0" w:color="auto"/>
              <w:left w:val="single" w:sz="4" w:space="0" w:color="auto"/>
              <w:bottom w:val="single" w:sz="4" w:space="0" w:color="auto"/>
              <w:right w:val="single" w:sz="4" w:space="0" w:color="auto"/>
            </w:tcBorders>
            <w:vAlign w:val="bottom"/>
            <w:hideMark/>
          </w:tcPr>
          <w:p w14:paraId="15DD184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378,80</w:t>
            </w:r>
          </w:p>
        </w:tc>
        <w:tc>
          <w:tcPr>
            <w:tcW w:w="991" w:type="dxa"/>
            <w:tcBorders>
              <w:top w:val="single" w:sz="4" w:space="0" w:color="auto"/>
              <w:left w:val="single" w:sz="4" w:space="0" w:color="auto"/>
              <w:bottom w:val="single" w:sz="4" w:space="0" w:color="auto"/>
              <w:right w:val="single" w:sz="4" w:space="0" w:color="auto"/>
            </w:tcBorders>
            <w:hideMark/>
          </w:tcPr>
          <w:p w14:paraId="5DF8120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1,070</w:t>
            </w:r>
          </w:p>
        </w:tc>
        <w:tc>
          <w:tcPr>
            <w:tcW w:w="1517" w:type="dxa"/>
            <w:tcBorders>
              <w:top w:val="single" w:sz="4" w:space="0" w:color="auto"/>
              <w:left w:val="single" w:sz="4" w:space="0" w:color="auto"/>
              <w:bottom w:val="single" w:sz="4" w:space="0" w:color="auto"/>
              <w:right w:val="single" w:sz="4" w:space="0" w:color="auto"/>
            </w:tcBorders>
            <w:vAlign w:val="bottom"/>
            <w:hideMark/>
          </w:tcPr>
          <w:p w14:paraId="10D7D0D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405,32</w:t>
            </w:r>
          </w:p>
        </w:tc>
        <w:tc>
          <w:tcPr>
            <w:tcW w:w="1023" w:type="dxa"/>
            <w:tcBorders>
              <w:top w:val="single" w:sz="4" w:space="0" w:color="auto"/>
              <w:left w:val="single" w:sz="4" w:space="0" w:color="auto"/>
              <w:bottom w:val="single" w:sz="4" w:space="0" w:color="auto"/>
              <w:right w:val="single" w:sz="4" w:space="0" w:color="auto"/>
            </w:tcBorders>
            <w:vAlign w:val="bottom"/>
            <w:hideMark/>
          </w:tcPr>
          <w:p w14:paraId="4274649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13,72</w:t>
            </w:r>
          </w:p>
        </w:tc>
        <w:tc>
          <w:tcPr>
            <w:tcW w:w="895" w:type="dxa"/>
            <w:tcBorders>
              <w:top w:val="single" w:sz="4" w:space="0" w:color="auto"/>
              <w:left w:val="single" w:sz="4" w:space="0" w:color="auto"/>
              <w:bottom w:val="single" w:sz="4" w:space="0" w:color="auto"/>
              <w:right w:val="single" w:sz="4" w:space="0" w:color="auto"/>
            </w:tcBorders>
            <w:vAlign w:val="bottom"/>
            <w:hideMark/>
          </w:tcPr>
          <w:p w14:paraId="0644829A"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1,285</w:t>
            </w:r>
          </w:p>
        </w:tc>
        <w:tc>
          <w:tcPr>
            <w:tcW w:w="1677" w:type="dxa"/>
            <w:tcBorders>
              <w:top w:val="single" w:sz="4" w:space="0" w:color="auto"/>
              <w:left w:val="single" w:sz="4" w:space="0" w:color="auto"/>
              <w:bottom w:val="single" w:sz="4" w:space="0" w:color="auto"/>
              <w:right w:val="single" w:sz="4" w:space="0" w:color="auto"/>
            </w:tcBorders>
            <w:vAlign w:val="bottom"/>
            <w:hideMark/>
          </w:tcPr>
          <w:p w14:paraId="0D52FDD4"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17,63</w:t>
            </w:r>
          </w:p>
        </w:tc>
        <w:tc>
          <w:tcPr>
            <w:tcW w:w="986" w:type="dxa"/>
            <w:tcBorders>
              <w:top w:val="single" w:sz="4" w:space="0" w:color="auto"/>
              <w:left w:val="single" w:sz="4" w:space="0" w:color="auto"/>
              <w:bottom w:val="single" w:sz="4" w:space="0" w:color="auto"/>
              <w:right w:val="single" w:sz="4" w:space="0" w:color="auto"/>
            </w:tcBorders>
            <w:vAlign w:val="bottom"/>
            <w:hideMark/>
          </w:tcPr>
          <w:p w14:paraId="43E0641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387,69</w:t>
            </w:r>
          </w:p>
        </w:tc>
      </w:tr>
      <w:tr w:rsidR="00FE6AD1" w:rsidRPr="008E7E8A" w14:paraId="07ABE41B"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0F9D98FB"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2013</w:t>
            </w:r>
          </w:p>
        </w:tc>
        <w:tc>
          <w:tcPr>
            <w:tcW w:w="1138" w:type="dxa"/>
            <w:tcBorders>
              <w:top w:val="single" w:sz="4" w:space="0" w:color="auto"/>
              <w:left w:val="single" w:sz="4" w:space="0" w:color="auto"/>
              <w:bottom w:val="single" w:sz="4" w:space="0" w:color="auto"/>
              <w:right w:val="single" w:sz="4" w:space="0" w:color="auto"/>
            </w:tcBorders>
            <w:vAlign w:val="bottom"/>
            <w:hideMark/>
          </w:tcPr>
          <w:p w14:paraId="2C028A29"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400,50</w:t>
            </w:r>
          </w:p>
        </w:tc>
        <w:tc>
          <w:tcPr>
            <w:tcW w:w="991" w:type="dxa"/>
            <w:tcBorders>
              <w:top w:val="single" w:sz="4" w:space="0" w:color="auto"/>
              <w:left w:val="single" w:sz="4" w:space="0" w:color="auto"/>
              <w:bottom w:val="single" w:sz="4" w:space="0" w:color="auto"/>
              <w:right w:val="single" w:sz="4" w:space="0" w:color="auto"/>
            </w:tcBorders>
            <w:hideMark/>
          </w:tcPr>
          <w:p w14:paraId="787B0A7A"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1,042</w:t>
            </w:r>
          </w:p>
        </w:tc>
        <w:tc>
          <w:tcPr>
            <w:tcW w:w="1517" w:type="dxa"/>
            <w:tcBorders>
              <w:top w:val="single" w:sz="4" w:space="0" w:color="auto"/>
              <w:left w:val="single" w:sz="4" w:space="0" w:color="auto"/>
              <w:bottom w:val="single" w:sz="4" w:space="0" w:color="auto"/>
              <w:right w:val="single" w:sz="4" w:space="0" w:color="auto"/>
            </w:tcBorders>
            <w:vAlign w:val="bottom"/>
            <w:hideMark/>
          </w:tcPr>
          <w:p w14:paraId="234DE461"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417,32</w:t>
            </w:r>
          </w:p>
        </w:tc>
        <w:tc>
          <w:tcPr>
            <w:tcW w:w="1023" w:type="dxa"/>
            <w:tcBorders>
              <w:top w:val="single" w:sz="4" w:space="0" w:color="auto"/>
              <w:left w:val="single" w:sz="4" w:space="0" w:color="auto"/>
              <w:bottom w:val="single" w:sz="4" w:space="0" w:color="auto"/>
              <w:right w:val="single" w:sz="4" w:space="0" w:color="auto"/>
            </w:tcBorders>
            <w:vAlign w:val="bottom"/>
            <w:hideMark/>
          </w:tcPr>
          <w:p w14:paraId="7E3F3307"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16,65</w:t>
            </w:r>
          </w:p>
        </w:tc>
        <w:tc>
          <w:tcPr>
            <w:tcW w:w="895" w:type="dxa"/>
            <w:tcBorders>
              <w:top w:val="single" w:sz="4" w:space="0" w:color="auto"/>
              <w:left w:val="single" w:sz="4" w:space="0" w:color="auto"/>
              <w:bottom w:val="single" w:sz="4" w:space="0" w:color="auto"/>
              <w:right w:val="single" w:sz="4" w:space="0" w:color="auto"/>
            </w:tcBorders>
            <w:vAlign w:val="bottom"/>
            <w:hideMark/>
          </w:tcPr>
          <w:p w14:paraId="599592E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1,294</w:t>
            </w:r>
          </w:p>
        </w:tc>
        <w:tc>
          <w:tcPr>
            <w:tcW w:w="1677" w:type="dxa"/>
            <w:tcBorders>
              <w:top w:val="single" w:sz="4" w:space="0" w:color="auto"/>
              <w:left w:val="single" w:sz="4" w:space="0" w:color="auto"/>
              <w:bottom w:val="single" w:sz="4" w:space="0" w:color="auto"/>
              <w:right w:val="single" w:sz="4" w:space="0" w:color="auto"/>
            </w:tcBorders>
            <w:vAlign w:val="bottom"/>
            <w:hideMark/>
          </w:tcPr>
          <w:p w14:paraId="5A32397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21,55</w:t>
            </w:r>
          </w:p>
        </w:tc>
        <w:tc>
          <w:tcPr>
            <w:tcW w:w="986" w:type="dxa"/>
            <w:tcBorders>
              <w:top w:val="single" w:sz="4" w:space="0" w:color="auto"/>
              <w:left w:val="single" w:sz="4" w:space="0" w:color="auto"/>
              <w:bottom w:val="single" w:sz="4" w:space="0" w:color="auto"/>
              <w:right w:val="single" w:sz="4" w:space="0" w:color="auto"/>
            </w:tcBorders>
            <w:vAlign w:val="bottom"/>
            <w:hideMark/>
          </w:tcPr>
          <w:p w14:paraId="53D4040A"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395,77</w:t>
            </w:r>
          </w:p>
        </w:tc>
      </w:tr>
      <w:tr w:rsidR="00FE6AD1" w:rsidRPr="008E7E8A" w14:paraId="1B52A80A"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685A8592"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2014</w:t>
            </w:r>
          </w:p>
        </w:tc>
        <w:tc>
          <w:tcPr>
            <w:tcW w:w="1138" w:type="dxa"/>
            <w:tcBorders>
              <w:top w:val="single" w:sz="4" w:space="0" w:color="auto"/>
              <w:left w:val="single" w:sz="4" w:space="0" w:color="auto"/>
              <w:bottom w:val="single" w:sz="4" w:space="0" w:color="auto"/>
              <w:right w:val="single" w:sz="4" w:space="0" w:color="auto"/>
            </w:tcBorders>
            <w:vAlign w:val="bottom"/>
            <w:hideMark/>
          </w:tcPr>
          <w:p w14:paraId="73C320D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439,80</w:t>
            </w:r>
          </w:p>
        </w:tc>
        <w:tc>
          <w:tcPr>
            <w:tcW w:w="991" w:type="dxa"/>
            <w:tcBorders>
              <w:top w:val="single" w:sz="4" w:space="0" w:color="auto"/>
              <w:left w:val="single" w:sz="4" w:space="0" w:color="auto"/>
              <w:bottom w:val="single" w:sz="4" w:space="0" w:color="auto"/>
              <w:right w:val="single" w:sz="4" w:space="0" w:color="auto"/>
            </w:tcBorders>
            <w:hideMark/>
          </w:tcPr>
          <w:p w14:paraId="1FD06434"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0,918</w:t>
            </w:r>
          </w:p>
        </w:tc>
        <w:tc>
          <w:tcPr>
            <w:tcW w:w="1517" w:type="dxa"/>
            <w:tcBorders>
              <w:top w:val="single" w:sz="4" w:space="0" w:color="auto"/>
              <w:left w:val="single" w:sz="4" w:space="0" w:color="auto"/>
              <w:bottom w:val="single" w:sz="4" w:space="0" w:color="auto"/>
              <w:right w:val="single" w:sz="4" w:space="0" w:color="auto"/>
            </w:tcBorders>
            <w:vAlign w:val="bottom"/>
            <w:hideMark/>
          </w:tcPr>
          <w:p w14:paraId="18A0CF1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403,74</w:t>
            </w:r>
          </w:p>
        </w:tc>
        <w:tc>
          <w:tcPr>
            <w:tcW w:w="1023" w:type="dxa"/>
            <w:tcBorders>
              <w:top w:val="single" w:sz="4" w:space="0" w:color="auto"/>
              <w:left w:val="single" w:sz="4" w:space="0" w:color="auto"/>
              <w:bottom w:val="single" w:sz="4" w:space="0" w:color="auto"/>
              <w:right w:val="single" w:sz="4" w:space="0" w:color="auto"/>
            </w:tcBorders>
            <w:vAlign w:val="bottom"/>
            <w:hideMark/>
          </w:tcPr>
          <w:p w14:paraId="6C34B78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20,30</w:t>
            </w:r>
          </w:p>
        </w:tc>
        <w:tc>
          <w:tcPr>
            <w:tcW w:w="895" w:type="dxa"/>
            <w:tcBorders>
              <w:top w:val="single" w:sz="4" w:space="0" w:color="auto"/>
              <w:left w:val="single" w:sz="4" w:space="0" w:color="auto"/>
              <w:bottom w:val="single" w:sz="4" w:space="0" w:color="auto"/>
              <w:right w:val="single" w:sz="4" w:space="0" w:color="auto"/>
            </w:tcBorders>
            <w:vAlign w:val="bottom"/>
            <w:hideMark/>
          </w:tcPr>
          <w:p w14:paraId="3D70EB7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1,297</w:t>
            </w:r>
          </w:p>
        </w:tc>
        <w:tc>
          <w:tcPr>
            <w:tcW w:w="1677" w:type="dxa"/>
            <w:tcBorders>
              <w:top w:val="single" w:sz="4" w:space="0" w:color="auto"/>
              <w:left w:val="single" w:sz="4" w:space="0" w:color="auto"/>
              <w:bottom w:val="single" w:sz="4" w:space="0" w:color="auto"/>
              <w:right w:val="single" w:sz="4" w:space="0" w:color="auto"/>
            </w:tcBorders>
            <w:vAlign w:val="bottom"/>
            <w:hideMark/>
          </w:tcPr>
          <w:p w14:paraId="3006FE97"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26,32</w:t>
            </w:r>
          </w:p>
        </w:tc>
        <w:tc>
          <w:tcPr>
            <w:tcW w:w="986" w:type="dxa"/>
            <w:tcBorders>
              <w:top w:val="single" w:sz="4" w:space="0" w:color="auto"/>
              <w:left w:val="single" w:sz="4" w:space="0" w:color="auto"/>
              <w:bottom w:val="single" w:sz="4" w:space="0" w:color="auto"/>
              <w:right w:val="single" w:sz="4" w:space="0" w:color="auto"/>
            </w:tcBorders>
            <w:vAlign w:val="bottom"/>
            <w:hideMark/>
          </w:tcPr>
          <w:p w14:paraId="1761BB14"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377,41</w:t>
            </w:r>
          </w:p>
        </w:tc>
      </w:tr>
      <w:tr w:rsidR="00FE6AD1" w:rsidRPr="008E7E8A" w14:paraId="69493662"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4D053CD5"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2015</w:t>
            </w:r>
          </w:p>
        </w:tc>
        <w:tc>
          <w:tcPr>
            <w:tcW w:w="1138" w:type="dxa"/>
            <w:tcBorders>
              <w:top w:val="single" w:sz="4" w:space="0" w:color="auto"/>
              <w:left w:val="single" w:sz="4" w:space="0" w:color="auto"/>
              <w:bottom w:val="single" w:sz="4" w:space="0" w:color="auto"/>
              <w:right w:val="single" w:sz="4" w:space="0" w:color="auto"/>
            </w:tcBorders>
            <w:vAlign w:val="bottom"/>
            <w:hideMark/>
          </w:tcPr>
          <w:p w14:paraId="5CFB8FD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486,30</w:t>
            </w:r>
          </w:p>
        </w:tc>
        <w:tc>
          <w:tcPr>
            <w:tcW w:w="991" w:type="dxa"/>
            <w:tcBorders>
              <w:top w:val="single" w:sz="4" w:space="0" w:color="auto"/>
              <w:left w:val="single" w:sz="4" w:space="0" w:color="auto"/>
              <w:bottom w:val="single" w:sz="4" w:space="0" w:color="auto"/>
              <w:right w:val="single" w:sz="4" w:space="0" w:color="auto"/>
            </w:tcBorders>
            <w:hideMark/>
          </w:tcPr>
          <w:p w14:paraId="39CB2558"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0,744</w:t>
            </w:r>
          </w:p>
        </w:tc>
        <w:tc>
          <w:tcPr>
            <w:tcW w:w="1517" w:type="dxa"/>
            <w:tcBorders>
              <w:top w:val="single" w:sz="4" w:space="0" w:color="auto"/>
              <w:left w:val="single" w:sz="4" w:space="0" w:color="auto"/>
              <w:bottom w:val="single" w:sz="4" w:space="0" w:color="auto"/>
              <w:right w:val="single" w:sz="4" w:space="0" w:color="auto"/>
            </w:tcBorders>
            <w:vAlign w:val="bottom"/>
            <w:hideMark/>
          </w:tcPr>
          <w:p w14:paraId="416477D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361,81</w:t>
            </w:r>
          </w:p>
        </w:tc>
        <w:tc>
          <w:tcPr>
            <w:tcW w:w="1023" w:type="dxa"/>
            <w:tcBorders>
              <w:top w:val="single" w:sz="4" w:space="0" w:color="auto"/>
              <w:left w:val="single" w:sz="4" w:space="0" w:color="auto"/>
              <w:bottom w:val="single" w:sz="4" w:space="0" w:color="auto"/>
              <w:right w:val="single" w:sz="4" w:space="0" w:color="auto"/>
            </w:tcBorders>
            <w:vAlign w:val="bottom"/>
            <w:hideMark/>
          </w:tcPr>
          <w:p w14:paraId="46552E0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22,28</w:t>
            </w:r>
          </w:p>
        </w:tc>
        <w:tc>
          <w:tcPr>
            <w:tcW w:w="895" w:type="dxa"/>
            <w:tcBorders>
              <w:top w:val="single" w:sz="4" w:space="0" w:color="auto"/>
              <w:left w:val="single" w:sz="4" w:space="0" w:color="auto"/>
              <w:bottom w:val="single" w:sz="4" w:space="0" w:color="auto"/>
              <w:right w:val="single" w:sz="4" w:space="0" w:color="auto"/>
            </w:tcBorders>
            <w:vAlign w:val="bottom"/>
            <w:hideMark/>
          </w:tcPr>
          <w:p w14:paraId="4CD440C6"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1,058</w:t>
            </w:r>
          </w:p>
        </w:tc>
        <w:tc>
          <w:tcPr>
            <w:tcW w:w="1677" w:type="dxa"/>
            <w:tcBorders>
              <w:top w:val="single" w:sz="4" w:space="0" w:color="auto"/>
              <w:left w:val="single" w:sz="4" w:space="0" w:color="auto"/>
              <w:bottom w:val="single" w:sz="4" w:space="0" w:color="auto"/>
              <w:right w:val="single" w:sz="4" w:space="0" w:color="auto"/>
            </w:tcBorders>
            <w:vAlign w:val="bottom"/>
            <w:hideMark/>
          </w:tcPr>
          <w:p w14:paraId="05C5D189"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23,57</w:t>
            </w:r>
          </w:p>
        </w:tc>
        <w:tc>
          <w:tcPr>
            <w:tcW w:w="986" w:type="dxa"/>
            <w:tcBorders>
              <w:top w:val="single" w:sz="4" w:space="0" w:color="auto"/>
              <w:left w:val="single" w:sz="4" w:space="0" w:color="auto"/>
              <w:bottom w:val="single" w:sz="4" w:space="0" w:color="auto"/>
              <w:right w:val="single" w:sz="4" w:space="0" w:color="auto"/>
            </w:tcBorders>
            <w:vAlign w:val="bottom"/>
            <w:hideMark/>
          </w:tcPr>
          <w:p w14:paraId="110433F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338,24</w:t>
            </w:r>
          </w:p>
        </w:tc>
      </w:tr>
      <w:tr w:rsidR="00FE6AD1" w:rsidRPr="008E7E8A" w14:paraId="1B40B682"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38B83048"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2016</w:t>
            </w:r>
          </w:p>
        </w:tc>
        <w:tc>
          <w:tcPr>
            <w:tcW w:w="1138" w:type="dxa"/>
            <w:tcBorders>
              <w:top w:val="single" w:sz="4" w:space="0" w:color="auto"/>
              <w:left w:val="single" w:sz="4" w:space="0" w:color="auto"/>
              <w:bottom w:val="single" w:sz="4" w:space="0" w:color="auto"/>
              <w:right w:val="single" w:sz="4" w:space="0" w:color="auto"/>
            </w:tcBorders>
            <w:vAlign w:val="bottom"/>
            <w:hideMark/>
          </w:tcPr>
          <w:p w14:paraId="0D211C77"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515,90</w:t>
            </w:r>
          </w:p>
        </w:tc>
        <w:tc>
          <w:tcPr>
            <w:tcW w:w="991" w:type="dxa"/>
            <w:tcBorders>
              <w:top w:val="single" w:sz="4" w:space="0" w:color="auto"/>
              <w:left w:val="single" w:sz="4" w:space="0" w:color="auto"/>
              <w:bottom w:val="single" w:sz="4" w:space="0" w:color="auto"/>
              <w:right w:val="single" w:sz="4" w:space="0" w:color="auto"/>
            </w:tcBorders>
            <w:hideMark/>
          </w:tcPr>
          <w:p w14:paraId="4A4DC0B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1,1111</w:t>
            </w:r>
          </w:p>
        </w:tc>
        <w:tc>
          <w:tcPr>
            <w:tcW w:w="1517" w:type="dxa"/>
            <w:tcBorders>
              <w:top w:val="single" w:sz="4" w:space="0" w:color="auto"/>
              <w:left w:val="single" w:sz="4" w:space="0" w:color="auto"/>
              <w:bottom w:val="single" w:sz="4" w:space="0" w:color="auto"/>
              <w:right w:val="single" w:sz="4" w:space="0" w:color="auto"/>
            </w:tcBorders>
            <w:vAlign w:val="bottom"/>
            <w:hideMark/>
          </w:tcPr>
          <w:p w14:paraId="23E640B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573,22</w:t>
            </w:r>
          </w:p>
        </w:tc>
        <w:tc>
          <w:tcPr>
            <w:tcW w:w="1023" w:type="dxa"/>
            <w:tcBorders>
              <w:top w:val="single" w:sz="4" w:space="0" w:color="auto"/>
              <w:left w:val="single" w:sz="4" w:space="0" w:color="auto"/>
              <w:bottom w:val="single" w:sz="4" w:space="0" w:color="auto"/>
              <w:right w:val="single" w:sz="4" w:space="0" w:color="auto"/>
            </w:tcBorders>
            <w:vAlign w:val="bottom"/>
            <w:hideMark/>
          </w:tcPr>
          <w:p w14:paraId="534E3E7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23,76</w:t>
            </w:r>
          </w:p>
        </w:tc>
        <w:tc>
          <w:tcPr>
            <w:tcW w:w="895" w:type="dxa"/>
            <w:tcBorders>
              <w:top w:val="single" w:sz="4" w:space="0" w:color="auto"/>
              <w:left w:val="single" w:sz="4" w:space="0" w:color="auto"/>
              <w:bottom w:val="single" w:sz="4" w:space="0" w:color="auto"/>
              <w:right w:val="single" w:sz="4" w:space="0" w:color="auto"/>
            </w:tcBorders>
            <w:vAlign w:val="bottom"/>
            <w:hideMark/>
          </w:tcPr>
          <w:p w14:paraId="7BC04B93"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1,670</w:t>
            </w:r>
          </w:p>
        </w:tc>
        <w:tc>
          <w:tcPr>
            <w:tcW w:w="1677" w:type="dxa"/>
            <w:tcBorders>
              <w:top w:val="single" w:sz="4" w:space="0" w:color="auto"/>
              <w:left w:val="single" w:sz="4" w:space="0" w:color="auto"/>
              <w:bottom w:val="single" w:sz="4" w:space="0" w:color="auto"/>
              <w:right w:val="single" w:sz="4" w:space="0" w:color="auto"/>
            </w:tcBorders>
            <w:vAlign w:val="bottom"/>
            <w:hideMark/>
          </w:tcPr>
          <w:p w14:paraId="1B20448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39,68</w:t>
            </w:r>
          </w:p>
        </w:tc>
        <w:tc>
          <w:tcPr>
            <w:tcW w:w="986" w:type="dxa"/>
            <w:tcBorders>
              <w:top w:val="single" w:sz="4" w:space="0" w:color="auto"/>
              <w:left w:val="single" w:sz="4" w:space="0" w:color="auto"/>
              <w:bottom w:val="single" w:sz="4" w:space="0" w:color="auto"/>
              <w:right w:val="single" w:sz="4" w:space="0" w:color="auto"/>
            </w:tcBorders>
            <w:vAlign w:val="bottom"/>
            <w:hideMark/>
          </w:tcPr>
          <w:p w14:paraId="3FF0FDA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533,54</w:t>
            </w:r>
          </w:p>
        </w:tc>
      </w:tr>
      <w:tr w:rsidR="00FE6AD1" w:rsidRPr="008E7E8A" w14:paraId="24B64CE1"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1CA658D8"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2017</w:t>
            </w:r>
          </w:p>
        </w:tc>
        <w:tc>
          <w:tcPr>
            <w:tcW w:w="1138" w:type="dxa"/>
            <w:tcBorders>
              <w:top w:val="single" w:sz="4" w:space="0" w:color="auto"/>
              <w:left w:val="single" w:sz="4" w:space="0" w:color="auto"/>
              <w:bottom w:val="single" w:sz="4" w:space="0" w:color="auto"/>
              <w:right w:val="single" w:sz="4" w:space="0" w:color="auto"/>
            </w:tcBorders>
            <w:vAlign w:val="bottom"/>
            <w:hideMark/>
          </w:tcPr>
          <w:p w14:paraId="34AB121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607,00</w:t>
            </w:r>
          </w:p>
        </w:tc>
        <w:tc>
          <w:tcPr>
            <w:tcW w:w="991" w:type="dxa"/>
            <w:tcBorders>
              <w:top w:val="single" w:sz="4" w:space="0" w:color="auto"/>
              <w:left w:val="single" w:sz="4" w:space="0" w:color="auto"/>
              <w:bottom w:val="single" w:sz="4" w:space="0" w:color="auto"/>
              <w:right w:val="single" w:sz="4" w:space="0" w:color="auto"/>
            </w:tcBorders>
            <w:hideMark/>
          </w:tcPr>
          <w:p w14:paraId="21E2AC7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0,940</w:t>
            </w:r>
          </w:p>
        </w:tc>
        <w:tc>
          <w:tcPr>
            <w:tcW w:w="1517" w:type="dxa"/>
            <w:tcBorders>
              <w:top w:val="single" w:sz="4" w:space="0" w:color="auto"/>
              <w:left w:val="single" w:sz="4" w:space="0" w:color="auto"/>
              <w:bottom w:val="single" w:sz="4" w:space="0" w:color="auto"/>
              <w:right w:val="single" w:sz="4" w:space="0" w:color="auto"/>
            </w:tcBorders>
            <w:vAlign w:val="bottom"/>
            <w:hideMark/>
          </w:tcPr>
          <w:p w14:paraId="10001BF8"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570,58</w:t>
            </w:r>
          </w:p>
        </w:tc>
        <w:tc>
          <w:tcPr>
            <w:tcW w:w="1023" w:type="dxa"/>
            <w:tcBorders>
              <w:top w:val="single" w:sz="4" w:space="0" w:color="auto"/>
              <w:left w:val="single" w:sz="4" w:space="0" w:color="auto"/>
              <w:bottom w:val="single" w:sz="4" w:space="0" w:color="auto"/>
              <w:right w:val="single" w:sz="4" w:space="0" w:color="auto"/>
            </w:tcBorders>
            <w:vAlign w:val="bottom"/>
            <w:hideMark/>
          </w:tcPr>
          <w:p w14:paraId="6F3DA36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28,06</w:t>
            </w:r>
          </w:p>
        </w:tc>
        <w:tc>
          <w:tcPr>
            <w:tcW w:w="895" w:type="dxa"/>
            <w:tcBorders>
              <w:top w:val="single" w:sz="4" w:space="0" w:color="auto"/>
              <w:left w:val="single" w:sz="4" w:space="0" w:color="auto"/>
              <w:bottom w:val="single" w:sz="4" w:space="0" w:color="auto"/>
              <w:right w:val="single" w:sz="4" w:space="0" w:color="auto"/>
            </w:tcBorders>
            <w:vAlign w:val="bottom"/>
            <w:hideMark/>
          </w:tcPr>
          <w:p w14:paraId="2AB37E7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1,537</w:t>
            </w:r>
          </w:p>
        </w:tc>
        <w:tc>
          <w:tcPr>
            <w:tcW w:w="1677" w:type="dxa"/>
            <w:tcBorders>
              <w:top w:val="single" w:sz="4" w:space="0" w:color="auto"/>
              <w:left w:val="single" w:sz="4" w:space="0" w:color="auto"/>
              <w:bottom w:val="single" w:sz="4" w:space="0" w:color="auto"/>
              <w:right w:val="single" w:sz="4" w:space="0" w:color="auto"/>
            </w:tcBorders>
            <w:vAlign w:val="bottom"/>
            <w:hideMark/>
          </w:tcPr>
          <w:p w14:paraId="43085ED9"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43,13</w:t>
            </w:r>
          </w:p>
        </w:tc>
        <w:tc>
          <w:tcPr>
            <w:tcW w:w="986" w:type="dxa"/>
            <w:tcBorders>
              <w:top w:val="single" w:sz="4" w:space="0" w:color="auto"/>
              <w:left w:val="single" w:sz="4" w:space="0" w:color="auto"/>
              <w:bottom w:val="single" w:sz="4" w:space="0" w:color="auto"/>
              <w:right w:val="single" w:sz="4" w:space="0" w:color="auto"/>
            </w:tcBorders>
            <w:vAlign w:val="bottom"/>
            <w:hideMark/>
          </w:tcPr>
          <w:p w14:paraId="332B71B7"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527,45</w:t>
            </w:r>
          </w:p>
        </w:tc>
      </w:tr>
      <w:tr w:rsidR="00FE6AD1" w:rsidRPr="008E7E8A" w14:paraId="38E9E2D4"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00B00D96"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2018</w:t>
            </w:r>
          </w:p>
        </w:tc>
        <w:tc>
          <w:tcPr>
            <w:tcW w:w="1138" w:type="dxa"/>
            <w:tcBorders>
              <w:top w:val="single" w:sz="4" w:space="0" w:color="auto"/>
              <w:left w:val="single" w:sz="4" w:space="0" w:color="auto"/>
              <w:bottom w:val="single" w:sz="4" w:space="0" w:color="auto"/>
              <w:right w:val="single" w:sz="4" w:space="0" w:color="auto"/>
            </w:tcBorders>
            <w:vAlign w:val="bottom"/>
            <w:hideMark/>
          </w:tcPr>
          <w:p w14:paraId="7D05EFA8"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585,20</w:t>
            </w:r>
          </w:p>
        </w:tc>
        <w:tc>
          <w:tcPr>
            <w:tcW w:w="991" w:type="dxa"/>
            <w:tcBorders>
              <w:top w:val="single" w:sz="4" w:space="0" w:color="auto"/>
              <w:left w:val="single" w:sz="4" w:space="0" w:color="auto"/>
              <w:bottom w:val="single" w:sz="4" w:space="0" w:color="auto"/>
              <w:right w:val="single" w:sz="4" w:space="0" w:color="auto"/>
            </w:tcBorders>
            <w:hideMark/>
          </w:tcPr>
          <w:p w14:paraId="67C7FAC3"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0,960</w:t>
            </w:r>
          </w:p>
        </w:tc>
        <w:tc>
          <w:tcPr>
            <w:tcW w:w="1517" w:type="dxa"/>
            <w:tcBorders>
              <w:top w:val="single" w:sz="4" w:space="0" w:color="auto"/>
              <w:left w:val="single" w:sz="4" w:space="0" w:color="auto"/>
              <w:bottom w:val="single" w:sz="4" w:space="0" w:color="auto"/>
              <w:right w:val="single" w:sz="4" w:space="0" w:color="auto"/>
            </w:tcBorders>
            <w:vAlign w:val="bottom"/>
            <w:hideMark/>
          </w:tcPr>
          <w:p w14:paraId="7DEC047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561,79</w:t>
            </w:r>
          </w:p>
        </w:tc>
        <w:tc>
          <w:tcPr>
            <w:tcW w:w="1023" w:type="dxa"/>
            <w:tcBorders>
              <w:top w:val="single" w:sz="4" w:space="0" w:color="auto"/>
              <w:left w:val="single" w:sz="4" w:space="0" w:color="auto"/>
              <w:bottom w:val="single" w:sz="4" w:space="0" w:color="auto"/>
              <w:right w:val="single" w:sz="4" w:space="0" w:color="auto"/>
            </w:tcBorders>
            <w:vAlign w:val="bottom"/>
            <w:hideMark/>
          </w:tcPr>
          <w:p w14:paraId="6273820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27,79</w:t>
            </w:r>
          </w:p>
        </w:tc>
        <w:tc>
          <w:tcPr>
            <w:tcW w:w="895" w:type="dxa"/>
            <w:tcBorders>
              <w:top w:val="single" w:sz="4" w:space="0" w:color="auto"/>
              <w:left w:val="single" w:sz="4" w:space="0" w:color="auto"/>
              <w:bottom w:val="single" w:sz="4" w:space="0" w:color="auto"/>
              <w:right w:val="single" w:sz="4" w:space="0" w:color="auto"/>
            </w:tcBorders>
            <w:vAlign w:val="bottom"/>
            <w:hideMark/>
          </w:tcPr>
          <w:p w14:paraId="0450F149"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1,404</w:t>
            </w:r>
          </w:p>
        </w:tc>
        <w:tc>
          <w:tcPr>
            <w:tcW w:w="1677" w:type="dxa"/>
            <w:tcBorders>
              <w:top w:val="single" w:sz="4" w:space="0" w:color="auto"/>
              <w:left w:val="single" w:sz="4" w:space="0" w:color="auto"/>
              <w:bottom w:val="single" w:sz="4" w:space="0" w:color="auto"/>
              <w:right w:val="single" w:sz="4" w:space="0" w:color="auto"/>
            </w:tcBorders>
            <w:vAlign w:val="bottom"/>
            <w:hideMark/>
          </w:tcPr>
          <w:p w14:paraId="304538B7"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39,02</w:t>
            </w:r>
          </w:p>
        </w:tc>
        <w:tc>
          <w:tcPr>
            <w:tcW w:w="986" w:type="dxa"/>
            <w:tcBorders>
              <w:top w:val="single" w:sz="4" w:space="0" w:color="auto"/>
              <w:left w:val="single" w:sz="4" w:space="0" w:color="auto"/>
              <w:bottom w:val="single" w:sz="4" w:space="0" w:color="auto"/>
              <w:right w:val="single" w:sz="4" w:space="0" w:color="auto"/>
            </w:tcBorders>
            <w:vAlign w:val="bottom"/>
            <w:hideMark/>
          </w:tcPr>
          <w:p w14:paraId="6A9D8AF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522,77</w:t>
            </w:r>
          </w:p>
        </w:tc>
      </w:tr>
      <w:tr w:rsidR="00FE6AD1" w:rsidRPr="008E7E8A" w14:paraId="47AADD58"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7FAFAD76"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2019</w:t>
            </w:r>
          </w:p>
        </w:tc>
        <w:tc>
          <w:tcPr>
            <w:tcW w:w="1138" w:type="dxa"/>
            <w:tcBorders>
              <w:top w:val="single" w:sz="4" w:space="0" w:color="auto"/>
              <w:left w:val="single" w:sz="4" w:space="0" w:color="auto"/>
              <w:bottom w:val="single" w:sz="4" w:space="0" w:color="auto"/>
              <w:right w:val="single" w:sz="4" w:space="0" w:color="auto"/>
            </w:tcBorders>
            <w:vAlign w:val="bottom"/>
            <w:hideMark/>
          </w:tcPr>
          <w:p w14:paraId="119E8EE4"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594,00</w:t>
            </w:r>
          </w:p>
        </w:tc>
        <w:tc>
          <w:tcPr>
            <w:tcW w:w="991" w:type="dxa"/>
            <w:tcBorders>
              <w:top w:val="single" w:sz="4" w:space="0" w:color="auto"/>
              <w:left w:val="single" w:sz="4" w:space="0" w:color="auto"/>
              <w:bottom w:val="single" w:sz="4" w:space="0" w:color="auto"/>
              <w:right w:val="single" w:sz="4" w:space="0" w:color="auto"/>
            </w:tcBorders>
            <w:hideMark/>
          </w:tcPr>
          <w:p w14:paraId="0ADC8098"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0,913</w:t>
            </w:r>
          </w:p>
        </w:tc>
        <w:tc>
          <w:tcPr>
            <w:tcW w:w="1517" w:type="dxa"/>
            <w:tcBorders>
              <w:top w:val="single" w:sz="4" w:space="0" w:color="auto"/>
              <w:left w:val="single" w:sz="4" w:space="0" w:color="auto"/>
              <w:bottom w:val="single" w:sz="4" w:space="0" w:color="auto"/>
              <w:right w:val="single" w:sz="4" w:space="0" w:color="auto"/>
            </w:tcBorders>
            <w:vAlign w:val="bottom"/>
            <w:hideMark/>
          </w:tcPr>
          <w:p w14:paraId="483E10CC"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542,32</w:t>
            </w:r>
          </w:p>
        </w:tc>
        <w:tc>
          <w:tcPr>
            <w:tcW w:w="1023" w:type="dxa"/>
            <w:tcBorders>
              <w:top w:val="single" w:sz="4" w:space="0" w:color="auto"/>
              <w:left w:val="single" w:sz="4" w:space="0" w:color="auto"/>
              <w:bottom w:val="single" w:sz="4" w:space="0" w:color="auto"/>
              <w:right w:val="single" w:sz="4" w:space="0" w:color="auto"/>
            </w:tcBorders>
            <w:vAlign w:val="bottom"/>
            <w:hideMark/>
          </w:tcPr>
          <w:p w14:paraId="10174A3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26,90</w:t>
            </w:r>
          </w:p>
        </w:tc>
        <w:tc>
          <w:tcPr>
            <w:tcW w:w="895" w:type="dxa"/>
            <w:tcBorders>
              <w:top w:val="single" w:sz="4" w:space="0" w:color="auto"/>
              <w:left w:val="single" w:sz="4" w:space="0" w:color="auto"/>
              <w:bottom w:val="single" w:sz="4" w:space="0" w:color="auto"/>
              <w:right w:val="single" w:sz="4" w:space="0" w:color="auto"/>
            </w:tcBorders>
            <w:vAlign w:val="bottom"/>
            <w:hideMark/>
          </w:tcPr>
          <w:p w14:paraId="6885D26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1,330</w:t>
            </w:r>
          </w:p>
        </w:tc>
        <w:tc>
          <w:tcPr>
            <w:tcW w:w="1677" w:type="dxa"/>
            <w:tcBorders>
              <w:top w:val="single" w:sz="4" w:space="0" w:color="auto"/>
              <w:left w:val="single" w:sz="4" w:space="0" w:color="auto"/>
              <w:bottom w:val="single" w:sz="4" w:space="0" w:color="auto"/>
              <w:right w:val="single" w:sz="4" w:space="0" w:color="auto"/>
            </w:tcBorders>
            <w:vAlign w:val="bottom"/>
            <w:hideMark/>
          </w:tcPr>
          <w:p w14:paraId="70E49CE4"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35,77</w:t>
            </w:r>
          </w:p>
        </w:tc>
        <w:tc>
          <w:tcPr>
            <w:tcW w:w="986" w:type="dxa"/>
            <w:tcBorders>
              <w:top w:val="single" w:sz="4" w:space="0" w:color="auto"/>
              <w:left w:val="single" w:sz="4" w:space="0" w:color="auto"/>
              <w:bottom w:val="single" w:sz="4" w:space="0" w:color="auto"/>
              <w:right w:val="single" w:sz="4" w:space="0" w:color="auto"/>
            </w:tcBorders>
            <w:vAlign w:val="bottom"/>
            <w:hideMark/>
          </w:tcPr>
          <w:p w14:paraId="0D63C5E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506,55</w:t>
            </w:r>
          </w:p>
        </w:tc>
      </w:tr>
      <w:tr w:rsidR="00FE6AD1" w:rsidRPr="008E7E8A" w14:paraId="2E8150CD"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00FA50F0"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2020</w:t>
            </w:r>
          </w:p>
        </w:tc>
        <w:tc>
          <w:tcPr>
            <w:tcW w:w="1138" w:type="dxa"/>
            <w:tcBorders>
              <w:top w:val="single" w:sz="4" w:space="0" w:color="auto"/>
              <w:left w:val="single" w:sz="4" w:space="0" w:color="auto"/>
              <w:bottom w:val="single" w:sz="4" w:space="0" w:color="auto"/>
              <w:right w:val="single" w:sz="4" w:space="0" w:color="auto"/>
            </w:tcBorders>
            <w:vAlign w:val="bottom"/>
            <w:hideMark/>
          </w:tcPr>
          <w:p w14:paraId="1DFFC41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641,55</w:t>
            </w:r>
          </w:p>
        </w:tc>
        <w:tc>
          <w:tcPr>
            <w:tcW w:w="991" w:type="dxa"/>
            <w:tcBorders>
              <w:top w:val="single" w:sz="4" w:space="0" w:color="auto"/>
              <w:left w:val="single" w:sz="4" w:space="0" w:color="auto"/>
              <w:bottom w:val="single" w:sz="4" w:space="0" w:color="auto"/>
              <w:right w:val="single" w:sz="4" w:space="0" w:color="auto"/>
            </w:tcBorders>
            <w:hideMark/>
          </w:tcPr>
          <w:p w14:paraId="78130D2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0,938</w:t>
            </w:r>
          </w:p>
        </w:tc>
        <w:tc>
          <w:tcPr>
            <w:tcW w:w="1517" w:type="dxa"/>
            <w:tcBorders>
              <w:top w:val="single" w:sz="4" w:space="0" w:color="auto"/>
              <w:left w:val="single" w:sz="4" w:space="0" w:color="auto"/>
              <w:bottom w:val="single" w:sz="4" w:space="0" w:color="auto"/>
              <w:right w:val="single" w:sz="4" w:space="0" w:color="auto"/>
            </w:tcBorders>
            <w:vAlign w:val="bottom"/>
            <w:hideMark/>
          </w:tcPr>
          <w:p w14:paraId="0DEBC814"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601,77</w:t>
            </w:r>
          </w:p>
        </w:tc>
        <w:tc>
          <w:tcPr>
            <w:tcW w:w="1023" w:type="dxa"/>
            <w:tcBorders>
              <w:top w:val="single" w:sz="4" w:space="0" w:color="auto"/>
              <w:left w:val="single" w:sz="4" w:space="0" w:color="auto"/>
              <w:bottom w:val="single" w:sz="4" w:space="0" w:color="auto"/>
              <w:right w:val="single" w:sz="4" w:space="0" w:color="auto"/>
            </w:tcBorders>
            <w:vAlign w:val="bottom"/>
            <w:hideMark/>
          </w:tcPr>
          <w:p w14:paraId="296766B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25,31</w:t>
            </w:r>
          </w:p>
        </w:tc>
        <w:tc>
          <w:tcPr>
            <w:tcW w:w="895" w:type="dxa"/>
            <w:tcBorders>
              <w:top w:val="single" w:sz="4" w:space="0" w:color="auto"/>
              <w:left w:val="single" w:sz="4" w:space="0" w:color="auto"/>
              <w:bottom w:val="single" w:sz="4" w:space="0" w:color="auto"/>
              <w:right w:val="single" w:sz="4" w:space="0" w:color="auto"/>
            </w:tcBorders>
            <w:vAlign w:val="bottom"/>
            <w:hideMark/>
          </w:tcPr>
          <w:p w14:paraId="7EDCE800"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1,459</w:t>
            </w:r>
          </w:p>
        </w:tc>
        <w:tc>
          <w:tcPr>
            <w:tcW w:w="1677" w:type="dxa"/>
            <w:tcBorders>
              <w:top w:val="single" w:sz="4" w:space="0" w:color="auto"/>
              <w:left w:val="single" w:sz="4" w:space="0" w:color="auto"/>
              <w:bottom w:val="single" w:sz="4" w:space="0" w:color="auto"/>
              <w:right w:val="single" w:sz="4" w:space="0" w:color="auto"/>
            </w:tcBorders>
            <w:vAlign w:val="bottom"/>
            <w:hideMark/>
          </w:tcPr>
          <w:p w14:paraId="7BBD408E"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36,92</w:t>
            </w:r>
          </w:p>
        </w:tc>
        <w:tc>
          <w:tcPr>
            <w:tcW w:w="986" w:type="dxa"/>
            <w:tcBorders>
              <w:top w:val="single" w:sz="4" w:space="0" w:color="auto"/>
              <w:left w:val="single" w:sz="4" w:space="0" w:color="auto"/>
              <w:bottom w:val="single" w:sz="4" w:space="0" w:color="auto"/>
              <w:right w:val="single" w:sz="4" w:space="0" w:color="auto"/>
            </w:tcBorders>
            <w:vAlign w:val="bottom"/>
            <w:hideMark/>
          </w:tcPr>
          <w:p w14:paraId="266291D5"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564,85</w:t>
            </w:r>
          </w:p>
        </w:tc>
      </w:tr>
      <w:tr w:rsidR="00FE6AD1" w:rsidRPr="008E7E8A" w14:paraId="50A3DDCD"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320599B2" w14:textId="77777777" w:rsidR="00FE6AD1" w:rsidRPr="008E7E8A" w:rsidRDefault="00000000" w:rsidP="008E7E8A">
            <w:pPr>
              <w:pStyle w:val="afa"/>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m:t>
                    </m:r>
                    <m:r>
                      <w:rPr>
                        <w:rFonts w:ascii="Cambria Math" w:hAnsi="Cambria Math" w:cs="Times New Roman"/>
                        <w:sz w:val="28"/>
                        <w:szCs w:val="28"/>
                        <w:lang w:val="en-US"/>
                      </w:rPr>
                      <m:t>AOM</m:t>
                    </m:r>
                  </m:e>
                  <m:sub>
                    <m:r>
                      <w:rPr>
                        <w:rFonts w:ascii="Cambria Math" w:hAnsi="Cambria Math" w:cs="Times New Roman"/>
                        <w:sz w:val="28"/>
                        <w:szCs w:val="28"/>
                        <w:lang w:val="kk-KZ"/>
                      </w:rPr>
                      <m:t>i</m:t>
                    </m:r>
                  </m:sub>
                </m:sSub>
              </m:oMath>
            </m:oMathPara>
          </w:p>
        </w:tc>
        <w:tc>
          <w:tcPr>
            <w:tcW w:w="1138" w:type="dxa"/>
            <w:tcBorders>
              <w:top w:val="single" w:sz="4" w:space="0" w:color="auto"/>
              <w:left w:val="single" w:sz="4" w:space="0" w:color="auto"/>
              <w:bottom w:val="single" w:sz="4" w:space="0" w:color="auto"/>
              <w:right w:val="single" w:sz="4" w:space="0" w:color="auto"/>
            </w:tcBorders>
            <w:hideMark/>
          </w:tcPr>
          <w:p w14:paraId="1BE6179C" w14:textId="77777777" w:rsidR="00FE6AD1" w:rsidRPr="008E7E8A" w:rsidRDefault="00FE6AD1" w:rsidP="001E712F">
            <w:pPr>
              <w:pStyle w:val="afa"/>
              <w:jc w:val="center"/>
              <w:rPr>
                <w:rFonts w:ascii="Times New Roman" w:hAnsi="Times New Roman" w:cs="Times New Roman"/>
                <w:sz w:val="28"/>
                <w:szCs w:val="28"/>
                <w:lang w:val="en-US"/>
              </w:rPr>
            </w:pPr>
            <w:r w:rsidRPr="008E7E8A">
              <w:rPr>
                <w:rFonts w:ascii="Times New Roman" w:hAnsi="Times New Roman" w:cs="Times New Roman"/>
                <w:sz w:val="28"/>
                <w:szCs w:val="28"/>
                <w:lang w:val="en-US"/>
              </w:rPr>
              <w:t>469</w:t>
            </w:r>
            <w:r w:rsidRPr="008E7E8A">
              <w:rPr>
                <w:rFonts w:ascii="Times New Roman" w:hAnsi="Times New Roman" w:cs="Times New Roman"/>
                <w:sz w:val="28"/>
                <w:szCs w:val="28"/>
              </w:rPr>
              <w:t>,</w:t>
            </w:r>
            <w:r w:rsidRPr="008E7E8A">
              <w:rPr>
                <w:rFonts w:ascii="Times New Roman" w:hAnsi="Times New Roman" w:cs="Times New Roman"/>
                <w:sz w:val="28"/>
                <w:szCs w:val="28"/>
                <w:lang w:val="en-US"/>
              </w:rPr>
              <w:t>47</w:t>
            </w:r>
          </w:p>
        </w:tc>
        <w:tc>
          <w:tcPr>
            <w:tcW w:w="991" w:type="dxa"/>
            <w:tcBorders>
              <w:top w:val="single" w:sz="4" w:space="0" w:color="auto"/>
              <w:left w:val="single" w:sz="4" w:space="0" w:color="auto"/>
              <w:bottom w:val="single" w:sz="4" w:space="0" w:color="auto"/>
              <w:right w:val="single" w:sz="4" w:space="0" w:color="auto"/>
            </w:tcBorders>
            <w:hideMark/>
          </w:tcPr>
          <w:p w14:paraId="65247C42"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1,04</w:t>
            </w:r>
          </w:p>
        </w:tc>
        <w:tc>
          <w:tcPr>
            <w:tcW w:w="1517" w:type="dxa"/>
            <w:tcBorders>
              <w:top w:val="single" w:sz="4" w:space="0" w:color="auto"/>
              <w:left w:val="single" w:sz="4" w:space="0" w:color="auto"/>
              <w:bottom w:val="single" w:sz="4" w:space="0" w:color="auto"/>
              <w:right w:val="single" w:sz="4" w:space="0" w:color="auto"/>
            </w:tcBorders>
            <w:hideMark/>
          </w:tcPr>
          <w:p w14:paraId="43BFDFD8" w14:textId="77777777" w:rsidR="00FE6AD1" w:rsidRPr="008E7E8A" w:rsidRDefault="00FE6AD1" w:rsidP="001E712F">
            <w:pPr>
              <w:pStyle w:val="afa"/>
              <w:jc w:val="center"/>
              <w:rPr>
                <w:rFonts w:ascii="Times New Roman" w:hAnsi="Times New Roman" w:cs="Times New Roman"/>
                <w:sz w:val="28"/>
                <w:szCs w:val="28"/>
              </w:rPr>
            </w:pPr>
            <w:r w:rsidRPr="008E7E8A">
              <w:rPr>
                <w:rFonts w:ascii="Times New Roman" w:hAnsi="Times New Roman" w:cs="Times New Roman"/>
                <w:sz w:val="28"/>
                <w:szCs w:val="28"/>
                <w:lang w:val="en-US"/>
              </w:rPr>
              <w:t>483</w:t>
            </w:r>
            <w:r w:rsidRPr="008E7E8A">
              <w:rPr>
                <w:rFonts w:ascii="Times New Roman" w:hAnsi="Times New Roman" w:cs="Times New Roman"/>
                <w:sz w:val="28"/>
                <w:szCs w:val="28"/>
              </w:rPr>
              <w:t>,</w:t>
            </w:r>
            <w:r w:rsidRPr="008E7E8A">
              <w:rPr>
                <w:rFonts w:ascii="Times New Roman" w:hAnsi="Times New Roman" w:cs="Times New Roman"/>
                <w:sz w:val="28"/>
                <w:szCs w:val="28"/>
                <w:lang w:val="en-US"/>
              </w:rPr>
              <w:t>09</w:t>
            </w:r>
          </w:p>
        </w:tc>
        <w:tc>
          <w:tcPr>
            <w:tcW w:w="1023" w:type="dxa"/>
            <w:tcBorders>
              <w:top w:val="single" w:sz="4" w:space="0" w:color="auto"/>
              <w:left w:val="single" w:sz="4" w:space="0" w:color="auto"/>
              <w:bottom w:val="single" w:sz="4" w:space="0" w:color="auto"/>
              <w:right w:val="single" w:sz="4" w:space="0" w:color="auto"/>
            </w:tcBorders>
            <w:hideMark/>
          </w:tcPr>
          <w:p w14:paraId="32FB4294"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21,42</w:t>
            </w:r>
          </w:p>
        </w:tc>
        <w:tc>
          <w:tcPr>
            <w:tcW w:w="895" w:type="dxa"/>
            <w:tcBorders>
              <w:top w:val="single" w:sz="4" w:space="0" w:color="auto"/>
              <w:left w:val="single" w:sz="4" w:space="0" w:color="auto"/>
              <w:bottom w:val="single" w:sz="4" w:space="0" w:color="auto"/>
              <w:right w:val="single" w:sz="4" w:space="0" w:color="auto"/>
            </w:tcBorders>
            <w:hideMark/>
          </w:tcPr>
          <w:p w14:paraId="6C35EAD3"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1,501</w:t>
            </w:r>
          </w:p>
        </w:tc>
        <w:tc>
          <w:tcPr>
            <w:tcW w:w="1677" w:type="dxa"/>
            <w:tcBorders>
              <w:top w:val="single" w:sz="4" w:space="0" w:color="auto"/>
              <w:left w:val="single" w:sz="4" w:space="0" w:color="auto"/>
              <w:bottom w:val="single" w:sz="4" w:space="0" w:color="auto"/>
              <w:right w:val="single" w:sz="4" w:space="0" w:color="auto"/>
            </w:tcBorders>
            <w:hideMark/>
          </w:tcPr>
          <w:p w14:paraId="6B7E904B"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32,84</w:t>
            </w:r>
          </w:p>
        </w:tc>
        <w:tc>
          <w:tcPr>
            <w:tcW w:w="986" w:type="dxa"/>
            <w:tcBorders>
              <w:top w:val="single" w:sz="4" w:space="0" w:color="auto"/>
              <w:left w:val="single" w:sz="4" w:space="0" w:color="auto"/>
              <w:bottom w:val="single" w:sz="4" w:space="0" w:color="auto"/>
              <w:right w:val="single" w:sz="4" w:space="0" w:color="auto"/>
            </w:tcBorders>
            <w:hideMark/>
          </w:tcPr>
          <w:p w14:paraId="71727FF5"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450,24</w:t>
            </w:r>
          </w:p>
        </w:tc>
      </w:tr>
      <w:tr w:rsidR="00FE6AD1" w:rsidRPr="008E7E8A" w14:paraId="0195E561" w14:textId="77777777" w:rsidTr="00FE6AD1">
        <w:tc>
          <w:tcPr>
            <w:tcW w:w="1118" w:type="dxa"/>
            <w:tcBorders>
              <w:top w:val="single" w:sz="4" w:space="0" w:color="auto"/>
              <w:left w:val="single" w:sz="4" w:space="0" w:color="auto"/>
              <w:bottom w:val="single" w:sz="4" w:space="0" w:color="auto"/>
              <w:right w:val="single" w:sz="4" w:space="0" w:color="auto"/>
            </w:tcBorders>
            <w:hideMark/>
          </w:tcPr>
          <w:p w14:paraId="3980EECB" w14:textId="77777777" w:rsidR="00FE6AD1" w:rsidRPr="008E7E8A" w:rsidRDefault="00000000" w:rsidP="008E7E8A">
            <w:pPr>
              <w:pStyle w:val="afa"/>
              <w:rPr>
                <w:rFonts w:ascii="Times New Roman" w:eastAsia="Calibri" w:hAnsi="Times New Roman" w:cs="Times New Roman"/>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PS</m:t>
                  </m:r>
                  <m:r>
                    <w:rPr>
                      <w:rFonts w:ascii="Cambria Math" w:hAnsi="Cambria Math" w:cs="Times New Roman"/>
                      <w:sz w:val="28"/>
                      <w:szCs w:val="28"/>
                      <w:lang w:val="en-US"/>
                    </w:rPr>
                    <m:t>H</m:t>
                  </m:r>
                </m:e>
                <m:sub>
                  <m:r>
                    <w:rPr>
                      <w:rFonts w:ascii="Cambria Math" w:hAnsi="Cambria Math" w:cs="Times New Roman"/>
                      <w:sz w:val="28"/>
                      <w:szCs w:val="28"/>
                      <w:lang w:val="kk-KZ"/>
                    </w:rPr>
                    <m:t>i</m:t>
                  </m:r>
                </m:sub>
              </m:sSub>
            </m:oMath>
            <w:r w:rsidR="00FE6AD1" w:rsidRPr="008E7E8A">
              <w:rPr>
                <w:rFonts w:ascii="Times New Roman" w:hAnsi="Times New Roman" w:cs="Times New Roman"/>
                <w:sz w:val="28"/>
                <w:szCs w:val="28"/>
                <w:lang w:val="en-US"/>
              </w:rPr>
              <w:t>,</w:t>
            </w:r>
            <w:r w:rsidR="00FE6AD1" w:rsidRPr="008E7E8A">
              <w:rPr>
                <w:rFonts w:ascii="Times New Roman" w:hAnsi="Times New Roman" w:cs="Times New Roman"/>
                <w:sz w:val="28"/>
                <w:szCs w:val="28"/>
              </w:rPr>
              <w:t>%</w:t>
            </w:r>
          </w:p>
        </w:tc>
        <w:tc>
          <w:tcPr>
            <w:tcW w:w="1138" w:type="dxa"/>
            <w:tcBorders>
              <w:top w:val="single" w:sz="4" w:space="0" w:color="auto"/>
              <w:left w:val="single" w:sz="4" w:space="0" w:color="auto"/>
              <w:bottom w:val="single" w:sz="4" w:space="0" w:color="auto"/>
              <w:right w:val="single" w:sz="4" w:space="0" w:color="auto"/>
            </w:tcBorders>
          </w:tcPr>
          <w:p w14:paraId="2255BC1D" w14:textId="77777777" w:rsidR="00FE6AD1" w:rsidRPr="008E7E8A" w:rsidRDefault="00FE6AD1" w:rsidP="001E712F">
            <w:pPr>
              <w:pStyle w:val="afa"/>
              <w:jc w:val="center"/>
              <w:rPr>
                <w:rFonts w:ascii="Times New Roman" w:eastAsiaTheme="minorHAnsi" w:hAnsi="Times New Roman" w:cs="Times New Roman"/>
                <w:sz w:val="28"/>
                <w:szCs w:val="28"/>
                <w:lang w:val="kk-KZ"/>
              </w:rPr>
            </w:pPr>
          </w:p>
        </w:tc>
        <w:tc>
          <w:tcPr>
            <w:tcW w:w="991" w:type="dxa"/>
            <w:tcBorders>
              <w:top w:val="single" w:sz="4" w:space="0" w:color="auto"/>
              <w:left w:val="single" w:sz="4" w:space="0" w:color="auto"/>
              <w:bottom w:val="single" w:sz="4" w:space="0" w:color="auto"/>
              <w:right w:val="single" w:sz="4" w:space="0" w:color="auto"/>
            </w:tcBorders>
          </w:tcPr>
          <w:p w14:paraId="4E1E5A42" w14:textId="77777777" w:rsidR="00FE6AD1" w:rsidRPr="008E7E8A" w:rsidRDefault="00FE6AD1" w:rsidP="001E712F">
            <w:pPr>
              <w:pStyle w:val="afa"/>
              <w:jc w:val="center"/>
              <w:rPr>
                <w:rFonts w:ascii="Times New Roman" w:hAnsi="Times New Roman" w:cs="Times New Roman"/>
                <w:sz w:val="28"/>
                <w:szCs w:val="28"/>
                <w:lang w:val="kk-KZ"/>
              </w:rPr>
            </w:pPr>
          </w:p>
        </w:tc>
        <w:tc>
          <w:tcPr>
            <w:tcW w:w="1517" w:type="dxa"/>
            <w:tcBorders>
              <w:top w:val="single" w:sz="4" w:space="0" w:color="auto"/>
              <w:left w:val="single" w:sz="4" w:space="0" w:color="auto"/>
              <w:bottom w:val="single" w:sz="4" w:space="0" w:color="auto"/>
              <w:right w:val="single" w:sz="4" w:space="0" w:color="auto"/>
            </w:tcBorders>
            <w:hideMark/>
          </w:tcPr>
          <w:p w14:paraId="7D7978E1"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100,0</w:t>
            </w:r>
          </w:p>
        </w:tc>
        <w:tc>
          <w:tcPr>
            <w:tcW w:w="1023" w:type="dxa"/>
            <w:tcBorders>
              <w:top w:val="single" w:sz="4" w:space="0" w:color="auto"/>
              <w:left w:val="single" w:sz="4" w:space="0" w:color="auto"/>
              <w:bottom w:val="single" w:sz="4" w:space="0" w:color="auto"/>
              <w:right w:val="single" w:sz="4" w:space="0" w:color="auto"/>
            </w:tcBorders>
          </w:tcPr>
          <w:p w14:paraId="381F46F3" w14:textId="77777777" w:rsidR="00FE6AD1" w:rsidRPr="008E7E8A" w:rsidRDefault="00FE6AD1" w:rsidP="001E712F">
            <w:pPr>
              <w:pStyle w:val="afa"/>
              <w:jc w:val="center"/>
              <w:rPr>
                <w:rFonts w:ascii="Times New Roman" w:hAnsi="Times New Roman" w:cs="Times New Roman"/>
                <w:sz w:val="28"/>
                <w:szCs w:val="28"/>
                <w:lang w:val="kk-KZ"/>
              </w:rPr>
            </w:pPr>
          </w:p>
        </w:tc>
        <w:tc>
          <w:tcPr>
            <w:tcW w:w="895" w:type="dxa"/>
            <w:tcBorders>
              <w:top w:val="single" w:sz="4" w:space="0" w:color="auto"/>
              <w:left w:val="single" w:sz="4" w:space="0" w:color="auto"/>
              <w:bottom w:val="single" w:sz="4" w:space="0" w:color="auto"/>
              <w:right w:val="single" w:sz="4" w:space="0" w:color="auto"/>
            </w:tcBorders>
          </w:tcPr>
          <w:p w14:paraId="22F1B1D2" w14:textId="77777777" w:rsidR="00FE6AD1" w:rsidRPr="008E7E8A" w:rsidRDefault="00FE6AD1" w:rsidP="001E712F">
            <w:pPr>
              <w:pStyle w:val="afa"/>
              <w:jc w:val="center"/>
              <w:rPr>
                <w:rFonts w:ascii="Times New Roman" w:hAnsi="Times New Roman" w:cs="Times New Roman"/>
                <w:sz w:val="28"/>
                <w:szCs w:val="28"/>
                <w:lang w:val="kk-KZ"/>
              </w:rPr>
            </w:pPr>
          </w:p>
        </w:tc>
        <w:tc>
          <w:tcPr>
            <w:tcW w:w="1677" w:type="dxa"/>
            <w:tcBorders>
              <w:top w:val="single" w:sz="4" w:space="0" w:color="auto"/>
              <w:left w:val="single" w:sz="4" w:space="0" w:color="auto"/>
              <w:bottom w:val="single" w:sz="4" w:space="0" w:color="auto"/>
              <w:right w:val="single" w:sz="4" w:space="0" w:color="auto"/>
            </w:tcBorders>
            <w:hideMark/>
          </w:tcPr>
          <w:p w14:paraId="2D3F7B17"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6,80</w:t>
            </w:r>
          </w:p>
        </w:tc>
        <w:tc>
          <w:tcPr>
            <w:tcW w:w="986" w:type="dxa"/>
            <w:tcBorders>
              <w:top w:val="single" w:sz="4" w:space="0" w:color="auto"/>
              <w:left w:val="single" w:sz="4" w:space="0" w:color="auto"/>
              <w:bottom w:val="single" w:sz="4" w:space="0" w:color="auto"/>
              <w:right w:val="single" w:sz="4" w:space="0" w:color="auto"/>
            </w:tcBorders>
            <w:hideMark/>
          </w:tcPr>
          <w:p w14:paraId="7761E4DD" w14:textId="77777777" w:rsidR="00FE6AD1" w:rsidRPr="008E7E8A" w:rsidRDefault="00FE6AD1" w:rsidP="001E712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93,20</w:t>
            </w:r>
          </w:p>
        </w:tc>
      </w:tr>
    </w:tbl>
    <w:p w14:paraId="00370443" w14:textId="77777777" w:rsidR="00FE6AD1" w:rsidRDefault="00FE6AD1" w:rsidP="00FE6AD1">
      <w:pPr>
        <w:spacing w:after="0" w:line="240" w:lineRule="auto"/>
        <w:jc w:val="both"/>
        <w:rPr>
          <w:rFonts w:ascii="Times New Roman" w:hAnsi="Times New Roman" w:cs="Times New Roman"/>
          <w:bCs/>
          <w:sz w:val="28"/>
          <w:szCs w:val="28"/>
          <w:lang w:val="kk-KZ"/>
        </w:rPr>
      </w:pPr>
    </w:p>
    <w:p w14:paraId="59AB3569" w14:textId="77777777" w:rsidR="00FE6AD1" w:rsidRDefault="00FE6AD1" w:rsidP="005A5ACA">
      <w:pPr>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noProof/>
          <w:sz w:val="28"/>
          <w:szCs w:val="28"/>
        </w:rPr>
        <w:drawing>
          <wp:inline distT="0" distB="0" distL="0" distR="0" wp14:anchorId="0CB0E897" wp14:editId="79D79F07">
            <wp:extent cx="5013960" cy="2522097"/>
            <wp:effectExtent l="0" t="0" r="0" b="0"/>
            <wp:docPr id="67934337" name="Рисунок 6793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3960" cy="2522097"/>
                    </a:xfrm>
                    <a:prstGeom prst="rect">
                      <a:avLst/>
                    </a:prstGeom>
                    <a:noFill/>
                    <a:ln>
                      <a:noFill/>
                    </a:ln>
                  </pic:spPr>
                </pic:pic>
              </a:graphicData>
            </a:graphic>
          </wp:inline>
        </w:drawing>
      </w:r>
    </w:p>
    <w:p w14:paraId="182CEA65" w14:textId="77777777" w:rsidR="00FE6AD1" w:rsidRDefault="00FE6AD1" w:rsidP="00FE6AD1">
      <w:pPr>
        <w:spacing w:after="0" w:line="240" w:lineRule="auto"/>
        <w:jc w:val="both"/>
        <w:rPr>
          <w:rFonts w:ascii="Times New Roman" w:hAnsi="Times New Roman" w:cs="Times New Roman"/>
          <w:bCs/>
          <w:sz w:val="28"/>
          <w:szCs w:val="28"/>
          <w:lang w:val="kk-KZ"/>
        </w:rPr>
      </w:pPr>
    </w:p>
    <w:p w14:paraId="0E28E01D" w14:textId="77777777" w:rsidR="00FE6AD1" w:rsidRDefault="00FE6AD1" w:rsidP="00760E3F">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Сурет 19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сағасына орналасқан Жаңақорған</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Шиелі алқабының су теңгермесінің құрамдық көреткіштерінің сызбасы (1</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суармалы алқабқа берілген сумен түскен тұздың көлемі (</w:t>
      </w:r>
      <m:oMath>
        <m:r>
          <w:rPr>
            <w:rFonts w:ascii="Cambria Math" w:hAnsi="Cambria Math" w:cs="Times New Roman"/>
            <w:sz w:val="28"/>
            <w:szCs w:val="28"/>
            <w:lang w:val="kk-KZ"/>
          </w:rPr>
          <m:t>A</m:t>
        </m:r>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SCIW</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2</w:t>
      </w:r>
      <w:r w:rsidR="00D2475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bCs/>
          <w:sz w:val="28"/>
          <w:szCs w:val="28"/>
          <w:lang w:val="kk-KZ"/>
        </w:rPr>
        <w:t xml:space="preserve"> суғармалы алқабтан кәріз суларымен шықан тұздың көлемі (</w:t>
      </w:r>
      <m:oMath>
        <m:r>
          <w:rPr>
            <w:rFonts w:ascii="Cambria Math" w:hAnsi="Cambria Math" w:cs="Times New Roman"/>
            <w:sz w:val="28"/>
            <w:szCs w:val="28"/>
            <w:lang w:val="kk-KZ"/>
          </w:rPr>
          <m:t>A</m:t>
        </m:r>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SRS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3</w:t>
      </w:r>
      <w:r w:rsidR="00D2475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bCs/>
          <w:sz w:val="28"/>
          <w:szCs w:val="28"/>
          <w:lang w:val="kk-KZ"/>
        </w:rPr>
        <w:t>суғармалы алқабта қорланып қалған тұздың көлемі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ARIF</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w:t>
      </w:r>
    </w:p>
    <w:p w14:paraId="512A6D95" w14:textId="77777777" w:rsidR="00FE6AD1" w:rsidRDefault="00FE6AD1" w:rsidP="00FE6AD1">
      <w:pPr>
        <w:spacing w:after="0" w:line="240" w:lineRule="auto"/>
        <w:ind w:firstLine="709"/>
        <w:jc w:val="both"/>
        <w:rPr>
          <w:rFonts w:ascii="Times New Roman" w:hAnsi="Times New Roman" w:cs="Times New Roman"/>
          <w:b/>
          <w:sz w:val="28"/>
          <w:szCs w:val="28"/>
          <w:lang w:val="kk-KZ"/>
        </w:rPr>
      </w:pPr>
    </w:p>
    <w:p w14:paraId="2E65894A" w14:textId="77777777" w:rsidR="00355014" w:rsidRDefault="00355014" w:rsidP="00355014">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Жалпы, Сырдария  өзенінің төменгі сағасына орналасқан Жаңақорған –Шиелі суармалы алқабының қарастырылып отырылған 2000 – 2020 жылдар аралығындағы  су теңгермесінің құрамдық көреткіштерінің (кесте 20) негізінде анықталған тұз теңгермесінің көрсеткішіне жүргізілген талдау көрсеткендей, өзеннен суармалы алқабқа алынған сумен бірге алқабқа түсетін тұздың орташа көлемі 469,47 мың тоннаны құраса, ал егістік алқабтан кәріз сулармен бірге өзен арнасына қайта тасталатын тұздың көлемі 21,42 мың тонна (6,80 %) болса, онда орта есеппен жыл сайын суармалы алқабта қорланып қалатын тұздың көлемі  450,24 мың тонна (93,20 %) аймағында өзгеріп отырған.</w:t>
      </w:r>
    </w:p>
    <w:p w14:paraId="0850B99F" w14:textId="77777777" w:rsidR="00355014" w:rsidRDefault="00355014" w:rsidP="00355014">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Сонымен, Сырдария  өзенінің төменгі сағасына орналасқан Жаңақорған – Шиелі суармалы алқабының қарастырылып отырылған жылдар аралығындағы орташа жер асты суларын түсу шамасы </w:t>
      </w:r>
      <w:r w:rsidRPr="00FE6AD1">
        <w:rPr>
          <w:rFonts w:ascii="Times New Roman" w:eastAsia="Times New Roman" w:hAnsi="Times New Roman" w:cs="Times New Roman"/>
          <w:color w:val="000000"/>
          <w:sz w:val="28"/>
          <w:szCs w:val="28"/>
          <w:lang w:val="kk-KZ" w:eastAsia="kk-KZ"/>
        </w:rPr>
        <w:t>583,57 млн м</w:t>
      </w:r>
      <w:r w:rsidRPr="00FE6AD1">
        <w:rPr>
          <w:rFonts w:ascii="Times New Roman" w:eastAsia="Times New Roman" w:hAnsi="Times New Roman" w:cs="Times New Roman"/>
          <w:color w:val="000000"/>
          <w:sz w:val="28"/>
          <w:szCs w:val="28"/>
          <w:vertAlign w:val="superscript"/>
          <w:lang w:val="kk-KZ" w:eastAsia="kk-KZ"/>
        </w:rPr>
        <w:t>3</w:t>
      </w:r>
      <w:r w:rsidRPr="00FE6AD1">
        <w:rPr>
          <w:rFonts w:ascii="Times New Roman" w:eastAsia="Times New Roman" w:hAnsi="Times New Roman" w:cs="Times New Roman"/>
          <w:color w:val="000000"/>
          <w:sz w:val="28"/>
          <w:szCs w:val="28"/>
          <w:lang w:val="kk-KZ" w:eastAsia="kk-KZ"/>
        </w:rPr>
        <w:t xml:space="preserve"> су және онымен бірге түстетін </w:t>
      </w:r>
      <w:r>
        <w:rPr>
          <w:rFonts w:ascii="Times New Roman" w:hAnsi="Times New Roman" w:cs="Times New Roman"/>
          <w:bCs/>
          <w:sz w:val="28"/>
          <w:szCs w:val="28"/>
          <w:lang w:val="kk-KZ"/>
        </w:rPr>
        <w:t xml:space="preserve">450,24 мың тонна тұздар, тек қана суармалы алқабтың емес және оған айналасындағы ландшафттық жүйлерінің де жер асты суларының қоректену көзіне айналған. </w:t>
      </w:r>
    </w:p>
    <w:p w14:paraId="63BADE0B" w14:textId="1BEDC528" w:rsidR="00FE6AD1" w:rsidRDefault="00FE6AD1" w:rsidP="00FE6AD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Сол жағалауы  және оң жағалауы Қызылорда суармалы алқабы, </w:t>
      </w:r>
      <w:r>
        <w:rPr>
          <w:rFonts w:ascii="Times New Roman" w:hAnsi="Times New Roman" w:cs="Times New Roman"/>
          <w:bCs/>
          <w:sz w:val="28"/>
          <w:szCs w:val="28"/>
          <w:lang w:val="kk-KZ"/>
        </w:rPr>
        <w:t xml:space="preserve">салыстырмалы тұрғыда қарағанда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сағасының ортасында орналасқан.</w:t>
      </w:r>
      <w:r>
        <w:rPr>
          <w:rFonts w:ascii="Times New Roman" w:hAnsi="Times New Roman" w:cs="Times New Roman"/>
          <w:sz w:val="28"/>
          <w:szCs w:val="28"/>
          <w:lang w:val="kk-KZ"/>
        </w:rPr>
        <w:t xml:space="preserve"> Бұл суармалы алқап Қызылорда облысының  </w:t>
      </w:r>
      <w:r w:rsidR="006B092D">
        <w:rPr>
          <w:rFonts w:ascii="Times New Roman" w:hAnsi="Times New Roman" w:cs="Times New Roman"/>
          <w:sz w:val="28"/>
          <w:szCs w:val="28"/>
          <w:lang w:val="kk-KZ"/>
        </w:rPr>
        <w:t>Сырдария</w:t>
      </w:r>
      <w:r>
        <w:rPr>
          <w:rFonts w:ascii="Times New Roman" w:hAnsi="Times New Roman" w:cs="Times New Roman"/>
          <w:sz w:val="28"/>
          <w:szCs w:val="28"/>
          <w:lang w:val="kk-KZ"/>
        </w:rPr>
        <w:t xml:space="preserve">, Жалағаш және Қармақшы  аудандарының аймақтарын қамтиды және өзеннің  ұзын бойында созылып жатыр (сурет 20). </w:t>
      </w:r>
    </w:p>
    <w:p w14:paraId="12E541F0"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Суармалы алқабтың топырақ жамылғысының құрамы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өзенінің арнасының бойындағы шалғынды да, батпақы да топырақтардан, </w:t>
      </w:r>
      <w:r>
        <w:rPr>
          <w:rFonts w:ascii="Times New Roman" w:hAnsi="Times New Roman" w:cs="Times New Roman"/>
          <w:bCs/>
          <w:sz w:val="28"/>
          <w:szCs w:val="28"/>
          <w:lang w:val="kk-KZ"/>
        </w:rPr>
        <w:lastRenderedPageBreak/>
        <w:t xml:space="preserve">әртүрлі дәрежедегі сортаң топрақтардан құралған күрделі ландшафттық жүйені құрайды. </w:t>
      </w:r>
    </w:p>
    <w:p w14:paraId="2AFCD62C" w14:textId="4950D342" w:rsidR="00FE6AD1" w:rsidRDefault="00FE6AD1" w:rsidP="00FE6AD1">
      <w:pPr>
        <w:spacing w:after="0" w:line="240" w:lineRule="auto"/>
        <w:ind w:firstLine="709"/>
        <w:jc w:val="both"/>
        <w:rPr>
          <w:rFonts w:ascii="Times New Roman" w:hAnsi="Times New Roman" w:cs="Times New Roman"/>
          <w:b/>
          <w:sz w:val="28"/>
          <w:szCs w:val="28"/>
          <w:lang w:val="kk-KZ"/>
        </w:rPr>
      </w:pPr>
    </w:p>
    <w:p w14:paraId="40B10D35" w14:textId="77777777" w:rsidR="00FE6AD1" w:rsidRDefault="00FE6AD1" w:rsidP="00A25EC3">
      <w:pPr>
        <w:spacing w:after="0" w:line="240" w:lineRule="auto"/>
        <w:jc w:val="center"/>
        <w:rPr>
          <w:rFonts w:ascii="Times New Roman" w:hAnsi="Times New Roman" w:cs="Times New Roman"/>
          <w:bCs/>
          <w:sz w:val="28"/>
          <w:szCs w:val="28"/>
          <w:lang w:val="kk-KZ"/>
        </w:rPr>
      </w:pPr>
      <w:r>
        <w:rPr>
          <w:rFonts w:ascii="Times New Roman" w:hAnsi="Times New Roman" w:cs="Times New Roman"/>
          <w:noProof/>
          <w:sz w:val="28"/>
          <w:szCs w:val="28"/>
        </w:rPr>
        <w:drawing>
          <wp:inline distT="0" distB="0" distL="0" distR="0" wp14:anchorId="5FFCB5E5" wp14:editId="7CDAF0D3">
            <wp:extent cx="5181600" cy="4465320"/>
            <wp:effectExtent l="133350" t="114300" r="152400" b="163830"/>
            <wp:docPr id="1858949386" name="Рисунок 1858949386"/>
            <wp:cNvGraphicFramePr/>
            <a:graphic xmlns:a="http://schemas.openxmlformats.org/drawingml/2006/main">
              <a:graphicData uri="http://schemas.openxmlformats.org/drawingml/2006/picture">
                <pic:pic xmlns:pic="http://schemas.openxmlformats.org/drawingml/2006/picture">
                  <pic:nvPicPr>
                    <pic:cNvPr id="1858949386" name="Рисунок 2"/>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6052" cy="43226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547F12" w14:textId="77777777" w:rsidR="00FE6AD1" w:rsidRDefault="00FE6AD1" w:rsidP="00FE6AD1">
      <w:pPr>
        <w:spacing w:after="0" w:line="240" w:lineRule="auto"/>
        <w:rPr>
          <w:rFonts w:ascii="Times New Roman" w:hAnsi="Times New Roman" w:cs="Times New Roman"/>
          <w:bCs/>
          <w:sz w:val="28"/>
          <w:szCs w:val="28"/>
          <w:lang w:val="kk-KZ"/>
        </w:rPr>
      </w:pPr>
    </w:p>
    <w:p w14:paraId="3B9BC70E" w14:textId="77777777" w:rsidR="005A5ACA" w:rsidRDefault="00FE6AD1" w:rsidP="00D2475E">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Сурет 20</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Сол жағалауы және оң жағалауы Қызылорда суармалы</w:t>
      </w:r>
    </w:p>
    <w:p w14:paraId="6230450B" w14:textId="77777777" w:rsidR="00FE6AD1" w:rsidRDefault="00FE6AD1" w:rsidP="00D2475E">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алқабының орналасу желісі</w:t>
      </w:r>
    </w:p>
    <w:p w14:paraId="70D5927B" w14:textId="77777777" w:rsidR="00760E3F" w:rsidRDefault="00760E3F" w:rsidP="00FE6AD1">
      <w:pPr>
        <w:spacing w:after="0" w:line="240" w:lineRule="auto"/>
        <w:jc w:val="both"/>
        <w:rPr>
          <w:rFonts w:ascii="Times New Roman" w:hAnsi="Times New Roman" w:cs="Times New Roman"/>
          <w:bCs/>
          <w:sz w:val="28"/>
          <w:szCs w:val="28"/>
          <w:lang w:val="kk-KZ"/>
        </w:rPr>
      </w:pPr>
    </w:p>
    <w:p w14:paraId="4C617092" w14:textId="77777777"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Кесте 2</w:t>
      </w:r>
      <w:r w:rsidR="007733F0">
        <w:rPr>
          <w:rFonts w:ascii="Times New Roman" w:hAnsi="Times New Roman" w:cs="Times New Roman"/>
          <w:bCs/>
          <w:sz w:val="28"/>
          <w:szCs w:val="28"/>
          <w:lang w:val="kk-KZ"/>
        </w:rPr>
        <w:t>1</w:t>
      </w:r>
      <w:r>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сағасына орналасқан Сол жағалауы  және оң жағалауы Қызылорда суармалы алқабтың су теңгермесінің құрамдық көреткіштері</w:t>
      </w:r>
    </w:p>
    <w:p w14:paraId="51285C7E" w14:textId="77777777" w:rsidR="00FE6AD1" w:rsidRDefault="00FE6AD1" w:rsidP="00FE6AD1">
      <w:pPr>
        <w:spacing w:after="0" w:line="240" w:lineRule="auto"/>
        <w:ind w:firstLine="709"/>
        <w:jc w:val="both"/>
        <w:rPr>
          <w:rFonts w:ascii="Times New Roman" w:hAnsi="Times New Roman" w:cs="Times New Roman"/>
          <w:bCs/>
          <w:sz w:val="28"/>
          <w:szCs w:val="28"/>
          <w:lang w:val="kk-KZ"/>
        </w:rPr>
      </w:pPr>
    </w:p>
    <w:tbl>
      <w:tblPr>
        <w:tblW w:w="0" w:type="auto"/>
        <w:tblLook w:val="04A0" w:firstRow="1" w:lastRow="0" w:firstColumn="1" w:lastColumn="0" w:noHBand="0" w:noVBand="1"/>
      </w:tblPr>
      <w:tblGrid>
        <w:gridCol w:w="1557"/>
        <w:gridCol w:w="1557"/>
        <w:gridCol w:w="1557"/>
        <w:gridCol w:w="1558"/>
        <w:gridCol w:w="1558"/>
        <w:gridCol w:w="1558"/>
      </w:tblGrid>
      <w:tr w:rsidR="00FE6AD1" w:rsidRPr="009C7381" w14:paraId="29ADF311" w14:textId="77777777" w:rsidTr="00FE6AD1">
        <w:tc>
          <w:tcPr>
            <w:tcW w:w="1557" w:type="dxa"/>
            <w:vMerge w:val="restart"/>
            <w:tcBorders>
              <w:top w:val="single" w:sz="4" w:space="0" w:color="auto"/>
              <w:left w:val="single" w:sz="4" w:space="0" w:color="auto"/>
              <w:bottom w:val="single" w:sz="4" w:space="0" w:color="auto"/>
              <w:right w:val="single" w:sz="4" w:space="0" w:color="auto"/>
            </w:tcBorders>
            <w:hideMark/>
          </w:tcPr>
          <w:p w14:paraId="1471243E"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Жылдар</w:t>
            </w:r>
          </w:p>
        </w:tc>
        <w:tc>
          <w:tcPr>
            <w:tcW w:w="7788" w:type="dxa"/>
            <w:gridSpan w:val="5"/>
            <w:tcBorders>
              <w:top w:val="single" w:sz="4" w:space="0" w:color="auto"/>
              <w:left w:val="single" w:sz="4" w:space="0" w:color="auto"/>
              <w:bottom w:val="single" w:sz="4" w:space="0" w:color="auto"/>
              <w:right w:val="single" w:sz="4" w:space="0" w:color="auto"/>
            </w:tcBorders>
            <w:hideMark/>
          </w:tcPr>
          <w:p w14:paraId="53882987" w14:textId="77777777" w:rsidR="00760E3F" w:rsidRPr="008E7E8A" w:rsidRDefault="00FE6AD1" w:rsidP="00A25EC3">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Су теңгермесінің құрамдық бөліктері және  көреткіштері</w:t>
            </w:r>
          </w:p>
        </w:tc>
      </w:tr>
      <w:tr w:rsidR="00FE6AD1" w:rsidRPr="008E7E8A" w14:paraId="28FAAFA1"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1152908C" w14:textId="77777777" w:rsidR="00FE6AD1" w:rsidRPr="008E7E8A" w:rsidRDefault="00FE6AD1" w:rsidP="00D2475E">
            <w:pPr>
              <w:pStyle w:val="afa"/>
              <w:jc w:val="center"/>
              <w:rPr>
                <w:rFonts w:ascii="Times New Roman" w:hAnsi="Times New Roman" w:cs="Times New Roman"/>
                <w:kern w:val="2"/>
                <w:sz w:val="28"/>
                <w:szCs w:val="28"/>
                <w:lang w:val="kk-KZ" w:eastAsia="en-US"/>
                <w14:ligatures w14:val="standardContextual"/>
              </w:rPr>
            </w:pPr>
          </w:p>
        </w:tc>
        <w:tc>
          <w:tcPr>
            <w:tcW w:w="3114" w:type="dxa"/>
            <w:gridSpan w:val="2"/>
            <w:tcBorders>
              <w:top w:val="single" w:sz="4" w:space="0" w:color="auto"/>
              <w:left w:val="single" w:sz="4" w:space="0" w:color="auto"/>
              <w:bottom w:val="single" w:sz="4" w:space="0" w:color="auto"/>
              <w:right w:val="single" w:sz="4" w:space="0" w:color="auto"/>
            </w:tcBorders>
            <w:hideMark/>
          </w:tcPr>
          <w:p w14:paraId="277FF545" w14:textId="77777777" w:rsidR="00760E3F" w:rsidRPr="008E7E8A" w:rsidRDefault="00FE6AD1" w:rsidP="00760E3F">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Кіріс бөлігі</w:t>
            </w:r>
          </w:p>
        </w:tc>
        <w:tc>
          <w:tcPr>
            <w:tcW w:w="4674" w:type="dxa"/>
            <w:gridSpan w:val="3"/>
            <w:tcBorders>
              <w:top w:val="single" w:sz="4" w:space="0" w:color="auto"/>
              <w:left w:val="single" w:sz="4" w:space="0" w:color="auto"/>
              <w:bottom w:val="single" w:sz="4" w:space="0" w:color="auto"/>
              <w:right w:val="single" w:sz="4" w:space="0" w:color="auto"/>
            </w:tcBorders>
            <w:hideMark/>
          </w:tcPr>
          <w:p w14:paraId="72F12A8F"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Шығыс бөлігі</w:t>
            </w:r>
          </w:p>
        </w:tc>
      </w:tr>
      <w:tr w:rsidR="00FE6AD1" w:rsidRPr="008E7E8A" w14:paraId="57EEEF24"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34307ABF" w14:textId="77777777" w:rsidR="00FE6AD1" w:rsidRPr="008E7E8A" w:rsidRDefault="00FE6AD1" w:rsidP="00D2475E">
            <w:pPr>
              <w:pStyle w:val="afa"/>
              <w:jc w:val="center"/>
              <w:rPr>
                <w:rFonts w:ascii="Times New Roman" w:hAnsi="Times New Roman" w:cs="Times New Roman"/>
                <w:kern w:val="2"/>
                <w:sz w:val="28"/>
                <w:szCs w:val="28"/>
                <w:lang w:val="kk-KZ" w:eastAsia="en-US"/>
                <w14:ligatures w14:val="standardContextual"/>
              </w:rPr>
            </w:pPr>
          </w:p>
        </w:tc>
        <w:tc>
          <w:tcPr>
            <w:tcW w:w="1557" w:type="dxa"/>
            <w:tcBorders>
              <w:top w:val="single" w:sz="4" w:space="0" w:color="auto"/>
              <w:left w:val="single" w:sz="4" w:space="0" w:color="auto"/>
              <w:bottom w:val="single" w:sz="4" w:space="0" w:color="auto"/>
              <w:right w:val="single" w:sz="4" w:space="0" w:color="auto"/>
            </w:tcBorders>
            <w:hideMark/>
          </w:tcPr>
          <w:p w14:paraId="42E1C143" w14:textId="77777777" w:rsidR="00760E3F" w:rsidRPr="00760E3F" w:rsidRDefault="00000000" w:rsidP="00760E3F">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WSIF</m:t>
                    </m:r>
                  </m:e>
                  <m:sub>
                    <m:r>
                      <w:rPr>
                        <w:rFonts w:ascii="Cambria Math" w:hAnsi="Cambria Math" w:cs="Times New Roman"/>
                        <w:sz w:val="28"/>
                        <w:szCs w:val="28"/>
                        <w:lang w:val="kk-KZ"/>
                      </w:rPr>
                      <m:t>i</m:t>
                    </m:r>
                  </m:sub>
                </m:sSub>
              </m:oMath>
            </m:oMathPara>
          </w:p>
        </w:tc>
        <w:tc>
          <w:tcPr>
            <w:tcW w:w="1557" w:type="dxa"/>
            <w:tcBorders>
              <w:top w:val="single" w:sz="4" w:space="0" w:color="auto"/>
              <w:left w:val="single" w:sz="4" w:space="0" w:color="auto"/>
              <w:bottom w:val="single" w:sz="4" w:space="0" w:color="auto"/>
              <w:right w:val="single" w:sz="4" w:space="0" w:color="auto"/>
            </w:tcBorders>
            <w:hideMark/>
          </w:tcPr>
          <w:p w14:paraId="69BFF2F1" w14:textId="77777777" w:rsidR="00FE6AD1" w:rsidRPr="008E7E8A" w:rsidRDefault="00000000" w:rsidP="00D2475E">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AP</m:t>
                    </m:r>
                  </m:e>
                  <m:sub>
                    <m:r>
                      <w:rPr>
                        <w:rFonts w:ascii="Cambria Math" w:hAnsi="Cambria Math" w:cs="Times New Roman"/>
                        <w:sz w:val="28"/>
                        <w:szCs w:val="28"/>
                        <w:lang w:val="kk-KZ"/>
                      </w:rPr>
                      <m:t>i</m:t>
                    </m:r>
                  </m:sub>
                </m:sSub>
              </m:oMath>
            </m:oMathPara>
          </w:p>
        </w:tc>
        <w:tc>
          <w:tcPr>
            <w:tcW w:w="1558" w:type="dxa"/>
            <w:tcBorders>
              <w:top w:val="single" w:sz="4" w:space="0" w:color="auto"/>
              <w:left w:val="single" w:sz="4" w:space="0" w:color="auto"/>
              <w:bottom w:val="single" w:sz="4" w:space="0" w:color="auto"/>
              <w:right w:val="single" w:sz="4" w:space="0" w:color="auto"/>
            </w:tcBorders>
            <w:hideMark/>
          </w:tcPr>
          <w:p w14:paraId="03D7EBF5" w14:textId="77777777" w:rsidR="00FE6AD1" w:rsidRPr="008E7E8A" w:rsidRDefault="00000000" w:rsidP="00D2475E">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EFIF</m:t>
                    </m:r>
                  </m:e>
                  <m:sub>
                    <m:r>
                      <w:rPr>
                        <w:rFonts w:ascii="Cambria Math" w:hAnsi="Cambria Math" w:cs="Times New Roman"/>
                        <w:sz w:val="28"/>
                        <w:szCs w:val="28"/>
                        <w:lang w:val="kk-KZ"/>
                      </w:rPr>
                      <m:t>i</m:t>
                    </m:r>
                  </m:sub>
                </m:sSub>
              </m:oMath>
            </m:oMathPara>
          </w:p>
        </w:tc>
        <w:tc>
          <w:tcPr>
            <w:tcW w:w="1558" w:type="dxa"/>
            <w:tcBorders>
              <w:top w:val="single" w:sz="4" w:space="0" w:color="auto"/>
              <w:left w:val="single" w:sz="4" w:space="0" w:color="auto"/>
              <w:bottom w:val="single" w:sz="4" w:space="0" w:color="auto"/>
              <w:right w:val="single" w:sz="4" w:space="0" w:color="auto"/>
            </w:tcBorders>
            <w:hideMark/>
          </w:tcPr>
          <w:p w14:paraId="0D83D8C5" w14:textId="77777777" w:rsidR="00FE6AD1" w:rsidRPr="008E7E8A" w:rsidRDefault="00000000" w:rsidP="00D2475E">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SFIF</m:t>
                    </m:r>
                  </m:e>
                  <m:sub>
                    <m:r>
                      <w:rPr>
                        <w:rFonts w:ascii="Cambria Math" w:hAnsi="Cambria Math" w:cs="Times New Roman"/>
                        <w:sz w:val="28"/>
                        <w:szCs w:val="28"/>
                        <w:lang w:val="kk-KZ"/>
                      </w:rPr>
                      <m:t>i</m:t>
                    </m:r>
                  </m:sub>
                </m:sSub>
              </m:oMath>
            </m:oMathPara>
          </w:p>
        </w:tc>
        <w:tc>
          <w:tcPr>
            <w:tcW w:w="1558" w:type="dxa"/>
            <w:tcBorders>
              <w:top w:val="single" w:sz="4" w:space="0" w:color="auto"/>
              <w:left w:val="single" w:sz="4" w:space="0" w:color="auto"/>
              <w:bottom w:val="single" w:sz="4" w:space="0" w:color="auto"/>
              <w:right w:val="single" w:sz="4" w:space="0" w:color="auto"/>
            </w:tcBorders>
            <w:hideMark/>
          </w:tcPr>
          <w:p w14:paraId="161FAAFA" w14:textId="77777777" w:rsidR="00FE6AD1" w:rsidRPr="008E7E8A" w:rsidRDefault="00FE6AD1" w:rsidP="00D2475E">
            <w:pPr>
              <w:pStyle w:val="afa"/>
              <w:jc w:val="center"/>
              <w:rPr>
                <w:rFonts w:ascii="Times New Roman" w:hAnsi="Times New Roman" w:cs="Times New Roman"/>
                <w:sz w:val="28"/>
                <w:szCs w:val="28"/>
                <w:lang w:val="kk-KZ"/>
              </w:rPr>
            </w:pPr>
            <m:oMathPara>
              <m:oMath>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GE</m:t>
                    </m:r>
                  </m:e>
                  <m:sub>
                    <m:r>
                      <w:rPr>
                        <w:rFonts w:ascii="Cambria Math" w:hAnsi="Cambria Math" w:cs="Times New Roman"/>
                        <w:sz w:val="28"/>
                        <w:szCs w:val="28"/>
                        <w:lang w:val="kk-KZ"/>
                      </w:rPr>
                      <m:t>i</m:t>
                    </m:r>
                  </m:sub>
                </m:sSub>
              </m:oMath>
            </m:oMathPara>
          </w:p>
        </w:tc>
      </w:tr>
      <w:tr w:rsidR="00760E3F" w:rsidRPr="008E7E8A" w14:paraId="48614F20" w14:textId="77777777" w:rsidTr="00FE6AD1">
        <w:tc>
          <w:tcPr>
            <w:tcW w:w="0" w:type="auto"/>
            <w:tcBorders>
              <w:top w:val="single" w:sz="4" w:space="0" w:color="auto"/>
              <w:left w:val="single" w:sz="4" w:space="0" w:color="auto"/>
              <w:bottom w:val="single" w:sz="4" w:space="0" w:color="auto"/>
              <w:right w:val="single" w:sz="4" w:space="0" w:color="auto"/>
            </w:tcBorders>
            <w:vAlign w:val="center"/>
          </w:tcPr>
          <w:p w14:paraId="04592C5F" w14:textId="77777777" w:rsidR="00760E3F" w:rsidRPr="008E7E8A" w:rsidRDefault="00760E3F" w:rsidP="00D2475E">
            <w:pPr>
              <w:pStyle w:val="afa"/>
              <w:jc w:val="center"/>
              <w:rPr>
                <w:rFonts w:ascii="Times New Roman" w:hAnsi="Times New Roman" w:cs="Times New Roman"/>
                <w:kern w:val="2"/>
                <w:sz w:val="28"/>
                <w:szCs w:val="28"/>
                <w:lang w:val="kk-KZ" w:eastAsia="en-US"/>
                <w14:ligatures w14:val="standardContextual"/>
              </w:rPr>
            </w:pPr>
            <w:r>
              <w:rPr>
                <w:rFonts w:ascii="Times New Roman" w:hAnsi="Times New Roman" w:cs="Times New Roman"/>
                <w:kern w:val="2"/>
                <w:sz w:val="28"/>
                <w:szCs w:val="28"/>
                <w:lang w:val="kk-KZ" w:eastAsia="en-US"/>
                <w14:ligatures w14:val="standardContextual"/>
              </w:rPr>
              <w:t>1</w:t>
            </w:r>
          </w:p>
        </w:tc>
        <w:tc>
          <w:tcPr>
            <w:tcW w:w="1557" w:type="dxa"/>
            <w:tcBorders>
              <w:top w:val="single" w:sz="4" w:space="0" w:color="auto"/>
              <w:left w:val="single" w:sz="4" w:space="0" w:color="auto"/>
              <w:bottom w:val="single" w:sz="4" w:space="0" w:color="auto"/>
              <w:right w:val="single" w:sz="4" w:space="0" w:color="auto"/>
            </w:tcBorders>
          </w:tcPr>
          <w:p w14:paraId="6C07E863" w14:textId="77777777" w:rsidR="00760E3F" w:rsidRPr="00760E3F" w:rsidRDefault="00760E3F" w:rsidP="00D2475E">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2</w:t>
            </w:r>
          </w:p>
        </w:tc>
        <w:tc>
          <w:tcPr>
            <w:tcW w:w="1557" w:type="dxa"/>
            <w:tcBorders>
              <w:top w:val="single" w:sz="4" w:space="0" w:color="auto"/>
              <w:left w:val="single" w:sz="4" w:space="0" w:color="auto"/>
              <w:bottom w:val="single" w:sz="4" w:space="0" w:color="auto"/>
              <w:right w:val="single" w:sz="4" w:space="0" w:color="auto"/>
            </w:tcBorders>
          </w:tcPr>
          <w:p w14:paraId="066B20CB" w14:textId="77777777" w:rsidR="00760E3F" w:rsidRPr="00760E3F" w:rsidRDefault="00760E3F" w:rsidP="00D2475E">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3</w:t>
            </w:r>
          </w:p>
        </w:tc>
        <w:tc>
          <w:tcPr>
            <w:tcW w:w="1558" w:type="dxa"/>
            <w:tcBorders>
              <w:top w:val="single" w:sz="4" w:space="0" w:color="auto"/>
              <w:left w:val="single" w:sz="4" w:space="0" w:color="auto"/>
              <w:bottom w:val="single" w:sz="4" w:space="0" w:color="auto"/>
              <w:right w:val="single" w:sz="4" w:space="0" w:color="auto"/>
            </w:tcBorders>
          </w:tcPr>
          <w:p w14:paraId="56D5C4EA" w14:textId="77777777" w:rsidR="00760E3F" w:rsidRPr="00760E3F" w:rsidRDefault="00760E3F" w:rsidP="00D2475E">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4</w:t>
            </w:r>
          </w:p>
        </w:tc>
        <w:tc>
          <w:tcPr>
            <w:tcW w:w="1558" w:type="dxa"/>
            <w:tcBorders>
              <w:top w:val="single" w:sz="4" w:space="0" w:color="auto"/>
              <w:left w:val="single" w:sz="4" w:space="0" w:color="auto"/>
              <w:bottom w:val="single" w:sz="4" w:space="0" w:color="auto"/>
              <w:right w:val="single" w:sz="4" w:space="0" w:color="auto"/>
            </w:tcBorders>
          </w:tcPr>
          <w:p w14:paraId="61F0358C" w14:textId="77777777" w:rsidR="00760E3F" w:rsidRPr="00760E3F" w:rsidRDefault="00760E3F" w:rsidP="00D2475E">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5</w:t>
            </w:r>
          </w:p>
        </w:tc>
        <w:tc>
          <w:tcPr>
            <w:tcW w:w="1558" w:type="dxa"/>
            <w:tcBorders>
              <w:top w:val="single" w:sz="4" w:space="0" w:color="auto"/>
              <w:left w:val="single" w:sz="4" w:space="0" w:color="auto"/>
              <w:bottom w:val="single" w:sz="4" w:space="0" w:color="auto"/>
              <w:right w:val="single" w:sz="4" w:space="0" w:color="auto"/>
            </w:tcBorders>
          </w:tcPr>
          <w:p w14:paraId="57433551" w14:textId="77777777" w:rsidR="00760E3F" w:rsidRDefault="00760E3F" w:rsidP="00D2475E">
            <w:pPr>
              <w:pStyle w:val="afa"/>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w:t>
            </w:r>
          </w:p>
        </w:tc>
      </w:tr>
      <w:tr w:rsidR="00FE6AD1" w:rsidRPr="008E7E8A" w14:paraId="4AEB208E"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58254B47"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2000</w:t>
            </w:r>
          </w:p>
        </w:tc>
        <w:tc>
          <w:tcPr>
            <w:tcW w:w="1557" w:type="dxa"/>
            <w:tcBorders>
              <w:top w:val="single" w:sz="4" w:space="0" w:color="auto"/>
              <w:left w:val="single" w:sz="4" w:space="0" w:color="auto"/>
              <w:bottom w:val="single" w:sz="4" w:space="0" w:color="auto"/>
              <w:right w:val="single" w:sz="4" w:space="0" w:color="auto"/>
            </w:tcBorders>
            <w:vAlign w:val="bottom"/>
            <w:hideMark/>
          </w:tcPr>
          <w:p w14:paraId="29C5B5AA"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2201,1</w:t>
            </w:r>
          </w:p>
        </w:tc>
        <w:tc>
          <w:tcPr>
            <w:tcW w:w="1557" w:type="dxa"/>
            <w:tcBorders>
              <w:top w:val="single" w:sz="4" w:space="0" w:color="auto"/>
              <w:left w:val="single" w:sz="4" w:space="0" w:color="auto"/>
              <w:bottom w:val="single" w:sz="4" w:space="0" w:color="auto"/>
              <w:right w:val="single" w:sz="4" w:space="0" w:color="auto"/>
            </w:tcBorders>
            <w:vAlign w:val="bottom"/>
            <w:hideMark/>
          </w:tcPr>
          <w:p w14:paraId="20D7108E" w14:textId="77777777" w:rsidR="00FE6AD1" w:rsidRPr="008E7E8A" w:rsidRDefault="00FE6AD1" w:rsidP="00D2475E">
            <w:pPr>
              <w:pStyle w:val="afa"/>
              <w:jc w:val="center"/>
              <w:rPr>
                <w:rFonts w:ascii="Times New Roman" w:hAnsi="Times New Roman" w:cs="Times New Roman"/>
                <w:sz w:val="28"/>
                <w:szCs w:val="28"/>
              </w:rPr>
            </w:pPr>
            <w:r w:rsidRPr="008E7E8A">
              <w:rPr>
                <w:rFonts w:ascii="Times New Roman" w:hAnsi="Times New Roman" w:cs="Times New Roman"/>
                <w:color w:val="000000"/>
                <w:sz w:val="28"/>
                <w:szCs w:val="28"/>
              </w:rPr>
              <w:t>91,0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5A2CA3C"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1242,4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13557E9"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550,3</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67A3FB6"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499,4</w:t>
            </w:r>
          </w:p>
        </w:tc>
      </w:tr>
      <w:tr w:rsidR="00FE6AD1" w:rsidRPr="008E7E8A" w14:paraId="184C6EEB"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394CBB22"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2001</w:t>
            </w:r>
          </w:p>
        </w:tc>
        <w:tc>
          <w:tcPr>
            <w:tcW w:w="1557" w:type="dxa"/>
            <w:tcBorders>
              <w:top w:val="single" w:sz="4" w:space="0" w:color="auto"/>
              <w:left w:val="single" w:sz="4" w:space="0" w:color="auto"/>
              <w:bottom w:val="single" w:sz="4" w:space="0" w:color="auto"/>
              <w:right w:val="single" w:sz="4" w:space="0" w:color="auto"/>
            </w:tcBorders>
            <w:vAlign w:val="bottom"/>
            <w:hideMark/>
          </w:tcPr>
          <w:p w14:paraId="4FB3CF22"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2025,7</w:t>
            </w:r>
          </w:p>
        </w:tc>
        <w:tc>
          <w:tcPr>
            <w:tcW w:w="1557" w:type="dxa"/>
            <w:tcBorders>
              <w:top w:val="single" w:sz="4" w:space="0" w:color="auto"/>
              <w:left w:val="single" w:sz="4" w:space="0" w:color="auto"/>
              <w:bottom w:val="single" w:sz="4" w:space="0" w:color="auto"/>
              <w:right w:val="single" w:sz="4" w:space="0" w:color="auto"/>
            </w:tcBorders>
            <w:vAlign w:val="bottom"/>
            <w:hideMark/>
          </w:tcPr>
          <w:p w14:paraId="401E25A4" w14:textId="77777777" w:rsidR="00FE6AD1" w:rsidRPr="008E7E8A" w:rsidRDefault="00FE6AD1" w:rsidP="00D2475E">
            <w:pPr>
              <w:pStyle w:val="afa"/>
              <w:jc w:val="center"/>
              <w:rPr>
                <w:rFonts w:ascii="Times New Roman" w:hAnsi="Times New Roman" w:cs="Times New Roman"/>
                <w:sz w:val="28"/>
                <w:szCs w:val="28"/>
              </w:rPr>
            </w:pPr>
            <w:r w:rsidRPr="008E7E8A">
              <w:rPr>
                <w:rFonts w:ascii="Times New Roman" w:hAnsi="Times New Roman" w:cs="Times New Roman"/>
                <w:color w:val="000000"/>
                <w:sz w:val="28"/>
                <w:szCs w:val="28"/>
              </w:rPr>
              <w:t>106,0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F96D9B2"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1201,9</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92A68B1"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587,4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AFF1EC6"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342,4</w:t>
            </w:r>
          </w:p>
        </w:tc>
      </w:tr>
      <w:tr w:rsidR="00A25EC3" w:rsidRPr="008E7E8A" w14:paraId="67EE2590" w14:textId="77777777" w:rsidTr="00FE6AD1">
        <w:tc>
          <w:tcPr>
            <w:tcW w:w="1557" w:type="dxa"/>
            <w:tcBorders>
              <w:top w:val="single" w:sz="4" w:space="0" w:color="auto"/>
              <w:left w:val="single" w:sz="4" w:space="0" w:color="auto"/>
              <w:bottom w:val="single" w:sz="4" w:space="0" w:color="auto"/>
              <w:right w:val="single" w:sz="4" w:space="0" w:color="auto"/>
            </w:tcBorders>
          </w:tcPr>
          <w:p w14:paraId="1FB277D6" w14:textId="77777777" w:rsidR="00A25EC3" w:rsidRPr="008E7E8A" w:rsidRDefault="00A25EC3" w:rsidP="00234420">
            <w:pPr>
              <w:pStyle w:val="afa"/>
              <w:rPr>
                <w:rFonts w:ascii="Times New Roman" w:hAnsi="Times New Roman" w:cs="Times New Roman"/>
                <w:sz w:val="28"/>
                <w:szCs w:val="28"/>
                <w:lang w:val="kk-KZ"/>
              </w:rPr>
            </w:pPr>
            <w:r w:rsidRPr="008E7E8A">
              <w:rPr>
                <w:rFonts w:ascii="Times New Roman" w:hAnsi="Times New Roman" w:cs="Times New Roman"/>
                <w:sz w:val="28"/>
                <w:szCs w:val="28"/>
              </w:rPr>
              <w:t>2002</w:t>
            </w:r>
          </w:p>
        </w:tc>
        <w:tc>
          <w:tcPr>
            <w:tcW w:w="1557" w:type="dxa"/>
            <w:tcBorders>
              <w:top w:val="single" w:sz="4" w:space="0" w:color="auto"/>
              <w:left w:val="single" w:sz="4" w:space="0" w:color="auto"/>
              <w:bottom w:val="single" w:sz="4" w:space="0" w:color="auto"/>
              <w:right w:val="single" w:sz="4" w:space="0" w:color="auto"/>
            </w:tcBorders>
            <w:vAlign w:val="bottom"/>
          </w:tcPr>
          <w:p w14:paraId="1CAC17E6" w14:textId="77777777" w:rsidR="00A25EC3" w:rsidRPr="008E7E8A" w:rsidRDefault="00A25EC3" w:rsidP="00234420">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2034,1</w:t>
            </w:r>
          </w:p>
        </w:tc>
        <w:tc>
          <w:tcPr>
            <w:tcW w:w="1557" w:type="dxa"/>
            <w:tcBorders>
              <w:top w:val="single" w:sz="4" w:space="0" w:color="auto"/>
              <w:left w:val="single" w:sz="4" w:space="0" w:color="auto"/>
              <w:bottom w:val="single" w:sz="4" w:space="0" w:color="auto"/>
              <w:right w:val="single" w:sz="4" w:space="0" w:color="auto"/>
            </w:tcBorders>
            <w:vAlign w:val="bottom"/>
          </w:tcPr>
          <w:p w14:paraId="111DA428" w14:textId="77777777" w:rsidR="00A25EC3" w:rsidRPr="008E7E8A" w:rsidRDefault="00A25EC3" w:rsidP="00234420">
            <w:pPr>
              <w:pStyle w:val="afa"/>
              <w:jc w:val="center"/>
              <w:rPr>
                <w:rFonts w:ascii="Times New Roman" w:hAnsi="Times New Roman" w:cs="Times New Roman"/>
                <w:sz w:val="28"/>
                <w:szCs w:val="28"/>
              </w:rPr>
            </w:pPr>
            <w:r w:rsidRPr="008E7E8A">
              <w:rPr>
                <w:rFonts w:ascii="Times New Roman" w:hAnsi="Times New Roman" w:cs="Times New Roman"/>
                <w:color w:val="000000"/>
                <w:sz w:val="28"/>
                <w:szCs w:val="28"/>
              </w:rPr>
              <w:t>205,0</w:t>
            </w:r>
          </w:p>
        </w:tc>
        <w:tc>
          <w:tcPr>
            <w:tcW w:w="1558" w:type="dxa"/>
            <w:tcBorders>
              <w:top w:val="single" w:sz="4" w:space="0" w:color="auto"/>
              <w:left w:val="single" w:sz="4" w:space="0" w:color="auto"/>
              <w:bottom w:val="single" w:sz="4" w:space="0" w:color="auto"/>
              <w:right w:val="single" w:sz="4" w:space="0" w:color="auto"/>
            </w:tcBorders>
            <w:vAlign w:val="bottom"/>
          </w:tcPr>
          <w:p w14:paraId="392F3E97" w14:textId="77777777" w:rsidR="00A25EC3" w:rsidRPr="008E7E8A" w:rsidRDefault="00A25EC3" w:rsidP="00234420">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1147,5</w:t>
            </w:r>
          </w:p>
        </w:tc>
        <w:tc>
          <w:tcPr>
            <w:tcW w:w="1558" w:type="dxa"/>
            <w:tcBorders>
              <w:top w:val="single" w:sz="4" w:space="0" w:color="auto"/>
              <w:left w:val="single" w:sz="4" w:space="0" w:color="auto"/>
              <w:bottom w:val="single" w:sz="4" w:space="0" w:color="auto"/>
              <w:right w:val="single" w:sz="4" w:space="0" w:color="auto"/>
            </w:tcBorders>
            <w:vAlign w:val="bottom"/>
          </w:tcPr>
          <w:p w14:paraId="6480F933" w14:textId="77777777" w:rsidR="00A25EC3" w:rsidRPr="008E7E8A" w:rsidRDefault="00A25EC3" w:rsidP="00234420">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549,2</w:t>
            </w:r>
          </w:p>
        </w:tc>
        <w:tc>
          <w:tcPr>
            <w:tcW w:w="1558" w:type="dxa"/>
            <w:tcBorders>
              <w:top w:val="single" w:sz="4" w:space="0" w:color="auto"/>
              <w:left w:val="single" w:sz="4" w:space="0" w:color="auto"/>
              <w:bottom w:val="single" w:sz="4" w:space="0" w:color="auto"/>
              <w:right w:val="single" w:sz="4" w:space="0" w:color="auto"/>
            </w:tcBorders>
            <w:vAlign w:val="bottom"/>
          </w:tcPr>
          <w:p w14:paraId="42E50B45" w14:textId="77777777" w:rsidR="00A25EC3" w:rsidRPr="008E7E8A" w:rsidRDefault="00A25EC3" w:rsidP="00234420">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542,4</w:t>
            </w:r>
          </w:p>
        </w:tc>
      </w:tr>
      <w:tr w:rsidR="00A25EC3" w:rsidRPr="008E7E8A" w14:paraId="06CF7C21"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3623FACD"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2003</w:t>
            </w:r>
          </w:p>
        </w:tc>
        <w:tc>
          <w:tcPr>
            <w:tcW w:w="1557" w:type="dxa"/>
            <w:tcBorders>
              <w:top w:val="single" w:sz="4" w:space="0" w:color="auto"/>
              <w:left w:val="single" w:sz="4" w:space="0" w:color="auto"/>
              <w:bottom w:val="single" w:sz="4" w:space="0" w:color="auto"/>
              <w:right w:val="single" w:sz="4" w:space="0" w:color="auto"/>
            </w:tcBorders>
            <w:vAlign w:val="bottom"/>
            <w:hideMark/>
          </w:tcPr>
          <w:p w14:paraId="1D595D1F"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2317,0</w:t>
            </w:r>
          </w:p>
        </w:tc>
        <w:tc>
          <w:tcPr>
            <w:tcW w:w="1557" w:type="dxa"/>
            <w:tcBorders>
              <w:top w:val="single" w:sz="4" w:space="0" w:color="auto"/>
              <w:left w:val="single" w:sz="4" w:space="0" w:color="auto"/>
              <w:bottom w:val="single" w:sz="4" w:space="0" w:color="auto"/>
              <w:right w:val="single" w:sz="4" w:space="0" w:color="auto"/>
            </w:tcBorders>
            <w:vAlign w:val="bottom"/>
            <w:hideMark/>
          </w:tcPr>
          <w:p w14:paraId="08562F27"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197,0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D5BAA2E"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1157,7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09C9DB2"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787,8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35AA096"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568,5</w:t>
            </w:r>
          </w:p>
        </w:tc>
      </w:tr>
      <w:tr w:rsidR="00A25EC3" w:rsidRPr="008E7E8A" w14:paraId="33B93362"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60D9A519"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2004</w:t>
            </w:r>
          </w:p>
        </w:tc>
        <w:tc>
          <w:tcPr>
            <w:tcW w:w="1557" w:type="dxa"/>
            <w:tcBorders>
              <w:top w:val="single" w:sz="4" w:space="0" w:color="auto"/>
              <w:left w:val="single" w:sz="4" w:space="0" w:color="auto"/>
              <w:bottom w:val="single" w:sz="4" w:space="0" w:color="auto"/>
              <w:right w:val="single" w:sz="4" w:space="0" w:color="auto"/>
            </w:tcBorders>
            <w:vAlign w:val="bottom"/>
            <w:hideMark/>
          </w:tcPr>
          <w:p w14:paraId="189FA93E"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2328,9</w:t>
            </w:r>
          </w:p>
        </w:tc>
        <w:tc>
          <w:tcPr>
            <w:tcW w:w="1557" w:type="dxa"/>
            <w:tcBorders>
              <w:top w:val="single" w:sz="4" w:space="0" w:color="auto"/>
              <w:left w:val="single" w:sz="4" w:space="0" w:color="auto"/>
              <w:bottom w:val="single" w:sz="4" w:space="0" w:color="auto"/>
              <w:right w:val="single" w:sz="4" w:space="0" w:color="auto"/>
            </w:tcBorders>
            <w:vAlign w:val="bottom"/>
            <w:hideMark/>
          </w:tcPr>
          <w:p w14:paraId="402C7E59"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150,0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5F7F979"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1194,4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52A41F8"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675,4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131849D"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609,1</w:t>
            </w:r>
          </w:p>
        </w:tc>
      </w:tr>
      <w:tr w:rsidR="00A25EC3" w:rsidRPr="008E7E8A" w14:paraId="0C42A36F"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62F500DB"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2005</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C2EAB9F"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2602,1</w:t>
            </w:r>
          </w:p>
        </w:tc>
        <w:tc>
          <w:tcPr>
            <w:tcW w:w="1557" w:type="dxa"/>
            <w:tcBorders>
              <w:top w:val="single" w:sz="4" w:space="0" w:color="auto"/>
              <w:left w:val="single" w:sz="4" w:space="0" w:color="auto"/>
              <w:bottom w:val="single" w:sz="4" w:space="0" w:color="auto"/>
              <w:right w:val="single" w:sz="4" w:space="0" w:color="auto"/>
            </w:tcBorders>
            <w:vAlign w:val="bottom"/>
            <w:hideMark/>
          </w:tcPr>
          <w:p w14:paraId="557AD956"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97,0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4F0ABB4"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1292,3</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FF81511"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702,6</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B4D36F7"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704,2</w:t>
            </w:r>
          </w:p>
        </w:tc>
      </w:tr>
      <w:tr w:rsidR="00A25EC3" w:rsidRPr="008E7E8A" w14:paraId="6BFCFC4B"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73849CFB"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lastRenderedPageBreak/>
              <w:t>2006</w:t>
            </w:r>
          </w:p>
        </w:tc>
        <w:tc>
          <w:tcPr>
            <w:tcW w:w="1557" w:type="dxa"/>
            <w:tcBorders>
              <w:top w:val="single" w:sz="4" w:space="0" w:color="auto"/>
              <w:left w:val="single" w:sz="4" w:space="0" w:color="auto"/>
              <w:bottom w:val="single" w:sz="4" w:space="0" w:color="auto"/>
              <w:right w:val="single" w:sz="4" w:space="0" w:color="auto"/>
            </w:tcBorders>
            <w:vAlign w:val="bottom"/>
            <w:hideMark/>
          </w:tcPr>
          <w:p w14:paraId="41874A36"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2356,3</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E36CB5C"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81,0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7248F25"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1239,1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09448B1"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612,6</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3B5AEBB"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585,6</w:t>
            </w:r>
          </w:p>
        </w:tc>
      </w:tr>
      <w:tr w:rsidR="00A25EC3" w:rsidRPr="008E7E8A" w14:paraId="4865EC9B"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6367CA92"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2007</w:t>
            </w:r>
          </w:p>
        </w:tc>
        <w:tc>
          <w:tcPr>
            <w:tcW w:w="1557" w:type="dxa"/>
            <w:tcBorders>
              <w:top w:val="single" w:sz="4" w:space="0" w:color="auto"/>
              <w:left w:val="single" w:sz="4" w:space="0" w:color="auto"/>
              <w:bottom w:val="single" w:sz="4" w:space="0" w:color="auto"/>
              <w:right w:val="single" w:sz="4" w:space="0" w:color="auto"/>
            </w:tcBorders>
            <w:vAlign w:val="bottom"/>
            <w:hideMark/>
          </w:tcPr>
          <w:p w14:paraId="1FD330A9"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2435,8</w:t>
            </w:r>
          </w:p>
        </w:tc>
        <w:tc>
          <w:tcPr>
            <w:tcW w:w="1557" w:type="dxa"/>
            <w:tcBorders>
              <w:top w:val="single" w:sz="4" w:space="0" w:color="auto"/>
              <w:left w:val="single" w:sz="4" w:space="0" w:color="auto"/>
              <w:bottom w:val="single" w:sz="4" w:space="0" w:color="auto"/>
              <w:right w:val="single" w:sz="4" w:space="0" w:color="auto"/>
            </w:tcBorders>
            <w:vAlign w:val="bottom"/>
            <w:hideMark/>
          </w:tcPr>
          <w:p w14:paraId="03FE9346"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111,0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86489AB"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1250,5</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4024987"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633,3</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6CB82CF"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663</w:t>
            </w:r>
          </w:p>
        </w:tc>
      </w:tr>
      <w:tr w:rsidR="00A25EC3" w:rsidRPr="008E7E8A" w14:paraId="7D4D7BEA"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0932D300"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2008</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DD54E8F"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2185,6</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B33C08D"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130,0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B6EE420"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1271,5</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8325FB1"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327,8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F8DC863"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716,3</w:t>
            </w:r>
          </w:p>
        </w:tc>
      </w:tr>
      <w:tr w:rsidR="00A25EC3" w:rsidRPr="008E7E8A" w14:paraId="7B5F8B4D"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2097CD40"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2009</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AA9D2DC"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2327,4</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00B2E1E"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159,0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7F519D4"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1164,7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0ECA732"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512,0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1D6E017"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809,7</w:t>
            </w:r>
          </w:p>
        </w:tc>
      </w:tr>
      <w:tr w:rsidR="00A25EC3" w:rsidRPr="008E7E8A" w14:paraId="1B95CE56"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1B6FF01D"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2010</w:t>
            </w:r>
          </w:p>
        </w:tc>
        <w:tc>
          <w:tcPr>
            <w:tcW w:w="1557" w:type="dxa"/>
            <w:tcBorders>
              <w:top w:val="single" w:sz="4" w:space="0" w:color="auto"/>
              <w:left w:val="single" w:sz="4" w:space="0" w:color="auto"/>
              <w:bottom w:val="single" w:sz="4" w:space="0" w:color="auto"/>
              <w:right w:val="single" w:sz="4" w:space="0" w:color="auto"/>
            </w:tcBorders>
            <w:vAlign w:val="bottom"/>
            <w:hideMark/>
          </w:tcPr>
          <w:p w14:paraId="305B5065"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2284,4</w:t>
            </w:r>
          </w:p>
        </w:tc>
        <w:tc>
          <w:tcPr>
            <w:tcW w:w="1557" w:type="dxa"/>
            <w:tcBorders>
              <w:top w:val="single" w:sz="4" w:space="0" w:color="auto"/>
              <w:left w:val="single" w:sz="4" w:space="0" w:color="auto"/>
              <w:bottom w:val="single" w:sz="4" w:space="0" w:color="auto"/>
              <w:right w:val="single" w:sz="4" w:space="0" w:color="auto"/>
            </w:tcBorders>
            <w:vAlign w:val="bottom"/>
            <w:hideMark/>
          </w:tcPr>
          <w:p w14:paraId="3A27ED96"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113,0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8D2647E"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1272,4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A65F6D0"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319,8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4BA5684"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805,2</w:t>
            </w:r>
          </w:p>
        </w:tc>
      </w:tr>
      <w:tr w:rsidR="00A25EC3" w:rsidRPr="008E7E8A" w14:paraId="51139EC1"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5D197E8D"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2011</w:t>
            </w:r>
          </w:p>
        </w:tc>
        <w:tc>
          <w:tcPr>
            <w:tcW w:w="1557" w:type="dxa"/>
            <w:tcBorders>
              <w:top w:val="single" w:sz="4" w:space="0" w:color="auto"/>
              <w:left w:val="single" w:sz="4" w:space="0" w:color="auto"/>
              <w:bottom w:val="single" w:sz="4" w:space="0" w:color="auto"/>
              <w:right w:val="single" w:sz="4" w:space="0" w:color="auto"/>
            </w:tcBorders>
            <w:vAlign w:val="bottom"/>
            <w:hideMark/>
          </w:tcPr>
          <w:p w14:paraId="3618C1BD"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2424,0</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ECD3351"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95,0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136AB74"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1267,7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95C52E3"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363,6</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5E4AED3"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887,7</w:t>
            </w:r>
          </w:p>
        </w:tc>
      </w:tr>
      <w:tr w:rsidR="00A25EC3" w:rsidRPr="008E7E8A" w14:paraId="742B5D42"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78BE449A"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2012</w:t>
            </w:r>
          </w:p>
        </w:tc>
        <w:tc>
          <w:tcPr>
            <w:tcW w:w="1557" w:type="dxa"/>
            <w:tcBorders>
              <w:top w:val="single" w:sz="4" w:space="0" w:color="auto"/>
              <w:left w:val="single" w:sz="4" w:space="0" w:color="auto"/>
              <w:bottom w:val="single" w:sz="4" w:space="0" w:color="auto"/>
              <w:right w:val="single" w:sz="4" w:space="0" w:color="auto"/>
            </w:tcBorders>
            <w:vAlign w:val="bottom"/>
            <w:hideMark/>
          </w:tcPr>
          <w:p w14:paraId="365AB6C4"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2613,2</w:t>
            </w:r>
          </w:p>
        </w:tc>
        <w:tc>
          <w:tcPr>
            <w:tcW w:w="1557" w:type="dxa"/>
            <w:tcBorders>
              <w:top w:val="single" w:sz="4" w:space="0" w:color="auto"/>
              <w:left w:val="single" w:sz="4" w:space="0" w:color="auto"/>
              <w:bottom w:val="single" w:sz="4" w:space="0" w:color="auto"/>
              <w:right w:val="single" w:sz="4" w:space="0" w:color="auto"/>
            </w:tcBorders>
            <w:vAlign w:val="bottom"/>
            <w:hideMark/>
          </w:tcPr>
          <w:p w14:paraId="5122498E"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134,0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B6CA9F3"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1338,4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2C08F32"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470,4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0422251"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938,4</w:t>
            </w:r>
          </w:p>
        </w:tc>
      </w:tr>
      <w:tr w:rsidR="00A25EC3" w:rsidRPr="008E7E8A" w14:paraId="1E9B0E29"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3EA5AA08"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2013</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478D4E3"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2728,1</w:t>
            </w:r>
          </w:p>
        </w:tc>
        <w:tc>
          <w:tcPr>
            <w:tcW w:w="1557" w:type="dxa"/>
            <w:tcBorders>
              <w:top w:val="single" w:sz="4" w:space="0" w:color="auto"/>
              <w:left w:val="single" w:sz="4" w:space="0" w:color="auto"/>
              <w:bottom w:val="single" w:sz="4" w:space="0" w:color="auto"/>
              <w:right w:val="single" w:sz="4" w:space="0" w:color="auto"/>
            </w:tcBorders>
            <w:vAlign w:val="bottom"/>
            <w:hideMark/>
          </w:tcPr>
          <w:p w14:paraId="5A8BFC74"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146,0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760CEDF"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1246,1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7ED2DF5"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545,6</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108EDE4"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1082,4</w:t>
            </w:r>
          </w:p>
        </w:tc>
      </w:tr>
      <w:tr w:rsidR="00A25EC3" w:rsidRPr="008E7E8A" w14:paraId="41A48E5A"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3D7AF590"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2014</w:t>
            </w:r>
          </w:p>
        </w:tc>
        <w:tc>
          <w:tcPr>
            <w:tcW w:w="1557" w:type="dxa"/>
            <w:tcBorders>
              <w:top w:val="single" w:sz="4" w:space="0" w:color="auto"/>
              <w:left w:val="single" w:sz="4" w:space="0" w:color="auto"/>
              <w:bottom w:val="single" w:sz="4" w:space="0" w:color="auto"/>
              <w:right w:val="single" w:sz="4" w:space="0" w:color="auto"/>
            </w:tcBorders>
            <w:vAlign w:val="bottom"/>
            <w:hideMark/>
          </w:tcPr>
          <w:p w14:paraId="312B77C5"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2676,4</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B9E8DF7"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130,0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CB92EEC"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1234,7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749E6AF"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642,4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9237DF9"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929,3</w:t>
            </w:r>
          </w:p>
        </w:tc>
      </w:tr>
      <w:tr w:rsidR="00A25EC3" w:rsidRPr="008E7E8A" w14:paraId="7DDA21B6"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60F5E4D1"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2015</w:t>
            </w:r>
          </w:p>
        </w:tc>
        <w:tc>
          <w:tcPr>
            <w:tcW w:w="1557" w:type="dxa"/>
            <w:tcBorders>
              <w:top w:val="single" w:sz="4" w:space="0" w:color="auto"/>
              <w:left w:val="single" w:sz="4" w:space="0" w:color="auto"/>
              <w:bottom w:val="single" w:sz="4" w:space="0" w:color="auto"/>
              <w:right w:val="single" w:sz="4" w:space="0" w:color="auto"/>
            </w:tcBorders>
            <w:vAlign w:val="bottom"/>
            <w:hideMark/>
          </w:tcPr>
          <w:p w14:paraId="545802C3"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2580,0</w:t>
            </w:r>
          </w:p>
        </w:tc>
        <w:tc>
          <w:tcPr>
            <w:tcW w:w="1557" w:type="dxa"/>
            <w:tcBorders>
              <w:top w:val="single" w:sz="4" w:space="0" w:color="auto"/>
              <w:left w:val="single" w:sz="4" w:space="0" w:color="auto"/>
              <w:bottom w:val="single" w:sz="4" w:space="0" w:color="auto"/>
              <w:right w:val="single" w:sz="4" w:space="0" w:color="auto"/>
            </w:tcBorders>
            <w:vAlign w:val="bottom"/>
            <w:hideMark/>
          </w:tcPr>
          <w:p w14:paraId="4F6ECEB4"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198,0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8FC9D64"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1264,0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E2EE28A"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593,4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7B5A07A"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920,6</w:t>
            </w:r>
          </w:p>
        </w:tc>
      </w:tr>
      <w:tr w:rsidR="00A25EC3" w:rsidRPr="008E7E8A" w14:paraId="7FA508F8"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344C4891"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2016</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D88A97B"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2356,3</w:t>
            </w:r>
          </w:p>
        </w:tc>
        <w:tc>
          <w:tcPr>
            <w:tcW w:w="1557" w:type="dxa"/>
            <w:tcBorders>
              <w:top w:val="single" w:sz="4" w:space="0" w:color="auto"/>
              <w:left w:val="single" w:sz="4" w:space="0" w:color="auto"/>
              <w:bottom w:val="single" w:sz="4" w:space="0" w:color="auto"/>
              <w:right w:val="single" w:sz="4" w:space="0" w:color="auto"/>
            </w:tcBorders>
            <w:vAlign w:val="bottom"/>
            <w:hideMark/>
          </w:tcPr>
          <w:p w14:paraId="2EDAC67A"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202,0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9FCF44A"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1259,7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83476AE"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518,4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FB9A2BD"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780,2</w:t>
            </w:r>
          </w:p>
        </w:tc>
      </w:tr>
      <w:tr w:rsidR="00A25EC3" w:rsidRPr="008E7E8A" w14:paraId="7ED3EAEB"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795609E7"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2017</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4C6CDD6"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2399,0</w:t>
            </w:r>
          </w:p>
        </w:tc>
        <w:tc>
          <w:tcPr>
            <w:tcW w:w="1557" w:type="dxa"/>
            <w:tcBorders>
              <w:top w:val="single" w:sz="4" w:space="0" w:color="auto"/>
              <w:left w:val="single" w:sz="4" w:space="0" w:color="auto"/>
              <w:bottom w:val="single" w:sz="4" w:space="0" w:color="auto"/>
              <w:right w:val="single" w:sz="4" w:space="0" w:color="auto"/>
            </w:tcBorders>
            <w:vAlign w:val="bottom"/>
            <w:hideMark/>
          </w:tcPr>
          <w:p w14:paraId="09D392BE"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158,0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4B12A37"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1263,7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BAD3361"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575,8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E99014D"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717,5</w:t>
            </w:r>
          </w:p>
        </w:tc>
      </w:tr>
      <w:tr w:rsidR="00A25EC3" w:rsidRPr="008E7E8A" w14:paraId="5DB3D050"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22E834A1"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2018</w:t>
            </w:r>
          </w:p>
        </w:tc>
        <w:tc>
          <w:tcPr>
            <w:tcW w:w="1557" w:type="dxa"/>
            <w:tcBorders>
              <w:top w:val="single" w:sz="4" w:space="0" w:color="auto"/>
              <w:left w:val="single" w:sz="4" w:space="0" w:color="auto"/>
              <w:bottom w:val="single" w:sz="4" w:space="0" w:color="auto"/>
              <w:right w:val="single" w:sz="4" w:space="0" w:color="auto"/>
            </w:tcBorders>
            <w:vAlign w:val="bottom"/>
            <w:hideMark/>
          </w:tcPr>
          <w:p w14:paraId="4137D6AF"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2698,0</w:t>
            </w:r>
          </w:p>
        </w:tc>
        <w:tc>
          <w:tcPr>
            <w:tcW w:w="1557" w:type="dxa"/>
            <w:tcBorders>
              <w:top w:val="single" w:sz="4" w:space="0" w:color="auto"/>
              <w:left w:val="single" w:sz="4" w:space="0" w:color="auto"/>
              <w:bottom w:val="single" w:sz="4" w:space="0" w:color="auto"/>
              <w:right w:val="single" w:sz="4" w:space="0" w:color="auto"/>
            </w:tcBorders>
            <w:vAlign w:val="bottom"/>
            <w:hideMark/>
          </w:tcPr>
          <w:p w14:paraId="1633DB62"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119,0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E73EFFA"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1209,4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0CA3E90"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647,5</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9CECDA4"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960,1</w:t>
            </w:r>
          </w:p>
        </w:tc>
      </w:tr>
      <w:tr w:rsidR="00A25EC3" w:rsidRPr="008E7E8A" w14:paraId="673CD4DE"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564B6EB1"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2019</w:t>
            </w:r>
          </w:p>
        </w:tc>
        <w:tc>
          <w:tcPr>
            <w:tcW w:w="1557" w:type="dxa"/>
            <w:tcBorders>
              <w:top w:val="single" w:sz="4" w:space="0" w:color="auto"/>
              <w:left w:val="single" w:sz="4" w:space="0" w:color="auto"/>
              <w:bottom w:val="single" w:sz="4" w:space="0" w:color="auto"/>
              <w:right w:val="single" w:sz="4" w:space="0" w:color="auto"/>
            </w:tcBorders>
            <w:vAlign w:val="bottom"/>
            <w:hideMark/>
          </w:tcPr>
          <w:p w14:paraId="26E27024"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2519,5</w:t>
            </w:r>
          </w:p>
        </w:tc>
        <w:tc>
          <w:tcPr>
            <w:tcW w:w="1557" w:type="dxa"/>
            <w:tcBorders>
              <w:top w:val="single" w:sz="4" w:space="0" w:color="auto"/>
              <w:left w:val="single" w:sz="4" w:space="0" w:color="auto"/>
              <w:bottom w:val="single" w:sz="4" w:space="0" w:color="auto"/>
              <w:right w:val="single" w:sz="4" w:space="0" w:color="auto"/>
            </w:tcBorders>
            <w:vAlign w:val="bottom"/>
            <w:hideMark/>
          </w:tcPr>
          <w:p w14:paraId="57F4E7DF"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148,0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9704B33"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1257,0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401C0AB"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604,7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2490B22"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805,8</w:t>
            </w:r>
          </w:p>
        </w:tc>
      </w:tr>
      <w:tr w:rsidR="00A25EC3" w:rsidRPr="008E7E8A" w14:paraId="435720A4"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23BF275C"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2020</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755BEAC"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2467,9</w:t>
            </w:r>
          </w:p>
        </w:tc>
        <w:tc>
          <w:tcPr>
            <w:tcW w:w="1557" w:type="dxa"/>
            <w:tcBorders>
              <w:top w:val="single" w:sz="4" w:space="0" w:color="auto"/>
              <w:left w:val="single" w:sz="4" w:space="0" w:color="auto"/>
              <w:bottom w:val="single" w:sz="4" w:space="0" w:color="auto"/>
              <w:right w:val="single" w:sz="4" w:space="0" w:color="auto"/>
            </w:tcBorders>
            <w:vAlign w:val="bottom"/>
            <w:hideMark/>
          </w:tcPr>
          <w:p w14:paraId="2F80CCEA" w14:textId="77777777" w:rsidR="00A25EC3" w:rsidRPr="008E7E8A" w:rsidRDefault="00A25EC3" w:rsidP="00D2475E">
            <w:pPr>
              <w:pStyle w:val="afa"/>
              <w:jc w:val="center"/>
              <w:rPr>
                <w:rFonts w:ascii="Times New Roman" w:hAnsi="Times New Roman" w:cs="Times New Roman"/>
                <w:color w:val="282828"/>
                <w:sz w:val="28"/>
                <w:szCs w:val="28"/>
              </w:rPr>
            </w:pPr>
            <w:r w:rsidRPr="008E7E8A">
              <w:rPr>
                <w:rFonts w:ascii="Times New Roman" w:hAnsi="Times New Roman" w:cs="Times New Roman"/>
                <w:color w:val="000000"/>
                <w:sz w:val="28"/>
                <w:szCs w:val="28"/>
              </w:rPr>
              <w:t>103,0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B41ED5E" w14:textId="77777777" w:rsidR="00A25EC3" w:rsidRPr="008E7E8A" w:rsidRDefault="00A25EC3" w:rsidP="00D2475E">
            <w:pPr>
              <w:pStyle w:val="afa"/>
              <w:jc w:val="center"/>
              <w:rPr>
                <w:rFonts w:ascii="Times New Roman" w:hAnsi="Times New Roman" w:cs="Times New Roman"/>
                <w:sz w:val="28"/>
                <w:szCs w:val="28"/>
                <w:lang w:val="kk-KZ" w:eastAsia="en-US"/>
              </w:rPr>
            </w:pPr>
            <w:r w:rsidRPr="008E7E8A">
              <w:rPr>
                <w:rFonts w:ascii="Times New Roman" w:hAnsi="Times New Roman" w:cs="Times New Roman"/>
                <w:color w:val="000000"/>
                <w:sz w:val="28"/>
                <w:szCs w:val="28"/>
              </w:rPr>
              <w:t>1265,2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B3C307A"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518,3</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F1C7F94"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787,4</w:t>
            </w:r>
          </w:p>
        </w:tc>
      </w:tr>
      <w:tr w:rsidR="00A25EC3" w:rsidRPr="008E7E8A" w14:paraId="58FCF66B"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008BFF2F" w14:textId="77777777" w:rsidR="00A25EC3" w:rsidRPr="00760E3F" w:rsidRDefault="00000000" w:rsidP="00760E3F">
            <w:pPr>
              <w:pStyle w:val="afa"/>
              <w:rPr>
                <w:rFonts w:ascii="Times New Roman" w:hAnsi="Times New Roman" w:cs="Times New Roman"/>
                <w:sz w:val="28"/>
                <w:szCs w:val="28"/>
                <w:lang w:val="kk-KZ"/>
              </w:rPr>
            </w:pPr>
            <m:oMathPara>
              <m:oMathParaPr>
                <m:jc m:val="left"/>
              </m:oMathPara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m:t>
                    </m:r>
                    <m:r>
                      <w:rPr>
                        <w:rFonts w:ascii="Cambria Math" w:hAnsi="Cambria Math" w:cs="Times New Roman"/>
                        <w:sz w:val="28"/>
                        <w:szCs w:val="28"/>
                        <w:lang w:val="en-US"/>
                      </w:rPr>
                      <m:t>AOM</m:t>
                    </m:r>
                  </m:e>
                  <m:sub>
                    <m:r>
                      <w:rPr>
                        <w:rFonts w:ascii="Cambria Math" w:hAnsi="Cambria Math" w:cs="Times New Roman"/>
                        <w:sz w:val="28"/>
                        <w:szCs w:val="28"/>
                        <w:lang w:val="kk-KZ"/>
                      </w:rPr>
                      <m:t>i</m:t>
                    </m:r>
                  </m:sub>
                </m:sSub>
              </m:oMath>
            </m:oMathPara>
          </w:p>
        </w:tc>
        <w:tc>
          <w:tcPr>
            <w:tcW w:w="1557" w:type="dxa"/>
            <w:tcBorders>
              <w:top w:val="single" w:sz="4" w:space="0" w:color="auto"/>
              <w:left w:val="single" w:sz="4" w:space="0" w:color="auto"/>
              <w:bottom w:val="single" w:sz="4" w:space="0" w:color="auto"/>
              <w:right w:val="single" w:sz="4" w:space="0" w:color="auto"/>
            </w:tcBorders>
            <w:vAlign w:val="bottom"/>
            <w:hideMark/>
          </w:tcPr>
          <w:p w14:paraId="15C96C1E" w14:textId="77777777" w:rsidR="00A25EC3" w:rsidRPr="008E7E8A" w:rsidRDefault="00A25EC3" w:rsidP="00D2475E">
            <w:pPr>
              <w:pStyle w:val="afa"/>
              <w:jc w:val="center"/>
              <w:rPr>
                <w:rFonts w:ascii="Times New Roman" w:eastAsia="Times New Roman" w:hAnsi="Times New Roman" w:cs="Times New Roman"/>
                <w:color w:val="000000"/>
                <w:sz w:val="28"/>
                <w:szCs w:val="28"/>
                <w:lang w:eastAsia="kk-KZ"/>
              </w:rPr>
            </w:pPr>
            <w:r w:rsidRPr="008E7E8A">
              <w:rPr>
                <w:rFonts w:ascii="Times New Roman" w:eastAsia="Times New Roman" w:hAnsi="Times New Roman" w:cs="Times New Roman"/>
                <w:color w:val="000000"/>
                <w:sz w:val="28"/>
                <w:szCs w:val="28"/>
                <w:lang w:eastAsia="kk-KZ"/>
              </w:rPr>
              <w:t>2407,7</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B457DA9" w14:textId="77777777" w:rsidR="00A25EC3" w:rsidRPr="008E7E8A" w:rsidRDefault="00A25EC3" w:rsidP="00D2475E">
            <w:pPr>
              <w:pStyle w:val="afa"/>
              <w:jc w:val="center"/>
              <w:rPr>
                <w:rFonts w:ascii="Times New Roman" w:eastAsiaTheme="minorHAnsi" w:hAnsi="Times New Roman" w:cs="Times New Roman"/>
                <w:color w:val="000000"/>
                <w:kern w:val="2"/>
                <w:sz w:val="28"/>
                <w:szCs w:val="28"/>
                <w:lang w:eastAsia="en-US"/>
                <w14:ligatures w14:val="standardContextual"/>
              </w:rPr>
            </w:pPr>
            <w:r w:rsidRPr="008E7E8A">
              <w:rPr>
                <w:rFonts w:ascii="Times New Roman" w:hAnsi="Times New Roman" w:cs="Times New Roman"/>
                <w:color w:val="000000"/>
                <w:sz w:val="28"/>
                <w:szCs w:val="28"/>
              </w:rPr>
              <w:t>137,0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3F29BAA" w14:textId="77777777" w:rsidR="00A25EC3" w:rsidRPr="008E7E8A" w:rsidRDefault="00A25EC3" w:rsidP="00D2475E">
            <w:pPr>
              <w:pStyle w:val="afa"/>
              <w:jc w:val="center"/>
              <w:rPr>
                <w:rFonts w:ascii="Times New Roman" w:hAnsi="Times New Roman" w:cs="Times New Roman"/>
                <w:color w:val="000000"/>
                <w:sz w:val="28"/>
                <w:szCs w:val="28"/>
              </w:rPr>
            </w:pPr>
            <w:r w:rsidRPr="008E7E8A">
              <w:rPr>
                <w:rFonts w:ascii="Times New Roman" w:hAnsi="Times New Roman" w:cs="Times New Roman"/>
                <w:color w:val="000000"/>
                <w:sz w:val="28"/>
                <w:szCs w:val="28"/>
              </w:rPr>
              <w:t>1240,0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D4AB421" w14:textId="77777777" w:rsidR="00A25EC3" w:rsidRPr="008E7E8A" w:rsidRDefault="00A25EC3" w:rsidP="00D2475E">
            <w:pPr>
              <w:pStyle w:val="afa"/>
              <w:jc w:val="center"/>
              <w:rPr>
                <w:rFonts w:ascii="Times New Roman" w:hAnsi="Times New Roman" w:cs="Times New Roman"/>
                <w:color w:val="000000"/>
                <w:sz w:val="28"/>
                <w:szCs w:val="28"/>
              </w:rPr>
            </w:pPr>
            <w:r w:rsidRPr="008E7E8A">
              <w:rPr>
                <w:rFonts w:ascii="Times New Roman" w:hAnsi="Times New Roman" w:cs="Times New Roman"/>
                <w:color w:val="000000"/>
                <w:sz w:val="28"/>
                <w:szCs w:val="28"/>
              </w:rPr>
              <w:t>559,0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5ED3AFD" w14:textId="77777777" w:rsidR="00A25EC3" w:rsidRPr="008E7E8A" w:rsidRDefault="00A25EC3" w:rsidP="00D2475E">
            <w:pPr>
              <w:pStyle w:val="afa"/>
              <w:jc w:val="center"/>
              <w:rPr>
                <w:rFonts w:ascii="Times New Roman" w:eastAsia="Times New Roman" w:hAnsi="Times New Roman" w:cs="Times New Roman"/>
                <w:color w:val="000000"/>
                <w:sz w:val="28"/>
                <w:szCs w:val="28"/>
                <w:lang w:eastAsia="kk-KZ"/>
              </w:rPr>
            </w:pPr>
            <w:r w:rsidRPr="008E7E8A">
              <w:rPr>
                <w:rFonts w:ascii="Times New Roman" w:eastAsia="Times New Roman" w:hAnsi="Times New Roman" w:cs="Times New Roman"/>
                <w:color w:val="000000"/>
                <w:sz w:val="28"/>
                <w:szCs w:val="28"/>
                <w:lang w:eastAsia="kk-KZ"/>
              </w:rPr>
              <w:t>745,5</w:t>
            </w:r>
          </w:p>
        </w:tc>
      </w:tr>
      <w:tr w:rsidR="00A25EC3" w:rsidRPr="008E7E8A" w14:paraId="29F75000"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7B864008" w14:textId="77777777" w:rsidR="00A25EC3" w:rsidRPr="00760E3F" w:rsidRDefault="00000000" w:rsidP="00760E3F">
            <w:pPr>
              <w:pStyle w:val="afa"/>
              <w:rPr>
                <w:rFonts w:ascii="Times New Roman" w:eastAsiaTheme="minorHAnsi" w:hAnsi="Times New Roman" w:cs="Times New Roman"/>
                <w:kern w:val="2"/>
                <w:sz w:val="28"/>
                <w:szCs w:val="28"/>
                <w:lang w:val="kk-KZ" w:eastAsia="en-US"/>
                <w14:ligatures w14:val="standardContextual"/>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PS</m:t>
                  </m:r>
                  <m:r>
                    <w:rPr>
                      <w:rFonts w:ascii="Cambria Math" w:hAnsi="Cambria Math" w:cs="Times New Roman"/>
                      <w:sz w:val="28"/>
                      <w:szCs w:val="28"/>
                      <w:lang w:val="en-US"/>
                    </w:rPr>
                    <m:t>H</m:t>
                  </m:r>
                </m:e>
                <m:sub>
                  <m:r>
                    <w:rPr>
                      <w:rFonts w:ascii="Cambria Math" w:hAnsi="Cambria Math" w:cs="Times New Roman"/>
                      <w:sz w:val="28"/>
                      <w:szCs w:val="28"/>
                      <w:lang w:val="kk-KZ"/>
                    </w:rPr>
                    <m:t>i</m:t>
                  </m:r>
                </m:sub>
              </m:sSub>
            </m:oMath>
            <w:r w:rsidR="00A25EC3" w:rsidRPr="008E7E8A">
              <w:rPr>
                <w:rFonts w:ascii="Times New Roman" w:hAnsi="Times New Roman" w:cs="Times New Roman"/>
                <w:sz w:val="28"/>
                <w:szCs w:val="28"/>
                <w:lang w:val="en-US"/>
              </w:rPr>
              <w:t>,</w:t>
            </w:r>
            <w:r w:rsidR="00A25EC3" w:rsidRPr="008E7E8A">
              <w:rPr>
                <w:rFonts w:ascii="Times New Roman" w:hAnsi="Times New Roman" w:cs="Times New Roman"/>
                <w:sz w:val="28"/>
                <w:szCs w:val="28"/>
              </w:rPr>
              <w:t>%</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85378F3" w14:textId="77777777" w:rsidR="00A25EC3" w:rsidRPr="008E7E8A" w:rsidRDefault="00A25EC3" w:rsidP="00D2475E">
            <w:pPr>
              <w:pStyle w:val="afa"/>
              <w:jc w:val="center"/>
              <w:rPr>
                <w:rFonts w:ascii="Times New Roman" w:eastAsia="Times New Roman" w:hAnsi="Times New Roman" w:cs="Times New Roman"/>
                <w:color w:val="000000"/>
                <w:sz w:val="28"/>
                <w:szCs w:val="28"/>
                <w:lang w:eastAsia="kk-KZ"/>
              </w:rPr>
            </w:pPr>
            <w:r w:rsidRPr="008E7E8A">
              <w:rPr>
                <w:rFonts w:ascii="Times New Roman" w:eastAsia="Times New Roman" w:hAnsi="Times New Roman" w:cs="Times New Roman"/>
                <w:color w:val="000000"/>
                <w:sz w:val="28"/>
                <w:szCs w:val="28"/>
                <w:lang w:eastAsia="kk-KZ"/>
              </w:rPr>
              <w:t>94,62</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55400D4" w14:textId="77777777" w:rsidR="00A25EC3" w:rsidRPr="008E7E8A" w:rsidRDefault="00A25EC3" w:rsidP="00D2475E">
            <w:pPr>
              <w:pStyle w:val="afa"/>
              <w:jc w:val="center"/>
              <w:rPr>
                <w:rFonts w:ascii="Times New Roman" w:eastAsiaTheme="minorHAnsi" w:hAnsi="Times New Roman" w:cs="Times New Roman"/>
                <w:color w:val="000000"/>
                <w:kern w:val="2"/>
                <w:sz w:val="28"/>
                <w:szCs w:val="28"/>
                <w:lang w:eastAsia="en-US"/>
                <w14:ligatures w14:val="standardContextual"/>
              </w:rPr>
            </w:pPr>
            <w:r w:rsidRPr="008E7E8A">
              <w:rPr>
                <w:rFonts w:ascii="Times New Roman" w:hAnsi="Times New Roman" w:cs="Times New Roman"/>
                <w:color w:val="000000"/>
                <w:sz w:val="28"/>
                <w:szCs w:val="28"/>
              </w:rPr>
              <w:t>5,38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2B0BD33" w14:textId="77777777" w:rsidR="00A25EC3" w:rsidRPr="008E7E8A" w:rsidRDefault="00A25EC3" w:rsidP="00D2475E">
            <w:pPr>
              <w:pStyle w:val="afa"/>
              <w:jc w:val="center"/>
              <w:rPr>
                <w:rFonts w:ascii="Times New Roman" w:hAnsi="Times New Roman" w:cs="Times New Roman"/>
                <w:color w:val="000000"/>
                <w:sz w:val="28"/>
                <w:szCs w:val="28"/>
              </w:rPr>
            </w:pPr>
            <w:r w:rsidRPr="008E7E8A">
              <w:rPr>
                <w:rFonts w:ascii="Times New Roman" w:hAnsi="Times New Roman" w:cs="Times New Roman"/>
                <w:color w:val="000000"/>
                <w:sz w:val="28"/>
                <w:szCs w:val="28"/>
              </w:rPr>
              <w:t>48,73</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15734DB" w14:textId="77777777" w:rsidR="00A25EC3" w:rsidRPr="008E7E8A" w:rsidRDefault="00A25EC3" w:rsidP="00D2475E">
            <w:pPr>
              <w:pStyle w:val="afa"/>
              <w:jc w:val="center"/>
              <w:rPr>
                <w:rFonts w:ascii="Times New Roman" w:hAnsi="Times New Roman" w:cs="Times New Roman"/>
                <w:color w:val="000000"/>
                <w:sz w:val="28"/>
                <w:szCs w:val="28"/>
              </w:rPr>
            </w:pPr>
            <w:r w:rsidRPr="008E7E8A">
              <w:rPr>
                <w:rFonts w:ascii="Times New Roman" w:hAnsi="Times New Roman" w:cs="Times New Roman"/>
                <w:color w:val="000000"/>
                <w:sz w:val="28"/>
                <w:szCs w:val="28"/>
              </w:rPr>
              <w:t>21,97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9937B8A" w14:textId="77777777" w:rsidR="00A25EC3" w:rsidRPr="008E7E8A" w:rsidRDefault="00A25EC3" w:rsidP="00D2475E">
            <w:pPr>
              <w:pStyle w:val="afa"/>
              <w:jc w:val="center"/>
              <w:rPr>
                <w:rFonts w:ascii="Times New Roman" w:eastAsia="Times New Roman" w:hAnsi="Times New Roman" w:cs="Times New Roman"/>
                <w:color w:val="000000"/>
                <w:sz w:val="28"/>
                <w:szCs w:val="28"/>
                <w:lang w:eastAsia="kk-KZ"/>
              </w:rPr>
            </w:pPr>
            <w:r w:rsidRPr="008E7E8A">
              <w:rPr>
                <w:rFonts w:ascii="Times New Roman" w:eastAsia="Times New Roman" w:hAnsi="Times New Roman" w:cs="Times New Roman"/>
                <w:color w:val="000000"/>
                <w:sz w:val="28"/>
                <w:szCs w:val="28"/>
                <w:lang w:eastAsia="kk-KZ"/>
              </w:rPr>
              <w:t>29,30</w:t>
            </w:r>
          </w:p>
        </w:tc>
      </w:tr>
    </w:tbl>
    <w:p w14:paraId="0FC4D503" w14:textId="77777777" w:rsidR="00A25EC3" w:rsidRDefault="00A25EC3" w:rsidP="00A25EC3">
      <w:pPr>
        <w:spacing w:after="0" w:line="240" w:lineRule="auto"/>
        <w:jc w:val="center"/>
        <w:rPr>
          <w:rFonts w:ascii="Times New Roman" w:hAnsi="Times New Roman" w:cs="Times New Roman"/>
          <w:b/>
          <w:sz w:val="28"/>
          <w:szCs w:val="28"/>
          <w:lang w:val="kk-KZ"/>
        </w:rPr>
      </w:pPr>
    </w:p>
    <w:p w14:paraId="0D2C92BC" w14:textId="77777777" w:rsidR="00FE6AD1" w:rsidRDefault="00FE6AD1" w:rsidP="00A25EC3">
      <w:pPr>
        <w:spacing w:after="0" w:line="240" w:lineRule="auto"/>
        <w:jc w:val="center"/>
        <w:rPr>
          <w:rFonts w:ascii="Times New Roman" w:hAnsi="Times New Roman" w:cs="Times New Roman"/>
          <w:b/>
          <w:sz w:val="28"/>
          <w:szCs w:val="28"/>
          <w:lang w:val="en-US"/>
        </w:rPr>
      </w:pPr>
      <w:r>
        <w:rPr>
          <w:rFonts w:ascii="Times New Roman" w:hAnsi="Times New Roman" w:cs="Times New Roman"/>
          <w:b/>
          <w:noProof/>
          <w:sz w:val="28"/>
          <w:szCs w:val="28"/>
        </w:rPr>
        <w:drawing>
          <wp:inline distT="0" distB="0" distL="0" distR="0" wp14:anchorId="7655B84C" wp14:editId="518C404E">
            <wp:extent cx="4876800" cy="2958291"/>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6800" cy="2958291"/>
                    </a:xfrm>
                    <a:prstGeom prst="rect">
                      <a:avLst/>
                    </a:prstGeom>
                    <a:noFill/>
                    <a:ln>
                      <a:noFill/>
                    </a:ln>
                  </pic:spPr>
                </pic:pic>
              </a:graphicData>
            </a:graphic>
          </wp:inline>
        </w:drawing>
      </w:r>
    </w:p>
    <w:p w14:paraId="0205E415" w14:textId="77777777" w:rsidR="00FE6AD1" w:rsidRDefault="00FE6AD1" w:rsidP="00FE6AD1">
      <w:pPr>
        <w:spacing w:after="0" w:line="240" w:lineRule="auto"/>
        <w:ind w:firstLine="720"/>
        <w:jc w:val="both"/>
        <w:rPr>
          <w:rFonts w:ascii="Times New Roman" w:hAnsi="Times New Roman" w:cs="Times New Roman"/>
          <w:b/>
          <w:sz w:val="28"/>
          <w:szCs w:val="28"/>
          <w:lang w:val="kk-KZ"/>
        </w:rPr>
      </w:pPr>
    </w:p>
    <w:p w14:paraId="370BAC6E" w14:textId="77777777" w:rsidR="00FE6AD1" w:rsidRDefault="00FE6AD1" w:rsidP="00A25EC3">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Сурет 21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сағасына орналасқан Сол жағалауы  және оң жағалауы Қызылорда суармалы алқабтың су теңгермесінің құрамдық көреткіштерінің сызбасы (1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суармалы алқабқа берілген судың көлемі, мм; 2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атмосфералық жауын</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шашын, мм; 3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сумармалы егістік алқабтан булану, мм; 4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суғармалы алқабтан шығатын кәріз сулары, мм; 5</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жер асты суларының (түсу немесе шығуы) алмасуы, мм)</w:t>
      </w:r>
    </w:p>
    <w:p w14:paraId="55E2D7A5" w14:textId="77777777" w:rsidR="00FE6AD1" w:rsidRDefault="00FE6AD1" w:rsidP="00FE6AD1">
      <w:pPr>
        <w:spacing w:after="0" w:line="240" w:lineRule="auto"/>
        <w:jc w:val="both"/>
        <w:rPr>
          <w:rFonts w:ascii="Times New Roman" w:hAnsi="Times New Roman" w:cs="Times New Roman"/>
          <w:b/>
          <w:sz w:val="28"/>
          <w:szCs w:val="28"/>
          <w:lang w:val="kk-KZ"/>
        </w:rPr>
      </w:pPr>
    </w:p>
    <w:p w14:paraId="3CC570BB" w14:textId="77777777" w:rsidR="00355014" w:rsidRDefault="00355014" w:rsidP="00355014">
      <w:pPr>
        <w:spacing w:after="0" w:line="240" w:lineRule="auto"/>
        <w:ind w:firstLine="709"/>
        <w:rPr>
          <w:rFonts w:ascii="Times New Roman" w:hAnsi="Times New Roman" w:cs="Times New Roman"/>
          <w:bCs/>
          <w:sz w:val="28"/>
          <w:szCs w:val="28"/>
          <w:lang w:val="kk-KZ"/>
        </w:rPr>
      </w:pPr>
      <w:r>
        <w:rPr>
          <w:rFonts w:ascii="Times New Roman" w:hAnsi="Times New Roman" w:cs="Times New Roman"/>
          <w:bCs/>
          <w:sz w:val="28"/>
          <w:szCs w:val="28"/>
          <w:lang w:val="kk-KZ"/>
        </w:rPr>
        <w:t>Суармалы алқабы су көзімен Сырдария өзенінің арнасына орналасқан Қызылорда суторабынан су алатын Қызылорда сол жағалау бас арнасы және Шіркейлі арнасы арқылы қамтамасыз етеді.</w:t>
      </w:r>
    </w:p>
    <w:p w14:paraId="7D828308" w14:textId="77777777" w:rsidR="00355014" w:rsidRDefault="00355014" w:rsidP="0035501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Қызылорда сол жағалаулы суармалы алқабынан шығатын кәріз  және ағын сулардың көлемі жылына шамамен 400 млн м</w:t>
      </w:r>
      <w:r>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xml:space="preserve"> құрайды және негізінен алғанда ескі Қуаң Дария арнасына келіп түседі.</w:t>
      </w:r>
    </w:p>
    <w:p w14:paraId="12E9C697" w14:textId="2D744BEC" w:rsidR="00355014" w:rsidRDefault="00355014" w:rsidP="00355014">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Сол жағалауы  және оң жағалауы Қызылорда алқабының су – тұз теңгермесінің бағдарламлық және болжамдық есептеу жұмыстары Қызылорда облысының Сырдария, Жалағаш және Қармақшы ауданының сушаруашылық мекемесінің, 2000 – 2020 жылдар аралығындағы  </w:t>
      </w:r>
      <w:r>
        <w:rPr>
          <w:rFonts w:ascii="Times New Roman" w:hAnsi="Times New Roman" w:cs="Times New Roman"/>
          <w:sz w:val="28"/>
          <w:szCs w:val="28"/>
          <w:lang w:val="kk-KZ"/>
        </w:rPr>
        <w:t>Қазақстан Республикасының Сушаруашылығы және ирригация министерлігіне қарасты Су ресурстар комитетінің «Арал – Сырдария алабының су ресурстарын пайдалануды реттеу және қорғау инспекциясының» жылдық есебінде қарастырылған деректі мәліметтер бойынша жүргізілді (кесте –22 және сурет –21).</w:t>
      </w:r>
    </w:p>
    <w:p w14:paraId="7F2BE900" w14:textId="77777777" w:rsidR="00A25EC3" w:rsidRDefault="00A25EC3" w:rsidP="00FE6AD1">
      <w:pPr>
        <w:spacing w:after="0" w:line="240" w:lineRule="auto"/>
        <w:jc w:val="both"/>
        <w:rPr>
          <w:rFonts w:ascii="Times New Roman" w:hAnsi="Times New Roman" w:cs="Times New Roman"/>
          <w:bCs/>
          <w:sz w:val="28"/>
          <w:szCs w:val="28"/>
          <w:lang w:val="kk-KZ"/>
        </w:rPr>
      </w:pPr>
    </w:p>
    <w:p w14:paraId="52969ED5" w14:textId="77777777"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Кесте 2</w:t>
      </w:r>
      <w:r w:rsidR="007733F0">
        <w:rPr>
          <w:rFonts w:ascii="Times New Roman" w:hAnsi="Times New Roman" w:cs="Times New Roman"/>
          <w:bCs/>
          <w:sz w:val="28"/>
          <w:szCs w:val="28"/>
          <w:lang w:val="kk-KZ"/>
        </w:rPr>
        <w:t>2</w:t>
      </w:r>
      <w:r>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сағасына орналасқан Сол жағалауы  және оң жағалауы Қызылорда суармалы алқабтың тұз теңгермесінің құрамдық көреткіштері</w:t>
      </w:r>
    </w:p>
    <w:p w14:paraId="775838B4" w14:textId="77777777" w:rsidR="00FE6AD1" w:rsidRDefault="00FE6AD1" w:rsidP="00FE6AD1">
      <w:pPr>
        <w:spacing w:after="0" w:line="240" w:lineRule="auto"/>
        <w:jc w:val="both"/>
        <w:rPr>
          <w:rFonts w:ascii="Times New Roman" w:hAnsi="Times New Roman" w:cs="Times New Roman"/>
          <w:bCs/>
          <w:sz w:val="28"/>
          <w:szCs w:val="28"/>
          <w:lang w:val="kk-KZ"/>
        </w:rPr>
      </w:pPr>
    </w:p>
    <w:tbl>
      <w:tblPr>
        <w:tblW w:w="0" w:type="auto"/>
        <w:tblLook w:val="04A0" w:firstRow="1" w:lastRow="0" w:firstColumn="1" w:lastColumn="0" w:noHBand="0" w:noVBand="1"/>
      </w:tblPr>
      <w:tblGrid>
        <w:gridCol w:w="1118"/>
        <w:gridCol w:w="1204"/>
        <w:gridCol w:w="925"/>
        <w:gridCol w:w="1517"/>
        <w:gridCol w:w="1023"/>
        <w:gridCol w:w="900"/>
        <w:gridCol w:w="1677"/>
        <w:gridCol w:w="1126"/>
      </w:tblGrid>
      <w:tr w:rsidR="00FE6AD1" w:rsidRPr="009C7381" w14:paraId="1D7FF7F0" w14:textId="77777777" w:rsidTr="00A25EC3">
        <w:tc>
          <w:tcPr>
            <w:tcW w:w="1118" w:type="dxa"/>
            <w:vMerge w:val="restart"/>
            <w:tcBorders>
              <w:top w:val="single" w:sz="4" w:space="0" w:color="auto"/>
              <w:left w:val="single" w:sz="4" w:space="0" w:color="auto"/>
              <w:bottom w:val="single" w:sz="4" w:space="0" w:color="auto"/>
              <w:right w:val="single" w:sz="4" w:space="0" w:color="auto"/>
            </w:tcBorders>
            <w:hideMark/>
          </w:tcPr>
          <w:p w14:paraId="0E843DBE"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Жыл</w:t>
            </w:r>
            <w:r w:rsidR="00D2475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8E7E8A">
              <w:rPr>
                <w:rFonts w:ascii="Times New Roman" w:hAnsi="Times New Roman" w:cs="Times New Roman"/>
                <w:sz w:val="28"/>
                <w:szCs w:val="28"/>
                <w:lang w:val="kk-KZ"/>
              </w:rPr>
              <w:t>дар</w:t>
            </w:r>
          </w:p>
        </w:tc>
        <w:tc>
          <w:tcPr>
            <w:tcW w:w="8372" w:type="dxa"/>
            <w:gridSpan w:val="7"/>
            <w:tcBorders>
              <w:top w:val="single" w:sz="4" w:space="0" w:color="auto"/>
              <w:left w:val="single" w:sz="4" w:space="0" w:color="auto"/>
              <w:bottom w:val="single" w:sz="4" w:space="0" w:color="auto"/>
              <w:right w:val="single" w:sz="4" w:space="0" w:color="auto"/>
            </w:tcBorders>
            <w:hideMark/>
          </w:tcPr>
          <w:p w14:paraId="02414851"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Тұз теңгермесінің құрамдық бөліктері және  көреткіштері</w:t>
            </w:r>
          </w:p>
        </w:tc>
      </w:tr>
      <w:tr w:rsidR="00FE6AD1" w:rsidRPr="008E7E8A" w14:paraId="3B6C74D0" w14:textId="77777777" w:rsidTr="00A25EC3">
        <w:tc>
          <w:tcPr>
            <w:tcW w:w="0" w:type="auto"/>
            <w:vMerge/>
            <w:tcBorders>
              <w:top w:val="single" w:sz="4" w:space="0" w:color="auto"/>
              <w:left w:val="single" w:sz="4" w:space="0" w:color="auto"/>
              <w:bottom w:val="single" w:sz="4" w:space="0" w:color="auto"/>
              <w:right w:val="single" w:sz="4" w:space="0" w:color="auto"/>
            </w:tcBorders>
            <w:vAlign w:val="center"/>
            <w:hideMark/>
          </w:tcPr>
          <w:p w14:paraId="5157619E" w14:textId="77777777" w:rsidR="00FE6AD1" w:rsidRPr="008E7E8A" w:rsidRDefault="00FE6AD1" w:rsidP="00D2475E">
            <w:pPr>
              <w:pStyle w:val="afa"/>
              <w:jc w:val="center"/>
              <w:rPr>
                <w:rFonts w:ascii="Times New Roman" w:hAnsi="Times New Roman" w:cs="Times New Roman"/>
                <w:kern w:val="2"/>
                <w:sz w:val="28"/>
                <w:szCs w:val="28"/>
                <w:lang w:val="kk-KZ" w:eastAsia="en-US"/>
                <w14:ligatures w14:val="standardContextual"/>
              </w:rPr>
            </w:pPr>
          </w:p>
        </w:tc>
        <w:tc>
          <w:tcPr>
            <w:tcW w:w="3646" w:type="dxa"/>
            <w:gridSpan w:val="3"/>
            <w:tcBorders>
              <w:top w:val="single" w:sz="4" w:space="0" w:color="auto"/>
              <w:left w:val="single" w:sz="4" w:space="0" w:color="auto"/>
              <w:bottom w:val="single" w:sz="4" w:space="0" w:color="auto"/>
              <w:right w:val="single" w:sz="4" w:space="0" w:color="auto"/>
            </w:tcBorders>
            <w:hideMark/>
          </w:tcPr>
          <w:p w14:paraId="2048DA6B"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Кіріс бөлігі</w:t>
            </w:r>
          </w:p>
        </w:tc>
        <w:tc>
          <w:tcPr>
            <w:tcW w:w="3600" w:type="dxa"/>
            <w:gridSpan w:val="3"/>
            <w:tcBorders>
              <w:top w:val="single" w:sz="4" w:space="0" w:color="auto"/>
              <w:left w:val="single" w:sz="4" w:space="0" w:color="auto"/>
              <w:bottom w:val="single" w:sz="4" w:space="0" w:color="auto"/>
              <w:right w:val="single" w:sz="4" w:space="0" w:color="auto"/>
            </w:tcBorders>
            <w:hideMark/>
          </w:tcPr>
          <w:p w14:paraId="25F0038E"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Шығыс бөлігі</w:t>
            </w:r>
          </w:p>
        </w:tc>
        <w:tc>
          <w:tcPr>
            <w:tcW w:w="1126" w:type="dxa"/>
            <w:vMerge w:val="restart"/>
            <w:tcBorders>
              <w:top w:val="single" w:sz="4" w:space="0" w:color="auto"/>
              <w:left w:val="single" w:sz="4" w:space="0" w:color="auto"/>
              <w:bottom w:val="single" w:sz="4" w:space="0" w:color="auto"/>
              <w:right w:val="single" w:sz="4" w:space="0" w:color="auto"/>
            </w:tcBorders>
            <w:hideMark/>
          </w:tcPr>
          <w:p w14:paraId="03C51969" w14:textId="77777777" w:rsidR="00FE6AD1" w:rsidRPr="008E7E8A" w:rsidRDefault="00000000" w:rsidP="00D2475E">
            <w:pPr>
              <w:pStyle w:val="afa"/>
              <w:jc w:val="center"/>
              <w:rPr>
                <w:rFonts w:ascii="Times New Roman" w:hAnsi="Times New Roman" w:cs="Times New Roman"/>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en-US"/>
                    </w:rPr>
                    <m:t>A</m:t>
                  </m:r>
                  <m:r>
                    <w:rPr>
                      <w:rFonts w:ascii="Cambria Math" w:hAnsi="Cambria Math" w:cs="Times New Roman"/>
                      <w:sz w:val="28"/>
                      <w:szCs w:val="28"/>
                      <w:lang w:val="kk-KZ"/>
                    </w:rPr>
                    <m:t>RI</m:t>
                  </m:r>
                  <m:r>
                    <w:rPr>
                      <w:rFonts w:ascii="Cambria Math" w:hAnsi="Cambria Math" w:cs="Times New Roman"/>
                      <w:sz w:val="28"/>
                      <w:szCs w:val="28"/>
                      <w:lang w:val="en-US"/>
                    </w:rPr>
                    <m:t>F</m:t>
                  </m:r>
                </m:e>
                <m:sub>
                  <m:r>
                    <w:rPr>
                      <w:rFonts w:ascii="Cambria Math" w:hAnsi="Cambria Math" w:cs="Times New Roman"/>
                      <w:sz w:val="28"/>
                      <w:szCs w:val="28"/>
                      <w:lang w:val="kk-KZ"/>
                    </w:rPr>
                    <m:t>i</m:t>
                  </m:r>
                </m:sub>
              </m:sSub>
            </m:oMath>
            <w:r w:rsidR="00FE6AD1" w:rsidRPr="008E7E8A">
              <w:rPr>
                <w:rFonts w:ascii="Times New Roman" w:hAnsi="Times New Roman" w:cs="Times New Roman"/>
                <w:sz w:val="28"/>
                <w:szCs w:val="28"/>
                <w:lang w:val="kk-KZ"/>
              </w:rPr>
              <w:t>, мың тонна</w:t>
            </w:r>
          </w:p>
        </w:tc>
      </w:tr>
      <w:tr w:rsidR="00FE6AD1" w:rsidRPr="008E7E8A" w14:paraId="61A71563" w14:textId="77777777" w:rsidTr="00A25EC3">
        <w:tc>
          <w:tcPr>
            <w:tcW w:w="0" w:type="auto"/>
            <w:vMerge/>
            <w:tcBorders>
              <w:top w:val="single" w:sz="4" w:space="0" w:color="auto"/>
              <w:left w:val="single" w:sz="4" w:space="0" w:color="auto"/>
              <w:bottom w:val="single" w:sz="4" w:space="0" w:color="auto"/>
              <w:right w:val="single" w:sz="4" w:space="0" w:color="auto"/>
            </w:tcBorders>
            <w:vAlign w:val="center"/>
            <w:hideMark/>
          </w:tcPr>
          <w:p w14:paraId="4ACA14B9" w14:textId="77777777" w:rsidR="00FE6AD1" w:rsidRPr="008E7E8A" w:rsidRDefault="00FE6AD1" w:rsidP="008E7E8A">
            <w:pPr>
              <w:pStyle w:val="afa"/>
              <w:rPr>
                <w:rFonts w:ascii="Times New Roman" w:hAnsi="Times New Roman" w:cs="Times New Roman"/>
                <w:kern w:val="2"/>
                <w:sz w:val="28"/>
                <w:szCs w:val="28"/>
                <w:lang w:val="kk-KZ" w:eastAsia="en-US"/>
                <w14:ligatures w14:val="standardContextual"/>
              </w:rPr>
            </w:pPr>
          </w:p>
        </w:tc>
        <w:tc>
          <w:tcPr>
            <w:tcW w:w="1204" w:type="dxa"/>
            <w:tcBorders>
              <w:top w:val="single" w:sz="4" w:space="0" w:color="auto"/>
              <w:left w:val="single" w:sz="4" w:space="0" w:color="auto"/>
              <w:bottom w:val="single" w:sz="4" w:space="0" w:color="auto"/>
              <w:right w:val="single" w:sz="4" w:space="0" w:color="auto"/>
            </w:tcBorders>
            <w:hideMark/>
          </w:tcPr>
          <w:p w14:paraId="4589C9C9" w14:textId="77777777" w:rsidR="00FE6AD1" w:rsidRPr="008E7E8A" w:rsidRDefault="00000000" w:rsidP="00D2475E">
            <w:pPr>
              <w:pStyle w:val="afa"/>
              <w:jc w:val="center"/>
              <w:rPr>
                <w:rFonts w:ascii="Times New Roman" w:hAnsi="Times New Roman" w:cs="Times New Roman"/>
                <w:sz w:val="28"/>
                <w:szCs w:val="28"/>
              </w:rPr>
            </w:pP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WSIF</m:t>
                  </m:r>
                </m:e>
                <m:sub>
                  <m:r>
                    <w:rPr>
                      <w:rFonts w:ascii="Cambria Math" w:hAnsi="Cambria Math" w:cs="Times New Roman"/>
                      <w:sz w:val="28"/>
                      <w:szCs w:val="28"/>
                      <w:lang w:val="kk-KZ"/>
                    </w:rPr>
                    <m:t>i</m:t>
                  </m:r>
                </m:sub>
              </m:sSub>
            </m:oMath>
            <w:r w:rsidR="00FE6AD1" w:rsidRPr="008E7E8A">
              <w:rPr>
                <w:rFonts w:ascii="Times New Roman" w:hAnsi="Times New Roman" w:cs="Times New Roman"/>
                <w:sz w:val="28"/>
                <w:szCs w:val="28"/>
              </w:rPr>
              <w:t>, млн м</w:t>
            </w:r>
            <w:r w:rsidR="00FE6AD1" w:rsidRPr="008E7E8A">
              <w:rPr>
                <w:rFonts w:ascii="Times New Roman" w:hAnsi="Times New Roman" w:cs="Times New Roman"/>
                <w:sz w:val="28"/>
                <w:szCs w:val="28"/>
                <w:vertAlign w:val="superscript"/>
              </w:rPr>
              <w:t>3</w:t>
            </w:r>
          </w:p>
        </w:tc>
        <w:tc>
          <w:tcPr>
            <w:tcW w:w="925" w:type="dxa"/>
            <w:tcBorders>
              <w:top w:val="single" w:sz="4" w:space="0" w:color="auto"/>
              <w:left w:val="single" w:sz="4" w:space="0" w:color="auto"/>
              <w:bottom w:val="single" w:sz="4" w:space="0" w:color="auto"/>
              <w:right w:val="single" w:sz="4" w:space="0" w:color="auto"/>
            </w:tcBorders>
            <w:hideMark/>
          </w:tcPr>
          <w:p w14:paraId="520EEFEC" w14:textId="77777777" w:rsidR="00FE6AD1" w:rsidRPr="008E7E8A" w:rsidRDefault="00000000" w:rsidP="00D2475E">
            <w:pPr>
              <w:pStyle w:val="afa"/>
              <w:jc w:val="center"/>
              <w:rPr>
                <w:rFonts w:ascii="Times New Roman" w:hAnsi="Times New Roman" w:cs="Times New Roman"/>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w:r w:rsidR="00FE6AD1" w:rsidRPr="008E7E8A">
              <w:rPr>
                <w:rFonts w:ascii="Times New Roman" w:hAnsi="Times New Roman" w:cs="Times New Roman"/>
                <w:sz w:val="28"/>
                <w:szCs w:val="28"/>
                <w:lang w:val="kk-KZ"/>
              </w:rPr>
              <w:t>, г/л</w:t>
            </w:r>
          </w:p>
        </w:tc>
        <w:tc>
          <w:tcPr>
            <w:tcW w:w="1517" w:type="dxa"/>
            <w:tcBorders>
              <w:top w:val="single" w:sz="4" w:space="0" w:color="auto"/>
              <w:left w:val="single" w:sz="4" w:space="0" w:color="auto"/>
              <w:bottom w:val="single" w:sz="4" w:space="0" w:color="auto"/>
              <w:right w:val="single" w:sz="4" w:space="0" w:color="auto"/>
            </w:tcBorders>
            <w:hideMark/>
          </w:tcPr>
          <w:p w14:paraId="22170AA7" w14:textId="77777777" w:rsidR="00FE6AD1" w:rsidRPr="008E7E8A" w:rsidRDefault="00FE6AD1" w:rsidP="00D2475E">
            <w:pPr>
              <w:pStyle w:val="afa"/>
              <w:jc w:val="center"/>
              <w:rPr>
                <w:rFonts w:ascii="Times New Roman" w:hAnsi="Times New Roman" w:cs="Times New Roman"/>
                <w:sz w:val="28"/>
                <w:szCs w:val="28"/>
                <w:lang w:val="kk-KZ"/>
              </w:rPr>
            </w:pPr>
            <m:oMath>
              <m:r>
                <w:rPr>
                  <w:rFonts w:ascii="Cambria Math" w:hAnsi="Cambria Math" w:cs="Times New Roman"/>
                  <w:sz w:val="28"/>
                  <w:szCs w:val="28"/>
                  <w:lang w:val="en-US"/>
                </w:rPr>
                <m:t>A</m:t>
              </m:r>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SC</m:t>
                  </m:r>
                  <m:r>
                    <w:rPr>
                      <w:rFonts w:ascii="Cambria Math" w:hAnsi="Cambria Math" w:cs="Times New Roman"/>
                      <w:sz w:val="28"/>
                      <w:szCs w:val="28"/>
                      <w:lang w:val="en-US"/>
                    </w:rPr>
                    <m:t>I</m:t>
                  </m:r>
                  <m:r>
                    <w:rPr>
                      <w:rFonts w:ascii="Cambria Math" w:hAnsi="Cambria Math" w:cs="Times New Roman"/>
                      <w:sz w:val="28"/>
                      <w:szCs w:val="28"/>
                      <w:lang w:val="kk-KZ"/>
                    </w:rPr>
                    <m:t>W</m:t>
                  </m:r>
                </m:e>
                <m:sub>
                  <m:r>
                    <w:rPr>
                      <w:rFonts w:ascii="Cambria Math" w:hAnsi="Cambria Math" w:cs="Times New Roman"/>
                      <w:sz w:val="28"/>
                      <w:szCs w:val="28"/>
                      <w:lang w:val="kk-KZ"/>
                    </w:rPr>
                    <m:t>i</m:t>
                  </m:r>
                </m:sub>
              </m:sSub>
            </m:oMath>
            <w:r w:rsidRPr="008E7E8A">
              <w:rPr>
                <w:rFonts w:ascii="Times New Roman" w:hAnsi="Times New Roman" w:cs="Times New Roman"/>
                <w:sz w:val="28"/>
                <w:szCs w:val="28"/>
                <w:lang w:val="kk-KZ"/>
              </w:rPr>
              <w:t>, мың тонна</w:t>
            </w:r>
          </w:p>
        </w:tc>
        <w:tc>
          <w:tcPr>
            <w:tcW w:w="1023" w:type="dxa"/>
            <w:tcBorders>
              <w:top w:val="single" w:sz="4" w:space="0" w:color="auto"/>
              <w:left w:val="single" w:sz="4" w:space="0" w:color="auto"/>
              <w:bottom w:val="single" w:sz="4" w:space="0" w:color="auto"/>
              <w:right w:val="single" w:sz="4" w:space="0" w:color="auto"/>
            </w:tcBorders>
            <w:hideMark/>
          </w:tcPr>
          <w:p w14:paraId="69005AF1" w14:textId="77777777" w:rsidR="00FE6AD1" w:rsidRPr="008E7E8A" w:rsidRDefault="00000000" w:rsidP="00D2475E">
            <w:pPr>
              <w:pStyle w:val="afa"/>
              <w:jc w:val="center"/>
              <w:rPr>
                <w:rFonts w:ascii="Times New Roman" w:hAnsi="Times New Roman" w:cs="Times New Roman"/>
                <w:iCs/>
                <w:sz w:val="28"/>
                <w:szCs w:val="28"/>
                <w:lang w:val="kk-KZ"/>
              </w:rPr>
            </w:pP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SFIF</m:t>
                  </m:r>
                </m:e>
                <m:sub>
                  <m:r>
                    <w:rPr>
                      <w:rFonts w:ascii="Cambria Math" w:hAnsi="Cambria Math" w:cs="Times New Roman"/>
                      <w:sz w:val="28"/>
                      <w:szCs w:val="28"/>
                      <w:lang w:val="kk-KZ"/>
                    </w:rPr>
                    <m:t>i</m:t>
                  </m:r>
                </m:sub>
              </m:sSub>
            </m:oMath>
            <w:r w:rsidR="00FE6AD1" w:rsidRPr="008E7E8A">
              <w:rPr>
                <w:rFonts w:ascii="Times New Roman" w:hAnsi="Times New Roman" w:cs="Times New Roman"/>
                <w:iCs/>
                <w:sz w:val="28"/>
                <w:szCs w:val="28"/>
                <w:lang w:val="en-US"/>
              </w:rPr>
              <w:t>,</w:t>
            </w:r>
            <w:r w:rsidR="00FE6AD1" w:rsidRPr="008E7E8A">
              <w:rPr>
                <w:rFonts w:ascii="Times New Roman" w:hAnsi="Times New Roman" w:cs="Times New Roman"/>
                <w:sz w:val="28"/>
                <w:szCs w:val="28"/>
              </w:rPr>
              <w:t xml:space="preserve"> млн м</w:t>
            </w:r>
            <w:r w:rsidR="00FE6AD1" w:rsidRPr="008E7E8A">
              <w:rPr>
                <w:rFonts w:ascii="Times New Roman" w:hAnsi="Times New Roman" w:cs="Times New Roman"/>
                <w:sz w:val="28"/>
                <w:szCs w:val="28"/>
                <w:vertAlign w:val="superscript"/>
              </w:rPr>
              <w:t>3</w:t>
            </w:r>
          </w:p>
        </w:tc>
        <w:tc>
          <w:tcPr>
            <w:tcW w:w="900" w:type="dxa"/>
            <w:tcBorders>
              <w:top w:val="single" w:sz="4" w:space="0" w:color="auto"/>
              <w:left w:val="single" w:sz="4" w:space="0" w:color="auto"/>
              <w:bottom w:val="single" w:sz="4" w:space="0" w:color="auto"/>
              <w:right w:val="single" w:sz="4" w:space="0" w:color="auto"/>
            </w:tcBorders>
            <w:hideMark/>
          </w:tcPr>
          <w:p w14:paraId="4DADCB2F" w14:textId="77777777" w:rsidR="00FE6AD1" w:rsidRPr="008E7E8A" w:rsidRDefault="00000000" w:rsidP="00D2475E">
            <w:pPr>
              <w:pStyle w:val="afa"/>
              <w:jc w:val="center"/>
              <w:rPr>
                <w:rFonts w:ascii="Times New Roman" w:hAnsi="Times New Roman" w:cs="Times New Roman"/>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rPr>
                    <m:t>SSW</m:t>
                  </m:r>
                </m:e>
                <m:sub>
                  <m:r>
                    <w:rPr>
                      <w:rFonts w:ascii="Cambria Math" w:hAnsi="Cambria Math" w:cs="Times New Roman"/>
                      <w:sz w:val="28"/>
                      <w:szCs w:val="28"/>
                    </w:rPr>
                    <m:t>i</m:t>
                  </m:r>
                </m:sub>
              </m:sSub>
            </m:oMath>
            <w:r w:rsidR="00FE6AD1" w:rsidRPr="008E7E8A">
              <w:rPr>
                <w:rFonts w:ascii="Times New Roman" w:hAnsi="Times New Roman" w:cs="Times New Roman"/>
                <w:sz w:val="28"/>
                <w:szCs w:val="28"/>
                <w:lang w:val="kk-KZ"/>
              </w:rPr>
              <w:t>,</w:t>
            </w:r>
          </w:p>
          <w:p w14:paraId="1F5898AD"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г/л</w:t>
            </w:r>
          </w:p>
        </w:tc>
        <w:tc>
          <w:tcPr>
            <w:tcW w:w="1677" w:type="dxa"/>
            <w:tcBorders>
              <w:top w:val="single" w:sz="4" w:space="0" w:color="auto"/>
              <w:left w:val="single" w:sz="4" w:space="0" w:color="auto"/>
              <w:bottom w:val="single" w:sz="4" w:space="0" w:color="auto"/>
              <w:right w:val="single" w:sz="4" w:space="0" w:color="auto"/>
            </w:tcBorders>
            <w:hideMark/>
          </w:tcPr>
          <w:p w14:paraId="24E5ED15" w14:textId="77777777" w:rsidR="00FE6AD1" w:rsidRPr="008E7E8A" w:rsidRDefault="00FE6AD1" w:rsidP="00D2475E">
            <w:pPr>
              <w:pStyle w:val="afa"/>
              <w:jc w:val="center"/>
              <w:rPr>
                <w:rFonts w:ascii="Times New Roman" w:hAnsi="Times New Roman" w:cs="Times New Roman"/>
                <w:sz w:val="28"/>
                <w:szCs w:val="28"/>
                <w:lang w:val="kk-KZ"/>
              </w:rPr>
            </w:pPr>
            <m:oMath>
              <m:r>
                <w:rPr>
                  <w:rFonts w:ascii="Cambria Math" w:hAnsi="Cambria Math" w:cs="Times New Roman"/>
                  <w:sz w:val="28"/>
                  <w:szCs w:val="28"/>
                  <w:lang w:val="en-US"/>
                </w:rPr>
                <m:t>A</m:t>
              </m:r>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SR</m:t>
                  </m:r>
                  <m:r>
                    <w:rPr>
                      <w:rFonts w:ascii="Cambria Math" w:hAnsi="Cambria Math" w:cs="Times New Roman"/>
                      <w:sz w:val="28"/>
                      <w:szCs w:val="28"/>
                      <w:lang w:val="en-US"/>
                    </w:rPr>
                    <m:t>S</m:t>
                  </m:r>
                </m:e>
                <m:sub>
                  <m:r>
                    <w:rPr>
                      <w:rFonts w:ascii="Cambria Math" w:hAnsi="Cambria Math" w:cs="Times New Roman"/>
                      <w:sz w:val="28"/>
                      <w:szCs w:val="28"/>
                      <w:lang w:val="kk-KZ"/>
                    </w:rPr>
                    <m:t>i</m:t>
                  </m:r>
                </m:sub>
              </m:sSub>
            </m:oMath>
            <w:r w:rsidRPr="008E7E8A">
              <w:rPr>
                <w:rFonts w:ascii="Times New Roman" w:hAnsi="Times New Roman" w:cs="Times New Roman"/>
                <w:sz w:val="28"/>
                <w:szCs w:val="28"/>
                <w:lang w:val="kk-KZ"/>
              </w:rPr>
              <w:t>,</w:t>
            </w:r>
          </w:p>
          <w:p w14:paraId="23C4F601" w14:textId="77777777" w:rsidR="00FE6AD1" w:rsidRPr="008E7E8A" w:rsidRDefault="00FE6AD1" w:rsidP="00D2475E">
            <w:pPr>
              <w:pStyle w:val="afa"/>
              <w:jc w:val="center"/>
              <w:rPr>
                <w:rFonts w:ascii="Times New Roman" w:eastAsiaTheme="minorHAnsi" w:hAnsi="Times New Roman" w:cs="Times New Roman"/>
                <w:sz w:val="28"/>
                <w:szCs w:val="28"/>
                <w:lang w:val="kk-KZ"/>
              </w:rPr>
            </w:pPr>
            <w:r w:rsidRPr="008E7E8A">
              <w:rPr>
                <w:rFonts w:ascii="Times New Roman" w:hAnsi="Times New Roman" w:cs="Times New Roman"/>
                <w:sz w:val="28"/>
                <w:szCs w:val="28"/>
                <w:lang w:val="kk-KZ"/>
              </w:rPr>
              <w:t>мың тонна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1E40C1" w14:textId="77777777" w:rsidR="00FE6AD1" w:rsidRPr="008E7E8A" w:rsidRDefault="00FE6AD1" w:rsidP="008E7E8A">
            <w:pPr>
              <w:pStyle w:val="afa"/>
              <w:rPr>
                <w:rFonts w:ascii="Times New Roman" w:hAnsi="Times New Roman" w:cs="Times New Roman"/>
                <w:kern w:val="2"/>
                <w:sz w:val="28"/>
                <w:szCs w:val="28"/>
                <w:lang w:val="kk-KZ" w:eastAsia="en-US"/>
                <w14:ligatures w14:val="standardContextual"/>
              </w:rPr>
            </w:pPr>
          </w:p>
        </w:tc>
      </w:tr>
      <w:tr w:rsidR="00A25EC3" w:rsidRPr="008E7E8A" w14:paraId="6F95667D" w14:textId="77777777" w:rsidTr="00A25EC3">
        <w:tc>
          <w:tcPr>
            <w:tcW w:w="0" w:type="auto"/>
            <w:tcBorders>
              <w:top w:val="single" w:sz="4" w:space="0" w:color="auto"/>
              <w:left w:val="single" w:sz="4" w:space="0" w:color="auto"/>
              <w:bottom w:val="single" w:sz="4" w:space="0" w:color="auto"/>
              <w:right w:val="single" w:sz="4" w:space="0" w:color="auto"/>
            </w:tcBorders>
            <w:vAlign w:val="center"/>
          </w:tcPr>
          <w:p w14:paraId="61EC58AB" w14:textId="77777777" w:rsidR="00A25EC3" w:rsidRPr="008E7E8A" w:rsidRDefault="00A25EC3" w:rsidP="00A25EC3">
            <w:pPr>
              <w:pStyle w:val="afa"/>
              <w:jc w:val="center"/>
              <w:rPr>
                <w:rFonts w:ascii="Times New Roman" w:hAnsi="Times New Roman" w:cs="Times New Roman"/>
                <w:kern w:val="2"/>
                <w:sz w:val="28"/>
                <w:szCs w:val="28"/>
                <w:lang w:val="kk-KZ" w:eastAsia="en-US"/>
                <w14:ligatures w14:val="standardContextual"/>
              </w:rPr>
            </w:pPr>
            <w:r>
              <w:rPr>
                <w:rFonts w:ascii="Times New Roman" w:hAnsi="Times New Roman" w:cs="Times New Roman"/>
                <w:kern w:val="2"/>
                <w:sz w:val="28"/>
                <w:szCs w:val="28"/>
                <w:lang w:val="kk-KZ" w:eastAsia="en-US"/>
                <w14:ligatures w14:val="standardContextual"/>
              </w:rPr>
              <w:t>1</w:t>
            </w:r>
          </w:p>
        </w:tc>
        <w:tc>
          <w:tcPr>
            <w:tcW w:w="1204" w:type="dxa"/>
            <w:tcBorders>
              <w:top w:val="single" w:sz="4" w:space="0" w:color="auto"/>
              <w:left w:val="single" w:sz="4" w:space="0" w:color="auto"/>
              <w:bottom w:val="single" w:sz="4" w:space="0" w:color="auto"/>
              <w:right w:val="single" w:sz="4" w:space="0" w:color="auto"/>
            </w:tcBorders>
          </w:tcPr>
          <w:p w14:paraId="431292EE" w14:textId="77777777" w:rsidR="00A25EC3" w:rsidRPr="00A25EC3" w:rsidRDefault="00A25EC3" w:rsidP="00A25EC3">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3</w:t>
            </w:r>
          </w:p>
        </w:tc>
        <w:tc>
          <w:tcPr>
            <w:tcW w:w="925" w:type="dxa"/>
            <w:tcBorders>
              <w:top w:val="single" w:sz="4" w:space="0" w:color="auto"/>
              <w:left w:val="single" w:sz="4" w:space="0" w:color="auto"/>
              <w:bottom w:val="single" w:sz="4" w:space="0" w:color="auto"/>
              <w:right w:val="single" w:sz="4" w:space="0" w:color="auto"/>
            </w:tcBorders>
          </w:tcPr>
          <w:p w14:paraId="3A9B8323" w14:textId="77777777" w:rsidR="00A25EC3" w:rsidRDefault="00A25EC3" w:rsidP="00A25EC3">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4</w:t>
            </w:r>
          </w:p>
        </w:tc>
        <w:tc>
          <w:tcPr>
            <w:tcW w:w="1517" w:type="dxa"/>
            <w:tcBorders>
              <w:top w:val="single" w:sz="4" w:space="0" w:color="auto"/>
              <w:left w:val="single" w:sz="4" w:space="0" w:color="auto"/>
              <w:bottom w:val="single" w:sz="4" w:space="0" w:color="auto"/>
              <w:right w:val="single" w:sz="4" w:space="0" w:color="auto"/>
            </w:tcBorders>
          </w:tcPr>
          <w:p w14:paraId="7B02A4E9" w14:textId="77777777" w:rsidR="00A25EC3" w:rsidRPr="00A25EC3" w:rsidRDefault="00A25EC3" w:rsidP="00A25EC3">
            <w:pPr>
              <w:pStyle w:val="afa"/>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w:t>
            </w:r>
          </w:p>
        </w:tc>
        <w:tc>
          <w:tcPr>
            <w:tcW w:w="1023" w:type="dxa"/>
            <w:tcBorders>
              <w:top w:val="single" w:sz="4" w:space="0" w:color="auto"/>
              <w:left w:val="single" w:sz="4" w:space="0" w:color="auto"/>
              <w:bottom w:val="single" w:sz="4" w:space="0" w:color="auto"/>
              <w:right w:val="single" w:sz="4" w:space="0" w:color="auto"/>
            </w:tcBorders>
          </w:tcPr>
          <w:p w14:paraId="2F7D7EA0" w14:textId="77777777" w:rsidR="00A25EC3" w:rsidRPr="00A25EC3" w:rsidRDefault="00A25EC3" w:rsidP="00A25EC3">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6</w:t>
            </w:r>
          </w:p>
        </w:tc>
        <w:tc>
          <w:tcPr>
            <w:tcW w:w="900" w:type="dxa"/>
            <w:tcBorders>
              <w:top w:val="single" w:sz="4" w:space="0" w:color="auto"/>
              <w:left w:val="single" w:sz="4" w:space="0" w:color="auto"/>
              <w:bottom w:val="single" w:sz="4" w:space="0" w:color="auto"/>
              <w:right w:val="single" w:sz="4" w:space="0" w:color="auto"/>
            </w:tcBorders>
          </w:tcPr>
          <w:p w14:paraId="7C6F7CE3" w14:textId="77777777" w:rsidR="00A25EC3" w:rsidRPr="00A25EC3" w:rsidRDefault="00A25EC3" w:rsidP="00A25EC3">
            <w:pPr>
              <w:pStyle w:val="afa"/>
              <w:jc w:val="center"/>
              <w:rPr>
                <w:rFonts w:ascii="Times New Roman" w:eastAsia="Times New Roman" w:hAnsi="Times New Roman" w:cs="Times New Roman"/>
                <w:kern w:val="2"/>
                <w:sz w:val="28"/>
                <w:szCs w:val="28"/>
                <w:lang w:val="kk-KZ" w:eastAsia="en-US"/>
                <w14:ligatures w14:val="standardContextual"/>
              </w:rPr>
            </w:pPr>
            <w:r>
              <w:rPr>
                <w:rFonts w:ascii="Times New Roman" w:eastAsia="Times New Roman" w:hAnsi="Times New Roman" w:cs="Times New Roman"/>
                <w:kern w:val="2"/>
                <w:sz w:val="28"/>
                <w:szCs w:val="28"/>
                <w:lang w:val="kk-KZ" w:eastAsia="en-US"/>
                <w14:ligatures w14:val="standardContextual"/>
              </w:rPr>
              <w:t>7</w:t>
            </w:r>
          </w:p>
        </w:tc>
        <w:tc>
          <w:tcPr>
            <w:tcW w:w="1677" w:type="dxa"/>
            <w:tcBorders>
              <w:top w:val="single" w:sz="4" w:space="0" w:color="auto"/>
              <w:left w:val="single" w:sz="4" w:space="0" w:color="auto"/>
              <w:bottom w:val="single" w:sz="4" w:space="0" w:color="auto"/>
              <w:right w:val="single" w:sz="4" w:space="0" w:color="auto"/>
            </w:tcBorders>
          </w:tcPr>
          <w:p w14:paraId="5C171C94" w14:textId="77777777" w:rsidR="00A25EC3" w:rsidRPr="00A25EC3" w:rsidRDefault="00A25EC3" w:rsidP="00A25EC3">
            <w:pPr>
              <w:pStyle w:val="afa"/>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w:t>
            </w:r>
          </w:p>
        </w:tc>
        <w:tc>
          <w:tcPr>
            <w:tcW w:w="0" w:type="auto"/>
            <w:tcBorders>
              <w:top w:val="single" w:sz="4" w:space="0" w:color="auto"/>
              <w:left w:val="single" w:sz="4" w:space="0" w:color="auto"/>
              <w:bottom w:val="single" w:sz="4" w:space="0" w:color="auto"/>
              <w:right w:val="single" w:sz="4" w:space="0" w:color="auto"/>
            </w:tcBorders>
            <w:vAlign w:val="center"/>
          </w:tcPr>
          <w:p w14:paraId="7DB04D60" w14:textId="77777777" w:rsidR="00A25EC3" w:rsidRPr="008E7E8A" w:rsidRDefault="00A25EC3" w:rsidP="00A25EC3">
            <w:pPr>
              <w:pStyle w:val="afa"/>
              <w:jc w:val="center"/>
              <w:rPr>
                <w:rFonts w:ascii="Times New Roman" w:hAnsi="Times New Roman" w:cs="Times New Roman"/>
                <w:kern w:val="2"/>
                <w:sz w:val="28"/>
                <w:szCs w:val="28"/>
                <w:lang w:val="kk-KZ" w:eastAsia="en-US"/>
                <w14:ligatures w14:val="standardContextual"/>
              </w:rPr>
            </w:pPr>
            <w:r>
              <w:rPr>
                <w:rFonts w:ascii="Times New Roman" w:hAnsi="Times New Roman" w:cs="Times New Roman"/>
                <w:kern w:val="2"/>
                <w:sz w:val="28"/>
                <w:szCs w:val="28"/>
                <w:lang w:val="kk-KZ" w:eastAsia="en-US"/>
                <w14:ligatures w14:val="standardContextual"/>
              </w:rPr>
              <w:t>9</w:t>
            </w:r>
          </w:p>
        </w:tc>
      </w:tr>
      <w:tr w:rsidR="00FE6AD1" w:rsidRPr="008E7E8A" w14:paraId="44B5A90B"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5189CB1C"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2000</w:t>
            </w:r>
          </w:p>
        </w:tc>
        <w:tc>
          <w:tcPr>
            <w:tcW w:w="1204" w:type="dxa"/>
            <w:tcBorders>
              <w:top w:val="single" w:sz="4" w:space="0" w:color="auto"/>
              <w:left w:val="single" w:sz="4" w:space="0" w:color="auto"/>
              <w:bottom w:val="single" w:sz="4" w:space="0" w:color="auto"/>
              <w:right w:val="single" w:sz="4" w:space="0" w:color="auto"/>
            </w:tcBorders>
            <w:vAlign w:val="bottom"/>
            <w:hideMark/>
          </w:tcPr>
          <w:p w14:paraId="2E41DB32"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1778,51</w:t>
            </w:r>
          </w:p>
        </w:tc>
        <w:tc>
          <w:tcPr>
            <w:tcW w:w="925" w:type="dxa"/>
            <w:tcBorders>
              <w:top w:val="single" w:sz="4" w:space="0" w:color="auto"/>
              <w:left w:val="single" w:sz="4" w:space="0" w:color="auto"/>
              <w:bottom w:val="single" w:sz="4" w:space="0" w:color="auto"/>
              <w:right w:val="single" w:sz="4" w:space="0" w:color="auto"/>
            </w:tcBorders>
            <w:hideMark/>
          </w:tcPr>
          <w:p w14:paraId="2F82E7D4"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1,395</w:t>
            </w:r>
          </w:p>
        </w:tc>
        <w:tc>
          <w:tcPr>
            <w:tcW w:w="1517" w:type="dxa"/>
            <w:tcBorders>
              <w:top w:val="single" w:sz="4" w:space="0" w:color="auto"/>
              <w:left w:val="single" w:sz="4" w:space="0" w:color="auto"/>
              <w:bottom w:val="single" w:sz="4" w:space="0" w:color="auto"/>
              <w:right w:val="single" w:sz="4" w:space="0" w:color="auto"/>
            </w:tcBorders>
            <w:vAlign w:val="center"/>
            <w:hideMark/>
          </w:tcPr>
          <w:p w14:paraId="4C04819D"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2481,02</w:t>
            </w:r>
          </w:p>
        </w:tc>
        <w:tc>
          <w:tcPr>
            <w:tcW w:w="1023" w:type="dxa"/>
            <w:tcBorders>
              <w:top w:val="single" w:sz="4" w:space="0" w:color="auto"/>
              <w:left w:val="single" w:sz="4" w:space="0" w:color="auto"/>
              <w:bottom w:val="single" w:sz="4" w:space="0" w:color="auto"/>
              <w:right w:val="single" w:sz="4" w:space="0" w:color="auto"/>
            </w:tcBorders>
            <w:vAlign w:val="bottom"/>
            <w:hideMark/>
          </w:tcPr>
          <w:p w14:paraId="63ED3674"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114,30</w:t>
            </w:r>
          </w:p>
        </w:tc>
        <w:tc>
          <w:tcPr>
            <w:tcW w:w="900" w:type="dxa"/>
            <w:tcBorders>
              <w:top w:val="single" w:sz="4" w:space="0" w:color="auto"/>
              <w:left w:val="single" w:sz="4" w:space="0" w:color="auto"/>
              <w:bottom w:val="single" w:sz="4" w:space="0" w:color="auto"/>
              <w:right w:val="single" w:sz="4" w:space="0" w:color="auto"/>
            </w:tcBorders>
            <w:vAlign w:val="bottom"/>
            <w:hideMark/>
          </w:tcPr>
          <w:p w14:paraId="1E4EF8DA"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2,474</w:t>
            </w:r>
          </w:p>
        </w:tc>
        <w:tc>
          <w:tcPr>
            <w:tcW w:w="1677" w:type="dxa"/>
            <w:tcBorders>
              <w:top w:val="single" w:sz="4" w:space="0" w:color="auto"/>
              <w:left w:val="single" w:sz="4" w:space="0" w:color="auto"/>
              <w:bottom w:val="single" w:sz="4" w:space="0" w:color="auto"/>
              <w:right w:val="single" w:sz="4" w:space="0" w:color="auto"/>
            </w:tcBorders>
            <w:vAlign w:val="bottom"/>
            <w:hideMark/>
          </w:tcPr>
          <w:p w14:paraId="56AD8E92"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282,78</w:t>
            </w:r>
          </w:p>
        </w:tc>
        <w:tc>
          <w:tcPr>
            <w:tcW w:w="1126" w:type="dxa"/>
            <w:tcBorders>
              <w:top w:val="single" w:sz="4" w:space="0" w:color="auto"/>
              <w:left w:val="single" w:sz="4" w:space="0" w:color="auto"/>
              <w:bottom w:val="single" w:sz="4" w:space="0" w:color="auto"/>
              <w:right w:val="single" w:sz="4" w:space="0" w:color="auto"/>
            </w:tcBorders>
            <w:vAlign w:val="bottom"/>
            <w:hideMark/>
          </w:tcPr>
          <w:p w14:paraId="5B436CE6"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2198,24</w:t>
            </w:r>
          </w:p>
        </w:tc>
      </w:tr>
      <w:tr w:rsidR="00FE6AD1" w:rsidRPr="008E7E8A" w14:paraId="52A1126B"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0822DDA5"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2001</w:t>
            </w:r>
          </w:p>
        </w:tc>
        <w:tc>
          <w:tcPr>
            <w:tcW w:w="1204" w:type="dxa"/>
            <w:tcBorders>
              <w:top w:val="single" w:sz="4" w:space="0" w:color="auto"/>
              <w:left w:val="single" w:sz="4" w:space="0" w:color="auto"/>
              <w:bottom w:val="single" w:sz="4" w:space="0" w:color="auto"/>
              <w:right w:val="single" w:sz="4" w:space="0" w:color="auto"/>
            </w:tcBorders>
            <w:vAlign w:val="bottom"/>
            <w:hideMark/>
          </w:tcPr>
          <w:p w14:paraId="3C9DC3D4"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1687,61</w:t>
            </w:r>
          </w:p>
        </w:tc>
        <w:tc>
          <w:tcPr>
            <w:tcW w:w="925" w:type="dxa"/>
            <w:tcBorders>
              <w:top w:val="single" w:sz="4" w:space="0" w:color="auto"/>
              <w:left w:val="single" w:sz="4" w:space="0" w:color="auto"/>
              <w:bottom w:val="single" w:sz="4" w:space="0" w:color="auto"/>
              <w:right w:val="single" w:sz="4" w:space="0" w:color="auto"/>
            </w:tcBorders>
            <w:hideMark/>
          </w:tcPr>
          <w:p w14:paraId="0B6E8166"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1,595</w:t>
            </w:r>
          </w:p>
        </w:tc>
        <w:tc>
          <w:tcPr>
            <w:tcW w:w="1517" w:type="dxa"/>
            <w:tcBorders>
              <w:top w:val="single" w:sz="4" w:space="0" w:color="auto"/>
              <w:left w:val="single" w:sz="4" w:space="0" w:color="auto"/>
              <w:bottom w:val="single" w:sz="4" w:space="0" w:color="auto"/>
              <w:right w:val="single" w:sz="4" w:space="0" w:color="auto"/>
            </w:tcBorders>
            <w:vAlign w:val="center"/>
            <w:hideMark/>
          </w:tcPr>
          <w:p w14:paraId="2966D051"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2691,74</w:t>
            </w:r>
          </w:p>
        </w:tc>
        <w:tc>
          <w:tcPr>
            <w:tcW w:w="1023" w:type="dxa"/>
            <w:tcBorders>
              <w:top w:val="single" w:sz="4" w:space="0" w:color="auto"/>
              <w:left w:val="single" w:sz="4" w:space="0" w:color="auto"/>
              <w:bottom w:val="single" w:sz="4" w:space="0" w:color="auto"/>
              <w:right w:val="single" w:sz="4" w:space="0" w:color="auto"/>
            </w:tcBorders>
            <w:vAlign w:val="bottom"/>
            <w:hideMark/>
          </w:tcPr>
          <w:p w14:paraId="685277FC"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125,80</w:t>
            </w:r>
          </w:p>
        </w:tc>
        <w:tc>
          <w:tcPr>
            <w:tcW w:w="900" w:type="dxa"/>
            <w:tcBorders>
              <w:top w:val="single" w:sz="4" w:space="0" w:color="auto"/>
              <w:left w:val="single" w:sz="4" w:space="0" w:color="auto"/>
              <w:bottom w:val="single" w:sz="4" w:space="0" w:color="auto"/>
              <w:right w:val="single" w:sz="4" w:space="0" w:color="auto"/>
            </w:tcBorders>
            <w:vAlign w:val="bottom"/>
            <w:hideMark/>
          </w:tcPr>
          <w:p w14:paraId="3ED1E01B"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2,691</w:t>
            </w:r>
          </w:p>
        </w:tc>
        <w:tc>
          <w:tcPr>
            <w:tcW w:w="1677" w:type="dxa"/>
            <w:tcBorders>
              <w:top w:val="single" w:sz="4" w:space="0" w:color="auto"/>
              <w:left w:val="single" w:sz="4" w:space="0" w:color="auto"/>
              <w:bottom w:val="single" w:sz="4" w:space="0" w:color="auto"/>
              <w:right w:val="single" w:sz="4" w:space="0" w:color="auto"/>
            </w:tcBorders>
            <w:vAlign w:val="bottom"/>
            <w:hideMark/>
          </w:tcPr>
          <w:p w14:paraId="148F3252"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338,53</w:t>
            </w:r>
          </w:p>
        </w:tc>
        <w:tc>
          <w:tcPr>
            <w:tcW w:w="1126" w:type="dxa"/>
            <w:tcBorders>
              <w:top w:val="single" w:sz="4" w:space="0" w:color="auto"/>
              <w:left w:val="single" w:sz="4" w:space="0" w:color="auto"/>
              <w:bottom w:val="single" w:sz="4" w:space="0" w:color="auto"/>
              <w:right w:val="single" w:sz="4" w:space="0" w:color="auto"/>
            </w:tcBorders>
            <w:vAlign w:val="bottom"/>
            <w:hideMark/>
          </w:tcPr>
          <w:p w14:paraId="548A2457"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2353,21</w:t>
            </w:r>
          </w:p>
        </w:tc>
      </w:tr>
      <w:tr w:rsidR="00FE6AD1" w:rsidRPr="008E7E8A" w14:paraId="50C8A8B2"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084C7388"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2002</w:t>
            </w:r>
          </w:p>
        </w:tc>
        <w:tc>
          <w:tcPr>
            <w:tcW w:w="1204" w:type="dxa"/>
            <w:tcBorders>
              <w:top w:val="single" w:sz="4" w:space="0" w:color="auto"/>
              <w:left w:val="single" w:sz="4" w:space="0" w:color="auto"/>
              <w:bottom w:val="single" w:sz="4" w:space="0" w:color="auto"/>
              <w:right w:val="single" w:sz="4" w:space="0" w:color="auto"/>
            </w:tcBorders>
            <w:vAlign w:val="bottom"/>
            <w:hideMark/>
          </w:tcPr>
          <w:p w14:paraId="77F8E804"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1707,78</w:t>
            </w:r>
          </w:p>
        </w:tc>
        <w:tc>
          <w:tcPr>
            <w:tcW w:w="925" w:type="dxa"/>
            <w:tcBorders>
              <w:top w:val="single" w:sz="4" w:space="0" w:color="auto"/>
              <w:left w:val="single" w:sz="4" w:space="0" w:color="auto"/>
              <w:bottom w:val="single" w:sz="4" w:space="0" w:color="auto"/>
              <w:right w:val="single" w:sz="4" w:space="0" w:color="auto"/>
            </w:tcBorders>
            <w:hideMark/>
          </w:tcPr>
          <w:p w14:paraId="22E9E9D3"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1,289</w:t>
            </w:r>
          </w:p>
        </w:tc>
        <w:tc>
          <w:tcPr>
            <w:tcW w:w="1517" w:type="dxa"/>
            <w:tcBorders>
              <w:top w:val="single" w:sz="4" w:space="0" w:color="auto"/>
              <w:left w:val="single" w:sz="4" w:space="0" w:color="auto"/>
              <w:bottom w:val="single" w:sz="4" w:space="0" w:color="auto"/>
              <w:right w:val="single" w:sz="4" w:space="0" w:color="auto"/>
            </w:tcBorders>
            <w:vAlign w:val="center"/>
            <w:hideMark/>
          </w:tcPr>
          <w:p w14:paraId="02BC0D9C"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2201,33</w:t>
            </w:r>
          </w:p>
        </w:tc>
        <w:tc>
          <w:tcPr>
            <w:tcW w:w="1023" w:type="dxa"/>
            <w:tcBorders>
              <w:top w:val="single" w:sz="4" w:space="0" w:color="auto"/>
              <w:left w:val="single" w:sz="4" w:space="0" w:color="auto"/>
              <w:bottom w:val="single" w:sz="4" w:space="0" w:color="auto"/>
              <w:right w:val="single" w:sz="4" w:space="0" w:color="auto"/>
            </w:tcBorders>
            <w:vAlign w:val="bottom"/>
            <w:hideMark/>
          </w:tcPr>
          <w:p w14:paraId="0362D7DE"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89,33</w:t>
            </w:r>
          </w:p>
        </w:tc>
        <w:tc>
          <w:tcPr>
            <w:tcW w:w="900" w:type="dxa"/>
            <w:tcBorders>
              <w:top w:val="single" w:sz="4" w:space="0" w:color="auto"/>
              <w:left w:val="single" w:sz="4" w:space="0" w:color="auto"/>
              <w:bottom w:val="single" w:sz="4" w:space="0" w:color="auto"/>
              <w:right w:val="single" w:sz="4" w:space="0" w:color="auto"/>
            </w:tcBorders>
            <w:vAlign w:val="bottom"/>
            <w:hideMark/>
          </w:tcPr>
          <w:p w14:paraId="020009FD"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2,286</w:t>
            </w:r>
          </w:p>
        </w:tc>
        <w:tc>
          <w:tcPr>
            <w:tcW w:w="1677" w:type="dxa"/>
            <w:tcBorders>
              <w:top w:val="single" w:sz="4" w:space="0" w:color="auto"/>
              <w:left w:val="single" w:sz="4" w:space="0" w:color="auto"/>
              <w:bottom w:val="single" w:sz="4" w:space="0" w:color="auto"/>
              <w:right w:val="single" w:sz="4" w:space="0" w:color="auto"/>
            </w:tcBorders>
            <w:vAlign w:val="bottom"/>
            <w:hideMark/>
          </w:tcPr>
          <w:p w14:paraId="568BEB11"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204,21</w:t>
            </w:r>
          </w:p>
        </w:tc>
        <w:tc>
          <w:tcPr>
            <w:tcW w:w="1126" w:type="dxa"/>
            <w:tcBorders>
              <w:top w:val="single" w:sz="4" w:space="0" w:color="auto"/>
              <w:left w:val="single" w:sz="4" w:space="0" w:color="auto"/>
              <w:bottom w:val="single" w:sz="4" w:space="0" w:color="auto"/>
              <w:right w:val="single" w:sz="4" w:space="0" w:color="auto"/>
            </w:tcBorders>
            <w:vAlign w:val="bottom"/>
            <w:hideMark/>
          </w:tcPr>
          <w:p w14:paraId="50C5D6A7"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1997,12</w:t>
            </w:r>
          </w:p>
        </w:tc>
      </w:tr>
      <w:tr w:rsidR="00FE6AD1" w:rsidRPr="008E7E8A" w14:paraId="6E0B8ACE"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3CFCA150"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2003</w:t>
            </w:r>
          </w:p>
        </w:tc>
        <w:tc>
          <w:tcPr>
            <w:tcW w:w="1204" w:type="dxa"/>
            <w:tcBorders>
              <w:top w:val="single" w:sz="4" w:space="0" w:color="auto"/>
              <w:left w:val="single" w:sz="4" w:space="0" w:color="auto"/>
              <w:bottom w:val="single" w:sz="4" w:space="0" w:color="auto"/>
              <w:right w:val="single" w:sz="4" w:space="0" w:color="auto"/>
            </w:tcBorders>
            <w:vAlign w:val="bottom"/>
            <w:hideMark/>
          </w:tcPr>
          <w:p w14:paraId="42C53C13"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2067,19</w:t>
            </w:r>
          </w:p>
        </w:tc>
        <w:tc>
          <w:tcPr>
            <w:tcW w:w="925" w:type="dxa"/>
            <w:tcBorders>
              <w:top w:val="single" w:sz="4" w:space="0" w:color="auto"/>
              <w:left w:val="single" w:sz="4" w:space="0" w:color="auto"/>
              <w:bottom w:val="single" w:sz="4" w:space="0" w:color="auto"/>
              <w:right w:val="single" w:sz="4" w:space="0" w:color="auto"/>
            </w:tcBorders>
            <w:hideMark/>
          </w:tcPr>
          <w:p w14:paraId="239E7FB8"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1,275</w:t>
            </w:r>
          </w:p>
        </w:tc>
        <w:tc>
          <w:tcPr>
            <w:tcW w:w="1517" w:type="dxa"/>
            <w:tcBorders>
              <w:top w:val="single" w:sz="4" w:space="0" w:color="auto"/>
              <w:left w:val="single" w:sz="4" w:space="0" w:color="auto"/>
              <w:bottom w:val="single" w:sz="4" w:space="0" w:color="auto"/>
              <w:right w:val="single" w:sz="4" w:space="0" w:color="auto"/>
            </w:tcBorders>
            <w:vAlign w:val="center"/>
            <w:hideMark/>
          </w:tcPr>
          <w:p w14:paraId="12966F04"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2635,67</w:t>
            </w:r>
          </w:p>
        </w:tc>
        <w:tc>
          <w:tcPr>
            <w:tcW w:w="1023" w:type="dxa"/>
            <w:tcBorders>
              <w:top w:val="single" w:sz="4" w:space="0" w:color="auto"/>
              <w:left w:val="single" w:sz="4" w:space="0" w:color="auto"/>
              <w:bottom w:val="single" w:sz="4" w:space="0" w:color="auto"/>
              <w:right w:val="single" w:sz="4" w:space="0" w:color="auto"/>
            </w:tcBorders>
            <w:vAlign w:val="bottom"/>
            <w:hideMark/>
          </w:tcPr>
          <w:p w14:paraId="302DB6A2"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116,71</w:t>
            </w:r>
          </w:p>
        </w:tc>
        <w:tc>
          <w:tcPr>
            <w:tcW w:w="900" w:type="dxa"/>
            <w:tcBorders>
              <w:top w:val="single" w:sz="4" w:space="0" w:color="auto"/>
              <w:left w:val="single" w:sz="4" w:space="0" w:color="auto"/>
              <w:bottom w:val="single" w:sz="4" w:space="0" w:color="auto"/>
              <w:right w:val="single" w:sz="4" w:space="0" w:color="auto"/>
            </w:tcBorders>
            <w:vAlign w:val="bottom"/>
            <w:hideMark/>
          </w:tcPr>
          <w:p w14:paraId="64C437F2"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2,552</w:t>
            </w:r>
          </w:p>
        </w:tc>
        <w:tc>
          <w:tcPr>
            <w:tcW w:w="1677" w:type="dxa"/>
            <w:tcBorders>
              <w:top w:val="single" w:sz="4" w:space="0" w:color="auto"/>
              <w:left w:val="single" w:sz="4" w:space="0" w:color="auto"/>
              <w:bottom w:val="single" w:sz="4" w:space="0" w:color="auto"/>
              <w:right w:val="single" w:sz="4" w:space="0" w:color="auto"/>
            </w:tcBorders>
            <w:vAlign w:val="bottom"/>
            <w:hideMark/>
          </w:tcPr>
          <w:p w14:paraId="56A3299C"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297,84</w:t>
            </w:r>
          </w:p>
        </w:tc>
        <w:tc>
          <w:tcPr>
            <w:tcW w:w="1126" w:type="dxa"/>
            <w:tcBorders>
              <w:top w:val="single" w:sz="4" w:space="0" w:color="auto"/>
              <w:left w:val="single" w:sz="4" w:space="0" w:color="auto"/>
              <w:bottom w:val="single" w:sz="4" w:space="0" w:color="auto"/>
              <w:right w:val="single" w:sz="4" w:space="0" w:color="auto"/>
            </w:tcBorders>
            <w:vAlign w:val="bottom"/>
            <w:hideMark/>
          </w:tcPr>
          <w:p w14:paraId="4C8038B0"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2337,82</w:t>
            </w:r>
          </w:p>
        </w:tc>
      </w:tr>
      <w:tr w:rsidR="00FE6AD1" w:rsidRPr="008E7E8A" w14:paraId="74560F8D"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4BD8FCFE"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2004</w:t>
            </w:r>
          </w:p>
        </w:tc>
        <w:tc>
          <w:tcPr>
            <w:tcW w:w="1204" w:type="dxa"/>
            <w:tcBorders>
              <w:top w:val="single" w:sz="4" w:space="0" w:color="auto"/>
              <w:left w:val="single" w:sz="4" w:space="0" w:color="auto"/>
              <w:bottom w:val="single" w:sz="4" w:space="0" w:color="auto"/>
              <w:right w:val="single" w:sz="4" w:space="0" w:color="auto"/>
            </w:tcBorders>
            <w:vAlign w:val="bottom"/>
            <w:hideMark/>
          </w:tcPr>
          <w:p w14:paraId="5E6E755D"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2036,73</w:t>
            </w:r>
          </w:p>
        </w:tc>
        <w:tc>
          <w:tcPr>
            <w:tcW w:w="925" w:type="dxa"/>
            <w:tcBorders>
              <w:top w:val="single" w:sz="4" w:space="0" w:color="auto"/>
              <w:left w:val="single" w:sz="4" w:space="0" w:color="auto"/>
              <w:bottom w:val="single" w:sz="4" w:space="0" w:color="auto"/>
              <w:right w:val="single" w:sz="4" w:space="0" w:color="auto"/>
            </w:tcBorders>
            <w:hideMark/>
          </w:tcPr>
          <w:p w14:paraId="4E994980"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1,512</w:t>
            </w:r>
          </w:p>
        </w:tc>
        <w:tc>
          <w:tcPr>
            <w:tcW w:w="1517" w:type="dxa"/>
            <w:tcBorders>
              <w:top w:val="single" w:sz="4" w:space="0" w:color="auto"/>
              <w:left w:val="single" w:sz="4" w:space="0" w:color="auto"/>
              <w:bottom w:val="single" w:sz="4" w:space="0" w:color="auto"/>
              <w:right w:val="single" w:sz="4" w:space="0" w:color="auto"/>
            </w:tcBorders>
            <w:vAlign w:val="center"/>
            <w:hideMark/>
          </w:tcPr>
          <w:p w14:paraId="69A58FBC"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3079,54</w:t>
            </w:r>
          </w:p>
        </w:tc>
        <w:tc>
          <w:tcPr>
            <w:tcW w:w="1023" w:type="dxa"/>
            <w:tcBorders>
              <w:top w:val="single" w:sz="4" w:space="0" w:color="auto"/>
              <w:left w:val="single" w:sz="4" w:space="0" w:color="auto"/>
              <w:bottom w:val="single" w:sz="4" w:space="0" w:color="auto"/>
              <w:right w:val="single" w:sz="4" w:space="0" w:color="auto"/>
            </w:tcBorders>
            <w:vAlign w:val="bottom"/>
            <w:hideMark/>
          </w:tcPr>
          <w:p w14:paraId="0F881024"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94,92</w:t>
            </w:r>
          </w:p>
        </w:tc>
        <w:tc>
          <w:tcPr>
            <w:tcW w:w="900" w:type="dxa"/>
            <w:tcBorders>
              <w:top w:val="single" w:sz="4" w:space="0" w:color="auto"/>
              <w:left w:val="single" w:sz="4" w:space="0" w:color="auto"/>
              <w:bottom w:val="single" w:sz="4" w:space="0" w:color="auto"/>
              <w:right w:val="single" w:sz="4" w:space="0" w:color="auto"/>
            </w:tcBorders>
            <w:vAlign w:val="bottom"/>
            <w:hideMark/>
          </w:tcPr>
          <w:p w14:paraId="71DFFDAE"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2,945</w:t>
            </w:r>
          </w:p>
        </w:tc>
        <w:tc>
          <w:tcPr>
            <w:tcW w:w="1677" w:type="dxa"/>
            <w:tcBorders>
              <w:top w:val="single" w:sz="4" w:space="0" w:color="auto"/>
              <w:left w:val="single" w:sz="4" w:space="0" w:color="auto"/>
              <w:bottom w:val="single" w:sz="4" w:space="0" w:color="auto"/>
              <w:right w:val="single" w:sz="4" w:space="0" w:color="auto"/>
            </w:tcBorders>
            <w:vAlign w:val="bottom"/>
            <w:hideMark/>
          </w:tcPr>
          <w:p w14:paraId="3913FCCA"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279,54</w:t>
            </w:r>
          </w:p>
        </w:tc>
        <w:tc>
          <w:tcPr>
            <w:tcW w:w="1126" w:type="dxa"/>
            <w:tcBorders>
              <w:top w:val="single" w:sz="4" w:space="0" w:color="auto"/>
              <w:left w:val="single" w:sz="4" w:space="0" w:color="auto"/>
              <w:bottom w:val="single" w:sz="4" w:space="0" w:color="auto"/>
              <w:right w:val="single" w:sz="4" w:space="0" w:color="auto"/>
            </w:tcBorders>
            <w:vAlign w:val="bottom"/>
            <w:hideMark/>
          </w:tcPr>
          <w:p w14:paraId="4ED59F88"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2800,00</w:t>
            </w:r>
          </w:p>
        </w:tc>
      </w:tr>
      <w:tr w:rsidR="00FE6AD1" w:rsidRPr="008E7E8A" w14:paraId="5B03B096"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249F8AB0"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2005</w:t>
            </w:r>
          </w:p>
        </w:tc>
        <w:tc>
          <w:tcPr>
            <w:tcW w:w="1204" w:type="dxa"/>
            <w:tcBorders>
              <w:top w:val="single" w:sz="4" w:space="0" w:color="auto"/>
              <w:left w:val="single" w:sz="4" w:space="0" w:color="auto"/>
              <w:bottom w:val="single" w:sz="4" w:space="0" w:color="auto"/>
              <w:right w:val="single" w:sz="4" w:space="0" w:color="auto"/>
            </w:tcBorders>
            <w:vAlign w:val="bottom"/>
            <w:hideMark/>
          </w:tcPr>
          <w:p w14:paraId="17983C29"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2205,9</w:t>
            </w:r>
          </w:p>
        </w:tc>
        <w:tc>
          <w:tcPr>
            <w:tcW w:w="925" w:type="dxa"/>
            <w:tcBorders>
              <w:top w:val="single" w:sz="4" w:space="0" w:color="auto"/>
              <w:left w:val="single" w:sz="4" w:space="0" w:color="auto"/>
              <w:bottom w:val="single" w:sz="4" w:space="0" w:color="auto"/>
              <w:right w:val="single" w:sz="4" w:space="0" w:color="auto"/>
            </w:tcBorders>
            <w:hideMark/>
          </w:tcPr>
          <w:p w14:paraId="4648A98A"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1,320</w:t>
            </w:r>
          </w:p>
        </w:tc>
        <w:tc>
          <w:tcPr>
            <w:tcW w:w="1517" w:type="dxa"/>
            <w:tcBorders>
              <w:top w:val="single" w:sz="4" w:space="0" w:color="auto"/>
              <w:left w:val="single" w:sz="4" w:space="0" w:color="auto"/>
              <w:bottom w:val="single" w:sz="4" w:space="0" w:color="auto"/>
              <w:right w:val="single" w:sz="4" w:space="0" w:color="auto"/>
            </w:tcBorders>
            <w:vAlign w:val="center"/>
            <w:hideMark/>
          </w:tcPr>
          <w:p w14:paraId="6C9CF942"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2911,79</w:t>
            </w:r>
          </w:p>
        </w:tc>
        <w:tc>
          <w:tcPr>
            <w:tcW w:w="1023" w:type="dxa"/>
            <w:tcBorders>
              <w:top w:val="single" w:sz="4" w:space="0" w:color="auto"/>
              <w:left w:val="single" w:sz="4" w:space="0" w:color="auto"/>
              <w:bottom w:val="single" w:sz="4" w:space="0" w:color="auto"/>
              <w:right w:val="single" w:sz="4" w:space="0" w:color="auto"/>
            </w:tcBorders>
            <w:vAlign w:val="bottom"/>
            <w:hideMark/>
          </w:tcPr>
          <w:p w14:paraId="5D1348EB"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79,02</w:t>
            </w:r>
          </w:p>
        </w:tc>
        <w:tc>
          <w:tcPr>
            <w:tcW w:w="900" w:type="dxa"/>
            <w:tcBorders>
              <w:top w:val="single" w:sz="4" w:space="0" w:color="auto"/>
              <w:left w:val="single" w:sz="4" w:space="0" w:color="auto"/>
              <w:bottom w:val="single" w:sz="4" w:space="0" w:color="auto"/>
              <w:right w:val="single" w:sz="4" w:space="0" w:color="auto"/>
            </w:tcBorders>
            <w:vAlign w:val="bottom"/>
            <w:hideMark/>
          </w:tcPr>
          <w:p w14:paraId="47E14799"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2,658</w:t>
            </w:r>
          </w:p>
        </w:tc>
        <w:tc>
          <w:tcPr>
            <w:tcW w:w="1677" w:type="dxa"/>
            <w:tcBorders>
              <w:top w:val="single" w:sz="4" w:space="0" w:color="auto"/>
              <w:left w:val="single" w:sz="4" w:space="0" w:color="auto"/>
              <w:bottom w:val="single" w:sz="4" w:space="0" w:color="auto"/>
              <w:right w:val="single" w:sz="4" w:space="0" w:color="auto"/>
            </w:tcBorders>
            <w:vAlign w:val="bottom"/>
            <w:hideMark/>
          </w:tcPr>
          <w:p w14:paraId="28848576"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210,04</w:t>
            </w:r>
          </w:p>
        </w:tc>
        <w:tc>
          <w:tcPr>
            <w:tcW w:w="1126" w:type="dxa"/>
            <w:tcBorders>
              <w:top w:val="single" w:sz="4" w:space="0" w:color="auto"/>
              <w:left w:val="single" w:sz="4" w:space="0" w:color="auto"/>
              <w:bottom w:val="single" w:sz="4" w:space="0" w:color="auto"/>
              <w:right w:val="single" w:sz="4" w:space="0" w:color="auto"/>
            </w:tcBorders>
            <w:vAlign w:val="bottom"/>
            <w:hideMark/>
          </w:tcPr>
          <w:p w14:paraId="7F00C147"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2701,75</w:t>
            </w:r>
          </w:p>
        </w:tc>
      </w:tr>
      <w:tr w:rsidR="00FE6AD1" w:rsidRPr="008E7E8A" w14:paraId="7DB80D12"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379A44A2"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2006</w:t>
            </w:r>
          </w:p>
        </w:tc>
        <w:tc>
          <w:tcPr>
            <w:tcW w:w="1204" w:type="dxa"/>
            <w:tcBorders>
              <w:top w:val="single" w:sz="4" w:space="0" w:color="auto"/>
              <w:left w:val="single" w:sz="4" w:space="0" w:color="auto"/>
              <w:bottom w:val="single" w:sz="4" w:space="0" w:color="auto"/>
              <w:right w:val="single" w:sz="4" w:space="0" w:color="auto"/>
            </w:tcBorders>
            <w:vAlign w:val="bottom"/>
            <w:hideMark/>
          </w:tcPr>
          <w:p w14:paraId="3447C209"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2148,8</w:t>
            </w:r>
          </w:p>
        </w:tc>
        <w:tc>
          <w:tcPr>
            <w:tcW w:w="925" w:type="dxa"/>
            <w:tcBorders>
              <w:top w:val="single" w:sz="4" w:space="0" w:color="auto"/>
              <w:left w:val="single" w:sz="4" w:space="0" w:color="auto"/>
              <w:bottom w:val="single" w:sz="4" w:space="0" w:color="auto"/>
              <w:right w:val="single" w:sz="4" w:space="0" w:color="auto"/>
            </w:tcBorders>
            <w:hideMark/>
          </w:tcPr>
          <w:p w14:paraId="3FEB9C2D"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1,208</w:t>
            </w:r>
          </w:p>
        </w:tc>
        <w:tc>
          <w:tcPr>
            <w:tcW w:w="1517" w:type="dxa"/>
            <w:tcBorders>
              <w:top w:val="single" w:sz="4" w:space="0" w:color="auto"/>
              <w:left w:val="single" w:sz="4" w:space="0" w:color="auto"/>
              <w:bottom w:val="single" w:sz="4" w:space="0" w:color="auto"/>
              <w:right w:val="single" w:sz="4" w:space="0" w:color="auto"/>
            </w:tcBorders>
            <w:vAlign w:val="center"/>
            <w:hideMark/>
          </w:tcPr>
          <w:p w14:paraId="4CD33A12"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2595,75</w:t>
            </w:r>
          </w:p>
        </w:tc>
        <w:tc>
          <w:tcPr>
            <w:tcW w:w="1023" w:type="dxa"/>
            <w:tcBorders>
              <w:top w:val="single" w:sz="4" w:space="0" w:color="auto"/>
              <w:left w:val="single" w:sz="4" w:space="0" w:color="auto"/>
              <w:bottom w:val="single" w:sz="4" w:space="0" w:color="auto"/>
              <w:right w:val="single" w:sz="4" w:space="0" w:color="auto"/>
            </w:tcBorders>
            <w:vAlign w:val="bottom"/>
            <w:hideMark/>
          </w:tcPr>
          <w:p w14:paraId="5E67A891"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104,76</w:t>
            </w:r>
          </w:p>
        </w:tc>
        <w:tc>
          <w:tcPr>
            <w:tcW w:w="900" w:type="dxa"/>
            <w:tcBorders>
              <w:top w:val="single" w:sz="4" w:space="0" w:color="auto"/>
              <w:left w:val="single" w:sz="4" w:space="0" w:color="auto"/>
              <w:bottom w:val="single" w:sz="4" w:space="0" w:color="auto"/>
              <w:right w:val="single" w:sz="4" w:space="0" w:color="auto"/>
            </w:tcBorders>
            <w:vAlign w:val="bottom"/>
            <w:hideMark/>
          </w:tcPr>
          <w:p w14:paraId="49BAAF52"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2,294</w:t>
            </w:r>
          </w:p>
        </w:tc>
        <w:tc>
          <w:tcPr>
            <w:tcW w:w="1677" w:type="dxa"/>
            <w:tcBorders>
              <w:top w:val="single" w:sz="4" w:space="0" w:color="auto"/>
              <w:left w:val="single" w:sz="4" w:space="0" w:color="auto"/>
              <w:bottom w:val="single" w:sz="4" w:space="0" w:color="auto"/>
              <w:right w:val="single" w:sz="4" w:space="0" w:color="auto"/>
            </w:tcBorders>
            <w:vAlign w:val="bottom"/>
            <w:hideMark/>
          </w:tcPr>
          <w:p w14:paraId="19E4C52B"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240,32</w:t>
            </w:r>
          </w:p>
        </w:tc>
        <w:tc>
          <w:tcPr>
            <w:tcW w:w="1126" w:type="dxa"/>
            <w:tcBorders>
              <w:top w:val="single" w:sz="4" w:space="0" w:color="auto"/>
              <w:left w:val="single" w:sz="4" w:space="0" w:color="auto"/>
              <w:bottom w:val="single" w:sz="4" w:space="0" w:color="auto"/>
              <w:right w:val="single" w:sz="4" w:space="0" w:color="auto"/>
            </w:tcBorders>
            <w:vAlign w:val="bottom"/>
            <w:hideMark/>
          </w:tcPr>
          <w:p w14:paraId="786CB711"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2355,43</w:t>
            </w:r>
          </w:p>
        </w:tc>
      </w:tr>
      <w:tr w:rsidR="00FE6AD1" w:rsidRPr="008E7E8A" w14:paraId="50F98DA2"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18DA5C29"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2007</w:t>
            </w:r>
          </w:p>
        </w:tc>
        <w:tc>
          <w:tcPr>
            <w:tcW w:w="1204" w:type="dxa"/>
            <w:tcBorders>
              <w:top w:val="single" w:sz="4" w:space="0" w:color="auto"/>
              <w:left w:val="single" w:sz="4" w:space="0" w:color="auto"/>
              <w:bottom w:val="single" w:sz="4" w:space="0" w:color="auto"/>
              <w:right w:val="single" w:sz="4" w:space="0" w:color="auto"/>
            </w:tcBorders>
            <w:vAlign w:val="bottom"/>
            <w:hideMark/>
          </w:tcPr>
          <w:p w14:paraId="0C0E44AC"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2226,3</w:t>
            </w:r>
          </w:p>
        </w:tc>
        <w:tc>
          <w:tcPr>
            <w:tcW w:w="925" w:type="dxa"/>
            <w:tcBorders>
              <w:top w:val="single" w:sz="4" w:space="0" w:color="auto"/>
              <w:left w:val="single" w:sz="4" w:space="0" w:color="auto"/>
              <w:bottom w:val="single" w:sz="4" w:space="0" w:color="auto"/>
              <w:right w:val="single" w:sz="4" w:space="0" w:color="auto"/>
            </w:tcBorders>
            <w:hideMark/>
          </w:tcPr>
          <w:p w14:paraId="1A6D41AB"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1,029</w:t>
            </w:r>
          </w:p>
        </w:tc>
        <w:tc>
          <w:tcPr>
            <w:tcW w:w="1517" w:type="dxa"/>
            <w:tcBorders>
              <w:top w:val="single" w:sz="4" w:space="0" w:color="auto"/>
              <w:left w:val="single" w:sz="4" w:space="0" w:color="auto"/>
              <w:bottom w:val="single" w:sz="4" w:space="0" w:color="auto"/>
              <w:right w:val="single" w:sz="4" w:space="0" w:color="auto"/>
            </w:tcBorders>
            <w:vAlign w:val="center"/>
            <w:hideMark/>
          </w:tcPr>
          <w:p w14:paraId="6C7D0606"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2290,86</w:t>
            </w:r>
          </w:p>
        </w:tc>
        <w:tc>
          <w:tcPr>
            <w:tcW w:w="1023" w:type="dxa"/>
            <w:tcBorders>
              <w:top w:val="single" w:sz="4" w:space="0" w:color="auto"/>
              <w:left w:val="single" w:sz="4" w:space="0" w:color="auto"/>
              <w:bottom w:val="single" w:sz="4" w:space="0" w:color="auto"/>
              <w:right w:val="single" w:sz="4" w:space="0" w:color="auto"/>
            </w:tcBorders>
            <w:vAlign w:val="bottom"/>
            <w:hideMark/>
          </w:tcPr>
          <w:p w14:paraId="135D0A45"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105,81</w:t>
            </w:r>
          </w:p>
        </w:tc>
        <w:tc>
          <w:tcPr>
            <w:tcW w:w="900" w:type="dxa"/>
            <w:tcBorders>
              <w:top w:val="single" w:sz="4" w:space="0" w:color="auto"/>
              <w:left w:val="single" w:sz="4" w:space="0" w:color="auto"/>
              <w:bottom w:val="single" w:sz="4" w:space="0" w:color="auto"/>
              <w:right w:val="single" w:sz="4" w:space="0" w:color="auto"/>
            </w:tcBorders>
            <w:vAlign w:val="bottom"/>
            <w:hideMark/>
          </w:tcPr>
          <w:p w14:paraId="735FB6BB"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2,005</w:t>
            </w:r>
          </w:p>
        </w:tc>
        <w:tc>
          <w:tcPr>
            <w:tcW w:w="1677" w:type="dxa"/>
            <w:tcBorders>
              <w:top w:val="single" w:sz="4" w:space="0" w:color="auto"/>
              <w:left w:val="single" w:sz="4" w:space="0" w:color="auto"/>
              <w:bottom w:val="single" w:sz="4" w:space="0" w:color="auto"/>
              <w:right w:val="single" w:sz="4" w:space="0" w:color="auto"/>
            </w:tcBorders>
            <w:vAlign w:val="bottom"/>
            <w:hideMark/>
          </w:tcPr>
          <w:p w14:paraId="39F21095"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212,15</w:t>
            </w:r>
          </w:p>
        </w:tc>
        <w:tc>
          <w:tcPr>
            <w:tcW w:w="1126" w:type="dxa"/>
            <w:tcBorders>
              <w:top w:val="single" w:sz="4" w:space="0" w:color="auto"/>
              <w:left w:val="single" w:sz="4" w:space="0" w:color="auto"/>
              <w:bottom w:val="single" w:sz="4" w:space="0" w:color="auto"/>
              <w:right w:val="single" w:sz="4" w:space="0" w:color="auto"/>
            </w:tcBorders>
            <w:vAlign w:val="bottom"/>
            <w:hideMark/>
          </w:tcPr>
          <w:p w14:paraId="1672E64B"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2078,71</w:t>
            </w:r>
          </w:p>
        </w:tc>
      </w:tr>
      <w:tr w:rsidR="00FE6AD1" w:rsidRPr="008E7E8A" w14:paraId="1F6AAC6A"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10BB5725"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2008</w:t>
            </w:r>
          </w:p>
        </w:tc>
        <w:tc>
          <w:tcPr>
            <w:tcW w:w="1204" w:type="dxa"/>
            <w:tcBorders>
              <w:top w:val="single" w:sz="4" w:space="0" w:color="auto"/>
              <w:left w:val="single" w:sz="4" w:space="0" w:color="auto"/>
              <w:bottom w:val="single" w:sz="4" w:space="0" w:color="auto"/>
              <w:right w:val="single" w:sz="4" w:space="0" w:color="auto"/>
            </w:tcBorders>
            <w:vAlign w:val="bottom"/>
            <w:hideMark/>
          </w:tcPr>
          <w:p w14:paraId="7E0AF15E"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1982,82</w:t>
            </w:r>
          </w:p>
        </w:tc>
        <w:tc>
          <w:tcPr>
            <w:tcW w:w="925" w:type="dxa"/>
            <w:tcBorders>
              <w:top w:val="single" w:sz="4" w:space="0" w:color="auto"/>
              <w:left w:val="single" w:sz="4" w:space="0" w:color="auto"/>
              <w:bottom w:val="single" w:sz="4" w:space="0" w:color="auto"/>
              <w:right w:val="single" w:sz="4" w:space="0" w:color="auto"/>
            </w:tcBorders>
            <w:hideMark/>
          </w:tcPr>
          <w:p w14:paraId="04DA9591"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1,137</w:t>
            </w:r>
          </w:p>
        </w:tc>
        <w:tc>
          <w:tcPr>
            <w:tcW w:w="1517" w:type="dxa"/>
            <w:tcBorders>
              <w:top w:val="single" w:sz="4" w:space="0" w:color="auto"/>
              <w:left w:val="single" w:sz="4" w:space="0" w:color="auto"/>
              <w:bottom w:val="single" w:sz="4" w:space="0" w:color="auto"/>
              <w:right w:val="single" w:sz="4" w:space="0" w:color="auto"/>
            </w:tcBorders>
            <w:vAlign w:val="center"/>
            <w:hideMark/>
          </w:tcPr>
          <w:p w14:paraId="50A89D3D"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2254,47</w:t>
            </w:r>
          </w:p>
        </w:tc>
        <w:tc>
          <w:tcPr>
            <w:tcW w:w="1023" w:type="dxa"/>
            <w:tcBorders>
              <w:top w:val="single" w:sz="4" w:space="0" w:color="auto"/>
              <w:left w:val="single" w:sz="4" w:space="0" w:color="auto"/>
              <w:bottom w:val="single" w:sz="4" w:space="0" w:color="auto"/>
              <w:right w:val="single" w:sz="4" w:space="0" w:color="auto"/>
            </w:tcBorders>
            <w:vAlign w:val="bottom"/>
            <w:hideMark/>
          </w:tcPr>
          <w:p w14:paraId="6FA50486"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69,02</w:t>
            </w:r>
          </w:p>
        </w:tc>
        <w:tc>
          <w:tcPr>
            <w:tcW w:w="900" w:type="dxa"/>
            <w:tcBorders>
              <w:top w:val="single" w:sz="4" w:space="0" w:color="auto"/>
              <w:left w:val="single" w:sz="4" w:space="0" w:color="auto"/>
              <w:bottom w:val="single" w:sz="4" w:space="0" w:color="auto"/>
              <w:right w:val="single" w:sz="4" w:space="0" w:color="auto"/>
            </w:tcBorders>
            <w:vAlign w:val="bottom"/>
            <w:hideMark/>
          </w:tcPr>
          <w:p w14:paraId="28AB80F1"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1,956</w:t>
            </w:r>
          </w:p>
        </w:tc>
        <w:tc>
          <w:tcPr>
            <w:tcW w:w="1677" w:type="dxa"/>
            <w:tcBorders>
              <w:top w:val="single" w:sz="4" w:space="0" w:color="auto"/>
              <w:left w:val="single" w:sz="4" w:space="0" w:color="auto"/>
              <w:bottom w:val="single" w:sz="4" w:space="0" w:color="auto"/>
              <w:right w:val="single" w:sz="4" w:space="0" w:color="auto"/>
            </w:tcBorders>
            <w:vAlign w:val="bottom"/>
            <w:hideMark/>
          </w:tcPr>
          <w:p w14:paraId="567E658E"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135,00</w:t>
            </w:r>
          </w:p>
        </w:tc>
        <w:tc>
          <w:tcPr>
            <w:tcW w:w="1126" w:type="dxa"/>
            <w:tcBorders>
              <w:top w:val="single" w:sz="4" w:space="0" w:color="auto"/>
              <w:left w:val="single" w:sz="4" w:space="0" w:color="auto"/>
              <w:bottom w:val="single" w:sz="4" w:space="0" w:color="auto"/>
              <w:right w:val="single" w:sz="4" w:space="0" w:color="auto"/>
            </w:tcBorders>
            <w:vAlign w:val="bottom"/>
            <w:hideMark/>
          </w:tcPr>
          <w:p w14:paraId="4A0AE7C7"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2119,46</w:t>
            </w:r>
          </w:p>
        </w:tc>
      </w:tr>
      <w:tr w:rsidR="00FE6AD1" w:rsidRPr="008E7E8A" w14:paraId="00B3274C"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5A65204B"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2009</w:t>
            </w:r>
          </w:p>
        </w:tc>
        <w:tc>
          <w:tcPr>
            <w:tcW w:w="1204" w:type="dxa"/>
            <w:tcBorders>
              <w:top w:val="single" w:sz="4" w:space="0" w:color="auto"/>
              <w:left w:val="single" w:sz="4" w:space="0" w:color="auto"/>
              <w:bottom w:val="single" w:sz="4" w:space="0" w:color="auto"/>
              <w:right w:val="single" w:sz="4" w:space="0" w:color="auto"/>
            </w:tcBorders>
            <w:vAlign w:val="bottom"/>
            <w:hideMark/>
          </w:tcPr>
          <w:p w14:paraId="7494C984"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2134,57</w:t>
            </w:r>
          </w:p>
        </w:tc>
        <w:tc>
          <w:tcPr>
            <w:tcW w:w="925" w:type="dxa"/>
            <w:tcBorders>
              <w:top w:val="single" w:sz="4" w:space="0" w:color="auto"/>
              <w:left w:val="single" w:sz="4" w:space="0" w:color="auto"/>
              <w:bottom w:val="single" w:sz="4" w:space="0" w:color="auto"/>
              <w:right w:val="single" w:sz="4" w:space="0" w:color="auto"/>
            </w:tcBorders>
            <w:hideMark/>
          </w:tcPr>
          <w:p w14:paraId="0B03B8DA"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1,361</w:t>
            </w:r>
          </w:p>
        </w:tc>
        <w:tc>
          <w:tcPr>
            <w:tcW w:w="1517" w:type="dxa"/>
            <w:tcBorders>
              <w:top w:val="single" w:sz="4" w:space="0" w:color="auto"/>
              <w:left w:val="single" w:sz="4" w:space="0" w:color="auto"/>
              <w:bottom w:val="single" w:sz="4" w:space="0" w:color="auto"/>
              <w:right w:val="single" w:sz="4" w:space="0" w:color="auto"/>
            </w:tcBorders>
            <w:vAlign w:val="center"/>
            <w:hideMark/>
          </w:tcPr>
          <w:p w14:paraId="28D74C41"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2905,15</w:t>
            </w:r>
          </w:p>
        </w:tc>
        <w:tc>
          <w:tcPr>
            <w:tcW w:w="1023" w:type="dxa"/>
            <w:tcBorders>
              <w:top w:val="single" w:sz="4" w:space="0" w:color="auto"/>
              <w:left w:val="single" w:sz="4" w:space="0" w:color="auto"/>
              <w:bottom w:val="single" w:sz="4" w:space="0" w:color="auto"/>
              <w:right w:val="single" w:sz="4" w:space="0" w:color="auto"/>
            </w:tcBorders>
            <w:vAlign w:val="bottom"/>
            <w:hideMark/>
          </w:tcPr>
          <w:p w14:paraId="669510E9"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91,36</w:t>
            </w:r>
          </w:p>
        </w:tc>
        <w:tc>
          <w:tcPr>
            <w:tcW w:w="900" w:type="dxa"/>
            <w:tcBorders>
              <w:top w:val="single" w:sz="4" w:space="0" w:color="auto"/>
              <w:left w:val="single" w:sz="4" w:space="0" w:color="auto"/>
              <w:bottom w:val="single" w:sz="4" w:space="0" w:color="auto"/>
              <w:right w:val="single" w:sz="4" w:space="0" w:color="auto"/>
            </w:tcBorders>
            <w:vAlign w:val="bottom"/>
            <w:hideMark/>
          </w:tcPr>
          <w:p w14:paraId="7FB6966E"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2,720</w:t>
            </w:r>
          </w:p>
        </w:tc>
        <w:tc>
          <w:tcPr>
            <w:tcW w:w="1677" w:type="dxa"/>
            <w:tcBorders>
              <w:top w:val="single" w:sz="4" w:space="0" w:color="auto"/>
              <w:left w:val="single" w:sz="4" w:space="0" w:color="auto"/>
              <w:bottom w:val="single" w:sz="4" w:space="0" w:color="auto"/>
              <w:right w:val="single" w:sz="4" w:space="0" w:color="auto"/>
            </w:tcBorders>
            <w:vAlign w:val="bottom"/>
            <w:hideMark/>
          </w:tcPr>
          <w:p w14:paraId="1AB5E75C"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248,50</w:t>
            </w:r>
          </w:p>
        </w:tc>
        <w:tc>
          <w:tcPr>
            <w:tcW w:w="1126" w:type="dxa"/>
            <w:tcBorders>
              <w:top w:val="single" w:sz="4" w:space="0" w:color="auto"/>
              <w:left w:val="single" w:sz="4" w:space="0" w:color="auto"/>
              <w:bottom w:val="single" w:sz="4" w:space="0" w:color="auto"/>
              <w:right w:val="single" w:sz="4" w:space="0" w:color="auto"/>
            </w:tcBorders>
            <w:vAlign w:val="bottom"/>
            <w:hideMark/>
          </w:tcPr>
          <w:p w14:paraId="4F796F64"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2656,65</w:t>
            </w:r>
          </w:p>
        </w:tc>
      </w:tr>
      <w:tr w:rsidR="00FE6AD1" w:rsidRPr="008E7E8A" w14:paraId="772FB0D8"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73F74B86"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2010</w:t>
            </w:r>
          </w:p>
        </w:tc>
        <w:tc>
          <w:tcPr>
            <w:tcW w:w="1204" w:type="dxa"/>
            <w:tcBorders>
              <w:top w:val="single" w:sz="4" w:space="0" w:color="auto"/>
              <w:left w:val="single" w:sz="4" w:space="0" w:color="auto"/>
              <w:bottom w:val="single" w:sz="4" w:space="0" w:color="auto"/>
              <w:right w:val="single" w:sz="4" w:space="0" w:color="auto"/>
            </w:tcBorders>
            <w:vAlign w:val="bottom"/>
            <w:hideMark/>
          </w:tcPr>
          <w:p w14:paraId="7119475E"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2096,52</w:t>
            </w:r>
          </w:p>
        </w:tc>
        <w:tc>
          <w:tcPr>
            <w:tcW w:w="925" w:type="dxa"/>
            <w:tcBorders>
              <w:top w:val="single" w:sz="4" w:space="0" w:color="auto"/>
              <w:left w:val="single" w:sz="4" w:space="0" w:color="auto"/>
              <w:bottom w:val="single" w:sz="4" w:space="0" w:color="auto"/>
              <w:right w:val="single" w:sz="4" w:space="0" w:color="auto"/>
            </w:tcBorders>
            <w:hideMark/>
          </w:tcPr>
          <w:p w14:paraId="71D3D7E8"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0,986</w:t>
            </w:r>
          </w:p>
        </w:tc>
        <w:tc>
          <w:tcPr>
            <w:tcW w:w="1517" w:type="dxa"/>
            <w:tcBorders>
              <w:top w:val="single" w:sz="4" w:space="0" w:color="auto"/>
              <w:left w:val="single" w:sz="4" w:space="0" w:color="auto"/>
              <w:bottom w:val="single" w:sz="4" w:space="0" w:color="auto"/>
              <w:right w:val="single" w:sz="4" w:space="0" w:color="auto"/>
            </w:tcBorders>
            <w:vAlign w:val="center"/>
            <w:hideMark/>
          </w:tcPr>
          <w:p w14:paraId="670EDBBC"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2067,17</w:t>
            </w:r>
          </w:p>
        </w:tc>
        <w:tc>
          <w:tcPr>
            <w:tcW w:w="1023" w:type="dxa"/>
            <w:tcBorders>
              <w:top w:val="single" w:sz="4" w:space="0" w:color="auto"/>
              <w:left w:val="single" w:sz="4" w:space="0" w:color="auto"/>
              <w:bottom w:val="single" w:sz="4" w:space="0" w:color="auto"/>
              <w:right w:val="single" w:sz="4" w:space="0" w:color="auto"/>
            </w:tcBorders>
            <w:vAlign w:val="bottom"/>
            <w:hideMark/>
          </w:tcPr>
          <w:p w14:paraId="4010B043"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52,49</w:t>
            </w:r>
          </w:p>
        </w:tc>
        <w:tc>
          <w:tcPr>
            <w:tcW w:w="900" w:type="dxa"/>
            <w:tcBorders>
              <w:top w:val="single" w:sz="4" w:space="0" w:color="auto"/>
              <w:left w:val="single" w:sz="4" w:space="0" w:color="auto"/>
              <w:bottom w:val="single" w:sz="4" w:space="0" w:color="auto"/>
              <w:right w:val="single" w:sz="4" w:space="0" w:color="auto"/>
            </w:tcBorders>
            <w:vAlign w:val="bottom"/>
            <w:hideMark/>
          </w:tcPr>
          <w:p w14:paraId="5B46C292"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1,771</w:t>
            </w:r>
          </w:p>
        </w:tc>
        <w:tc>
          <w:tcPr>
            <w:tcW w:w="1677" w:type="dxa"/>
            <w:tcBorders>
              <w:top w:val="single" w:sz="4" w:space="0" w:color="auto"/>
              <w:left w:val="single" w:sz="4" w:space="0" w:color="auto"/>
              <w:bottom w:val="single" w:sz="4" w:space="0" w:color="auto"/>
              <w:right w:val="single" w:sz="4" w:space="0" w:color="auto"/>
            </w:tcBorders>
            <w:vAlign w:val="bottom"/>
            <w:hideMark/>
          </w:tcPr>
          <w:p w14:paraId="44A338C6"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92,96</w:t>
            </w:r>
          </w:p>
        </w:tc>
        <w:tc>
          <w:tcPr>
            <w:tcW w:w="1126" w:type="dxa"/>
            <w:tcBorders>
              <w:top w:val="single" w:sz="4" w:space="0" w:color="auto"/>
              <w:left w:val="single" w:sz="4" w:space="0" w:color="auto"/>
              <w:bottom w:val="single" w:sz="4" w:space="0" w:color="auto"/>
              <w:right w:val="single" w:sz="4" w:space="0" w:color="auto"/>
            </w:tcBorders>
            <w:vAlign w:val="bottom"/>
            <w:hideMark/>
          </w:tcPr>
          <w:p w14:paraId="44C5E6AF"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1974,21</w:t>
            </w:r>
          </w:p>
        </w:tc>
      </w:tr>
      <w:tr w:rsidR="00FE6AD1" w:rsidRPr="008E7E8A" w14:paraId="17385FAD"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7BA05689"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2011</w:t>
            </w:r>
          </w:p>
        </w:tc>
        <w:tc>
          <w:tcPr>
            <w:tcW w:w="1204" w:type="dxa"/>
            <w:tcBorders>
              <w:top w:val="single" w:sz="4" w:space="0" w:color="auto"/>
              <w:left w:val="single" w:sz="4" w:space="0" w:color="auto"/>
              <w:bottom w:val="single" w:sz="4" w:space="0" w:color="auto"/>
              <w:right w:val="single" w:sz="4" w:space="0" w:color="auto"/>
            </w:tcBorders>
            <w:vAlign w:val="bottom"/>
            <w:hideMark/>
          </w:tcPr>
          <w:p w14:paraId="5124C094"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2312,59</w:t>
            </w:r>
          </w:p>
        </w:tc>
        <w:tc>
          <w:tcPr>
            <w:tcW w:w="925" w:type="dxa"/>
            <w:tcBorders>
              <w:top w:val="single" w:sz="4" w:space="0" w:color="auto"/>
              <w:left w:val="single" w:sz="4" w:space="0" w:color="auto"/>
              <w:bottom w:val="single" w:sz="4" w:space="0" w:color="auto"/>
              <w:right w:val="single" w:sz="4" w:space="0" w:color="auto"/>
            </w:tcBorders>
            <w:hideMark/>
          </w:tcPr>
          <w:p w14:paraId="09FCBC85"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1,195</w:t>
            </w:r>
          </w:p>
        </w:tc>
        <w:tc>
          <w:tcPr>
            <w:tcW w:w="1517" w:type="dxa"/>
            <w:tcBorders>
              <w:top w:val="single" w:sz="4" w:space="0" w:color="auto"/>
              <w:left w:val="single" w:sz="4" w:space="0" w:color="auto"/>
              <w:bottom w:val="single" w:sz="4" w:space="0" w:color="auto"/>
              <w:right w:val="single" w:sz="4" w:space="0" w:color="auto"/>
            </w:tcBorders>
            <w:vAlign w:val="center"/>
            <w:hideMark/>
          </w:tcPr>
          <w:p w14:paraId="3FD8EA1F"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2763,55</w:t>
            </w:r>
          </w:p>
        </w:tc>
        <w:tc>
          <w:tcPr>
            <w:tcW w:w="1023" w:type="dxa"/>
            <w:tcBorders>
              <w:top w:val="single" w:sz="4" w:space="0" w:color="auto"/>
              <w:left w:val="single" w:sz="4" w:space="0" w:color="auto"/>
              <w:bottom w:val="single" w:sz="4" w:space="0" w:color="auto"/>
              <w:right w:val="single" w:sz="4" w:space="0" w:color="auto"/>
            </w:tcBorders>
            <w:vAlign w:val="bottom"/>
            <w:hideMark/>
          </w:tcPr>
          <w:p w14:paraId="7F9A7CC0"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68,21</w:t>
            </w:r>
          </w:p>
        </w:tc>
        <w:tc>
          <w:tcPr>
            <w:tcW w:w="900" w:type="dxa"/>
            <w:tcBorders>
              <w:top w:val="single" w:sz="4" w:space="0" w:color="auto"/>
              <w:left w:val="single" w:sz="4" w:space="0" w:color="auto"/>
              <w:bottom w:val="single" w:sz="4" w:space="0" w:color="auto"/>
              <w:right w:val="single" w:sz="4" w:space="0" w:color="auto"/>
            </w:tcBorders>
            <w:vAlign w:val="bottom"/>
            <w:hideMark/>
          </w:tcPr>
          <w:p w14:paraId="64B0DB9E"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2,284</w:t>
            </w:r>
          </w:p>
        </w:tc>
        <w:tc>
          <w:tcPr>
            <w:tcW w:w="1677" w:type="dxa"/>
            <w:tcBorders>
              <w:top w:val="single" w:sz="4" w:space="0" w:color="auto"/>
              <w:left w:val="single" w:sz="4" w:space="0" w:color="auto"/>
              <w:bottom w:val="single" w:sz="4" w:space="0" w:color="auto"/>
              <w:right w:val="single" w:sz="4" w:space="0" w:color="auto"/>
            </w:tcBorders>
            <w:vAlign w:val="bottom"/>
            <w:hideMark/>
          </w:tcPr>
          <w:p w14:paraId="6FE61EA0"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155,79</w:t>
            </w:r>
          </w:p>
        </w:tc>
        <w:tc>
          <w:tcPr>
            <w:tcW w:w="1126" w:type="dxa"/>
            <w:tcBorders>
              <w:top w:val="single" w:sz="4" w:space="0" w:color="auto"/>
              <w:left w:val="single" w:sz="4" w:space="0" w:color="auto"/>
              <w:bottom w:val="single" w:sz="4" w:space="0" w:color="auto"/>
              <w:right w:val="single" w:sz="4" w:space="0" w:color="auto"/>
            </w:tcBorders>
            <w:vAlign w:val="bottom"/>
            <w:hideMark/>
          </w:tcPr>
          <w:p w14:paraId="6A31E558"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2607,75</w:t>
            </w:r>
          </w:p>
        </w:tc>
      </w:tr>
      <w:tr w:rsidR="00FE6AD1" w:rsidRPr="008E7E8A" w14:paraId="0B0FEDBB"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68BB293E"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2012</w:t>
            </w:r>
          </w:p>
        </w:tc>
        <w:tc>
          <w:tcPr>
            <w:tcW w:w="1204" w:type="dxa"/>
            <w:tcBorders>
              <w:top w:val="single" w:sz="4" w:space="0" w:color="auto"/>
              <w:left w:val="single" w:sz="4" w:space="0" w:color="auto"/>
              <w:bottom w:val="single" w:sz="4" w:space="0" w:color="auto"/>
              <w:right w:val="single" w:sz="4" w:space="0" w:color="auto"/>
            </w:tcBorders>
            <w:vAlign w:val="bottom"/>
            <w:hideMark/>
          </w:tcPr>
          <w:p w14:paraId="6F2A0E9B"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2425,46</w:t>
            </w:r>
          </w:p>
        </w:tc>
        <w:tc>
          <w:tcPr>
            <w:tcW w:w="925" w:type="dxa"/>
            <w:tcBorders>
              <w:top w:val="single" w:sz="4" w:space="0" w:color="auto"/>
              <w:left w:val="single" w:sz="4" w:space="0" w:color="auto"/>
              <w:bottom w:val="single" w:sz="4" w:space="0" w:color="auto"/>
              <w:right w:val="single" w:sz="4" w:space="0" w:color="auto"/>
            </w:tcBorders>
            <w:hideMark/>
          </w:tcPr>
          <w:p w14:paraId="3B7F3D68"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1,288</w:t>
            </w:r>
          </w:p>
        </w:tc>
        <w:tc>
          <w:tcPr>
            <w:tcW w:w="1517" w:type="dxa"/>
            <w:tcBorders>
              <w:top w:val="single" w:sz="4" w:space="0" w:color="auto"/>
              <w:left w:val="single" w:sz="4" w:space="0" w:color="auto"/>
              <w:bottom w:val="single" w:sz="4" w:space="0" w:color="auto"/>
              <w:right w:val="single" w:sz="4" w:space="0" w:color="auto"/>
            </w:tcBorders>
            <w:vAlign w:val="center"/>
            <w:hideMark/>
          </w:tcPr>
          <w:p w14:paraId="1B63843E"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3123,99</w:t>
            </w:r>
          </w:p>
        </w:tc>
        <w:tc>
          <w:tcPr>
            <w:tcW w:w="1023" w:type="dxa"/>
            <w:tcBorders>
              <w:top w:val="single" w:sz="4" w:space="0" w:color="auto"/>
              <w:left w:val="single" w:sz="4" w:space="0" w:color="auto"/>
              <w:bottom w:val="single" w:sz="4" w:space="0" w:color="auto"/>
              <w:right w:val="single" w:sz="4" w:space="0" w:color="auto"/>
            </w:tcBorders>
            <w:vAlign w:val="bottom"/>
            <w:hideMark/>
          </w:tcPr>
          <w:p w14:paraId="53D5009C"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87,59</w:t>
            </w:r>
          </w:p>
        </w:tc>
        <w:tc>
          <w:tcPr>
            <w:tcW w:w="900" w:type="dxa"/>
            <w:tcBorders>
              <w:top w:val="single" w:sz="4" w:space="0" w:color="auto"/>
              <w:left w:val="single" w:sz="4" w:space="0" w:color="auto"/>
              <w:bottom w:val="single" w:sz="4" w:space="0" w:color="auto"/>
              <w:right w:val="single" w:sz="4" w:space="0" w:color="auto"/>
            </w:tcBorders>
            <w:vAlign w:val="bottom"/>
            <w:hideMark/>
          </w:tcPr>
          <w:p w14:paraId="2D854274"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2,516</w:t>
            </w:r>
          </w:p>
        </w:tc>
        <w:tc>
          <w:tcPr>
            <w:tcW w:w="1677" w:type="dxa"/>
            <w:tcBorders>
              <w:top w:val="single" w:sz="4" w:space="0" w:color="auto"/>
              <w:left w:val="single" w:sz="4" w:space="0" w:color="auto"/>
              <w:bottom w:val="single" w:sz="4" w:space="0" w:color="auto"/>
              <w:right w:val="single" w:sz="4" w:space="0" w:color="auto"/>
            </w:tcBorders>
            <w:vAlign w:val="bottom"/>
            <w:hideMark/>
          </w:tcPr>
          <w:p w14:paraId="6C53378D"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220,38</w:t>
            </w:r>
          </w:p>
        </w:tc>
        <w:tc>
          <w:tcPr>
            <w:tcW w:w="1126" w:type="dxa"/>
            <w:tcBorders>
              <w:top w:val="single" w:sz="4" w:space="0" w:color="auto"/>
              <w:left w:val="single" w:sz="4" w:space="0" w:color="auto"/>
              <w:bottom w:val="single" w:sz="4" w:space="0" w:color="auto"/>
              <w:right w:val="single" w:sz="4" w:space="0" w:color="auto"/>
            </w:tcBorders>
            <w:vAlign w:val="bottom"/>
            <w:hideMark/>
          </w:tcPr>
          <w:p w14:paraId="4F870D24"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2903,62</w:t>
            </w:r>
          </w:p>
        </w:tc>
      </w:tr>
      <w:tr w:rsidR="00FE6AD1" w:rsidRPr="008E7E8A" w14:paraId="4556BDA6"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7D1FD5A1"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2013</w:t>
            </w:r>
          </w:p>
        </w:tc>
        <w:tc>
          <w:tcPr>
            <w:tcW w:w="1204" w:type="dxa"/>
            <w:tcBorders>
              <w:top w:val="single" w:sz="4" w:space="0" w:color="auto"/>
              <w:left w:val="single" w:sz="4" w:space="0" w:color="auto"/>
              <w:bottom w:val="single" w:sz="4" w:space="0" w:color="auto"/>
              <w:right w:val="single" w:sz="4" w:space="0" w:color="auto"/>
            </w:tcBorders>
            <w:vAlign w:val="bottom"/>
            <w:hideMark/>
          </w:tcPr>
          <w:p w14:paraId="49537241"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2268,8</w:t>
            </w:r>
          </w:p>
        </w:tc>
        <w:tc>
          <w:tcPr>
            <w:tcW w:w="925" w:type="dxa"/>
            <w:tcBorders>
              <w:top w:val="single" w:sz="4" w:space="0" w:color="auto"/>
              <w:left w:val="single" w:sz="4" w:space="0" w:color="auto"/>
              <w:bottom w:val="single" w:sz="4" w:space="0" w:color="auto"/>
              <w:right w:val="single" w:sz="4" w:space="0" w:color="auto"/>
            </w:tcBorders>
            <w:hideMark/>
          </w:tcPr>
          <w:p w14:paraId="21530FB1"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1,061</w:t>
            </w:r>
          </w:p>
        </w:tc>
        <w:tc>
          <w:tcPr>
            <w:tcW w:w="1517" w:type="dxa"/>
            <w:tcBorders>
              <w:top w:val="single" w:sz="4" w:space="0" w:color="auto"/>
              <w:left w:val="single" w:sz="4" w:space="0" w:color="auto"/>
              <w:bottom w:val="single" w:sz="4" w:space="0" w:color="auto"/>
              <w:right w:val="single" w:sz="4" w:space="0" w:color="auto"/>
            </w:tcBorders>
            <w:vAlign w:val="center"/>
            <w:hideMark/>
          </w:tcPr>
          <w:p w14:paraId="0A8DB83E"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2407,20</w:t>
            </w:r>
          </w:p>
        </w:tc>
        <w:tc>
          <w:tcPr>
            <w:tcW w:w="1023" w:type="dxa"/>
            <w:tcBorders>
              <w:top w:val="single" w:sz="4" w:space="0" w:color="auto"/>
              <w:left w:val="single" w:sz="4" w:space="0" w:color="auto"/>
              <w:bottom w:val="single" w:sz="4" w:space="0" w:color="auto"/>
              <w:right w:val="single" w:sz="4" w:space="0" w:color="auto"/>
            </w:tcBorders>
            <w:vAlign w:val="bottom"/>
            <w:hideMark/>
          </w:tcPr>
          <w:p w14:paraId="79E1EC2D"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94,08</w:t>
            </w:r>
          </w:p>
        </w:tc>
        <w:tc>
          <w:tcPr>
            <w:tcW w:w="900" w:type="dxa"/>
            <w:tcBorders>
              <w:top w:val="single" w:sz="4" w:space="0" w:color="auto"/>
              <w:left w:val="single" w:sz="4" w:space="0" w:color="auto"/>
              <w:bottom w:val="single" w:sz="4" w:space="0" w:color="auto"/>
              <w:right w:val="single" w:sz="4" w:space="0" w:color="auto"/>
            </w:tcBorders>
            <w:vAlign w:val="bottom"/>
            <w:hideMark/>
          </w:tcPr>
          <w:p w14:paraId="6B2E6964"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2,326</w:t>
            </w:r>
          </w:p>
        </w:tc>
        <w:tc>
          <w:tcPr>
            <w:tcW w:w="1677" w:type="dxa"/>
            <w:tcBorders>
              <w:top w:val="single" w:sz="4" w:space="0" w:color="auto"/>
              <w:left w:val="single" w:sz="4" w:space="0" w:color="auto"/>
              <w:bottom w:val="single" w:sz="4" w:space="0" w:color="auto"/>
              <w:right w:val="single" w:sz="4" w:space="0" w:color="auto"/>
            </w:tcBorders>
            <w:vAlign w:val="bottom"/>
            <w:hideMark/>
          </w:tcPr>
          <w:p w14:paraId="6E8E02A8"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218,83</w:t>
            </w:r>
          </w:p>
        </w:tc>
        <w:tc>
          <w:tcPr>
            <w:tcW w:w="1126" w:type="dxa"/>
            <w:tcBorders>
              <w:top w:val="single" w:sz="4" w:space="0" w:color="auto"/>
              <w:left w:val="single" w:sz="4" w:space="0" w:color="auto"/>
              <w:bottom w:val="single" w:sz="4" w:space="0" w:color="auto"/>
              <w:right w:val="single" w:sz="4" w:space="0" w:color="auto"/>
            </w:tcBorders>
            <w:vAlign w:val="bottom"/>
            <w:hideMark/>
          </w:tcPr>
          <w:p w14:paraId="5908E56F"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2188,37</w:t>
            </w:r>
          </w:p>
        </w:tc>
      </w:tr>
      <w:tr w:rsidR="00FE6AD1" w:rsidRPr="008E7E8A" w14:paraId="0560B259"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2BB6597B"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2014</w:t>
            </w:r>
          </w:p>
        </w:tc>
        <w:tc>
          <w:tcPr>
            <w:tcW w:w="1204" w:type="dxa"/>
            <w:tcBorders>
              <w:top w:val="single" w:sz="4" w:space="0" w:color="auto"/>
              <w:left w:val="single" w:sz="4" w:space="0" w:color="auto"/>
              <w:bottom w:val="single" w:sz="4" w:space="0" w:color="auto"/>
              <w:right w:val="single" w:sz="4" w:space="0" w:color="auto"/>
            </w:tcBorders>
            <w:vAlign w:val="bottom"/>
            <w:hideMark/>
          </w:tcPr>
          <w:p w14:paraId="0D9384CD"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2497,56</w:t>
            </w:r>
          </w:p>
        </w:tc>
        <w:tc>
          <w:tcPr>
            <w:tcW w:w="925" w:type="dxa"/>
            <w:tcBorders>
              <w:top w:val="single" w:sz="4" w:space="0" w:color="auto"/>
              <w:left w:val="single" w:sz="4" w:space="0" w:color="auto"/>
              <w:bottom w:val="single" w:sz="4" w:space="0" w:color="auto"/>
              <w:right w:val="single" w:sz="4" w:space="0" w:color="auto"/>
            </w:tcBorders>
            <w:hideMark/>
          </w:tcPr>
          <w:p w14:paraId="6F5A5A07"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1,236</w:t>
            </w:r>
          </w:p>
        </w:tc>
        <w:tc>
          <w:tcPr>
            <w:tcW w:w="1517" w:type="dxa"/>
            <w:tcBorders>
              <w:top w:val="single" w:sz="4" w:space="0" w:color="auto"/>
              <w:left w:val="single" w:sz="4" w:space="0" w:color="auto"/>
              <w:bottom w:val="single" w:sz="4" w:space="0" w:color="auto"/>
              <w:right w:val="single" w:sz="4" w:space="0" w:color="auto"/>
            </w:tcBorders>
            <w:vAlign w:val="center"/>
            <w:hideMark/>
          </w:tcPr>
          <w:p w14:paraId="783CA92A"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3086,98</w:t>
            </w:r>
          </w:p>
        </w:tc>
        <w:tc>
          <w:tcPr>
            <w:tcW w:w="1023" w:type="dxa"/>
            <w:tcBorders>
              <w:top w:val="single" w:sz="4" w:space="0" w:color="auto"/>
              <w:left w:val="single" w:sz="4" w:space="0" w:color="auto"/>
              <w:bottom w:val="single" w:sz="4" w:space="0" w:color="auto"/>
              <w:right w:val="single" w:sz="4" w:space="0" w:color="auto"/>
            </w:tcBorders>
            <w:vAlign w:val="bottom"/>
            <w:hideMark/>
          </w:tcPr>
          <w:p w14:paraId="4A329C61"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115,02</w:t>
            </w:r>
          </w:p>
        </w:tc>
        <w:tc>
          <w:tcPr>
            <w:tcW w:w="900" w:type="dxa"/>
            <w:tcBorders>
              <w:top w:val="single" w:sz="4" w:space="0" w:color="auto"/>
              <w:left w:val="single" w:sz="4" w:space="0" w:color="auto"/>
              <w:bottom w:val="single" w:sz="4" w:space="0" w:color="auto"/>
              <w:right w:val="single" w:sz="4" w:space="0" w:color="auto"/>
            </w:tcBorders>
            <w:vAlign w:val="bottom"/>
            <w:hideMark/>
          </w:tcPr>
          <w:p w14:paraId="12A61347"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2,679</w:t>
            </w:r>
          </w:p>
        </w:tc>
        <w:tc>
          <w:tcPr>
            <w:tcW w:w="1677" w:type="dxa"/>
            <w:tcBorders>
              <w:top w:val="single" w:sz="4" w:space="0" w:color="auto"/>
              <w:left w:val="single" w:sz="4" w:space="0" w:color="auto"/>
              <w:bottom w:val="single" w:sz="4" w:space="0" w:color="auto"/>
              <w:right w:val="single" w:sz="4" w:space="0" w:color="auto"/>
            </w:tcBorders>
            <w:vAlign w:val="bottom"/>
            <w:hideMark/>
          </w:tcPr>
          <w:p w14:paraId="083E3CB3"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308,14</w:t>
            </w:r>
          </w:p>
        </w:tc>
        <w:tc>
          <w:tcPr>
            <w:tcW w:w="1126" w:type="dxa"/>
            <w:tcBorders>
              <w:top w:val="single" w:sz="4" w:space="0" w:color="auto"/>
              <w:left w:val="single" w:sz="4" w:space="0" w:color="auto"/>
              <w:bottom w:val="single" w:sz="4" w:space="0" w:color="auto"/>
              <w:right w:val="single" w:sz="4" w:space="0" w:color="auto"/>
            </w:tcBorders>
            <w:vAlign w:val="bottom"/>
            <w:hideMark/>
          </w:tcPr>
          <w:p w14:paraId="56AB5174"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2778,85</w:t>
            </w:r>
          </w:p>
        </w:tc>
      </w:tr>
      <w:tr w:rsidR="00FE6AD1" w:rsidRPr="008E7E8A" w14:paraId="1701B6AA"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69A6C6B0" w14:textId="77777777" w:rsidR="00FE6AD1" w:rsidRPr="008E7E8A" w:rsidRDefault="00FE6AD1"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2015</w:t>
            </w:r>
          </w:p>
        </w:tc>
        <w:tc>
          <w:tcPr>
            <w:tcW w:w="1204" w:type="dxa"/>
            <w:tcBorders>
              <w:top w:val="single" w:sz="4" w:space="0" w:color="auto"/>
              <w:left w:val="single" w:sz="4" w:space="0" w:color="auto"/>
              <w:bottom w:val="single" w:sz="4" w:space="0" w:color="auto"/>
              <w:right w:val="single" w:sz="4" w:space="0" w:color="auto"/>
            </w:tcBorders>
            <w:vAlign w:val="bottom"/>
            <w:hideMark/>
          </w:tcPr>
          <w:p w14:paraId="3E213D48"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2472,03</w:t>
            </w:r>
          </w:p>
        </w:tc>
        <w:tc>
          <w:tcPr>
            <w:tcW w:w="925" w:type="dxa"/>
            <w:tcBorders>
              <w:top w:val="single" w:sz="4" w:space="0" w:color="auto"/>
              <w:left w:val="single" w:sz="4" w:space="0" w:color="auto"/>
              <w:bottom w:val="single" w:sz="4" w:space="0" w:color="auto"/>
              <w:right w:val="single" w:sz="4" w:space="0" w:color="auto"/>
            </w:tcBorders>
            <w:hideMark/>
          </w:tcPr>
          <w:p w14:paraId="1C38C9DA"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1,120</w:t>
            </w:r>
          </w:p>
        </w:tc>
        <w:tc>
          <w:tcPr>
            <w:tcW w:w="1517" w:type="dxa"/>
            <w:tcBorders>
              <w:top w:val="single" w:sz="4" w:space="0" w:color="auto"/>
              <w:left w:val="single" w:sz="4" w:space="0" w:color="auto"/>
              <w:bottom w:val="single" w:sz="4" w:space="0" w:color="auto"/>
              <w:right w:val="single" w:sz="4" w:space="0" w:color="auto"/>
            </w:tcBorders>
            <w:vAlign w:val="center"/>
            <w:hideMark/>
          </w:tcPr>
          <w:p w14:paraId="49A469BD"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2768,67</w:t>
            </w:r>
          </w:p>
        </w:tc>
        <w:tc>
          <w:tcPr>
            <w:tcW w:w="1023" w:type="dxa"/>
            <w:tcBorders>
              <w:top w:val="single" w:sz="4" w:space="0" w:color="auto"/>
              <w:left w:val="single" w:sz="4" w:space="0" w:color="auto"/>
              <w:bottom w:val="single" w:sz="4" w:space="0" w:color="auto"/>
              <w:right w:val="single" w:sz="4" w:space="0" w:color="auto"/>
            </w:tcBorders>
            <w:vAlign w:val="bottom"/>
            <w:hideMark/>
          </w:tcPr>
          <w:p w14:paraId="437964AE"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113,08</w:t>
            </w:r>
          </w:p>
        </w:tc>
        <w:tc>
          <w:tcPr>
            <w:tcW w:w="900" w:type="dxa"/>
            <w:tcBorders>
              <w:top w:val="single" w:sz="4" w:space="0" w:color="auto"/>
              <w:left w:val="single" w:sz="4" w:space="0" w:color="auto"/>
              <w:bottom w:val="single" w:sz="4" w:space="0" w:color="auto"/>
              <w:right w:val="single" w:sz="4" w:space="0" w:color="auto"/>
            </w:tcBorders>
            <w:vAlign w:val="bottom"/>
            <w:hideMark/>
          </w:tcPr>
          <w:p w14:paraId="23184C11"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2,286</w:t>
            </w:r>
          </w:p>
        </w:tc>
        <w:tc>
          <w:tcPr>
            <w:tcW w:w="1677" w:type="dxa"/>
            <w:tcBorders>
              <w:top w:val="single" w:sz="4" w:space="0" w:color="auto"/>
              <w:left w:val="single" w:sz="4" w:space="0" w:color="auto"/>
              <w:bottom w:val="single" w:sz="4" w:space="0" w:color="auto"/>
              <w:right w:val="single" w:sz="4" w:space="0" w:color="auto"/>
            </w:tcBorders>
            <w:vAlign w:val="bottom"/>
            <w:hideMark/>
          </w:tcPr>
          <w:p w14:paraId="762AEE61"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258,50</w:t>
            </w:r>
          </w:p>
        </w:tc>
        <w:tc>
          <w:tcPr>
            <w:tcW w:w="1126" w:type="dxa"/>
            <w:tcBorders>
              <w:top w:val="single" w:sz="4" w:space="0" w:color="auto"/>
              <w:left w:val="single" w:sz="4" w:space="0" w:color="auto"/>
              <w:bottom w:val="single" w:sz="4" w:space="0" w:color="auto"/>
              <w:right w:val="single" w:sz="4" w:space="0" w:color="auto"/>
            </w:tcBorders>
            <w:vAlign w:val="bottom"/>
            <w:hideMark/>
          </w:tcPr>
          <w:p w14:paraId="68080702" w14:textId="77777777" w:rsidR="00FE6AD1" w:rsidRPr="008E7E8A" w:rsidRDefault="00FE6AD1"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2510,17</w:t>
            </w:r>
          </w:p>
        </w:tc>
      </w:tr>
      <w:tr w:rsidR="00355014" w:rsidRPr="008E7E8A" w14:paraId="644123B5" w14:textId="77777777" w:rsidTr="00A25EC3">
        <w:tc>
          <w:tcPr>
            <w:tcW w:w="1118" w:type="dxa"/>
            <w:tcBorders>
              <w:top w:val="single" w:sz="4" w:space="0" w:color="auto"/>
              <w:left w:val="single" w:sz="4" w:space="0" w:color="auto"/>
              <w:bottom w:val="single" w:sz="4" w:space="0" w:color="auto"/>
              <w:right w:val="single" w:sz="4" w:space="0" w:color="auto"/>
            </w:tcBorders>
          </w:tcPr>
          <w:p w14:paraId="01A03725" w14:textId="13155567" w:rsidR="00355014" w:rsidRPr="008E7E8A" w:rsidRDefault="00355014" w:rsidP="00355014">
            <w:pPr>
              <w:pStyle w:val="afa"/>
              <w:rPr>
                <w:rFonts w:ascii="Times New Roman" w:hAnsi="Times New Roman" w:cs="Times New Roman"/>
                <w:sz w:val="28"/>
                <w:szCs w:val="28"/>
              </w:rPr>
            </w:pPr>
            <w:r w:rsidRPr="008E7E8A">
              <w:rPr>
                <w:rFonts w:ascii="Times New Roman" w:hAnsi="Times New Roman" w:cs="Times New Roman"/>
                <w:sz w:val="28"/>
                <w:szCs w:val="28"/>
              </w:rPr>
              <w:t>2016</w:t>
            </w:r>
          </w:p>
        </w:tc>
        <w:tc>
          <w:tcPr>
            <w:tcW w:w="1204" w:type="dxa"/>
            <w:tcBorders>
              <w:top w:val="single" w:sz="4" w:space="0" w:color="auto"/>
              <w:left w:val="single" w:sz="4" w:space="0" w:color="auto"/>
              <w:bottom w:val="single" w:sz="4" w:space="0" w:color="auto"/>
              <w:right w:val="single" w:sz="4" w:space="0" w:color="auto"/>
            </w:tcBorders>
            <w:vAlign w:val="bottom"/>
          </w:tcPr>
          <w:p w14:paraId="7A7032A6" w14:textId="3479FC1A" w:rsidR="00355014" w:rsidRPr="008E7E8A" w:rsidRDefault="00355014" w:rsidP="00355014">
            <w:pPr>
              <w:pStyle w:val="afa"/>
              <w:jc w:val="center"/>
              <w:rPr>
                <w:rFonts w:ascii="Times New Roman" w:eastAsia="Times New Roman" w:hAnsi="Times New Roman" w:cs="Times New Roman"/>
                <w:color w:val="000000"/>
                <w:sz w:val="28"/>
                <w:szCs w:val="28"/>
                <w:lang w:eastAsia="kk-KZ"/>
              </w:rPr>
            </w:pPr>
            <w:r w:rsidRPr="008E7E8A">
              <w:rPr>
                <w:rFonts w:ascii="Times New Roman" w:eastAsia="Times New Roman" w:hAnsi="Times New Roman" w:cs="Times New Roman"/>
                <w:color w:val="000000"/>
                <w:sz w:val="28"/>
                <w:szCs w:val="28"/>
                <w:lang w:eastAsia="kk-KZ"/>
              </w:rPr>
              <w:t>2245,78</w:t>
            </w:r>
          </w:p>
        </w:tc>
        <w:tc>
          <w:tcPr>
            <w:tcW w:w="925" w:type="dxa"/>
            <w:tcBorders>
              <w:top w:val="single" w:sz="4" w:space="0" w:color="auto"/>
              <w:left w:val="single" w:sz="4" w:space="0" w:color="auto"/>
              <w:bottom w:val="single" w:sz="4" w:space="0" w:color="auto"/>
              <w:right w:val="single" w:sz="4" w:space="0" w:color="auto"/>
            </w:tcBorders>
          </w:tcPr>
          <w:p w14:paraId="3D53F8F6" w14:textId="46C94750" w:rsidR="00355014" w:rsidRPr="008E7E8A" w:rsidRDefault="00355014" w:rsidP="00355014">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1,200</w:t>
            </w:r>
          </w:p>
        </w:tc>
        <w:tc>
          <w:tcPr>
            <w:tcW w:w="1517" w:type="dxa"/>
            <w:tcBorders>
              <w:top w:val="single" w:sz="4" w:space="0" w:color="auto"/>
              <w:left w:val="single" w:sz="4" w:space="0" w:color="auto"/>
              <w:bottom w:val="single" w:sz="4" w:space="0" w:color="auto"/>
              <w:right w:val="single" w:sz="4" w:space="0" w:color="auto"/>
            </w:tcBorders>
            <w:vAlign w:val="center"/>
          </w:tcPr>
          <w:p w14:paraId="5982CEC1" w14:textId="32C1A80C" w:rsidR="00355014" w:rsidRPr="008E7E8A" w:rsidRDefault="00355014" w:rsidP="00355014">
            <w:pPr>
              <w:pStyle w:val="afa"/>
              <w:jc w:val="center"/>
              <w:rPr>
                <w:rFonts w:ascii="Times New Roman" w:hAnsi="Times New Roman" w:cs="Times New Roman"/>
                <w:color w:val="000000"/>
                <w:sz w:val="28"/>
                <w:szCs w:val="28"/>
                <w:lang w:val="kk-KZ"/>
              </w:rPr>
            </w:pPr>
            <w:r w:rsidRPr="008E7E8A">
              <w:rPr>
                <w:rFonts w:ascii="Times New Roman" w:hAnsi="Times New Roman" w:cs="Times New Roman"/>
                <w:color w:val="000000"/>
                <w:sz w:val="28"/>
                <w:szCs w:val="28"/>
                <w:lang w:val="kk-KZ"/>
              </w:rPr>
              <w:t>2694,94</w:t>
            </w:r>
          </w:p>
        </w:tc>
        <w:tc>
          <w:tcPr>
            <w:tcW w:w="1023" w:type="dxa"/>
            <w:tcBorders>
              <w:top w:val="single" w:sz="4" w:space="0" w:color="auto"/>
              <w:left w:val="single" w:sz="4" w:space="0" w:color="auto"/>
              <w:bottom w:val="single" w:sz="4" w:space="0" w:color="auto"/>
              <w:right w:val="single" w:sz="4" w:space="0" w:color="auto"/>
            </w:tcBorders>
            <w:vAlign w:val="bottom"/>
          </w:tcPr>
          <w:p w14:paraId="0A42B6B5" w14:textId="4A58A1FC" w:rsidR="00355014" w:rsidRPr="008E7E8A" w:rsidRDefault="00355014" w:rsidP="00355014">
            <w:pPr>
              <w:pStyle w:val="afa"/>
              <w:jc w:val="center"/>
              <w:rPr>
                <w:rFonts w:ascii="Times New Roman" w:hAnsi="Times New Roman" w:cs="Times New Roman"/>
                <w:color w:val="000000"/>
                <w:sz w:val="28"/>
                <w:szCs w:val="28"/>
              </w:rPr>
            </w:pPr>
            <w:r w:rsidRPr="008E7E8A">
              <w:rPr>
                <w:rFonts w:ascii="Times New Roman" w:hAnsi="Times New Roman" w:cs="Times New Roman"/>
                <w:color w:val="000000"/>
                <w:sz w:val="28"/>
                <w:szCs w:val="28"/>
              </w:rPr>
              <w:t>103,20</w:t>
            </w:r>
          </w:p>
        </w:tc>
        <w:tc>
          <w:tcPr>
            <w:tcW w:w="900" w:type="dxa"/>
            <w:tcBorders>
              <w:top w:val="single" w:sz="4" w:space="0" w:color="auto"/>
              <w:left w:val="single" w:sz="4" w:space="0" w:color="auto"/>
              <w:bottom w:val="single" w:sz="4" w:space="0" w:color="auto"/>
              <w:right w:val="single" w:sz="4" w:space="0" w:color="auto"/>
            </w:tcBorders>
            <w:vAlign w:val="bottom"/>
          </w:tcPr>
          <w:p w14:paraId="3C67E325" w14:textId="454B2148" w:rsidR="00355014" w:rsidRPr="008E7E8A" w:rsidRDefault="00355014" w:rsidP="00355014">
            <w:pPr>
              <w:pStyle w:val="afa"/>
              <w:jc w:val="center"/>
              <w:rPr>
                <w:rFonts w:ascii="Times New Roman" w:hAnsi="Times New Roman" w:cs="Times New Roman"/>
                <w:color w:val="000000"/>
                <w:sz w:val="28"/>
                <w:szCs w:val="28"/>
              </w:rPr>
            </w:pPr>
            <w:r w:rsidRPr="008E7E8A">
              <w:rPr>
                <w:rFonts w:ascii="Times New Roman" w:hAnsi="Times New Roman" w:cs="Times New Roman"/>
                <w:color w:val="000000"/>
                <w:sz w:val="28"/>
                <w:szCs w:val="28"/>
              </w:rPr>
              <w:t>2,246</w:t>
            </w:r>
          </w:p>
        </w:tc>
        <w:tc>
          <w:tcPr>
            <w:tcW w:w="1677" w:type="dxa"/>
            <w:tcBorders>
              <w:top w:val="single" w:sz="4" w:space="0" w:color="auto"/>
              <w:left w:val="single" w:sz="4" w:space="0" w:color="auto"/>
              <w:bottom w:val="single" w:sz="4" w:space="0" w:color="auto"/>
              <w:right w:val="single" w:sz="4" w:space="0" w:color="auto"/>
            </w:tcBorders>
            <w:vAlign w:val="bottom"/>
          </w:tcPr>
          <w:p w14:paraId="7881CE6A" w14:textId="6E488DBC" w:rsidR="00355014" w:rsidRPr="008E7E8A" w:rsidRDefault="00355014" w:rsidP="00355014">
            <w:pPr>
              <w:pStyle w:val="afa"/>
              <w:jc w:val="center"/>
              <w:rPr>
                <w:rFonts w:ascii="Times New Roman" w:eastAsia="Times New Roman" w:hAnsi="Times New Roman" w:cs="Times New Roman"/>
                <w:color w:val="000000"/>
                <w:sz w:val="28"/>
                <w:szCs w:val="28"/>
                <w:lang w:eastAsia="kk-KZ"/>
              </w:rPr>
            </w:pPr>
            <w:r w:rsidRPr="008E7E8A">
              <w:rPr>
                <w:rFonts w:ascii="Times New Roman" w:eastAsia="Times New Roman" w:hAnsi="Times New Roman" w:cs="Times New Roman"/>
                <w:color w:val="000000"/>
                <w:sz w:val="28"/>
                <w:szCs w:val="28"/>
                <w:lang w:eastAsia="kk-KZ"/>
              </w:rPr>
              <w:t>231,79</w:t>
            </w:r>
          </w:p>
        </w:tc>
        <w:tc>
          <w:tcPr>
            <w:tcW w:w="1126" w:type="dxa"/>
            <w:tcBorders>
              <w:top w:val="single" w:sz="4" w:space="0" w:color="auto"/>
              <w:left w:val="single" w:sz="4" w:space="0" w:color="auto"/>
              <w:bottom w:val="single" w:sz="4" w:space="0" w:color="auto"/>
              <w:right w:val="single" w:sz="4" w:space="0" w:color="auto"/>
            </w:tcBorders>
            <w:vAlign w:val="bottom"/>
          </w:tcPr>
          <w:p w14:paraId="26D8BFC1" w14:textId="7072698B" w:rsidR="00355014" w:rsidRPr="008E7E8A" w:rsidRDefault="00355014" w:rsidP="00355014">
            <w:pPr>
              <w:pStyle w:val="afa"/>
              <w:jc w:val="center"/>
              <w:rPr>
                <w:rFonts w:ascii="Times New Roman" w:eastAsia="Times New Roman" w:hAnsi="Times New Roman" w:cs="Times New Roman"/>
                <w:color w:val="000000"/>
                <w:sz w:val="28"/>
                <w:szCs w:val="28"/>
                <w:lang w:eastAsia="kk-KZ"/>
              </w:rPr>
            </w:pPr>
            <w:r w:rsidRPr="008E7E8A">
              <w:rPr>
                <w:rFonts w:ascii="Times New Roman" w:eastAsia="Times New Roman" w:hAnsi="Times New Roman" w:cs="Times New Roman"/>
                <w:color w:val="000000"/>
                <w:sz w:val="28"/>
                <w:szCs w:val="28"/>
                <w:lang w:eastAsia="kk-KZ"/>
              </w:rPr>
              <w:t>2463,15</w:t>
            </w:r>
          </w:p>
        </w:tc>
      </w:tr>
      <w:tr w:rsidR="00355014" w:rsidRPr="008E7E8A" w14:paraId="468CC50B" w14:textId="77777777" w:rsidTr="00A25EC3">
        <w:tc>
          <w:tcPr>
            <w:tcW w:w="1118" w:type="dxa"/>
            <w:tcBorders>
              <w:top w:val="single" w:sz="4" w:space="0" w:color="auto"/>
              <w:left w:val="single" w:sz="4" w:space="0" w:color="auto"/>
              <w:bottom w:val="single" w:sz="4" w:space="0" w:color="auto"/>
              <w:right w:val="single" w:sz="4" w:space="0" w:color="auto"/>
            </w:tcBorders>
          </w:tcPr>
          <w:p w14:paraId="584601C7" w14:textId="7047EA43" w:rsidR="00355014" w:rsidRPr="008E7E8A" w:rsidRDefault="00355014" w:rsidP="00355014">
            <w:pPr>
              <w:pStyle w:val="afa"/>
              <w:rPr>
                <w:rFonts w:ascii="Times New Roman" w:hAnsi="Times New Roman" w:cs="Times New Roman"/>
                <w:sz w:val="28"/>
                <w:szCs w:val="28"/>
              </w:rPr>
            </w:pPr>
            <w:r w:rsidRPr="008E7E8A">
              <w:rPr>
                <w:rFonts w:ascii="Times New Roman" w:hAnsi="Times New Roman" w:cs="Times New Roman"/>
                <w:sz w:val="28"/>
                <w:szCs w:val="28"/>
              </w:rPr>
              <w:t>2017</w:t>
            </w:r>
          </w:p>
        </w:tc>
        <w:tc>
          <w:tcPr>
            <w:tcW w:w="1204" w:type="dxa"/>
            <w:tcBorders>
              <w:top w:val="single" w:sz="4" w:space="0" w:color="auto"/>
              <w:left w:val="single" w:sz="4" w:space="0" w:color="auto"/>
              <w:bottom w:val="single" w:sz="4" w:space="0" w:color="auto"/>
              <w:right w:val="single" w:sz="4" w:space="0" w:color="auto"/>
            </w:tcBorders>
            <w:vAlign w:val="bottom"/>
          </w:tcPr>
          <w:p w14:paraId="10BF0949" w14:textId="11F2F46B" w:rsidR="00355014" w:rsidRPr="008E7E8A" w:rsidRDefault="00355014" w:rsidP="00355014">
            <w:pPr>
              <w:pStyle w:val="afa"/>
              <w:jc w:val="center"/>
              <w:rPr>
                <w:rFonts w:ascii="Times New Roman" w:eastAsia="Times New Roman" w:hAnsi="Times New Roman" w:cs="Times New Roman"/>
                <w:color w:val="000000"/>
                <w:sz w:val="28"/>
                <w:szCs w:val="28"/>
                <w:lang w:eastAsia="kk-KZ"/>
              </w:rPr>
            </w:pPr>
            <w:r w:rsidRPr="008E7E8A">
              <w:rPr>
                <w:rFonts w:ascii="Times New Roman" w:eastAsia="Times New Roman" w:hAnsi="Times New Roman" w:cs="Times New Roman"/>
                <w:color w:val="000000"/>
                <w:sz w:val="28"/>
                <w:szCs w:val="28"/>
                <w:lang w:eastAsia="kk-KZ"/>
              </w:rPr>
              <w:t>2370,91</w:t>
            </w:r>
          </w:p>
        </w:tc>
        <w:tc>
          <w:tcPr>
            <w:tcW w:w="925" w:type="dxa"/>
            <w:tcBorders>
              <w:top w:val="single" w:sz="4" w:space="0" w:color="auto"/>
              <w:left w:val="single" w:sz="4" w:space="0" w:color="auto"/>
              <w:bottom w:val="single" w:sz="4" w:space="0" w:color="auto"/>
              <w:right w:val="single" w:sz="4" w:space="0" w:color="auto"/>
            </w:tcBorders>
          </w:tcPr>
          <w:p w14:paraId="0BD3EEC5" w14:textId="30976BE3" w:rsidR="00355014" w:rsidRPr="008E7E8A" w:rsidRDefault="00355014" w:rsidP="00355014">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1,490</w:t>
            </w:r>
          </w:p>
        </w:tc>
        <w:tc>
          <w:tcPr>
            <w:tcW w:w="1517" w:type="dxa"/>
            <w:tcBorders>
              <w:top w:val="single" w:sz="4" w:space="0" w:color="auto"/>
              <w:left w:val="single" w:sz="4" w:space="0" w:color="auto"/>
              <w:bottom w:val="single" w:sz="4" w:space="0" w:color="auto"/>
              <w:right w:val="single" w:sz="4" w:space="0" w:color="auto"/>
            </w:tcBorders>
            <w:vAlign w:val="center"/>
          </w:tcPr>
          <w:p w14:paraId="5C7BA659" w14:textId="3C12B417" w:rsidR="00355014" w:rsidRPr="008E7E8A" w:rsidRDefault="00355014" w:rsidP="00355014">
            <w:pPr>
              <w:pStyle w:val="afa"/>
              <w:jc w:val="center"/>
              <w:rPr>
                <w:rFonts w:ascii="Times New Roman" w:hAnsi="Times New Roman" w:cs="Times New Roman"/>
                <w:color w:val="000000"/>
                <w:sz w:val="28"/>
                <w:szCs w:val="28"/>
                <w:lang w:val="kk-KZ"/>
              </w:rPr>
            </w:pPr>
            <w:r w:rsidRPr="008E7E8A">
              <w:rPr>
                <w:rFonts w:ascii="Times New Roman" w:hAnsi="Times New Roman" w:cs="Times New Roman"/>
                <w:color w:val="000000"/>
                <w:sz w:val="28"/>
                <w:szCs w:val="28"/>
                <w:lang w:val="kk-KZ"/>
              </w:rPr>
              <w:t>3532,66</w:t>
            </w:r>
          </w:p>
        </w:tc>
        <w:tc>
          <w:tcPr>
            <w:tcW w:w="1023" w:type="dxa"/>
            <w:tcBorders>
              <w:top w:val="single" w:sz="4" w:space="0" w:color="auto"/>
              <w:left w:val="single" w:sz="4" w:space="0" w:color="auto"/>
              <w:bottom w:val="single" w:sz="4" w:space="0" w:color="auto"/>
              <w:right w:val="single" w:sz="4" w:space="0" w:color="auto"/>
            </w:tcBorders>
            <w:vAlign w:val="bottom"/>
          </w:tcPr>
          <w:p w14:paraId="0EA999AC" w14:textId="34939AEA" w:rsidR="00355014" w:rsidRPr="008E7E8A" w:rsidRDefault="00355014" w:rsidP="00355014">
            <w:pPr>
              <w:pStyle w:val="afa"/>
              <w:jc w:val="center"/>
              <w:rPr>
                <w:rFonts w:ascii="Times New Roman" w:hAnsi="Times New Roman" w:cs="Times New Roman"/>
                <w:color w:val="000000"/>
                <w:sz w:val="28"/>
                <w:szCs w:val="28"/>
              </w:rPr>
            </w:pPr>
            <w:r w:rsidRPr="008E7E8A">
              <w:rPr>
                <w:rFonts w:ascii="Times New Roman" w:hAnsi="Times New Roman" w:cs="Times New Roman"/>
                <w:color w:val="000000"/>
                <w:sz w:val="28"/>
                <w:szCs w:val="28"/>
              </w:rPr>
              <w:t>109,44</w:t>
            </w:r>
          </w:p>
        </w:tc>
        <w:tc>
          <w:tcPr>
            <w:tcW w:w="900" w:type="dxa"/>
            <w:tcBorders>
              <w:top w:val="single" w:sz="4" w:space="0" w:color="auto"/>
              <w:left w:val="single" w:sz="4" w:space="0" w:color="auto"/>
              <w:bottom w:val="single" w:sz="4" w:space="0" w:color="auto"/>
              <w:right w:val="single" w:sz="4" w:space="0" w:color="auto"/>
            </w:tcBorders>
            <w:vAlign w:val="bottom"/>
          </w:tcPr>
          <w:p w14:paraId="1B792032" w14:textId="1DAAE491" w:rsidR="00355014" w:rsidRPr="008E7E8A" w:rsidRDefault="00355014" w:rsidP="00355014">
            <w:pPr>
              <w:pStyle w:val="afa"/>
              <w:jc w:val="center"/>
              <w:rPr>
                <w:rFonts w:ascii="Times New Roman" w:hAnsi="Times New Roman" w:cs="Times New Roman"/>
                <w:color w:val="000000"/>
                <w:sz w:val="28"/>
                <w:szCs w:val="28"/>
              </w:rPr>
            </w:pPr>
            <w:r w:rsidRPr="008E7E8A">
              <w:rPr>
                <w:rFonts w:ascii="Times New Roman" w:hAnsi="Times New Roman" w:cs="Times New Roman"/>
                <w:color w:val="000000"/>
                <w:sz w:val="28"/>
                <w:szCs w:val="28"/>
              </w:rPr>
              <w:t>2,827</w:t>
            </w:r>
          </w:p>
        </w:tc>
        <w:tc>
          <w:tcPr>
            <w:tcW w:w="1677" w:type="dxa"/>
            <w:tcBorders>
              <w:top w:val="single" w:sz="4" w:space="0" w:color="auto"/>
              <w:left w:val="single" w:sz="4" w:space="0" w:color="auto"/>
              <w:bottom w:val="single" w:sz="4" w:space="0" w:color="auto"/>
              <w:right w:val="single" w:sz="4" w:space="0" w:color="auto"/>
            </w:tcBorders>
            <w:vAlign w:val="bottom"/>
          </w:tcPr>
          <w:p w14:paraId="10D4E74C" w14:textId="400F552F" w:rsidR="00355014" w:rsidRPr="008E7E8A" w:rsidRDefault="00355014" w:rsidP="00355014">
            <w:pPr>
              <w:pStyle w:val="afa"/>
              <w:jc w:val="center"/>
              <w:rPr>
                <w:rFonts w:ascii="Times New Roman" w:eastAsia="Times New Roman" w:hAnsi="Times New Roman" w:cs="Times New Roman"/>
                <w:color w:val="000000"/>
                <w:sz w:val="28"/>
                <w:szCs w:val="28"/>
                <w:lang w:eastAsia="kk-KZ"/>
              </w:rPr>
            </w:pPr>
            <w:r w:rsidRPr="008E7E8A">
              <w:rPr>
                <w:rFonts w:ascii="Times New Roman" w:eastAsia="Times New Roman" w:hAnsi="Times New Roman" w:cs="Times New Roman"/>
                <w:color w:val="000000"/>
                <w:sz w:val="28"/>
                <w:szCs w:val="28"/>
                <w:lang w:eastAsia="kk-KZ"/>
              </w:rPr>
              <w:t>309,39</w:t>
            </w:r>
          </w:p>
        </w:tc>
        <w:tc>
          <w:tcPr>
            <w:tcW w:w="1126" w:type="dxa"/>
            <w:tcBorders>
              <w:top w:val="single" w:sz="4" w:space="0" w:color="auto"/>
              <w:left w:val="single" w:sz="4" w:space="0" w:color="auto"/>
              <w:bottom w:val="single" w:sz="4" w:space="0" w:color="auto"/>
              <w:right w:val="single" w:sz="4" w:space="0" w:color="auto"/>
            </w:tcBorders>
            <w:vAlign w:val="bottom"/>
          </w:tcPr>
          <w:p w14:paraId="52BA0CE0" w14:textId="2743C2FE" w:rsidR="00355014" w:rsidRPr="008E7E8A" w:rsidRDefault="00355014" w:rsidP="00355014">
            <w:pPr>
              <w:pStyle w:val="afa"/>
              <w:jc w:val="center"/>
              <w:rPr>
                <w:rFonts w:ascii="Times New Roman" w:eastAsia="Times New Roman" w:hAnsi="Times New Roman" w:cs="Times New Roman"/>
                <w:color w:val="000000"/>
                <w:sz w:val="28"/>
                <w:szCs w:val="28"/>
                <w:lang w:eastAsia="kk-KZ"/>
              </w:rPr>
            </w:pPr>
            <w:r w:rsidRPr="008E7E8A">
              <w:rPr>
                <w:rFonts w:ascii="Times New Roman" w:eastAsia="Times New Roman" w:hAnsi="Times New Roman" w:cs="Times New Roman"/>
                <w:color w:val="000000"/>
                <w:sz w:val="28"/>
                <w:szCs w:val="28"/>
                <w:lang w:eastAsia="kk-KZ"/>
              </w:rPr>
              <w:t>3223,27</w:t>
            </w:r>
          </w:p>
        </w:tc>
      </w:tr>
    </w:tbl>
    <w:p w14:paraId="07920A58" w14:textId="77777777" w:rsidR="00355014" w:rsidRDefault="00355014">
      <w:pPr>
        <w:rPr>
          <w:rFonts w:ascii="Times New Roman" w:hAnsi="Times New Roman" w:cs="Times New Roman"/>
          <w:bCs/>
          <w:sz w:val="28"/>
          <w:szCs w:val="28"/>
          <w:lang w:val="kk-KZ"/>
        </w:rPr>
        <w:sectPr w:rsidR="00355014">
          <w:pgSz w:w="11906" w:h="16838"/>
          <w:pgMar w:top="1134" w:right="850" w:bottom="1134" w:left="1701" w:header="708" w:footer="708" w:gutter="0"/>
          <w:cols w:space="720"/>
        </w:sectPr>
      </w:pPr>
    </w:p>
    <w:p w14:paraId="37C9508E" w14:textId="77777777" w:rsidR="00A25EC3" w:rsidRDefault="00A25EC3">
      <w:r>
        <w:rPr>
          <w:rFonts w:ascii="Times New Roman" w:hAnsi="Times New Roman" w:cs="Times New Roman"/>
          <w:bCs/>
          <w:sz w:val="28"/>
          <w:szCs w:val="28"/>
          <w:lang w:val="kk-KZ"/>
        </w:rPr>
        <w:lastRenderedPageBreak/>
        <w:t xml:space="preserve">22 – кестенің жалғасы </w:t>
      </w:r>
    </w:p>
    <w:tbl>
      <w:tblPr>
        <w:tblW w:w="0" w:type="auto"/>
        <w:tblLook w:val="04A0" w:firstRow="1" w:lastRow="0" w:firstColumn="1" w:lastColumn="0" w:noHBand="0" w:noVBand="1"/>
      </w:tblPr>
      <w:tblGrid>
        <w:gridCol w:w="1118"/>
        <w:gridCol w:w="1204"/>
        <w:gridCol w:w="925"/>
        <w:gridCol w:w="1517"/>
        <w:gridCol w:w="1023"/>
        <w:gridCol w:w="900"/>
        <w:gridCol w:w="1677"/>
        <w:gridCol w:w="1126"/>
      </w:tblGrid>
      <w:tr w:rsidR="00FE6AD1" w:rsidRPr="008E7E8A" w14:paraId="73DF1576" w14:textId="77777777" w:rsidTr="00A25EC3">
        <w:tc>
          <w:tcPr>
            <w:tcW w:w="1118" w:type="dxa"/>
            <w:tcBorders>
              <w:top w:val="single" w:sz="4" w:space="0" w:color="auto"/>
              <w:left w:val="single" w:sz="4" w:space="0" w:color="auto"/>
              <w:bottom w:val="single" w:sz="4" w:space="0" w:color="auto"/>
              <w:right w:val="single" w:sz="4" w:space="0" w:color="auto"/>
            </w:tcBorders>
          </w:tcPr>
          <w:p w14:paraId="41242549" w14:textId="77777777" w:rsidR="00FE6AD1" w:rsidRPr="00A25EC3" w:rsidRDefault="00A25EC3" w:rsidP="00A25EC3">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204" w:type="dxa"/>
            <w:tcBorders>
              <w:top w:val="single" w:sz="4" w:space="0" w:color="auto"/>
              <w:left w:val="single" w:sz="4" w:space="0" w:color="auto"/>
              <w:bottom w:val="single" w:sz="4" w:space="0" w:color="auto"/>
              <w:right w:val="single" w:sz="4" w:space="0" w:color="auto"/>
            </w:tcBorders>
            <w:vAlign w:val="bottom"/>
          </w:tcPr>
          <w:p w14:paraId="22B74939" w14:textId="77777777" w:rsidR="00FE6AD1" w:rsidRPr="008E7E8A" w:rsidRDefault="00A25EC3" w:rsidP="00A25EC3">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925" w:type="dxa"/>
            <w:tcBorders>
              <w:top w:val="single" w:sz="4" w:space="0" w:color="auto"/>
              <w:left w:val="single" w:sz="4" w:space="0" w:color="auto"/>
              <w:bottom w:val="single" w:sz="4" w:space="0" w:color="auto"/>
              <w:right w:val="single" w:sz="4" w:space="0" w:color="auto"/>
            </w:tcBorders>
          </w:tcPr>
          <w:p w14:paraId="6C80D22B" w14:textId="77777777" w:rsidR="00FE6AD1" w:rsidRPr="008E7E8A" w:rsidRDefault="00A25EC3" w:rsidP="00A25EC3">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517" w:type="dxa"/>
            <w:tcBorders>
              <w:top w:val="single" w:sz="4" w:space="0" w:color="auto"/>
              <w:left w:val="single" w:sz="4" w:space="0" w:color="auto"/>
              <w:bottom w:val="single" w:sz="4" w:space="0" w:color="auto"/>
              <w:right w:val="single" w:sz="4" w:space="0" w:color="auto"/>
            </w:tcBorders>
            <w:vAlign w:val="center"/>
          </w:tcPr>
          <w:p w14:paraId="250B99E2" w14:textId="77777777" w:rsidR="00FE6AD1" w:rsidRPr="008E7E8A" w:rsidRDefault="00A25EC3" w:rsidP="00A25EC3">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023" w:type="dxa"/>
            <w:tcBorders>
              <w:top w:val="single" w:sz="4" w:space="0" w:color="auto"/>
              <w:left w:val="single" w:sz="4" w:space="0" w:color="auto"/>
              <w:bottom w:val="single" w:sz="4" w:space="0" w:color="auto"/>
              <w:right w:val="single" w:sz="4" w:space="0" w:color="auto"/>
            </w:tcBorders>
            <w:vAlign w:val="bottom"/>
          </w:tcPr>
          <w:p w14:paraId="491B3A0F" w14:textId="77777777" w:rsidR="00FE6AD1" w:rsidRPr="008E7E8A" w:rsidRDefault="00A25EC3" w:rsidP="00A25EC3">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900" w:type="dxa"/>
            <w:tcBorders>
              <w:top w:val="single" w:sz="4" w:space="0" w:color="auto"/>
              <w:left w:val="single" w:sz="4" w:space="0" w:color="auto"/>
              <w:bottom w:val="single" w:sz="4" w:space="0" w:color="auto"/>
              <w:right w:val="single" w:sz="4" w:space="0" w:color="auto"/>
            </w:tcBorders>
            <w:vAlign w:val="bottom"/>
          </w:tcPr>
          <w:p w14:paraId="348F2BD0" w14:textId="77777777" w:rsidR="00FE6AD1" w:rsidRPr="008E7E8A" w:rsidRDefault="00A25EC3" w:rsidP="00A25EC3">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677" w:type="dxa"/>
            <w:tcBorders>
              <w:top w:val="single" w:sz="4" w:space="0" w:color="auto"/>
              <w:left w:val="single" w:sz="4" w:space="0" w:color="auto"/>
              <w:bottom w:val="single" w:sz="4" w:space="0" w:color="auto"/>
              <w:right w:val="single" w:sz="4" w:space="0" w:color="auto"/>
            </w:tcBorders>
            <w:vAlign w:val="bottom"/>
          </w:tcPr>
          <w:p w14:paraId="7390A6A6" w14:textId="77777777" w:rsidR="00FE6AD1" w:rsidRPr="008E7E8A" w:rsidRDefault="00A25EC3" w:rsidP="00A25EC3">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126" w:type="dxa"/>
            <w:tcBorders>
              <w:top w:val="single" w:sz="4" w:space="0" w:color="auto"/>
              <w:left w:val="single" w:sz="4" w:space="0" w:color="auto"/>
              <w:bottom w:val="single" w:sz="4" w:space="0" w:color="auto"/>
              <w:right w:val="single" w:sz="4" w:space="0" w:color="auto"/>
            </w:tcBorders>
            <w:vAlign w:val="bottom"/>
          </w:tcPr>
          <w:p w14:paraId="0F561137" w14:textId="77777777" w:rsidR="00FE6AD1" w:rsidRPr="008E7E8A" w:rsidRDefault="00A25EC3" w:rsidP="00A25EC3">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A25EC3" w:rsidRPr="008E7E8A" w14:paraId="56EA4680"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2A2CA4B0"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2018</w:t>
            </w:r>
          </w:p>
        </w:tc>
        <w:tc>
          <w:tcPr>
            <w:tcW w:w="1204" w:type="dxa"/>
            <w:tcBorders>
              <w:top w:val="single" w:sz="4" w:space="0" w:color="auto"/>
              <w:left w:val="single" w:sz="4" w:space="0" w:color="auto"/>
              <w:bottom w:val="single" w:sz="4" w:space="0" w:color="auto"/>
              <w:right w:val="single" w:sz="4" w:space="0" w:color="auto"/>
            </w:tcBorders>
            <w:vAlign w:val="bottom"/>
            <w:hideMark/>
          </w:tcPr>
          <w:p w14:paraId="0DB6CEFB"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2481,87</w:t>
            </w:r>
          </w:p>
        </w:tc>
        <w:tc>
          <w:tcPr>
            <w:tcW w:w="925" w:type="dxa"/>
            <w:tcBorders>
              <w:top w:val="single" w:sz="4" w:space="0" w:color="auto"/>
              <w:left w:val="single" w:sz="4" w:space="0" w:color="auto"/>
              <w:bottom w:val="single" w:sz="4" w:space="0" w:color="auto"/>
              <w:right w:val="single" w:sz="4" w:space="0" w:color="auto"/>
            </w:tcBorders>
            <w:hideMark/>
          </w:tcPr>
          <w:p w14:paraId="392F1AE5"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1,133</w:t>
            </w:r>
          </w:p>
        </w:tc>
        <w:tc>
          <w:tcPr>
            <w:tcW w:w="1517" w:type="dxa"/>
            <w:tcBorders>
              <w:top w:val="single" w:sz="4" w:space="0" w:color="auto"/>
              <w:left w:val="single" w:sz="4" w:space="0" w:color="auto"/>
              <w:bottom w:val="single" w:sz="4" w:space="0" w:color="auto"/>
              <w:right w:val="single" w:sz="4" w:space="0" w:color="auto"/>
            </w:tcBorders>
            <w:vAlign w:val="center"/>
            <w:hideMark/>
          </w:tcPr>
          <w:p w14:paraId="5F27A75E"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2811,96</w:t>
            </w:r>
          </w:p>
        </w:tc>
        <w:tc>
          <w:tcPr>
            <w:tcW w:w="1023" w:type="dxa"/>
            <w:tcBorders>
              <w:top w:val="single" w:sz="4" w:space="0" w:color="auto"/>
              <w:left w:val="single" w:sz="4" w:space="0" w:color="auto"/>
              <w:bottom w:val="single" w:sz="4" w:space="0" w:color="auto"/>
              <w:right w:val="single" w:sz="4" w:space="0" w:color="auto"/>
            </w:tcBorders>
            <w:vAlign w:val="bottom"/>
            <w:hideMark/>
          </w:tcPr>
          <w:p w14:paraId="0F4CBBBC"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117,67</w:t>
            </w:r>
          </w:p>
        </w:tc>
        <w:tc>
          <w:tcPr>
            <w:tcW w:w="900" w:type="dxa"/>
            <w:tcBorders>
              <w:top w:val="single" w:sz="4" w:space="0" w:color="auto"/>
              <w:left w:val="single" w:sz="4" w:space="0" w:color="auto"/>
              <w:bottom w:val="single" w:sz="4" w:space="0" w:color="auto"/>
              <w:right w:val="single" w:sz="4" w:space="0" w:color="auto"/>
            </w:tcBorders>
            <w:vAlign w:val="bottom"/>
            <w:hideMark/>
          </w:tcPr>
          <w:p w14:paraId="0DCAD512"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2,527</w:t>
            </w:r>
          </w:p>
        </w:tc>
        <w:tc>
          <w:tcPr>
            <w:tcW w:w="1677" w:type="dxa"/>
            <w:tcBorders>
              <w:top w:val="single" w:sz="4" w:space="0" w:color="auto"/>
              <w:left w:val="single" w:sz="4" w:space="0" w:color="auto"/>
              <w:bottom w:val="single" w:sz="4" w:space="0" w:color="auto"/>
              <w:right w:val="single" w:sz="4" w:space="0" w:color="auto"/>
            </w:tcBorders>
            <w:vAlign w:val="bottom"/>
            <w:hideMark/>
          </w:tcPr>
          <w:p w14:paraId="395CC8BD"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297,35</w:t>
            </w:r>
          </w:p>
        </w:tc>
        <w:tc>
          <w:tcPr>
            <w:tcW w:w="1126" w:type="dxa"/>
            <w:tcBorders>
              <w:top w:val="single" w:sz="4" w:space="0" w:color="auto"/>
              <w:left w:val="single" w:sz="4" w:space="0" w:color="auto"/>
              <w:bottom w:val="single" w:sz="4" w:space="0" w:color="auto"/>
              <w:right w:val="single" w:sz="4" w:space="0" w:color="auto"/>
            </w:tcBorders>
            <w:vAlign w:val="bottom"/>
            <w:hideMark/>
          </w:tcPr>
          <w:p w14:paraId="378DD327"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2514,61</w:t>
            </w:r>
          </w:p>
        </w:tc>
      </w:tr>
      <w:tr w:rsidR="00A25EC3" w:rsidRPr="008E7E8A" w14:paraId="27123189"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749F7357"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2019</w:t>
            </w:r>
          </w:p>
        </w:tc>
        <w:tc>
          <w:tcPr>
            <w:tcW w:w="1204" w:type="dxa"/>
            <w:tcBorders>
              <w:top w:val="single" w:sz="4" w:space="0" w:color="auto"/>
              <w:left w:val="single" w:sz="4" w:space="0" w:color="auto"/>
              <w:bottom w:val="single" w:sz="4" w:space="0" w:color="auto"/>
              <w:right w:val="single" w:sz="4" w:space="0" w:color="auto"/>
            </w:tcBorders>
            <w:vAlign w:val="bottom"/>
            <w:hideMark/>
          </w:tcPr>
          <w:p w14:paraId="2418BE74"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2630,51</w:t>
            </w:r>
          </w:p>
        </w:tc>
        <w:tc>
          <w:tcPr>
            <w:tcW w:w="925" w:type="dxa"/>
            <w:tcBorders>
              <w:top w:val="single" w:sz="4" w:space="0" w:color="auto"/>
              <w:left w:val="single" w:sz="4" w:space="0" w:color="auto"/>
              <w:bottom w:val="single" w:sz="4" w:space="0" w:color="auto"/>
              <w:right w:val="single" w:sz="4" w:space="0" w:color="auto"/>
            </w:tcBorders>
            <w:hideMark/>
          </w:tcPr>
          <w:p w14:paraId="644F26B4"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1,340</w:t>
            </w:r>
          </w:p>
        </w:tc>
        <w:tc>
          <w:tcPr>
            <w:tcW w:w="1517" w:type="dxa"/>
            <w:tcBorders>
              <w:top w:val="single" w:sz="4" w:space="0" w:color="auto"/>
              <w:left w:val="single" w:sz="4" w:space="0" w:color="auto"/>
              <w:bottom w:val="single" w:sz="4" w:space="0" w:color="auto"/>
              <w:right w:val="single" w:sz="4" w:space="0" w:color="auto"/>
            </w:tcBorders>
            <w:vAlign w:val="center"/>
            <w:hideMark/>
          </w:tcPr>
          <w:p w14:paraId="4B8CBAEE"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3524,88</w:t>
            </w:r>
          </w:p>
        </w:tc>
        <w:tc>
          <w:tcPr>
            <w:tcW w:w="1023" w:type="dxa"/>
            <w:tcBorders>
              <w:top w:val="single" w:sz="4" w:space="0" w:color="auto"/>
              <w:left w:val="single" w:sz="4" w:space="0" w:color="auto"/>
              <w:bottom w:val="single" w:sz="4" w:space="0" w:color="auto"/>
              <w:right w:val="single" w:sz="4" w:space="0" w:color="auto"/>
            </w:tcBorders>
            <w:vAlign w:val="bottom"/>
            <w:hideMark/>
          </w:tcPr>
          <w:p w14:paraId="70EC19BE"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118,92</w:t>
            </w:r>
          </w:p>
        </w:tc>
        <w:tc>
          <w:tcPr>
            <w:tcW w:w="900" w:type="dxa"/>
            <w:tcBorders>
              <w:top w:val="single" w:sz="4" w:space="0" w:color="auto"/>
              <w:left w:val="single" w:sz="4" w:space="0" w:color="auto"/>
              <w:bottom w:val="single" w:sz="4" w:space="0" w:color="auto"/>
              <w:right w:val="single" w:sz="4" w:space="0" w:color="auto"/>
            </w:tcBorders>
            <w:vAlign w:val="bottom"/>
            <w:hideMark/>
          </w:tcPr>
          <w:p w14:paraId="2CA493B2"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2,684</w:t>
            </w:r>
          </w:p>
        </w:tc>
        <w:tc>
          <w:tcPr>
            <w:tcW w:w="1677" w:type="dxa"/>
            <w:tcBorders>
              <w:top w:val="single" w:sz="4" w:space="0" w:color="auto"/>
              <w:left w:val="single" w:sz="4" w:space="0" w:color="auto"/>
              <w:bottom w:val="single" w:sz="4" w:space="0" w:color="auto"/>
              <w:right w:val="single" w:sz="4" w:space="0" w:color="auto"/>
            </w:tcBorders>
            <w:vAlign w:val="bottom"/>
            <w:hideMark/>
          </w:tcPr>
          <w:p w14:paraId="40C2EF4D"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319,18</w:t>
            </w:r>
          </w:p>
        </w:tc>
        <w:tc>
          <w:tcPr>
            <w:tcW w:w="1126" w:type="dxa"/>
            <w:tcBorders>
              <w:top w:val="single" w:sz="4" w:space="0" w:color="auto"/>
              <w:left w:val="single" w:sz="4" w:space="0" w:color="auto"/>
              <w:bottom w:val="single" w:sz="4" w:space="0" w:color="auto"/>
              <w:right w:val="single" w:sz="4" w:space="0" w:color="auto"/>
            </w:tcBorders>
            <w:vAlign w:val="bottom"/>
            <w:hideMark/>
          </w:tcPr>
          <w:p w14:paraId="11633C6F"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3205,70</w:t>
            </w:r>
          </w:p>
        </w:tc>
      </w:tr>
      <w:tr w:rsidR="00A25EC3" w:rsidRPr="008E7E8A" w14:paraId="13EAED89"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00032BFE" w14:textId="77777777" w:rsidR="00A25EC3" w:rsidRPr="008E7E8A" w:rsidRDefault="00A25EC3" w:rsidP="008E7E8A">
            <w:pPr>
              <w:pStyle w:val="afa"/>
              <w:rPr>
                <w:rFonts w:ascii="Times New Roman" w:hAnsi="Times New Roman" w:cs="Times New Roman"/>
                <w:sz w:val="28"/>
                <w:szCs w:val="28"/>
                <w:lang w:val="kk-KZ"/>
              </w:rPr>
            </w:pPr>
            <w:r w:rsidRPr="008E7E8A">
              <w:rPr>
                <w:rFonts w:ascii="Times New Roman" w:hAnsi="Times New Roman" w:cs="Times New Roman"/>
                <w:sz w:val="28"/>
                <w:szCs w:val="28"/>
              </w:rPr>
              <w:t>2020</w:t>
            </w:r>
          </w:p>
        </w:tc>
        <w:tc>
          <w:tcPr>
            <w:tcW w:w="1204" w:type="dxa"/>
            <w:tcBorders>
              <w:top w:val="single" w:sz="4" w:space="0" w:color="auto"/>
              <w:left w:val="single" w:sz="4" w:space="0" w:color="auto"/>
              <w:bottom w:val="single" w:sz="4" w:space="0" w:color="auto"/>
              <w:right w:val="single" w:sz="4" w:space="0" w:color="auto"/>
            </w:tcBorders>
            <w:vAlign w:val="bottom"/>
            <w:hideMark/>
          </w:tcPr>
          <w:p w14:paraId="14BB4CE0"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2603,9</w:t>
            </w:r>
          </w:p>
        </w:tc>
        <w:tc>
          <w:tcPr>
            <w:tcW w:w="925" w:type="dxa"/>
            <w:tcBorders>
              <w:top w:val="single" w:sz="4" w:space="0" w:color="auto"/>
              <w:left w:val="single" w:sz="4" w:space="0" w:color="auto"/>
              <w:bottom w:val="single" w:sz="4" w:space="0" w:color="auto"/>
              <w:right w:val="single" w:sz="4" w:space="0" w:color="auto"/>
            </w:tcBorders>
            <w:hideMark/>
          </w:tcPr>
          <w:p w14:paraId="7080D72F"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1,321</w:t>
            </w:r>
          </w:p>
        </w:tc>
        <w:tc>
          <w:tcPr>
            <w:tcW w:w="1517" w:type="dxa"/>
            <w:tcBorders>
              <w:top w:val="single" w:sz="4" w:space="0" w:color="auto"/>
              <w:left w:val="single" w:sz="4" w:space="0" w:color="auto"/>
              <w:bottom w:val="single" w:sz="4" w:space="0" w:color="auto"/>
              <w:right w:val="single" w:sz="4" w:space="0" w:color="auto"/>
            </w:tcBorders>
            <w:vAlign w:val="center"/>
            <w:hideMark/>
          </w:tcPr>
          <w:p w14:paraId="19CC1B61"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lang w:val="kk-KZ"/>
              </w:rPr>
              <w:t>3439,75</w:t>
            </w:r>
          </w:p>
        </w:tc>
        <w:tc>
          <w:tcPr>
            <w:tcW w:w="1023" w:type="dxa"/>
            <w:tcBorders>
              <w:top w:val="single" w:sz="4" w:space="0" w:color="auto"/>
              <w:left w:val="single" w:sz="4" w:space="0" w:color="auto"/>
              <w:bottom w:val="single" w:sz="4" w:space="0" w:color="auto"/>
              <w:right w:val="single" w:sz="4" w:space="0" w:color="auto"/>
            </w:tcBorders>
            <w:vAlign w:val="bottom"/>
            <w:hideMark/>
          </w:tcPr>
          <w:p w14:paraId="46430652"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102,56</w:t>
            </w:r>
          </w:p>
        </w:tc>
        <w:tc>
          <w:tcPr>
            <w:tcW w:w="900" w:type="dxa"/>
            <w:tcBorders>
              <w:top w:val="single" w:sz="4" w:space="0" w:color="auto"/>
              <w:left w:val="single" w:sz="4" w:space="0" w:color="auto"/>
              <w:bottom w:val="single" w:sz="4" w:space="0" w:color="auto"/>
              <w:right w:val="single" w:sz="4" w:space="0" w:color="auto"/>
            </w:tcBorders>
            <w:vAlign w:val="bottom"/>
            <w:hideMark/>
          </w:tcPr>
          <w:p w14:paraId="14564677"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color w:val="000000"/>
                <w:sz w:val="28"/>
                <w:szCs w:val="28"/>
              </w:rPr>
              <w:t>2,575</w:t>
            </w:r>
          </w:p>
        </w:tc>
        <w:tc>
          <w:tcPr>
            <w:tcW w:w="1677" w:type="dxa"/>
            <w:tcBorders>
              <w:top w:val="single" w:sz="4" w:space="0" w:color="auto"/>
              <w:left w:val="single" w:sz="4" w:space="0" w:color="auto"/>
              <w:bottom w:val="single" w:sz="4" w:space="0" w:color="auto"/>
              <w:right w:val="single" w:sz="4" w:space="0" w:color="auto"/>
            </w:tcBorders>
            <w:vAlign w:val="bottom"/>
            <w:hideMark/>
          </w:tcPr>
          <w:p w14:paraId="4CDA126E"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264,09</w:t>
            </w:r>
          </w:p>
        </w:tc>
        <w:tc>
          <w:tcPr>
            <w:tcW w:w="1126" w:type="dxa"/>
            <w:tcBorders>
              <w:top w:val="single" w:sz="4" w:space="0" w:color="auto"/>
              <w:left w:val="single" w:sz="4" w:space="0" w:color="auto"/>
              <w:bottom w:val="single" w:sz="4" w:space="0" w:color="auto"/>
              <w:right w:val="single" w:sz="4" w:space="0" w:color="auto"/>
            </w:tcBorders>
            <w:vAlign w:val="bottom"/>
            <w:hideMark/>
          </w:tcPr>
          <w:p w14:paraId="6501DF93"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eastAsia="Times New Roman" w:hAnsi="Times New Roman" w:cs="Times New Roman"/>
                <w:color w:val="000000"/>
                <w:sz w:val="28"/>
                <w:szCs w:val="28"/>
                <w:lang w:eastAsia="kk-KZ"/>
              </w:rPr>
              <w:t>3175,66</w:t>
            </w:r>
          </w:p>
        </w:tc>
      </w:tr>
      <w:tr w:rsidR="00A25EC3" w:rsidRPr="008E7E8A" w14:paraId="08F5A1E7"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36A76029" w14:textId="77777777" w:rsidR="00A25EC3" w:rsidRPr="008E7E8A" w:rsidRDefault="00000000" w:rsidP="008E7E8A">
            <w:pPr>
              <w:pStyle w:val="afa"/>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m:t>
                    </m:r>
                    <m:r>
                      <w:rPr>
                        <w:rFonts w:ascii="Cambria Math" w:hAnsi="Cambria Math" w:cs="Times New Roman"/>
                        <w:sz w:val="28"/>
                        <w:szCs w:val="28"/>
                        <w:lang w:val="en-US"/>
                      </w:rPr>
                      <m:t>AOM</m:t>
                    </m:r>
                  </m:e>
                  <m:sub>
                    <m:r>
                      <w:rPr>
                        <w:rFonts w:ascii="Cambria Math" w:hAnsi="Cambria Math" w:cs="Times New Roman"/>
                        <w:sz w:val="28"/>
                        <w:szCs w:val="28"/>
                        <w:lang w:val="kk-KZ"/>
                      </w:rPr>
                      <m:t>i</m:t>
                    </m:r>
                  </m:sub>
                </m:sSub>
              </m:oMath>
            </m:oMathPara>
          </w:p>
        </w:tc>
        <w:tc>
          <w:tcPr>
            <w:tcW w:w="1204" w:type="dxa"/>
            <w:tcBorders>
              <w:top w:val="single" w:sz="4" w:space="0" w:color="auto"/>
              <w:left w:val="single" w:sz="4" w:space="0" w:color="auto"/>
              <w:bottom w:val="single" w:sz="4" w:space="0" w:color="auto"/>
              <w:right w:val="single" w:sz="4" w:space="0" w:color="auto"/>
            </w:tcBorders>
            <w:hideMark/>
          </w:tcPr>
          <w:p w14:paraId="4E20D1FF" w14:textId="77777777" w:rsidR="00A25EC3" w:rsidRPr="008E7E8A" w:rsidRDefault="00A25EC3" w:rsidP="00D2475E">
            <w:pPr>
              <w:pStyle w:val="afa"/>
              <w:jc w:val="center"/>
              <w:rPr>
                <w:rFonts w:ascii="Times New Roman" w:hAnsi="Times New Roman" w:cs="Times New Roman"/>
                <w:sz w:val="28"/>
                <w:szCs w:val="28"/>
              </w:rPr>
            </w:pPr>
            <w:r w:rsidRPr="008E7E8A">
              <w:rPr>
                <w:rFonts w:ascii="Times New Roman" w:hAnsi="Times New Roman" w:cs="Times New Roman"/>
                <w:sz w:val="28"/>
                <w:szCs w:val="28"/>
              </w:rPr>
              <w:t>2208,7</w:t>
            </w:r>
          </w:p>
        </w:tc>
        <w:tc>
          <w:tcPr>
            <w:tcW w:w="925" w:type="dxa"/>
            <w:tcBorders>
              <w:top w:val="single" w:sz="4" w:space="0" w:color="auto"/>
              <w:left w:val="single" w:sz="4" w:space="0" w:color="auto"/>
              <w:bottom w:val="single" w:sz="4" w:space="0" w:color="auto"/>
              <w:right w:val="single" w:sz="4" w:space="0" w:color="auto"/>
            </w:tcBorders>
            <w:hideMark/>
          </w:tcPr>
          <w:p w14:paraId="5C24F9F4"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1,261</w:t>
            </w:r>
          </w:p>
        </w:tc>
        <w:tc>
          <w:tcPr>
            <w:tcW w:w="1517" w:type="dxa"/>
            <w:tcBorders>
              <w:top w:val="single" w:sz="4" w:space="0" w:color="auto"/>
              <w:left w:val="single" w:sz="4" w:space="0" w:color="auto"/>
              <w:bottom w:val="single" w:sz="4" w:space="0" w:color="auto"/>
              <w:right w:val="single" w:sz="4" w:space="0" w:color="auto"/>
            </w:tcBorders>
            <w:hideMark/>
          </w:tcPr>
          <w:p w14:paraId="1195E913" w14:textId="77777777" w:rsidR="00A25EC3" w:rsidRPr="008E7E8A" w:rsidRDefault="00A25EC3" w:rsidP="00D2475E">
            <w:pPr>
              <w:pStyle w:val="afa"/>
              <w:jc w:val="center"/>
              <w:rPr>
                <w:rFonts w:ascii="Times New Roman" w:hAnsi="Times New Roman" w:cs="Times New Roman"/>
                <w:sz w:val="28"/>
                <w:szCs w:val="28"/>
              </w:rPr>
            </w:pPr>
            <w:r w:rsidRPr="008E7E8A">
              <w:rPr>
                <w:rFonts w:ascii="Times New Roman" w:hAnsi="Times New Roman" w:cs="Times New Roman"/>
                <w:sz w:val="28"/>
                <w:szCs w:val="28"/>
              </w:rPr>
              <w:t>2774,72</w:t>
            </w:r>
          </w:p>
        </w:tc>
        <w:tc>
          <w:tcPr>
            <w:tcW w:w="1023" w:type="dxa"/>
            <w:tcBorders>
              <w:top w:val="single" w:sz="4" w:space="0" w:color="auto"/>
              <w:left w:val="single" w:sz="4" w:space="0" w:color="auto"/>
              <w:bottom w:val="single" w:sz="4" w:space="0" w:color="auto"/>
              <w:right w:val="single" w:sz="4" w:space="0" w:color="auto"/>
            </w:tcBorders>
            <w:hideMark/>
          </w:tcPr>
          <w:p w14:paraId="3F1B32CD"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98,73</w:t>
            </w:r>
          </w:p>
        </w:tc>
        <w:tc>
          <w:tcPr>
            <w:tcW w:w="900" w:type="dxa"/>
            <w:tcBorders>
              <w:top w:val="single" w:sz="4" w:space="0" w:color="auto"/>
              <w:left w:val="single" w:sz="4" w:space="0" w:color="auto"/>
              <w:bottom w:val="single" w:sz="4" w:space="0" w:color="auto"/>
              <w:right w:val="single" w:sz="4" w:space="0" w:color="auto"/>
            </w:tcBorders>
            <w:hideMark/>
          </w:tcPr>
          <w:p w14:paraId="1178C575"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2,442</w:t>
            </w:r>
          </w:p>
        </w:tc>
        <w:tc>
          <w:tcPr>
            <w:tcW w:w="1677" w:type="dxa"/>
            <w:tcBorders>
              <w:top w:val="single" w:sz="4" w:space="0" w:color="auto"/>
              <w:left w:val="single" w:sz="4" w:space="0" w:color="auto"/>
              <w:bottom w:val="single" w:sz="4" w:space="0" w:color="auto"/>
              <w:right w:val="single" w:sz="4" w:space="0" w:color="auto"/>
            </w:tcBorders>
            <w:hideMark/>
          </w:tcPr>
          <w:p w14:paraId="613BCAF4"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244,06</w:t>
            </w:r>
          </w:p>
        </w:tc>
        <w:tc>
          <w:tcPr>
            <w:tcW w:w="1126" w:type="dxa"/>
            <w:tcBorders>
              <w:top w:val="single" w:sz="4" w:space="0" w:color="auto"/>
              <w:left w:val="single" w:sz="4" w:space="0" w:color="auto"/>
              <w:bottom w:val="single" w:sz="4" w:space="0" w:color="auto"/>
              <w:right w:val="single" w:sz="4" w:space="0" w:color="auto"/>
            </w:tcBorders>
            <w:hideMark/>
          </w:tcPr>
          <w:p w14:paraId="4DE5EE59"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2530,66</w:t>
            </w:r>
          </w:p>
        </w:tc>
      </w:tr>
      <w:tr w:rsidR="00A25EC3" w:rsidRPr="008E7E8A" w14:paraId="7DAE110F" w14:textId="77777777" w:rsidTr="00A25EC3">
        <w:tc>
          <w:tcPr>
            <w:tcW w:w="1118" w:type="dxa"/>
            <w:tcBorders>
              <w:top w:val="single" w:sz="4" w:space="0" w:color="auto"/>
              <w:left w:val="single" w:sz="4" w:space="0" w:color="auto"/>
              <w:bottom w:val="single" w:sz="4" w:space="0" w:color="auto"/>
              <w:right w:val="single" w:sz="4" w:space="0" w:color="auto"/>
            </w:tcBorders>
            <w:hideMark/>
          </w:tcPr>
          <w:p w14:paraId="5250DF07" w14:textId="77777777" w:rsidR="00A25EC3" w:rsidRPr="008E7E8A" w:rsidRDefault="00000000" w:rsidP="008E7E8A">
            <w:pPr>
              <w:pStyle w:val="afa"/>
              <w:rPr>
                <w:rFonts w:ascii="Times New Roman" w:eastAsia="Calibri" w:hAnsi="Times New Roman" w:cs="Times New Roman"/>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PS</m:t>
                  </m:r>
                  <m:r>
                    <w:rPr>
                      <w:rFonts w:ascii="Cambria Math" w:hAnsi="Cambria Math" w:cs="Times New Roman"/>
                      <w:sz w:val="28"/>
                      <w:szCs w:val="28"/>
                      <w:lang w:val="en-US"/>
                    </w:rPr>
                    <m:t>H</m:t>
                  </m:r>
                </m:e>
                <m:sub>
                  <m:r>
                    <w:rPr>
                      <w:rFonts w:ascii="Cambria Math" w:hAnsi="Cambria Math" w:cs="Times New Roman"/>
                      <w:sz w:val="28"/>
                      <w:szCs w:val="28"/>
                      <w:lang w:val="kk-KZ"/>
                    </w:rPr>
                    <m:t>i</m:t>
                  </m:r>
                </m:sub>
              </m:sSub>
            </m:oMath>
            <w:r w:rsidR="00A25EC3" w:rsidRPr="008E7E8A">
              <w:rPr>
                <w:rFonts w:ascii="Times New Roman" w:hAnsi="Times New Roman" w:cs="Times New Roman"/>
                <w:sz w:val="28"/>
                <w:szCs w:val="28"/>
                <w:lang w:val="en-US"/>
              </w:rPr>
              <w:t>,</w:t>
            </w:r>
            <w:r w:rsidR="00A25EC3" w:rsidRPr="008E7E8A">
              <w:rPr>
                <w:rFonts w:ascii="Times New Roman" w:hAnsi="Times New Roman" w:cs="Times New Roman"/>
                <w:sz w:val="28"/>
                <w:szCs w:val="28"/>
              </w:rPr>
              <w:t>%</w:t>
            </w:r>
          </w:p>
        </w:tc>
        <w:tc>
          <w:tcPr>
            <w:tcW w:w="1204" w:type="dxa"/>
            <w:tcBorders>
              <w:top w:val="single" w:sz="4" w:space="0" w:color="auto"/>
              <w:left w:val="single" w:sz="4" w:space="0" w:color="auto"/>
              <w:bottom w:val="single" w:sz="4" w:space="0" w:color="auto"/>
              <w:right w:val="single" w:sz="4" w:space="0" w:color="auto"/>
            </w:tcBorders>
          </w:tcPr>
          <w:p w14:paraId="0388EDA8" w14:textId="77777777" w:rsidR="00A25EC3" w:rsidRPr="008E7E8A" w:rsidRDefault="00A25EC3" w:rsidP="00D2475E">
            <w:pPr>
              <w:pStyle w:val="afa"/>
              <w:jc w:val="center"/>
              <w:rPr>
                <w:rFonts w:ascii="Times New Roman" w:eastAsiaTheme="minorHAnsi" w:hAnsi="Times New Roman" w:cs="Times New Roman"/>
                <w:sz w:val="28"/>
                <w:szCs w:val="28"/>
                <w:lang w:val="kk-KZ"/>
              </w:rPr>
            </w:pPr>
          </w:p>
        </w:tc>
        <w:tc>
          <w:tcPr>
            <w:tcW w:w="925" w:type="dxa"/>
            <w:tcBorders>
              <w:top w:val="single" w:sz="4" w:space="0" w:color="auto"/>
              <w:left w:val="single" w:sz="4" w:space="0" w:color="auto"/>
              <w:bottom w:val="single" w:sz="4" w:space="0" w:color="auto"/>
              <w:right w:val="single" w:sz="4" w:space="0" w:color="auto"/>
            </w:tcBorders>
          </w:tcPr>
          <w:p w14:paraId="3711FEE7" w14:textId="77777777" w:rsidR="00A25EC3" w:rsidRPr="008E7E8A" w:rsidRDefault="00A25EC3" w:rsidP="00D2475E">
            <w:pPr>
              <w:pStyle w:val="afa"/>
              <w:jc w:val="center"/>
              <w:rPr>
                <w:rFonts w:ascii="Times New Roman" w:hAnsi="Times New Roman" w:cs="Times New Roman"/>
                <w:sz w:val="28"/>
                <w:szCs w:val="28"/>
                <w:lang w:val="kk-KZ"/>
              </w:rPr>
            </w:pPr>
          </w:p>
        </w:tc>
        <w:tc>
          <w:tcPr>
            <w:tcW w:w="1517" w:type="dxa"/>
            <w:tcBorders>
              <w:top w:val="single" w:sz="4" w:space="0" w:color="auto"/>
              <w:left w:val="single" w:sz="4" w:space="0" w:color="auto"/>
              <w:bottom w:val="single" w:sz="4" w:space="0" w:color="auto"/>
              <w:right w:val="single" w:sz="4" w:space="0" w:color="auto"/>
            </w:tcBorders>
            <w:hideMark/>
          </w:tcPr>
          <w:p w14:paraId="486CB896"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100,0</w:t>
            </w:r>
          </w:p>
        </w:tc>
        <w:tc>
          <w:tcPr>
            <w:tcW w:w="1023" w:type="dxa"/>
            <w:tcBorders>
              <w:top w:val="single" w:sz="4" w:space="0" w:color="auto"/>
              <w:left w:val="single" w:sz="4" w:space="0" w:color="auto"/>
              <w:bottom w:val="single" w:sz="4" w:space="0" w:color="auto"/>
              <w:right w:val="single" w:sz="4" w:space="0" w:color="auto"/>
            </w:tcBorders>
          </w:tcPr>
          <w:p w14:paraId="0DF23613" w14:textId="77777777" w:rsidR="00A25EC3" w:rsidRPr="008E7E8A" w:rsidRDefault="00A25EC3" w:rsidP="00D2475E">
            <w:pPr>
              <w:pStyle w:val="afa"/>
              <w:jc w:val="center"/>
              <w:rPr>
                <w:rFonts w:ascii="Times New Roman" w:hAnsi="Times New Roman" w:cs="Times New Roman"/>
                <w:sz w:val="28"/>
                <w:szCs w:val="28"/>
                <w:lang w:val="kk-KZ"/>
              </w:rPr>
            </w:pPr>
          </w:p>
        </w:tc>
        <w:tc>
          <w:tcPr>
            <w:tcW w:w="900" w:type="dxa"/>
            <w:tcBorders>
              <w:top w:val="single" w:sz="4" w:space="0" w:color="auto"/>
              <w:left w:val="single" w:sz="4" w:space="0" w:color="auto"/>
              <w:bottom w:val="single" w:sz="4" w:space="0" w:color="auto"/>
              <w:right w:val="single" w:sz="4" w:space="0" w:color="auto"/>
            </w:tcBorders>
          </w:tcPr>
          <w:p w14:paraId="201139BE" w14:textId="77777777" w:rsidR="00A25EC3" w:rsidRPr="008E7E8A" w:rsidRDefault="00A25EC3" w:rsidP="00D2475E">
            <w:pPr>
              <w:pStyle w:val="afa"/>
              <w:jc w:val="center"/>
              <w:rPr>
                <w:rFonts w:ascii="Times New Roman" w:hAnsi="Times New Roman" w:cs="Times New Roman"/>
                <w:sz w:val="28"/>
                <w:szCs w:val="28"/>
                <w:lang w:val="kk-KZ"/>
              </w:rPr>
            </w:pPr>
          </w:p>
        </w:tc>
        <w:tc>
          <w:tcPr>
            <w:tcW w:w="1677" w:type="dxa"/>
            <w:tcBorders>
              <w:top w:val="single" w:sz="4" w:space="0" w:color="auto"/>
              <w:left w:val="single" w:sz="4" w:space="0" w:color="auto"/>
              <w:bottom w:val="single" w:sz="4" w:space="0" w:color="auto"/>
              <w:right w:val="single" w:sz="4" w:space="0" w:color="auto"/>
            </w:tcBorders>
            <w:hideMark/>
          </w:tcPr>
          <w:p w14:paraId="4FE0E266"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9,00</w:t>
            </w:r>
          </w:p>
        </w:tc>
        <w:tc>
          <w:tcPr>
            <w:tcW w:w="1126" w:type="dxa"/>
            <w:tcBorders>
              <w:top w:val="single" w:sz="4" w:space="0" w:color="auto"/>
              <w:left w:val="single" w:sz="4" w:space="0" w:color="auto"/>
              <w:bottom w:val="single" w:sz="4" w:space="0" w:color="auto"/>
              <w:right w:val="single" w:sz="4" w:space="0" w:color="auto"/>
            </w:tcBorders>
            <w:hideMark/>
          </w:tcPr>
          <w:p w14:paraId="015A3BA0" w14:textId="77777777" w:rsidR="00A25EC3" w:rsidRPr="008E7E8A" w:rsidRDefault="00A25EC3" w:rsidP="00D2475E">
            <w:pPr>
              <w:pStyle w:val="afa"/>
              <w:jc w:val="center"/>
              <w:rPr>
                <w:rFonts w:ascii="Times New Roman" w:hAnsi="Times New Roman" w:cs="Times New Roman"/>
                <w:sz w:val="28"/>
                <w:szCs w:val="28"/>
                <w:lang w:val="kk-KZ"/>
              </w:rPr>
            </w:pPr>
            <w:r w:rsidRPr="008E7E8A">
              <w:rPr>
                <w:rFonts w:ascii="Times New Roman" w:hAnsi="Times New Roman" w:cs="Times New Roman"/>
                <w:sz w:val="28"/>
                <w:szCs w:val="28"/>
                <w:lang w:val="kk-KZ"/>
              </w:rPr>
              <w:t>91,00</w:t>
            </w:r>
          </w:p>
        </w:tc>
      </w:tr>
    </w:tbl>
    <w:p w14:paraId="19D1658A" w14:textId="77777777" w:rsidR="00FE6AD1" w:rsidRDefault="00FE6AD1" w:rsidP="00FE6AD1">
      <w:pPr>
        <w:spacing w:after="0" w:line="240" w:lineRule="auto"/>
        <w:ind w:firstLine="709"/>
        <w:jc w:val="both"/>
        <w:rPr>
          <w:rFonts w:ascii="Times New Roman" w:hAnsi="Times New Roman" w:cs="Times New Roman"/>
          <w:bCs/>
          <w:kern w:val="2"/>
          <w:sz w:val="28"/>
          <w:szCs w:val="28"/>
          <w:lang w:val="kk-KZ" w:eastAsia="en-US"/>
          <w14:ligatures w14:val="standardContextual"/>
        </w:rPr>
      </w:pPr>
    </w:p>
    <w:p w14:paraId="11310C2B" w14:textId="77777777" w:rsidR="00FE6AD1" w:rsidRDefault="00FE6AD1" w:rsidP="005A5ACA">
      <w:pPr>
        <w:spacing w:after="0" w:line="240" w:lineRule="auto"/>
        <w:ind w:firstLine="720"/>
        <w:jc w:val="center"/>
        <w:rPr>
          <w:rFonts w:ascii="Times New Roman" w:hAnsi="Times New Roman" w:cs="Times New Roman"/>
          <w:b/>
          <w:sz w:val="28"/>
          <w:szCs w:val="28"/>
          <w:lang w:val="kk-KZ"/>
        </w:rPr>
      </w:pPr>
      <w:r>
        <w:rPr>
          <w:rFonts w:ascii="Times New Roman" w:hAnsi="Times New Roman" w:cs="Times New Roman"/>
          <w:b/>
          <w:noProof/>
          <w:sz w:val="28"/>
          <w:szCs w:val="28"/>
        </w:rPr>
        <w:drawing>
          <wp:inline distT="0" distB="0" distL="0" distR="0" wp14:anchorId="0C8BE48E" wp14:editId="6DCBC47F">
            <wp:extent cx="5281295" cy="291655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1295" cy="2916555"/>
                    </a:xfrm>
                    <a:prstGeom prst="rect">
                      <a:avLst/>
                    </a:prstGeom>
                    <a:noFill/>
                    <a:ln>
                      <a:noFill/>
                    </a:ln>
                  </pic:spPr>
                </pic:pic>
              </a:graphicData>
            </a:graphic>
          </wp:inline>
        </w:drawing>
      </w:r>
    </w:p>
    <w:p w14:paraId="21AC8778" w14:textId="77777777" w:rsidR="00FE6AD1" w:rsidRDefault="00FE6AD1" w:rsidP="00FE6AD1">
      <w:pPr>
        <w:spacing w:after="0" w:line="240" w:lineRule="auto"/>
        <w:ind w:firstLine="720"/>
        <w:jc w:val="both"/>
        <w:rPr>
          <w:rFonts w:ascii="Times New Roman" w:hAnsi="Times New Roman" w:cs="Times New Roman"/>
          <w:b/>
          <w:sz w:val="28"/>
          <w:szCs w:val="28"/>
          <w:lang w:val="kk-KZ"/>
        </w:rPr>
      </w:pPr>
    </w:p>
    <w:p w14:paraId="72D5C2C2" w14:textId="77777777" w:rsidR="00FE6AD1" w:rsidRDefault="00FE6AD1" w:rsidP="00AA2CDA">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Сурет 22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сағасына орналасқан Сол жағалауы  және оң жағалауы Қызылорда алқабының су теңгермесінің құрамдық көреткіштерінің сызбасы (1</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суармалы алқабқа берілген сумен түскен тұздың көлемі (</w:t>
      </w:r>
      <m:oMath>
        <m:r>
          <w:rPr>
            <w:rFonts w:ascii="Cambria Math" w:hAnsi="Cambria Math" w:cs="Times New Roman"/>
            <w:sz w:val="28"/>
            <w:szCs w:val="28"/>
            <w:lang w:val="kk-KZ"/>
          </w:rPr>
          <m:t>A</m:t>
        </m:r>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SCIW</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2</w:t>
      </w:r>
      <w:r w:rsidR="00D2475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bCs/>
          <w:sz w:val="28"/>
          <w:szCs w:val="28"/>
          <w:lang w:val="kk-KZ"/>
        </w:rPr>
        <w:t xml:space="preserve"> суғармалы алқабтан кәріз суларымен шықан тұздың көлемі (</w:t>
      </w:r>
      <m:oMath>
        <m:r>
          <w:rPr>
            <w:rFonts w:ascii="Cambria Math" w:hAnsi="Cambria Math" w:cs="Times New Roman"/>
            <w:sz w:val="28"/>
            <w:szCs w:val="28"/>
            <w:lang w:val="kk-KZ"/>
          </w:rPr>
          <m:t>A</m:t>
        </m:r>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SRS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3</w:t>
      </w:r>
      <w:r w:rsidR="00D2475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bCs/>
          <w:sz w:val="28"/>
          <w:szCs w:val="28"/>
          <w:lang w:val="kk-KZ"/>
        </w:rPr>
        <w:t>суғармалы алқабта қорланып қалған тұздың көлемі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ARIF</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w:t>
      </w:r>
    </w:p>
    <w:p w14:paraId="0D9D8736" w14:textId="77777777" w:rsidR="00FE6AD1" w:rsidRDefault="00FE6AD1" w:rsidP="00FE6AD1">
      <w:pPr>
        <w:spacing w:after="0" w:line="240" w:lineRule="auto"/>
        <w:ind w:firstLine="720"/>
        <w:jc w:val="both"/>
        <w:rPr>
          <w:rFonts w:ascii="Times New Roman" w:hAnsi="Times New Roman" w:cs="Times New Roman"/>
          <w:b/>
          <w:sz w:val="28"/>
          <w:szCs w:val="28"/>
          <w:lang w:val="kk-KZ"/>
        </w:rPr>
      </w:pPr>
    </w:p>
    <w:p w14:paraId="6F58EA79"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Осылайша,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сағасының оранғы бөлігіне орналасқан Сол жағалауы  және оң жағалауы Қызылорда суармалы алқабының қарастырылып отырылған 2000</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2020 жылдар аралығындағы  су теңгермесінің құрамдық көреткіштерінің (кесте 22) негізінде анықталған тұз теңгермесінің көрсеткішіне жүргізілген талдау көрсеткендей, өзеннен суармалы алқабқа алынған сумен бірге алқабқа түсетін тұздың орташа көлемі 2774,72 мың тоннаны құраса, ал егістік алқабтан кәріз сулармен бірге өзен арнасына қайта тасталатын тұздың көлемі 244,06 мың тонна (9,00 %) болса, онда орта есеппен  жыл сайын суармалы алқабта қорланып қалатын тұздың көлемі  450,24 мың тонна (91,00 %) аймағында өзгеріп отырған.</w:t>
      </w:r>
    </w:p>
    <w:p w14:paraId="41280537" w14:textId="77777777" w:rsidR="00FE6AD1" w:rsidRDefault="00FE6AD1" w:rsidP="00FE6AD1">
      <w:pPr>
        <w:spacing w:after="0" w:line="240" w:lineRule="auto"/>
        <w:ind w:firstLine="720"/>
        <w:jc w:val="both"/>
        <w:rPr>
          <w:rFonts w:ascii="Times New Roman" w:hAnsi="Times New Roman" w:cs="Times New Roman"/>
          <w:b/>
          <w:sz w:val="28"/>
          <w:szCs w:val="28"/>
          <w:lang w:val="kk-KZ"/>
        </w:rPr>
      </w:pPr>
      <w:r>
        <w:rPr>
          <w:rFonts w:ascii="Times New Roman" w:hAnsi="Times New Roman" w:cs="Times New Roman"/>
          <w:b/>
          <w:sz w:val="28"/>
          <w:szCs w:val="28"/>
          <w:lang w:val="kk-KZ"/>
        </w:rPr>
        <w:t>Сол жағалауы  және оң жағалауы Қазалы суармалы алқабы,</w:t>
      </w:r>
      <w:r>
        <w:rPr>
          <w:rFonts w:ascii="Times New Roman" w:hAnsi="Times New Roman" w:cs="Times New Roman"/>
          <w:bCs/>
          <w:sz w:val="28"/>
          <w:szCs w:val="28"/>
          <w:lang w:val="kk-KZ"/>
        </w:rPr>
        <w:t xml:space="preserve">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сағасының ортасында орналасқан, геоморфологиялық тұрғыдан өзеннің төменгі сағасының жазықты аймағын </w:t>
      </w:r>
      <w:r>
        <w:rPr>
          <w:rFonts w:ascii="Times New Roman" w:hAnsi="Times New Roman" w:cs="Times New Roman"/>
          <w:bCs/>
          <w:sz w:val="28"/>
          <w:szCs w:val="28"/>
          <w:lang w:val="kk-KZ"/>
        </w:rPr>
        <w:lastRenderedPageBreak/>
        <w:t>алып жатырған Жаңадарья мен Қуандарьяның көне арналарын қамтиды (сурет 23).</w:t>
      </w:r>
      <w:r>
        <w:rPr>
          <w:rFonts w:ascii="Times New Roman" w:hAnsi="Times New Roman" w:cs="Times New Roman"/>
          <w:b/>
          <w:sz w:val="28"/>
          <w:szCs w:val="28"/>
          <w:lang w:val="kk-KZ"/>
        </w:rPr>
        <w:t xml:space="preserve">  </w:t>
      </w:r>
    </w:p>
    <w:p w14:paraId="3F63802F" w14:textId="77777777" w:rsidR="00FE6AD1" w:rsidRDefault="00FE6AD1" w:rsidP="00FE6AD1">
      <w:pPr>
        <w:spacing w:after="0" w:line="240" w:lineRule="auto"/>
        <w:ind w:firstLine="720"/>
        <w:jc w:val="both"/>
        <w:rPr>
          <w:rFonts w:ascii="Times New Roman" w:hAnsi="Times New Roman" w:cs="Times New Roman"/>
          <w:b/>
          <w:sz w:val="28"/>
          <w:szCs w:val="28"/>
          <w:lang w:val="kk-KZ"/>
        </w:rPr>
      </w:pPr>
    </w:p>
    <w:p w14:paraId="673954CD" w14:textId="77777777" w:rsidR="00FE6AD1" w:rsidRDefault="00FE6AD1" w:rsidP="005A5ACA">
      <w:pPr>
        <w:spacing w:after="0" w:line="240" w:lineRule="auto"/>
        <w:jc w:val="center"/>
        <w:rPr>
          <w:rFonts w:ascii="Times New Roman" w:hAnsi="Times New Roman" w:cs="Times New Roman"/>
          <w:b/>
          <w:sz w:val="28"/>
          <w:szCs w:val="28"/>
          <w:lang w:val="kk-KZ"/>
        </w:rPr>
      </w:pPr>
      <w:r>
        <w:rPr>
          <w:rFonts w:ascii="Times New Roman" w:hAnsi="Times New Roman" w:cs="Times New Roman"/>
          <w:b/>
          <w:noProof/>
          <w:sz w:val="28"/>
          <w:szCs w:val="28"/>
        </w:rPr>
        <w:drawing>
          <wp:inline distT="0" distB="0" distL="0" distR="0" wp14:anchorId="3D3E1CB8" wp14:editId="12E09DEE">
            <wp:extent cx="5753100" cy="4658800"/>
            <wp:effectExtent l="133350" t="114300" r="152400" b="161290"/>
            <wp:docPr id="67934336" name="Рисунок 67934336"/>
            <wp:cNvGraphicFramePr/>
            <a:graphic xmlns:a="http://schemas.openxmlformats.org/drawingml/2006/main">
              <a:graphicData uri="http://schemas.openxmlformats.org/drawingml/2006/picture">
                <pic:pic xmlns:pic="http://schemas.openxmlformats.org/drawingml/2006/picture">
                  <pic:nvPicPr>
                    <pic:cNvPr id="67934336" name="Рисунок 3"/>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69188" cy="4509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D77327D" w14:textId="77777777" w:rsidR="00FE6AD1" w:rsidRDefault="00FE6AD1" w:rsidP="00FE6AD1">
      <w:pPr>
        <w:spacing w:after="0" w:line="240" w:lineRule="auto"/>
        <w:ind w:firstLine="720"/>
        <w:jc w:val="both"/>
        <w:rPr>
          <w:rFonts w:ascii="Times New Roman" w:hAnsi="Times New Roman" w:cs="Times New Roman"/>
          <w:b/>
          <w:sz w:val="28"/>
          <w:szCs w:val="28"/>
          <w:lang w:val="kk-KZ"/>
        </w:rPr>
      </w:pPr>
    </w:p>
    <w:p w14:paraId="00D89C1D" w14:textId="77777777" w:rsidR="00FE6AD1" w:rsidRDefault="00FE6AD1" w:rsidP="00AA2CDA">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Сурет 23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Сол жағалауы  және оң жағалауы Қызылорда суармалы алқабының орналасу желісі</w:t>
      </w:r>
    </w:p>
    <w:p w14:paraId="4DA73049" w14:textId="77777777" w:rsidR="00355014" w:rsidRDefault="00355014" w:rsidP="00FE6AD1">
      <w:pPr>
        <w:spacing w:after="0" w:line="240" w:lineRule="auto"/>
        <w:ind w:firstLine="720"/>
        <w:jc w:val="both"/>
        <w:rPr>
          <w:rFonts w:ascii="Times New Roman" w:hAnsi="Times New Roman" w:cs="Times New Roman"/>
          <w:sz w:val="28"/>
          <w:szCs w:val="28"/>
          <w:lang w:val="kk-KZ"/>
        </w:rPr>
      </w:pPr>
    </w:p>
    <w:p w14:paraId="21F441B4" w14:textId="77777777" w:rsidR="00355014" w:rsidRDefault="00355014" w:rsidP="00355014">
      <w:pPr>
        <w:spacing w:after="0" w:line="240" w:lineRule="auto"/>
        <w:ind w:firstLine="720"/>
        <w:jc w:val="both"/>
        <w:rPr>
          <w:rFonts w:ascii="Times New Roman" w:hAnsi="Times New Roman" w:cs="Times New Roman"/>
          <w:bCs/>
          <w:sz w:val="28"/>
          <w:szCs w:val="28"/>
          <w:lang w:val="kk-KZ"/>
        </w:rPr>
      </w:pPr>
      <w:r>
        <w:rPr>
          <w:rFonts w:ascii="Times New Roman" w:hAnsi="Times New Roman" w:cs="Times New Roman"/>
          <w:bCs/>
          <w:sz w:val="28"/>
          <w:szCs w:val="28"/>
          <w:lang w:val="kk-KZ"/>
        </w:rPr>
        <w:t>Суармалы алқабтың топырақ жамылғысы</w:t>
      </w:r>
      <w:r>
        <w:rPr>
          <w:rFonts w:ascii="Times New Roman" w:hAnsi="Times New Roman" w:cs="Times New Roman"/>
          <w:b/>
          <w:sz w:val="28"/>
          <w:szCs w:val="28"/>
          <w:lang w:val="kk-KZ"/>
        </w:rPr>
        <w:t xml:space="preserve"> </w:t>
      </w:r>
      <w:r>
        <w:rPr>
          <w:rFonts w:ascii="Times New Roman" w:hAnsi="Times New Roman" w:cs="Times New Roman"/>
          <w:bCs/>
          <w:sz w:val="28"/>
          <w:szCs w:val="28"/>
          <w:lang w:val="kk-KZ"/>
        </w:rPr>
        <w:t xml:space="preserve">шөлді тақыр тәрізді сортаңдар мен құмды жамылғылардан құралған, шөлейт аймақтың сортаңдарына жатады. </w:t>
      </w:r>
    </w:p>
    <w:p w14:paraId="3289606C" w14:textId="77777777" w:rsidR="00355014" w:rsidRDefault="00355014" w:rsidP="00355014">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bCs/>
          <w:sz w:val="28"/>
          <w:szCs w:val="28"/>
          <w:lang w:val="kk-KZ"/>
        </w:rPr>
        <w:t>Сол жағалауы  Қазалы суармалы алқабын</w:t>
      </w:r>
      <w:r>
        <w:rPr>
          <w:rFonts w:ascii="Times New Roman" w:hAnsi="Times New Roman" w:cs="Times New Roman"/>
          <w:sz w:val="28"/>
          <w:szCs w:val="28"/>
          <w:lang w:val="kk-KZ"/>
        </w:rPr>
        <w:t xml:space="preserve"> Қазалы су торабынан бастау алатын, шығыны 35 м</w:t>
      </w:r>
      <w:r>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xml:space="preserve">/с, ұзындығы 53 км Қазалы сол жағалау бас арнасы сумен қамтамасыз етеді.  </w:t>
      </w:r>
    </w:p>
    <w:p w14:paraId="5B44D464" w14:textId="77777777" w:rsidR="00355014" w:rsidRDefault="00355014" w:rsidP="00355014">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bCs/>
          <w:sz w:val="28"/>
          <w:szCs w:val="28"/>
          <w:lang w:val="kk-KZ"/>
        </w:rPr>
        <w:t>Сол жағалауы  Қазалы суармалы алқабын</w:t>
      </w:r>
      <w:r>
        <w:rPr>
          <w:rFonts w:ascii="Times New Roman" w:hAnsi="Times New Roman" w:cs="Times New Roman"/>
          <w:sz w:val="28"/>
          <w:szCs w:val="28"/>
          <w:lang w:val="kk-KZ"/>
        </w:rPr>
        <w:t xml:space="preserve"> Қазалы су торабының оң жаға реттегішінен бастау алатын, ұзындығы 19,5 км және су ағынын өткізу қабілеті 85 м</w:t>
      </w:r>
      <w:r>
        <w:rPr>
          <w:rFonts w:ascii="Times New Roman" w:hAnsi="Times New Roman" w:cs="Times New Roman"/>
          <w:sz w:val="28"/>
          <w:szCs w:val="28"/>
          <w:vertAlign w:val="superscript"/>
          <w:lang w:val="kk-KZ"/>
        </w:rPr>
        <w:t>3</w:t>
      </w:r>
      <w:r>
        <w:rPr>
          <w:rFonts w:ascii="Times New Roman" w:hAnsi="Times New Roman" w:cs="Times New Roman"/>
          <w:sz w:val="28"/>
          <w:szCs w:val="28"/>
          <w:lang w:val="kk-KZ"/>
        </w:rPr>
        <w:t xml:space="preserve">/с шығынға есептелген Қазалы оң жағалау бас арнасы сумен қамтамасыз етеді.  </w:t>
      </w:r>
    </w:p>
    <w:p w14:paraId="10E9A894" w14:textId="0970F657" w:rsidR="00FE6AD1" w:rsidRDefault="00FE6AD1" w:rsidP="00FE6AD1">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Суармалы алқабтың аумағынан шығатын ағын және кәріз суларды  шараушылық және шаруашылық аралық су тастағыш арналар арқылы Арал теңізінің құрғап кеткен шұңқырына ( бұрынғы Бозкөл шығанағы ) құйылады.</w:t>
      </w:r>
    </w:p>
    <w:p w14:paraId="6EF4F767"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Сол жағалауы  және оң жағалауы Қазалы алқабының су</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 теңгермесінің бағдарламлық және болжамдық есептеу жұмыстары Қызылорда облысының Қазалы ауданының сушаруашылық мекемесінің, 2000</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2020 жылдар аралығындағы  </w:t>
      </w:r>
      <w:r>
        <w:rPr>
          <w:rFonts w:ascii="Times New Roman" w:hAnsi="Times New Roman" w:cs="Times New Roman"/>
          <w:sz w:val="28"/>
          <w:szCs w:val="28"/>
          <w:lang w:val="kk-KZ"/>
        </w:rPr>
        <w:t>Қазақстан Республикасының Сушаруашылығы және ирригация министерлігіне қарасты Су ресурстар комитетінің «Арал</w:t>
      </w:r>
      <w:r w:rsidR="00D2475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AF286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Сырдария алабының су ресурстарын пайдалануды реттеу және қорғау инспекциясының» жылдық есебінде қарастырылған деректі мәліметтер бойынша жүргізілді (кесте </w:t>
      </w:r>
      <w:r w:rsidR="00AF286C">
        <w:rPr>
          <w:rFonts w:ascii="Times New Roman" w:hAnsi="Times New Roman" w:cs="Times New Roman"/>
          <w:sz w:val="28"/>
          <w:szCs w:val="28"/>
          <w:lang w:val="kk-KZ"/>
        </w:rPr>
        <w:t xml:space="preserve">– </w:t>
      </w:r>
      <w:r>
        <w:rPr>
          <w:rFonts w:ascii="Times New Roman" w:hAnsi="Times New Roman" w:cs="Times New Roman"/>
          <w:sz w:val="28"/>
          <w:szCs w:val="28"/>
          <w:lang w:val="kk-KZ"/>
        </w:rPr>
        <w:t>2</w:t>
      </w:r>
      <w:r w:rsidR="007733F0">
        <w:rPr>
          <w:rFonts w:ascii="Times New Roman" w:hAnsi="Times New Roman" w:cs="Times New Roman"/>
          <w:sz w:val="28"/>
          <w:szCs w:val="28"/>
          <w:lang w:val="kk-KZ"/>
        </w:rPr>
        <w:t>3</w:t>
      </w:r>
      <w:r>
        <w:rPr>
          <w:rFonts w:ascii="Times New Roman" w:hAnsi="Times New Roman" w:cs="Times New Roman"/>
          <w:sz w:val="28"/>
          <w:szCs w:val="28"/>
          <w:lang w:val="kk-KZ"/>
        </w:rPr>
        <w:t xml:space="preserve"> және сурет</w:t>
      </w:r>
      <w:r w:rsidR="00AF286C">
        <w:rPr>
          <w:rFonts w:ascii="Times New Roman" w:hAnsi="Times New Roman" w:cs="Times New Roman"/>
          <w:sz w:val="28"/>
          <w:szCs w:val="28"/>
          <w:lang w:val="kk-KZ"/>
        </w:rPr>
        <w:t xml:space="preserve"> – </w:t>
      </w:r>
      <w:r>
        <w:rPr>
          <w:rFonts w:ascii="Times New Roman" w:hAnsi="Times New Roman" w:cs="Times New Roman"/>
          <w:sz w:val="28"/>
          <w:szCs w:val="28"/>
          <w:lang w:val="kk-KZ"/>
        </w:rPr>
        <w:t>24).</w:t>
      </w:r>
    </w:p>
    <w:p w14:paraId="46C41441" w14:textId="77777777" w:rsidR="00FE6AD1" w:rsidRDefault="00FE6AD1" w:rsidP="00FE6AD1">
      <w:pPr>
        <w:spacing w:after="0" w:line="240" w:lineRule="auto"/>
        <w:ind w:firstLine="720"/>
        <w:rPr>
          <w:rFonts w:ascii="Times New Roman" w:hAnsi="Times New Roman" w:cs="Times New Roman"/>
          <w:bCs/>
          <w:sz w:val="28"/>
          <w:szCs w:val="28"/>
          <w:lang w:val="kk-KZ"/>
        </w:rPr>
      </w:pPr>
    </w:p>
    <w:p w14:paraId="6B49DE26" w14:textId="77777777"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Кесте 2</w:t>
      </w:r>
      <w:r w:rsidR="007733F0">
        <w:rPr>
          <w:rFonts w:ascii="Times New Roman" w:hAnsi="Times New Roman" w:cs="Times New Roman"/>
          <w:bCs/>
          <w:sz w:val="28"/>
          <w:szCs w:val="28"/>
          <w:lang w:val="kk-KZ"/>
        </w:rPr>
        <w:t>3</w:t>
      </w:r>
      <w:r>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өзенінің төменгі сағасына орналасқан Сол жағалауы және оң жағалауы Қазалы суармалы алқабтың су теңгермесінің құрамдық көреткіштері</w:t>
      </w:r>
    </w:p>
    <w:p w14:paraId="0BDC3E29" w14:textId="77777777" w:rsidR="00FE6AD1" w:rsidRDefault="00FE6AD1" w:rsidP="00FE6AD1">
      <w:pPr>
        <w:spacing w:after="0" w:line="240" w:lineRule="auto"/>
        <w:jc w:val="both"/>
        <w:rPr>
          <w:rFonts w:ascii="Times New Roman" w:hAnsi="Times New Roman" w:cs="Times New Roman"/>
          <w:bCs/>
          <w:sz w:val="28"/>
          <w:szCs w:val="28"/>
          <w:lang w:val="kk-KZ"/>
        </w:rPr>
      </w:pPr>
    </w:p>
    <w:tbl>
      <w:tblPr>
        <w:tblW w:w="0" w:type="auto"/>
        <w:tblLook w:val="04A0" w:firstRow="1" w:lastRow="0" w:firstColumn="1" w:lastColumn="0" w:noHBand="0" w:noVBand="1"/>
      </w:tblPr>
      <w:tblGrid>
        <w:gridCol w:w="1557"/>
        <w:gridCol w:w="1557"/>
        <w:gridCol w:w="1557"/>
        <w:gridCol w:w="1558"/>
        <w:gridCol w:w="1558"/>
        <w:gridCol w:w="1558"/>
      </w:tblGrid>
      <w:tr w:rsidR="00FE6AD1" w:rsidRPr="009C7381" w14:paraId="42974177" w14:textId="77777777" w:rsidTr="00FE6AD1">
        <w:tc>
          <w:tcPr>
            <w:tcW w:w="1557" w:type="dxa"/>
            <w:vMerge w:val="restart"/>
            <w:tcBorders>
              <w:top w:val="single" w:sz="4" w:space="0" w:color="auto"/>
              <w:left w:val="single" w:sz="4" w:space="0" w:color="auto"/>
              <w:bottom w:val="single" w:sz="4" w:space="0" w:color="auto"/>
              <w:right w:val="single" w:sz="4" w:space="0" w:color="auto"/>
            </w:tcBorders>
            <w:hideMark/>
          </w:tcPr>
          <w:p w14:paraId="1B49632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Жылдар</w:t>
            </w:r>
          </w:p>
        </w:tc>
        <w:tc>
          <w:tcPr>
            <w:tcW w:w="7788" w:type="dxa"/>
            <w:gridSpan w:val="5"/>
            <w:tcBorders>
              <w:top w:val="single" w:sz="4" w:space="0" w:color="auto"/>
              <w:left w:val="single" w:sz="4" w:space="0" w:color="auto"/>
              <w:bottom w:val="single" w:sz="4" w:space="0" w:color="auto"/>
              <w:right w:val="single" w:sz="4" w:space="0" w:color="auto"/>
            </w:tcBorders>
            <w:hideMark/>
          </w:tcPr>
          <w:p w14:paraId="696E2BE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Су теңгермесінің құрамдық бөліктері және  көреткіштері</w:t>
            </w:r>
          </w:p>
        </w:tc>
      </w:tr>
      <w:tr w:rsidR="00FE6AD1" w:rsidRPr="00AA2CDA" w14:paraId="7335798E"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3FB7586F" w14:textId="77777777" w:rsidR="00FE6AD1" w:rsidRPr="00AA2CDA" w:rsidRDefault="00FE6AD1" w:rsidP="00D2475E">
            <w:pPr>
              <w:pStyle w:val="afa"/>
              <w:jc w:val="center"/>
              <w:rPr>
                <w:rFonts w:ascii="Times New Roman" w:hAnsi="Times New Roman" w:cs="Times New Roman"/>
                <w:kern w:val="2"/>
                <w:sz w:val="28"/>
                <w:szCs w:val="28"/>
                <w:lang w:val="kk-KZ" w:eastAsia="en-US"/>
                <w14:ligatures w14:val="standardContextual"/>
              </w:rPr>
            </w:pPr>
          </w:p>
        </w:tc>
        <w:tc>
          <w:tcPr>
            <w:tcW w:w="3114" w:type="dxa"/>
            <w:gridSpan w:val="2"/>
            <w:tcBorders>
              <w:top w:val="single" w:sz="4" w:space="0" w:color="auto"/>
              <w:left w:val="single" w:sz="4" w:space="0" w:color="auto"/>
              <w:bottom w:val="single" w:sz="4" w:space="0" w:color="auto"/>
              <w:right w:val="single" w:sz="4" w:space="0" w:color="auto"/>
            </w:tcBorders>
            <w:hideMark/>
          </w:tcPr>
          <w:p w14:paraId="77C86AD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Кіріс бөлігі</w:t>
            </w:r>
          </w:p>
        </w:tc>
        <w:tc>
          <w:tcPr>
            <w:tcW w:w="4674" w:type="dxa"/>
            <w:gridSpan w:val="3"/>
            <w:tcBorders>
              <w:top w:val="single" w:sz="4" w:space="0" w:color="auto"/>
              <w:left w:val="single" w:sz="4" w:space="0" w:color="auto"/>
              <w:bottom w:val="single" w:sz="4" w:space="0" w:color="auto"/>
              <w:right w:val="single" w:sz="4" w:space="0" w:color="auto"/>
            </w:tcBorders>
            <w:hideMark/>
          </w:tcPr>
          <w:p w14:paraId="5EB8D0F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Шығыс бөлігі</w:t>
            </w:r>
          </w:p>
        </w:tc>
      </w:tr>
      <w:tr w:rsidR="00FE6AD1" w:rsidRPr="00AA2CDA" w14:paraId="6FBAD1E4"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65853704" w14:textId="77777777" w:rsidR="00FE6AD1" w:rsidRPr="00AA2CDA" w:rsidRDefault="00FE6AD1" w:rsidP="00D2475E">
            <w:pPr>
              <w:pStyle w:val="afa"/>
              <w:jc w:val="center"/>
              <w:rPr>
                <w:rFonts w:ascii="Times New Roman" w:hAnsi="Times New Roman" w:cs="Times New Roman"/>
                <w:kern w:val="2"/>
                <w:sz w:val="28"/>
                <w:szCs w:val="28"/>
                <w:lang w:val="kk-KZ" w:eastAsia="en-US"/>
                <w14:ligatures w14:val="standardContextual"/>
              </w:rPr>
            </w:pPr>
          </w:p>
        </w:tc>
        <w:tc>
          <w:tcPr>
            <w:tcW w:w="1557" w:type="dxa"/>
            <w:tcBorders>
              <w:top w:val="single" w:sz="4" w:space="0" w:color="auto"/>
              <w:left w:val="single" w:sz="4" w:space="0" w:color="auto"/>
              <w:bottom w:val="single" w:sz="4" w:space="0" w:color="auto"/>
              <w:right w:val="single" w:sz="4" w:space="0" w:color="auto"/>
            </w:tcBorders>
            <w:hideMark/>
          </w:tcPr>
          <w:p w14:paraId="429C8D2A" w14:textId="77777777" w:rsidR="00FE6AD1" w:rsidRPr="00AA2CDA" w:rsidRDefault="00000000" w:rsidP="00D2475E">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WSIF</m:t>
                    </m:r>
                  </m:e>
                  <m:sub>
                    <m:r>
                      <w:rPr>
                        <w:rFonts w:ascii="Cambria Math" w:hAnsi="Cambria Math" w:cs="Times New Roman"/>
                        <w:sz w:val="28"/>
                        <w:szCs w:val="28"/>
                        <w:lang w:val="kk-KZ"/>
                      </w:rPr>
                      <m:t>i</m:t>
                    </m:r>
                  </m:sub>
                </m:sSub>
              </m:oMath>
            </m:oMathPara>
          </w:p>
        </w:tc>
        <w:tc>
          <w:tcPr>
            <w:tcW w:w="1557" w:type="dxa"/>
            <w:tcBorders>
              <w:top w:val="single" w:sz="4" w:space="0" w:color="auto"/>
              <w:left w:val="single" w:sz="4" w:space="0" w:color="auto"/>
              <w:bottom w:val="single" w:sz="4" w:space="0" w:color="auto"/>
              <w:right w:val="single" w:sz="4" w:space="0" w:color="auto"/>
            </w:tcBorders>
            <w:hideMark/>
          </w:tcPr>
          <w:p w14:paraId="0AE04FA4" w14:textId="77777777" w:rsidR="00FE6AD1" w:rsidRPr="00AA2CDA" w:rsidRDefault="00000000" w:rsidP="00D2475E">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AP</m:t>
                    </m:r>
                  </m:e>
                  <m:sub>
                    <m:r>
                      <w:rPr>
                        <w:rFonts w:ascii="Cambria Math" w:hAnsi="Cambria Math" w:cs="Times New Roman"/>
                        <w:sz w:val="28"/>
                        <w:szCs w:val="28"/>
                        <w:lang w:val="kk-KZ"/>
                      </w:rPr>
                      <m:t>i</m:t>
                    </m:r>
                  </m:sub>
                </m:sSub>
              </m:oMath>
            </m:oMathPara>
          </w:p>
        </w:tc>
        <w:tc>
          <w:tcPr>
            <w:tcW w:w="1558" w:type="dxa"/>
            <w:tcBorders>
              <w:top w:val="single" w:sz="4" w:space="0" w:color="auto"/>
              <w:left w:val="single" w:sz="4" w:space="0" w:color="auto"/>
              <w:bottom w:val="single" w:sz="4" w:space="0" w:color="auto"/>
              <w:right w:val="single" w:sz="4" w:space="0" w:color="auto"/>
            </w:tcBorders>
            <w:hideMark/>
          </w:tcPr>
          <w:p w14:paraId="5A5BEFB6" w14:textId="77777777" w:rsidR="00FE6AD1" w:rsidRPr="00AA2CDA" w:rsidRDefault="00000000" w:rsidP="00D2475E">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EFIF</m:t>
                    </m:r>
                  </m:e>
                  <m:sub>
                    <m:r>
                      <w:rPr>
                        <w:rFonts w:ascii="Cambria Math" w:hAnsi="Cambria Math" w:cs="Times New Roman"/>
                        <w:sz w:val="28"/>
                        <w:szCs w:val="28"/>
                        <w:lang w:val="kk-KZ"/>
                      </w:rPr>
                      <m:t>i</m:t>
                    </m:r>
                  </m:sub>
                </m:sSub>
              </m:oMath>
            </m:oMathPara>
          </w:p>
        </w:tc>
        <w:tc>
          <w:tcPr>
            <w:tcW w:w="1558" w:type="dxa"/>
            <w:tcBorders>
              <w:top w:val="single" w:sz="4" w:space="0" w:color="auto"/>
              <w:left w:val="single" w:sz="4" w:space="0" w:color="auto"/>
              <w:bottom w:val="single" w:sz="4" w:space="0" w:color="auto"/>
              <w:right w:val="single" w:sz="4" w:space="0" w:color="auto"/>
            </w:tcBorders>
            <w:hideMark/>
          </w:tcPr>
          <w:p w14:paraId="14080E9C" w14:textId="77777777" w:rsidR="00FE6AD1" w:rsidRPr="00AA2CDA" w:rsidRDefault="00000000" w:rsidP="00D2475E">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SFIF</m:t>
                    </m:r>
                  </m:e>
                  <m:sub>
                    <m:r>
                      <w:rPr>
                        <w:rFonts w:ascii="Cambria Math" w:hAnsi="Cambria Math" w:cs="Times New Roman"/>
                        <w:sz w:val="28"/>
                        <w:szCs w:val="28"/>
                        <w:lang w:val="kk-KZ"/>
                      </w:rPr>
                      <m:t>i</m:t>
                    </m:r>
                  </m:sub>
                </m:sSub>
              </m:oMath>
            </m:oMathPara>
          </w:p>
        </w:tc>
        <w:tc>
          <w:tcPr>
            <w:tcW w:w="1558" w:type="dxa"/>
            <w:tcBorders>
              <w:top w:val="single" w:sz="4" w:space="0" w:color="auto"/>
              <w:left w:val="single" w:sz="4" w:space="0" w:color="auto"/>
              <w:bottom w:val="single" w:sz="4" w:space="0" w:color="auto"/>
              <w:right w:val="single" w:sz="4" w:space="0" w:color="auto"/>
            </w:tcBorders>
            <w:hideMark/>
          </w:tcPr>
          <w:p w14:paraId="142522F5" w14:textId="77777777" w:rsidR="00FE6AD1" w:rsidRPr="00AA2CDA" w:rsidRDefault="00FE6AD1" w:rsidP="00D2475E">
            <w:pPr>
              <w:pStyle w:val="afa"/>
              <w:jc w:val="center"/>
              <w:rPr>
                <w:rFonts w:ascii="Times New Roman" w:hAnsi="Times New Roman" w:cs="Times New Roman"/>
                <w:sz w:val="28"/>
                <w:szCs w:val="28"/>
                <w:lang w:val="kk-KZ"/>
              </w:rPr>
            </w:pPr>
            <m:oMathPara>
              <m:oMath>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GE</m:t>
                    </m:r>
                  </m:e>
                  <m:sub>
                    <m:r>
                      <w:rPr>
                        <w:rFonts w:ascii="Cambria Math" w:hAnsi="Cambria Math" w:cs="Times New Roman"/>
                        <w:sz w:val="28"/>
                        <w:szCs w:val="28"/>
                        <w:lang w:val="kk-KZ"/>
                      </w:rPr>
                      <m:t>i</m:t>
                    </m:r>
                  </m:sub>
                </m:sSub>
              </m:oMath>
            </m:oMathPara>
          </w:p>
        </w:tc>
      </w:tr>
      <w:tr w:rsidR="00FE6AD1" w:rsidRPr="00AA2CDA" w14:paraId="38D9D7D9"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487ACEA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2000</w:t>
            </w:r>
          </w:p>
        </w:tc>
        <w:tc>
          <w:tcPr>
            <w:tcW w:w="1557" w:type="dxa"/>
            <w:tcBorders>
              <w:top w:val="single" w:sz="4" w:space="0" w:color="auto"/>
              <w:left w:val="single" w:sz="4" w:space="0" w:color="auto"/>
              <w:bottom w:val="single" w:sz="4" w:space="0" w:color="auto"/>
              <w:right w:val="single" w:sz="4" w:space="0" w:color="auto"/>
            </w:tcBorders>
            <w:vAlign w:val="bottom"/>
            <w:hideMark/>
          </w:tcPr>
          <w:p w14:paraId="2A56B2E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2475,5</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B1A711B" w14:textId="77777777" w:rsidR="00FE6AD1" w:rsidRPr="00AA2CDA" w:rsidRDefault="00FE6AD1" w:rsidP="00D2475E">
            <w:pPr>
              <w:pStyle w:val="afa"/>
              <w:jc w:val="center"/>
              <w:rPr>
                <w:rFonts w:ascii="Times New Roman" w:hAnsi="Times New Roman" w:cs="Times New Roman"/>
                <w:sz w:val="28"/>
                <w:szCs w:val="28"/>
              </w:rPr>
            </w:pPr>
            <w:r w:rsidRPr="00AA2CDA">
              <w:rPr>
                <w:rFonts w:ascii="Times New Roman" w:hAnsi="Times New Roman" w:cs="Times New Roman"/>
                <w:color w:val="282828"/>
                <w:sz w:val="28"/>
                <w:szCs w:val="28"/>
              </w:rPr>
              <w:t>117</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071F83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1175,8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F4B526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618,9</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7A53B1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797,8</w:t>
            </w:r>
          </w:p>
        </w:tc>
      </w:tr>
      <w:tr w:rsidR="00FE6AD1" w:rsidRPr="00AA2CDA" w14:paraId="661B1D60"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183A7388"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2001</w:t>
            </w:r>
          </w:p>
        </w:tc>
        <w:tc>
          <w:tcPr>
            <w:tcW w:w="1557" w:type="dxa"/>
            <w:tcBorders>
              <w:top w:val="single" w:sz="4" w:space="0" w:color="auto"/>
              <w:left w:val="single" w:sz="4" w:space="0" w:color="auto"/>
              <w:bottom w:val="single" w:sz="4" w:space="0" w:color="auto"/>
              <w:right w:val="single" w:sz="4" w:space="0" w:color="auto"/>
            </w:tcBorders>
            <w:vAlign w:val="bottom"/>
            <w:hideMark/>
          </w:tcPr>
          <w:p w14:paraId="156ED7C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1893,8</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85825E3" w14:textId="77777777" w:rsidR="00FE6AD1" w:rsidRPr="00AA2CDA" w:rsidRDefault="00FE6AD1" w:rsidP="00D2475E">
            <w:pPr>
              <w:pStyle w:val="afa"/>
              <w:jc w:val="center"/>
              <w:rPr>
                <w:rFonts w:ascii="Times New Roman" w:hAnsi="Times New Roman" w:cs="Times New Roman"/>
                <w:sz w:val="28"/>
                <w:szCs w:val="28"/>
              </w:rPr>
            </w:pPr>
            <w:r w:rsidRPr="00AA2CDA">
              <w:rPr>
                <w:rFonts w:ascii="Times New Roman" w:hAnsi="Times New Roman" w:cs="Times New Roman"/>
                <w:color w:val="282828"/>
                <w:sz w:val="28"/>
                <w:szCs w:val="28"/>
              </w:rPr>
              <w:t>142</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8B24B5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1129,8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B00DBD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549,2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AFF7AE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356,8</w:t>
            </w:r>
          </w:p>
        </w:tc>
      </w:tr>
      <w:tr w:rsidR="00FE6AD1" w:rsidRPr="00AA2CDA" w14:paraId="24D30E88"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3942D8E5"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2002</w:t>
            </w:r>
          </w:p>
        </w:tc>
        <w:tc>
          <w:tcPr>
            <w:tcW w:w="1557" w:type="dxa"/>
            <w:tcBorders>
              <w:top w:val="single" w:sz="4" w:space="0" w:color="auto"/>
              <w:left w:val="single" w:sz="4" w:space="0" w:color="auto"/>
              <w:bottom w:val="single" w:sz="4" w:space="0" w:color="auto"/>
              <w:right w:val="single" w:sz="4" w:space="0" w:color="auto"/>
            </w:tcBorders>
            <w:vAlign w:val="bottom"/>
            <w:hideMark/>
          </w:tcPr>
          <w:p w14:paraId="5487AE0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1888,8</w:t>
            </w:r>
          </w:p>
        </w:tc>
        <w:tc>
          <w:tcPr>
            <w:tcW w:w="1557" w:type="dxa"/>
            <w:tcBorders>
              <w:top w:val="single" w:sz="4" w:space="0" w:color="auto"/>
              <w:left w:val="single" w:sz="4" w:space="0" w:color="auto"/>
              <w:bottom w:val="single" w:sz="4" w:space="0" w:color="auto"/>
              <w:right w:val="single" w:sz="4" w:space="0" w:color="auto"/>
            </w:tcBorders>
            <w:vAlign w:val="center"/>
            <w:hideMark/>
          </w:tcPr>
          <w:p w14:paraId="742CC890" w14:textId="77777777" w:rsidR="00FE6AD1" w:rsidRPr="00AA2CDA" w:rsidRDefault="00FE6AD1" w:rsidP="00D2475E">
            <w:pPr>
              <w:pStyle w:val="afa"/>
              <w:jc w:val="center"/>
              <w:rPr>
                <w:rFonts w:ascii="Times New Roman" w:hAnsi="Times New Roman" w:cs="Times New Roman"/>
                <w:sz w:val="28"/>
                <w:szCs w:val="28"/>
              </w:rPr>
            </w:pPr>
            <w:r w:rsidRPr="00AA2CDA">
              <w:rPr>
                <w:rFonts w:ascii="Times New Roman" w:hAnsi="Times New Roman" w:cs="Times New Roman"/>
                <w:color w:val="282828"/>
                <w:sz w:val="28"/>
                <w:szCs w:val="28"/>
              </w:rPr>
              <w:t>147</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517441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1089,8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89BB89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510,0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9044B8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436</w:t>
            </w:r>
          </w:p>
        </w:tc>
      </w:tr>
      <w:tr w:rsidR="00FE6AD1" w:rsidRPr="00AA2CDA" w14:paraId="4B9E4C44"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4FE1349F"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2003</w:t>
            </w:r>
          </w:p>
        </w:tc>
        <w:tc>
          <w:tcPr>
            <w:tcW w:w="1557" w:type="dxa"/>
            <w:tcBorders>
              <w:top w:val="single" w:sz="4" w:space="0" w:color="auto"/>
              <w:left w:val="single" w:sz="4" w:space="0" w:color="auto"/>
              <w:bottom w:val="single" w:sz="4" w:space="0" w:color="auto"/>
              <w:right w:val="single" w:sz="4" w:space="0" w:color="auto"/>
            </w:tcBorders>
            <w:vAlign w:val="bottom"/>
            <w:hideMark/>
          </w:tcPr>
          <w:p w14:paraId="0DACA0F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1813,9</w:t>
            </w:r>
          </w:p>
        </w:tc>
        <w:tc>
          <w:tcPr>
            <w:tcW w:w="1557" w:type="dxa"/>
            <w:tcBorders>
              <w:top w:val="single" w:sz="4" w:space="0" w:color="auto"/>
              <w:left w:val="single" w:sz="4" w:space="0" w:color="auto"/>
              <w:bottom w:val="single" w:sz="4" w:space="0" w:color="auto"/>
              <w:right w:val="single" w:sz="4" w:space="0" w:color="auto"/>
            </w:tcBorders>
            <w:vAlign w:val="center"/>
            <w:hideMark/>
          </w:tcPr>
          <w:p w14:paraId="32A7D81B"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158</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C1A5C5F" w14:textId="77777777" w:rsidR="00FE6AD1" w:rsidRPr="00AA2CDA" w:rsidRDefault="00FE6AD1" w:rsidP="00D2475E">
            <w:pPr>
              <w:pStyle w:val="afa"/>
              <w:jc w:val="center"/>
              <w:rPr>
                <w:rFonts w:ascii="Times New Roman" w:hAnsi="Times New Roman" w:cs="Times New Roman"/>
                <w:sz w:val="28"/>
                <w:szCs w:val="28"/>
                <w:lang w:val="kk-KZ" w:eastAsia="en-US"/>
              </w:rPr>
            </w:pPr>
            <w:r w:rsidRPr="00AA2CDA">
              <w:rPr>
                <w:rFonts w:ascii="Times New Roman" w:hAnsi="Times New Roman" w:cs="Times New Roman"/>
                <w:color w:val="000000"/>
                <w:sz w:val="28"/>
                <w:szCs w:val="28"/>
              </w:rPr>
              <w:t>1109,4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A569D2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616,7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7D89A2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245,8</w:t>
            </w:r>
          </w:p>
        </w:tc>
      </w:tr>
      <w:tr w:rsidR="00FE6AD1" w:rsidRPr="00AA2CDA" w14:paraId="7CDC429D"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12E0A9D8"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2004</w:t>
            </w:r>
          </w:p>
        </w:tc>
        <w:tc>
          <w:tcPr>
            <w:tcW w:w="1557" w:type="dxa"/>
            <w:tcBorders>
              <w:top w:val="single" w:sz="4" w:space="0" w:color="auto"/>
              <w:left w:val="single" w:sz="4" w:space="0" w:color="auto"/>
              <w:bottom w:val="single" w:sz="4" w:space="0" w:color="auto"/>
              <w:right w:val="single" w:sz="4" w:space="0" w:color="auto"/>
            </w:tcBorders>
            <w:vAlign w:val="bottom"/>
            <w:hideMark/>
          </w:tcPr>
          <w:p w14:paraId="4FE06E7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2085,3</w:t>
            </w:r>
          </w:p>
        </w:tc>
        <w:tc>
          <w:tcPr>
            <w:tcW w:w="1557" w:type="dxa"/>
            <w:tcBorders>
              <w:top w:val="single" w:sz="4" w:space="0" w:color="auto"/>
              <w:left w:val="single" w:sz="4" w:space="0" w:color="auto"/>
              <w:bottom w:val="single" w:sz="4" w:space="0" w:color="auto"/>
              <w:right w:val="single" w:sz="4" w:space="0" w:color="auto"/>
            </w:tcBorders>
            <w:vAlign w:val="center"/>
            <w:hideMark/>
          </w:tcPr>
          <w:p w14:paraId="6FFB2232"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223</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05BDD3D" w14:textId="77777777" w:rsidR="00FE6AD1" w:rsidRPr="00AA2CDA" w:rsidRDefault="00FE6AD1" w:rsidP="00D2475E">
            <w:pPr>
              <w:pStyle w:val="afa"/>
              <w:jc w:val="center"/>
              <w:rPr>
                <w:rFonts w:ascii="Times New Roman" w:hAnsi="Times New Roman" w:cs="Times New Roman"/>
                <w:sz w:val="28"/>
                <w:szCs w:val="28"/>
                <w:lang w:val="kk-KZ" w:eastAsia="en-US"/>
              </w:rPr>
            </w:pPr>
            <w:r w:rsidRPr="00AA2CDA">
              <w:rPr>
                <w:rFonts w:ascii="Times New Roman" w:hAnsi="Times New Roman" w:cs="Times New Roman"/>
                <w:color w:val="000000"/>
                <w:sz w:val="28"/>
                <w:szCs w:val="28"/>
              </w:rPr>
              <w:t>1156,1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F43376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604,7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0B1B79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547,5</w:t>
            </w:r>
          </w:p>
        </w:tc>
      </w:tr>
      <w:tr w:rsidR="00FE6AD1" w:rsidRPr="00AA2CDA" w14:paraId="4CD046AF"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28F4746D"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2005</w:t>
            </w:r>
          </w:p>
        </w:tc>
        <w:tc>
          <w:tcPr>
            <w:tcW w:w="1557" w:type="dxa"/>
            <w:tcBorders>
              <w:top w:val="single" w:sz="4" w:space="0" w:color="auto"/>
              <w:left w:val="single" w:sz="4" w:space="0" w:color="auto"/>
              <w:bottom w:val="single" w:sz="4" w:space="0" w:color="auto"/>
              <w:right w:val="single" w:sz="4" w:space="0" w:color="auto"/>
            </w:tcBorders>
            <w:vAlign w:val="bottom"/>
            <w:hideMark/>
          </w:tcPr>
          <w:p w14:paraId="452348F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1859,1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75B25376"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143</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538D71E" w14:textId="77777777" w:rsidR="00FE6AD1" w:rsidRPr="00AA2CDA" w:rsidRDefault="00FE6AD1" w:rsidP="00D2475E">
            <w:pPr>
              <w:pStyle w:val="afa"/>
              <w:jc w:val="center"/>
              <w:rPr>
                <w:rFonts w:ascii="Times New Roman" w:hAnsi="Times New Roman" w:cs="Times New Roman"/>
                <w:sz w:val="28"/>
                <w:szCs w:val="28"/>
                <w:lang w:val="kk-KZ" w:eastAsia="en-US"/>
              </w:rPr>
            </w:pPr>
            <w:r w:rsidRPr="00AA2CDA">
              <w:rPr>
                <w:rFonts w:ascii="Times New Roman" w:hAnsi="Times New Roman" w:cs="Times New Roman"/>
                <w:color w:val="000000"/>
                <w:sz w:val="28"/>
                <w:szCs w:val="28"/>
              </w:rPr>
              <w:t>1227,3</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0A1807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502,0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ECA955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272,8</w:t>
            </w:r>
          </w:p>
        </w:tc>
      </w:tr>
      <w:tr w:rsidR="00FE6AD1" w:rsidRPr="00AA2CDA" w14:paraId="22295F27"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6D347439"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2006</w:t>
            </w:r>
          </w:p>
        </w:tc>
        <w:tc>
          <w:tcPr>
            <w:tcW w:w="1557" w:type="dxa"/>
            <w:tcBorders>
              <w:top w:val="single" w:sz="4" w:space="0" w:color="auto"/>
              <w:left w:val="single" w:sz="4" w:space="0" w:color="auto"/>
              <w:bottom w:val="single" w:sz="4" w:space="0" w:color="auto"/>
              <w:right w:val="single" w:sz="4" w:space="0" w:color="auto"/>
            </w:tcBorders>
            <w:vAlign w:val="bottom"/>
            <w:hideMark/>
          </w:tcPr>
          <w:p w14:paraId="105BA7F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2250,3</w:t>
            </w:r>
          </w:p>
        </w:tc>
        <w:tc>
          <w:tcPr>
            <w:tcW w:w="1557" w:type="dxa"/>
            <w:tcBorders>
              <w:top w:val="single" w:sz="4" w:space="0" w:color="auto"/>
              <w:left w:val="single" w:sz="4" w:space="0" w:color="auto"/>
              <w:bottom w:val="single" w:sz="4" w:space="0" w:color="auto"/>
              <w:right w:val="single" w:sz="4" w:space="0" w:color="auto"/>
            </w:tcBorders>
            <w:vAlign w:val="center"/>
            <w:hideMark/>
          </w:tcPr>
          <w:p w14:paraId="27469E7F"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93</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B3B2EB9" w14:textId="77777777" w:rsidR="00FE6AD1" w:rsidRPr="00AA2CDA" w:rsidRDefault="00FE6AD1" w:rsidP="00D2475E">
            <w:pPr>
              <w:pStyle w:val="afa"/>
              <w:jc w:val="center"/>
              <w:rPr>
                <w:rFonts w:ascii="Times New Roman" w:hAnsi="Times New Roman" w:cs="Times New Roman"/>
                <w:sz w:val="28"/>
                <w:szCs w:val="28"/>
                <w:lang w:val="kk-KZ" w:eastAsia="en-US"/>
              </w:rPr>
            </w:pPr>
            <w:r w:rsidRPr="00AA2CDA">
              <w:rPr>
                <w:rFonts w:ascii="Times New Roman" w:hAnsi="Times New Roman" w:cs="Times New Roman"/>
                <w:color w:val="000000"/>
                <w:sz w:val="28"/>
                <w:szCs w:val="28"/>
              </w:rPr>
              <w:t>1186,0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87C5F1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585,1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6583D0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572,2</w:t>
            </w:r>
          </w:p>
        </w:tc>
      </w:tr>
      <w:tr w:rsidR="00FE6AD1" w:rsidRPr="00AA2CDA" w14:paraId="651DF34E"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28342473"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2007</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3671BF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2228,7</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5A93B9B"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135</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86097D4" w14:textId="77777777" w:rsidR="00FE6AD1" w:rsidRPr="00AA2CDA" w:rsidRDefault="00FE6AD1" w:rsidP="00D2475E">
            <w:pPr>
              <w:pStyle w:val="afa"/>
              <w:jc w:val="center"/>
              <w:rPr>
                <w:rFonts w:ascii="Times New Roman" w:hAnsi="Times New Roman" w:cs="Times New Roman"/>
                <w:sz w:val="28"/>
                <w:szCs w:val="28"/>
                <w:lang w:val="kk-KZ" w:eastAsia="en-US"/>
              </w:rPr>
            </w:pPr>
            <w:r w:rsidRPr="00AA2CDA">
              <w:rPr>
                <w:rFonts w:ascii="Times New Roman" w:hAnsi="Times New Roman" w:cs="Times New Roman"/>
                <w:color w:val="000000"/>
                <w:sz w:val="28"/>
                <w:szCs w:val="28"/>
              </w:rPr>
              <w:t>1171,9</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CAD76C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579,5</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5B2BD8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612,3</w:t>
            </w:r>
          </w:p>
        </w:tc>
      </w:tr>
      <w:tr w:rsidR="00FE6AD1" w:rsidRPr="00AA2CDA" w14:paraId="04A4FCFE"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490BDC9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2008</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719695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2102,0</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4EBE196"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79</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83A184C" w14:textId="77777777" w:rsidR="00FE6AD1" w:rsidRPr="00AA2CDA" w:rsidRDefault="00FE6AD1" w:rsidP="00D2475E">
            <w:pPr>
              <w:pStyle w:val="afa"/>
              <w:jc w:val="center"/>
              <w:rPr>
                <w:rFonts w:ascii="Times New Roman" w:hAnsi="Times New Roman" w:cs="Times New Roman"/>
                <w:sz w:val="28"/>
                <w:szCs w:val="28"/>
                <w:lang w:val="kk-KZ" w:eastAsia="en-US"/>
              </w:rPr>
            </w:pPr>
            <w:r w:rsidRPr="00AA2CDA">
              <w:rPr>
                <w:rFonts w:ascii="Times New Roman" w:hAnsi="Times New Roman" w:cs="Times New Roman"/>
                <w:color w:val="000000"/>
                <w:sz w:val="28"/>
                <w:szCs w:val="28"/>
              </w:rPr>
              <w:t>1197,2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7C30F8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315,3</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137618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668,5</w:t>
            </w:r>
          </w:p>
        </w:tc>
      </w:tr>
      <w:tr w:rsidR="00FE6AD1" w:rsidRPr="00AA2CDA" w14:paraId="31B66104"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488A4F4D"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2009</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D110B3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2260,6</w:t>
            </w:r>
          </w:p>
        </w:tc>
        <w:tc>
          <w:tcPr>
            <w:tcW w:w="1557" w:type="dxa"/>
            <w:tcBorders>
              <w:top w:val="single" w:sz="4" w:space="0" w:color="auto"/>
              <w:left w:val="single" w:sz="4" w:space="0" w:color="auto"/>
              <w:bottom w:val="single" w:sz="4" w:space="0" w:color="auto"/>
              <w:right w:val="single" w:sz="4" w:space="0" w:color="auto"/>
            </w:tcBorders>
            <w:vAlign w:val="center"/>
            <w:hideMark/>
          </w:tcPr>
          <w:p w14:paraId="11E76F48"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113</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6A4E935" w14:textId="77777777" w:rsidR="00FE6AD1" w:rsidRPr="00AA2CDA" w:rsidRDefault="00FE6AD1" w:rsidP="00D2475E">
            <w:pPr>
              <w:pStyle w:val="afa"/>
              <w:jc w:val="center"/>
              <w:rPr>
                <w:rFonts w:ascii="Times New Roman" w:hAnsi="Times New Roman" w:cs="Times New Roman"/>
                <w:sz w:val="28"/>
                <w:szCs w:val="28"/>
                <w:lang w:val="kk-KZ" w:eastAsia="en-US"/>
              </w:rPr>
            </w:pPr>
            <w:r w:rsidRPr="00AA2CDA">
              <w:rPr>
                <w:rFonts w:ascii="Times New Roman" w:hAnsi="Times New Roman" w:cs="Times New Roman"/>
                <w:color w:val="000000"/>
                <w:sz w:val="28"/>
                <w:szCs w:val="28"/>
              </w:rPr>
              <w:t>1104,1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F937E1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497,3</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859A25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772,2</w:t>
            </w:r>
          </w:p>
        </w:tc>
      </w:tr>
      <w:tr w:rsidR="00FE6AD1" w:rsidRPr="00AA2CDA" w14:paraId="144C88EA"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3CB495C5"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2010</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6E26CB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1990,5</w:t>
            </w:r>
          </w:p>
        </w:tc>
        <w:tc>
          <w:tcPr>
            <w:tcW w:w="1557" w:type="dxa"/>
            <w:tcBorders>
              <w:top w:val="single" w:sz="4" w:space="0" w:color="auto"/>
              <w:left w:val="single" w:sz="4" w:space="0" w:color="auto"/>
              <w:bottom w:val="single" w:sz="4" w:space="0" w:color="auto"/>
              <w:right w:val="single" w:sz="4" w:space="0" w:color="auto"/>
            </w:tcBorders>
            <w:vAlign w:val="center"/>
            <w:hideMark/>
          </w:tcPr>
          <w:p w14:paraId="6770E977"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125</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1B95D5C" w14:textId="77777777" w:rsidR="00FE6AD1" w:rsidRPr="00AA2CDA" w:rsidRDefault="00FE6AD1" w:rsidP="00D2475E">
            <w:pPr>
              <w:pStyle w:val="afa"/>
              <w:jc w:val="center"/>
              <w:rPr>
                <w:rFonts w:ascii="Times New Roman" w:hAnsi="Times New Roman" w:cs="Times New Roman"/>
                <w:sz w:val="28"/>
                <w:szCs w:val="28"/>
                <w:lang w:val="kk-KZ" w:eastAsia="en-US"/>
              </w:rPr>
            </w:pPr>
            <w:r w:rsidRPr="00AA2CDA">
              <w:rPr>
                <w:rFonts w:ascii="Times New Roman" w:hAnsi="Times New Roman" w:cs="Times New Roman"/>
                <w:color w:val="000000"/>
                <w:sz w:val="28"/>
                <w:szCs w:val="28"/>
              </w:rPr>
              <w:t>1207,4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F3F782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278,7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0F2239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629,4</w:t>
            </w:r>
          </w:p>
        </w:tc>
      </w:tr>
      <w:tr w:rsidR="00FE6AD1" w:rsidRPr="00AA2CDA" w14:paraId="1A73EBC0"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572D34E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2011</w:t>
            </w:r>
          </w:p>
        </w:tc>
        <w:tc>
          <w:tcPr>
            <w:tcW w:w="1557" w:type="dxa"/>
            <w:tcBorders>
              <w:top w:val="single" w:sz="4" w:space="0" w:color="auto"/>
              <w:left w:val="single" w:sz="4" w:space="0" w:color="auto"/>
              <w:bottom w:val="single" w:sz="4" w:space="0" w:color="auto"/>
              <w:right w:val="single" w:sz="4" w:space="0" w:color="auto"/>
            </w:tcBorders>
            <w:vAlign w:val="bottom"/>
            <w:hideMark/>
          </w:tcPr>
          <w:p w14:paraId="7C52543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2000,6</w:t>
            </w:r>
          </w:p>
        </w:tc>
        <w:tc>
          <w:tcPr>
            <w:tcW w:w="1557" w:type="dxa"/>
            <w:tcBorders>
              <w:top w:val="single" w:sz="4" w:space="0" w:color="auto"/>
              <w:left w:val="single" w:sz="4" w:space="0" w:color="auto"/>
              <w:bottom w:val="single" w:sz="4" w:space="0" w:color="auto"/>
              <w:right w:val="single" w:sz="4" w:space="0" w:color="auto"/>
            </w:tcBorders>
            <w:vAlign w:val="center"/>
            <w:hideMark/>
          </w:tcPr>
          <w:p w14:paraId="7D7659FC"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109</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06710CF" w14:textId="77777777" w:rsidR="00FE6AD1" w:rsidRPr="00AA2CDA" w:rsidRDefault="00FE6AD1" w:rsidP="00D2475E">
            <w:pPr>
              <w:pStyle w:val="afa"/>
              <w:jc w:val="center"/>
              <w:rPr>
                <w:rFonts w:ascii="Times New Roman" w:hAnsi="Times New Roman" w:cs="Times New Roman"/>
                <w:sz w:val="28"/>
                <w:szCs w:val="28"/>
                <w:lang w:val="kk-KZ" w:eastAsia="en-US"/>
              </w:rPr>
            </w:pPr>
            <w:r w:rsidRPr="00AA2CDA">
              <w:rPr>
                <w:rFonts w:ascii="Times New Roman" w:hAnsi="Times New Roman" w:cs="Times New Roman"/>
                <w:color w:val="000000"/>
                <w:sz w:val="28"/>
                <w:szCs w:val="28"/>
              </w:rPr>
              <w:t>1187,2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CFC9D3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300,1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227C31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622,3</w:t>
            </w:r>
          </w:p>
        </w:tc>
      </w:tr>
      <w:tr w:rsidR="00FE6AD1" w:rsidRPr="00AA2CDA" w14:paraId="04A75AA8"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6C27E689"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2012</w:t>
            </w:r>
          </w:p>
        </w:tc>
        <w:tc>
          <w:tcPr>
            <w:tcW w:w="1557" w:type="dxa"/>
            <w:tcBorders>
              <w:top w:val="single" w:sz="4" w:space="0" w:color="auto"/>
              <w:left w:val="single" w:sz="4" w:space="0" w:color="auto"/>
              <w:bottom w:val="single" w:sz="4" w:space="0" w:color="auto"/>
              <w:right w:val="single" w:sz="4" w:space="0" w:color="auto"/>
            </w:tcBorders>
            <w:vAlign w:val="bottom"/>
            <w:hideMark/>
          </w:tcPr>
          <w:p w14:paraId="51C4020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2034,6</w:t>
            </w:r>
          </w:p>
        </w:tc>
        <w:tc>
          <w:tcPr>
            <w:tcW w:w="1557" w:type="dxa"/>
            <w:tcBorders>
              <w:top w:val="single" w:sz="4" w:space="0" w:color="auto"/>
              <w:left w:val="single" w:sz="4" w:space="0" w:color="auto"/>
              <w:bottom w:val="single" w:sz="4" w:space="0" w:color="auto"/>
              <w:right w:val="single" w:sz="4" w:space="0" w:color="auto"/>
            </w:tcBorders>
            <w:vAlign w:val="center"/>
            <w:hideMark/>
          </w:tcPr>
          <w:p w14:paraId="678F259A"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97</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9A27B54" w14:textId="77777777" w:rsidR="00FE6AD1" w:rsidRPr="00AA2CDA" w:rsidRDefault="00FE6AD1" w:rsidP="00D2475E">
            <w:pPr>
              <w:pStyle w:val="afa"/>
              <w:jc w:val="center"/>
              <w:rPr>
                <w:rFonts w:ascii="Times New Roman" w:hAnsi="Times New Roman" w:cs="Times New Roman"/>
                <w:sz w:val="28"/>
                <w:szCs w:val="28"/>
                <w:lang w:val="kk-KZ" w:eastAsia="en-US"/>
              </w:rPr>
            </w:pPr>
            <w:r w:rsidRPr="00AA2CDA">
              <w:rPr>
                <w:rFonts w:ascii="Times New Roman" w:hAnsi="Times New Roman" w:cs="Times New Roman"/>
                <w:color w:val="000000"/>
                <w:sz w:val="28"/>
                <w:szCs w:val="28"/>
              </w:rPr>
              <w:t>1267,5</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962456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366,2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A0DF61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497,9</w:t>
            </w:r>
          </w:p>
        </w:tc>
      </w:tr>
      <w:tr w:rsidR="00FE6AD1" w:rsidRPr="00AA2CDA" w14:paraId="2E118DD2"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234D816D"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2013</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F6AF46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2236,0</w:t>
            </w:r>
          </w:p>
        </w:tc>
        <w:tc>
          <w:tcPr>
            <w:tcW w:w="1557" w:type="dxa"/>
            <w:tcBorders>
              <w:top w:val="single" w:sz="4" w:space="0" w:color="auto"/>
              <w:left w:val="single" w:sz="4" w:space="0" w:color="auto"/>
              <w:bottom w:val="single" w:sz="4" w:space="0" w:color="auto"/>
              <w:right w:val="single" w:sz="4" w:space="0" w:color="auto"/>
            </w:tcBorders>
            <w:vAlign w:val="center"/>
            <w:hideMark/>
          </w:tcPr>
          <w:p w14:paraId="752E3FDF"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154</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A5539FD" w14:textId="77777777" w:rsidR="00FE6AD1" w:rsidRPr="00AA2CDA" w:rsidRDefault="00FE6AD1" w:rsidP="00D2475E">
            <w:pPr>
              <w:pStyle w:val="afa"/>
              <w:jc w:val="center"/>
              <w:rPr>
                <w:rFonts w:ascii="Times New Roman" w:hAnsi="Times New Roman" w:cs="Times New Roman"/>
                <w:sz w:val="28"/>
                <w:szCs w:val="28"/>
                <w:lang w:val="kk-KZ" w:eastAsia="en-US"/>
              </w:rPr>
            </w:pPr>
            <w:r w:rsidRPr="00AA2CDA">
              <w:rPr>
                <w:rFonts w:ascii="Times New Roman" w:hAnsi="Times New Roman" w:cs="Times New Roman"/>
                <w:color w:val="000000"/>
                <w:sz w:val="28"/>
                <w:szCs w:val="28"/>
              </w:rPr>
              <w:t>1175,0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29E48A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447,2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D55C27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767,8</w:t>
            </w:r>
          </w:p>
        </w:tc>
      </w:tr>
      <w:tr w:rsidR="00FE6AD1" w:rsidRPr="00AA2CDA" w14:paraId="1DBB43E7"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727A8C2A"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2014</w:t>
            </w:r>
          </w:p>
        </w:tc>
        <w:tc>
          <w:tcPr>
            <w:tcW w:w="1557" w:type="dxa"/>
            <w:tcBorders>
              <w:top w:val="single" w:sz="4" w:space="0" w:color="auto"/>
              <w:left w:val="single" w:sz="4" w:space="0" w:color="auto"/>
              <w:bottom w:val="single" w:sz="4" w:space="0" w:color="auto"/>
              <w:right w:val="single" w:sz="4" w:space="0" w:color="auto"/>
            </w:tcBorders>
            <w:vAlign w:val="bottom"/>
            <w:hideMark/>
          </w:tcPr>
          <w:p w14:paraId="626024E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2175,1</w:t>
            </w:r>
          </w:p>
        </w:tc>
        <w:tc>
          <w:tcPr>
            <w:tcW w:w="1557" w:type="dxa"/>
            <w:tcBorders>
              <w:top w:val="single" w:sz="4" w:space="0" w:color="auto"/>
              <w:left w:val="single" w:sz="4" w:space="0" w:color="auto"/>
              <w:bottom w:val="single" w:sz="4" w:space="0" w:color="auto"/>
              <w:right w:val="single" w:sz="4" w:space="0" w:color="auto"/>
            </w:tcBorders>
            <w:vAlign w:val="center"/>
            <w:hideMark/>
          </w:tcPr>
          <w:p w14:paraId="1D73801E"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100</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306B119" w14:textId="77777777" w:rsidR="00FE6AD1" w:rsidRPr="00AA2CDA" w:rsidRDefault="00FE6AD1" w:rsidP="00D2475E">
            <w:pPr>
              <w:pStyle w:val="afa"/>
              <w:jc w:val="center"/>
              <w:rPr>
                <w:rFonts w:ascii="Times New Roman" w:hAnsi="Times New Roman" w:cs="Times New Roman"/>
                <w:sz w:val="28"/>
                <w:szCs w:val="28"/>
                <w:lang w:val="kk-KZ" w:eastAsia="en-US"/>
              </w:rPr>
            </w:pPr>
            <w:r w:rsidRPr="00AA2CDA">
              <w:rPr>
                <w:rFonts w:ascii="Times New Roman" w:hAnsi="Times New Roman" w:cs="Times New Roman"/>
                <w:color w:val="000000"/>
                <w:sz w:val="28"/>
                <w:szCs w:val="28"/>
              </w:rPr>
              <w:t>1177,2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2C500B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522,0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ABA722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575,9</w:t>
            </w:r>
          </w:p>
        </w:tc>
      </w:tr>
      <w:tr w:rsidR="00FE6AD1" w:rsidRPr="00AA2CDA" w14:paraId="6CA7910D"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3428ABB1"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2015</w:t>
            </w:r>
          </w:p>
        </w:tc>
        <w:tc>
          <w:tcPr>
            <w:tcW w:w="1557" w:type="dxa"/>
            <w:tcBorders>
              <w:top w:val="single" w:sz="4" w:space="0" w:color="auto"/>
              <w:left w:val="single" w:sz="4" w:space="0" w:color="auto"/>
              <w:bottom w:val="single" w:sz="4" w:space="0" w:color="auto"/>
              <w:right w:val="single" w:sz="4" w:space="0" w:color="auto"/>
            </w:tcBorders>
            <w:vAlign w:val="bottom"/>
            <w:hideMark/>
          </w:tcPr>
          <w:p w14:paraId="174F76A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2281,9</w:t>
            </w:r>
          </w:p>
        </w:tc>
        <w:tc>
          <w:tcPr>
            <w:tcW w:w="1557" w:type="dxa"/>
            <w:tcBorders>
              <w:top w:val="single" w:sz="4" w:space="0" w:color="auto"/>
              <w:left w:val="single" w:sz="4" w:space="0" w:color="auto"/>
              <w:bottom w:val="single" w:sz="4" w:space="0" w:color="auto"/>
              <w:right w:val="single" w:sz="4" w:space="0" w:color="auto"/>
            </w:tcBorders>
            <w:vAlign w:val="center"/>
            <w:hideMark/>
          </w:tcPr>
          <w:p w14:paraId="5E88885D"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191</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6E4367F" w14:textId="77777777" w:rsidR="00FE6AD1" w:rsidRPr="00AA2CDA" w:rsidRDefault="00FE6AD1" w:rsidP="00D2475E">
            <w:pPr>
              <w:pStyle w:val="afa"/>
              <w:jc w:val="center"/>
              <w:rPr>
                <w:rFonts w:ascii="Times New Roman" w:hAnsi="Times New Roman" w:cs="Times New Roman"/>
                <w:sz w:val="28"/>
                <w:szCs w:val="28"/>
                <w:lang w:val="kk-KZ" w:eastAsia="en-US"/>
              </w:rPr>
            </w:pPr>
            <w:r w:rsidRPr="00AA2CDA">
              <w:rPr>
                <w:rFonts w:ascii="Times New Roman" w:hAnsi="Times New Roman" w:cs="Times New Roman"/>
                <w:color w:val="000000"/>
                <w:sz w:val="28"/>
                <w:szCs w:val="28"/>
              </w:rPr>
              <w:t>1186,9</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C0B706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524,8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DE3866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761,2</w:t>
            </w:r>
          </w:p>
        </w:tc>
      </w:tr>
      <w:tr w:rsidR="00FE6AD1" w:rsidRPr="00AA2CDA" w14:paraId="5079A9AB"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7374A10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2016</w:t>
            </w:r>
          </w:p>
        </w:tc>
        <w:tc>
          <w:tcPr>
            <w:tcW w:w="1557" w:type="dxa"/>
            <w:tcBorders>
              <w:top w:val="single" w:sz="4" w:space="0" w:color="auto"/>
              <w:left w:val="single" w:sz="4" w:space="0" w:color="auto"/>
              <w:bottom w:val="single" w:sz="4" w:space="0" w:color="auto"/>
              <w:right w:val="single" w:sz="4" w:space="0" w:color="auto"/>
            </w:tcBorders>
            <w:vAlign w:val="bottom"/>
            <w:hideMark/>
          </w:tcPr>
          <w:p w14:paraId="5C5336F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1932,3</w:t>
            </w:r>
          </w:p>
        </w:tc>
        <w:tc>
          <w:tcPr>
            <w:tcW w:w="1557" w:type="dxa"/>
            <w:tcBorders>
              <w:top w:val="single" w:sz="4" w:space="0" w:color="auto"/>
              <w:left w:val="single" w:sz="4" w:space="0" w:color="auto"/>
              <w:bottom w:val="single" w:sz="4" w:space="0" w:color="auto"/>
              <w:right w:val="single" w:sz="4" w:space="0" w:color="auto"/>
            </w:tcBorders>
            <w:vAlign w:val="center"/>
            <w:hideMark/>
          </w:tcPr>
          <w:p w14:paraId="7F710B21"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175</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EC4E9ED" w14:textId="77777777" w:rsidR="00FE6AD1" w:rsidRPr="00AA2CDA" w:rsidRDefault="00FE6AD1" w:rsidP="00D2475E">
            <w:pPr>
              <w:pStyle w:val="afa"/>
              <w:jc w:val="center"/>
              <w:rPr>
                <w:rFonts w:ascii="Times New Roman" w:hAnsi="Times New Roman" w:cs="Times New Roman"/>
                <w:sz w:val="28"/>
                <w:szCs w:val="28"/>
                <w:lang w:val="kk-KZ" w:eastAsia="en-US"/>
              </w:rPr>
            </w:pPr>
            <w:r w:rsidRPr="00AA2CDA">
              <w:rPr>
                <w:rFonts w:ascii="Times New Roman" w:hAnsi="Times New Roman" w:cs="Times New Roman"/>
                <w:color w:val="000000"/>
                <w:sz w:val="28"/>
                <w:szCs w:val="28"/>
              </w:rPr>
              <w:t>1204,0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34EE32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425,1</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46DB9B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478,2</w:t>
            </w:r>
          </w:p>
        </w:tc>
      </w:tr>
      <w:tr w:rsidR="00FE6AD1" w:rsidRPr="00AA2CDA" w14:paraId="25B69A4B"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666EF45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2017</w:t>
            </w:r>
          </w:p>
        </w:tc>
        <w:tc>
          <w:tcPr>
            <w:tcW w:w="1557" w:type="dxa"/>
            <w:tcBorders>
              <w:top w:val="single" w:sz="4" w:space="0" w:color="auto"/>
              <w:left w:val="single" w:sz="4" w:space="0" w:color="auto"/>
              <w:bottom w:val="single" w:sz="4" w:space="0" w:color="auto"/>
              <w:right w:val="single" w:sz="4" w:space="0" w:color="auto"/>
            </w:tcBorders>
            <w:vAlign w:val="bottom"/>
            <w:hideMark/>
          </w:tcPr>
          <w:p w14:paraId="499F902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2189,0</w:t>
            </w:r>
          </w:p>
        </w:tc>
        <w:tc>
          <w:tcPr>
            <w:tcW w:w="1557" w:type="dxa"/>
            <w:tcBorders>
              <w:top w:val="single" w:sz="4" w:space="0" w:color="auto"/>
              <w:left w:val="single" w:sz="4" w:space="0" w:color="auto"/>
              <w:bottom w:val="single" w:sz="4" w:space="0" w:color="auto"/>
              <w:right w:val="single" w:sz="4" w:space="0" w:color="auto"/>
            </w:tcBorders>
            <w:vAlign w:val="center"/>
            <w:hideMark/>
          </w:tcPr>
          <w:p w14:paraId="096B1CDD"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144</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D3F1031" w14:textId="77777777" w:rsidR="00FE6AD1" w:rsidRPr="00AA2CDA" w:rsidRDefault="00FE6AD1" w:rsidP="00D2475E">
            <w:pPr>
              <w:pStyle w:val="afa"/>
              <w:jc w:val="center"/>
              <w:rPr>
                <w:rFonts w:ascii="Times New Roman" w:hAnsi="Times New Roman" w:cs="Times New Roman"/>
                <w:sz w:val="28"/>
                <w:szCs w:val="28"/>
                <w:lang w:val="kk-KZ" w:eastAsia="en-US"/>
              </w:rPr>
            </w:pPr>
            <w:r w:rsidRPr="00AA2CDA">
              <w:rPr>
                <w:rFonts w:ascii="Times New Roman" w:hAnsi="Times New Roman" w:cs="Times New Roman"/>
                <w:color w:val="000000"/>
                <w:sz w:val="28"/>
                <w:szCs w:val="28"/>
              </w:rPr>
              <w:t>1186,8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75D13B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525,4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8C9831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620,8</w:t>
            </w:r>
          </w:p>
        </w:tc>
      </w:tr>
      <w:tr w:rsidR="00FE6AD1" w:rsidRPr="00AA2CDA" w14:paraId="327BE033"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6949E4AB"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2018</w:t>
            </w:r>
          </w:p>
        </w:tc>
        <w:tc>
          <w:tcPr>
            <w:tcW w:w="1557" w:type="dxa"/>
            <w:tcBorders>
              <w:top w:val="single" w:sz="4" w:space="0" w:color="auto"/>
              <w:left w:val="single" w:sz="4" w:space="0" w:color="auto"/>
              <w:bottom w:val="single" w:sz="4" w:space="0" w:color="auto"/>
              <w:right w:val="single" w:sz="4" w:space="0" w:color="auto"/>
            </w:tcBorders>
            <w:vAlign w:val="bottom"/>
            <w:hideMark/>
          </w:tcPr>
          <w:p w14:paraId="52D6618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2074,9</w:t>
            </w:r>
          </w:p>
        </w:tc>
        <w:tc>
          <w:tcPr>
            <w:tcW w:w="1557" w:type="dxa"/>
            <w:tcBorders>
              <w:top w:val="single" w:sz="4" w:space="0" w:color="auto"/>
              <w:left w:val="single" w:sz="4" w:space="0" w:color="auto"/>
              <w:bottom w:val="single" w:sz="4" w:space="0" w:color="auto"/>
              <w:right w:val="single" w:sz="4" w:space="0" w:color="auto"/>
            </w:tcBorders>
            <w:vAlign w:val="center"/>
            <w:hideMark/>
          </w:tcPr>
          <w:p w14:paraId="0567E64A"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86</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DFA567B" w14:textId="77777777" w:rsidR="00FE6AD1" w:rsidRPr="00AA2CDA" w:rsidRDefault="00FE6AD1" w:rsidP="00D2475E">
            <w:pPr>
              <w:pStyle w:val="afa"/>
              <w:jc w:val="center"/>
              <w:rPr>
                <w:rFonts w:ascii="Times New Roman" w:hAnsi="Times New Roman" w:cs="Times New Roman"/>
                <w:sz w:val="28"/>
                <w:szCs w:val="28"/>
                <w:lang w:val="kk-KZ" w:eastAsia="en-US"/>
              </w:rPr>
            </w:pPr>
            <w:r w:rsidRPr="00AA2CDA">
              <w:rPr>
                <w:rFonts w:ascii="Times New Roman" w:hAnsi="Times New Roman" w:cs="Times New Roman"/>
                <w:color w:val="000000"/>
                <w:sz w:val="28"/>
                <w:szCs w:val="28"/>
              </w:rPr>
              <w:t>1147,7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7D4B65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498,0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66381E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515,2</w:t>
            </w:r>
          </w:p>
        </w:tc>
      </w:tr>
      <w:tr w:rsidR="00FE6AD1" w:rsidRPr="00AA2CDA" w14:paraId="292A1138"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5554D779"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2019</w:t>
            </w:r>
          </w:p>
        </w:tc>
        <w:tc>
          <w:tcPr>
            <w:tcW w:w="1557" w:type="dxa"/>
            <w:tcBorders>
              <w:top w:val="single" w:sz="4" w:space="0" w:color="auto"/>
              <w:left w:val="single" w:sz="4" w:space="0" w:color="auto"/>
              <w:bottom w:val="single" w:sz="4" w:space="0" w:color="auto"/>
              <w:right w:val="single" w:sz="4" w:space="0" w:color="auto"/>
            </w:tcBorders>
            <w:vAlign w:val="bottom"/>
            <w:hideMark/>
          </w:tcPr>
          <w:p w14:paraId="32DB19B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2119,9</w:t>
            </w:r>
          </w:p>
        </w:tc>
        <w:tc>
          <w:tcPr>
            <w:tcW w:w="1557" w:type="dxa"/>
            <w:tcBorders>
              <w:top w:val="single" w:sz="4" w:space="0" w:color="auto"/>
              <w:left w:val="single" w:sz="4" w:space="0" w:color="auto"/>
              <w:bottom w:val="single" w:sz="4" w:space="0" w:color="auto"/>
              <w:right w:val="single" w:sz="4" w:space="0" w:color="auto"/>
            </w:tcBorders>
            <w:vAlign w:val="center"/>
            <w:hideMark/>
          </w:tcPr>
          <w:p w14:paraId="1A767CBD"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128</w:t>
            </w:r>
            <w:r w:rsidRPr="00AA2CDA">
              <w:rPr>
                <w:rFonts w:ascii="Times New Roman" w:hAnsi="Times New Roman" w:cs="Times New Roman"/>
                <w:color w:val="282828"/>
                <w:sz w:val="28"/>
                <w:szCs w:val="28"/>
                <w:lang w:val="kk-KZ"/>
              </w:rPr>
              <w:t>,0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E9C30C8" w14:textId="77777777" w:rsidR="00FE6AD1" w:rsidRPr="00AA2CDA" w:rsidRDefault="00FE6AD1" w:rsidP="00D2475E">
            <w:pPr>
              <w:pStyle w:val="afa"/>
              <w:jc w:val="center"/>
              <w:rPr>
                <w:rFonts w:ascii="Times New Roman" w:hAnsi="Times New Roman" w:cs="Times New Roman"/>
                <w:sz w:val="28"/>
                <w:szCs w:val="28"/>
                <w:lang w:val="kk-KZ" w:eastAsia="en-US"/>
              </w:rPr>
            </w:pPr>
            <w:r w:rsidRPr="00AA2CDA">
              <w:rPr>
                <w:rFonts w:ascii="Times New Roman" w:hAnsi="Times New Roman" w:cs="Times New Roman"/>
                <w:color w:val="000000"/>
                <w:sz w:val="28"/>
                <w:szCs w:val="28"/>
              </w:rPr>
              <w:t>1169,4</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908457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508,8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2D5ECEA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569,7</w:t>
            </w:r>
          </w:p>
        </w:tc>
      </w:tr>
      <w:tr w:rsidR="00FE6AD1" w:rsidRPr="00AA2CDA" w14:paraId="2AAF27B5"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4DE34831"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2020</w:t>
            </w:r>
          </w:p>
        </w:tc>
        <w:tc>
          <w:tcPr>
            <w:tcW w:w="1557" w:type="dxa"/>
            <w:tcBorders>
              <w:top w:val="single" w:sz="4" w:space="0" w:color="auto"/>
              <w:left w:val="single" w:sz="4" w:space="0" w:color="auto"/>
              <w:bottom w:val="single" w:sz="4" w:space="0" w:color="auto"/>
              <w:right w:val="single" w:sz="4" w:space="0" w:color="auto"/>
            </w:tcBorders>
            <w:vAlign w:val="bottom"/>
            <w:hideMark/>
          </w:tcPr>
          <w:p w14:paraId="23555825" w14:textId="77777777" w:rsidR="00FE6AD1" w:rsidRPr="00AA2CDA" w:rsidRDefault="00FE6AD1" w:rsidP="00D2475E">
            <w:pPr>
              <w:pStyle w:val="afa"/>
              <w:jc w:val="center"/>
              <w:rPr>
                <w:rFonts w:ascii="Times New Roman" w:hAnsi="Times New Roman" w:cs="Times New Roman"/>
                <w:color w:val="000000"/>
                <w:sz w:val="28"/>
                <w:szCs w:val="28"/>
                <w:lang w:val="kk-KZ"/>
              </w:rPr>
            </w:pPr>
            <w:r w:rsidRPr="00AA2CDA">
              <w:rPr>
                <w:rFonts w:ascii="Times New Roman" w:hAnsi="Times New Roman" w:cs="Times New Roman"/>
                <w:color w:val="000000"/>
                <w:sz w:val="28"/>
                <w:szCs w:val="28"/>
              </w:rPr>
              <w:t>2174,9</w:t>
            </w:r>
          </w:p>
        </w:tc>
        <w:tc>
          <w:tcPr>
            <w:tcW w:w="1557" w:type="dxa"/>
            <w:tcBorders>
              <w:top w:val="single" w:sz="4" w:space="0" w:color="auto"/>
              <w:left w:val="single" w:sz="4" w:space="0" w:color="auto"/>
              <w:bottom w:val="single" w:sz="4" w:space="0" w:color="auto"/>
              <w:right w:val="single" w:sz="4" w:space="0" w:color="auto"/>
            </w:tcBorders>
            <w:vAlign w:val="center"/>
            <w:hideMark/>
          </w:tcPr>
          <w:p w14:paraId="1C233CD7" w14:textId="77777777" w:rsidR="00FE6AD1" w:rsidRPr="00AA2CDA" w:rsidRDefault="00FE6AD1" w:rsidP="00D2475E">
            <w:pPr>
              <w:pStyle w:val="afa"/>
              <w:jc w:val="center"/>
              <w:rPr>
                <w:rFonts w:ascii="Times New Roman" w:hAnsi="Times New Roman" w:cs="Times New Roman"/>
                <w:color w:val="282828"/>
                <w:sz w:val="28"/>
                <w:szCs w:val="28"/>
                <w:lang w:val="kk-KZ"/>
              </w:rPr>
            </w:pPr>
            <w:r w:rsidRPr="00AA2CDA">
              <w:rPr>
                <w:rFonts w:ascii="Times New Roman" w:hAnsi="Times New Roman" w:cs="Times New Roman"/>
                <w:color w:val="282828"/>
                <w:sz w:val="28"/>
                <w:szCs w:val="28"/>
                <w:lang w:val="kk-KZ"/>
              </w:rPr>
              <w:t>153,0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EE1BCD4" w14:textId="77777777" w:rsidR="00FE6AD1" w:rsidRPr="00AA2CDA" w:rsidRDefault="00FE6AD1" w:rsidP="00D2475E">
            <w:pPr>
              <w:pStyle w:val="afa"/>
              <w:jc w:val="center"/>
              <w:rPr>
                <w:rFonts w:ascii="Times New Roman" w:hAnsi="Times New Roman" w:cs="Times New Roman"/>
                <w:color w:val="000000"/>
                <w:sz w:val="28"/>
                <w:szCs w:val="28"/>
                <w:lang w:val="kk-KZ" w:eastAsia="en-US"/>
              </w:rPr>
            </w:pPr>
            <w:r w:rsidRPr="00AA2CDA">
              <w:rPr>
                <w:rFonts w:ascii="Times New Roman" w:hAnsi="Times New Roman" w:cs="Times New Roman"/>
                <w:color w:val="000000"/>
                <w:sz w:val="28"/>
                <w:szCs w:val="28"/>
              </w:rPr>
              <w:t>1187,8</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515D7C0" w14:textId="77777777" w:rsidR="00FE6AD1" w:rsidRPr="00AA2CDA" w:rsidRDefault="00FE6AD1" w:rsidP="00D2475E">
            <w:pPr>
              <w:pStyle w:val="afa"/>
              <w:jc w:val="center"/>
              <w:rPr>
                <w:rFonts w:ascii="Times New Roman" w:eastAsia="Times New Roman" w:hAnsi="Times New Roman" w:cs="Times New Roman"/>
                <w:color w:val="000000"/>
                <w:sz w:val="28"/>
                <w:szCs w:val="28"/>
                <w:lang w:val="kk-KZ" w:eastAsia="kk-KZ"/>
              </w:rPr>
            </w:pPr>
            <w:r w:rsidRPr="00AA2CDA">
              <w:rPr>
                <w:rFonts w:ascii="Times New Roman" w:eastAsia="Times New Roman" w:hAnsi="Times New Roman" w:cs="Times New Roman"/>
                <w:color w:val="000000"/>
                <w:sz w:val="28"/>
                <w:szCs w:val="28"/>
                <w:lang w:val="kk-KZ" w:eastAsia="kk-KZ"/>
              </w:rPr>
              <w:t>456,7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3202A636" w14:textId="77777777" w:rsidR="00FE6AD1" w:rsidRPr="00AA2CDA" w:rsidRDefault="00FE6AD1" w:rsidP="00D2475E">
            <w:pPr>
              <w:pStyle w:val="afa"/>
              <w:jc w:val="center"/>
              <w:rPr>
                <w:rFonts w:ascii="Times New Roman" w:eastAsia="Times New Roman" w:hAnsi="Times New Roman" w:cs="Times New Roman"/>
                <w:color w:val="000000"/>
                <w:sz w:val="28"/>
                <w:szCs w:val="28"/>
                <w:lang w:val="kk-KZ" w:eastAsia="kk-KZ"/>
              </w:rPr>
            </w:pPr>
            <w:r w:rsidRPr="00AA2CDA">
              <w:rPr>
                <w:rFonts w:ascii="Times New Roman" w:eastAsia="Times New Roman" w:hAnsi="Times New Roman" w:cs="Times New Roman"/>
                <w:color w:val="000000"/>
                <w:sz w:val="28"/>
                <w:szCs w:val="28"/>
                <w:lang w:val="kk-KZ" w:eastAsia="kk-KZ"/>
              </w:rPr>
              <w:t>530,3</w:t>
            </w:r>
          </w:p>
        </w:tc>
      </w:tr>
      <w:tr w:rsidR="00FE6AD1" w:rsidRPr="00AA2CDA" w14:paraId="73FC5C60"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1C93062D" w14:textId="77777777" w:rsidR="00FE6AD1" w:rsidRPr="00AA2CDA" w:rsidRDefault="00000000" w:rsidP="00AA2CDA">
            <w:pPr>
              <w:pStyle w:val="afa"/>
              <w:rPr>
                <w:rFonts w:ascii="Times New Roman" w:eastAsiaTheme="minorHAnsi" w:hAnsi="Times New Roman" w:cs="Times New Roman"/>
                <w:kern w:val="2"/>
                <w:sz w:val="28"/>
                <w:szCs w:val="28"/>
                <w:lang w:val="kk-KZ" w:eastAsia="en-US"/>
                <w14:ligatures w14:val="standardContextual"/>
              </w:rPr>
            </w:pPr>
            <m:oMathPara>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m:t>
                    </m:r>
                    <m:r>
                      <w:rPr>
                        <w:rFonts w:ascii="Cambria Math" w:hAnsi="Cambria Math" w:cs="Times New Roman"/>
                        <w:sz w:val="28"/>
                        <w:szCs w:val="28"/>
                        <w:lang w:val="en-US"/>
                      </w:rPr>
                      <m:t>AOM</m:t>
                    </m:r>
                  </m:e>
                  <m:sub>
                    <m:r>
                      <w:rPr>
                        <w:rFonts w:ascii="Cambria Math" w:hAnsi="Cambria Math" w:cs="Times New Roman"/>
                        <w:sz w:val="28"/>
                        <w:szCs w:val="28"/>
                        <w:lang w:val="kk-KZ"/>
                      </w:rPr>
                      <m:t>i</m:t>
                    </m:r>
                  </m:sub>
                </m:sSub>
              </m:oMath>
            </m:oMathPara>
          </w:p>
        </w:tc>
        <w:tc>
          <w:tcPr>
            <w:tcW w:w="1557" w:type="dxa"/>
            <w:tcBorders>
              <w:top w:val="single" w:sz="4" w:space="0" w:color="auto"/>
              <w:left w:val="single" w:sz="4" w:space="0" w:color="auto"/>
              <w:bottom w:val="single" w:sz="4" w:space="0" w:color="auto"/>
              <w:right w:val="single" w:sz="4" w:space="0" w:color="auto"/>
            </w:tcBorders>
            <w:vAlign w:val="bottom"/>
            <w:hideMark/>
          </w:tcPr>
          <w:p w14:paraId="4F60A165" w14:textId="77777777" w:rsidR="00FE6AD1" w:rsidRPr="00AA2CDA" w:rsidRDefault="00FE6AD1" w:rsidP="00D2475E">
            <w:pPr>
              <w:pStyle w:val="afa"/>
              <w:jc w:val="center"/>
              <w:rPr>
                <w:rFonts w:ascii="Times New Roman" w:hAnsi="Times New Roman" w:cs="Times New Roman"/>
                <w:color w:val="000000"/>
                <w:sz w:val="28"/>
                <w:szCs w:val="28"/>
              </w:rPr>
            </w:pPr>
            <w:r w:rsidRPr="00AA2CDA">
              <w:rPr>
                <w:rFonts w:ascii="Times New Roman" w:hAnsi="Times New Roman" w:cs="Times New Roman"/>
                <w:color w:val="000000"/>
                <w:sz w:val="28"/>
                <w:szCs w:val="28"/>
              </w:rPr>
              <w:t>2098,5</w:t>
            </w:r>
          </w:p>
        </w:tc>
        <w:tc>
          <w:tcPr>
            <w:tcW w:w="1557" w:type="dxa"/>
            <w:tcBorders>
              <w:top w:val="single" w:sz="4" w:space="0" w:color="auto"/>
              <w:left w:val="single" w:sz="4" w:space="0" w:color="auto"/>
              <w:bottom w:val="single" w:sz="4" w:space="0" w:color="auto"/>
              <w:right w:val="single" w:sz="4" w:space="0" w:color="auto"/>
            </w:tcBorders>
            <w:vAlign w:val="center"/>
            <w:hideMark/>
          </w:tcPr>
          <w:p w14:paraId="491C909C"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134,0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67E4803E" w14:textId="77777777" w:rsidR="00FE6AD1" w:rsidRPr="00AA2CDA" w:rsidRDefault="00FE6AD1" w:rsidP="00D2475E">
            <w:pPr>
              <w:pStyle w:val="afa"/>
              <w:jc w:val="center"/>
              <w:rPr>
                <w:rFonts w:ascii="Times New Roman" w:hAnsi="Times New Roman" w:cs="Times New Roman"/>
                <w:color w:val="000000"/>
                <w:sz w:val="28"/>
                <w:szCs w:val="28"/>
                <w:lang w:eastAsia="en-US"/>
              </w:rPr>
            </w:pPr>
            <w:r w:rsidRPr="00AA2CDA">
              <w:rPr>
                <w:rFonts w:ascii="Times New Roman" w:hAnsi="Times New Roman" w:cs="Times New Roman"/>
                <w:color w:val="000000"/>
                <w:sz w:val="28"/>
                <w:szCs w:val="28"/>
              </w:rPr>
              <w:t>1173,5</w:t>
            </w:r>
          </w:p>
        </w:tc>
        <w:tc>
          <w:tcPr>
            <w:tcW w:w="1558" w:type="dxa"/>
            <w:tcBorders>
              <w:top w:val="single" w:sz="4" w:space="0" w:color="auto"/>
              <w:left w:val="single" w:sz="4" w:space="0" w:color="auto"/>
              <w:bottom w:val="single" w:sz="4" w:space="0" w:color="auto"/>
              <w:right w:val="single" w:sz="4" w:space="0" w:color="auto"/>
            </w:tcBorders>
            <w:vAlign w:val="bottom"/>
            <w:hideMark/>
          </w:tcPr>
          <w:p w14:paraId="4418C6FB" w14:textId="77777777" w:rsidR="00FE6AD1" w:rsidRPr="00AA2CDA" w:rsidRDefault="00FE6AD1" w:rsidP="00D2475E">
            <w:pPr>
              <w:pStyle w:val="afa"/>
              <w:jc w:val="center"/>
              <w:rPr>
                <w:rFonts w:ascii="Times New Roman" w:eastAsia="Times New Roman" w:hAnsi="Times New Roman" w:cs="Times New Roman"/>
                <w:color w:val="000000"/>
                <w:sz w:val="28"/>
                <w:szCs w:val="28"/>
                <w:lang w:eastAsia="kk-KZ"/>
              </w:rPr>
            </w:pPr>
            <w:r w:rsidRPr="00AA2CDA">
              <w:rPr>
                <w:rFonts w:ascii="Times New Roman" w:eastAsia="Times New Roman" w:hAnsi="Times New Roman" w:cs="Times New Roman"/>
                <w:color w:val="000000"/>
                <w:sz w:val="28"/>
                <w:szCs w:val="28"/>
                <w:lang w:eastAsia="kk-KZ"/>
              </w:rPr>
              <w:t>487,2</w:t>
            </w:r>
          </w:p>
        </w:tc>
        <w:tc>
          <w:tcPr>
            <w:tcW w:w="1558" w:type="dxa"/>
            <w:tcBorders>
              <w:top w:val="single" w:sz="4" w:space="0" w:color="auto"/>
              <w:left w:val="single" w:sz="4" w:space="0" w:color="auto"/>
              <w:bottom w:val="single" w:sz="4" w:space="0" w:color="auto"/>
              <w:right w:val="single" w:sz="4" w:space="0" w:color="auto"/>
            </w:tcBorders>
            <w:vAlign w:val="bottom"/>
            <w:hideMark/>
          </w:tcPr>
          <w:p w14:paraId="059659B6" w14:textId="77777777" w:rsidR="00FE6AD1" w:rsidRPr="00AA2CDA" w:rsidRDefault="00FE6AD1" w:rsidP="00D2475E">
            <w:pPr>
              <w:pStyle w:val="afa"/>
              <w:jc w:val="center"/>
              <w:rPr>
                <w:rFonts w:ascii="Times New Roman" w:eastAsia="Times New Roman" w:hAnsi="Times New Roman" w:cs="Times New Roman"/>
                <w:color w:val="000000"/>
                <w:sz w:val="28"/>
                <w:szCs w:val="28"/>
                <w:lang w:eastAsia="kk-KZ"/>
              </w:rPr>
            </w:pPr>
            <w:r w:rsidRPr="00AA2CDA">
              <w:rPr>
                <w:rFonts w:ascii="Times New Roman" w:eastAsia="Times New Roman" w:hAnsi="Times New Roman" w:cs="Times New Roman"/>
                <w:color w:val="000000"/>
                <w:sz w:val="28"/>
                <w:szCs w:val="28"/>
                <w:lang w:eastAsia="kk-KZ"/>
              </w:rPr>
              <w:t>564,3</w:t>
            </w:r>
          </w:p>
        </w:tc>
      </w:tr>
      <w:tr w:rsidR="00FE6AD1" w:rsidRPr="00AA2CDA" w14:paraId="503AC16E" w14:textId="77777777" w:rsidTr="00FE6AD1">
        <w:tc>
          <w:tcPr>
            <w:tcW w:w="1557" w:type="dxa"/>
            <w:tcBorders>
              <w:top w:val="single" w:sz="4" w:space="0" w:color="auto"/>
              <w:left w:val="single" w:sz="4" w:space="0" w:color="auto"/>
              <w:bottom w:val="single" w:sz="4" w:space="0" w:color="auto"/>
              <w:right w:val="single" w:sz="4" w:space="0" w:color="auto"/>
            </w:tcBorders>
            <w:hideMark/>
          </w:tcPr>
          <w:p w14:paraId="3370D719" w14:textId="77777777" w:rsidR="00FE6AD1" w:rsidRPr="00AA2CDA" w:rsidRDefault="00000000" w:rsidP="00AA2CDA">
            <w:pPr>
              <w:pStyle w:val="afa"/>
              <w:rPr>
                <w:rFonts w:ascii="Times New Roman" w:eastAsiaTheme="minorHAnsi" w:hAnsi="Times New Roman" w:cs="Times New Roman"/>
                <w:kern w:val="2"/>
                <w:sz w:val="28"/>
                <w:szCs w:val="28"/>
                <w:lang w:val="kk-KZ" w:eastAsia="en-US"/>
                <w14:ligatures w14:val="standardContextual"/>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PS</m:t>
                  </m:r>
                  <m:r>
                    <w:rPr>
                      <w:rFonts w:ascii="Cambria Math" w:hAnsi="Cambria Math" w:cs="Times New Roman"/>
                      <w:sz w:val="28"/>
                      <w:szCs w:val="28"/>
                      <w:lang w:val="en-US"/>
                    </w:rPr>
                    <m:t>H</m:t>
                  </m:r>
                </m:e>
                <m:sub>
                  <m:r>
                    <w:rPr>
                      <w:rFonts w:ascii="Cambria Math" w:hAnsi="Cambria Math" w:cs="Times New Roman"/>
                      <w:sz w:val="28"/>
                      <w:szCs w:val="28"/>
                      <w:lang w:val="kk-KZ"/>
                    </w:rPr>
                    <m:t>i</m:t>
                  </m:r>
                </m:sub>
              </m:sSub>
            </m:oMath>
            <w:r w:rsidR="00FE6AD1" w:rsidRPr="00AA2CDA">
              <w:rPr>
                <w:rFonts w:ascii="Times New Roman" w:hAnsi="Times New Roman" w:cs="Times New Roman"/>
                <w:sz w:val="28"/>
                <w:szCs w:val="28"/>
                <w:lang w:val="en-US"/>
              </w:rPr>
              <w:t>,</w:t>
            </w:r>
            <w:r w:rsidR="00FE6AD1" w:rsidRPr="00AA2CDA">
              <w:rPr>
                <w:rFonts w:ascii="Times New Roman" w:hAnsi="Times New Roman" w:cs="Times New Roman"/>
                <w:sz w:val="28"/>
                <w:szCs w:val="28"/>
              </w:rPr>
              <w:t>%</w:t>
            </w:r>
          </w:p>
        </w:tc>
        <w:tc>
          <w:tcPr>
            <w:tcW w:w="1557" w:type="dxa"/>
            <w:tcBorders>
              <w:top w:val="single" w:sz="4" w:space="0" w:color="auto"/>
              <w:left w:val="single" w:sz="4" w:space="0" w:color="auto"/>
              <w:bottom w:val="single" w:sz="4" w:space="0" w:color="auto"/>
              <w:right w:val="single" w:sz="4" w:space="0" w:color="auto"/>
            </w:tcBorders>
            <w:vAlign w:val="bottom"/>
            <w:hideMark/>
          </w:tcPr>
          <w:p w14:paraId="0AF89641" w14:textId="77777777" w:rsidR="00FE6AD1" w:rsidRPr="00AA2CDA" w:rsidRDefault="00FE6AD1" w:rsidP="00D2475E">
            <w:pPr>
              <w:pStyle w:val="afa"/>
              <w:jc w:val="center"/>
              <w:rPr>
                <w:rFonts w:ascii="Times New Roman" w:hAnsi="Times New Roman" w:cs="Times New Roman"/>
                <w:color w:val="000000"/>
                <w:sz w:val="28"/>
                <w:szCs w:val="28"/>
              </w:rPr>
            </w:pPr>
            <w:r w:rsidRPr="00AA2CDA">
              <w:rPr>
                <w:rFonts w:ascii="Times New Roman" w:hAnsi="Times New Roman" w:cs="Times New Roman"/>
                <w:color w:val="000000"/>
                <w:sz w:val="28"/>
                <w:szCs w:val="28"/>
              </w:rPr>
              <w:t>94,0</w:t>
            </w:r>
          </w:p>
        </w:tc>
        <w:tc>
          <w:tcPr>
            <w:tcW w:w="1557" w:type="dxa"/>
            <w:tcBorders>
              <w:top w:val="single" w:sz="4" w:space="0" w:color="auto"/>
              <w:left w:val="single" w:sz="4" w:space="0" w:color="auto"/>
              <w:bottom w:val="single" w:sz="4" w:space="0" w:color="auto"/>
              <w:right w:val="single" w:sz="4" w:space="0" w:color="auto"/>
            </w:tcBorders>
            <w:vAlign w:val="center"/>
            <w:hideMark/>
          </w:tcPr>
          <w:p w14:paraId="7DA8E99E" w14:textId="77777777" w:rsidR="00FE6AD1" w:rsidRPr="00AA2CDA" w:rsidRDefault="00FE6AD1" w:rsidP="00D2475E">
            <w:pPr>
              <w:pStyle w:val="afa"/>
              <w:jc w:val="center"/>
              <w:rPr>
                <w:rFonts w:ascii="Times New Roman" w:hAnsi="Times New Roman" w:cs="Times New Roman"/>
                <w:color w:val="282828"/>
                <w:sz w:val="28"/>
                <w:szCs w:val="28"/>
              </w:rPr>
            </w:pPr>
            <w:r w:rsidRPr="00AA2CDA">
              <w:rPr>
                <w:rFonts w:ascii="Times New Roman" w:hAnsi="Times New Roman" w:cs="Times New Roman"/>
                <w:color w:val="282828"/>
                <w:sz w:val="28"/>
                <w:szCs w:val="28"/>
              </w:rPr>
              <w:t>6,0</w:t>
            </w:r>
          </w:p>
        </w:tc>
        <w:tc>
          <w:tcPr>
            <w:tcW w:w="1558" w:type="dxa"/>
            <w:tcBorders>
              <w:top w:val="single" w:sz="4" w:space="0" w:color="auto"/>
              <w:left w:val="single" w:sz="4" w:space="0" w:color="auto"/>
              <w:bottom w:val="single" w:sz="4" w:space="0" w:color="auto"/>
              <w:right w:val="single" w:sz="4" w:space="0" w:color="auto"/>
            </w:tcBorders>
            <w:vAlign w:val="bottom"/>
            <w:hideMark/>
          </w:tcPr>
          <w:p w14:paraId="54174078" w14:textId="77777777" w:rsidR="00FE6AD1" w:rsidRPr="00AA2CDA" w:rsidRDefault="00FE6AD1" w:rsidP="00D2475E">
            <w:pPr>
              <w:pStyle w:val="afa"/>
              <w:jc w:val="center"/>
              <w:rPr>
                <w:rFonts w:ascii="Times New Roman" w:hAnsi="Times New Roman" w:cs="Times New Roman"/>
                <w:color w:val="000000"/>
                <w:sz w:val="28"/>
                <w:szCs w:val="28"/>
                <w:lang w:eastAsia="en-US"/>
              </w:rPr>
            </w:pPr>
            <w:r w:rsidRPr="00AA2CDA">
              <w:rPr>
                <w:rFonts w:ascii="Times New Roman" w:hAnsi="Times New Roman" w:cs="Times New Roman"/>
                <w:color w:val="000000"/>
                <w:sz w:val="28"/>
                <w:szCs w:val="28"/>
              </w:rPr>
              <w:t>52,7</w:t>
            </w:r>
          </w:p>
        </w:tc>
        <w:tc>
          <w:tcPr>
            <w:tcW w:w="1558" w:type="dxa"/>
            <w:tcBorders>
              <w:top w:val="single" w:sz="4" w:space="0" w:color="auto"/>
              <w:left w:val="single" w:sz="4" w:space="0" w:color="auto"/>
              <w:bottom w:val="single" w:sz="4" w:space="0" w:color="auto"/>
              <w:right w:val="single" w:sz="4" w:space="0" w:color="auto"/>
            </w:tcBorders>
            <w:vAlign w:val="bottom"/>
            <w:hideMark/>
          </w:tcPr>
          <w:p w14:paraId="1B110EFE" w14:textId="77777777" w:rsidR="00FE6AD1" w:rsidRPr="00AA2CDA" w:rsidRDefault="00FE6AD1" w:rsidP="00D2475E">
            <w:pPr>
              <w:pStyle w:val="afa"/>
              <w:jc w:val="center"/>
              <w:rPr>
                <w:rFonts w:ascii="Times New Roman" w:eastAsia="Times New Roman" w:hAnsi="Times New Roman" w:cs="Times New Roman"/>
                <w:color w:val="000000"/>
                <w:sz w:val="28"/>
                <w:szCs w:val="28"/>
                <w:lang w:eastAsia="kk-KZ"/>
              </w:rPr>
            </w:pPr>
            <w:r w:rsidRPr="00AA2CDA">
              <w:rPr>
                <w:rFonts w:ascii="Times New Roman" w:eastAsia="Times New Roman" w:hAnsi="Times New Roman" w:cs="Times New Roman"/>
                <w:color w:val="000000"/>
                <w:sz w:val="28"/>
                <w:szCs w:val="28"/>
                <w:lang w:eastAsia="kk-KZ"/>
              </w:rPr>
              <w:t>21,9</w:t>
            </w:r>
          </w:p>
        </w:tc>
        <w:tc>
          <w:tcPr>
            <w:tcW w:w="1558" w:type="dxa"/>
            <w:tcBorders>
              <w:top w:val="single" w:sz="4" w:space="0" w:color="auto"/>
              <w:left w:val="single" w:sz="4" w:space="0" w:color="auto"/>
              <w:bottom w:val="single" w:sz="4" w:space="0" w:color="auto"/>
              <w:right w:val="single" w:sz="4" w:space="0" w:color="auto"/>
            </w:tcBorders>
            <w:vAlign w:val="bottom"/>
            <w:hideMark/>
          </w:tcPr>
          <w:p w14:paraId="7878E01D" w14:textId="77777777" w:rsidR="00FE6AD1" w:rsidRPr="00AA2CDA" w:rsidRDefault="00FE6AD1" w:rsidP="00D2475E">
            <w:pPr>
              <w:pStyle w:val="afa"/>
              <w:jc w:val="center"/>
              <w:rPr>
                <w:rFonts w:ascii="Times New Roman" w:eastAsia="Times New Roman" w:hAnsi="Times New Roman" w:cs="Times New Roman"/>
                <w:color w:val="000000"/>
                <w:sz w:val="28"/>
                <w:szCs w:val="28"/>
                <w:lang w:eastAsia="kk-KZ"/>
              </w:rPr>
            </w:pPr>
            <w:r w:rsidRPr="00AA2CDA">
              <w:rPr>
                <w:rFonts w:ascii="Times New Roman" w:eastAsia="Times New Roman" w:hAnsi="Times New Roman" w:cs="Times New Roman"/>
                <w:color w:val="000000"/>
                <w:sz w:val="28"/>
                <w:szCs w:val="28"/>
                <w:lang w:eastAsia="kk-KZ"/>
              </w:rPr>
              <w:t>25,4</w:t>
            </w:r>
          </w:p>
        </w:tc>
      </w:tr>
    </w:tbl>
    <w:p w14:paraId="3F4569F8" w14:textId="77777777" w:rsidR="00355014" w:rsidRDefault="00355014" w:rsidP="00FE6AD1">
      <w:pPr>
        <w:spacing w:after="0" w:line="240" w:lineRule="auto"/>
        <w:ind w:firstLine="709"/>
        <w:jc w:val="both"/>
        <w:rPr>
          <w:rFonts w:ascii="Times New Roman" w:hAnsi="Times New Roman" w:cs="Times New Roman"/>
          <w:bCs/>
          <w:sz w:val="28"/>
          <w:szCs w:val="28"/>
          <w:lang w:val="kk-KZ"/>
        </w:rPr>
      </w:pPr>
    </w:p>
    <w:p w14:paraId="791B6D67" w14:textId="7A94F344"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Қарастырылып отырылған 2000</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2020 жылдар аралығында Сол жағалауы  және оң жағалауы Қазалы суармалы алқабының су теңгермесінің кіріс бөлігінің көресткіші болып табылатын (кесте 24 және сурет 24), өзеннің </w:t>
      </w:r>
      <w:r>
        <w:rPr>
          <w:rFonts w:ascii="Times New Roman" w:hAnsi="Times New Roman" w:cs="Times New Roman"/>
          <w:bCs/>
          <w:sz w:val="28"/>
          <w:szCs w:val="28"/>
          <w:lang w:val="kk-KZ"/>
        </w:rPr>
        <w:lastRenderedPageBreak/>
        <w:t>арнасынан  суармалы алқабқа берілген орташа судың көлемі 94,0 % және атмосфералық жауын</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шашынның есебінен суармалы алқабқа түсетін ылғал көлемі 6,0 % болса, ал оның шығыс бөлігінің негізгі көрсеткіші болып табылатын, сумармалы егістік алқабтан буланудың шамасы 52,7  %, суғармалы алқабтан шығатын кәріз суларының көлемі 21,9 % және жер асты суларының (шығуы) алмасуы шамасы 25,40 % құрайды.</w:t>
      </w:r>
    </w:p>
    <w:p w14:paraId="2C40FD75" w14:textId="77777777" w:rsidR="00FE6AD1" w:rsidRDefault="006B092D"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Сырдария </w:t>
      </w:r>
      <w:r w:rsidR="00FE6AD1">
        <w:rPr>
          <w:rFonts w:ascii="Times New Roman" w:hAnsi="Times New Roman" w:cs="Times New Roman"/>
          <w:bCs/>
          <w:sz w:val="28"/>
          <w:szCs w:val="28"/>
          <w:lang w:val="kk-KZ"/>
        </w:rPr>
        <w:t xml:space="preserve"> өзенінің төменгі сағасына орналасқан Сол жағалауы  және оң жағалауы Қазалы алқабын суармалау кезіндегі  су теңгермесінің құрамдық көреткіштерінің негізіне анықталған, алқабтың тұз теңгермесінің негізгі көрсеткіштері 25 кестеде және 25 суртетте көрсетілген. </w:t>
      </w:r>
    </w:p>
    <w:p w14:paraId="544840DA" w14:textId="77777777" w:rsidR="00AF286C" w:rsidRDefault="00AF286C" w:rsidP="00FE6AD1">
      <w:pPr>
        <w:spacing w:after="0" w:line="240" w:lineRule="auto"/>
        <w:ind w:firstLine="709"/>
        <w:jc w:val="both"/>
        <w:rPr>
          <w:rFonts w:ascii="Times New Roman" w:hAnsi="Times New Roman" w:cs="Times New Roman"/>
          <w:b/>
          <w:sz w:val="28"/>
          <w:szCs w:val="28"/>
          <w:lang w:val="kk-KZ"/>
        </w:rPr>
      </w:pPr>
    </w:p>
    <w:p w14:paraId="203796B8" w14:textId="77777777"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Кесте 2</w:t>
      </w:r>
      <w:r w:rsidR="007733F0">
        <w:rPr>
          <w:rFonts w:ascii="Times New Roman" w:hAnsi="Times New Roman" w:cs="Times New Roman"/>
          <w:bCs/>
          <w:sz w:val="28"/>
          <w:szCs w:val="28"/>
          <w:lang w:val="kk-KZ"/>
        </w:rPr>
        <w:t>4</w:t>
      </w:r>
      <w:r>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өзенінің төменгі сағасына орналасқан Сол жағалауы және оң жағалауы Қазалы суармалы алқабтың тұз теңгермесінің құрамдық көреткіштері</w:t>
      </w:r>
    </w:p>
    <w:p w14:paraId="0F9DC632" w14:textId="77777777" w:rsidR="00FE6AD1" w:rsidRDefault="00FE6AD1" w:rsidP="00FE6AD1">
      <w:pPr>
        <w:spacing w:after="0" w:line="240" w:lineRule="auto"/>
        <w:jc w:val="both"/>
        <w:rPr>
          <w:rFonts w:ascii="Times New Roman" w:hAnsi="Times New Roman" w:cs="Times New Roman"/>
          <w:bCs/>
          <w:sz w:val="28"/>
          <w:szCs w:val="28"/>
          <w:lang w:val="kk-KZ"/>
        </w:rPr>
      </w:pPr>
    </w:p>
    <w:tbl>
      <w:tblPr>
        <w:tblW w:w="0" w:type="auto"/>
        <w:tblLook w:val="04A0" w:firstRow="1" w:lastRow="0" w:firstColumn="1" w:lastColumn="0" w:noHBand="0" w:noVBand="1"/>
      </w:tblPr>
      <w:tblGrid>
        <w:gridCol w:w="1118"/>
        <w:gridCol w:w="1138"/>
        <w:gridCol w:w="991"/>
        <w:gridCol w:w="1517"/>
        <w:gridCol w:w="1023"/>
        <w:gridCol w:w="900"/>
        <w:gridCol w:w="1677"/>
        <w:gridCol w:w="986"/>
      </w:tblGrid>
      <w:tr w:rsidR="00FE6AD1" w:rsidRPr="009C7381" w14:paraId="5FABF645" w14:textId="77777777" w:rsidTr="00AF286C">
        <w:tc>
          <w:tcPr>
            <w:tcW w:w="1118" w:type="dxa"/>
            <w:vMerge w:val="restart"/>
            <w:tcBorders>
              <w:top w:val="single" w:sz="4" w:space="0" w:color="auto"/>
              <w:left w:val="single" w:sz="4" w:space="0" w:color="auto"/>
              <w:bottom w:val="single" w:sz="4" w:space="0" w:color="auto"/>
              <w:right w:val="single" w:sz="4" w:space="0" w:color="auto"/>
            </w:tcBorders>
            <w:hideMark/>
          </w:tcPr>
          <w:p w14:paraId="32C92C3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Жыл</w:t>
            </w:r>
            <w:r w:rsidR="00D2475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AA2CDA">
              <w:rPr>
                <w:rFonts w:ascii="Times New Roman" w:hAnsi="Times New Roman" w:cs="Times New Roman"/>
                <w:sz w:val="28"/>
                <w:szCs w:val="28"/>
                <w:lang w:val="kk-KZ"/>
              </w:rPr>
              <w:t>дар</w:t>
            </w:r>
          </w:p>
        </w:tc>
        <w:tc>
          <w:tcPr>
            <w:tcW w:w="8232" w:type="dxa"/>
            <w:gridSpan w:val="7"/>
            <w:tcBorders>
              <w:top w:val="single" w:sz="4" w:space="0" w:color="auto"/>
              <w:left w:val="single" w:sz="4" w:space="0" w:color="auto"/>
              <w:bottom w:val="single" w:sz="4" w:space="0" w:color="auto"/>
              <w:right w:val="single" w:sz="4" w:space="0" w:color="auto"/>
            </w:tcBorders>
            <w:hideMark/>
          </w:tcPr>
          <w:p w14:paraId="6AB29285" w14:textId="77777777" w:rsidR="00AF286C" w:rsidRPr="00AA2CDA" w:rsidRDefault="00FE6AD1" w:rsidP="00AF286C">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Тұз теңгермесінің құрамдық бөліктері және  көреткіштері</w:t>
            </w:r>
          </w:p>
        </w:tc>
      </w:tr>
      <w:tr w:rsidR="00FE6AD1" w:rsidRPr="00AA2CDA" w14:paraId="6D7CF3F1" w14:textId="77777777" w:rsidTr="00AF286C">
        <w:tc>
          <w:tcPr>
            <w:tcW w:w="0" w:type="auto"/>
            <w:vMerge/>
            <w:tcBorders>
              <w:top w:val="single" w:sz="4" w:space="0" w:color="auto"/>
              <w:left w:val="single" w:sz="4" w:space="0" w:color="auto"/>
              <w:bottom w:val="single" w:sz="4" w:space="0" w:color="auto"/>
              <w:right w:val="single" w:sz="4" w:space="0" w:color="auto"/>
            </w:tcBorders>
            <w:vAlign w:val="center"/>
            <w:hideMark/>
          </w:tcPr>
          <w:p w14:paraId="63139BDE" w14:textId="77777777" w:rsidR="00FE6AD1" w:rsidRPr="00AA2CDA" w:rsidRDefault="00FE6AD1" w:rsidP="00D2475E">
            <w:pPr>
              <w:pStyle w:val="afa"/>
              <w:jc w:val="center"/>
              <w:rPr>
                <w:rFonts w:ascii="Times New Roman" w:hAnsi="Times New Roman" w:cs="Times New Roman"/>
                <w:kern w:val="2"/>
                <w:sz w:val="28"/>
                <w:szCs w:val="28"/>
                <w:lang w:val="kk-KZ" w:eastAsia="en-US"/>
                <w14:ligatures w14:val="standardContextual"/>
              </w:rPr>
            </w:pPr>
          </w:p>
        </w:tc>
        <w:tc>
          <w:tcPr>
            <w:tcW w:w="3646" w:type="dxa"/>
            <w:gridSpan w:val="3"/>
            <w:tcBorders>
              <w:top w:val="single" w:sz="4" w:space="0" w:color="auto"/>
              <w:left w:val="single" w:sz="4" w:space="0" w:color="auto"/>
              <w:bottom w:val="single" w:sz="4" w:space="0" w:color="auto"/>
              <w:right w:val="single" w:sz="4" w:space="0" w:color="auto"/>
            </w:tcBorders>
            <w:hideMark/>
          </w:tcPr>
          <w:p w14:paraId="024F759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Кіріс бөлігі</w:t>
            </w:r>
          </w:p>
        </w:tc>
        <w:tc>
          <w:tcPr>
            <w:tcW w:w="3600" w:type="dxa"/>
            <w:gridSpan w:val="3"/>
            <w:tcBorders>
              <w:top w:val="single" w:sz="4" w:space="0" w:color="auto"/>
              <w:left w:val="single" w:sz="4" w:space="0" w:color="auto"/>
              <w:bottom w:val="single" w:sz="4" w:space="0" w:color="auto"/>
              <w:right w:val="single" w:sz="4" w:space="0" w:color="auto"/>
            </w:tcBorders>
            <w:hideMark/>
          </w:tcPr>
          <w:p w14:paraId="3D5E981E" w14:textId="77777777" w:rsidR="00AF286C" w:rsidRPr="00AA2CDA" w:rsidRDefault="00FE6AD1" w:rsidP="00AF286C">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Шығыс бөлігі</w:t>
            </w:r>
          </w:p>
        </w:tc>
        <w:tc>
          <w:tcPr>
            <w:tcW w:w="986" w:type="dxa"/>
            <w:vMerge w:val="restart"/>
            <w:tcBorders>
              <w:top w:val="single" w:sz="4" w:space="0" w:color="auto"/>
              <w:left w:val="single" w:sz="4" w:space="0" w:color="auto"/>
              <w:bottom w:val="single" w:sz="4" w:space="0" w:color="auto"/>
              <w:right w:val="single" w:sz="4" w:space="0" w:color="auto"/>
            </w:tcBorders>
            <w:hideMark/>
          </w:tcPr>
          <w:p w14:paraId="70FE7936" w14:textId="77777777" w:rsidR="00FE6AD1" w:rsidRPr="00AA2CDA" w:rsidRDefault="00000000" w:rsidP="00D2475E">
            <w:pPr>
              <w:pStyle w:val="afa"/>
              <w:jc w:val="center"/>
              <w:rPr>
                <w:rFonts w:ascii="Times New Roman" w:hAnsi="Times New Roman" w:cs="Times New Roman"/>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en-US"/>
                    </w:rPr>
                    <m:t>A</m:t>
                  </m:r>
                  <m:r>
                    <w:rPr>
                      <w:rFonts w:ascii="Cambria Math" w:hAnsi="Cambria Math" w:cs="Times New Roman"/>
                      <w:sz w:val="28"/>
                      <w:szCs w:val="28"/>
                      <w:lang w:val="kk-KZ"/>
                    </w:rPr>
                    <m:t>RI</m:t>
                  </m:r>
                  <m:r>
                    <w:rPr>
                      <w:rFonts w:ascii="Cambria Math" w:hAnsi="Cambria Math" w:cs="Times New Roman"/>
                      <w:sz w:val="28"/>
                      <w:szCs w:val="28"/>
                      <w:lang w:val="en-US"/>
                    </w:rPr>
                    <m:t>F</m:t>
                  </m:r>
                </m:e>
                <m:sub>
                  <m:r>
                    <w:rPr>
                      <w:rFonts w:ascii="Cambria Math" w:hAnsi="Cambria Math" w:cs="Times New Roman"/>
                      <w:sz w:val="28"/>
                      <w:szCs w:val="28"/>
                      <w:lang w:val="kk-KZ"/>
                    </w:rPr>
                    <m:t>i</m:t>
                  </m:r>
                </m:sub>
              </m:sSub>
            </m:oMath>
            <w:r w:rsidR="00FE6AD1" w:rsidRPr="00AA2CDA">
              <w:rPr>
                <w:rFonts w:ascii="Times New Roman" w:hAnsi="Times New Roman" w:cs="Times New Roman"/>
                <w:sz w:val="28"/>
                <w:szCs w:val="28"/>
                <w:lang w:val="kk-KZ"/>
              </w:rPr>
              <w:t>, мың тонна</w:t>
            </w:r>
          </w:p>
        </w:tc>
      </w:tr>
      <w:tr w:rsidR="00FE6AD1" w:rsidRPr="00AA2CDA" w14:paraId="53CBB9A6" w14:textId="77777777" w:rsidTr="00AF286C">
        <w:tc>
          <w:tcPr>
            <w:tcW w:w="0" w:type="auto"/>
            <w:vMerge/>
            <w:tcBorders>
              <w:top w:val="single" w:sz="4" w:space="0" w:color="auto"/>
              <w:left w:val="single" w:sz="4" w:space="0" w:color="auto"/>
              <w:bottom w:val="single" w:sz="4" w:space="0" w:color="auto"/>
              <w:right w:val="single" w:sz="4" w:space="0" w:color="auto"/>
            </w:tcBorders>
            <w:vAlign w:val="center"/>
            <w:hideMark/>
          </w:tcPr>
          <w:p w14:paraId="6DA750F8" w14:textId="77777777" w:rsidR="00FE6AD1" w:rsidRPr="00AA2CDA" w:rsidRDefault="00FE6AD1" w:rsidP="00AA2CDA">
            <w:pPr>
              <w:pStyle w:val="afa"/>
              <w:rPr>
                <w:rFonts w:ascii="Times New Roman" w:hAnsi="Times New Roman" w:cs="Times New Roman"/>
                <w:kern w:val="2"/>
                <w:sz w:val="28"/>
                <w:szCs w:val="28"/>
                <w:lang w:val="kk-KZ" w:eastAsia="en-US"/>
                <w14:ligatures w14:val="standardContextual"/>
              </w:rPr>
            </w:pPr>
          </w:p>
        </w:tc>
        <w:tc>
          <w:tcPr>
            <w:tcW w:w="1138" w:type="dxa"/>
            <w:tcBorders>
              <w:top w:val="single" w:sz="4" w:space="0" w:color="auto"/>
              <w:left w:val="single" w:sz="4" w:space="0" w:color="auto"/>
              <w:bottom w:val="single" w:sz="4" w:space="0" w:color="auto"/>
              <w:right w:val="single" w:sz="4" w:space="0" w:color="auto"/>
            </w:tcBorders>
            <w:hideMark/>
          </w:tcPr>
          <w:p w14:paraId="46DA3401" w14:textId="77777777" w:rsidR="00FE6AD1" w:rsidRPr="00AA2CDA" w:rsidRDefault="00000000" w:rsidP="00D2475E">
            <w:pPr>
              <w:pStyle w:val="afa"/>
              <w:jc w:val="center"/>
              <w:rPr>
                <w:rFonts w:ascii="Times New Roman" w:hAnsi="Times New Roman" w:cs="Times New Roman"/>
                <w:sz w:val="28"/>
                <w:szCs w:val="28"/>
              </w:rPr>
            </w:pP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WSIF</m:t>
                  </m:r>
                </m:e>
                <m:sub>
                  <m:r>
                    <w:rPr>
                      <w:rFonts w:ascii="Cambria Math" w:hAnsi="Cambria Math" w:cs="Times New Roman"/>
                      <w:sz w:val="28"/>
                      <w:szCs w:val="28"/>
                      <w:lang w:val="kk-KZ"/>
                    </w:rPr>
                    <m:t>i</m:t>
                  </m:r>
                </m:sub>
              </m:sSub>
            </m:oMath>
            <w:r w:rsidR="00FE6AD1" w:rsidRPr="00AA2CDA">
              <w:rPr>
                <w:rFonts w:ascii="Times New Roman" w:hAnsi="Times New Roman" w:cs="Times New Roman"/>
                <w:sz w:val="28"/>
                <w:szCs w:val="28"/>
              </w:rPr>
              <w:t>, млн м</w:t>
            </w:r>
            <w:r w:rsidR="00FE6AD1" w:rsidRPr="00AA2CDA">
              <w:rPr>
                <w:rFonts w:ascii="Times New Roman" w:hAnsi="Times New Roman" w:cs="Times New Roman"/>
                <w:sz w:val="28"/>
                <w:szCs w:val="28"/>
                <w:vertAlign w:val="superscript"/>
              </w:rPr>
              <w:t>3</w:t>
            </w:r>
          </w:p>
        </w:tc>
        <w:tc>
          <w:tcPr>
            <w:tcW w:w="991" w:type="dxa"/>
            <w:tcBorders>
              <w:top w:val="single" w:sz="4" w:space="0" w:color="auto"/>
              <w:left w:val="single" w:sz="4" w:space="0" w:color="auto"/>
              <w:bottom w:val="single" w:sz="4" w:space="0" w:color="auto"/>
              <w:right w:val="single" w:sz="4" w:space="0" w:color="auto"/>
            </w:tcBorders>
            <w:hideMark/>
          </w:tcPr>
          <w:p w14:paraId="3C09D238" w14:textId="77777777" w:rsidR="00FE6AD1" w:rsidRPr="00AA2CDA" w:rsidRDefault="00000000" w:rsidP="00D2475E">
            <w:pPr>
              <w:pStyle w:val="afa"/>
              <w:jc w:val="center"/>
              <w:rPr>
                <w:rFonts w:ascii="Times New Roman" w:hAnsi="Times New Roman" w:cs="Times New Roman"/>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SWS</m:t>
                  </m:r>
                </m:e>
                <m:sub>
                  <m:r>
                    <w:rPr>
                      <w:rFonts w:ascii="Cambria Math" w:hAnsi="Cambria Math" w:cs="Times New Roman"/>
                      <w:sz w:val="28"/>
                      <w:szCs w:val="28"/>
                      <w:lang w:val="kk-KZ"/>
                    </w:rPr>
                    <m:t>i</m:t>
                  </m:r>
                </m:sub>
              </m:sSub>
            </m:oMath>
            <w:r w:rsidR="00FE6AD1" w:rsidRPr="00AA2CDA">
              <w:rPr>
                <w:rFonts w:ascii="Times New Roman" w:hAnsi="Times New Roman" w:cs="Times New Roman"/>
                <w:sz w:val="28"/>
                <w:szCs w:val="28"/>
                <w:lang w:val="kk-KZ"/>
              </w:rPr>
              <w:t>, г/л</w:t>
            </w:r>
          </w:p>
        </w:tc>
        <w:tc>
          <w:tcPr>
            <w:tcW w:w="1517" w:type="dxa"/>
            <w:tcBorders>
              <w:top w:val="single" w:sz="4" w:space="0" w:color="auto"/>
              <w:left w:val="single" w:sz="4" w:space="0" w:color="auto"/>
              <w:bottom w:val="single" w:sz="4" w:space="0" w:color="auto"/>
              <w:right w:val="single" w:sz="4" w:space="0" w:color="auto"/>
            </w:tcBorders>
            <w:hideMark/>
          </w:tcPr>
          <w:p w14:paraId="5FD28F99" w14:textId="77777777" w:rsidR="00FE6AD1" w:rsidRPr="00AA2CDA" w:rsidRDefault="00FE6AD1" w:rsidP="00D2475E">
            <w:pPr>
              <w:pStyle w:val="afa"/>
              <w:jc w:val="center"/>
              <w:rPr>
                <w:rFonts w:ascii="Times New Roman" w:hAnsi="Times New Roman" w:cs="Times New Roman"/>
                <w:sz w:val="28"/>
                <w:szCs w:val="28"/>
                <w:lang w:val="kk-KZ"/>
              </w:rPr>
            </w:pPr>
            <m:oMath>
              <m:r>
                <w:rPr>
                  <w:rFonts w:ascii="Cambria Math" w:hAnsi="Cambria Math" w:cs="Times New Roman"/>
                  <w:sz w:val="28"/>
                  <w:szCs w:val="28"/>
                  <w:lang w:val="en-US"/>
                </w:rPr>
                <m:t>A</m:t>
              </m:r>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SC</m:t>
                  </m:r>
                  <m:r>
                    <w:rPr>
                      <w:rFonts w:ascii="Cambria Math" w:hAnsi="Cambria Math" w:cs="Times New Roman"/>
                      <w:sz w:val="28"/>
                      <w:szCs w:val="28"/>
                      <w:lang w:val="en-US"/>
                    </w:rPr>
                    <m:t>I</m:t>
                  </m:r>
                  <m:r>
                    <w:rPr>
                      <w:rFonts w:ascii="Cambria Math" w:hAnsi="Cambria Math" w:cs="Times New Roman"/>
                      <w:sz w:val="28"/>
                      <w:szCs w:val="28"/>
                      <w:lang w:val="kk-KZ"/>
                    </w:rPr>
                    <m:t>W</m:t>
                  </m:r>
                </m:e>
                <m:sub>
                  <m:r>
                    <w:rPr>
                      <w:rFonts w:ascii="Cambria Math" w:hAnsi="Cambria Math" w:cs="Times New Roman"/>
                      <w:sz w:val="28"/>
                      <w:szCs w:val="28"/>
                      <w:lang w:val="kk-KZ"/>
                    </w:rPr>
                    <m:t>i</m:t>
                  </m:r>
                </m:sub>
              </m:sSub>
            </m:oMath>
            <w:r w:rsidRPr="00AA2CDA">
              <w:rPr>
                <w:rFonts w:ascii="Times New Roman" w:hAnsi="Times New Roman" w:cs="Times New Roman"/>
                <w:sz w:val="28"/>
                <w:szCs w:val="28"/>
                <w:lang w:val="kk-KZ"/>
              </w:rPr>
              <w:t>, мың тонна</w:t>
            </w:r>
          </w:p>
        </w:tc>
        <w:tc>
          <w:tcPr>
            <w:tcW w:w="1023" w:type="dxa"/>
            <w:tcBorders>
              <w:top w:val="single" w:sz="4" w:space="0" w:color="auto"/>
              <w:left w:val="single" w:sz="4" w:space="0" w:color="auto"/>
              <w:bottom w:val="single" w:sz="4" w:space="0" w:color="auto"/>
              <w:right w:val="single" w:sz="4" w:space="0" w:color="auto"/>
            </w:tcBorders>
            <w:hideMark/>
          </w:tcPr>
          <w:p w14:paraId="2BDBD7F2" w14:textId="77777777" w:rsidR="00FE6AD1" w:rsidRPr="00AA2CDA" w:rsidRDefault="00000000" w:rsidP="00D2475E">
            <w:pPr>
              <w:pStyle w:val="afa"/>
              <w:jc w:val="center"/>
              <w:rPr>
                <w:rFonts w:ascii="Times New Roman" w:hAnsi="Times New Roman" w:cs="Times New Roman"/>
                <w:iCs/>
                <w:sz w:val="28"/>
                <w:szCs w:val="28"/>
                <w:lang w:val="kk-KZ"/>
              </w:rPr>
            </w:pP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SFIF</m:t>
                  </m:r>
                </m:e>
                <m:sub>
                  <m:r>
                    <w:rPr>
                      <w:rFonts w:ascii="Cambria Math" w:hAnsi="Cambria Math" w:cs="Times New Roman"/>
                      <w:sz w:val="28"/>
                      <w:szCs w:val="28"/>
                      <w:lang w:val="kk-KZ"/>
                    </w:rPr>
                    <m:t>i</m:t>
                  </m:r>
                </m:sub>
              </m:sSub>
            </m:oMath>
            <w:r w:rsidR="00FE6AD1" w:rsidRPr="00AA2CDA">
              <w:rPr>
                <w:rFonts w:ascii="Times New Roman" w:hAnsi="Times New Roman" w:cs="Times New Roman"/>
                <w:iCs/>
                <w:sz w:val="28"/>
                <w:szCs w:val="28"/>
                <w:lang w:val="en-US"/>
              </w:rPr>
              <w:t>,</w:t>
            </w:r>
            <w:r w:rsidR="00FE6AD1" w:rsidRPr="00AA2CDA">
              <w:rPr>
                <w:rFonts w:ascii="Times New Roman" w:hAnsi="Times New Roman" w:cs="Times New Roman"/>
                <w:sz w:val="28"/>
                <w:szCs w:val="28"/>
              </w:rPr>
              <w:t xml:space="preserve"> млн м</w:t>
            </w:r>
            <w:r w:rsidR="00FE6AD1" w:rsidRPr="00AA2CDA">
              <w:rPr>
                <w:rFonts w:ascii="Times New Roman" w:hAnsi="Times New Roman" w:cs="Times New Roman"/>
                <w:sz w:val="28"/>
                <w:szCs w:val="28"/>
                <w:vertAlign w:val="superscript"/>
              </w:rPr>
              <w:t>3</w:t>
            </w:r>
          </w:p>
        </w:tc>
        <w:tc>
          <w:tcPr>
            <w:tcW w:w="900" w:type="dxa"/>
            <w:tcBorders>
              <w:top w:val="single" w:sz="4" w:space="0" w:color="auto"/>
              <w:left w:val="single" w:sz="4" w:space="0" w:color="auto"/>
              <w:bottom w:val="single" w:sz="4" w:space="0" w:color="auto"/>
              <w:right w:val="single" w:sz="4" w:space="0" w:color="auto"/>
            </w:tcBorders>
            <w:hideMark/>
          </w:tcPr>
          <w:p w14:paraId="2BF81FF4" w14:textId="77777777" w:rsidR="00FE6AD1" w:rsidRPr="00AA2CDA" w:rsidRDefault="00000000" w:rsidP="00D2475E">
            <w:pPr>
              <w:pStyle w:val="afa"/>
              <w:jc w:val="center"/>
              <w:rPr>
                <w:rFonts w:ascii="Times New Roman" w:hAnsi="Times New Roman" w:cs="Times New Roman"/>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rPr>
                    <m:t>SSW</m:t>
                  </m:r>
                </m:e>
                <m:sub>
                  <m:r>
                    <w:rPr>
                      <w:rFonts w:ascii="Cambria Math" w:hAnsi="Cambria Math" w:cs="Times New Roman"/>
                      <w:sz w:val="28"/>
                      <w:szCs w:val="28"/>
                    </w:rPr>
                    <m:t>i</m:t>
                  </m:r>
                </m:sub>
              </m:sSub>
            </m:oMath>
            <w:r w:rsidR="00FE6AD1" w:rsidRPr="00AA2CDA">
              <w:rPr>
                <w:rFonts w:ascii="Times New Roman" w:hAnsi="Times New Roman" w:cs="Times New Roman"/>
                <w:sz w:val="28"/>
                <w:szCs w:val="28"/>
                <w:lang w:val="kk-KZ"/>
              </w:rPr>
              <w:t>,</w:t>
            </w:r>
          </w:p>
          <w:p w14:paraId="68EEA09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г/л</w:t>
            </w:r>
          </w:p>
        </w:tc>
        <w:tc>
          <w:tcPr>
            <w:tcW w:w="1677" w:type="dxa"/>
            <w:tcBorders>
              <w:top w:val="single" w:sz="4" w:space="0" w:color="auto"/>
              <w:left w:val="single" w:sz="4" w:space="0" w:color="auto"/>
              <w:bottom w:val="single" w:sz="4" w:space="0" w:color="auto"/>
              <w:right w:val="single" w:sz="4" w:space="0" w:color="auto"/>
            </w:tcBorders>
            <w:hideMark/>
          </w:tcPr>
          <w:p w14:paraId="2593AF9A" w14:textId="77777777" w:rsidR="00FE6AD1" w:rsidRPr="00AA2CDA" w:rsidRDefault="00FE6AD1" w:rsidP="00D2475E">
            <w:pPr>
              <w:pStyle w:val="afa"/>
              <w:jc w:val="center"/>
              <w:rPr>
                <w:rFonts w:ascii="Times New Roman" w:hAnsi="Times New Roman" w:cs="Times New Roman"/>
                <w:sz w:val="28"/>
                <w:szCs w:val="28"/>
                <w:lang w:val="kk-KZ"/>
              </w:rPr>
            </w:pPr>
            <m:oMath>
              <m:r>
                <w:rPr>
                  <w:rFonts w:ascii="Cambria Math" w:hAnsi="Cambria Math" w:cs="Times New Roman"/>
                  <w:sz w:val="28"/>
                  <w:szCs w:val="28"/>
                  <w:lang w:val="en-US"/>
                </w:rPr>
                <m:t>A</m:t>
              </m:r>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SR</m:t>
                  </m:r>
                  <m:r>
                    <w:rPr>
                      <w:rFonts w:ascii="Cambria Math" w:hAnsi="Cambria Math" w:cs="Times New Roman"/>
                      <w:sz w:val="28"/>
                      <w:szCs w:val="28"/>
                      <w:lang w:val="en-US"/>
                    </w:rPr>
                    <m:t>S</m:t>
                  </m:r>
                </m:e>
                <m:sub>
                  <m:r>
                    <w:rPr>
                      <w:rFonts w:ascii="Cambria Math" w:hAnsi="Cambria Math" w:cs="Times New Roman"/>
                      <w:sz w:val="28"/>
                      <w:szCs w:val="28"/>
                      <w:lang w:val="kk-KZ"/>
                    </w:rPr>
                    <m:t>i</m:t>
                  </m:r>
                </m:sub>
              </m:sSub>
            </m:oMath>
            <w:r w:rsidRPr="00AA2CDA">
              <w:rPr>
                <w:rFonts w:ascii="Times New Roman" w:hAnsi="Times New Roman" w:cs="Times New Roman"/>
                <w:sz w:val="28"/>
                <w:szCs w:val="28"/>
                <w:lang w:val="kk-KZ"/>
              </w:rPr>
              <w:t>,</w:t>
            </w:r>
          </w:p>
          <w:p w14:paraId="2DC46C41" w14:textId="77777777" w:rsidR="00AF286C" w:rsidRPr="00AA2CDA" w:rsidRDefault="00FE6AD1" w:rsidP="00AF286C">
            <w:pPr>
              <w:pStyle w:val="afa"/>
              <w:jc w:val="center"/>
              <w:rPr>
                <w:rFonts w:ascii="Times New Roman" w:eastAsiaTheme="minorHAnsi" w:hAnsi="Times New Roman" w:cs="Times New Roman"/>
                <w:sz w:val="28"/>
                <w:szCs w:val="28"/>
                <w:lang w:val="kk-KZ"/>
              </w:rPr>
            </w:pPr>
            <w:r w:rsidRPr="00AA2CDA">
              <w:rPr>
                <w:rFonts w:ascii="Times New Roman" w:hAnsi="Times New Roman" w:cs="Times New Roman"/>
                <w:sz w:val="28"/>
                <w:szCs w:val="28"/>
                <w:lang w:val="kk-KZ"/>
              </w:rPr>
              <w:t>мың тонна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79D420" w14:textId="77777777" w:rsidR="00FE6AD1" w:rsidRPr="00AA2CDA" w:rsidRDefault="00FE6AD1" w:rsidP="00AA2CDA">
            <w:pPr>
              <w:pStyle w:val="afa"/>
              <w:rPr>
                <w:rFonts w:ascii="Times New Roman" w:hAnsi="Times New Roman" w:cs="Times New Roman"/>
                <w:kern w:val="2"/>
                <w:sz w:val="28"/>
                <w:szCs w:val="28"/>
                <w:lang w:val="kk-KZ" w:eastAsia="en-US"/>
                <w14:ligatures w14:val="standardContextual"/>
              </w:rPr>
            </w:pPr>
          </w:p>
        </w:tc>
      </w:tr>
      <w:tr w:rsidR="00FE6AD1" w:rsidRPr="00AA2CDA" w14:paraId="322BAF6B"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534F2B2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2000</w:t>
            </w:r>
          </w:p>
        </w:tc>
        <w:tc>
          <w:tcPr>
            <w:tcW w:w="1138" w:type="dxa"/>
            <w:tcBorders>
              <w:top w:val="single" w:sz="4" w:space="0" w:color="auto"/>
              <w:left w:val="single" w:sz="4" w:space="0" w:color="auto"/>
              <w:bottom w:val="single" w:sz="4" w:space="0" w:color="auto"/>
              <w:right w:val="single" w:sz="4" w:space="0" w:color="auto"/>
            </w:tcBorders>
            <w:hideMark/>
          </w:tcPr>
          <w:p w14:paraId="1F382A7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430,99</w:t>
            </w:r>
          </w:p>
        </w:tc>
        <w:tc>
          <w:tcPr>
            <w:tcW w:w="991" w:type="dxa"/>
            <w:tcBorders>
              <w:top w:val="single" w:sz="4" w:space="0" w:color="auto"/>
              <w:left w:val="single" w:sz="4" w:space="0" w:color="auto"/>
              <w:bottom w:val="single" w:sz="4" w:space="0" w:color="auto"/>
              <w:right w:val="single" w:sz="4" w:space="0" w:color="auto"/>
            </w:tcBorders>
            <w:hideMark/>
          </w:tcPr>
          <w:p w14:paraId="48C1541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1,550</w:t>
            </w:r>
          </w:p>
        </w:tc>
        <w:tc>
          <w:tcPr>
            <w:tcW w:w="1517" w:type="dxa"/>
            <w:tcBorders>
              <w:top w:val="single" w:sz="4" w:space="0" w:color="auto"/>
              <w:left w:val="single" w:sz="4" w:space="0" w:color="auto"/>
              <w:bottom w:val="single" w:sz="4" w:space="0" w:color="auto"/>
              <w:right w:val="single" w:sz="4" w:space="0" w:color="auto"/>
            </w:tcBorders>
            <w:vAlign w:val="center"/>
            <w:hideMark/>
          </w:tcPr>
          <w:p w14:paraId="3BC4002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668,03</w:t>
            </w:r>
          </w:p>
        </w:tc>
        <w:tc>
          <w:tcPr>
            <w:tcW w:w="1023" w:type="dxa"/>
            <w:tcBorders>
              <w:top w:val="single" w:sz="4" w:space="0" w:color="auto"/>
              <w:left w:val="single" w:sz="4" w:space="0" w:color="auto"/>
              <w:bottom w:val="single" w:sz="4" w:space="0" w:color="auto"/>
              <w:right w:val="single" w:sz="4" w:space="0" w:color="auto"/>
            </w:tcBorders>
            <w:vAlign w:val="bottom"/>
            <w:hideMark/>
          </w:tcPr>
          <w:p w14:paraId="69468D1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27,70</w:t>
            </w:r>
          </w:p>
        </w:tc>
        <w:tc>
          <w:tcPr>
            <w:tcW w:w="900" w:type="dxa"/>
            <w:tcBorders>
              <w:top w:val="single" w:sz="4" w:space="0" w:color="auto"/>
              <w:left w:val="single" w:sz="4" w:space="0" w:color="auto"/>
              <w:bottom w:val="single" w:sz="4" w:space="0" w:color="auto"/>
              <w:right w:val="single" w:sz="4" w:space="0" w:color="auto"/>
            </w:tcBorders>
            <w:vAlign w:val="bottom"/>
            <w:hideMark/>
          </w:tcPr>
          <w:p w14:paraId="529EA82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3,263</w:t>
            </w:r>
          </w:p>
        </w:tc>
        <w:tc>
          <w:tcPr>
            <w:tcW w:w="1677" w:type="dxa"/>
            <w:tcBorders>
              <w:top w:val="single" w:sz="4" w:space="0" w:color="auto"/>
              <w:left w:val="single" w:sz="4" w:space="0" w:color="auto"/>
              <w:bottom w:val="single" w:sz="4" w:space="0" w:color="auto"/>
              <w:right w:val="single" w:sz="4" w:space="0" w:color="auto"/>
            </w:tcBorders>
            <w:vAlign w:val="bottom"/>
            <w:hideMark/>
          </w:tcPr>
          <w:p w14:paraId="2BA5DE5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90,39</w:t>
            </w:r>
          </w:p>
        </w:tc>
        <w:tc>
          <w:tcPr>
            <w:tcW w:w="986" w:type="dxa"/>
            <w:tcBorders>
              <w:top w:val="single" w:sz="4" w:space="0" w:color="auto"/>
              <w:left w:val="single" w:sz="4" w:space="0" w:color="auto"/>
              <w:bottom w:val="single" w:sz="4" w:space="0" w:color="auto"/>
              <w:right w:val="single" w:sz="4" w:space="0" w:color="auto"/>
            </w:tcBorders>
            <w:vAlign w:val="bottom"/>
            <w:hideMark/>
          </w:tcPr>
          <w:p w14:paraId="154FD1A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577,65</w:t>
            </w:r>
          </w:p>
        </w:tc>
      </w:tr>
      <w:tr w:rsidR="00FE6AD1" w:rsidRPr="00AA2CDA" w14:paraId="1FC3EDD4"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50F55FFB"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2001</w:t>
            </w:r>
          </w:p>
        </w:tc>
        <w:tc>
          <w:tcPr>
            <w:tcW w:w="1138" w:type="dxa"/>
            <w:tcBorders>
              <w:top w:val="single" w:sz="4" w:space="0" w:color="auto"/>
              <w:left w:val="single" w:sz="4" w:space="0" w:color="auto"/>
              <w:bottom w:val="single" w:sz="4" w:space="0" w:color="auto"/>
              <w:right w:val="single" w:sz="4" w:space="0" w:color="auto"/>
            </w:tcBorders>
            <w:hideMark/>
          </w:tcPr>
          <w:p w14:paraId="706FFE4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324,79</w:t>
            </w:r>
          </w:p>
        </w:tc>
        <w:tc>
          <w:tcPr>
            <w:tcW w:w="991" w:type="dxa"/>
            <w:tcBorders>
              <w:top w:val="single" w:sz="4" w:space="0" w:color="auto"/>
              <w:left w:val="single" w:sz="4" w:space="0" w:color="auto"/>
              <w:bottom w:val="single" w:sz="4" w:space="0" w:color="auto"/>
              <w:right w:val="single" w:sz="4" w:space="0" w:color="auto"/>
            </w:tcBorders>
            <w:hideMark/>
          </w:tcPr>
          <w:p w14:paraId="137B627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1,815</w:t>
            </w:r>
          </w:p>
        </w:tc>
        <w:tc>
          <w:tcPr>
            <w:tcW w:w="1517" w:type="dxa"/>
            <w:tcBorders>
              <w:top w:val="single" w:sz="4" w:space="0" w:color="auto"/>
              <w:left w:val="single" w:sz="4" w:space="0" w:color="auto"/>
              <w:bottom w:val="single" w:sz="4" w:space="0" w:color="auto"/>
              <w:right w:val="single" w:sz="4" w:space="0" w:color="auto"/>
            </w:tcBorders>
            <w:vAlign w:val="center"/>
            <w:hideMark/>
          </w:tcPr>
          <w:p w14:paraId="7F7DDD6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589,49</w:t>
            </w:r>
          </w:p>
        </w:tc>
        <w:tc>
          <w:tcPr>
            <w:tcW w:w="1023" w:type="dxa"/>
            <w:tcBorders>
              <w:top w:val="single" w:sz="4" w:space="0" w:color="auto"/>
              <w:left w:val="single" w:sz="4" w:space="0" w:color="auto"/>
              <w:bottom w:val="single" w:sz="4" w:space="0" w:color="auto"/>
              <w:right w:val="single" w:sz="4" w:space="0" w:color="auto"/>
            </w:tcBorders>
            <w:vAlign w:val="bottom"/>
            <w:hideMark/>
          </w:tcPr>
          <w:p w14:paraId="1AA4892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24,21</w:t>
            </w:r>
          </w:p>
        </w:tc>
        <w:tc>
          <w:tcPr>
            <w:tcW w:w="900" w:type="dxa"/>
            <w:tcBorders>
              <w:top w:val="single" w:sz="4" w:space="0" w:color="auto"/>
              <w:left w:val="single" w:sz="4" w:space="0" w:color="auto"/>
              <w:bottom w:val="single" w:sz="4" w:space="0" w:color="auto"/>
              <w:right w:val="single" w:sz="4" w:space="0" w:color="auto"/>
            </w:tcBorders>
            <w:vAlign w:val="bottom"/>
            <w:hideMark/>
          </w:tcPr>
          <w:p w14:paraId="352E35A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3,042</w:t>
            </w:r>
          </w:p>
        </w:tc>
        <w:tc>
          <w:tcPr>
            <w:tcW w:w="1677" w:type="dxa"/>
            <w:tcBorders>
              <w:top w:val="single" w:sz="4" w:space="0" w:color="auto"/>
              <w:left w:val="single" w:sz="4" w:space="0" w:color="auto"/>
              <w:bottom w:val="single" w:sz="4" w:space="0" w:color="auto"/>
              <w:right w:val="single" w:sz="4" w:space="0" w:color="auto"/>
            </w:tcBorders>
            <w:vAlign w:val="bottom"/>
            <w:hideMark/>
          </w:tcPr>
          <w:p w14:paraId="48CDCA2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73,65</w:t>
            </w:r>
          </w:p>
        </w:tc>
        <w:tc>
          <w:tcPr>
            <w:tcW w:w="986" w:type="dxa"/>
            <w:tcBorders>
              <w:top w:val="single" w:sz="4" w:space="0" w:color="auto"/>
              <w:left w:val="single" w:sz="4" w:space="0" w:color="auto"/>
              <w:bottom w:val="single" w:sz="4" w:space="0" w:color="auto"/>
              <w:right w:val="single" w:sz="4" w:space="0" w:color="auto"/>
            </w:tcBorders>
            <w:vAlign w:val="bottom"/>
            <w:hideMark/>
          </w:tcPr>
          <w:p w14:paraId="19D1C6C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515,85</w:t>
            </w:r>
          </w:p>
        </w:tc>
      </w:tr>
      <w:tr w:rsidR="00FE6AD1" w:rsidRPr="00AA2CDA" w14:paraId="08083C99"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3A87AB91"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2002</w:t>
            </w:r>
          </w:p>
        </w:tc>
        <w:tc>
          <w:tcPr>
            <w:tcW w:w="1138" w:type="dxa"/>
            <w:tcBorders>
              <w:top w:val="single" w:sz="4" w:space="0" w:color="auto"/>
              <w:left w:val="single" w:sz="4" w:space="0" w:color="auto"/>
              <w:bottom w:val="single" w:sz="4" w:space="0" w:color="auto"/>
              <w:right w:val="single" w:sz="4" w:space="0" w:color="auto"/>
            </w:tcBorders>
            <w:hideMark/>
          </w:tcPr>
          <w:p w14:paraId="01CDB37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333,00</w:t>
            </w:r>
          </w:p>
        </w:tc>
        <w:tc>
          <w:tcPr>
            <w:tcW w:w="991" w:type="dxa"/>
            <w:tcBorders>
              <w:top w:val="single" w:sz="4" w:space="0" w:color="auto"/>
              <w:left w:val="single" w:sz="4" w:space="0" w:color="auto"/>
              <w:bottom w:val="single" w:sz="4" w:space="0" w:color="auto"/>
              <w:right w:val="single" w:sz="4" w:space="0" w:color="auto"/>
            </w:tcBorders>
            <w:hideMark/>
          </w:tcPr>
          <w:p w14:paraId="4B69C0C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1,547</w:t>
            </w:r>
          </w:p>
        </w:tc>
        <w:tc>
          <w:tcPr>
            <w:tcW w:w="1517" w:type="dxa"/>
            <w:tcBorders>
              <w:top w:val="single" w:sz="4" w:space="0" w:color="auto"/>
              <w:left w:val="single" w:sz="4" w:space="0" w:color="auto"/>
              <w:bottom w:val="single" w:sz="4" w:space="0" w:color="auto"/>
              <w:right w:val="single" w:sz="4" w:space="0" w:color="auto"/>
            </w:tcBorders>
            <w:vAlign w:val="center"/>
            <w:hideMark/>
          </w:tcPr>
          <w:p w14:paraId="331489A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515,15</w:t>
            </w:r>
          </w:p>
        </w:tc>
        <w:tc>
          <w:tcPr>
            <w:tcW w:w="1023" w:type="dxa"/>
            <w:tcBorders>
              <w:top w:val="single" w:sz="4" w:space="0" w:color="auto"/>
              <w:left w:val="single" w:sz="4" w:space="0" w:color="auto"/>
              <w:bottom w:val="single" w:sz="4" w:space="0" w:color="auto"/>
              <w:right w:val="single" w:sz="4" w:space="0" w:color="auto"/>
            </w:tcBorders>
            <w:vAlign w:val="bottom"/>
            <w:hideMark/>
          </w:tcPr>
          <w:p w14:paraId="35F0A3F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17,42</w:t>
            </w:r>
          </w:p>
        </w:tc>
        <w:tc>
          <w:tcPr>
            <w:tcW w:w="900" w:type="dxa"/>
            <w:tcBorders>
              <w:top w:val="single" w:sz="4" w:space="0" w:color="auto"/>
              <w:left w:val="single" w:sz="4" w:space="0" w:color="auto"/>
              <w:bottom w:val="single" w:sz="4" w:space="0" w:color="auto"/>
              <w:right w:val="single" w:sz="4" w:space="0" w:color="auto"/>
            </w:tcBorders>
            <w:vAlign w:val="bottom"/>
            <w:hideMark/>
          </w:tcPr>
          <w:p w14:paraId="6BCF9A6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2,681</w:t>
            </w:r>
          </w:p>
        </w:tc>
        <w:tc>
          <w:tcPr>
            <w:tcW w:w="1677" w:type="dxa"/>
            <w:tcBorders>
              <w:top w:val="single" w:sz="4" w:space="0" w:color="auto"/>
              <w:left w:val="single" w:sz="4" w:space="0" w:color="auto"/>
              <w:bottom w:val="single" w:sz="4" w:space="0" w:color="auto"/>
              <w:right w:val="single" w:sz="4" w:space="0" w:color="auto"/>
            </w:tcBorders>
            <w:vAlign w:val="bottom"/>
            <w:hideMark/>
          </w:tcPr>
          <w:p w14:paraId="1662CFB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46,70</w:t>
            </w:r>
          </w:p>
        </w:tc>
        <w:tc>
          <w:tcPr>
            <w:tcW w:w="986" w:type="dxa"/>
            <w:tcBorders>
              <w:top w:val="single" w:sz="4" w:space="0" w:color="auto"/>
              <w:left w:val="single" w:sz="4" w:space="0" w:color="auto"/>
              <w:bottom w:val="single" w:sz="4" w:space="0" w:color="auto"/>
              <w:right w:val="single" w:sz="4" w:space="0" w:color="auto"/>
            </w:tcBorders>
            <w:vAlign w:val="bottom"/>
            <w:hideMark/>
          </w:tcPr>
          <w:p w14:paraId="67C83E3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468,45</w:t>
            </w:r>
          </w:p>
        </w:tc>
      </w:tr>
      <w:tr w:rsidR="00FE6AD1" w:rsidRPr="00AA2CDA" w14:paraId="5AB6E7D0"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3F0960EB"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2003</w:t>
            </w:r>
          </w:p>
        </w:tc>
        <w:tc>
          <w:tcPr>
            <w:tcW w:w="1138" w:type="dxa"/>
            <w:tcBorders>
              <w:top w:val="single" w:sz="4" w:space="0" w:color="auto"/>
              <w:left w:val="single" w:sz="4" w:space="0" w:color="auto"/>
              <w:bottom w:val="single" w:sz="4" w:space="0" w:color="auto"/>
              <w:right w:val="single" w:sz="4" w:space="0" w:color="auto"/>
            </w:tcBorders>
            <w:hideMark/>
          </w:tcPr>
          <w:p w14:paraId="65D7FF1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321,06</w:t>
            </w:r>
          </w:p>
        </w:tc>
        <w:tc>
          <w:tcPr>
            <w:tcW w:w="991" w:type="dxa"/>
            <w:tcBorders>
              <w:top w:val="single" w:sz="4" w:space="0" w:color="auto"/>
              <w:left w:val="single" w:sz="4" w:space="0" w:color="auto"/>
              <w:bottom w:val="single" w:sz="4" w:space="0" w:color="auto"/>
              <w:right w:val="single" w:sz="4" w:space="0" w:color="auto"/>
            </w:tcBorders>
            <w:hideMark/>
          </w:tcPr>
          <w:p w14:paraId="2A613E5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1,545</w:t>
            </w:r>
          </w:p>
        </w:tc>
        <w:tc>
          <w:tcPr>
            <w:tcW w:w="1517" w:type="dxa"/>
            <w:tcBorders>
              <w:top w:val="single" w:sz="4" w:space="0" w:color="auto"/>
              <w:left w:val="single" w:sz="4" w:space="0" w:color="auto"/>
              <w:bottom w:val="single" w:sz="4" w:space="0" w:color="auto"/>
              <w:right w:val="single" w:sz="4" w:space="0" w:color="auto"/>
            </w:tcBorders>
            <w:vAlign w:val="center"/>
            <w:hideMark/>
          </w:tcPr>
          <w:p w14:paraId="6FA2540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496,04</w:t>
            </w:r>
          </w:p>
        </w:tc>
        <w:tc>
          <w:tcPr>
            <w:tcW w:w="1023" w:type="dxa"/>
            <w:tcBorders>
              <w:top w:val="single" w:sz="4" w:space="0" w:color="auto"/>
              <w:left w:val="single" w:sz="4" w:space="0" w:color="auto"/>
              <w:bottom w:val="single" w:sz="4" w:space="0" w:color="auto"/>
              <w:right w:val="single" w:sz="4" w:space="0" w:color="auto"/>
            </w:tcBorders>
            <w:vAlign w:val="bottom"/>
            <w:hideMark/>
          </w:tcPr>
          <w:p w14:paraId="417F172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18,13</w:t>
            </w:r>
          </w:p>
        </w:tc>
        <w:tc>
          <w:tcPr>
            <w:tcW w:w="900" w:type="dxa"/>
            <w:tcBorders>
              <w:top w:val="single" w:sz="4" w:space="0" w:color="auto"/>
              <w:left w:val="single" w:sz="4" w:space="0" w:color="auto"/>
              <w:bottom w:val="single" w:sz="4" w:space="0" w:color="auto"/>
              <w:right w:val="single" w:sz="4" w:space="0" w:color="auto"/>
            </w:tcBorders>
            <w:vAlign w:val="bottom"/>
            <w:hideMark/>
          </w:tcPr>
          <w:p w14:paraId="43A8991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2,526</w:t>
            </w:r>
          </w:p>
        </w:tc>
        <w:tc>
          <w:tcPr>
            <w:tcW w:w="1677" w:type="dxa"/>
            <w:tcBorders>
              <w:top w:val="single" w:sz="4" w:space="0" w:color="auto"/>
              <w:left w:val="single" w:sz="4" w:space="0" w:color="auto"/>
              <w:bottom w:val="single" w:sz="4" w:space="0" w:color="auto"/>
              <w:right w:val="single" w:sz="4" w:space="0" w:color="auto"/>
            </w:tcBorders>
            <w:vAlign w:val="bottom"/>
            <w:hideMark/>
          </w:tcPr>
          <w:p w14:paraId="3607258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45,80</w:t>
            </w:r>
          </w:p>
        </w:tc>
        <w:tc>
          <w:tcPr>
            <w:tcW w:w="986" w:type="dxa"/>
            <w:tcBorders>
              <w:top w:val="single" w:sz="4" w:space="0" w:color="auto"/>
              <w:left w:val="single" w:sz="4" w:space="0" w:color="auto"/>
              <w:bottom w:val="single" w:sz="4" w:space="0" w:color="auto"/>
              <w:right w:val="single" w:sz="4" w:space="0" w:color="auto"/>
            </w:tcBorders>
            <w:vAlign w:val="bottom"/>
            <w:hideMark/>
          </w:tcPr>
          <w:p w14:paraId="4B38BCF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450,24</w:t>
            </w:r>
          </w:p>
        </w:tc>
      </w:tr>
      <w:tr w:rsidR="00FE6AD1" w:rsidRPr="00AA2CDA" w14:paraId="3F7A4C08"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35E7EF5A"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2004</w:t>
            </w:r>
          </w:p>
        </w:tc>
        <w:tc>
          <w:tcPr>
            <w:tcW w:w="1138" w:type="dxa"/>
            <w:tcBorders>
              <w:top w:val="single" w:sz="4" w:space="0" w:color="auto"/>
              <w:left w:val="single" w:sz="4" w:space="0" w:color="auto"/>
              <w:bottom w:val="single" w:sz="4" w:space="0" w:color="auto"/>
              <w:right w:val="single" w:sz="4" w:space="0" w:color="auto"/>
            </w:tcBorders>
            <w:hideMark/>
          </w:tcPr>
          <w:p w14:paraId="1DD632E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235,64</w:t>
            </w:r>
          </w:p>
        </w:tc>
        <w:tc>
          <w:tcPr>
            <w:tcW w:w="991" w:type="dxa"/>
            <w:tcBorders>
              <w:top w:val="single" w:sz="4" w:space="0" w:color="auto"/>
              <w:left w:val="single" w:sz="4" w:space="0" w:color="auto"/>
              <w:bottom w:val="single" w:sz="4" w:space="0" w:color="auto"/>
              <w:right w:val="single" w:sz="4" w:space="0" w:color="auto"/>
            </w:tcBorders>
            <w:hideMark/>
          </w:tcPr>
          <w:p w14:paraId="3D6B8E4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1,568</w:t>
            </w:r>
          </w:p>
        </w:tc>
        <w:tc>
          <w:tcPr>
            <w:tcW w:w="1517" w:type="dxa"/>
            <w:tcBorders>
              <w:top w:val="single" w:sz="4" w:space="0" w:color="auto"/>
              <w:left w:val="single" w:sz="4" w:space="0" w:color="auto"/>
              <w:bottom w:val="single" w:sz="4" w:space="0" w:color="auto"/>
              <w:right w:val="single" w:sz="4" w:space="0" w:color="auto"/>
            </w:tcBorders>
            <w:vAlign w:val="center"/>
            <w:hideMark/>
          </w:tcPr>
          <w:p w14:paraId="623E02C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369,48</w:t>
            </w:r>
          </w:p>
        </w:tc>
        <w:tc>
          <w:tcPr>
            <w:tcW w:w="1023" w:type="dxa"/>
            <w:tcBorders>
              <w:top w:val="single" w:sz="4" w:space="0" w:color="auto"/>
              <w:left w:val="single" w:sz="4" w:space="0" w:color="auto"/>
              <w:bottom w:val="single" w:sz="4" w:space="0" w:color="auto"/>
              <w:right w:val="single" w:sz="4" w:space="0" w:color="auto"/>
            </w:tcBorders>
            <w:vAlign w:val="bottom"/>
            <w:hideMark/>
          </w:tcPr>
          <w:p w14:paraId="7FFD3C9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10,98</w:t>
            </w:r>
          </w:p>
        </w:tc>
        <w:tc>
          <w:tcPr>
            <w:tcW w:w="900" w:type="dxa"/>
            <w:tcBorders>
              <w:top w:val="single" w:sz="4" w:space="0" w:color="auto"/>
              <w:left w:val="single" w:sz="4" w:space="0" w:color="auto"/>
              <w:bottom w:val="single" w:sz="4" w:space="0" w:color="auto"/>
              <w:right w:val="single" w:sz="4" w:space="0" w:color="auto"/>
            </w:tcBorders>
            <w:vAlign w:val="bottom"/>
            <w:hideMark/>
          </w:tcPr>
          <w:p w14:paraId="310B7FA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2,828</w:t>
            </w:r>
          </w:p>
        </w:tc>
        <w:tc>
          <w:tcPr>
            <w:tcW w:w="1677" w:type="dxa"/>
            <w:tcBorders>
              <w:top w:val="single" w:sz="4" w:space="0" w:color="auto"/>
              <w:left w:val="single" w:sz="4" w:space="0" w:color="auto"/>
              <w:bottom w:val="single" w:sz="4" w:space="0" w:color="auto"/>
              <w:right w:val="single" w:sz="4" w:space="0" w:color="auto"/>
            </w:tcBorders>
            <w:vAlign w:val="bottom"/>
            <w:hideMark/>
          </w:tcPr>
          <w:p w14:paraId="212DB02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31,05</w:t>
            </w:r>
          </w:p>
        </w:tc>
        <w:tc>
          <w:tcPr>
            <w:tcW w:w="986" w:type="dxa"/>
            <w:tcBorders>
              <w:top w:val="single" w:sz="4" w:space="0" w:color="auto"/>
              <w:left w:val="single" w:sz="4" w:space="0" w:color="auto"/>
              <w:bottom w:val="single" w:sz="4" w:space="0" w:color="auto"/>
              <w:right w:val="single" w:sz="4" w:space="0" w:color="auto"/>
            </w:tcBorders>
            <w:vAlign w:val="bottom"/>
            <w:hideMark/>
          </w:tcPr>
          <w:p w14:paraId="70CB39E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338,43</w:t>
            </w:r>
          </w:p>
        </w:tc>
      </w:tr>
      <w:tr w:rsidR="00FE6AD1" w:rsidRPr="00AA2CDA" w14:paraId="70E39BEC"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51C3B063"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2005</w:t>
            </w:r>
          </w:p>
        </w:tc>
        <w:tc>
          <w:tcPr>
            <w:tcW w:w="1138" w:type="dxa"/>
            <w:tcBorders>
              <w:top w:val="single" w:sz="4" w:space="0" w:color="auto"/>
              <w:left w:val="single" w:sz="4" w:space="0" w:color="auto"/>
              <w:bottom w:val="single" w:sz="4" w:space="0" w:color="auto"/>
              <w:right w:val="single" w:sz="4" w:space="0" w:color="auto"/>
            </w:tcBorders>
            <w:hideMark/>
          </w:tcPr>
          <w:p w14:paraId="5B52ABD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295,60</w:t>
            </w:r>
          </w:p>
        </w:tc>
        <w:tc>
          <w:tcPr>
            <w:tcW w:w="991" w:type="dxa"/>
            <w:tcBorders>
              <w:top w:val="single" w:sz="4" w:space="0" w:color="auto"/>
              <w:left w:val="single" w:sz="4" w:space="0" w:color="auto"/>
              <w:bottom w:val="single" w:sz="4" w:space="0" w:color="auto"/>
              <w:right w:val="single" w:sz="4" w:space="0" w:color="auto"/>
            </w:tcBorders>
            <w:hideMark/>
          </w:tcPr>
          <w:p w14:paraId="0D983EB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1,640</w:t>
            </w:r>
          </w:p>
        </w:tc>
        <w:tc>
          <w:tcPr>
            <w:tcW w:w="1517" w:type="dxa"/>
            <w:tcBorders>
              <w:top w:val="single" w:sz="4" w:space="0" w:color="auto"/>
              <w:left w:val="single" w:sz="4" w:space="0" w:color="auto"/>
              <w:bottom w:val="single" w:sz="4" w:space="0" w:color="auto"/>
              <w:right w:val="single" w:sz="4" w:space="0" w:color="auto"/>
            </w:tcBorders>
            <w:vAlign w:val="center"/>
            <w:hideMark/>
          </w:tcPr>
          <w:p w14:paraId="24A9B40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484,78</w:t>
            </w:r>
          </w:p>
        </w:tc>
        <w:tc>
          <w:tcPr>
            <w:tcW w:w="1023" w:type="dxa"/>
            <w:tcBorders>
              <w:top w:val="single" w:sz="4" w:space="0" w:color="auto"/>
              <w:left w:val="single" w:sz="4" w:space="0" w:color="auto"/>
              <w:bottom w:val="single" w:sz="4" w:space="0" w:color="auto"/>
              <w:right w:val="single" w:sz="4" w:space="0" w:color="auto"/>
            </w:tcBorders>
            <w:vAlign w:val="bottom"/>
            <w:hideMark/>
          </w:tcPr>
          <w:p w14:paraId="1D6BBB4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10,59</w:t>
            </w:r>
          </w:p>
        </w:tc>
        <w:tc>
          <w:tcPr>
            <w:tcW w:w="900" w:type="dxa"/>
            <w:tcBorders>
              <w:top w:val="single" w:sz="4" w:space="0" w:color="auto"/>
              <w:left w:val="single" w:sz="4" w:space="0" w:color="auto"/>
              <w:bottom w:val="single" w:sz="4" w:space="0" w:color="auto"/>
              <w:right w:val="single" w:sz="4" w:space="0" w:color="auto"/>
            </w:tcBorders>
            <w:vAlign w:val="bottom"/>
            <w:hideMark/>
          </w:tcPr>
          <w:p w14:paraId="48FC1A4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2,484</w:t>
            </w:r>
          </w:p>
        </w:tc>
        <w:tc>
          <w:tcPr>
            <w:tcW w:w="1677" w:type="dxa"/>
            <w:tcBorders>
              <w:top w:val="single" w:sz="4" w:space="0" w:color="auto"/>
              <w:left w:val="single" w:sz="4" w:space="0" w:color="auto"/>
              <w:bottom w:val="single" w:sz="4" w:space="0" w:color="auto"/>
              <w:right w:val="single" w:sz="4" w:space="0" w:color="auto"/>
            </w:tcBorders>
            <w:vAlign w:val="bottom"/>
            <w:hideMark/>
          </w:tcPr>
          <w:p w14:paraId="0A8942A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26,31</w:t>
            </w:r>
          </w:p>
        </w:tc>
        <w:tc>
          <w:tcPr>
            <w:tcW w:w="986" w:type="dxa"/>
            <w:tcBorders>
              <w:top w:val="single" w:sz="4" w:space="0" w:color="auto"/>
              <w:left w:val="single" w:sz="4" w:space="0" w:color="auto"/>
              <w:bottom w:val="single" w:sz="4" w:space="0" w:color="auto"/>
              <w:right w:val="single" w:sz="4" w:space="0" w:color="auto"/>
            </w:tcBorders>
            <w:vAlign w:val="bottom"/>
            <w:hideMark/>
          </w:tcPr>
          <w:p w14:paraId="4ECEDC3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458,48</w:t>
            </w:r>
          </w:p>
        </w:tc>
      </w:tr>
      <w:tr w:rsidR="00FE6AD1" w:rsidRPr="00AA2CDA" w14:paraId="4A7DD530"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66E19A6D"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2006</w:t>
            </w:r>
          </w:p>
        </w:tc>
        <w:tc>
          <w:tcPr>
            <w:tcW w:w="1138" w:type="dxa"/>
            <w:tcBorders>
              <w:top w:val="single" w:sz="4" w:space="0" w:color="auto"/>
              <w:left w:val="single" w:sz="4" w:space="0" w:color="auto"/>
              <w:bottom w:val="single" w:sz="4" w:space="0" w:color="auto"/>
              <w:right w:val="single" w:sz="4" w:space="0" w:color="auto"/>
            </w:tcBorders>
            <w:hideMark/>
          </w:tcPr>
          <w:p w14:paraId="77EE44C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371,30</w:t>
            </w:r>
          </w:p>
        </w:tc>
        <w:tc>
          <w:tcPr>
            <w:tcW w:w="991" w:type="dxa"/>
            <w:tcBorders>
              <w:top w:val="single" w:sz="4" w:space="0" w:color="auto"/>
              <w:left w:val="single" w:sz="4" w:space="0" w:color="auto"/>
              <w:bottom w:val="single" w:sz="4" w:space="0" w:color="auto"/>
              <w:right w:val="single" w:sz="4" w:space="0" w:color="auto"/>
            </w:tcBorders>
            <w:hideMark/>
          </w:tcPr>
          <w:p w14:paraId="0AD25A5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1,426</w:t>
            </w:r>
          </w:p>
        </w:tc>
        <w:tc>
          <w:tcPr>
            <w:tcW w:w="1517" w:type="dxa"/>
            <w:tcBorders>
              <w:top w:val="single" w:sz="4" w:space="0" w:color="auto"/>
              <w:left w:val="single" w:sz="4" w:space="0" w:color="auto"/>
              <w:bottom w:val="single" w:sz="4" w:space="0" w:color="auto"/>
              <w:right w:val="single" w:sz="4" w:space="0" w:color="auto"/>
            </w:tcBorders>
            <w:vAlign w:val="center"/>
            <w:hideMark/>
          </w:tcPr>
          <w:p w14:paraId="42DFBA5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529,47</w:t>
            </w:r>
          </w:p>
        </w:tc>
        <w:tc>
          <w:tcPr>
            <w:tcW w:w="1023" w:type="dxa"/>
            <w:tcBorders>
              <w:top w:val="single" w:sz="4" w:space="0" w:color="auto"/>
              <w:left w:val="single" w:sz="4" w:space="0" w:color="auto"/>
              <w:bottom w:val="single" w:sz="4" w:space="0" w:color="auto"/>
              <w:right w:val="single" w:sz="4" w:space="0" w:color="auto"/>
            </w:tcBorders>
            <w:vAlign w:val="bottom"/>
            <w:hideMark/>
          </w:tcPr>
          <w:p w14:paraId="1BFD023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18,10</w:t>
            </w:r>
          </w:p>
        </w:tc>
        <w:tc>
          <w:tcPr>
            <w:tcW w:w="900" w:type="dxa"/>
            <w:tcBorders>
              <w:top w:val="single" w:sz="4" w:space="0" w:color="auto"/>
              <w:left w:val="single" w:sz="4" w:space="0" w:color="auto"/>
              <w:bottom w:val="single" w:sz="4" w:space="0" w:color="auto"/>
              <w:right w:val="single" w:sz="4" w:space="0" w:color="auto"/>
            </w:tcBorders>
            <w:vAlign w:val="bottom"/>
            <w:hideMark/>
          </w:tcPr>
          <w:p w14:paraId="544B951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2,706</w:t>
            </w:r>
          </w:p>
        </w:tc>
        <w:tc>
          <w:tcPr>
            <w:tcW w:w="1677" w:type="dxa"/>
            <w:tcBorders>
              <w:top w:val="single" w:sz="4" w:space="0" w:color="auto"/>
              <w:left w:val="single" w:sz="4" w:space="0" w:color="auto"/>
              <w:bottom w:val="single" w:sz="4" w:space="0" w:color="auto"/>
              <w:right w:val="single" w:sz="4" w:space="0" w:color="auto"/>
            </w:tcBorders>
            <w:vAlign w:val="bottom"/>
            <w:hideMark/>
          </w:tcPr>
          <w:p w14:paraId="72A325E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48,98</w:t>
            </w:r>
          </w:p>
        </w:tc>
        <w:tc>
          <w:tcPr>
            <w:tcW w:w="986" w:type="dxa"/>
            <w:tcBorders>
              <w:top w:val="single" w:sz="4" w:space="0" w:color="auto"/>
              <w:left w:val="single" w:sz="4" w:space="0" w:color="auto"/>
              <w:bottom w:val="single" w:sz="4" w:space="0" w:color="auto"/>
              <w:right w:val="single" w:sz="4" w:space="0" w:color="auto"/>
            </w:tcBorders>
            <w:vAlign w:val="bottom"/>
            <w:hideMark/>
          </w:tcPr>
          <w:p w14:paraId="77F343D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480,50</w:t>
            </w:r>
          </w:p>
        </w:tc>
      </w:tr>
      <w:tr w:rsidR="00FE6AD1" w:rsidRPr="00AA2CDA" w14:paraId="15470F22"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58685CB1"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2007</w:t>
            </w:r>
          </w:p>
        </w:tc>
        <w:tc>
          <w:tcPr>
            <w:tcW w:w="1138" w:type="dxa"/>
            <w:tcBorders>
              <w:top w:val="single" w:sz="4" w:space="0" w:color="auto"/>
              <w:left w:val="single" w:sz="4" w:space="0" w:color="auto"/>
              <w:bottom w:val="single" w:sz="4" w:space="0" w:color="auto"/>
              <w:right w:val="single" w:sz="4" w:space="0" w:color="auto"/>
            </w:tcBorders>
            <w:hideMark/>
          </w:tcPr>
          <w:p w14:paraId="36B8CC5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381,10</w:t>
            </w:r>
          </w:p>
        </w:tc>
        <w:tc>
          <w:tcPr>
            <w:tcW w:w="991" w:type="dxa"/>
            <w:tcBorders>
              <w:top w:val="single" w:sz="4" w:space="0" w:color="auto"/>
              <w:left w:val="single" w:sz="4" w:space="0" w:color="auto"/>
              <w:bottom w:val="single" w:sz="4" w:space="0" w:color="auto"/>
              <w:right w:val="single" w:sz="4" w:space="0" w:color="auto"/>
            </w:tcBorders>
            <w:hideMark/>
          </w:tcPr>
          <w:p w14:paraId="6A84F25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1,461</w:t>
            </w:r>
          </w:p>
        </w:tc>
        <w:tc>
          <w:tcPr>
            <w:tcW w:w="1517" w:type="dxa"/>
            <w:tcBorders>
              <w:top w:val="single" w:sz="4" w:space="0" w:color="auto"/>
              <w:left w:val="single" w:sz="4" w:space="0" w:color="auto"/>
              <w:bottom w:val="single" w:sz="4" w:space="0" w:color="auto"/>
              <w:right w:val="single" w:sz="4" w:space="0" w:color="auto"/>
            </w:tcBorders>
            <w:vAlign w:val="center"/>
            <w:hideMark/>
          </w:tcPr>
          <w:p w14:paraId="0952A6D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556,79</w:t>
            </w:r>
          </w:p>
        </w:tc>
        <w:tc>
          <w:tcPr>
            <w:tcW w:w="1023" w:type="dxa"/>
            <w:tcBorders>
              <w:top w:val="single" w:sz="4" w:space="0" w:color="auto"/>
              <w:left w:val="single" w:sz="4" w:space="0" w:color="auto"/>
              <w:bottom w:val="single" w:sz="4" w:space="0" w:color="auto"/>
              <w:right w:val="single" w:sz="4" w:space="0" w:color="auto"/>
            </w:tcBorders>
            <w:vAlign w:val="bottom"/>
            <w:hideMark/>
          </w:tcPr>
          <w:p w14:paraId="42D648E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18,11</w:t>
            </w:r>
          </w:p>
        </w:tc>
        <w:tc>
          <w:tcPr>
            <w:tcW w:w="900" w:type="dxa"/>
            <w:tcBorders>
              <w:top w:val="single" w:sz="4" w:space="0" w:color="auto"/>
              <w:left w:val="single" w:sz="4" w:space="0" w:color="auto"/>
              <w:bottom w:val="single" w:sz="4" w:space="0" w:color="auto"/>
              <w:right w:val="single" w:sz="4" w:space="0" w:color="auto"/>
            </w:tcBorders>
            <w:vAlign w:val="bottom"/>
            <w:hideMark/>
          </w:tcPr>
          <w:p w14:paraId="31B7FA3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2,779</w:t>
            </w:r>
          </w:p>
        </w:tc>
        <w:tc>
          <w:tcPr>
            <w:tcW w:w="1677" w:type="dxa"/>
            <w:tcBorders>
              <w:top w:val="single" w:sz="4" w:space="0" w:color="auto"/>
              <w:left w:val="single" w:sz="4" w:space="0" w:color="auto"/>
              <w:bottom w:val="single" w:sz="4" w:space="0" w:color="auto"/>
              <w:right w:val="single" w:sz="4" w:space="0" w:color="auto"/>
            </w:tcBorders>
            <w:vAlign w:val="bottom"/>
            <w:hideMark/>
          </w:tcPr>
          <w:p w14:paraId="7A062B0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50,33</w:t>
            </w:r>
          </w:p>
        </w:tc>
        <w:tc>
          <w:tcPr>
            <w:tcW w:w="986" w:type="dxa"/>
            <w:tcBorders>
              <w:top w:val="single" w:sz="4" w:space="0" w:color="auto"/>
              <w:left w:val="single" w:sz="4" w:space="0" w:color="auto"/>
              <w:bottom w:val="single" w:sz="4" w:space="0" w:color="auto"/>
              <w:right w:val="single" w:sz="4" w:space="0" w:color="auto"/>
            </w:tcBorders>
            <w:vAlign w:val="bottom"/>
            <w:hideMark/>
          </w:tcPr>
          <w:p w14:paraId="59AE783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506,46</w:t>
            </w:r>
          </w:p>
        </w:tc>
      </w:tr>
      <w:tr w:rsidR="00FE6AD1" w:rsidRPr="00AA2CDA" w14:paraId="6A4B3B15"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621C3875"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2008</w:t>
            </w:r>
          </w:p>
        </w:tc>
        <w:tc>
          <w:tcPr>
            <w:tcW w:w="1138" w:type="dxa"/>
            <w:tcBorders>
              <w:top w:val="single" w:sz="4" w:space="0" w:color="auto"/>
              <w:left w:val="single" w:sz="4" w:space="0" w:color="auto"/>
              <w:bottom w:val="single" w:sz="4" w:space="0" w:color="auto"/>
              <w:right w:val="single" w:sz="4" w:space="0" w:color="auto"/>
            </w:tcBorders>
            <w:hideMark/>
          </w:tcPr>
          <w:p w14:paraId="6FAEC7A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344,73</w:t>
            </w:r>
          </w:p>
        </w:tc>
        <w:tc>
          <w:tcPr>
            <w:tcW w:w="991" w:type="dxa"/>
            <w:tcBorders>
              <w:top w:val="single" w:sz="4" w:space="0" w:color="auto"/>
              <w:left w:val="single" w:sz="4" w:space="0" w:color="auto"/>
              <w:bottom w:val="single" w:sz="4" w:space="0" w:color="auto"/>
              <w:right w:val="single" w:sz="4" w:space="0" w:color="auto"/>
            </w:tcBorders>
            <w:hideMark/>
          </w:tcPr>
          <w:p w14:paraId="1F2F3C9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1,376</w:t>
            </w:r>
          </w:p>
        </w:tc>
        <w:tc>
          <w:tcPr>
            <w:tcW w:w="1517" w:type="dxa"/>
            <w:tcBorders>
              <w:top w:val="single" w:sz="4" w:space="0" w:color="auto"/>
              <w:left w:val="single" w:sz="4" w:space="0" w:color="auto"/>
              <w:bottom w:val="single" w:sz="4" w:space="0" w:color="auto"/>
              <w:right w:val="single" w:sz="4" w:space="0" w:color="auto"/>
            </w:tcBorders>
            <w:vAlign w:val="center"/>
            <w:hideMark/>
          </w:tcPr>
          <w:p w14:paraId="7235748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474,35</w:t>
            </w:r>
          </w:p>
        </w:tc>
        <w:tc>
          <w:tcPr>
            <w:tcW w:w="1023" w:type="dxa"/>
            <w:tcBorders>
              <w:top w:val="single" w:sz="4" w:space="0" w:color="auto"/>
              <w:left w:val="single" w:sz="4" w:space="0" w:color="auto"/>
              <w:bottom w:val="single" w:sz="4" w:space="0" w:color="auto"/>
              <w:right w:val="single" w:sz="4" w:space="0" w:color="auto"/>
            </w:tcBorders>
            <w:vAlign w:val="bottom"/>
            <w:hideMark/>
          </w:tcPr>
          <w:p w14:paraId="07C3636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12,00</w:t>
            </w:r>
          </w:p>
        </w:tc>
        <w:tc>
          <w:tcPr>
            <w:tcW w:w="900" w:type="dxa"/>
            <w:tcBorders>
              <w:top w:val="single" w:sz="4" w:space="0" w:color="auto"/>
              <w:left w:val="single" w:sz="4" w:space="0" w:color="auto"/>
              <w:bottom w:val="single" w:sz="4" w:space="0" w:color="auto"/>
              <w:right w:val="single" w:sz="4" w:space="0" w:color="auto"/>
            </w:tcBorders>
            <w:vAlign w:val="bottom"/>
            <w:hideMark/>
          </w:tcPr>
          <w:p w14:paraId="6DC9985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2,416</w:t>
            </w:r>
          </w:p>
        </w:tc>
        <w:tc>
          <w:tcPr>
            <w:tcW w:w="1677" w:type="dxa"/>
            <w:tcBorders>
              <w:top w:val="single" w:sz="4" w:space="0" w:color="auto"/>
              <w:left w:val="single" w:sz="4" w:space="0" w:color="auto"/>
              <w:bottom w:val="single" w:sz="4" w:space="0" w:color="auto"/>
              <w:right w:val="single" w:sz="4" w:space="0" w:color="auto"/>
            </w:tcBorders>
            <w:vAlign w:val="bottom"/>
            <w:hideMark/>
          </w:tcPr>
          <w:p w14:paraId="69E75D8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28,99</w:t>
            </w:r>
          </w:p>
        </w:tc>
        <w:tc>
          <w:tcPr>
            <w:tcW w:w="986" w:type="dxa"/>
            <w:tcBorders>
              <w:top w:val="single" w:sz="4" w:space="0" w:color="auto"/>
              <w:left w:val="single" w:sz="4" w:space="0" w:color="auto"/>
              <w:bottom w:val="single" w:sz="4" w:space="0" w:color="auto"/>
              <w:right w:val="single" w:sz="4" w:space="0" w:color="auto"/>
            </w:tcBorders>
            <w:vAlign w:val="bottom"/>
            <w:hideMark/>
          </w:tcPr>
          <w:p w14:paraId="6BFD2A4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445,36</w:t>
            </w:r>
          </w:p>
        </w:tc>
      </w:tr>
      <w:tr w:rsidR="00FE6AD1" w:rsidRPr="00AA2CDA" w14:paraId="7D3AED5E"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63268073"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2009</w:t>
            </w:r>
          </w:p>
        </w:tc>
        <w:tc>
          <w:tcPr>
            <w:tcW w:w="1138" w:type="dxa"/>
            <w:tcBorders>
              <w:top w:val="single" w:sz="4" w:space="0" w:color="auto"/>
              <w:left w:val="single" w:sz="4" w:space="0" w:color="auto"/>
              <w:bottom w:val="single" w:sz="4" w:space="0" w:color="auto"/>
              <w:right w:val="single" w:sz="4" w:space="0" w:color="auto"/>
            </w:tcBorders>
            <w:hideMark/>
          </w:tcPr>
          <w:p w14:paraId="571AA43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397,86</w:t>
            </w:r>
          </w:p>
        </w:tc>
        <w:tc>
          <w:tcPr>
            <w:tcW w:w="991" w:type="dxa"/>
            <w:tcBorders>
              <w:top w:val="single" w:sz="4" w:space="0" w:color="auto"/>
              <w:left w:val="single" w:sz="4" w:space="0" w:color="auto"/>
              <w:bottom w:val="single" w:sz="4" w:space="0" w:color="auto"/>
              <w:right w:val="single" w:sz="4" w:space="0" w:color="auto"/>
            </w:tcBorders>
            <w:hideMark/>
          </w:tcPr>
          <w:p w14:paraId="341B26D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1,467</w:t>
            </w:r>
          </w:p>
        </w:tc>
        <w:tc>
          <w:tcPr>
            <w:tcW w:w="1517" w:type="dxa"/>
            <w:tcBorders>
              <w:top w:val="single" w:sz="4" w:space="0" w:color="auto"/>
              <w:left w:val="single" w:sz="4" w:space="0" w:color="auto"/>
              <w:bottom w:val="single" w:sz="4" w:space="0" w:color="auto"/>
              <w:right w:val="single" w:sz="4" w:space="0" w:color="auto"/>
            </w:tcBorders>
            <w:vAlign w:val="center"/>
            <w:hideMark/>
          </w:tcPr>
          <w:p w14:paraId="10AE549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583,66</w:t>
            </w:r>
          </w:p>
        </w:tc>
        <w:tc>
          <w:tcPr>
            <w:tcW w:w="1023" w:type="dxa"/>
            <w:tcBorders>
              <w:top w:val="single" w:sz="4" w:space="0" w:color="auto"/>
              <w:left w:val="single" w:sz="4" w:space="0" w:color="auto"/>
              <w:bottom w:val="single" w:sz="4" w:space="0" w:color="auto"/>
              <w:right w:val="single" w:sz="4" w:space="0" w:color="auto"/>
            </w:tcBorders>
            <w:vAlign w:val="bottom"/>
            <w:hideMark/>
          </w:tcPr>
          <w:p w14:paraId="0AF0AF3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17,03</w:t>
            </w:r>
          </w:p>
        </w:tc>
        <w:tc>
          <w:tcPr>
            <w:tcW w:w="900" w:type="dxa"/>
            <w:tcBorders>
              <w:top w:val="single" w:sz="4" w:space="0" w:color="auto"/>
              <w:left w:val="single" w:sz="4" w:space="0" w:color="auto"/>
              <w:bottom w:val="single" w:sz="4" w:space="0" w:color="auto"/>
              <w:right w:val="single" w:sz="4" w:space="0" w:color="auto"/>
            </w:tcBorders>
            <w:vAlign w:val="bottom"/>
            <w:hideMark/>
          </w:tcPr>
          <w:p w14:paraId="4E7F13A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3,004</w:t>
            </w:r>
          </w:p>
        </w:tc>
        <w:tc>
          <w:tcPr>
            <w:tcW w:w="1677" w:type="dxa"/>
            <w:tcBorders>
              <w:top w:val="single" w:sz="4" w:space="0" w:color="auto"/>
              <w:left w:val="single" w:sz="4" w:space="0" w:color="auto"/>
              <w:bottom w:val="single" w:sz="4" w:space="0" w:color="auto"/>
              <w:right w:val="single" w:sz="4" w:space="0" w:color="auto"/>
            </w:tcBorders>
            <w:vAlign w:val="bottom"/>
            <w:hideMark/>
          </w:tcPr>
          <w:p w14:paraId="7C21770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51,16</w:t>
            </w:r>
          </w:p>
        </w:tc>
        <w:tc>
          <w:tcPr>
            <w:tcW w:w="986" w:type="dxa"/>
            <w:tcBorders>
              <w:top w:val="single" w:sz="4" w:space="0" w:color="auto"/>
              <w:left w:val="single" w:sz="4" w:space="0" w:color="auto"/>
              <w:bottom w:val="single" w:sz="4" w:space="0" w:color="auto"/>
              <w:right w:val="single" w:sz="4" w:space="0" w:color="auto"/>
            </w:tcBorders>
            <w:vAlign w:val="bottom"/>
            <w:hideMark/>
          </w:tcPr>
          <w:p w14:paraId="2AE062C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532,50</w:t>
            </w:r>
          </w:p>
        </w:tc>
      </w:tr>
      <w:tr w:rsidR="00FE6AD1" w:rsidRPr="00AA2CDA" w14:paraId="609809CF"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58B1375E"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2010</w:t>
            </w:r>
          </w:p>
        </w:tc>
        <w:tc>
          <w:tcPr>
            <w:tcW w:w="1138" w:type="dxa"/>
            <w:tcBorders>
              <w:top w:val="single" w:sz="4" w:space="0" w:color="auto"/>
              <w:left w:val="single" w:sz="4" w:space="0" w:color="auto"/>
              <w:bottom w:val="single" w:sz="4" w:space="0" w:color="auto"/>
              <w:right w:val="single" w:sz="4" w:space="0" w:color="auto"/>
            </w:tcBorders>
            <w:hideMark/>
          </w:tcPr>
          <w:p w14:paraId="21A5F3A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378,20</w:t>
            </w:r>
          </w:p>
        </w:tc>
        <w:tc>
          <w:tcPr>
            <w:tcW w:w="991" w:type="dxa"/>
            <w:tcBorders>
              <w:top w:val="single" w:sz="4" w:space="0" w:color="auto"/>
              <w:left w:val="single" w:sz="4" w:space="0" w:color="auto"/>
              <w:bottom w:val="single" w:sz="4" w:space="0" w:color="auto"/>
              <w:right w:val="single" w:sz="4" w:space="0" w:color="auto"/>
            </w:tcBorders>
            <w:hideMark/>
          </w:tcPr>
          <w:p w14:paraId="76822E9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1,220</w:t>
            </w:r>
          </w:p>
        </w:tc>
        <w:tc>
          <w:tcPr>
            <w:tcW w:w="1517" w:type="dxa"/>
            <w:tcBorders>
              <w:top w:val="single" w:sz="4" w:space="0" w:color="auto"/>
              <w:left w:val="single" w:sz="4" w:space="0" w:color="auto"/>
              <w:bottom w:val="single" w:sz="4" w:space="0" w:color="auto"/>
              <w:right w:val="single" w:sz="4" w:space="0" w:color="auto"/>
            </w:tcBorders>
            <w:vAlign w:val="center"/>
            <w:hideMark/>
          </w:tcPr>
          <w:p w14:paraId="7B41D1D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461,40</w:t>
            </w:r>
          </w:p>
        </w:tc>
        <w:tc>
          <w:tcPr>
            <w:tcW w:w="1023" w:type="dxa"/>
            <w:tcBorders>
              <w:top w:val="single" w:sz="4" w:space="0" w:color="auto"/>
              <w:left w:val="single" w:sz="4" w:space="0" w:color="auto"/>
              <w:bottom w:val="single" w:sz="4" w:space="0" w:color="auto"/>
              <w:right w:val="single" w:sz="4" w:space="0" w:color="auto"/>
            </w:tcBorders>
            <w:vAlign w:val="bottom"/>
            <w:hideMark/>
          </w:tcPr>
          <w:p w14:paraId="271BD22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9,47</w:t>
            </w:r>
          </w:p>
        </w:tc>
        <w:tc>
          <w:tcPr>
            <w:tcW w:w="900" w:type="dxa"/>
            <w:tcBorders>
              <w:top w:val="single" w:sz="4" w:space="0" w:color="auto"/>
              <w:left w:val="single" w:sz="4" w:space="0" w:color="auto"/>
              <w:bottom w:val="single" w:sz="4" w:space="0" w:color="auto"/>
              <w:right w:val="single" w:sz="4" w:space="0" w:color="auto"/>
            </w:tcBorders>
            <w:vAlign w:val="bottom"/>
            <w:hideMark/>
          </w:tcPr>
          <w:p w14:paraId="715968F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2,011</w:t>
            </w:r>
          </w:p>
        </w:tc>
        <w:tc>
          <w:tcPr>
            <w:tcW w:w="1677" w:type="dxa"/>
            <w:tcBorders>
              <w:top w:val="single" w:sz="4" w:space="0" w:color="auto"/>
              <w:left w:val="single" w:sz="4" w:space="0" w:color="auto"/>
              <w:bottom w:val="single" w:sz="4" w:space="0" w:color="auto"/>
              <w:right w:val="single" w:sz="4" w:space="0" w:color="auto"/>
            </w:tcBorders>
            <w:vAlign w:val="bottom"/>
            <w:hideMark/>
          </w:tcPr>
          <w:p w14:paraId="0E1DE82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19,04</w:t>
            </w:r>
          </w:p>
        </w:tc>
        <w:tc>
          <w:tcPr>
            <w:tcW w:w="986" w:type="dxa"/>
            <w:tcBorders>
              <w:top w:val="single" w:sz="4" w:space="0" w:color="auto"/>
              <w:left w:val="single" w:sz="4" w:space="0" w:color="auto"/>
              <w:bottom w:val="single" w:sz="4" w:space="0" w:color="auto"/>
              <w:right w:val="single" w:sz="4" w:space="0" w:color="auto"/>
            </w:tcBorders>
            <w:vAlign w:val="bottom"/>
            <w:hideMark/>
          </w:tcPr>
          <w:p w14:paraId="2C5F56F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442,36</w:t>
            </w:r>
          </w:p>
        </w:tc>
      </w:tr>
      <w:tr w:rsidR="00FE6AD1" w:rsidRPr="00AA2CDA" w14:paraId="58587E7F"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43BD405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2011</w:t>
            </w:r>
          </w:p>
        </w:tc>
        <w:tc>
          <w:tcPr>
            <w:tcW w:w="1138" w:type="dxa"/>
            <w:tcBorders>
              <w:top w:val="single" w:sz="4" w:space="0" w:color="auto"/>
              <w:left w:val="single" w:sz="4" w:space="0" w:color="auto"/>
              <w:bottom w:val="single" w:sz="4" w:space="0" w:color="auto"/>
              <w:right w:val="single" w:sz="4" w:space="0" w:color="auto"/>
            </w:tcBorders>
            <w:hideMark/>
          </w:tcPr>
          <w:p w14:paraId="4E5AF46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384,11</w:t>
            </w:r>
          </w:p>
        </w:tc>
        <w:tc>
          <w:tcPr>
            <w:tcW w:w="991" w:type="dxa"/>
            <w:tcBorders>
              <w:top w:val="single" w:sz="4" w:space="0" w:color="auto"/>
              <w:left w:val="single" w:sz="4" w:space="0" w:color="auto"/>
              <w:bottom w:val="single" w:sz="4" w:space="0" w:color="auto"/>
              <w:right w:val="single" w:sz="4" w:space="0" w:color="auto"/>
            </w:tcBorders>
            <w:hideMark/>
          </w:tcPr>
          <w:p w14:paraId="125F956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1,459</w:t>
            </w:r>
          </w:p>
        </w:tc>
        <w:tc>
          <w:tcPr>
            <w:tcW w:w="1517" w:type="dxa"/>
            <w:tcBorders>
              <w:top w:val="single" w:sz="4" w:space="0" w:color="auto"/>
              <w:left w:val="single" w:sz="4" w:space="0" w:color="auto"/>
              <w:bottom w:val="single" w:sz="4" w:space="0" w:color="auto"/>
              <w:right w:val="single" w:sz="4" w:space="0" w:color="auto"/>
            </w:tcBorders>
            <w:vAlign w:val="center"/>
            <w:hideMark/>
          </w:tcPr>
          <w:p w14:paraId="77F32C7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560,42</w:t>
            </w:r>
          </w:p>
        </w:tc>
        <w:tc>
          <w:tcPr>
            <w:tcW w:w="1023" w:type="dxa"/>
            <w:tcBorders>
              <w:top w:val="single" w:sz="4" w:space="0" w:color="auto"/>
              <w:left w:val="single" w:sz="4" w:space="0" w:color="auto"/>
              <w:bottom w:val="single" w:sz="4" w:space="0" w:color="auto"/>
              <w:right w:val="single" w:sz="4" w:space="0" w:color="auto"/>
            </w:tcBorders>
            <w:vAlign w:val="bottom"/>
            <w:hideMark/>
          </w:tcPr>
          <w:p w14:paraId="46FCC25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11,33</w:t>
            </w:r>
          </w:p>
        </w:tc>
        <w:tc>
          <w:tcPr>
            <w:tcW w:w="900" w:type="dxa"/>
            <w:tcBorders>
              <w:top w:val="single" w:sz="4" w:space="0" w:color="auto"/>
              <w:left w:val="single" w:sz="4" w:space="0" w:color="auto"/>
              <w:bottom w:val="single" w:sz="4" w:space="0" w:color="auto"/>
              <w:right w:val="single" w:sz="4" w:space="0" w:color="auto"/>
            </w:tcBorders>
            <w:vAlign w:val="bottom"/>
            <w:hideMark/>
          </w:tcPr>
          <w:p w14:paraId="69B874F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2,459</w:t>
            </w:r>
          </w:p>
        </w:tc>
        <w:tc>
          <w:tcPr>
            <w:tcW w:w="1677" w:type="dxa"/>
            <w:tcBorders>
              <w:top w:val="single" w:sz="4" w:space="0" w:color="auto"/>
              <w:left w:val="single" w:sz="4" w:space="0" w:color="auto"/>
              <w:bottom w:val="single" w:sz="4" w:space="0" w:color="auto"/>
              <w:right w:val="single" w:sz="4" w:space="0" w:color="auto"/>
            </w:tcBorders>
            <w:vAlign w:val="bottom"/>
            <w:hideMark/>
          </w:tcPr>
          <w:p w14:paraId="646C477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27,86</w:t>
            </w:r>
          </w:p>
        </w:tc>
        <w:tc>
          <w:tcPr>
            <w:tcW w:w="986" w:type="dxa"/>
            <w:tcBorders>
              <w:top w:val="single" w:sz="4" w:space="0" w:color="auto"/>
              <w:left w:val="single" w:sz="4" w:space="0" w:color="auto"/>
              <w:bottom w:val="single" w:sz="4" w:space="0" w:color="auto"/>
              <w:right w:val="single" w:sz="4" w:space="0" w:color="auto"/>
            </w:tcBorders>
            <w:vAlign w:val="bottom"/>
            <w:hideMark/>
          </w:tcPr>
          <w:p w14:paraId="28FEF70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532,56</w:t>
            </w:r>
          </w:p>
        </w:tc>
      </w:tr>
      <w:tr w:rsidR="00FE6AD1" w:rsidRPr="00AA2CDA" w14:paraId="016EB0AC"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55F9A0A2"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2012</w:t>
            </w:r>
          </w:p>
        </w:tc>
        <w:tc>
          <w:tcPr>
            <w:tcW w:w="1138" w:type="dxa"/>
            <w:tcBorders>
              <w:top w:val="single" w:sz="4" w:space="0" w:color="auto"/>
              <w:left w:val="single" w:sz="4" w:space="0" w:color="auto"/>
              <w:bottom w:val="single" w:sz="4" w:space="0" w:color="auto"/>
              <w:right w:val="single" w:sz="4" w:space="0" w:color="auto"/>
            </w:tcBorders>
            <w:hideMark/>
          </w:tcPr>
          <w:p w14:paraId="6494402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390,65</w:t>
            </w:r>
          </w:p>
        </w:tc>
        <w:tc>
          <w:tcPr>
            <w:tcW w:w="991" w:type="dxa"/>
            <w:tcBorders>
              <w:top w:val="single" w:sz="4" w:space="0" w:color="auto"/>
              <w:left w:val="single" w:sz="4" w:space="0" w:color="auto"/>
              <w:bottom w:val="single" w:sz="4" w:space="0" w:color="auto"/>
              <w:right w:val="single" w:sz="4" w:space="0" w:color="auto"/>
            </w:tcBorders>
            <w:hideMark/>
          </w:tcPr>
          <w:p w14:paraId="266E78E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1,459</w:t>
            </w:r>
          </w:p>
        </w:tc>
        <w:tc>
          <w:tcPr>
            <w:tcW w:w="1517" w:type="dxa"/>
            <w:tcBorders>
              <w:top w:val="single" w:sz="4" w:space="0" w:color="auto"/>
              <w:left w:val="single" w:sz="4" w:space="0" w:color="auto"/>
              <w:bottom w:val="single" w:sz="4" w:space="0" w:color="auto"/>
              <w:right w:val="single" w:sz="4" w:space="0" w:color="auto"/>
            </w:tcBorders>
            <w:vAlign w:val="center"/>
            <w:hideMark/>
          </w:tcPr>
          <w:p w14:paraId="77201F9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569,96</w:t>
            </w:r>
          </w:p>
        </w:tc>
        <w:tc>
          <w:tcPr>
            <w:tcW w:w="1023" w:type="dxa"/>
            <w:tcBorders>
              <w:top w:val="single" w:sz="4" w:space="0" w:color="auto"/>
              <w:left w:val="single" w:sz="4" w:space="0" w:color="auto"/>
              <w:bottom w:val="single" w:sz="4" w:space="0" w:color="auto"/>
              <w:right w:val="single" w:sz="4" w:space="0" w:color="auto"/>
            </w:tcBorders>
            <w:vAlign w:val="bottom"/>
            <w:hideMark/>
          </w:tcPr>
          <w:p w14:paraId="266995A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14,11</w:t>
            </w:r>
          </w:p>
        </w:tc>
        <w:tc>
          <w:tcPr>
            <w:tcW w:w="900" w:type="dxa"/>
            <w:tcBorders>
              <w:top w:val="single" w:sz="4" w:space="0" w:color="auto"/>
              <w:left w:val="single" w:sz="4" w:space="0" w:color="auto"/>
              <w:bottom w:val="single" w:sz="4" w:space="0" w:color="auto"/>
              <w:right w:val="single" w:sz="4" w:space="0" w:color="auto"/>
            </w:tcBorders>
            <w:vAlign w:val="bottom"/>
            <w:hideMark/>
          </w:tcPr>
          <w:p w14:paraId="3B9E72B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2,342</w:t>
            </w:r>
          </w:p>
        </w:tc>
        <w:tc>
          <w:tcPr>
            <w:tcW w:w="1677" w:type="dxa"/>
            <w:tcBorders>
              <w:top w:val="single" w:sz="4" w:space="0" w:color="auto"/>
              <w:left w:val="single" w:sz="4" w:space="0" w:color="auto"/>
              <w:bottom w:val="single" w:sz="4" w:space="0" w:color="auto"/>
              <w:right w:val="single" w:sz="4" w:space="0" w:color="auto"/>
            </w:tcBorders>
            <w:vAlign w:val="bottom"/>
            <w:hideMark/>
          </w:tcPr>
          <w:p w14:paraId="48A2E06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33,05</w:t>
            </w:r>
          </w:p>
        </w:tc>
        <w:tc>
          <w:tcPr>
            <w:tcW w:w="986" w:type="dxa"/>
            <w:tcBorders>
              <w:top w:val="single" w:sz="4" w:space="0" w:color="auto"/>
              <w:left w:val="single" w:sz="4" w:space="0" w:color="auto"/>
              <w:bottom w:val="single" w:sz="4" w:space="0" w:color="auto"/>
              <w:right w:val="single" w:sz="4" w:space="0" w:color="auto"/>
            </w:tcBorders>
            <w:vAlign w:val="bottom"/>
            <w:hideMark/>
          </w:tcPr>
          <w:p w14:paraId="2B87525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536,91</w:t>
            </w:r>
          </w:p>
        </w:tc>
      </w:tr>
      <w:tr w:rsidR="00FE6AD1" w:rsidRPr="00AA2CDA" w14:paraId="7A9A6717"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0E7C5A8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2013</w:t>
            </w:r>
          </w:p>
        </w:tc>
        <w:tc>
          <w:tcPr>
            <w:tcW w:w="1138" w:type="dxa"/>
            <w:tcBorders>
              <w:top w:val="single" w:sz="4" w:space="0" w:color="auto"/>
              <w:left w:val="single" w:sz="4" w:space="0" w:color="auto"/>
              <w:bottom w:val="single" w:sz="4" w:space="0" w:color="auto"/>
              <w:right w:val="single" w:sz="4" w:space="0" w:color="auto"/>
            </w:tcBorders>
            <w:hideMark/>
          </w:tcPr>
          <w:p w14:paraId="53A9AEA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395,77</w:t>
            </w:r>
          </w:p>
        </w:tc>
        <w:tc>
          <w:tcPr>
            <w:tcW w:w="991" w:type="dxa"/>
            <w:tcBorders>
              <w:top w:val="single" w:sz="4" w:space="0" w:color="auto"/>
              <w:left w:val="single" w:sz="4" w:space="0" w:color="auto"/>
              <w:bottom w:val="single" w:sz="4" w:space="0" w:color="auto"/>
              <w:right w:val="single" w:sz="4" w:space="0" w:color="auto"/>
            </w:tcBorders>
            <w:hideMark/>
          </w:tcPr>
          <w:p w14:paraId="2F9F330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1,460</w:t>
            </w:r>
          </w:p>
        </w:tc>
        <w:tc>
          <w:tcPr>
            <w:tcW w:w="1517" w:type="dxa"/>
            <w:tcBorders>
              <w:top w:val="single" w:sz="4" w:space="0" w:color="auto"/>
              <w:left w:val="single" w:sz="4" w:space="0" w:color="auto"/>
              <w:bottom w:val="single" w:sz="4" w:space="0" w:color="auto"/>
              <w:right w:val="single" w:sz="4" w:space="0" w:color="auto"/>
            </w:tcBorders>
            <w:vAlign w:val="center"/>
            <w:hideMark/>
          </w:tcPr>
          <w:p w14:paraId="09762FD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577,82</w:t>
            </w:r>
          </w:p>
        </w:tc>
        <w:tc>
          <w:tcPr>
            <w:tcW w:w="1023" w:type="dxa"/>
            <w:tcBorders>
              <w:top w:val="single" w:sz="4" w:space="0" w:color="auto"/>
              <w:left w:val="single" w:sz="4" w:space="0" w:color="auto"/>
              <w:bottom w:val="single" w:sz="4" w:space="0" w:color="auto"/>
              <w:right w:val="single" w:sz="4" w:space="0" w:color="auto"/>
            </w:tcBorders>
            <w:vAlign w:val="bottom"/>
            <w:hideMark/>
          </w:tcPr>
          <w:p w14:paraId="16156AA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16,41</w:t>
            </w:r>
          </w:p>
        </w:tc>
        <w:tc>
          <w:tcPr>
            <w:tcW w:w="900" w:type="dxa"/>
            <w:tcBorders>
              <w:top w:val="single" w:sz="4" w:space="0" w:color="auto"/>
              <w:left w:val="single" w:sz="4" w:space="0" w:color="auto"/>
              <w:bottom w:val="single" w:sz="4" w:space="0" w:color="auto"/>
              <w:right w:val="single" w:sz="4" w:space="0" w:color="auto"/>
            </w:tcBorders>
            <w:vAlign w:val="bottom"/>
            <w:hideMark/>
          </w:tcPr>
          <w:p w14:paraId="4EAA2B1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2,778</w:t>
            </w:r>
          </w:p>
        </w:tc>
        <w:tc>
          <w:tcPr>
            <w:tcW w:w="1677" w:type="dxa"/>
            <w:tcBorders>
              <w:top w:val="single" w:sz="4" w:space="0" w:color="auto"/>
              <w:left w:val="single" w:sz="4" w:space="0" w:color="auto"/>
              <w:bottom w:val="single" w:sz="4" w:space="0" w:color="auto"/>
              <w:right w:val="single" w:sz="4" w:space="0" w:color="auto"/>
            </w:tcBorders>
            <w:vAlign w:val="bottom"/>
            <w:hideMark/>
          </w:tcPr>
          <w:p w14:paraId="7143ECB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45,59</w:t>
            </w:r>
          </w:p>
        </w:tc>
        <w:tc>
          <w:tcPr>
            <w:tcW w:w="986" w:type="dxa"/>
            <w:tcBorders>
              <w:top w:val="single" w:sz="4" w:space="0" w:color="auto"/>
              <w:left w:val="single" w:sz="4" w:space="0" w:color="auto"/>
              <w:bottom w:val="single" w:sz="4" w:space="0" w:color="auto"/>
              <w:right w:val="single" w:sz="4" w:space="0" w:color="auto"/>
            </w:tcBorders>
            <w:vAlign w:val="bottom"/>
            <w:hideMark/>
          </w:tcPr>
          <w:p w14:paraId="55DC2C4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532,24</w:t>
            </w:r>
          </w:p>
        </w:tc>
      </w:tr>
      <w:tr w:rsidR="00FE6AD1" w:rsidRPr="00AA2CDA" w14:paraId="555CDB03"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1071E76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2014</w:t>
            </w:r>
          </w:p>
        </w:tc>
        <w:tc>
          <w:tcPr>
            <w:tcW w:w="1138" w:type="dxa"/>
            <w:tcBorders>
              <w:top w:val="single" w:sz="4" w:space="0" w:color="auto"/>
              <w:left w:val="single" w:sz="4" w:space="0" w:color="auto"/>
              <w:bottom w:val="single" w:sz="4" w:space="0" w:color="auto"/>
              <w:right w:val="single" w:sz="4" w:space="0" w:color="auto"/>
            </w:tcBorders>
            <w:hideMark/>
          </w:tcPr>
          <w:p w14:paraId="7CC617D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398,05</w:t>
            </w:r>
          </w:p>
        </w:tc>
        <w:tc>
          <w:tcPr>
            <w:tcW w:w="991" w:type="dxa"/>
            <w:tcBorders>
              <w:top w:val="single" w:sz="4" w:space="0" w:color="auto"/>
              <w:left w:val="single" w:sz="4" w:space="0" w:color="auto"/>
              <w:bottom w:val="single" w:sz="4" w:space="0" w:color="auto"/>
              <w:right w:val="single" w:sz="4" w:space="0" w:color="auto"/>
            </w:tcBorders>
            <w:hideMark/>
          </w:tcPr>
          <w:p w14:paraId="568D049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1,400</w:t>
            </w:r>
          </w:p>
        </w:tc>
        <w:tc>
          <w:tcPr>
            <w:tcW w:w="1517" w:type="dxa"/>
            <w:tcBorders>
              <w:top w:val="single" w:sz="4" w:space="0" w:color="auto"/>
              <w:left w:val="single" w:sz="4" w:space="0" w:color="auto"/>
              <w:bottom w:val="single" w:sz="4" w:space="0" w:color="auto"/>
              <w:right w:val="single" w:sz="4" w:space="0" w:color="auto"/>
            </w:tcBorders>
            <w:vAlign w:val="center"/>
            <w:hideMark/>
          </w:tcPr>
          <w:p w14:paraId="7AF525E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557,27</w:t>
            </w:r>
          </w:p>
        </w:tc>
        <w:tc>
          <w:tcPr>
            <w:tcW w:w="1023" w:type="dxa"/>
            <w:tcBorders>
              <w:top w:val="single" w:sz="4" w:space="0" w:color="auto"/>
              <w:left w:val="single" w:sz="4" w:space="0" w:color="auto"/>
              <w:bottom w:val="single" w:sz="4" w:space="0" w:color="auto"/>
              <w:right w:val="single" w:sz="4" w:space="0" w:color="auto"/>
            </w:tcBorders>
            <w:vAlign w:val="bottom"/>
            <w:hideMark/>
          </w:tcPr>
          <w:p w14:paraId="29BB4EE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18,33</w:t>
            </w:r>
          </w:p>
        </w:tc>
        <w:tc>
          <w:tcPr>
            <w:tcW w:w="900" w:type="dxa"/>
            <w:tcBorders>
              <w:top w:val="single" w:sz="4" w:space="0" w:color="auto"/>
              <w:left w:val="single" w:sz="4" w:space="0" w:color="auto"/>
              <w:bottom w:val="single" w:sz="4" w:space="0" w:color="auto"/>
              <w:right w:val="single" w:sz="4" w:space="0" w:color="auto"/>
            </w:tcBorders>
            <w:vAlign w:val="bottom"/>
            <w:hideMark/>
          </w:tcPr>
          <w:p w14:paraId="11CFD5C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2,587</w:t>
            </w:r>
          </w:p>
        </w:tc>
        <w:tc>
          <w:tcPr>
            <w:tcW w:w="1677" w:type="dxa"/>
            <w:tcBorders>
              <w:top w:val="single" w:sz="4" w:space="0" w:color="auto"/>
              <w:left w:val="single" w:sz="4" w:space="0" w:color="auto"/>
              <w:bottom w:val="single" w:sz="4" w:space="0" w:color="auto"/>
              <w:right w:val="single" w:sz="4" w:space="0" w:color="auto"/>
            </w:tcBorders>
            <w:vAlign w:val="bottom"/>
            <w:hideMark/>
          </w:tcPr>
          <w:p w14:paraId="6D4A156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47,42</w:t>
            </w:r>
          </w:p>
        </w:tc>
        <w:tc>
          <w:tcPr>
            <w:tcW w:w="986" w:type="dxa"/>
            <w:tcBorders>
              <w:top w:val="single" w:sz="4" w:space="0" w:color="auto"/>
              <w:left w:val="single" w:sz="4" w:space="0" w:color="auto"/>
              <w:bottom w:val="single" w:sz="4" w:space="0" w:color="auto"/>
              <w:right w:val="single" w:sz="4" w:space="0" w:color="auto"/>
            </w:tcBorders>
            <w:vAlign w:val="bottom"/>
            <w:hideMark/>
          </w:tcPr>
          <w:p w14:paraId="4E23FAE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509,85</w:t>
            </w:r>
          </w:p>
        </w:tc>
      </w:tr>
      <w:tr w:rsidR="00FE6AD1" w:rsidRPr="00AA2CDA" w14:paraId="684E01BE"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664AE84A"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2015</w:t>
            </w:r>
          </w:p>
        </w:tc>
        <w:tc>
          <w:tcPr>
            <w:tcW w:w="1138" w:type="dxa"/>
            <w:tcBorders>
              <w:top w:val="single" w:sz="4" w:space="0" w:color="auto"/>
              <w:left w:val="single" w:sz="4" w:space="0" w:color="auto"/>
              <w:bottom w:val="single" w:sz="4" w:space="0" w:color="auto"/>
              <w:right w:val="single" w:sz="4" w:space="0" w:color="auto"/>
            </w:tcBorders>
            <w:hideMark/>
          </w:tcPr>
          <w:p w14:paraId="62BE55C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401,62</w:t>
            </w:r>
          </w:p>
        </w:tc>
        <w:tc>
          <w:tcPr>
            <w:tcW w:w="991" w:type="dxa"/>
            <w:tcBorders>
              <w:top w:val="single" w:sz="4" w:space="0" w:color="auto"/>
              <w:left w:val="single" w:sz="4" w:space="0" w:color="auto"/>
              <w:bottom w:val="single" w:sz="4" w:space="0" w:color="auto"/>
              <w:right w:val="single" w:sz="4" w:space="0" w:color="auto"/>
            </w:tcBorders>
            <w:hideMark/>
          </w:tcPr>
          <w:p w14:paraId="3AEE30B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1,310</w:t>
            </w:r>
          </w:p>
        </w:tc>
        <w:tc>
          <w:tcPr>
            <w:tcW w:w="1517" w:type="dxa"/>
            <w:tcBorders>
              <w:top w:val="single" w:sz="4" w:space="0" w:color="auto"/>
              <w:left w:val="single" w:sz="4" w:space="0" w:color="auto"/>
              <w:bottom w:val="single" w:sz="4" w:space="0" w:color="auto"/>
              <w:right w:val="single" w:sz="4" w:space="0" w:color="auto"/>
            </w:tcBorders>
            <w:vAlign w:val="center"/>
            <w:hideMark/>
          </w:tcPr>
          <w:p w14:paraId="5ECF28B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526,12</w:t>
            </w:r>
          </w:p>
        </w:tc>
        <w:tc>
          <w:tcPr>
            <w:tcW w:w="1023" w:type="dxa"/>
            <w:tcBorders>
              <w:top w:val="single" w:sz="4" w:space="0" w:color="auto"/>
              <w:left w:val="single" w:sz="4" w:space="0" w:color="auto"/>
              <w:bottom w:val="single" w:sz="4" w:space="0" w:color="auto"/>
              <w:right w:val="single" w:sz="4" w:space="0" w:color="auto"/>
            </w:tcBorders>
            <w:vAlign w:val="bottom"/>
            <w:hideMark/>
          </w:tcPr>
          <w:p w14:paraId="4C596DE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18,37</w:t>
            </w:r>
          </w:p>
        </w:tc>
        <w:tc>
          <w:tcPr>
            <w:tcW w:w="900" w:type="dxa"/>
            <w:tcBorders>
              <w:top w:val="single" w:sz="4" w:space="0" w:color="auto"/>
              <w:left w:val="single" w:sz="4" w:space="0" w:color="auto"/>
              <w:bottom w:val="single" w:sz="4" w:space="0" w:color="auto"/>
              <w:right w:val="single" w:sz="4" w:space="0" w:color="auto"/>
            </w:tcBorders>
            <w:vAlign w:val="bottom"/>
            <w:hideMark/>
          </w:tcPr>
          <w:p w14:paraId="1DD977E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2,519</w:t>
            </w:r>
          </w:p>
        </w:tc>
        <w:tc>
          <w:tcPr>
            <w:tcW w:w="1677" w:type="dxa"/>
            <w:tcBorders>
              <w:top w:val="single" w:sz="4" w:space="0" w:color="auto"/>
              <w:left w:val="single" w:sz="4" w:space="0" w:color="auto"/>
              <w:bottom w:val="single" w:sz="4" w:space="0" w:color="auto"/>
              <w:right w:val="single" w:sz="4" w:space="0" w:color="auto"/>
            </w:tcBorders>
            <w:vAlign w:val="bottom"/>
            <w:hideMark/>
          </w:tcPr>
          <w:p w14:paraId="3AD9BBF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46,27</w:t>
            </w:r>
          </w:p>
        </w:tc>
        <w:tc>
          <w:tcPr>
            <w:tcW w:w="986" w:type="dxa"/>
            <w:tcBorders>
              <w:top w:val="single" w:sz="4" w:space="0" w:color="auto"/>
              <w:left w:val="single" w:sz="4" w:space="0" w:color="auto"/>
              <w:bottom w:val="single" w:sz="4" w:space="0" w:color="auto"/>
              <w:right w:val="single" w:sz="4" w:space="0" w:color="auto"/>
            </w:tcBorders>
            <w:vAlign w:val="bottom"/>
            <w:hideMark/>
          </w:tcPr>
          <w:p w14:paraId="4E0D1E3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479,85</w:t>
            </w:r>
          </w:p>
        </w:tc>
      </w:tr>
      <w:tr w:rsidR="00FE6AD1" w:rsidRPr="00AA2CDA" w14:paraId="4365A149"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13A5D255"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2016</w:t>
            </w:r>
          </w:p>
        </w:tc>
        <w:tc>
          <w:tcPr>
            <w:tcW w:w="1138" w:type="dxa"/>
            <w:tcBorders>
              <w:top w:val="single" w:sz="4" w:space="0" w:color="auto"/>
              <w:left w:val="single" w:sz="4" w:space="0" w:color="auto"/>
              <w:bottom w:val="single" w:sz="4" w:space="0" w:color="auto"/>
              <w:right w:val="single" w:sz="4" w:space="0" w:color="auto"/>
            </w:tcBorders>
            <w:hideMark/>
          </w:tcPr>
          <w:p w14:paraId="5B82C77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376,80</w:t>
            </w:r>
          </w:p>
        </w:tc>
        <w:tc>
          <w:tcPr>
            <w:tcW w:w="991" w:type="dxa"/>
            <w:tcBorders>
              <w:top w:val="single" w:sz="4" w:space="0" w:color="auto"/>
              <w:left w:val="single" w:sz="4" w:space="0" w:color="auto"/>
              <w:bottom w:val="single" w:sz="4" w:space="0" w:color="auto"/>
              <w:right w:val="single" w:sz="4" w:space="0" w:color="auto"/>
            </w:tcBorders>
            <w:hideMark/>
          </w:tcPr>
          <w:p w14:paraId="432B101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1,320</w:t>
            </w:r>
          </w:p>
        </w:tc>
        <w:tc>
          <w:tcPr>
            <w:tcW w:w="1517" w:type="dxa"/>
            <w:tcBorders>
              <w:top w:val="single" w:sz="4" w:space="0" w:color="auto"/>
              <w:left w:val="single" w:sz="4" w:space="0" w:color="auto"/>
              <w:bottom w:val="single" w:sz="4" w:space="0" w:color="auto"/>
              <w:right w:val="single" w:sz="4" w:space="0" w:color="auto"/>
            </w:tcBorders>
            <w:vAlign w:val="center"/>
            <w:hideMark/>
          </w:tcPr>
          <w:p w14:paraId="6615703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497,38</w:t>
            </w:r>
          </w:p>
        </w:tc>
        <w:tc>
          <w:tcPr>
            <w:tcW w:w="1023" w:type="dxa"/>
            <w:tcBorders>
              <w:top w:val="single" w:sz="4" w:space="0" w:color="auto"/>
              <w:left w:val="single" w:sz="4" w:space="0" w:color="auto"/>
              <w:bottom w:val="single" w:sz="4" w:space="0" w:color="auto"/>
              <w:right w:val="single" w:sz="4" w:space="0" w:color="auto"/>
            </w:tcBorders>
            <w:vAlign w:val="bottom"/>
            <w:hideMark/>
          </w:tcPr>
          <w:p w14:paraId="5F7DCAD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17,32</w:t>
            </w:r>
          </w:p>
        </w:tc>
        <w:tc>
          <w:tcPr>
            <w:tcW w:w="900" w:type="dxa"/>
            <w:tcBorders>
              <w:top w:val="single" w:sz="4" w:space="0" w:color="auto"/>
              <w:left w:val="single" w:sz="4" w:space="0" w:color="auto"/>
              <w:bottom w:val="single" w:sz="4" w:space="0" w:color="auto"/>
              <w:right w:val="single" w:sz="4" w:space="0" w:color="auto"/>
            </w:tcBorders>
            <w:vAlign w:val="bottom"/>
            <w:hideMark/>
          </w:tcPr>
          <w:p w14:paraId="77DC499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2,119</w:t>
            </w:r>
          </w:p>
        </w:tc>
        <w:tc>
          <w:tcPr>
            <w:tcW w:w="1677" w:type="dxa"/>
            <w:tcBorders>
              <w:top w:val="single" w:sz="4" w:space="0" w:color="auto"/>
              <w:left w:val="single" w:sz="4" w:space="0" w:color="auto"/>
              <w:bottom w:val="single" w:sz="4" w:space="0" w:color="auto"/>
              <w:right w:val="single" w:sz="4" w:space="0" w:color="auto"/>
            </w:tcBorders>
            <w:vAlign w:val="bottom"/>
            <w:hideMark/>
          </w:tcPr>
          <w:p w14:paraId="58FF0BE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36,70</w:t>
            </w:r>
          </w:p>
        </w:tc>
        <w:tc>
          <w:tcPr>
            <w:tcW w:w="986" w:type="dxa"/>
            <w:tcBorders>
              <w:top w:val="single" w:sz="4" w:space="0" w:color="auto"/>
              <w:left w:val="single" w:sz="4" w:space="0" w:color="auto"/>
              <w:bottom w:val="single" w:sz="4" w:space="0" w:color="auto"/>
              <w:right w:val="single" w:sz="4" w:space="0" w:color="auto"/>
            </w:tcBorders>
            <w:vAlign w:val="bottom"/>
            <w:hideMark/>
          </w:tcPr>
          <w:p w14:paraId="4B77863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460,67</w:t>
            </w:r>
          </w:p>
        </w:tc>
      </w:tr>
      <w:tr w:rsidR="00FE6AD1" w:rsidRPr="00AA2CDA" w14:paraId="45A046F1"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2CE9402B"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2017</w:t>
            </w:r>
          </w:p>
        </w:tc>
        <w:tc>
          <w:tcPr>
            <w:tcW w:w="1138" w:type="dxa"/>
            <w:tcBorders>
              <w:top w:val="single" w:sz="4" w:space="0" w:color="auto"/>
              <w:left w:val="single" w:sz="4" w:space="0" w:color="auto"/>
              <w:bottom w:val="single" w:sz="4" w:space="0" w:color="auto"/>
              <w:right w:val="single" w:sz="4" w:space="0" w:color="auto"/>
            </w:tcBorders>
            <w:hideMark/>
          </w:tcPr>
          <w:p w14:paraId="0B4F728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380,89</w:t>
            </w:r>
          </w:p>
        </w:tc>
        <w:tc>
          <w:tcPr>
            <w:tcW w:w="991" w:type="dxa"/>
            <w:tcBorders>
              <w:top w:val="single" w:sz="4" w:space="0" w:color="auto"/>
              <w:left w:val="single" w:sz="4" w:space="0" w:color="auto"/>
              <w:bottom w:val="single" w:sz="4" w:space="0" w:color="auto"/>
              <w:right w:val="single" w:sz="4" w:space="0" w:color="auto"/>
            </w:tcBorders>
            <w:hideMark/>
          </w:tcPr>
          <w:p w14:paraId="01E8CA9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1,355</w:t>
            </w:r>
          </w:p>
        </w:tc>
        <w:tc>
          <w:tcPr>
            <w:tcW w:w="1517" w:type="dxa"/>
            <w:tcBorders>
              <w:top w:val="single" w:sz="4" w:space="0" w:color="auto"/>
              <w:left w:val="single" w:sz="4" w:space="0" w:color="auto"/>
              <w:bottom w:val="single" w:sz="4" w:space="0" w:color="auto"/>
              <w:right w:val="single" w:sz="4" w:space="0" w:color="auto"/>
            </w:tcBorders>
            <w:vAlign w:val="center"/>
            <w:hideMark/>
          </w:tcPr>
          <w:p w14:paraId="5AB16CE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516,11</w:t>
            </w:r>
          </w:p>
        </w:tc>
        <w:tc>
          <w:tcPr>
            <w:tcW w:w="1023" w:type="dxa"/>
            <w:tcBorders>
              <w:top w:val="single" w:sz="4" w:space="0" w:color="auto"/>
              <w:left w:val="single" w:sz="4" w:space="0" w:color="auto"/>
              <w:bottom w:val="single" w:sz="4" w:space="0" w:color="auto"/>
              <w:right w:val="single" w:sz="4" w:space="0" w:color="auto"/>
            </w:tcBorders>
            <w:vAlign w:val="bottom"/>
            <w:hideMark/>
          </w:tcPr>
          <w:p w14:paraId="63ACD16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17,58</w:t>
            </w:r>
          </w:p>
        </w:tc>
        <w:tc>
          <w:tcPr>
            <w:tcW w:w="900" w:type="dxa"/>
            <w:tcBorders>
              <w:top w:val="single" w:sz="4" w:space="0" w:color="auto"/>
              <w:left w:val="single" w:sz="4" w:space="0" w:color="auto"/>
              <w:bottom w:val="single" w:sz="4" w:space="0" w:color="auto"/>
              <w:right w:val="single" w:sz="4" w:space="0" w:color="auto"/>
            </w:tcBorders>
            <w:vAlign w:val="bottom"/>
            <w:hideMark/>
          </w:tcPr>
          <w:p w14:paraId="77E9952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2,499</w:t>
            </w:r>
          </w:p>
        </w:tc>
        <w:tc>
          <w:tcPr>
            <w:tcW w:w="1677" w:type="dxa"/>
            <w:tcBorders>
              <w:top w:val="single" w:sz="4" w:space="0" w:color="auto"/>
              <w:left w:val="single" w:sz="4" w:space="0" w:color="auto"/>
              <w:bottom w:val="single" w:sz="4" w:space="0" w:color="auto"/>
              <w:right w:val="single" w:sz="4" w:space="0" w:color="auto"/>
            </w:tcBorders>
            <w:vAlign w:val="bottom"/>
            <w:hideMark/>
          </w:tcPr>
          <w:p w14:paraId="570C29B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43,93</w:t>
            </w:r>
          </w:p>
        </w:tc>
        <w:tc>
          <w:tcPr>
            <w:tcW w:w="986" w:type="dxa"/>
            <w:tcBorders>
              <w:top w:val="single" w:sz="4" w:space="0" w:color="auto"/>
              <w:left w:val="single" w:sz="4" w:space="0" w:color="auto"/>
              <w:bottom w:val="single" w:sz="4" w:space="0" w:color="auto"/>
              <w:right w:val="single" w:sz="4" w:space="0" w:color="auto"/>
            </w:tcBorders>
            <w:vAlign w:val="bottom"/>
            <w:hideMark/>
          </w:tcPr>
          <w:p w14:paraId="08A88FC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472,17</w:t>
            </w:r>
          </w:p>
        </w:tc>
      </w:tr>
      <w:tr w:rsidR="00FE6AD1" w:rsidRPr="00AA2CDA" w14:paraId="38D55FA0"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30CE653E"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2018</w:t>
            </w:r>
          </w:p>
        </w:tc>
        <w:tc>
          <w:tcPr>
            <w:tcW w:w="1138" w:type="dxa"/>
            <w:tcBorders>
              <w:top w:val="single" w:sz="4" w:space="0" w:color="auto"/>
              <w:left w:val="single" w:sz="4" w:space="0" w:color="auto"/>
              <w:bottom w:val="single" w:sz="4" w:space="0" w:color="auto"/>
              <w:right w:val="single" w:sz="4" w:space="0" w:color="auto"/>
            </w:tcBorders>
            <w:hideMark/>
          </w:tcPr>
          <w:p w14:paraId="790EBF4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369,34</w:t>
            </w:r>
          </w:p>
        </w:tc>
        <w:tc>
          <w:tcPr>
            <w:tcW w:w="991" w:type="dxa"/>
            <w:tcBorders>
              <w:top w:val="single" w:sz="4" w:space="0" w:color="auto"/>
              <w:left w:val="single" w:sz="4" w:space="0" w:color="auto"/>
              <w:bottom w:val="single" w:sz="4" w:space="0" w:color="auto"/>
              <w:right w:val="single" w:sz="4" w:space="0" w:color="auto"/>
            </w:tcBorders>
            <w:hideMark/>
          </w:tcPr>
          <w:p w14:paraId="45CC289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1,420</w:t>
            </w:r>
          </w:p>
        </w:tc>
        <w:tc>
          <w:tcPr>
            <w:tcW w:w="1517" w:type="dxa"/>
            <w:tcBorders>
              <w:top w:val="single" w:sz="4" w:space="0" w:color="auto"/>
              <w:left w:val="single" w:sz="4" w:space="0" w:color="auto"/>
              <w:bottom w:val="single" w:sz="4" w:space="0" w:color="auto"/>
              <w:right w:val="single" w:sz="4" w:space="0" w:color="auto"/>
            </w:tcBorders>
            <w:vAlign w:val="center"/>
            <w:hideMark/>
          </w:tcPr>
          <w:p w14:paraId="443EB63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524,46</w:t>
            </w:r>
          </w:p>
        </w:tc>
        <w:tc>
          <w:tcPr>
            <w:tcW w:w="1023" w:type="dxa"/>
            <w:tcBorders>
              <w:top w:val="single" w:sz="4" w:space="0" w:color="auto"/>
              <w:left w:val="single" w:sz="4" w:space="0" w:color="auto"/>
              <w:bottom w:val="single" w:sz="4" w:space="0" w:color="auto"/>
              <w:right w:val="single" w:sz="4" w:space="0" w:color="auto"/>
            </w:tcBorders>
            <w:vAlign w:val="bottom"/>
            <w:hideMark/>
          </w:tcPr>
          <w:p w14:paraId="34E1827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17,51</w:t>
            </w:r>
          </w:p>
        </w:tc>
        <w:tc>
          <w:tcPr>
            <w:tcW w:w="900" w:type="dxa"/>
            <w:tcBorders>
              <w:top w:val="single" w:sz="4" w:space="0" w:color="auto"/>
              <w:left w:val="single" w:sz="4" w:space="0" w:color="auto"/>
              <w:bottom w:val="single" w:sz="4" w:space="0" w:color="auto"/>
              <w:right w:val="single" w:sz="4" w:space="0" w:color="auto"/>
            </w:tcBorders>
            <w:vAlign w:val="bottom"/>
            <w:hideMark/>
          </w:tcPr>
          <w:p w14:paraId="4A5726A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2,567</w:t>
            </w:r>
          </w:p>
        </w:tc>
        <w:tc>
          <w:tcPr>
            <w:tcW w:w="1677" w:type="dxa"/>
            <w:tcBorders>
              <w:top w:val="single" w:sz="4" w:space="0" w:color="auto"/>
              <w:left w:val="single" w:sz="4" w:space="0" w:color="auto"/>
              <w:bottom w:val="single" w:sz="4" w:space="0" w:color="auto"/>
              <w:right w:val="single" w:sz="4" w:space="0" w:color="auto"/>
            </w:tcBorders>
            <w:vAlign w:val="bottom"/>
            <w:hideMark/>
          </w:tcPr>
          <w:p w14:paraId="0C72FEE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44,95</w:t>
            </w:r>
          </w:p>
        </w:tc>
        <w:tc>
          <w:tcPr>
            <w:tcW w:w="986" w:type="dxa"/>
            <w:tcBorders>
              <w:top w:val="single" w:sz="4" w:space="0" w:color="auto"/>
              <w:left w:val="single" w:sz="4" w:space="0" w:color="auto"/>
              <w:bottom w:val="single" w:sz="4" w:space="0" w:color="auto"/>
              <w:right w:val="single" w:sz="4" w:space="0" w:color="auto"/>
            </w:tcBorders>
            <w:vAlign w:val="bottom"/>
            <w:hideMark/>
          </w:tcPr>
          <w:p w14:paraId="32A9D82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479,51</w:t>
            </w:r>
          </w:p>
        </w:tc>
      </w:tr>
      <w:tr w:rsidR="00FE6AD1" w:rsidRPr="00AA2CDA" w14:paraId="39DB3450"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6CC25DB5"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2019</w:t>
            </w:r>
          </w:p>
        </w:tc>
        <w:tc>
          <w:tcPr>
            <w:tcW w:w="1138" w:type="dxa"/>
            <w:tcBorders>
              <w:top w:val="single" w:sz="4" w:space="0" w:color="auto"/>
              <w:left w:val="single" w:sz="4" w:space="0" w:color="auto"/>
              <w:bottom w:val="single" w:sz="4" w:space="0" w:color="auto"/>
              <w:right w:val="single" w:sz="4" w:space="0" w:color="auto"/>
            </w:tcBorders>
            <w:hideMark/>
          </w:tcPr>
          <w:p w14:paraId="7791C7C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362,51</w:t>
            </w:r>
          </w:p>
        </w:tc>
        <w:tc>
          <w:tcPr>
            <w:tcW w:w="991" w:type="dxa"/>
            <w:tcBorders>
              <w:top w:val="single" w:sz="4" w:space="0" w:color="auto"/>
              <w:left w:val="single" w:sz="4" w:space="0" w:color="auto"/>
              <w:bottom w:val="single" w:sz="4" w:space="0" w:color="auto"/>
              <w:right w:val="single" w:sz="4" w:space="0" w:color="auto"/>
            </w:tcBorders>
            <w:hideMark/>
          </w:tcPr>
          <w:p w14:paraId="2EA969F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1,420</w:t>
            </w:r>
          </w:p>
        </w:tc>
        <w:tc>
          <w:tcPr>
            <w:tcW w:w="1517" w:type="dxa"/>
            <w:tcBorders>
              <w:top w:val="single" w:sz="4" w:space="0" w:color="auto"/>
              <w:left w:val="single" w:sz="4" w:space="0" w:color="auto"/>
              <w:bottom w:val="single" w:sz="4" w:space="0" w:color="auto"/>
              <w:right w:val="single" w:sz="4" w:space="0" w:color="auto"/>
            </w:tcBorders>
            <w:vAlign w:val="center"/>
            <w:hideMark/>
          </w:tcPr>
          <w:p w14:paraId="345318C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514,76</w:t>
            </w:r>
          </w:p>
        </w:tc>
        <w:tc>
          <w:tcPr>
            <w:tcW w:w="1023" w:type="dxa"/>
            <w:tcBorders>
              <w:top w:val="single" w:sz="4" w:space="0" w:color="auto"/>
              <w:left w:val="single" w:sz="4" w:space="0" w:color="auto"/>
              <w:bottom w:val="single" w:sz="4" w:space="0" w:color="auto"/>
              <w:right w:val="single" w:sz="4" w:space="0" w:color="auto"/>
            </w:tcBorders>
            <w:vAlign w:val="bottom"/>
            <w:hideMark/>
          </w:tcPr>
          <w:p w14:paraId="72E9466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16,39</w:t>
            </w:r>
          </w:p>
        </w:tc>
        <w:tc>
          <w:tcPr>
            <w:tcW w:w="900" w:type="dxa"/>
            <w:tcBorders>
              <w:top w:val="single" w:sz="4" w:space="0" w:color="auto"/>
              <w:left w:val="single" w:sz="4" w:space="0" w:color="auto"/>
              <w:bottom w:val="single" w:sz="4" w:space="0" w:color="auto"/>
              <w:right w:val="single" w:sz="4" w:space="0" w:color="auto"/>
            </w:tcBorders>
            <w:vAlign w:val="bottom"/>
            <w:hideMark/>
          </w:tcPr>
          <w:p w14:paraId="7A3FCB2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2,574</w:t>
            </w:r>
          </w:p>
        </w:tc>
        <w:tc>
          <w:tcPr>
            <w:tcW w:w="1677" w:type="dxa"/>
            <w:tcBorders>
              <w:top w:val="single" w:sz="4" w:space="0" w:color="auto"/>
              <w:left w:val="single" w:sz="4" w:space="0" w:color="auto"/>
              <w:bottom w:val="single" w:sz="4" w:space="0" w:color="auto"/>
              <w:right w:val="single" w:sz="4" w:space="0" w:color="auto"/>
            </w:tcBorders>
            <w:vAlign w:val="bottom"/>
            <w:hideMark/>
          </w:tcPr>
          <w:p w14:paraId="7C61148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42,19</w:t>
            </w:r>
          </w:p>
        </w:tc>
        <w:tc>
          <w:tcPr>
            <w:tcW w:w="986" w:type="dxa"/>
            <w:tcBorders>
              <w:top w:val="single" w:sz="4" w:space="0" w:color="auto"/>
              <w:left w:val="single" w:sz="4" w:space="0" w:color="auto"/>
              <w:bottom w:val="single" w:sz="4" w:space="0" w:color="auto"/>
              <w:right w:val="single" w:sz="4" w:space="0" w:color="auto"/>
            </w:tcBorders>
            <w:vAlign w:val="bottom"/>
            <w:hideMark/>
          </w:tcPr>
          <w:p w14:paraId="335E0B1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472,58</w:t>
            </w:r>
          </w:p>
        </w:tc>
      </w:tr>
      <w:tr w:rsidR="00FE6AD1" w:rsidRPr="00AA2CDA" w14:paraId="2AF0B1FC"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2972B03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2020</w:t>
            </w:r>
          </w:p>
        </w:tc>
        <w:tc>
          <w:tcPr>
            <w:tcW w:w="1138" w:type="dxa"/>
            <w:tcBorders>
              <w:top w:val="single" w:sz="4" w:space="0" w:color="auto"/>
              <w:left w:val="single" w:sz="4" w:space="0" w:color="auto"/>
              <w:bottom w:val="single" w:sz="4" w:space="0" w:color="auto"/>
              <w:right w:val="single" w:sz="4" w:space="0" w:color="auto"/>
            </w:tcBorders>
            <w:hideMark/>
          </w:tcPr>
          <w:p w14:paraId="2FDDF41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374,08</w:t>
            </w:r>
          </w:p>
        </w:tc>
        <w:tc>
          <w:tcPr>
            <w:tcW w:w="991" w:type="dxa"/>
            <w:tcBorders>
              <w:top w:val="single" w:sz="4" w:space="0" w:color="auto"/>
              <w:left w:val="single" w:sz="4" w:space="0" w:color="auto"/>
              <w:bottom w:val="single" w:sz="4" w:space="0" w:color="auto"/>
              <w:right w:val="single" w:sz="4" w:space="0" w:color="auto"/>
            </w:tcBorders>
            <w:hideMark/>
          </w:tcPr>
          <w:p w14:paraId="70E9B0E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1,398</w:t>
            </w:r>
          </w:p>
        </w:tc>
        <w:tc>
          <w:tcPr>
            <w:tcW w:w="1517" w:type="dxa"/>
            <w:tcBorders>
              <w:top w:val="single" w:sz="4" w:space="0" w:color="auto"/>
              <w:left w:val="single" w:sz="4" w:space="0" w:color="auto"/>
              <w:bottom w:val="single" w:sz="4" w:space="0" w:color="auto"/>
              <w:right w:val="single" w:sz="4" w:space="0" w:color="auto"/>
            </w:tcBorders>
            <w:vAlign w:val="center"/>
            <w:hideMark/>
          </w:tcPr>
          <w:p w14:paraId="50338D1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val="kk-KZ" w:eastAsia="kk-KZ"/>
              </w:rPr>
              <w:t>522,96</w:t>
            </w:r>
          </w:p>
        </w:tc>
        <w:tc>
          <w:tcPr>
            <w:tcW w:w="1023" w:type="dxa"/>
            <w:tcBorders>
              <w:top w:val="single" w:sz="4" w:space="0" w:color="auto"/>
              <w:left w:val="single" w:sz="4" w:space="0" w:color="auto"/>
              <w:bottom w:val="single" w:sz="4" w:space="0" w:color="auto"/>
              <w:right w:val="single" w:sz="4" w:space="0" w:color="auto"/>
            </w:tcBorders>
            <w:vAlign w:val="bottom"/>
            <w:hideMark/>
          </w:tcPr>
          <w:p w14:paraId="64B9889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14,73</w:t>
            </w:r>
          </w:p>
        </w:tc>
        <w:tc>
          <w:tcPr>
            <w:tcW w:w="900" w:type="dxa"/>
            <w:tcBorders>
              <w:top w:val="single" w:sz="4" w:space="0" w:color="auto"/>
              <w:left w:val="single" w:sz="4" w:space="0" w:color="auto"/>
              <w:bottom w:val="single" w:sz="4" w:space="0" w:color="auto"/>
              <w:right w:val="single" w:sz="4" w:space="0" w:color="auto"/>
            </w:tcBorders>
            <w:vAlign w:val="bottom"/>
            <w:hideMark/>
          </w:tcPr>
          <w:p w14:paraId="3CBA211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2,560</w:t>
            </w:r>
          </w:p>
        </w:tc>
        <w:tc>
          <w:tcPr>
            <w:tcW w:w="1677" w:type="dxa"/>
            <w:tcBorders>
              <w:top w:val="single" w:sz="4" w:space="0" w:color="auto"/>
              <w:left w:val="single" w:sz="4" w:space="0" w:color="auto"/>
              <w:bottom w:val="single" w:sz="4" w:space="0" w:color="auto"/>
              <w:right w:val="single" w:sz="4" w:space="0" w:color="auto"/>
            </w:tcBorders>
            <w:vAlign w:val="bottom"/>
            <w:hideMark/>
          </w:tcPr>
          <w:p w14:paraId="4B950C9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37,71</w:t>
            </w:r>
          </w:p>
        </w:tc>
        <w:tc>
          <w:tcPr>
            <w:tcW w:w="986" w:type="dxa"/>
            <w:tcBorders>
              <w:top w:val="single" w:sz="4" w:space="0" w:color="auto"/>
              <w:left w:val="single" w:sz="4" w:space="0" w:color="auto"/>
              <w:bottom w:val="single" w:sz="4" w:space="0" w:color="auto"/>
              <w:right w:val="single" w:sz="4" w:space="0" w:color="auto"/>
            </w:tcBorders>
            <w:vAlign w:val="bottom"/>
            <w:hideMark/>
          </w:tcPr>
          <w:p w14:paraId="3011838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485,26</w:t>
            </w:r>
          </w:p>
        </w:tc>
      </w:tr>
      <w:tr w:rsidR="00FE6AD1" w:rsidRPr="00AA2CDA" w14:paraId="4E3C6C13"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6EE8CA64" w14:textId="77777777" w:rsidR="00FE6AD1" w:rsidRPr="00AA2CDA" w:rsidRDefault="00000000" w:rsidP="00AA2CDA">
            <w:pPr>
              <w:pStyle w:val="afa"/>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m:t>
                    </m:r>
                    <m:r>
                      <w:rPr>
                        <w:rFonts w:ascii="Cambria Math" w:hAnsi="Cambria Math" w:cs="Times New Roman"/>
                        <w:sz w:val="28"/>
                        <w:szCs w:val="28"/>
                        <w:lang w:val="en-US"/>
                      </w:rPr>
                      <m:t>AOM</m:t>
                    </m:r>
                  </m:e>
                  <m:sub>
                    <m:r>
                      <w:rPr>
                        <w:rFonts w:ascii="Cambria Math" w:hAnsi="Cambria Math" w:cs="Times New Roman"/>
                        <w:sz w:val="28"/>
                        <w:szCs w:val="28"/>
                        <w:lang w:val="kk-KZ"/>
                      </w:rPr>
                      <m:t>i</m:t>
                    </m:r>
                  </m:sub>
                </m:sSub>
              </m:oMath>
            </m:oMathPara>
          </w:p>
        </w:tc>
        <w:tc>
          <w:tcPr>
            <w:tcW w:w="1138" w:type="dxa"/>
            <w:tcBorders>
              <w:top w:val="single" w:sz="4" w:space="0" w:color="auto"/>
              <w:left w:val="single" w:sz="4" w:space="0" w:color="auto"/>
              <w:bottom w:val="single" w:sz="4" w:space="0" w:color="auto"/>
              <w:right w:val="single" w:sz="4" w:space="0" w:color="auto"/>
            </w:tcBorders>
            <w:hideMark/>
          </w:tcPr>
          <w:p w14:paraId="73A940DB" w14:textId="77777777" w:rsidR="00FE6AD1" w:rsidRPr="00AA2CDA" w:rsidRDefault="00FE6AD1" w:rsidP="00D2475E">
            <w:pPr>
              <w:pStyle w:val="afa"/>
              <w:jc w:val="center"/>
              <w:rPr>
                <w:rFonts w:ascii="Times New Roman" w:hAnsi="Times New Roman" w:cs="Times New Roman"/>
                <w:sz w:val="28"/>
                <w:szCs w:val="28"/>
              </w:rPr>
            </w:pPr>
            <w:r w:rsidRPr="00AA2CDA">
              <w:rPr>
                <w:rFonts w:ascii="Times New Roman" w:hAnsi="Times New Roman" w:cs="Times New Roman"/>
                <w:sz w:val="28"/>
                <w:szCs w:val="28"/>
              </w:rPr>
              <w:t>364,19</w:t>
            </w:r>
          </w:p>
        </w:tc>
        <w:tc>
          <w:tcPr>
            <w:tcW w:w="991" w:type="dxa"/>
            <w:tcBorders>
              <w:top w:val="single" w:sz="4" w:space="0" w:color="auto"/>
              <w:left w:val="single" w:sz="4" w:space="0" w:color="auto"/>
              <w:bottom w:val="single" w:sz="4" w:space="0" w:color="auto"/>
              <w:right w:val="single" w:sz="4" w:space="0" w:color="auto"/>
            </w:tcBorders>
            <w:hideMark/>
          </w:tcPr>
          <w:p w14:paraId="3F2A0C5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1,458</w:t>
            </w:r>
          </w:p>
        </w:tc>
        <w:tc>
          <w:tcPr>
            <w:tcW w:w="1517" w:type="dxa"/>
            <w:tcBorders>
              <w:top w:val="single" w:sz="4" w:space="0" w:color="auto"/>
              <w:left w:val="single" w:sz="4" w:space="0" w:color="auto"/>
              <w:bottom w:val="single" w:sz="4" w:space="0" w:color="auto"/>
              <w:right w:val="single" w:sz="4" w:space="0" w:color="auto"/>
            </w:tcBorders>
            <w:hideMark/>
          </w:tcPr>
          <w:p w14:paraId="4B2940E6" w14:textId="77777777" w:rsidR="00FE6AD1" w:rsidRPr="00AA2CDA" w:rsidRDefault="00FE6AD1" w:rsidP="00D2475E">
            <w:pPr>
              <w:pStyle w:val="afa"/>
              <w:jc w:val="center"/>
              <w:rPr>
                <w:rFonts w:ascii="Times New Roman" w:hAnsi="Times New Roman" w:cs="Times New Roman"/>
                <w:sz w:val="28"/>
                <w:szCs w:val="28"/>
              </w:rPr>
            </w:pPr>
            <w:r w:rsidRPr="00AA2CDA">
              <w:rPr>
                <w:rFonts w:ascii="Times New Roman" w:hAnsi="Times New Roman" w:cs="Times New Roman"/>
                <w:sz w:val="28"/>
                <w:szCs w:val="28"/>
              </w:rPr>
              <w:t>528,38</w:t>
            </w:r>
          </w:p>
        </w:tc>
        <w:tc>
          <w:tcPr>
            <w:tcW w:w="1023" w:type="dxa"/>
            <w:tcBorders>
              <w:top w:val="single" w:sz="4" w:space="0" w:color="auto"/>
              <w:left w:val="single" w:sz="4" w:space="0" w:color="auto"/>
              <w:bottom w:val="single" w:sz="4" w:space="0" w:color="auto"/>
              <w:right w:val="single" w:sz="4" w:space="0" w:color="auto"/>
            </w:tcBorders>
            <w:hideMark/>
          </w:tcPr>
          <w:p w14:paraId="08AB8DB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16,47</w:t>
            </w:r>
          </w:p>
        </w:tc>
        <w:tc>
          <w:tcPr>
            <w:tcW w:w="900" w:type="dxa"/>
            <w:tcBorders>
              <w:top w:val="single" w:sz="4" w:space="0" w:color="auto"/>
              <w:left w:val="single" w:sz="4" w:space="0" w:color="auto"/>
              <w:bottom w:val="single" w:sz="4" w:space="0" w:color="auto"/>
              <w:right w:val="single" w:sz="4" w:space="0" w:color="auto"/>
            </w:tcBorders>
            <w:hideMark/>
          </w:tcPr>
          <w:p w14:paraId="3868C7B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2,607</w:t>
            </w:r>
          </w:p>
        </w:tc>
        <w:tc>
          <w:tcPr>
            <w:tcW w:w="1677" w:type="dxa"/>
            <w:tcBorders>
              <w:top w:val="single" w:sz="4" w:space="0" w:color="auto"/>
              <w:left w:val="single" w:sz="4" w:space="0" w:color="auto"/>
              <w:bottom w:val="single" w:sz="4" w:space="0" w:color="auto"/>
              <w:right w:val="single" w:sz="4" w:space="0" w:color="auto"/>
            </w:tcBorders>
            <w:hideMark/>
          </w:tcPr>
          <w:p w14:paraId="26C2018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43,72</w:t>
            </w:r>
          </w:p>
        </w:tc>
        <w:tc>
          <w:tcPr>
            <w:tcW w:w="986" w:type="dxa"/>
            <w:tcBorders>
              <w:top w:val="single" w:sz="4" w:space="0" w:color="auto"/>
              <w:left w:val="single" w:sz="4" w:space="0" w:color="auto"/>
              <w:bottom w:val="single" w:sz="4" w:space="0" w:color="auto"/>
              <w:right w:val="single" w:sz="4" w:space="0" w:color="auto"/>
            </w:tcBorders>
            <w:hideMark/>
          </w:tcPr>
          <w:p w14:paraId="7BC1A0A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484,66</w:t>
            </w:r>
          </w:p>
        </w:tc>
      </w:tr>
      <w:tr w:rsidR="00FE6AD1" w:rsidRPr="00AA2CDA" w14:paraId="1E50C645" w14:textId="77777777" w:rsidTr="00AF286C">
        <w:tc>
          <w:tcPr>
            <w:tcW w:w="1118" w:type="dxa"/>
            <w:tcBorders>
              <w:top w:val="single" w:sz="4" w:space="0" w:color="auto"/>
              <w:left w:val="single" w:sz="4" w:space="0" w:color="auto"/>
              <w:bottom w:val="single" w:sz="4" w:space="0" w:color="auto"/>
              <w:right w:val="single" w:sz="4" w:space="0" w:color="auto"/>
            </w:tcBorders>
            <w:hideMark/>
          </w:tcPr>
          <w:p w14:paraId="7F0AED3D" w14:textId="77777777" w:rsidR="00FE6AD1" w:rsidRPr="00AA2CDA" w:rsidRDefault="00000000" w:rsidP="00AA2CDA">
            <w:pPr>
              <w:pStyle w:val="afa"/>
              <w:rPr>
                <w:rFonts w:ascii="Times New Roman" w:eastAsia="Calibri" w:hAnsi="Times New Roman" w:cs="Times New Roman"/>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PS</m:t>
                  </m:r>
                  <m:r>
                    <w:rPr>
                      <w:rFonts w:ascii="Cambria Math" w:hAnsi="Cambria Math" w:cs="Times New Roman"/>
                      <w:sz w:val="28"/>
                      <w:szCs w:val="28"/>
                      <w:lang w:val="en-US"/>
                    </w:rPr>
                    <m:t>H</m:t>
                  </m:r>
                </m:e>
                <m:sub>
                  <m:r>
                    <w:rPr>
                      <w:rFonts w:ascii="Cambria Math" w:hAnsi="Cambria Math" w:cs="Times New Roman"/>
                      <w:sz w:val="28"/>
                      <w:szCs w:val="28"/>
                      <w:lang w:val="kk-KZ"/>
                    </w:rPr>
                    <m:t>i</m:t>
                  </m:r>
                </m:sub>
              </m:sSub>
            </m:oMath>
            <w:r w:rsidR="00FE6AD1" w:rsidRPr="00AA2CDA">
              <w:rPr>
                <w:rFonts w:ascii="Times New Roman" w:hAnsi="Times New Roman" w:cs="Times New Roman"/>
                <w:sz w:val="28"/>
                <w:szCs w:val="28"/>
                <w:lang w:val="en-US"/>
              </w:rPr>
              <w:t>,</w:t>
            </w:r>
            <w:r w:rsidR="00FE6AD1" w:rsidRPr="00AA2CDA">
              <w:rPr>
                <w:rFonts w:ascii="Times New Roman" w:hAnsi="Times New Roman" w:cs="Times New Roman"/>
                <w:sz w:val="28"/>
                <w:szCs w:val="28"/>
              </w:rPr>
              <w:t>%</w:t>
            </w:r>
          </w:p>
        </w:tc>
        <w:tc>
          <w:tcPr>
            <w:tcW w:w="1138" w:type="dxa"/>
            <w:tcBorders>
              <w:top w:val="single" w:sz="4" w:space="0" w:color="auto"/>
              <w:left w:val="single" w:sz="4" w:space="0" w:color="auto"/>
              <w:bottom w:val="single" w:sz="4" w:space="0" w:color="auto"/>
              <w:right w:val="single" w:sz="4" w:space="0" w:color="auto"/>
            </w:tcBorders>
          </w:tcPr>
          <w:p w14:paraId="613C4348" w14:textId="77777777" w:rsidR="00FE6AD1" w:rsidRPr="00AA2CDA" w:rsidRDefault="00FE6AD1" w:rsidP="00D2475E">
            <w:pPr>
              <w:pStyle w:val="afa"/>
              <w:jc w:val="center"/>
              <w:rPr>
                <w:rFonts w:ascii="Times New Roman" w:eastAsiaTheme="minorHAnsi" w:hAnsi="Times New Roman" w:cs="Times New Roman"/>
                <w:sz w:val="28"/>
                <w:szCs w:val="28"/>
                <w:lang w:val="kk-KZ"/>
              </w:rPr>
            </w:pPr>
          </w:p>
        </w:tc>
        <w:tc>
          <w:tcPr>
            <w:tcW w:w="991" w:type="dxa"/>
            <w:tcBorders>
              <w:top w:val="single" w:sz="4" w:space="0" w:color="auto"/>
              <w:left w:val="single" w:sz="4" w:space="0" w:color="auto"/>
              <w:bottom w:val="single" w:sz="4" w:space="0" w:color="auto"/>
              <w:right w:val="single" w:sz="4" w:space="0" w:color="auto"/>
            </w:tcBorders>
          </w:tcPr>
          <w:p w14:paraId="5FEE0063" w14:textId="77777777" w:rsidR="00FE6AD1" w:rsidRPr="00AA2CDA" w:rsidRDefault="00FE6AD1" w:rsidP="00D2475E">
            <w:pPr>
              <w:pStyle w:val="afa"/>
              <w:jc w:val="center"/>
              <w:rPr>
                <w:rFonts w:ascii="Times New Roman" w:hAnsi="Times New Roman" w:cs="Times New Roman"/>
                <w:sz w:val="28"/>
                <w:szCs w:val="28"/>
                <w:lang w:val="kk-KZ"/>
              </w:rPr>
            </w:pPr>
          </w:p>
        </w:tc>
        <w:tc>
          <w:tcPr>
            <w:tcW w:w="1517" w:type="dxa"/>
            <w:tcBorders>
              <w:top w:val="single" w:sz="4" w:space="0" w:color="auto"/>
              <w:left w:val="single" w:sz="4" w:space="0" w:color="auto"/>
              <w:bottom w:val="single" w:sz="4" w:space="0" w:color="auto"/>
              <w:right w:val="single" w:sz="4" w:space="0" w:color="auto"/>
            </w:tcBorders>
            <w:hideMark/>
          </w:tcPr>
          <w:p w14:paraId="4891D0F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100,0</w:t>
            </w:r>
          </w:p>
        </w:tc>
        <w:tc>
          <w:tcPr>
            <w:tcW w:w="1023" w:type="dxa"/>
            <w:tcBorders>
              <w:top w:val="single" w:sz="4" w:space="0" w:color="auto"/>
              <w:left w:val="single" w:sz="4" w:space="0" w:color="auto"/>
              <w:bottom w:val="single" w:sz="4" w:space="0" w:color="auto"/>
              <w:right w:val="single" w:sz="4" w:space="0" w:color="auto"/>
            </w:tcBorders>
          </w:tcPr>
          <w:p w14:paraId="1D0BAA38" w14:textId="77777777" w:rsidR="00FE6AD1" w:rsidRPr="00AA2CDA" w:rsidRDefault="00FE6AD1" w:rsidP="00D2475E">
            <w:pPr>
              <w:pStyle w:val="afa"/>
              <w:jc w:val="center"/>
              <w:rPr>
                <w:rFonts w:ascii="Times New Roman" w:hAnsi="Times New Roman" w:cs="Times New Roman"/>
                <w:sz w:val="28"/>
                <w:szCs w:val="28"/>
                <w:lang w:val="kk-KZ"/>
              </w:rPr>
            </w:pPr>
          </w:p>
        </w:tc>
        <w:tc>
          <w:tcPr>
            <w:tcW w:w="900" w:type="dxa"/>
            <w:tcBorders>
              <w:top w:val="single" w:sz="4" w:space="0" w:color="auto"/>
              <w:left w:val="single" w:sz="4" w:space="0" w:color="auto"/>
              <w:bottom w:val="single" w:sz="4" w:space="0" w:color="auto"/>
              <w:right w:val="single" w:sz="4" w:space="0" w:color="auto"/>
            </w:tcBorders>
          </w:tcPr>
          <w:p w14:paraId="638DE92E" w14:textId="77777777" w:rsidR="00FE6AD1" w:rsidRPr="00AA2CDA" w:rsidRDefault="00FE6AD1" w:rsidP="00D2475E">
            <w:pPr>
              <w:pStyle w:val="afa"/>
              <w:jc w:val="center"/>
              <w:rPr>
                <w:rFonts w:ascii="Times New Roman" w:hAnsi="Times New Roman" w:cs="Times New Roman"/>
                <w:sz w:val="28"/>
                <w:szCs w:val="28"/>
                <w:lang w:val="kk-KZ"/>
              </w:rPr>
            </w:pPr>
          </w:p>
        </w:tc>
        <w:tc>
          <w:tcPr>
            <w:tcW w:w="1677" w:type="dxa"/>
            <w:tcBorders>
              <w:top w:val="single" w:sz="4" w:space="0" w:color="auto"/>
              <w:left w:val="single" w:sz="4" w:space="0" w:color="auto"/>
              <w:bottom w:val="single" w:sz="4" w:space="0" w:color="auto"/>
              <w:right w:val="single" w:sz="4" w:space="0" w:color="auto"/>
            </w:tcBorders>
            <w:hideMark/>
          </w:tcPr>
          <w:p w14:paraId="5637647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8,3</w:t>
            </w:r>
          </w:p>
        </w:tc>
        <w:tc>
          <w:tcPr>
            <w:tcW w:w="986" w:type="dxa"/>
            <w:tcBorders>
              <w:top w:val="single" w:sz="4" w:space="0" w:color="auto"/>
              <w:left w:val="single" w:sz="4" w:space="0" w:color="auto"/>
              <w:bottom w:val="single" w:sz="4" w:space="0" w:color="auto"/>
              <w:right w:val="single" w:sz="4" w:space="0" w:color="auto"/>
            </w:tcBorders>
            <w:hideMark/>
          </w:tcPr>
          <w:p w14:paraId="2615685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91,7</w:t>
            </w:r>
          </w:p>
        </w:tc>
      </w:tr>
    </w:tbl>
    <w:p w14:paraId="0B3EDCEC" w14:textId="77777777" w:rsidR="00355014" w:rsidRDefault="00355014" w:rsidP="00355014">
      <w:pPr>
        <w:spacing w:after="0" w:line="240" w:lineRule="auto"/>
        <w:rPr>
          <w:rFonts w:ascii="Times New Roman" w:hAnsi="Times New Roman" w:cs="Times New Roman"/>
          <w:bCs/>
          <w:sz w:val="28"/>
          <w:szCs w:val="28"/>
          <w:lang w:val="kk-KZ"/>
        </w:rPr>
      </w:pPr>
      <w:r>
        <w:rPr>
          <w:rFonts w:ascii="Times New Roman" w:hAnsi="Times New Roman" w:cs="Times New Roman"/>
          <w:noProof/>
          <w:sz w:val="28"/>
          <w:szCs w:val="28"/>
        </w:rPr>
        <w:lastRenderedPageBreak/>
        <w:drawing>
          <wp:inline distT="0" distB="0" distL="0" distR="0" wp14:anchorId="2EAC5187" wp14:editId="23C06DF4">
            <wp:extent cx="5974080" cy="3970020"/>
            <wp:effectExtent l="0" t="0" r="762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4350" cy="3970199"/>
                    </a:xfrm>
                    <a:prstGeom prst="rect">
                      <a:avLst/>
                    </a:prstGeom>
                    <a:noFill/>
                    <a:ln>
                      <a:noFill/>
                    </a:ln>
                  </pic:spPr>
                </pic:pic>
              </a:graphicData>
            </a:graphic>
          </wp:inline>
        </w:drawing>
      </w:r>
    </w:p>
    <w:p w14:paraId="05AE0335" w14:textId="77777777" w:rsidR="00355014" w:rsidRDefault="00355014" w:rsidP="00355014">
      <w:pPr>
        <w:spacing w:after="0" w:line="240" w:lineRule="auto"/>
        <w:rPr>
          <w:rFonts w:ascii="Times New Roman" w:hAnsi="Times New Roman" w:cs="Times New Roman"/>
          <w:bCs/>
          <w:sz w:val="28"/>
          <w:szCs w:val="28"/>
          <w:lang w:val="kk-KZ"/>
        </w:rPr>
      </w:pPr>
    </w:p>
    <w:p w14:paraId="7FBDC7F0" w14:textId="77777777" w:rsidR="00355014" w:rsidRDefault="00355014" w:rsidP="00355014">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Сурет 24 – Сырдария  өзенінің төменгі сағасына орналасқан Сол жағалауы  және оң жағалауы Қызылорда суармалы алқабтың су теңгермесінің құрамдық көреткіштерінің сызбасы (1 – суармалы алқабқа берілген судың көлемі, мм; 2 – атмосфералық жауын – шашын, мм; 3 – сумармалы егістік алқабтан булану, мм; 4 – суғармалы алқабтан шығатын кәріз сулары, мм; 5 – жер асты суларының (түсу немесе шығуы) алмасуы, мм)</w:t>
      </w:r>
    </w:p>
    <w:p w14:paraId="1BD317CA" w14:textId="77777777" w:rsidR="00AF286C" w:rsidRDefault="00AF286C" w:rsidP="00AF286C">
      <w:pPr>
        <w:spacing w:after="0" w:line="240" w:lineRule="auto"/>
        <w:ind w:firstLine="709"/>
        <w:jc w:val="both"/>
        <w:rPr>
          <w:rFonts w:ascii="Times New Roman" w:hAnsi="Times New Roman" w:cs="Times New Roman"/>
          <w:bCs/>
          <w:sz w:val="28"/>
          <w:szCs w:val="28"/>
          <w:lang w:val="kk-KZ"/>
        </w:rPr>
      </w:pPr>
    </w:p>
    <w:p w14:paraId="0C44683E" w14:textId="77777777" w:rsidR="00AF286C" w:rsidRDefault="00AF286C" w:rsidP="00AF286C">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Сонымен, Сырдария  өзенінің төменгі сағасының ортанғы бөлігіне орналасқан Сол жағалауы  және оң жағалауы Қазалы суармалы алқабының қарастырылып отырылған 2000 – 2020 жылдар аралығындағы  су теңгермесінің құрамдық көреткіштерінің (кесте 24) негізінде анықталған тұз теңгермесінің көрсеткішіне жүргізілген талдау көрсеткендей, өзеннен суармалы алқабқа алынған сумен бірге алқабқа түсетін тұздың орташа көлемі 528,38 мың тоннаны құраса, ал егістік алқабтан кәріз сулармен бірге өзен арнасына қайта тасталатын тұздың көлемі 43,72 мың тонна (8,30 %) болса, онда орта есеппен  жыл сайын суармалы алқабта қорланып қалатын тұздың көлемі  484,66 мың тонна (91,70 %) аймағында өзгеріп отырған.</w:t>
      </w:r>
    </w:p>
    <w:p w14:paraId="4201AE3B" w14:textId="5585E566" w:rsidR="00355014" w:rsidRDefault="00355014" w:rsidP="00AF286C">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Жалпы, Сырдария  өзенінің төменгі сағасына орналасқан Түгіскен, Жаңақорған – Шиелі, Сол жағалауы  және оң жағалауы Қызылорда және Сол жағалауы  және оң жағалауы Қазалы суармалы алқатың 2000 – 2020 жылдар аралығындағы су – тұз теңгермесінің құрамдық бөліктерін бағалауға және болжауға орналған есептеу жұмыстарының нәтижесі көрсеткендей, алқабқа өзен арнасынан суармалы егістік алқабқа берілген жалпы су қорының шамамен 50 % жер бетінен булануға, 15 % кәріз суларын құраса, ал 35 % </w:t>
      </w:r>
      <w:r>
        <w:rPr>
          <w:rFonts w:ascii="Times New Roman" w:hAnsi="Times New Roman" w:cs="Times New Roman"/>
          <w:bCs/>
          <w:sz w:val="28"/>
          <w:szCs w:val="28"/>
          <w:lang w:val="kk-KZ"/>
        </w:rPr>
        <w:lastRenderedPageBreak/>
        <w:t>алқабтың және оның айналасына орналасқан ландшафтардың жер асту суларының қоректену көзі болып таблады.</w:t>
      </w:r>
    </w:p>
    <w:p w14:paraId="7E0F7991" w14:textId="77777777" w:rsidR="00355014" w:rsidRDefault="00355014" w:rsidP="00AF286C">
      <w:pPr>
        <w:spacing w:after="0" w:line="240" w:lineRule="auto"/>
        <w:ind w:firstLine="709"/>
        <w:jc w:val="both"/>
        <w:rPr>
          <w:rFonts w:ascii="Times New Roman" w:hAnsi="Times New Roman" w:cs="Times New Roman"/>
          <w:bCs/>
          <w:sz w:val="28"/>
          <w:szCs w:val="28"/>
          <w:lang w:val="kk-KZ"/>
        </w:rPr>
      </w:pPr>
    </w:p>
    <w:p w14:paraId="375FCD6B" w14:textId="77777777" w:rsidR="00FE6AD1" w:rsidRDefault="00FE6AD1" w:rsidP="00AF286C">
      <w:pPr>
        <w:spacing w:after="0" w:line="240" w:lineRule="auto"/>
        <w:jc w:val="center"/>
        <w:rPr>
          <w:rFonts w:ascii="Times New Roman" w:hAnsi="Times New Roman" w:cs="Times New Roman"/>
          <w:bCs/>
          <w:sz w:val="28"/>
          <w:szCs w:val="28"/>
          <w:lang w:val="kk-KZ"/>
        </w:rPr>
      </w:pPr>
      <w:r>
        <w:rPr>
          <w:rFonts w:ascii="Times New Roman" w:hAnsi="Times New Roman" w:cs="Times New Roman"/>
          <w:noProof/>
          <w:sz w:val="28"/>
          <w:szCs w:val="28"/>
        </w:rPr>
        <w:drawing>
          <wp:inline distT="0" distB="0" distL="0" distR="0" wp14:anchorId="1EF3DD37" wp14:editId="0C7A428D">
            <wp:extent cx="5833110" cy="2932430"/>
            <wp:effectExtent l="0" t="0" r="0" b="127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3110" cy="2932430"/>
                    </a:xfrm>
                    <a:prstGeom prst="rect">
                      <a:avLst/>
                    </a:prstGeom>
                    <a:noFill/>
                    <a:ln>
                      <a:noFill/>
                    </a:ln>
                  </pic:spPr>
                </pic:pic>
              </a:graphicData>
            </a:graphic>
          </wp:inline>
        </w:drawing>
      </w:r>
    </w:p>
    <w:p w14:paraId="715852DE" w14:textId="77777777" w:rsidR="00FE6AD1" w:rsidRDefault="00FE6AD1" w:rsidP="00FE6AD1">
      <w:pPr>
        <w:spacing w:after="0" w:line="240" w:lineRule="auto"/>
        <w:jc w:val="both"/>
        <w:rPr>
          <w:rFonts w:ascii="Times New Roman" w:hAnsi="Times New Roman" w:cs="Times New Roman"/>
          <w:bCs/>
          <w:sz w:val="28"/>
          <w:szCs w:val="28"/>
          <w:lang w:val="kk-KZ"/>
        </w:rPr>
      </w:pPr>
    </w:p>
    <w:p w14:paraId="646FF60C" w14:textId="77777777" w:rsidR="00FE6AD1" w:rsidRDefault="00FE6AD1" w:rsidP="00AF286C">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Сурет 25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сағасына орналасқан Сол жағалауы  және оң жағалауы Қазалы алқабының су теңгермесінің құрамдық көреткіштерінің сызбасы (1</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суармалы алқабқа берілген сумен түскен тұздың көлемі (</w:t>
      </w:r>
      <m:oMath>
        <m:r>
          <w:rPr>
            <w:rFonts w:ascii="Cambria Math" w:hAnsi="Cambria Math" w:cs="Times New Roman"/>
            <w:sz w:val="28"/>
            <w:szCs w:val="28"/>
            <w:lang w:val="kk-KZ"/>
          </w:rPr>
          <m:t>A</m:t>
        </m:r>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SCIW</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2</w:t>
      </w:r>
      <w:r w:rsidR="00D2475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bCs/>
          <w:sz w:val="28"/>
          <w:szCs w:val="28"/>
          <w:lang w:val="kk-KZ"/>
        </w:rPr>
        <w:t xml:space="preserve"> суғармалы алқабтан кәріз суларымен шықан тұздың көлемі (</w:t>
      </w:r>
      <m:oMath>
        <m:r>
          <w:rPr>
            <w:rFonts w:ascii="Cambria Math" w:hAnsi="Cambria Math" w:cs="Times New Roman"/>
            <w:sz w:val="28"/>
            <w:szCs w:val="28"/>
            <w:lang w:val="kk-KZ"/>
          </w:rPr>
          <m:t>A</m:t>
        </m:r>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SRS</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3</w:t>
      </w:r>
      <w:r w:rsidR="00D2475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bCs/>
          <w:sz w:val="28"/>
          <w:szCs w:val="28"/>
          <w:lang w:val="kk-KZ"/>
        </w:rPr>
        <w:t>суғармалы алқабта қорланып қалған тұздың көлемі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ARIF</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w:t>
      </w:r>
    </w:p>
    <w:p w14:paraId="363F1DAD" w14:textId="77777777" w:rsidR="00FE6AD1" w:rsidRDefault="00FE6AD1" w:rsidP="00FE6AD1">
      <w:pPr>
        <w:spacing w:after="0" w:line="240" w:lineRule="auto"/>
        <w:rPr>
          <w:rFonts w:ascii="Times New Roman" w:hAnsi="Times New Roman" w:cs="Times New Roman"/>
          <w:bCs/>
          <w:sz w:val="28"/>
          <w:szCs w:val="28"/>
          <w:lang w:val="kk-KZ"/>
        </w:rPr>
      </w:pPr>
    </w:p>
    <w:p w14:paraId="2E623E3B" w14:textId="3EE07E0E"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Сондықтан, Қызылорда облысының барлық суармалы алқабтары, егістік жерлерге мөлшерленген шамадан тыс  су беретін болғандықтан, жалпы аймақ өзінің табиғи қаситетін жоғалтқан, яғни өндіріс күші болып топырақтың жағдайының және судың сапасының  наршарлауынан, аймақ түтасымен табиғи</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техногендік жүйге айналған. </w:t>
      </w:r>
    </w:p>
    <w:p w14:paraId="09FA22BF" w14:textId="179821D8"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Суармалы алқабтардағы су теңгермесінің экологиялық тасмалдау қабылетін бағалау үшін Л. В. Кирейчеваның </w:t>
      </w:r>
      <w:r w:rsidR="00EB4BE7" w:rsidRPr="00EB4BE7">
        <w:rPr>
          <w:rFonts w:ascii="Times New Roman" w:hAnsi="Times New Roman" w:cs="Times New Roman"/>
          <w:bCs/>
          <w:sz w:val="28"/>
          <w:szCs w:val="28"/>
          <w:lang w:val="kk-KZ"/>
        </w:rPr>
        <w:t>[62]</w:t>
      </w:r>
      <w:r>
        <w:rPr>
          <w:rFonts w:ascii="Times New Roman" w:hAnsi="Times New Roman" w:cs="Times New Roman"/>
          <w:bCs/>
          <w:sz w:val="28"/>
          <w:szCs w:val="28"/>
          <w:lang w:val="kk-KZ"/>
        </w:rPr>
        <w:t xml:space="preserve"> ұсынған егістік жерлердің сумен қамтамасыз етілу  дәрежесін сипатайтын  су теңгермесінің экологиялық тасмалдауының интегралдық көрсеткішін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пайдалануға болады:</w:t>
      </w:r>
    </w:p>
    <w:p w14:paraId="5C13AD89" w14:textId="77777777" w:rsidR="00FE6AD1" w:rsidRDefault="00000000" w:rsidP="00FE6AD1">
      <w:pPr>
        <w:spacing w:after="0" w:line="240" w:lineRule="auto"/>
        <w:ind w:firstLine="709"/>
        <w:jc w:val="center"/>
        <w:rPr>
          <w:rFonts w:ascii="Times New Roman" w:hAnsi="Times New Roman" w:cs="Times New Roman"/>
          <w:iCs/>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WSIF</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AP</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EFIF</m:t>
            </m:r>
          </m:e>
          <m:sub>
            <m:r>
              <w:rPr>
                <w:rFonts w:ascii="Cambria Math" w:hAnsi="Cambria Math" w:cs="Times New Roman"/>
                <w:sz w:val="28"/>
                <w:szCs w:val="28"/>
                <w:lang w:val="kk-KZ"/>
              </w:rPr>
              <m:t>i</m:t>
            </m:r>
          </m:sub>
        </m:sSub>
        <m:r>
          <w:rPr>
            <w:rFonts w:ascii="Cambria Math" w:hAnsi="Cambria Math" w:cs="Times New Roman"/>
            <w:sz w:val="28"/>
            <w:szCs w:val="28"/>
            <w:lang w:val="kk-KZ"/>
          </w:rPr>
          <m:t>]-1</m:t>
        </m:r>
      </m:oMath>
      <w:r w:rsidR="00FE6AD1">
        <w:rPr>
          <w:rFonts w:ascii="Times New Roman" w:hAnsi="Times New Roman" w:cs="Times New Roman"/>
          <w:iCs/>
          <w:sz w:val="28"/>
          <w:szCs w:val="28"/>
          <w:lang w:val="kk-KZ"/>
        </w:rPr>
        <w:t>,</w:t>
      </w:r>
    </w:p>
    <w:p w14:paraId="79F54ACA" w14:textId="77777777" w:rsidR="00AF286C" w:rsidRDefault="00AF286C" w:rsidP="00FE6AD1">
      <w:pPr>
        <w:spacing w:after="0" w:line="240" w:lineRule="auto"/>
        <w:ind w:firstLine="709"/>
        <w:jc w:val="center"/>
        <w:rPr>
          <w:rFonts w:ascii="Times New Roman" w:hAnsi="Times New Roman" w:cs="Times New Roman"/>
          <w:bCs/>
          <w:iCs/>
          <w:sz w:val="28"/>
          <w:szCs w:val="28"/>
          <w:lang w:val="kk-KZ"/>
        </w:rPr>
      </w:pPr>
    </w:p>
    <w:p w14:paraId="52432869" w14:textId="77777777"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мұнда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WSIF</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Pr>
          <w:rFonts w:ascii="Times New Roman" w:hAnsi="Times New Roman" w:cs="Times New Roman"/>
          <w:bCs/>
          <w:sz w:val="28"/>
          <w:szCs w:val="28"/>
          <w:lang w:val="kk-KZ"/>
        </w:rPr>
        <w:t xml:space="preserve">– суармалы алқабқа берілген судың көлемі;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AP</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атмосфералық жауын</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шашын;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EFIF</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сумармалы егістік алқабтан булану.</w:t>
      </w:r>
      <w:r>
        <w:rPr>
          <w:rFonts w:ascii="Cambria Math" w:hAnsi="Cambria Math" w:cs="Times New Roman"/>
          <w:i/>
          <w:sz w:val="28"/>
          <w:szCs w:val="28"/>
          <w:lang w:val="kk-KZ"/>
        </w:rPr>
        <w:t xml:space="preserve"> </w:t>
      </w:r>
      <w:r>
        <w:rPr>
          <w:rFonts w:ascii="Times New Roman" w:hAnsi="Times New Roman" w:cs="Times New Roman"/>
          <w:bCs/>
          <w:sz w:val="28"/>
          <w:szCs w:val="28"/>
          <w:lang w:val="kk-KZ"/>
        </w:rPr>
        <w:t xml:space="preserve"> </w:t>
      </w:r>
    </w:p>
    <w:p w14:paraId="757215E3"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Л. В. Кирейчеваның ұсынған егістік жерлердің сумен қамтамасыз етілу  дәрежесін сипатайтын  су теңгермесінің экологиялық тасмалдауының интегралдық көрсеткішін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суармалы алқабтың тұз теңгермесінің экологиялық тасмалдауының интегралдық көрсеткішін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EIISB</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ұсынуға болады:</w:t>
      </w:r>
    </w:p>
    <w:p w14:paraId="34BEAC30" w14:textId="77777777" w:rsidR="00AF286C" w:rsidRDefault="00AF286C" w:rsidP="00FE6AD1">
      <w:pPr>
        <w:spacing w:after="0" w:line="240" w:lineRule="auto"/>
        <w:ind w:firstLine="709"/>
        <w:jc w:val="both"/>
        <w:rPr>
          <w:rFonts w:ascii="Times New Roman" w:hAnsi="Times New Roman" w:cs="Times New Roman"/>
          <w:bCs/>
          <w:sz w:val="28"/>
          <w:szCs w:val="28"/>
          <w:lang w:val="kk-KZ"/>
        </w:rPr>
      </w:pPr>
    </w:p>
    <w:p w14:paraId="11E077B2" w14:textId="77777777" w:rsidR="00FE6AD1" w:rsidRDefault="00000000" w:rsidP="00FE6AD1">
      <w:pPr>
        <w:spacing w:after="0" w:line="240" w:lineRule="auto"/>
        <w:jc w:val="center"/>
        <w:rPr>
          <w:rFonts w:ascii="Times New Roman" w:hAnsi="Times New Roman" w:cs="Times New Roman"/>
          <w:iCs/>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EIISB</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ASCWI</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ASFAP</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ASRS</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ASCWI</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ASEWG</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ASCWI</m:t>
            </m:r>
          </m:e>
          <m:sub>
            <m:r>
              <w:rPr>
                <w:rFonts w:ascii="Cambria Math" w:hAnsi="Cambria Math" w:cs="Times New Roman"/>
                <w:sz w:val="28"/>
                <w:szCs w:val="28"/>
                <w:lang w:val="kk-KZ"/>
              </w:rPr>
              <m:t>i</m:t>
            </m:r>
          </m:sub>
        </m:sSub>
      </m:oMath>
      <w:r w:rsidR="00FE6AD1">
        <w:rPr>
          <w:rFonts w:ascii="Times New Roman" w:hAnsi="Times New Roman" w:cs="Times New Roman"/>
          <w:iCs/>
          <w:sz w:val="28"/>
          <w:szCs w:val="28"/>
          <w:lang w:val="kk-KZ"/>
        </w:rPr>
        <w:t>,</w:t>
      </w:r>
    </w:p>
    <w:p w14:paraId="6B5C9B5D" w14:textId="77777777" w:rsidR="00AF286C" w:rsidRDefault="00AF286C" w:rsidP="00FE6AD1">
      <w:pPr>
        <w:spacing w:after="0" w:line="240" w:lineRule="auto"/>
        <w:jc w:val="center"/>
        <w:rPr>
          <w:rFonts w:ascii="Times New Roman" w:hAnsi="Times New Roman" w:cs="Times New Roman"/>
          <w:bCs/>
          <w:iCs/>
          <w:sz w:val="28"/>
          <w:szCs w:val="28"/>
          <w:lang w:val="kk-KZ"/>
        </w:rPr>
      </w:pPr>
    </w:p>
    <w:p w14:paraId="5AC1255C" w14:textId="77777777"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iCs/>
          <w:sz w:val="28"/>
          <w:szCs w:val="28"/>
          <w:lang w:val="kk-KZ"/>
        </w:rPr>
        <w:t xml:space="preserve">мұнда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ASCWI</m:t>
            </m:r>
          </m:e>
          <m:sub>
            <m:r>
              <w:rPr>
                <w:rFonts w:ascii="Cambria Math" w:hAnsi="Cambria Math" w:cs="Times New Roman"/>
                <w:sz w:val="28"/>
                <w:szCs w:val="28"/>
                <w:lang w:val="kk-KZ"/>
              </w:rPr>
              <m:t>i</m:t>
            </m:r>
          </m:sub>
        </m:sSub>
      </m:oMath>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суармалы алқабқа берілген сумен түсетін  тұздың көлемі;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ASFAP</m:t>
            </m:r>
          </m:e>
          <m:sub>
            <m:r>
              <w:rPr>
                <w:rFonts w:ascii="Cambria Math" w:hAnsi="Cambria Math" w:cs="Times New Roman"/>
                <w:sz w:val="28"/>
                <w:szCs w:val="28"/>
                <w:lang w:val="kk-KZ"/>
              </w:rPr>
              <m:t>i</m:t>
            </m:r>
          </m:sub>
        </m:sSub>
      </m:oMath>
      <w:r>
        <w:rPr>
          <w:rFonts w:ascii="Times New Roman" w:hAnsi="Times New Roman" w:cs="Times New Roman"/>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атмосфералық жауын</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шашынмен түсетін тұздың көлемі; </w:t>
      </w:r>
      <m:oMath>
        <m:r>
          <w:rPr>
            <w:rFonts w:ascii="Cambria Math" w:hAnsi="Cambria Math" w:cs="Times New Roman"/>
            <w:sz w:val="28"/>
            <w:szCs w:val="28"/>
            <w:lang w:val="kk-KZ"/>
          </w:rPr>
          <m:t xml:space="preserve">± </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ASEWG</m:t>
            </m:r>
          </m:e>
          <m:sub>
            <m:r>
              <w:rPr>
                <w:rFonts w:ascii="Cambria Math" w:hAnsi="Cambria Math" w:cs="Times New Roman"/>
                <w:sz w:val="28"/>
                <w:szCs w:val="28"/>
                <w:lang w:val="kk-KZ"/>
              </w:rPr>
              <m:t>i</m:t>
            </m:r>
          </m:sub>
        </m:sSub>
        <m:r>
          <w:rPr>
            <w:rFonts w:ascii="Cambria Math" w:hAnsi="Cambria Math" w:cs="Times New Roman"/>
            <w:kern w:val="2"/>
            <w:sz w:val="28"/>
            <w:szCs w:val="28"/>
            <w:lang w:val="kk-KZ" w:eastAsia="en-US"/>
            <w14:ligatures w14:val="standardContextual"/>
          </w:rPr>
          <m:t xml:space="preserve"> </m:t>
        </m:r>
      </m:oMath>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жер асты суларының алмасу кезіндегі түсетін немесе шығатын тұздың көлемі;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ASRS</m:t>
            </m:r>
          </m:e>
          <m:sub>
            <m:r>
              <w:rPr>
                <w:rFonts w:ascii="Cambria Math" w:hAnsi="Cambria Math" w:cs="Times New Roman"/>
                <w:sz w:val="28"/>
                <w:szCs w:val="28"/>
                <w:lang w:val="kk-KZ"/>
              </w:rPr>
              <m:t>i</m:t>
            </m:r>
          </m:sub>
        </m:sSub>
      </m:oMath>
      <w:r w:rsidR="00D2475E">
        <w:rPr>
          <w:rFonts w:ascii="Times New Roman" w:hAnsi="Times New Roman" w:cs="Times New Roman"/>
          <w:kern w:val="2"/>
          <w:sz w:val="28"/>
          <w:szCs w:val="28"/>
          <w:lang w:val="kk-KZ" w:eastAsia="en-US"/>
          <w14:ligatures w14:val="standardContextual"/>
        </w:rPr>
        <w:t xml:space="preserve"> </w:t>
      </w:r>
      <w:r w:rsidR="00E5747D">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суғармалы алқабтан шығатын кәріз сулармен шығатын тұздың көлемі.</w:t>
      </w:r>
    </w:p>
    <w:p w14:paraId="3EC32DE3" w14:textId="3ACAA86C" w:rsidR="00FE6AD1" w:rsidRDefault="00FE6AD1" w:rsidP="00FE6AD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 </w:t>
      </w:r>
      <w:r>
        <w:rPr>
          <w:rFonts w:ascii="Times New Roman" w:hAnsi="Times New Roman" w:cs="Times New Roman"/>
          <w:sz w:val="28"/>
          <w:szCs w:val="28"/>
          <w:lang w:val="kk-KZ"/>
        </w:rPr>
        <w:t xml:space="preserve">Өзеннің сужинау алабының </w:t>
      </w:r>
      <w:r>
        <w:rPr>
          <w:rFonts w:ascii="Times New Roman" w:hAnsi="Times New Roman" w:cs="Times New Roman"/>
          <w:bCs/>
          <w:sz w:val="28"/>
          <w:szCs w:val="28"/>
          <w:lang w:val="kk-KZ"/>
        </w:rPr>
        <w:t>су теңгермесінің экологиялық тасмалдауының интегралдық көрсеткішінің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және тұз теңгермесінің экологиялық тасмалдауының интегралдық көрсеткішін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EIISB</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xml:space="preserve">) сапалық бағалау үшін </w:t>
      </w:r>
      <w:r>
        <w:rPr>
          <w:rFonts w:ascii="Times New Roman" w:hAnsi="Times New Roman" w:cs="Times New Roman"/>
          <w:sz w:val="28"/>
          <w:szCs w:val="28"/>
          <w:lang w:val="kk-KZ"/>
        </w:rPr>
        <w:t>С. Харрингтонның жалпыланған қалаулылық функциясын құру әдісінің негізінде 0</w:t>
      </w:r>
      <w:r w:rsidR="00D2475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ден 1</w:t>
      </w:r>
      <w:r w:rsidR="00D2475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D2475E">
        <w:rPr>
          <w:rFonts w:ascii="Times New Roman" w:hAnsi="Times New Roman" w:cs="Times New Roman"/>
          <w:sz w:val="28"/>
          <w:szCs w:val="28"/>
          <w:lang w:val="kk-KZ"/>
        </w:rPr>
        <w:t xml:space="preserve"> </w:t>
      </w:r>
      <w:r>
        <w:rPr>
          <w:rFonts w:ascii="Times New Roman" w:hAnsi="Times New Roman" w:cs="Times New Roman"/>
          <w:sz w:val="28"/>
          <w:szCs w:val="28"/>
          <w:lang w:val="kk-KZ"/>
        </w:rPr>
        <w:t>ге дейінгі бекітілген шекаралры бар өлшемсіз сандық белгілер жүйесі құрылды (кесте 2</w:t>
      </w:r>
      <w:r w:rsidR="007733F0">
        <w:rPr>
          <w:rFonts w:ascii="Times New Roman" w:hAnsi="Times New Roman" w:cs="Times New Roman"/>
          <w:sz w:val="28"/>
          <w:szCs w:val="28"/>
          <w:lang w:val="kk-KZ"/>
        </w:rPr>
        <w:t>5</w:t>
      </w:r>
      <w:r>
        <w:rPr>
          <w:rFonts w:ascii="Times New Roman" w:hAnsi="Times New Roman" w:cs="Times New Roman"/>
          <w:sz w:val="28"/>
          <w:szCs w:val="28"/>
          <w:lang w:val="kk-KZ"/>
        </w:rPr>
        <w:t>)</w:t>
      </w:r>
      <w:r w:rsidR="00EB4BE7" w:rsidRPr="00EB4BE7">
        <w:rPr>
          <w:rFonts w:ascii="Times New Roman" w:hAnsi="Times New Roman" w:cs="Times New Roman"/>
          <w:sz w:val="28"/>
          <w:szCs w:val="28"/>
          <w:lang w:val="kk-KZ"/>
        </w:rPr>
        <w:t xml:space="preserve"> [48]</w:t>
      </w:r>
      <w:r>
        <w:rPr>
          <w:rFonts w:ascii="Times New Roman" w:hAnsi="Times New Roman" w:cs="Times New Roman"/>
          <w:sz w:val="28"/>
          <w:szCs w:val="28"/>
          <w:lang w:val="kk-KZ"/>
        </w:rPr>
        <w:t>.</w:t>
      </w:r>
    </w:p>
    <w:p w14:paraId="62036316" w14:textId="77777777" w:rsidR="007733F0" w:rsidRDefault="007733F0" w:rsidP="00FE6AD1">
      <w:pPr>
        <w:spacing w:after="0" w:line="240" w:lineRule="auto"/>
        <w:ind w:firstLine="709"/>
        <w:jc w:val="both"/>
        <w:rPr>
          <w:rFonts w:ascii="Times New Roman" w:hAnsi="Times New Roman" w:cs="Times New Roman"/>
          <w:sz w:val="28"/>
          <w:szCs w:val="28"/>
          <w:lang w:val="kk-KZ"/>
        </w:rPr>
      </w:pPr>
    </w:p>
    <w:p w14:paraId="36FD1E41" w14:textId="77C032A6" w:rsidR="00FE6AD1" w:rsidRDefault="00FE6AD1" w:rsidP="00FE6AD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2</w:t>
      </w:r>
      <w:r w:rsidR="007733F0">
        <w:rPr>
          <w:rFonts w:ascii="Times New Roman" w:hAnsi="Times New Roman" w:cs="Times New Roman"/>
          <w:sz w:val="28"/>
          <w:szCs w:val="28"/>
          <w:lang w:val="kk-KZ"/>
        </w:rPr>
        <w:t>5</w:t>
      </w:r>
      <w:r>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Өзеннің су</w:t>
      </w:r>
      <w:r w:rsidR="002F6DD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жинау алабының </w:t>
      </w:r>
      <w:r>
        <w:rPr>
          <w:rFonts w:ascii="Times New Roman" w:hAnsi="Times New Roman" w:cs="Times New Roman"/>
          <w:bCs/>
          <w:sz w:val="28"/>
          <w:szCs w:val="28"/>
          <w:lang w:val="kk-KZ"/>
        </w:rPr>
        <w:t xml:space="preserve">су </w:t>
      </w:r>
      <w:r w:rsidR="002F6DDA">
        <w:rPr>
          <w:rFonts w:ascii="Times New Roman" w:hAnsi="Times New Roman" w:cs="Times New Roman"/>
          <w:bCs/>
          <w:sz w:val="28"/>
          <w:szCs w:val="28"/>
          <w:lang w:val="kk-KZ"/>
        </w:rPr>
        <w:t>теңдестігінің</w:t>
      </w:r>
      <w:r>
        <w:rPr>
          <w:rFonts w:ascii="Times New Roman" w:hAnsi="Times New Roman" w:cs="Times New Roman"/>
          <w:bCs/>
          <w:sz w:val="28"/>
          <w:szCs w:val="28"/>
          <w:lang w:val="kk-KZ"/>
        </w:rPr>
        <w:t xml:space="preserve"> экологиялық тасмалдауының интегралдық көрсеткішінің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xml:space="preserve">) және тұз </w:t>
      </w:r>
      <w:r w:rsidR="002F6DDA">
        <w:rPr>
          <w:rFonts w:ascii="Times New Roman" w:hAnsi="Times New Roman" w:cs="Times New Roman"/>
          <w:bCs/>
          <w:sz w:val="28"/>
          <w:szCs w:val="28"/>
          <w:lang w:val="kk-KZ"/>
        </w:rPr>
        <w:t xml:space="preserve">теңдестігінің </w:t>
      </w:r>
      <w:r>
        <w:rPr>
          <w:rFonts w:ascii="Times New Roman" w:hAnsi="Times New Roman" w:cs="Times New Roman"/>
          <w:bCs/>
          <w:sz w:val="28"/>
          <w:szCs w:val="28"/>
          <w:lang w:val="kk-KZ"/>
        </w:rPr>
        <w:t>экологиялық тасмалдауының интегралдық көрсеткішін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EIISB</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сапалық бағалау белгісі</w:t>
      </w:r>
    </w:p>
    <w:p w14:paraId="277E8698" w14:textId="77777777" w:rsidR="00FE6AD1" w:rsidRDefault="00FE6AD1" w:rsidP="00FE6AD1">
      <w:pPr>
        <w:spacing w:after="0" w:line="240" w:lineRule="auto"/>
        <w:ind w:firstLine="709"/>
        <w:jc w:val="both"/>
        <w:rPr>
          <w:rFonts w:ascii="Times New Roman" w:hAnsi="Times New Roman" w:cs="Times New Roman"/>
          <w:sz w:val="28"/>
          <w:szCs w:val="28"/>
          <w:lang w:val="kk-KZ"/>
        </w:rPr>
      </w:pPr>
    </w:p>
    <w:tbl>
      <w:tblPr>
        <w:tblW w:w="0" w:type="auto"/>
        <w:tblInd w:w="108" w:type="dxa"/>
        <w:tblLook w:val="04A0" w:firstRow="1" w:lastRow="0" w:firstColumn="1" w:lastColumn="0" w:noHBand="0" w:noVBand="1"/>
      </w:tblPr>
      <w:tblGrid>
        <w:gridCol w:w="2439"/>
        <w:gridCol w:w="3118"/>
        <w:gridCol w:w="3680"/>
      </w:tblGrid>
      <w:tr w:rsidR="00FE6AD1" w:rsidRPr="00AA2CDA" w14:paraId="56A2879A" w14:textId="77777777" w:rsidTr="00355014">
        <w:tc>
          <w:tcPr>
            <w:tcW w:w="2439" w:type="dxa"/>
            <w:vMerge w:val="restart"/>
            <w:tcBorders>
              <w:top w:val="single" w:sz="4" w:space="0" w:color="auto"/>
              <w:left w:val="single" w:sz="4" w:space="0" w:color="auto"/>
              <w:bottom w:val="single" w:sz="4" w:space="0" w:color="auto"/>
              <w:right w:val="single" w:sz="4" w:space="0" w:color="auto"/>
            </w:tcBorders>
          </w:tcPr>
          <w:p w14:paraId="3BFE4D09" w14:textId="510FC630" w:rsidR="00FE6AD1" w:rsidRPr="002F6DDA" w:rsidRDefault="00DF360D" w:rsidP="00AA2CDA">
            <w:pPr>
              <w:pStyle w:val="afa"/>
              <w:rPr>
                <w:rFonts w:ascii="Times New Roman" w:hAnsi="Times New Roman" w:cs="Times New Roman"/>
                <w:sz w:val="28"/>
                <w:szCs w:val="28"/>
                <w:lang w:val="kk-KZ"/>
              </w:rPr>
            </w:pPr>
            <w:r w:rsidRPr="002F6DDA">
              <w:rPr>
                <w:rFonts w:ascii="Times New Roman" w:hAnsi="Times New Roman" w:cs="Times New Roman"/>
                <w:sz w:val="28"/>
                <w:szCs w:val="28"/>
                <w:lang w:val="kk-KZ"/>
              </w:rPr>
              <w:t>Қалаулық белгісі</w:t>
            </w:r>
          </w:p>
        </w:tc>
        <w:tc>
          <w:tcPr>
            <w:tcW w:w="6798" w:type="dxa"/>
            <w:gridSpan w:val="2"/>
            <w:tcBorders>
              <w:top w:val="single" w:sz="4" w:space="0" w:color="auto"/>
              <w:left w:val="single" w:sz="4" w:space="0" w:color="auto"/>
              <w:bottom w:val="single" w:sz="4" w:space="0" w:color="auto"/>
              <w:right w:val="single" w:sz="4" w:space="0" w:color="auto"/>
            </w:tcBorders>
            <w:hideMark/>
          </w:tcPr>
          <w:p w14:paraId="25DE279D" w14:textId="0DDC8A6C" w:rsidR="00FE6AD1" w:rsidRPr="002F6DDA" w:rsidRDefault="00FE6AD1" w:rsidP="00AA2CDA">
            <w:pPr>
              <w:pStyle w:val="afa"/>
              <w:rPr>
                <w:rFonts w:ascii="Times New Roman" w:hAnsi="Times New Roman" w:cs="Times New Roman"/>
                <w:sz w:val="28"/>
                <w:szCs w:val="28"/>
                <w:lang w:val="kk-KZ"/>
              </w:rPr>
            </w:pPr>
            <w:r w:rsidRPr="002F6DDA">
              <w:rPr>
                <w:rFonts w:ascii="Times New Roman" w:hAnsi="Times New Roman" w:cs="Times New Roman"/>
                <w:bCs/>
                <w:sz w:val="28"/>
                <w:szCs w:val="28"/>
                <w:lang w:val="kk-KZ"/>
              </w:rPr>
              <w:t>Экологиялық тасмалдауының интегралдық көрсеткіші</w:t>
            </w:r>
          </w:p>
        </w:tc>
      </w:tr>
      <w:tr w:rsidR="00FE6AD1" w:rsidRPr="00AA2CDA" w14:paraId="337FAC8B" w14:textId="77777777" w:rsidTr="00355014">
        <w:tc>
          <w:tcPr>
            <w:tcW w:w="2439" w:type="dxa"/>
            <w:vMerge/>
            <w:tcBorders>
              <w:top w:val="single" w:sz="4" w:space="0" w:color="auto"/>
              <w:left w:val="single" w:sz="4" w:space="0" w:color="auto"/>
              <w:bottom w:val="single" w:sz="4" w:space="0" w:color="auto"/>
              <w:right w:val="single" w:sz="4" w:space="0" w:color="auto"/>
            </w:tcBorders>
            <w:vAlign w:val="center"/>
            <w:hideMark/>
          </w:tcPr>
          <w:p w14:paraId="3439096B" w14:textId="77777777" w:rsidR="00FE6AD1" w:rsidRPr="002F6DDA" w:rsidRDefault="00FE6AD1" w:rsidP="00AA2CDA">
            <w:pPr>
              <w:pStyle w:val="afa"/>
              <w:rPr>
                <w:rFonts w:ascii="Times New Roman" w:hAnsi="Times New Roman" w:cs="Times New Roman"/>
                <w:kern w:val="2"/>
                <w:sz w:val="28"/>
                <w:szCs w:val="28"/>
                <w:lang w:val="kk-KZ" w:eastAsia="en-US"/>
                <w14:ligatures w14:val="standardContextual"/>
              </w:rPr>
            </w:pPr>
          </w:p>
        </w:tc>
        <w:tc>
          <w:tcPr>
            <w:tcW w:w="3118" w:type="dxa"/>
            <w:tcBorders>
              <w:top w:val="single" w:sz="4" w:space="0" w:color="auto"/>
              <w:left w:val="single" w:sz="4" w:space="0" w:color="auto"/>
              <w:bottom w:val="single" w:sz="4" w:space="0" w:color="auto"/>
              <w:right w:val="single" w:sz="4" w:space="0" w:color="auto"/>
            </w:tcBorders>
            <w:hideMark/>
          </w:tcPr>
          <w:p w14:paraId="0B2B2BFC" w14:textId="6DE9DA1F" w:rsidR="00FE6AD1" w:rsidRPr="002F6DDA" w:rsidRDefault="00FE6AD1" w:rsidP="002F6DDA">
            <w:pPr>
              <w:pStyle w:val="afa"/>
              <w:rPr>
                <w:rFonts w:ascii="Times New Roman" w:hAnsi="Times New Roman" w:cs="Times New Roman"/>
                <w:sz w:val="28"/>
                <w:szCs w:val="28"/>
                <w:lang w:val="kk-KZ"/>
              </w:rPr>
            </w:pPr>
            <w:r w:rsidRPr="002F6DDA">
              <w:rPr>
                <w:rFonts w:ascii="Times New Roman" w:hAnsi="Times New Roman" w:cs="Times New Roman"/>
                <w:bCs/>
                <w:sz w:val="28"/>
                <w:szCs w:val="28"/>
                <w:lang w:val="kk-KZ"/>
              </w:rPr>
              <w:t xml:space="preserve">су </w:t>
            </w:r>
            <w:r w:rsidR="002F6DDA">
              <w:rPr>
                <w:rFonts w:ascii="Times New Roman" w:hAnsi="Times New Roman" w:cs="Times New Roman"/>
                <w:bCs/>
                <w:sz w:val="28"/>
                <w:szCs w:val="28"/>
                <w:lang w:val="kk-KZ"/>
              </w:rPr>
              <w:t xml:space="preserve">теңдестігі </w:t>
            </w:r>
            <w:r w:rsidRPr="002F6DDA">
              <w:rPr>
                <w:rFonts w:ascii="Times New Roman" w:hAnsi="Times New Roman" w:cs="Times New Roman"/>
                <w:bCs/>
                <w:sz w:val="28"/>
                <w:szCs w:val="28"/>
                <w:lang w:val="kk-KZ"/>
              </w:rPr>
              <w:t>(</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oMath>
            <w:r w:rsidRPr="002F6DDA">
              <w:rPr>
                <w:rFonts w:ascii="Times New Roman" w:hAnsi="Times New Roman" w:cs="Times New Roman"/>
                <w:bCs/>
                <w:sz w:val="28"/>
                <w:szCs w:val="28"/>
                <w:lang w:val="kk-KZ"/>
              </w:rPr>
              <w:t>)</w:t>
            </w:r>
          </w:p>
        </w:tc>
        <w:tc>
          <w:tcPr>
            <w:tcW w:w="3680" w:type="dxa"/>
            <w:tcBorders>
              <w:top w:val="single" w:sz="4" w:space="0" w:color="auto"/>
              <w:left w:val="single" w:sz="4" w:space="0" w:color="auto"/>
              <w:bottom w:val="single" w:sz="4" w:space="0" w:color="auto"/>
              <w:right w:val="single" w:sz="4" w:space="0" w:color="auto"/>
            </w:tcBorders>
            <w:hideMark/>
          </w:tcPr>
          <w:p w14:paraId="12431B6C" w14:textId="1A29C9B0" w:rsidR="00FE6AD1" w:rsidRPr="002F6DDA" w:rsidRDefault="00FE6AD1" w:rsidP="002F6DDA">
            <w:pPr>
              <w:pStyle w:val="afa"/>
              <w:rPr>
                <w:rFonts w:ascii="Times New Roman" w:hAnsi="Times New Roman" w:cs="Times New Roman"/>
                <w:sz w:val="28"/>
                <w:szCs w:val="28"/>
                <w:lang w:val="kk-KZ"/>
              </w:rPr>
            </w:pPr>
            <w:r w:rsidRPr="002F6DDA">
              <w:rPr>
                <w:rFonts w:ascii="Times New Roman" w:hAnsi="Times New Roman" w:cs="Times New Roman"/>
                <w:bCs/>
                <w:sz w:val="28"/>
                <w:szCs w:val="28"/>
                <w:lang w:val="kk-KZ"/>
              </w:rPr>
              <w:t xml:space="preserve">тұз </w:t>
            </w:r>
            <w:r w:rsidR="002F6DDA">
              <w:rPr>
                <w:rFonts w:ascii="Times New Roman" w:hAnsi="Times New Roman" w:cs="Times New Roman"/>
                <w:bCs/>
                <w:sz w:val="28"/>
                <w:szCs w:val="28"/>
                <w:lang w:val="kk-KZ"/>
              </w:rPr>
              <w:t>теңдестігі</w:t>
            </w:r>
            <w:r w:rsidRPr="002F6DDA">
              <w:rPr>
                <w:rFonts w:ascii="Times New Roman" w:hAnsi="Times New Roman" w:cs="Times New Roman"/>
                <w:bCs/>
                <w:sz w:val="28"/>
                <w:szCs w:val="28"/>
                <w:lang w:val="kk-KZ"/>
              </w:rPr>
              <w:t xml:space="preserve">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EIISB</m:t>
                  </m:r>
                </m:e>
                <m:sub>
                  <m:r>
                    <w:rPr>
                      <w:rFonts w:ascii="Cambria Math" w:hAnsi="Cambria Math" w:cs="Times New Roman"/>
                      <w:sz w:val="28"/>
                      <w:szCs w:val="28"/>
                      <w:lang w:val="kk-KZ"/>
                    </w:rPr>
                    <m:t>i</m:t>
                  </m:r>
                </m:sub>
              </m:sSub>
            </m:oMath>
          </w:p>
        </w:tc>
      </w:tr>
      <w:tr w:rsidR="00FE6AD1" w:rsidRPr="00AA2CDA" w14:paraId="5727FF34" w14:textId="77777777" w:rsidTr="00355014">
        <w:tc>
          <w:tcPr>
            <w:tcW w:w="2439" w:type="dxa"/>
            <w:tcBorders>
              <w:top w:val="single" w:sz="4" w:space="0" w:color="auto"/>
              <w:left w:val="single" w:sz="4" w:space="0" w:color="auto"/>
              <w:bottom w:val="single" w:sz="4" w:space="0" w:color="auto"/>
              <w:right w:val="single" w:sz="4" w:space="0" w:color="auto"/>
            </w:tcBorders>
            <w:hideMark/>
          </w:tcPr>
          <w:p w14:paraId="4D3BF9D3" w14:textId="77777777" w:rsidR="00FE6AD1" w:rsidRPr="002F6DDA" w:rsidRDefault="00FE6AD1" w:rsidP="00AA2CDA">
            <w:pPr>
              <w:pStyle w:val="afa"/>
              <w:rPr>
                <w:rFonts w:ascii="Times New Roman" w:hAnsi="Times New Roman" w:cs="Times New Roman"/>
                <w:sz w:val="28"/>
                <w:szCs w:val="28"/>
                <w:lang w:val="kk-KZ"/>
              </w:rPr>
            </w:pPr>
            <w:r w:rsidRPr="002F6DDA">
              <w:rPr>
                <w:rFonts w:ascii="Times New Roman" w:hAnsi="Times New Roman" w:cs="Times New Roman"/>
                <w:sz w:val="28"/>
                <w:szCs w:val="28"/>
                <w:lang w:val="kk-KZ"/>
              </w:rPr>
              <w:t>Ө</w:t>
            </w:r>
            <w:r w:rsidRPr="002F6DDA">
              <w:rPr>
                <w:rFonts w:ascii="Times New Roman" w:hAnsi="Times New Roman" w:cs="Times New Roman"/>
                <w:sz w:val="28"/>
                <w:szCs w:val="28"/>
              </w:rPr>
              <w:t xml:space="preserve">те </w:t>
            </w:r>
            <w:proofErr w:type="spellStart"/>
            <w:r w:rsidRPr="002F6DDA">
              <w:rPr>
                <w:rFonts w:ascii="Times New Roman" w:hAnsi="Times New Roman" w:cs="Times New Roman"/>
                <w:sz w:val="28"/>
                <w:szCs w:val="28"/>
              </w:rPr>
              <w:t>жақсы</w:t>
            </w:r>
            <w:proofErr w:type="spellEnd"/>
          </w:p>
        </w:tc>
        <w:tc>
          <w:tcPr>
            <w:tcW w:w="3118" w:type="dxa"/>
            <w:tcBorders>
              <w:top w:val="single" w:sz="4" w:space="0" w:color="auto"/>
              <w:left w:val="single" w:sz="4" w:space="0" w:color="auto"/>
              <w:bottom w:val="single" w:sz="4" w:space="0" w:color="auto"/>
              <w:right w:val="single" w:sz="4" w:space="0" w:color="auto"/>
            </w:tcBorders>
            <w:hideMark/>
          </w:tcPr>
          <w:p w14:paraId="10EBE241" w14:textId="58334FDF" w:rsidR="00FE6AD1" w:rsidRPr="002F6DDA" w:rsidRDefault="00355014" w:rsidP="00355014">
            <w:pPr>
              <w:pStyle w:val="afa"/>
              <w:jc w:val="center"/>
              <w:rPr>
                <w:rFonts w:ascii="Times New Roman" w:hAnsi="Times New Roman" w:cs="Times New Roman"/>
                <w:sz w:val="28"/>
                <w:szCs w:val="28"/>
                <w:lang w:val="kk-KZ"/>
              </w:rPr>
            </w:pPr>
            <w:r w:rsidRPr="002F6DDA">
              <w:rPr>
                <w:rFonts w:ascii="Times New Roman" w:hAnsi="Times New Roman" w:cs="Times New Roman"/>
                <w:sz w:val="28"/>
                <w:szCs w:val="28"/>
                <w:lang w:val="kk-KZ"/>
              </w:rPr>
              <w:t xml:space="preserve">  </w:t>
            </w:r>
            <w:r w:rsidRPr="002F6DDA">
              <w:rPr>
                <w:rFonts w:ascii="Times New Roman" w:hAnsi="Times New Roman" w:cs="Times New Roman"/>
                <w:sz w:val="28"/>
                <w:szCs w:val="28"/>
                <w:lang w:val="en-US"/>
              </w:rPr>
              <w:t>&lt;</w:t>
            </w:r>
            <w:r w:rsidR="00D2475E" w:rsidRPr="002F6DDA">
              <w:rPr>
                <w:rFonts w:ascii="Times New Roman" w:hAnsi="Times New Roman" w:cs="Times New Roman"/>
                <w:sz w:val="28"/>
                <w:szCs w:val="28"/>
                <w:lang w:val="kk-KZ"/>
              </w:rPr>
              <w:t xml:space="preserve"> </w:t>
            </w:r>
            <w:r w:rsidR="00FE6AD1" w:rsidRPr="002F6DDA">
              <w:rPr>
                <w:rFonts w:ascii="Times New Roman" w:hAnsi="Times New Roman" w:cs="Times New Roman"/>
                <w:sz w:val="28"/>
                <w:szCs w:val="28"/>
                <w:lang w:val="en-US"/>
              </w:rPr>
              <w:t>0</w:t>
            </w:r>
            <w:r w:rsidR="00FE6AD1" w:rsidRPr="002F6DDA">
              <w:rPr>
                <w:rFonts w:ascii="Times New Roman" w:hAnsi="Times New Roman" w:cs="Times New Roman"/>
                <w:sz w:val="28"/>
                <w:szCs w:val="28"/>
                <w:lang w:val="kk-KZ"/>
              </w:rPr>
              <w:t>,</w:t>
            </w:r>
            <w:r w:rsidR="00FE6AD1" w:rsidRPr="002F6DDA">
              <w:rPr>
                <w:rFonts w:ascii="Times New Roman" w:hAnsi="Times New Roman" w:cs="Times New Roman"/>
                <w:sz w:val="28"/>
                <w:szCs w:val="28"/>
                <w:lang w:val="en-US"/>
              </w:rPr>
              <w:t>05</w:t>
            </w:r>
          </w:p>
        </w:tc>
        <w:tc>
          <w:tcPr>
            <w:tcW w:w="3680" w:type="dxa"/>
            <w:tcBorders>
              <w:top w:val="single" w:sz="4" w:space="0" w:color="auto"/>
              <w:left w:val="single" w:sz="4" w:space="0" w:color="auto"/>
              <w:bottom w:val="single" w:sz="4" w:space="0" w:color="auto"/>
              <w:right w:val="single" w:sz="4" w:space="0" w:color="auto"/>
            </w:tcBorders>
            <w:hideMark/>
          </w:tcPr>
          <w:p w14:paraId="44539FD8" w14:textId="6CA1AD00" w:rsidR="00FE6AD1" w:rsidRPr="002F6DDA" w:rsidRDefault="00355014" w:rsidP="00355014">
            <w:pPr>
              <w:pStyle w:val="afa"/>
              <w:jc w:val="center"/>
              <w:rPr>
                <w:rFonts w:ascii="Times New Roman" w:hAnsi="Times New Roman" w:cs="Times New Roman"/>
                <w:sz w:val="28"/>
                <w:szCs w:val="28"/>
                <w:lang w:val="kk-KZ"/>
              </w:rPr>
            </w:pPr>
            <w:r w:rsidRPr="002F6DDA">
              <w:rPr>
                <w:rFonts w:ascii="Times New Roman" w:hAnsi="Times New Roman" w:cs="Times New Roman"/>
                <w:sz w:val="28"/>
                <w:szCs w:val="28"/>
                <w:lang w:val="en-US"/>
              </w:rPr>
              <w:t>&lt;</w:t>
            </w:r>
            <w:r w:rsidR="00D2475E" w:rsidRPr="002F6DDA">
              <w:rPr>
                <w:rFonts w:ascii="Times New Roman" w:hAnsi="Times New Roman" w:cs="Times New Roman"/>
                <w:sz w:val="28"/>
                <w:szCs w:val="28"/>
                <w:lang w:val="kk-KZ"/>
              </w:rPr>
              <w:t xml:space="preserve"> </w:t>
            </w:r>
            <w:r w:rsidR="00FE6AD1" w:rsidRPr="002F6DDA">
              <w:rPr>
                <w:rFonts w:ascii="Times New Roman" w:hAnsi="Times New Roman" w:cs="Times New Roman"/>
                <w:sz w:val="28"/>
                <w:szCs w:val="28"/>
                <w:lang w:val="en-US"/>
              </w:rPr>
              <w:t>0</w:t>
            </w:r>
            <w:r w:rsidR="00FE6AD1" w:rsidRPr="002F6DDA">
              <w:rPr>
                <w:rFonts w:ascii="Times New Roman" w:hAnsi="Times New Roman" w:cs="Times New Roman"/>
                <w:sz w:val="28"/>
                <w:szCs w:val="28"/>
                <w:lang w:val="kk-KZ"/>
              </w:rPr>
              <w:t>,</w:t>
            </w:r>
            <w:r w:rsidR="00FE6AD1" w:rsidRPr="002F6DDA">
              <w:rPr>
                <w:rFonts w:ascii="Times New Roman" w:hAnsi="Times New Roman" w:cs="Times New Roman"/>
                <w:sz w:val="28"/>
                <w:szCs w:val="28"/>
                <w:lang w:val="en-US"/>
              </w:rPr>
              <w:t>05</w:t>
            </w:r>
          </w:p>
        </w:tc>
      </w:tr>
      <w:tr w:rsidR="00FE6AD1" w:rsidRPr="00AA2CDA" w14:paraId="30210262" w14:textId="77777777" w:rsidTr="00355014">
        <w:tc>
          <w:tcPr>
            <w:tcW w:w="2439" w:type="dxa"/>
            <w:tcBorders>
              <w:top w:val="single" w:sz="4" w:space="0" w:color="auto"/>
              <w:left w:val="single" w:sz="4" w:space="0" w:color="auto"/>
              <w:bottom w:val="single" w:sz="4" w:space="0" w:color="auto"/>
              <w:right w:val="single" w:sz="4" w:space="0" w:color="auto"/>
            </w:tcBorders>
            <w:hideMark/>
          </w:tcPr>
          <w:p w14:paraId="347650A6" w14:textId="77777777" w:rsidR="00FE6AD1" w:rsidRPr="002F6DDA" w:rsidRDefault="00FE6AD1" w:rsidP="00AA2CDA">
            <w:pPr>
              <w:pStyle w:val="afa"/>
              <w:rPr>
                <w:rFonts w:ascii="Times New Roman" w:hAnsi="Times New Roman" w:cs="Times New Roman"/>
                <w:sz w:val="28"/>
                <w:szCs w:val="28"/>
                <w:lang w:val="kk-KZ"/>
              </w:rPr>
            </w:pPr>
            <w:r w:rsidRPr="002F6DDA">
              <w:rPr>
                <w:rFonts w:ascii="Times New Roman" w:hAnsi="Times New Roman" w:cs="Times New Roman"/>
                <w:sz w:val="28"/>
                <w:szCs w:val="28"/>
                <w:lang w:val="kk-KZ"/>
              </w:rPr>
              <w:t>Жақсы</w:t>
            </w:r>
          </w:p>
        </w:tc>
        <w:tc>
          <w:tcPr>
            <w:tcW w:w="3118" w:type="dxa"/>
            <w:tcBorders>
              <w:top w:val="single" w:sz="4" w:space="0" w:color="auto"/>
              <w:left w:val="single" w:sz="4" w:space="0" w:color="auto"/>
              <w:bottom w:val="single" w:sz="4" w:space="0" w:color="auto"/>
              <w:right w:val="single" w:sz="4" w:space="0" w:color="auto"/>
            </w:tcBorders>
            <w:hideMark/>
          </w:tcPr>
          <w:p w14:paraId="3A00B337" w14:textId="77777777" w:rsidR="00FE6AD1" w:rsidRPr="002F6DDA" w:rsidRDefault="00FE6AD1" w:rsidP="00355014">
            <w:pPr>
              <w:pStyle w:val="afa"/>
              <w:jc w:val="center"/>
              <w:rPr>
                <w:rFonts w:ascii="Times New Roman" w:hAnsi="Times New Roman" w:cs="Times New Roman"/>
                <w:sz w:val="28"/>
                <w:szCs w:val="28"/>
                <w:lang w:val="kk-KZ"/>
              </w:rPr>
            </w:pPr>
            <w:r w:rsidRPr="002F6DDA">
              <w:rPr>
                <w:rFonts w:ascii="Times New Roman" w:hAnsi="Times New Roman" w:cs="Times New Roman"/>
                <w:sz w:val="28"/>
                <w:szCs w:val="28"/>
                <w:lang w:val="kk-KZ"/>
              </w:rPr>
              <w:t>0,06</w:t>
            </w:r>
            <w:r w:rsidR="00D2475E" w:rsidRPr="002F6DDA">
              <w:rPr>
                <w:rFonts w:ascii="Times New Roman" w:hAnsi="Times New Roman" w:cs="Times New Roman"/>
                <w:sz w:val="28"/>
                <w:szCs w:val="28"/>
                <w:lang w:val="kk-KZ"/>
              </w:rPr>
              <w:t xml:space="preserve"> </w:t>
            </w:r>
            <w:r w:rsidR="00E5747D" w:rsidRPr="002F6DDA">
              <w:rPr>
                <w:rFonts w:ascii="Times New Roman" w:hAnsi="Times New Roman" w:cs="Times New Roman"/>
                <w:sz w:val="28"/>
                <w:szCs w:val="28"/>
                <w:lang w:val="kk-KZ"/>
              </w:rPr>
              <w:t>–</w:t>
            </w:r>
            <w:r w:rsidR="00D2475E" w:rsidRPr="002F6DDA">
              <w:rPr>
                <w:rFonts w:ascii="Times New Roman" w:hAnsi="Times New Roman" w:cs="Times New Roman"/>
                <w:sz w:val="28"/>
                <w:szCs w:val="28"/>
                <w:lang w:val="kk-KZ"/>
              </w:rPr>
              <w:t xml:space="preserve"> </w:t>
            </w:r>
            <w:r w:rsidRPr="002F6DDA">
              <w:rPr>
                <w:rFonts w:ascii="Times New Roman" w:hAnsi="Times New Roman" w:cs="Times New Roman"/>
                <w:sz w:val="28"/>
                <w:szCs w:val="28"/>
                <w:lang w:val="kk-KZ"/>
              </w:rPr>
              <w:t>0,10</w:t>
            </w:r>
          </w:p>
        </w:tc>
        <w:tc>
          <w:tcPr>
            <w:tcW w:w="3680" w:type="dxa"/>
            <w:tcBorders>
              <w:top w:val="single" w:sz="4" w:space="0" w:color="auto"/>
              <w:left w:val="single" w:sz="4" w:space="0" w:color="auto"/>
              <w:bottom w:val="single" w:sz="4" w:space="0" w:color="auto"/>
              <w:right w:val="single" w:sz="4" w:space="0" w:color="auto"/>
            </w:tcBorders>
            <w:hideMark/>
          </w:tcPr>
          <w:p w14:paraId="47E826B0" w14:textId="77777777" w:rsidR="00FE6AD1" w:rsidRPr="002F6DDA" w:rsidRDefault="00FE6AD1" w:rsidP="00355014">
            <w:pPr>
              <w:pStyle w:val="afa"/>
              <w:jc w:val="center"/>
              <w:rPr>
                <w:rFonts w:ascii="Times New Roman" w:hAnsi="Times New Roman" w:cs="Times New Roman"/>
                <w:sz w:val="28"/>
                <w:szCs w:val="28"/>
                <w:lang w:val="kk-KZ"/>
              </w:rPr>
            </w:pPr>
            <w:r w:rsidRPr="002F6DDA">
              <w:rPr>
                <w:rFonts w:ascii="Times New Roman" w:hAnsi="Times New Roman" w:cs="Times New Roman"/>
                <w:sz w:val="28"/>
                <w:szCs w:val="28"/>
                <w:lang w:val="kk-KZ"/>
              </w:rPr>
              <w:t>0,06</w:t>
            </w:r>
            <w:r w:rsidR="00D2475E" w:rsidRPr="002F6DDA">
              <w:rPr>
                <w:rFonts w:ascii="Times New Roman" w:hAnsi="Times New Roman" w:cs="Times New Roman"/>
                <w:sz w:val="28"/>
                <w:szCs w:val="28"/>
                <w:lang w:val="kk-KZ"/>
              </w:rPr>
              <w:t xml:space="preserve"> </w:t>
            </w:r>
            <w:r w:rsidR="00E5747D" w:rsidRPr="002F6DDA">
              <w:rPr>
                <w:rFonts w:ascii="Times New Roman" w:hAnsi="Times New Roman" w:cs="Times New Roman"/>
                <w:sz w:val="28"/>
                <w:szCs w:val="28"/>
                <w:lang w:val="kk-KZ"/>
              </w:rPr>
              <w:t>–</w:t>
            </w:r>
            <w:r w:rsidR="00D2475E" w:rsidRPr="002F6DDA">
              <w:rPr>
                <w:rFonts w:ascii="Times New Roman" w:hAnsi="Times New Roman" w:cs="Times New Roman"/>
                <w:sz w:val="28"/>
                <w:szCs w:val="28"/>
                <w:lang w:val="kk-KZ"/>
              </w:rPr>
              <w:t xml:space="preserve"> </w:t>
            </w:r>
            <w:r w:rsidRPr="002F6DDA">
              <w:rPr>
                <w:rFonts w:ascii="Times New Roman" w:hAnsi="Times New Roman" w:cs="Times New Roman"/>
                <w:sz w:val="28"/>
                <w:szCs w:val="28"/>
                <w:lang w:val="kk-KZ"/>
              </w:rPr>
              <w:t>0,10</w:t>
            </w:r>
          </w:p>
        </w:tc>
      </w:tr>
      <w:tr w:rsidR="00FE6AD1" w:rsidRPr="00AA2CDA" w14:paraId="5C930677" w14:textId="77777777" w:rsidTr="00355014">
        <w:tc>
          <w:tcPr>
            <w:tcW w:w="2439" w:type="dxa"/>
            <w:tcBorders>
              <w:top w:val="single" w:sz="4" w:space="0" w:color="auto"/>
              <w:left w:val="single" w:sz="4" w:space="0" w:color="auto"/>
              <w:bottom w:val="single" w:sz="4" w:space="0" w:color="auto"/>
              <w:right w:val="single" w:sz="4" w:space="0" w:color="auto"/>
            </w:tcBorders>
            <w:hideMark/>
          </w:tcPr>
          <w:p w14:paraId="7D653846" w14:textId="77777777" w:rsidR="00FE6AD1" w:rsidRPr="002F6DDA" w:rsidRDefault="00FE6AD1" w:rsidP="00AA2CDA">
            <w:pPr>
              <w:pStyle w:val="afa"/>
              <w:rPr>
                <w:rFonts w:ascii="Times New Roman" w:hAnsi="Times New Roman" w:cs="Times New Roman"/>
                <w:sz w:val="28"/>
                <w:szCs w:val="28"/>
                <w:lang w:val="kk-KZ"/>
              </w:rPr>
            </w:pPr>
            <w:r w:rsidRPr="002F6DDA">
              <w:rPr>
                <w:rFonts w:ascii="Times New Roman" w:hAnsi="Times New Roman" w:cs="Times New Roman"/>
                <w:sz w:val="28"/>
                <w:szCs w:val="28"/>
                <w:lang w:val="kk-KZ"/>
              </w:rPr>
              <w:t>Қанағаттанарлық</w:t>
            </w:r>
          </w:p>
        </w:tc>
        <w:tc>
          <w:tcPr>
            <w:tcW w:w="3118" w:type="dxa"/>
            <w:tcBorders>
              <w:top w:val="single" w:sz="4" w:space="0" w:color="auto"/>
              <w:left w:val="single" w:sz="4" w:space="0" w:color="auto"/>
              <w:bottom w:val="single" w:sz="4" w:space="0" w:color="auto"/>
              <w:right w:val="single" w:sz="4" w:space="0" w:color="auto"/>
            </w:tcBorders>
            <w:hideMark/>
          </w:tcPr>
          <w:p w14:paraId="2F2CCAFE" w14:textId="77777777" w:rsidR="00FE6AD1" w:rsidRPr="002F6DDA" w:rsidRDefault="00FE6AD1" w:rsidP="00355014">
            <w:pPr>
              <w:pStyle w:val="afa"/>
              <w:jc w:val="center"/>
              <w:rPr>
                <w:rFonts w:ascii="Times New Roman" w:hAnsi="Times New Roman" w:cs="Times New Roman"/>
                <w:sz w:val="28"/>
                <w:szCs w:val="28"/>
                <w:lang w:val="kk-KZ"/>
              </w:rPr>
            </w:pPr>
            <w:r w:rsidRPr="002F6DDA">
              <w:rPr>
                <w:rFonts w:ascii="Times New Roman" w:hAnsi="Times New Roman" w:cs="Times New Roman"/>
                <w:sz w:val="28"/>
                <w:szCs w:val="28"/>
                <w:lang w:val="kk-KZ"/>
              </w:rPr>
              <w:t>0,11</w:t>
            </w:r>
            <w:r w:rsidR="00D2475E" w:rsidRPr="002F6DDA">
              <w:rPr>
                <w:rFonts w:ascii="Times New Roman" w:hAnsi="Times New Roman" w:cs="Times New Roman"/>
                <w:sz w:val="28"/>
                <w:szCs w:val="28"/>
                <w:lang w:val="kk-KZ"/>
              </w:rPr>
              <w:t xml:space="preserve"> </w:t>
            </w:r>
            <w:r w:rsidR="00E5747D" w:rsidRPr="002F6DDA">
              <w:rPr>
                <w:rFonts w:ascii="Times New Roman" w:hAnsi="Times New Roman" w:cs="Times New Roman"/>
                <w:sz w:val="28"/>
                <w:szCs w:val="28"/>
                <w:lang w:val="kk-KZ"/>
              </w:rPr>
              <w:t>–</w:t>
            </w:r>
            <w:r w:rsidR="00D2475E" w:rsidRPr="002F6DDA">
              <w:rPr>
                <w:rFonts w:ascii="Times New Roman" w:hAnsi="Times New Roman" w:cs="Times New Roman"/>
                <w:sz w:val="28"/>
                <w:szCs w:val="28"/>
                <w:lang w:val="kk-KZ"/>
              </w:rPr>
              <w:t xml:space="preserve"> </w:t>
            </w:r>
            <w:r w:rsidRPr="002F6DDA">
              <w:rPr>
                <w:rFonts w:ascii="Times New Roman" w:hAnsi="Times New Roman" w:cs="Times New Roman"/>
                <w:sz w:val="28"/>
                <w:szCs w:val="28"/>
                <w:lang w:val="kk-KZ"/>
              </w:rPr>
              <w:t>0,25</w:t>
            </w:r>
          </w:p>
        </w:tc>
        <w:tc>
          <w:tcPr>
            <w:tcW w:w="3680" w:type="dxa"/>
            <w:tcBorders>
              <w:top w:val="single" w:sz="4" w:space="0" w:color="auto"/>
              <w:left w:val="single" w:sz="4" w:space="0" w:color="auto"/>
              <w:bottom w:val="single" w:sz="4" w:space="0" w:color="auto"/>
              <w:right w:val="single" w:sz="4" w:space="0" w:color="auto"/>
            </w:tcBorders>
            <w:hideMark/>
          </w:tcPr>
          <w:p w14:paraId="64744BF6" w14:textId="77777777" w:rsidR="00FE6AD1" w:rsidRPr="002F6DDA" w:rsidRDefault="00FE6AD1" w:rsidP="00355014">
            <w:pPr>
              <w:pStyle w:val="afa"/>
              <w:jc w:val="center"/>
              <w:rPr>
                <w:rFonts w:ascii="Times New Roman" w:hAnsi="Times New Roman" w:cs="Times New Roman"/>
                <w:sz w:val="28"/>
                <w:szCs w:val="28"/>
                <w:lang w:val="kk-KZ"/>
              </w:rPr>
            </w:pPr>
            <w:r w:rsidRPr="002F6DDA">
              <w:rPr>
                <w:rFonts w:ascii="Times New Roman" w:hAnsi="Times New Roman" w:cs="Times New Roman"/>
                <w:sz w:val="28"/>
                <w:szCs w:val="28"/>
                <w:lang w:val="kk-KZ"/>
              </w:rPr>
              <w:t>0,11</w:t>
            </w:r>
            <w:r w:rsidR="00D2475E" w:rsidRPr="002F6DDA">
              <w:rPr>
                <w:rFonts w:ascii="Times New Roman" w:hAnsi="Times New Roman" w:cs="Times New Roman"/>
                <w:sz w:val="28"/>
                <w:szCs w:val="28"/>
                <w:lang w:val="kk-KZ"/>
              </w:rPr>
              <w:t xml:space="preserve"> </w:t>
            </w:r>
            <w:r w:rsidR="00E5747D" w:rsidRPr="002F6DDA">
              <w:rPr>
                <w:rFonts w:ascii="Times New Roman" w:hAnsi="Times New Roman" w:cs="Times New Roman"/>
                <w:sz w:val="28"/>
                <w:szCs w:val="28"/>
                <w:lang w:val="kk-KZ"/>
              </w:rPr>
              <w:t>–</w:t>
            </w:r>
            <w:r w:rsidR="00D2475E" w:rsidRPr="002F6DDA">
              <w:rPr>
                <w:rFonts w:ascii="Times New Roman" w:hAnsi="Times New Roman" w:cs="Times New Roman"/>
                <w:sz w:val="28"/>
                <w:szCs w:val="28"/>
                <w:lang w:val="kk-KZ"/>
              </w:rPr>
              <w:t xml:space="preserve"> </w:t>
            </w:r>
            <w:r w:rsidRPr="002F6DDA">
              <w:rPr>
                <w:rFonts w:ascii="Times New Roman" w:hAnsi="Times New Roman" w:cs="Times New Roman"/>
                <w:sz w:val="28"/>
                <w:szCs w:val="28"/>
                <w:lang w:val="kk-KZ"/>
              </w:rPr>
              <w:t>0,25</w:t>
            </w:r>
          </w:p>
        </w:tc>
      </w:tr>
      <w:tr w:rsidR="00FE6AD1" w:rsidRPr="00AA2CDA" w14:paraId="4CD5320A" w14:textId="77777777" w:rsidTr="00355014">
        <w:tc>
          <w:tcPr>
            <w:tcW w:w="2439" w:type="dxa"/>
            <w:tcBorders>
              <w:top w:val="single" w:sz="4" w:space="0" w:color="auto"/>
              <w:left w:val="single" w:sz="4" w:space="0" w:color="auto"/>
              <w:bottom w:val="single" w:sz="4" w:space="0" w:color="auto"/>
              <w:right w:val="single" w:sz="4" w:space="0" w:color="auto"/>
            </w:tcBorders>
            <w:hideMark/>
          </w:tcPr>
          <w:p w14:paraId="0F6BE4DE" w14:textId="77777777" w:rsidR="00FE6AD1" w:rsidRPr="002F6DDA" w:rsidRDefault="00FE6AD1" w:rsidP="00AA2CDA">
            <w:pPr>
              <w:pStyle w:val="afa"/>
              <w:rPr>
                <w:rFonts w:ascii="Times New Roman" w:hAnsi="Times New Roman" w:cs="Times New Roman"/>
                <w:sz w:val="28"/>
                <w:szCs w:val="28"/>
                <w:lang w:val="kk-KZ"/>
              </w:rPr>
            </w:pPr>
            <w:r w:rsidRPr="002F6DDA">
              <w:rPr>
                <w:rFonts w:ascii="Times New Roman" w:hAnsi="Times New Roman" w:cs="Times New Roman"/>
                <w:sz w:val="28"/>
                <w:szCs w:val="28"/>
                <w:lang w:val="kk-KZ"/>
              </w:rPr>
              <w:t>Жаман</w:t>
            </w:r>
          </w:p>
        </w:tc>
        <w:tc>
          <w:tcPr>
            <w:tcW w:w="3118" w:type="dxa"/>
            <w:tcBorders>
              <w:top w:val="single" w:sz="4" w:space="0" w:color="auto"/>
              <w:left w:val="single" w:sz="4" w:space="0" w:color="auto"/>
              <w:bottom w:val="single" w:sz="4" w:space="0" w:color="auto"/>
              <w:right w:val="single" w:sz="4" w:space="0" w:color="auto"/>
            </w:tcBorders>
            <w:hideMark/>
          </w:tcPr>
          <w:p w14:paraId="3937BFC3" w14:textId="77777777" w:rsidR="00FE6AD1" w:rsidRPr="002F6DDA" w:rsidRDefault="00FE6AD1" w:rsidP="00355014">
            <w:pPr>
              <w:pStyle w:val="afa"/>
              <w:jc w:val="center"/>
              <w:rPr>
                <w:rFonts w:ascii="Times New Roman" w:hAnsi="Times New Roman" w:cs="Times New Roman"/>
                <w:sz w:val="28"/>
                <w:szCs w:val="28"/>
                <w:lang w:val="kk-KZ"/>
              </w:rPr>
            </w:pPr>
            <w:r w:rsidRPr="002F6DDA">
              <w:rPr>
                <w:rFonts w:ascii="Times New Roman" w:hAnsi="Times New Roman" w:cs="Times New Roman"/>
                <w:sz w:val="28"/>
                <w:szCs w:val="28"/>
                <w:lang w:val="kk-KZ"/>
              </w:rPr>
              <w:t>0,26</w:t>
            </w:r>
            <w:r w:rsidR="00D2475E" w:rsidRPr="002F6DDA">
              <w:rPr>
                <w:rFonts w:ascii="Times New Roman" w:hAnsi="Times New Roman" w:cs="Times New Roman"/>
                <w:sz w:val="28"/>
                <w:szCs w:val="28"/>
                <w:lang w:val="kk-KZ"/>
              </w:rPr>
              <w:t xml:space="preserve"> </w:t>
            </w:r>
            <w:r w:rsidR="00E5747D" w:rsidRPr="002F6DDA">
              <w:rPr>
                <w:rFonts w:ascii="Times New Roman" w:hAnsi="Times New Roman" w:cs="Times New Roman"/>
                <w:sz w:val="28"/>
                <w:szCs w:val="28"/>
                <w:lang w:val="kk-KZ"/>
              </w:rPr>
              <w:t>–</w:t>
            </w:r>
            <w:r w:rsidR="00D2475E" w:rsidRPr="002F6DDA">
              <w:rPr>
                <w:rFonts w:ascii="Times New Roman" w:hAnsi="Times New Roman" w:cs="Times New Roman"/>
                <w:sz w:val="28"/>
                <w:szCs w:val="28"/>
                <w:lang w:val="kk-KZ"/>
              </w:rPr>
              <w:t xml:space="preserve"> </w:t>
            </w:r>
            <w:r w:rsidRPr="002F6DDA">
              <w:rPr>
                <w:rFonts w:ascii="Times New Roman" w:hAnsi="Times New Roman" w:cs="Times New Roman"/>
                <w:sz w:val="28"/>
                <w:szCs w:val="28"/>
                <w:lang w:val="kk-KZ"/>
              </w:rPr>
              <w:t>0,50</w:t>
            </w:r>
          </w:p>
        </w:tc>
        <w:tc>
          <w:tcPr>
            <w:tcW w:w="3680" w:type="dxa"/>
            <w:tcBorders>
              <w:top w:val="single" w:sz="4" w:space="0" w:color="auto"/>
              <w:left w:val="single" w:sz="4" w:space="0" w:color="auto"/>
              <w:bottom w:val="single" w:sz="4" w:space="0" w:color="auto"/>
              <w:right w:val="single" w:sz="4" w:space="0" w:color="auto"/>
            </w:tcBorders>
            <w:hideMark/>
          </w:tcPr>
          <w:p w14:paraId="2AC46EA3" w14:textId="77777777" w:rsidR="00FE6AD1" w:rsidRPr="002F6DDA" w:rsidRDefault="00FE6AD1" w:rsidP="00355014">
            <w:pPr>
              <w:pStyle w:val="afa"/>
              <w:jc w:val="center"/>
              <w:rPr>
                <w:rFonts w:ascii="Times New Roman" w:hAnsi="Times New Roman" w:cs="Times New Roman"/>
                <w:sz w:val="28"/>
                <w:szCs w:val="28"/>
                <w:lang w:val="kk-KZ"/>
              </w:rPr>
            </w:pPr>
            <w:r w:rsidRPr="002F6DDA">
              <w:rPr>
                <w:rFonts w:ascii="Times New Roman" w:hAnsi="Times New Roman" w:cs="Times New Roman"/>
                <w:sz w:val="28"/>
                <w:szCs w:val="28"/>
                <w:lang w:val="kk-KZ"/>
              </w:rPr>
              <w:t>0,26</w:t>
            </w:r>
            <w:r w:rsidR="00D2475E" w:rsidRPr="002F6DDA">
              <w:rPr>
                <w:rFonts w:ascii="Times New Roman" w:hAnsi="Times New Roman" w:cs="Times New Roman"/>
                <w:sz w:val="28"/>
                <w:szCs w:val="28"/>
                <w:lang w:val="kk-KZ"/>
              </w:rPr>
              <w:t xml:space="preserve"> </w:t>
            </w:r>
            <w:r w:rsidR="00E5747D" w:rsidRPr="002F6DDA">
              <w:rPr>
                <w:rFonts w:ascii="Times New Roman" w:hAnsi="Times New Roman" w:cs="Times New Roman"/>
                <w:sz w:val="28"/>
                <w:szCs w:val="28"/>
                <w:lang w:val="kk-KZ"/>
              </w:rPr>
              <w:t>–</w:t>
            </w:r>
            <w:r w:rsidR="00D2475E" w:rsidRPr="002F6DDA">
              <w:rPr>
                <w:rFonts w:ascii="Times New Roman" w:hAnsi="Times New Roman" w:cs="Times New Roman"/>
                <w:sz w:val="28"/>
                <w:szCs w:val="28"/>
                <w:lang w:val="kk-KZ"/>
              </w:rPr>
              <w:t xml:space="preserve"> </w:t>
            </w:r>
            <w:r w:rsidRPr="002F6DDA">
              <w:rPr>
                <w:rFonts w:ascii="Times New Roman" w:hAnsi="Times New Roman" w:cs="Times New Roman"/>
                <w:sz w:val="28"/>
                <w:szCs w:val="28"/>
                <w:lang w:val="kk-KZ"/>
              </w:rPr>
              <w:t>0,50</w:t>
            </w:r>
          </w:p>
        </w:tc>
      </w:tr>
      <w:tr w:rsidR="00FE6AD1" w:rsidRPr="00AA2CDA" w14:paraId="50601DE2" w14:textId="77777777" w:rsidTr="00355014">
        <w:tc>
          <w:tcPr>
            <w:tcW w:w="2439" w:type="dxa"/>
            <w:tcBorders>
              <w:top w:val="single" w:sz="4" w:space="0" w:color="auto"/>
              <w:left w:val="single" w:sz="4" w:space="0" w:color="auto"/>
              <w:bottom w:val="single" w:sz="4" w:space="0" w:color="auto"/>
              <w:right w:val="single" w:sz="4" w:space="0" w:color="auto"/>
            </w:tcBorders>
            <w:hideMark/>
          </w:tcPr>
          <w:p w14:paraId="29ED86C5" w14:textId="77777777" w:rsidR="00FE6AD1" w:rsidRPr="002F6DDA" w:rsidRDefault="00FE6AD1" w:rsidP="00AA2CDA">
            <w:pPr>
              <w:pStyle w:val="afa"/>
              <w:rPr>
                <w:rFonts w:ascii="Times New Roman" w:hAnsi="Times New Roman" w:cs="Times New Roman"/>
                <w:sz w:val="28"/>
                <w:szCs w:val="28"/>
                <w:lang w:val="kk-KZ"/>
              </w:rPr>
            </w:pPr>
            <w:r w:rsidRPr="002F6DDA">
              <w:rPr>
                <w:rFonts w:ascii="Times New Roman" w:hAnsi="Times New Roman" w:cs="Times New Roman"/>
                <w:sz w:val="28"/>
                <w:szCs w:val="28"/>
                <w:lang w:val="kk-KZ"/>
              </w:rPr>
              <w:t>Өте жаман</w:t>
            </w:r>
          </w:p>
        </w:tc>
        <w:tc>
          <w:tcPr>
            <w:tcW w:w="3118" w:type="dxa"/>
            <w:tcBorders>
              <w:top w:val="single" w:sz="4" w:space="0" w:color="auto"/>
              <w:left w:val="single" w:sz="4" w:space="0" w:color="auto"/>
              <w:bottom w:val="single" w:sz="4" w:space="0" w:color="auto"/>
              <w:right w:val="single" w:sz="4" w:space="0" w:color="auto"/>
            </w:tcBorders>
            <w:hideMark/>
          </w:tcPr>
          <w:p w14:paraId="185804F1" w14:textId="77777777" w:rsidR="00FE6AD1" w:rsidRPr="002F6DDA" w:rsidRDefault="00FE6AD1" w:rsidP="00355014">
            <w:pPr>
              <w:pStyle w:val="afa"/>
              <w:jc w:val="center"/>
              <w:rPr>
                <w:rFonts w:ascii="Times New Roman" w:hAnsi="Times New Roman" w:cs="Times New Roman"/>
                <w:sz w:val="28"/>
                <w:szCs w:val="28"/>
                <w:lang w:val="kk-KZ"/>
              </w:rPr>
            </w:pPr>
            <w:r w:rsidRPr="002F6DDA">
              <w:rPr>
                <w:rFonts w:ascii="Times New Roman" w:hAnsi="Times New Roman" w:cs="Times New Roman"/>
                <w:sz w:val="28"/>
                <w:szCs w:val="28"/>
                <w:lang w:val="en-US"/>
              </w:rPr>
              <w:t>&gt;</w:t>
            </w:r>
            <w:r w:rsidR="00D2475E" w:rsidRPr="002F6DDA">
              <w:rPr>
                <w:rFonts w:ascii="Times New Roman" w:hAnsi="Times New Roman" w:cs="Times New Roman"/>
                <w:sz w:val="28"/>
                <w:szCs w:val="28"/>
                <w:lang w:val="kk-KZ"/>
              </w:rPr>
              <w:t xml:space="preserve"> </w:t>
            </w:r>
            <w:r w:rsidRPr="002F6DDA">
              <w:rPr>
                <w:rFonts w:ascii="Times New Roman" w:hAnsi="Times New Roman" w:cs="Times New Roman"/>
                <w:sz w:val="28"/>
                <w:szCs w:val="28"/>
                <w:lang w:val="kk-KZ"/>
              </w:rPr>
              <w:t>0,50</w:t>
            </w:r>
          </w:p>
        </w:tc>
        <w:tc>
          <w:tcPr>
            <w:tcW w:w="3680" w:type="dxa"/>
            <w:tcBorders>
              <w:top w:val="single" w:sz="4" w:space="0" w:color="auto"/>
              <w:left w:val="single" w:sz="4" w:space="0" w:color="auto"/>
              <w:bottom w:val="single" w:sz="4" w:space="0" w:color="auto"/>
              <w:right w:val="single" w:sz="4" w:space="0" w:color="auto"/>
            </w:tcBorders>
            <w:hideMark/>
          </w:tcPr>
          <w:p w14:paraId="03C24F12" w14:textId="77777777" w:rsidR="00FE6AD1" w:rsidRPr="002F6DDA" w:rsidRDefault="00FE6AD1" w:rsidP="00355014">
            <w:pPr>
              <w:pStyle w:val="afa"/>
              <w:jc w:val="center"/>
              <w:rPr>
                <w:rFonts w:ascii="Times New Roman" w:hAnsi="Times New Roman" w:cs="Times New Roman"/>
                <w:sz w:val="28"/>
                <w:szCs w:val="28"/>
                <w:lang w:val="kk-KZ"/>
              </w:rPr>
            </w:pPr>
            <w:r w:rsidRPr="002F6DDA">
              <w:rPr>
                <w:rFonts w:ascii="Times New Roman" w:hAnsi="Times New Roman" w:cs="Times New Roman"/>
                <w:sz w:val="28"/>
                <w:szCs w:val="28"/>
                <w:lang w:val="en-US"/>
              </w:rPr>
              <w:t>&gt;</w:t>
            </w:r>
            <w:r w:rsidR="00D2475E" w:rsidRPr="002F6DDA">
              <w:rPr>
                <w:rFonts w:ascii="Times New Roman" w:hAnsi="Times New Roman" w:cs="Times New Roman"/>
                <w:sz w:val="28"/>
                <w:szCs w:val="28"/>
                <w:lang w:val="kk-KZ"/>
              </w:rPr>
              <w:t xml:space="preserve"> </w:t>
            </w:r>
            <w:r w:rsidRPr="002F6DDA">
              <w:rPr>
                <w:rFonts w:ascii="Times New Roman" w:hAnsi="Times New Roman" w:cs="Times New Roman"/>
                <w:sz w:val="28"/>
                <w:szCs w:val="28"/>
                <w:lang w:val="kk-KZ"/>
              </w:rPr>
              <w:t>0,50</w:t>
            </w:r>
          </w:p>
        </w:tc>
      </w:tr>
    </w:tbl>
    <w:p w14:paraId="126757B9" w14:textId="77777777" w:rsidR="00FE6AD1" w:rsidRDefault="00FE6AD1" w:rsidP="00FE6AD1">
      <w:pPr>
        <w:spacing w:after="0" w:line="240" w:lineRule="auto"/>
        <w:ind w:firstLine="709"/>
        <w:jc w:val="both"/>
        <w:rPr>
          <w:rFonts w:ascii="Times New Roman" w:hAnsi="Times New Roman" w:cs="Times New Roman"/>
          <w:kern w:val="2"/>
          <w:sz w:val="28"/>
          <w:szCs w:val="28"/>
          <w:lang w:val="kk-KZ" w:eastAsia="en-US"/>
          <w14:ligatures w14:val="standardContextual"/>
        </w:rPr>
      </w:pPr>
    </w:p>
    <w:p w14:paraId="04423F88" w14:textId="77777777" w:rsidR="00355014" w:rsidRPr="00835B2D" w:rsidRDefault="00355014" w:rsidP="00355014">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Сырдария  өзенінің төменгі сағасына орналасқан Қызылорда облысының суармалау алқабтарының  қарастырылып отырылған 2000 – 2020 жылдар аралығындағы айқындалған  су – тұз теңгермесінің құрамдық көреткіштерінің нгізінде, олардың  су теңгермесінің экологиялық тасмалдауының интегралдық көрсеткішінің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және тұз теңгермесінің экологиялық тасмалдауының интегралдық көрсеткішін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EIISB</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xml:space="preserve">) анықтауға арналған бағдарламалық және болжамдық есептеулердің нәтижесі 26 </w:t>
      </w:r>
      <w:r>
        <w:rPr>
          <w:rFonts w:ascii="Times New Roman" w:hAnsi="Times New Roman" w:cs="Times New Roman"/>
          <w:sz w:val="28"/>
          <w:szCs w:val="28"/>
          <w:lang w:val="kk-KZ"/>
        </w:rPr>
        <w:t>–</w:t>
      </w:r>
      <w:r>
        <w:rPr>
          <w:rFonts w:ascii="Times New Roman" w:hAnsi="Times New Roman" w:cs="Times New Roman"/>
          <w:bCs/>
          <w:sz w:val="28"/>
          <w:szCs w:val="28"/>
          <w:lang w:val="kk-KZ"/>
        </w:rPr>
        <w:t>кестеде және 26 – 27 суретте көрсетілген.</w:t>
      </w:r>
    </w:p>
    <w:p w14:paraId="4228FFD6" w14:textId="77777777" w:rsidR="00EB4BE7" w:rsidRDefault="00EB4BE7" w:rsidP="00EB4BE7">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Сырдария өзенінің төменгі сағасында орналасқан суармалау алқабтарының 2000 – 2020 жылдар аралығындағы </w:t>
      </w:r>
      <w:r>
        <w:rPr>
          <w:rFonts w:ascii="Times New Roman" w:hAnsi="Times New Roman" w:cs="Times New Roman"/>
          <w:bCs/>
          <w:sz w:val="28"/>
          <w:szCs w:val="28"/>
          <w:lang w:val="kk-KZ"/>
        </w:rPr>
        <w:t>су теңгермесінің экологиялық тасмалдауының интегралдық көрсеткішіне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және тұз теңгермесінің экологиялық тасмалдауының интегралдық көрсеткішіне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EIISB</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xml:space="preserve">) сапалық бағалаудың нәтижесі, олардың әртүрлі бағытта және қарқында дамитынын  көрсеті: </w:t>
      </w:r>
    </w:p>
    <w:p w14:paraId="1445505F" w14:textId="77777777" w:rsidR="00EB4BE7" w:rsidRPr="00EB4BE7" w:rsidRDefault="00EB4BE7" w:rsidP="00355014">
      <w:pPr>
        <w:spacing w:after="0" w:line="240" w:lineRule="auto"/>
        <w:ind w:firstLine="709"/>
        <w:jc w:val="both"/>
        <w:rPr>
          <w:rFonts w:ascii="Times New Roman" w:hAnsi="Times New Roman" w:cs="Times New Roman"/>
          <w:bCs/>
          <w:sz w:val="28"/>
          <w:szCs w:val="28"/>
          <w:lang w:val="kk-KZ"/>
        </w:rPr>
      </w:pPr>
    </w:p>
    <w:p w14:paraId="75A03847" w14:textId="77777777" w:rsidR="00355014" w:rsidRDefault="00355014" w:rsidP="00FE6AD1">
      <w:pPr>
        <w:spacing w:after="0" w:line="240" w:lineRule="auto"/>
        <w:jc w:val="both"/>
        <w:rPr>
          <w:rFonts w:ascii="Times New Roman" w:hAnsi="Times New Roman" w:cs="Times New Roman"/>
          <w:sz w:val="28"/>
          <w:szCs w:val="28"/>
          <w:lang w:val="kk-KZ"/>
        </w:rPr>
      </w:pPr>
    </w:p>
    <w:p w14:paraId="219D07E9" w14:textId="0A86EF8A" w:rsidR="00FE6AD1" w:rsidRDefault="00FE6AD1" w:rsidP="00FE6AD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2</w:t>
      </w:r>
      <w:r w:rsidR="007733F0">
        <w:rPr>
          <w:rFonts w:ascii="Times New Roman" w:hAnsi="Times New Roman" w:cs="Times New Roman"/>
          <w:sz w:val="28"/>
          <w:szCs w:val="28"/>
          <w:lang w:val="kk-KZ"/>
        </w:rPr>
        <w:t>6</w:t>
      </w:r>
      <w:r>
        <w:rPr>
          <w:rFonts w:ascii="Times New Roman" w:hAnsi="Times New Roman" w:cs="Times New Roman"/>
          <w:sz w:val="28"/>
          <w:szCs w:val="28"/>
          <w:lang w:val="kk-KZ"/>
        </w:rPr>
        <w:t xml:space="preserve"> –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 өзенінің төменгі сағасында орналасқан суармалау алқабтарының </w:t>
      </w:r>
      <w:r>
        <w:rPr>
          <w:rFonts w:ascii="Times New Roman" w:hAnsi="Times New Roman" w:cs="Times New Roman"/>
          <w:bCs/>
          <w:sz w:val="28"/>
          <w:szCs w:val="28"/>
          <w:lang w:val="kk-KZ"/>
        </w:rPr>
        <w:t>су теңгермесінің экологиялық тасмалдауының интегралдық көрсеткішінің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және тұз теңгермесінің экологиялық тасмалдауының интегралдық көрсеткішін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EIISB</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сапалық бағалау</w:t>
      </w:r>
    </w:p>
    <w:p w14:paraId="204535DC" w14:textId="77777777" w:rsidR="00FE6AD1" w:rsidRDefault="00FE6AD1" w:rsidP="00FE6AD1">
      <w:pPr>
        <w:spacing w:after="0" w:line="240" w:lineRule="auto"/>
        <w:ind w:firstLine="709"/>
        <w:jc w:val="both"/>
        <w:rPr>
          <w:rFonts w:ascii="Times New Roman" w:hAnsi="Times New Roman" w:cs="Times New Roman"/>
          <w:sz w:val="28"/>
          <w:szCs w:val="28"/>
          <w:lang w:val="kk-KZ"/>
        </w:rPr>
      </w:pPr>
    </w:p>
    <w:tbl>
      <w:tblPr>
        <w:tblW w:w="0" w:type="auto"/>
        <w:tblLook w:val="04A0" w:firstRow="1" w:lastRow="0" w:firstColumn="1" w:lastColumn="0" w:noHBand="0" w:noVBand="1"/>
      </w:tblPr>
      <w:tblGrid>
        <w:gridCol w:w="1039"/>
        <w:gridCol w:w="1125"/>
        <w:gridCol w:w="1008"/>
        <w:gridCol w:w="1125"/>
        <w:gridCol w:w="1008"/>
        <w:gridCol w:w="1125"/>
        <w:gridCol w:w="1008"/>
        <w:gridCol w:w="1125"/>
        <w:gridCol w:w="1008"/>
      </w:tblGrid>
      <w:tr w:rsidR="00FE6AD1" w:rsidRPr="00AA2CDA" w14:paraId="08E183AE" w14:textId="77777777" w:rsidTr="00EB4BE7">
        <w:tc>
          <w:tcPr>
            <w:tcW w:w="1039" w:type="dxa"/>
            <w:vMerge w:val="restart"/>
            <w:tcBorders>
              <w:top w:val="single" w:sz="4" w:space="0" w:color="auto"/>
              <w:left w:val="single" w:sz="4" w:space="0" w:color="auto"/>
              <w:bottom w:val="single" w:sz="4" w:space="0" w:color="auto"/>
              <w:right w:val="single" w:sz="4" w:space="0" w:color="auto"/>
            </w:tcBorders>
            <w:hideMark/>
          </w:tcPr>
          <w:p w14:paraId="1A3005F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Жыл</w:t>
            </w:r>
            <w:r w:rsidR="00D2475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AA2CDA">
              <w:rPr>
                <w:rFonts w:ascii="Times New Roman" w:hAnsi="Times New Roman" w:cs="Times New Roman"/>
                <w:sz w:val="28"/>
                <w:szCs w:val="28"/>
                <w:lang w:val="kk-KZ"/>
              </w:rPr>
              <w:t>дар</w:t>
            </w:r>
          </w:p>
        </w:tc>
        <w:tc>
          <w:tcPr>
            <w:tcW w:w="8532" w:type="dxa"/>
            <w:gridSpan w:val="8"/>
            <w:tcBorders>
              <w:top w:val="single" w:sz="4" w:space="0" w:color="auto"/>
              <w:left w:val="single" w:sz="4" w:space="0" w:color="auto"/>
              <w:bottom w:val="single" w:sz="4" w:space="0" w:color="auto"/>
              <w:right w:val="single" w:sz="4" w:space="0" w:color="auto"/>
            </w:tcBorders>
            <w:hideMark/>
          </w:tcPr>
          <w:p w14:paraId="3F610AA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Суармалау алқабтары</w:t>
            </w:r>
          </w:p>
        </w:tc>
      </w:tr>
      <w:tr w:rsidR="00FE6AD1" w:rsidRPr="00AA2CDA" w14:paraId="411F0386" w14:textId="77777777" w:rsidTr="00EB4BE7">
        <w:tc>
          <w:tcPr>
            <w:tcW w:w="0" w:type="auto"/>
            <w:vMerge/>
            <w:tcBorders>
              <w:top w:val="single" w:sz="4" w:space="0" w:color="auto"/>
              <w:left w:val="single" w:sz="4" w:space="0" w:color="auto"/>
              <w:bottom w:val="single" w:sz="4" w:space="0" w:color="auto"/>
              <w:right w:val="single" w:sz="4" w:space="0" w:color="auto"/>
            </w:tcBorders>
            <w:vAlign w:val="center"/>
            <w:hideMark/>
          </w:tcPr>
          <w:p w14:paraId="4E855EBC" w14:textId="77777777" w:rsidR="00FE6AD1" w:rsidRPr="00AA2CDA" w:rsidRDefault="00FE6AD1" w:rsidP="00D2475E">
            <w:pPr>
              <w:pStyle w:val="afa"/>
              <w:jc w:val="center"/>
              <w:rPr>
                <w:rFonts w:ascii="Times New Roman" w:hAnsi="Times New Roman" w:cs="Times New Roman"/>
                <w:kern w:val="2"/>
                <w:sz w:val="28"/>
                <w:szCs w:val="28"/>
                <w:lang w:val="kk-KZ" w:eastAsia="en-US"/>
                <w14:ligatures w14:val="standardContextual"/>
              </w:rPr>
            </w:pPr>
          </w:p>
        </w:tc>
        <w:tc>
          <w:tcPr>
            <w:tcW w:w="2133" w:type="dxa"/>
            <w:gridSpan w:val="2"/>
            <w:tcBorders>
              <w:top w:val="single" w:sz="4" w:space="0" w:color="auto"/>
              <w:left w:val="single" w:sz="4" w:space="0" w:color="auto"/>
              <w:bottom w:val="single" w:sz="4" w:space="0" w:color="auto"/>
              <w:right w:val="single" w:sz="4" w:space="0" w:color="auto"/>
            </w:tcBorders>
            <w:hideMark/>
          </w:tcPr>
          <w:p w14:paraId="6D9038C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Түгіскен</w:t>
            </w:r>
          </w:p>
        </w:tc>
        <w:tc>
          <w:tcPr>
            <w:tcW w:w="2133" w:type="dxa"/>
            <w:gridSpan w:val="2"/>
            <w:tcBorders>
              <w:top w:val="single" w:sz="4" w:space="0" w:color="auto"/>
              <w:left w:val="single" w:sz="4" w:space="0" w:color="auto"/>
              <w:bottom w:val="single" w:sz="4" w:space="0" w:color="auto"/>
              <w:right w:val="single" w:sz="4" w:space="0" w:color="auto"/>
            </w:tcBorders>
            <w:hideMark/>
          </w:tcPr>
          <w:p w14:paraId="50DFD68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Жаңақорған</w:t>
            </w:r>
            <w:r w:rsidR="00D2475E">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AA2CDA">
              <w:rPr>
                <w:rFonts w:ascii="Times New Roman" w:hAnsi="Times New Roman" w:cs="Times New Roman"/>
                <w:sz w:val="28"/>
                <w:szCs w:val="28"/>
                <w:lang w:val="kk-KZ"/>
              </w:rPr>
              <w:t>Шиелі</w:t>
            </w:r>
          </w:p>
        </w:tc>
        <w:tc>
          <w:tcPr>
            <w:tcW w:w="2133" w:type="dxa"/>
            <w:gridSpan w:val="2"/>
            <w:tcBorders>
              <w:top w:val="single" w:sz="4" w:space="0" w:color="auto"/>
              <w:left w:val="single" w:sz="4" w:space="0" w:color="auto"/>
              <w:bottom w:val="single" w:sz="4" w:space="0" w:color="auto"/>
              <w:right w:val="single" w:sz="4" w:space="0" w:color="auto"/>
            </w:tcBorders>
            <w:hideMark/>
          </w:tcPr>
          <w:p w14:paraId="3635F2F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Қызылорда</w:t>
            </w:r>
          </w:p>
        </w:tc>
        <w:tc>
          <w:tcPr>
            <w:tcW w:w="2133" w:type="dxa"/>
            <w:gridSpan w:val="2"/>
            <w:tcBorders>
              <w:top w:val="single" w:sz="4" w:space="0" w:color="auto"/>
              <w:left w:val="single" w:sz="4" w:space="0" w:color="auto"/>
              <w:bottom w:val="single" w:sz="4" w:space="0" w:color="auto"/>
              <w:right w:val="single" w:sz="4" w:space="0" w:color="auto"/>
            </w:tcBorders>
            <w:hideMark/>
          </w:tcPr>
          <w:p w14:paraId="4EB6426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Қазалы</w:t>
            </w:r>
          </w:p>
        </w:tc>
      </w:tr>
      <w:tr w:rsidR="00FE6AD1" w:rsidRPr="00AA2CDA" w14:paraId="55C2ACAA" w14:textId="77777777" w:rsidTr="00EB4BE7">
        <w:tc>
          <w:tcPr>
            <w:tcW w:w="0" w:type="auto"/>
            <w:vMerge/>
            <w:tcBorders>
              <w:top w:val="single" w:sz="4" w:space="0" w:color="auto"/>
              <w:left w:val="single" w:sz="4" w:space="0" w:color="auto"/>
              <w:bottom w:val="single" w:sz="4" w:space="0" w:color="auto"/>
              <w:right w:val="single" w:sz="4" w:space="0" w:color="auto"/>
            </w:tcBorders>
            <w:vAlign w:val="center"/>
            <w:hideMark/>
          </w:tcPr>
          <w:p w14:paraId="5DD700CC" w14:textId="77777777" w:rsidR="00FE6AD1" w:rsidRPr="00AA2CDA" w:rsidRDefault="00FE6AD1" w:rsidP="00D2475E">
            <w:pPr>
              <w:pStyle w:val="afa"/>
              <w:jc w:val="center"/>
              <w:rPr>
                <w:rFonts w:ascii="Times New Roman" w:hAnsi="Times New Roman" w:cs="Times New Roman"/>
                <w:kern w:val="2"/>
                <w:sz w:val="28"/>
                <w:szCs w:val="28"/>
                <w:lang w:val="kk-KZ" w:eastAsia="en-US"/>
                <w14:ligatures w14:val="standardContextual"/>
              </w:rPr>
            </w:pPr>
          </w:p>
        </w:tc>
        <w:tc>
          <w:tcPr>
            <w:tcW w:w="1125" w:type="dxa"/>
            <w:tcBorders>
              <w:top w:val="single" w:sz="4" w:space="0" w:color="auto"/>
              <w:left w:val="single" w:sz="4" w:space="0" w:color="auto"/>
              <w:bottom w:val="single" w:sz="4" w:space="0" w:color="auto"/>
              <w:right w:val="single" w:sz="4" w:space="0" w:color="auto"/>
            </w:tcBorders>
            <w:hideMark/>
          </w:tcPr>
          <w:p w14:paraId="1C467923" w14:textId="77777777" w:rsidR="00FE6AD1" w:rsidRPr="00AA2CDA" w:rsidRDefault="00000000" w:rsidP="00D2475E">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oMath>
            </m:oMathPara>
          </w:p>
        </w:tc>
        <w:tc>
          <w:tcPr>
            <w:tcW w:w="1008" w:type="dxa"/>
            <w:tcBorders>
              <w:top w:val="single" w:sz="4" w:space="0" w:color="auto"/>
              <w:left w:val="single" w:sz="4" w:space="0" w:color="auto"/>
              <w:bottom w:val="single" w:sz="4" w:space="0" w:color="auto"/>
              <w:right w:val="single" w:sz="4" w:space="0" w:color="auto"/>
            </w:tcBorders>
            <w:hideMark/>
          </w:tcPr>
          <w:p w14:paraId="56A20430" w14:textId="77777777" w:rsidR="00FE6AD1" w:rsidRPr="00AA2CDA" w:rsidRDefault="00000000" w:rsidP="00D2475E">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EIISB</m:t>
                    </m:r>
                  </m:e>
                  <m:sub>
                    <m:r>
                      <w:rPr>
                        <w:rFonts w:ascii="Cambria Math" w:hAnsi="Cambria Math" w:cs="Times New Roman"/>
                        <w:sz w:val="28"/>
                        <w:szCs w:val="28"/>
                        <w:lang w:val="kk-KZ"/>
                      </w:rPr>
                      <m:t>i</m:t>
                    </m:r>
                  </m:sub>
                </m:sSub>
              </m:oMath>
            </m:oMathPara>
          </w:p>
        </w:tc>
        <w:tc>
          <w:tcPr>
            <w:tcW w:w="1125" w:type="dxa"/>
            <w:tcBorders>
              <w:top w:val="single" w:sz="4" w:space="0" w:color="auto"/>
              <w:left w:val="single" w:sz="4" w:space="0" w:color="auto"/>
              <w:bottom w:val="single" w:sz="4" w:space="0" w:color="auto"/>
              <w:right w:val="single" w:sz="4" w:space="0" w:color="auto"/>
            </w:tcBorders>
            <w:hideMark/>
          </w:tcPr>
          <w:p w14:paraId="2087826D" w14:textId="77777777" w:rsidR="00FE6AD1" w:rsidRPr="00AA2CDA" w:rsidRDefault="00000000" w:rsidP="00D2475E">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oMath>
            </m:oMathPara>
          </w:p>
        </w:tc>
        <w:tc>
          <w:tcPr>
            <w:tcW w:w="1008" w:type="dxa"/>
            <w:tcBorders>
              <w:top w:val="single" w:sz="4" w:space="0" w:color="auto"/>
              <w:left w:val="single" w:sz="4" w:space="0" w:color="auto"/>
              <w:bottom w:val="single" w:sz="4" w:space="0" w:color="auto"/>
              <w:right w:val="single" w:sz="4" w:space="0" w:color="auto"/>
            </w:tcBorders>
            <w:hideMark/>
          </w:tcPr>
          <w:p w14:paraId="09A35309" w14:textId="77777777" w:rsidR="00FE6AD1" w:rsidRPr="00AA2CDA" w:rsidRDefault="00000000" w:rsidP="00D2475E">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EIISB</m:t>
                    </m:r>
                  </m:e>
                  <m:sub>
                    <m:r>
                      <w:rPr>
                        <w:rFonts w:ascii="Cambria Math" w:hAnsi="Cambria Math" w:cs="Times New Roman"/>
                        <w:sz w:val="28"/>
                        <w:szCs w:val="28"/>
                        <w:lang w:val="kk-KZ"/>
                      </w:rPr>
                      <m:t>i</m:t>
                    </m:r>
                  </m:sub>
                </m:sSub>
              </m:oMath>
            </m:oMathPara>
          </w:p>
        </w:tc>
        <w:tc>
          <w:tcPr>
            <w:tcW w:w="1125" w:type="dxa"/>
            <w:tcBorders>
              <w:top w:val="single" w:sz="4" w:space="0" w:color="auto"/>
              <w:left w:val="single" w:sz="4" w:space="0" w:color="auto"/>
              <w:bottom w:val="single" w:sz="4" w:space="0" w:color="auto"/>
              <w:right w:val="single" w:sz="4" w:space="0" w:color="auto"/>
            </w:tcBorders>
            <w:hideMark/>
          </w:tcPr>
          <w:p w14:paraId="59B54607" w14:textId="77777777" w:rsidR="00FE6AD1" w:rsidRPr="00AA2CDA" w:rsidRDefault="00000000" w:rsidP="00D2475E">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oMath>
            </m:oMathPara>
          </w:p>
        </w:tc>
        <w:tc>
          <w:tcPr>
            <w:tcW w:w="1008" w:type="dxa"/>
            <w:tcBorders>
              <w:top w:val="single" w:sz="4" w:space="0" w:color="auto"/>
              <w:left w:val="single" w:sz="4" w:space="0" w:color="auto"/>
              <w:bottom w:val="single" w:sz="4" w:space="0" w:color="auto"/>
              <w:right w:val="single" w:sz="4" w:space="0" w:color="auto"/>
            </w:tcBorders>
            <w:hideMark/>
          </w:tcPr>
          <w:p w14:paraId="1A4C5881" w14:textId="77777777" w:rsidR="00FE6AD1" w:rsidRPr="00AA2CDA" w:rsidRDefault="00000000" w:rsidP="00D2475E">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EIISB</m:t>
                    </m:r>
                  </m:e>
                  <m:sub>
                    <m:r>
                      <w:rPr>
                        <w:rFonts w:ascii="Cambria Math" w:hAnsi="Cambria Math" w:cs="Times New Roman"/>
                        <w:sz w:val="28"/>
                        <w:szCs w:val="28"/>
                        <w:lang w:val="kk-KZ"/>
                      </w:rPr>
                      <m:t>i</m:t>
                    </m:r>
                  </m:sub>
                </m:sSub>
              </m:oMath>
            </m:oMathPara>
          </w:p>
        </w:tc>
        <w:tc>
          <w:tcPr>
            <w:tcW w:w="1125" w:type="dxa"/>
            <w:tcBorders>
              <w:top w:val="single" w:sz="4" w:space="0" w:color="auto"/>
              <w:left w:val="single" w:sz="4" w:space="0" w:color="auto"/>
              <w:bottom w:val="single" w:sz="4" w:space="0" w:color="auto"/>
              <w:right w:val="single" w:sz="4" w:space="0" w:color="auto"/>
            </w:tcBorders>
            <w:hideMark/>
          </w:tcPr>
          <w:p w14:paraId="7DEC1E28" w14:textId="77777777" w:rsidR="00FE6AD1" w:rsidRPr="00AA2CDA" w:rsidRDefault="00000000" w:rsidP="00D2475E">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oMath>
            </m:oMathPara>
          </w:p>
        </w:tc>
        <w:tc>
          <w:tcPr>
            <w:tcW w:w="1008" w:type="dxa"/>
            <w:tcBorders>
              <w:top w:val="single" w:sz="4" w:space="0" w:color="auto"/>
              <w:left w:val="single" w:sz="4" w:space="0" w:color="auto"/>
              <w:bottom w:val="single" w:sz="4" w:space="0" w:color="auto"/>
              <w:right w:val="single" w:sz="4" w:space="0" w:color="auto"/>
            </w:tcBorders>
            <w:hideMark/>
          </w:tcPr>
          <w:p w14:paraId="664DE7CE" w14:textId="77777777" w:rsidR="00FE6AD1" w:rsidRPr="00AA2CDA" w:rsidRDefault="00000000" w:rsidP="00D2475E">
            <w:pPr>
              <w:pStyle w:val="afa"/>
              <w:jc w:val="center"/>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EIISB</m:t>
                    </m:r>
                  </m:e>
                  <m:sub>
                    <m:r>
                      <w:rPr>
                        <w:rFonts w:ascii="Cambria Math" w:hAnsi="Cambria Math" w:cs="Times New Roman"/>
                        <w:sz w:val="28"/>
                        <w:szCs w:val="28"/>
                        <w:lang w:val="kk-KZ"/>
                      </w:rPr>
                      <m:t>i</m:t>
                    </m:r>
                  </m:sub>
                </m:sSub>
              </m:oMath>
            </m:oMathPara>
          </w:p>
        </w:tc>
      </w:tr>
      <w:tr w:rsidR="00FE6AD1" w:rsidRPr="00AA2CDA" w14:paraId="0019642D"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70ADA06D"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2000</w:t>
            </w:r>
          </w:p>
        </w:tc>
        <w:tc>
          <w:tcPr>
            <w:tcW w:w="1125" w:type="dxa"/>
            <w:tcBorders>
              <w:top w:val="single" w:sz="4" w:space="0" w:color="auto"/>
              <w:left w:val="single" w:sz="4" w:space="0" w:color="auto"/>
              <w:bottom w:val="single" w:sz="4" w:space="0" w:color="auto"/>
              <w:right w:val="single" w:sz="4" w:space="0" w:color="auto"/>
            </w:tcBorders>
            <w:vAlign w:val="bottom"/>
            <w:hideMark/>
          </w:tcPr>
          <w:p w14:paraId="4FF0595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0,32</w:t>
            </w:r>
          </w:p>
        </w:tc>
        <w:tc>
          <w:tcPr>
            <w:tcW w:w="1008" w:type="dxa"/>
            <w:tcBorders>
              <w:top w:val="single" w:sz="4" w:space="0" w:color="auto"/>
              <w:left w:val="single" w:sz="4" w:space="0" w:color="auto"/>
              <w:bottom w:val="single" w:sz="4" w:space="0" w:color="auto"/>
              <w:right w:val="single" w:sz="4" w:space="0" w:color="auto"/>
            </w:tcBorders>
            <w:vAlign w:val="bottom"/>
            <w:hideMark/>
          </w:tcPr>
          <w:p w14:paraId="529FBC5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c>
          <w:tcPr>
            <w:tcW w:w="1125" w:type="dxa"/>
            <w:tcBorders>
              <w:top w:val="single" w:sz="4" w:space="0" w:color="auto"/>
              <w:left w:val="single" w:sz="4" w:space="0" w:color="auto"/>
              <w:bottom w:val="single" w:sz="4" w:space="0" w:color="auto"/>
              <w:right w:val="single" w:sz="4" w:space="0" w:color="auto"/>
            </w:tcBorders>
            <w:vAlign w:val="bottom"/>
            <w:hideMark/>
          </w:tcPr>
          <w:p w14:paraId="550A154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0,44</w:t>
            </w:r>
          </w:p>
        </w:tc>
        <w:tc>
          <w:tcPr>
            <w:tcW w:w="1008" w:type="dxa"/>
            <w:tcBorders>
              <w:top w:val="single" w:sz="4" w:space="0" w:color="auto"/>
              <w:left w:val="single" w:sz="4" w:space="0" w:color="auto"/>
              <w:bottom w:val="single" w:sz="4" w:space="0" w:color="auto"/>
              <w:right w:val="single" w:sz="4" w:space="0" w:color="auto"/>
            </w:tcBorders>
            <w:vAlign w:val="bottom"/>
            <w:hideMark/>
          </w:tcPr>
          <w:p w14:paraId="7EDE0D7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c>
          <w:tcPr>
            <w:tcW w:w="1125" w:type="dxa"/>
            <w:tcBorders>
              <w:top w:val="single" w:sz="4" w:space="0" w:color="auto"/>
              <w:left w:val="single" w:sz="4" w:space="0" w:color="auto"/>
              <w:bottom w:val="single" w:sz="4" w:space="0" w:color="auto"/>
              <w:right w:val="single" w:sz="4" w:space="0" w:color="auto"/>
            </w:tcBorders>
            <w:vAlign w:val="bottom"/>
            <w:hideMark/>
          </w:tcPr>
          <w:p w14:paraId="27B6960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0,84</w:t>
            </w:r>
          </w:p>
        </w:tc>
        <w:tc>
          <w:tcPr>
            <w:tcW w:w="1008" w:type="dxa"/>
            <w:tcBorders>
              <w:top w:val="single" w:sz="4" w:space="0" w:color="auto"/>
              <w:left w:val="single" w:sz="4" w:space="0" w:color="auto"/>
              <w:bottom w:val="single" w:sz="4" w:space="0" w:color="auto"/>
              <w:right w:val="single" w:sz="4" w:space="0" w:color="auto"/>
            </w:tcBorders>
            <w:vAlign w:val="bottom"/>
            <w:hideMark/>
          </w:tcPr>
          <w:p w14:paraId="22A716B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0,89</w:t>
            </w:r>
          </w:p>
        </w:tc>
        <w:tc>
          <w:tcPr>
            <w:tcW w:w="1125" w:type="dxa"/>
            <w:tcBorders>
              <w:top w:val="single" w:sz="4" w:space="0" w:color="auto"/>
              <w:left w:val="single" w:sz="4" w:space="0" w:color="auto"/>
              <w:bottom w:val="single" w:sz="4" w:space="0" w:color="auto"/>
              <w:right w:val="single" w:sz="4" w:space="0" w:color="auto"/>
            </w:tcBorders>
            <w:vAlign w:val="bottom"/>
            <w:hideMark/>
          </w:tcPr>
          <w:p w14:paraId="7F1F217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1,20</w:t>
            </w:r>
          </w:p>
        </w:tc>
        <w:tc>
          <w:tcPr>
            <w:tcW w:w="1008" w:type="dxa"/>
            <w:tcBorders>
              <w:top w:val="single" w:sz="4" w:space="0" w:color="auto"/>
              <w:left w:val="single" w:sz="4" w:space="0" w:color="auto"/>
              <w:bottom w:val="single" w:sz="4" w:space="0" w:color="auto"/>
              <w:right w:val="single" w:sz="4" w:space="0" w:color="auto"/>
            </w:tcBorders>
            <w:vAlign w:val="bottom"/>
            <w:hideMark/>
          </w:tcPr>
          <w:p w14:paraId="68542B9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0,86</w:t>
            </w:r>
          </w:p>
        </w:tc>
      </w:tr>
      <w:tr w:rsidR="00FE6AD1" w:rsidRPr="00AA2CDA" w14:paraId="4C8752F4"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6924D2C9"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2001</w:t>
            </w:r>
          </w:p>
        </w:tc>
        <w:tc>
          <w:tcPr>
            <w:tcW w:w="1125" w:type="dxa"/>
            <w:tcBorders>
              <w:top w:val="single" w:sz="4" w:space="0" w:color="auto"/>
              <w:left w:val="single" w:sz="4" w:space="0" w:color="auto"/>
              <w:bottom w:val="single" w:sz="4" w:space="0" w:color="auto"/>
              <w:right w:val="single" w:sz="4" w:space="0" w:color="auto"/>
            </w:tcBorders>
            <w:vAlign w:val="bottom"/>
            <w:hideMark/>
          </w:tcPr>
          <w:p w14:paraId="44B74AF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0,48</w:t>
            </w:r>
          </w:p>
        </w:tc>
        <w:tc>
          <w:tcPr>
            <w:tcW w:w="1008" w:type="dxa"/>
            <w:tcBorders>
              <w:top w:val="single" w:sz="4" w:space="0" w:color="auto"/>
              <w:left w:val="single" w:sz="4" w:space="0" w:color="auto"/>
              <w:bottom w:val="single" w:sz="4" w:space="0" w:color="auto"/>
              <w:right w:val="single" w:sz="4" w:space="0" w:color="auto"/>
            </w:tcBorders>
            <w:vAlign w:val="bottom"/>
            <w:hideMark/>
          </w:tcPr>
          <w:p w14:paraId="46C3434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0,89</w:t>
            </w:r>
          </w:p>
        </w:tc>
        <w:tc>
          <w:tcPr>
            <w:tcW w:w="1125" w:type="dxa"/>
            <w:tcBorders>
              <w:top w:val="single" w:sz="4" w:space="0" w:color="auto"/>
              <w:left w:val="single" w:sz="4" w:space="0" w:color="auto"/>
              <w:bottom w:val="single" w:sz="4" w:space="0" w:color="auto"/>
              <w:right w:val="single" w:sz="4" w:space="0" w:color="auto"/>
            </w:tcBorders>
            <w:vAlign w:val="bottom"/>
            <w:hideMark/>
          </w:tcPr>
          <w:p w14:paraId="4BF84C4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0,51</w:t>
            </w:r>
          </w:p>
        </w:tc>
        <w:tc>
          <w:tcPr>
            <w:tcW w:w="1008" w:type="dxa"/>
            <w:tcBorders>
              <w:top w:val="single" w:sz="4" w:space="0" w:color="auto"/>
              <w:left w:val="single" w:sz="4" w:space="0" w:color="auto"/>
              <w:bottom w:val="single" w:sz="4" w:space="0" w:color="auto"/>
              <w:right w:val="single" w:sz="4" w:space="0" w:color="auto"/>
            </w:tcBorders>
            <w:vAlign w:val="bottom"/>
            <w:hideMark/>
          </w:tcPr>
          <w:p w14:paraId="0F9287E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0,89</w:t>
            </w:r>
          </w:p>
        </w:tc>
        <w:tc>
          <w:tcPr>
            <w:tcW w:w="1125" w:type="dxa"/>
            <w:tcBorders>
              <w:top w:val="single" w:sz="4" w:space="0" w:color="auto"/>
              <w:left w:val="single" w:sz="4" w:space="0" w:color="auto"/>
              <w:bottom w:val="single" w:sz="4" w:space="0" w:color="auto"/>
              <w:right w:val="single" w:sz="4" w:space="0" w:color="auto"/>
            </w:tcBorders>
            <w:vAlign w:val="bottom"/>
            <w:hideMark/>
          </w:tcPr>
          <w:p w14:paraId="0374491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0,77</w:t>
            </w:r>
          </w:p>
        </w:tc>
        <w:tc>
          <w:tcPr>
            <w:tcW w:w="1008" w:type="dxa"/>
            <w:tcBorders>
              <w:top w:val="single" w:sz="4" w:space="0" w:color="auto"/>
              <w:left w:val="single" w:sz="4" w:space="0" w:color="auto"/>
              <w:bottom w:val="single" w:sz="4" w:space="0" w:color="auto"/>
              <w:right w:val="single" w:sz="4" w:space="0" w:color="auto"/>
            </w:tcBorders>
            <w:vAlign w:val="bottom"/>
            <w:hideMark/>
          </w:tcPr>
          <w:p w14:paraId="1F23C1B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0,87</w:t>
            </w:r>
          </w:p>
        </w:tc>
        <w:tc>
          <w:tcPr>
            <w:tcW w:w="1125" w:type="dxa"/>
            <w:tcBorders>
              <w:top w:val="single" w:sz="4" w:space="0" w:color="auto"/>
              <w:left w:val="single" w:sz="4" w:space="0" w:color="auto"/>
              <w:bottom w:val="single" w:sz="4" w:space="0" w:color="auto"/>
              <w:right w:val="single" w:sz="4" w:space="0" w:color="auto"/>
            </w:tcBorders>
            <w:vAlign w:val="bottom"/>
            <w:hideMark/>
          </w:tcPr>
          <w:p w14:paraId="39CBF16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0,80</w:t>
            </w:r>
          </w:p>
        </w:tc>
        <w:tc>
          <w:tcPr>
            <w:tcW w:w="1008" w:type="dxa"/>
            <w:tcBorders>
              <w:top w:val="single" w:sz="4" w:space="0" w:color="auto"/>
              <w:left w:val="single" w:sz="4" w:space="0" w:color="auto"/>
              <w:bottom w:val="single" w:sz="4" w:space="0" w:color="auto"/>
              <w:right w:val="single" w:sz="4" w:space="0" w:color="auto"/>
            </w:tcBorders>
            <w:vAlign w:val="bottom"/>
            <w:hideMark/>
          </w:tcPr>
          <w:p w14:paraId="5FF81D4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0,88</w:t>
            </w:r>
          </w:p>
        </w:tc>
      </w:tr>
      <w:tr w:rsidR="00FE6AD1" w:rsidRPr="00AA2CDA" w14:paraId="1827C2E8"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7E863CA5"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2002</w:t>
            </w:r>
          </w:p>
        </w:tc>
        <w:tc>
          <w:tcPr>
            <w:tcW w:w="1125" w:type="dxa"/>
            <w:tcBorders>
              <w:top w:val="single" w:sz="4" w:space="0" w:color="auto"/>
              <w:left w:val="single" w:sz="4" w:space="0" w:color="auto"/>
              <w:bottom w:val="single" w:sz="4" w:space="0" w:color="auto"/>
              <w:right w:val="single" w:sz="4" w:space="0" w:color="auto"/>
            </w:tcBorders>
            <w:vAlign w:val="bottom"/>
            <w:hideMark/>
          </w:tcPr>
          <w:p w14:paraId="7ED1764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0,28</w:t>
            </w:r>
          </w:p>
        </w:tc>
        <w:tc>
          <w:tcPr>
            <w:tcW w:w="1008" w:type="dxa"/>
            <w:tcBorders>
              <w:top w:val="single" w:sz="4" w:space="0" w:color="auto"/>
              <w:left w:val="single" w:sz="4" w:space="0" w:color="auto"/>
              <w:bottom w:val="single" w:sz="4" w:space="0" w:color="auto"/>
              <w:right w:val="single" w:sz="4" w:space="0" w:color="auto"/>
            </w:tcBorders>
            <w:vAlign w:val="bottom"/>
            <w:hideMark/>
          </w:tcPr>
          <w:p w14:paraId="44B2A69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0,93</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4AE600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0,36</w:t>
            </w:r>
          </w:p>
        </w:tc>
        <w:tc>
          <w:tcPr>
            <w:tcW w:w="1008" w:type="dxa"/>
            <w:tcBorders>
              <w:top w:val="single" w:sz="4" w:space="0" w:color="auto"/>
              <w:left w:val="single" w:sz="4" w:space="0" w:color="auto"/>
              <w:bottom w:val="single" w:sz="4" w:space="0" w:color="auto"/>
              <w:right w:val="single" w:sz="4" w:space="0" w:color="auto"/>
            </w:tcBorders>
            <w:vAlign w:val="bottom"/>
            <w:hideMark/>
          </w:tcPr>
          <w:p w14:paraId="00A7A11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0,94</w:t>
            </w:r>
          </w:p>
        </w:tc>
        <w:tc>
          <w:tcPr>
            <w:tcW w:w="1125" w:type="dxa"/>
            <w:tcBorders>
              <w:top w:val="single" w:sz="4" w:space="0" w:color="auto"/>
              <w:left w:val="single" w:sz="4" w:space="0" w:color="auto"/>
              <w:bottom w:val="single" w:sz="4" w:space="0" w:color="auto"/>
              <w:right w:val="single" w:sz="4" w:space="0" w:color="auto"/>
            </w:tcBorders>
            <w:vAlign w:val="bottom"/>
            <w:hideMark/>
          </w:tcPr>
          <w:p w14:paraId="39DC15C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0,95</w:t>
            </w:r>
          </w:p>
        </w:tc>
        <w:tc>
          <w:tcPr>
            <w:tcW w:w="1008" w:type="dxa"/>
            <w:tcBorders>
              <w:top w:val="single" w:sz="4" w:space="0" w:color="auto"/>
              <w:left w:val="single" w:sz="4" w:space="0" w:color="auto"/>
              <w:bottom w:val="single" w:sz="4" w:space="0" w:color="auto"/>
              <w:right w:val="single" w:sz="4" w:space="0" w:color="auto"/>
            </w:tcBorders>
            <w:vAlign w:val="bottom"/>
            <w:hideMark/>
          </w:tcPr>
          <w:p w14:paraId="4B3C10A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c>
          <w:tcPr>
            <w:tcW w:w="1125" w:type="dxa"/>
            <w:tcBorders>
              <w:top w:val="single" w:sz="4" w:space="0" w:color="auto"/>
              <w:left w:val="single" w:sz="4" w:space="0" w:color="auto"/>
              <w:bottom w:val="single" w:sz="4" w:space="0" w:color="auto"/>
              <w:right w:val="single" w:sz="4" w:space="0" w:color="auto"/>
            </w:tcBorders>
            <w:vAlign w:val="bottom"/>
            <w:hideMark/>
          </w:tcPr>
          <w:p w14:paraId="5A5836D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0,87</w:t>
            </w:r>
          </w:p>
        </w:tc>
        <w:tc>
          <w:tcPr>
            <w:tcW w:w="1008" w:type="dxa"/>
            <w:tcBorders>
              <w:top w:val="single" w:sz="4" w:space="0" w:color="auto"/>
              <w:left w:val="single" w:sz="4" w:space="0" w:color="auto"/>
              <w:bottom w:val="single" w:sz="4" w:space="0" w:color="auto"/>
              <w:right w:val="single" w:sz="4" w:space="0" w:color="auto"/>
            </w:tcBorders>
            <w:vAlign w:val="bottom"/>
            <w:hideMark/>
          </w:tcPr>
          <w:p w14:paraId="053D350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r>
      <w:tr w:rsidR="00FE6AD1" w:rsidRPr="00AA2CDA" w14:paraId="79C72A7F"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486CF9B3"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2003</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7B4237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0,22</w:t>
            </w:r>
          </w:p>
        </w:tc>
        <w:tc>
          <w:tcPr>
            <w:tcW w:w="1008" w:type="dxa"/>
            <w:tcBorders>
              <w:top w:val="single" w:sz="4" w:space="0" w:color="auto"/>
              <w:left w:val="single" w:sz="4" w:space="0" w:color="auto"/>
              <w:bottom w:val="single" w:sz="4" w:space="0" w:color="auto"/>
              <w:right w:val="single" w:sz="4" w:space="0" w:color="auto"/>
            </w:tcBorders>
            <w:vAlign w:val="bottom"/>
            <w:hideMark/>
          </w:tcPr>
          <w:p w14:paraId="74C0709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0,93</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5ACB9E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0,93</w:t>
            </w:r>
          </w:p>
        </w:tc>
        <w:tc>
          <w:tcPr>
            <w:tcW w:w="1008" w:type="dxa"/>
            <w:tcBorders>
              <w:top w:val="single" w:sz="4" w:space="0" w:color="auto"/>
              <w:left w:val="single" w:sz="4" w:space="0" w:color="auto"/>
              <w:bottom w:val="single" w:sz="4" w:space="0" w:color="auto"/>
              <w:right w:val="single" w:sz="4" w:space="0" w:color="auto"/>
            </w:tcBorders>
            <w:vAlign w:val="bottom"/>
            <w:hideMark/>
          </w:tcPr>
          <w:p w14:paraId="1E63E95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0,90</w:t>
            </w:r>
          </w:p>
        </w:tc>
        <w:tc>
          <w:tcPr>
            <w:tcW w:w="1125" w:type="dxa"/>
            <w:tcBorders>
              <w:top w:val="single" w:sz="4" w:space="0" w:color="auto"/>
              <w:left w:val="single" w:sz="4" w:space="0" w:color="auto"/>
              <w:bottom w:val="single" w:sz="4" w:space="0" w:color="auto"/>
              <w:right w:val="single" w:sz="4" w:space="0" w:color="auto"/>
            </w:tcBorders>
            <w:vAlign w:val="bottom"/>
            <w:hideMark/>
          </w:tcPr>
          <w:p w14:paraId="79FBB16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1,17</w:t>
            </w:r>
          </w:p>
        </w:tc>
        <w:tc>
          <w:tcPr>
            <w:tcW w:w="1008" w:type="dxa"/>
            <w:tcBorders>
              <w:top w:val="single" w:sz="4" w:space="0" w:color="auto"/>
              <w:left w:val="single" w:sz="4" w:space="0" w:color="auto"/>
              <w:bottom w:val="single" w:sz="4" w:space="0" w:color="auto"/>
              <w:right w:val="single" w:sz="4" w:space="0" w:color="auto"/>
            </w:tcBorders>
            <w:vAlign w:val="bottom"/>
            <w:hideMark/>
          </w:tcPr>
          <w:p w14:paraId="47D2A85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0,89</w:t>
            </w:r>
          </w:p>
        </w:tc>
        <w:tc>
          <w:tcPr>
            <w:tcW w:w="1125" w:type="dxa"/>
            <w:tcBorders>
              <w:top w:val="single" w:sz="4" w:space="0" w:color="auto"/>
              <w:left w:val="single" w:sz="4" w:space="0" w:color="auto"/>
              <w:bottom w:val="single" w:sz="4" w:space="0" w:color="auto"/>
              <w:right w:val="single" w:sz="4" w:space="0" w:color="auto"/>
            </w:tcBorders>
            <w:vAlign w:val="bottom"/>
            <w:hideMark/>
          </w:tcPr>
          <w:p w14:paraId="77911AA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0,78</w:t>
            </w:r>
          </w:p>
        </w:tc>
        <w:tc>
          <w:tcPr>
            <w:tcW w:w="1008" w:type="dxa"/>
            <w:tcBorders>
              <w:top w:val="single" w:sz="4" w:space="0" w:color="auto"/>
              <w:left w:val="single" w:sz="4" w:space="0" w:color="auto"/>
              <w:bottom w:val="single" w:sz="4" w:space="0" w:color="auto"/>
              <w:right w:val="single" w:sz="4" w:space="0" w:color="auto"/>
            </w:tcBorders>
            <w:vAlign w:val="bottom"/>
            <w:hideMark/>
          </w:tcPr>
          <w:p w14:paraId="14B8349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r>
      <w:tr w:rsidR="00FE6AD1" w:rsidRPr="00AA2CDA" w14:paraId="44DE9FA6"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68B64491"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2004</w:t>
            </w:r>
          </w:p>
        </w:tc>
        <w:tc>
          <w:tcPr>
            <w:tcW w:w="1125" w:type="dxa"/>
            <w:tcBorders>
              <w:top w:val="single" w:sz="4" w:space="0" w:color="auto"/>
              <w:left w:val="single" w:sz="4" w:space="0" w:color="auto"/>
              <w:bottom w:val="single" w:sz="4" w:space="0" w:color="auto"/>
              <w:right w:val="single" w:sz="4" w:space="0" w:color="auto"/>
            </w:tcBorders>
            <w:vAlign w:val="bottom"/>
            <w:hideMark/>
          </w:tcPr>
          <w:p w14:paraId="3371676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0,26</w:t>
            </w:r>
          </w:p>
        </w:tc>
        <w:tc>
          <w:tcPr>
            <w:tcW w:w="1008" w:type="dxa"/>
            <w:tcBorders>
              <w:top w:val="single" w:sz="4" w:space="0" w:color="auto"/>
              <w:left w:val="single" w:sz="4" w:space="0" w:color="auto"/>
              <w:bottom w:val="single" w:sz="4" w:space="0" w:color="auto"/>
              <w:right w:val="single" w:sz="4" w:space="0" w:color="auto"/>
            </w:tcBorders>
            <w:vAlign w:val="bottom"/>
            <w:hideMark/>
          </w:tcPr>
          <w:p w14:paraId="20980C5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0,94</w:t>
            </w:r>
          </w:p>
        </w:tc>
        <w:tc>
          <w:tcPr>
            <w:tcW w:w="1125" w:type="dxa"/>
            <w:tcBorders>
              <w:top w:val="single" w:sz="4" w:space="0" w:color="auto"/>
              <w:left w:val="single" w:sz="4" w:space="0" w:color="auto"/>
              <w:bottom w:val="single" w:sz="4" w:space="0" w:color="auto"/>
              <w:right w:val="single" w:sz="4" w:space="0" w:color="auto"/>
            </w:tcBorders>
            <w:vAlign w:val="bottom"/>
            <w:hideMark/>
          </w:tcPr>
          <w:p w14:paraId="041E5B7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0,67</w:t>
            </w:r>
          </w:p>
        </w:tc>
        <w:tc>
          <w:tcPr>
            <w:tcW w:w="1008" w:type="dxa"/>
            <w:tcBorders>
              <w:top w:val="single" w:sz="4" w:space="0" w:color="auto"/>
              <w:left w:val="single" w:sz="4" w:space="0" w:color="auto"/>
              <w:bottom w:val="single" w:sz="4" w:space="0" w:color="auto"/>
              <w:right w:val="single" w:sz="4" w:space="0" w:color="auto"/>
            </w:tcBorders>
            <w:vAlign w:val="bottom"/>
            <w:hideMark/>
          </w:tcPr>
          <w:p w14:paraId="1BA7D9B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0,93</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1583A7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1,08</w:t>
            </w:r>
          </w:p>
        </w:tc>
        <w:tc>
          <w:tcPr>
            <w:tcW w:w="1008" w:type="dxa"/>
            <w:tcBorders>
              <w:top w:val="single" w:sz="4" w:space="0" w:color="auto"/>
              <w:left w:val="single" w:sz="4" w:space="0" w:color="auto"/>
              <w:bottom w:val="single" w:sz="4" w:space="0" w:color="auto"/>
              <w:right w:val="single" w:sz="4" w:space="0" w:color="auto"/>
            </w:tcBorders>
            <w:vAlign w:val="bottom"/>
            <w:hideMark/>
          </w:tcPr>
          <w:p w14:paraId="00C8B4A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c>
          <w:tcPr>
            <w:tcW w:w="1125" w:type="dxa"/>
            <w:tcBorders>
              <w:top w:val="single" w:sz="4" w:space="0" w:color="auto"/>
              <w:left w:val="single" w:sz="4" w:space="0" w:color="auto"/>
              <w:bottom w:val="single" w:sz="4" w:space="0" w:color="auto"/>
              <w:right w:val="single" w:sz="4" w:space="0" w:color="auto"/>
            </w:tcBorders>
            <w:vAlign w:val="bottom"/>
            <w:hideMark/>
          </w:tcPr>
          <w:p w14:paraId="2EC79CC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1,00</w:t>
            </w:r>
          </w:p>
        </w:tc>
        <w:tc>
          <w:tcPr>
            <w:tcW w:w="1008" w:type="dxa"/>
            <w:tcBorders>
              <w:top w:val="single" w:sz="4" w:space="0" w:color="auto"/>
              <w:left w:val="single" w:sz="4" w:space="0" w:color="auto"/>
              <w:bottom w:val="single" w:sz="4" w:space="0" w:color="auto"/>
              <w:right w:val="single" w:sz="4" w:space="0" w:color="auto"/>
            </w:tcBorders>
            <w:vAlign w:val="bottom"/>
            <w:hideMark/>
          </w:tcPr>
          <w:p w14:paraId="3AD6288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0,92</w:t>
            </w:r>
          </w:p>
        </w:tc>
      </w:tr>
      <w:tr w:rsidR="00FE6AD1" w:rsidRPr="00AA2CDA" w14:paraId="5E03F537"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2B9F6D3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2005</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E2C81A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0,09</w:t>
            </w:r>
          </w:p>
        </w:tc>
        <w:tc>
          <w:tcPr>
            <w:tcW w:w="1008" w:type="dxa"/>
            <w:tcBorders>
              <w:top w:val="single" w:sz="4" w:space="0" w:color="auto"/>
              <w:left w:val="single" w:sz="4" w:space="0" w:color="auto"/>
              <w:bottom w:val="single" w:sz="4" w:space="0" w:color="auto"/>
              <w:right w:val="single" w:sz="4" w:space="0" w:color="auto"/>
            </w:tcBorders>
            <w:vAlign w:val="bottom"/>
            <w:hideMark/>
          </w:tcPr>
          <w:p w14:paraId="2C77053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0,96</w:t>
            </w:r>
          </w:p>
        </w:tc>
        <w:tc>
          <w:tcPr>
            <w:tcW w:w="1125" w:type="dxa"/>
            <w:tcBorders>
              <w:top w:val="single" w:sz="4" w:space="0" w:color="auto"/>
              <w:left w:val="single" w:sz="4" w:space="0" w:color="auto"/>
              <w:bottom w:val="single" w:sz="4" w:space="0" w:color="auto"/>
              <w:right w:val="single" w:sz="4" w:space="0" w:color="auto"/>
            </w:tcBorders>
            <w:vAlign w:val="bottom"/>
            <w:hideMark/>
          </w:tcPr>
          <w:p w14:paraId="6D0FDA2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0,79</w:t>
            </w:r>
          </w:p>
        </w:tc>
        <w:tc>
          <w:tcPr>
            <w:tcW w:w="1008" w:type="dxa"/>
            <w:tcBorders>
              <w:top w:val="single" w:sz="4" w:space="0" w:color="auto"/>
              <w:left w:val="single" w:sz="4" w:space="0" w:color="auto"/>
              <w:bottom w:val="single" w:sz="4" w:space="0" w:color="auto"/>
              <w:right w:val="single" w:sz="4" w:space="0" w:color="auto"/>
            </w:tcBorders>
            <w:vAlign w:val="bottom"/>
            <w:hideMark/>
          </w:tcPr>
          <w:p w14:paraId="14302B5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0,94</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6FA515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1,09</w:t>
            </w:r>
          </w:p>
        </w:tc>
        <w:tc>
          <w:tcPr>
            <w:tcW w:w="1008" w:type="dxa"/>
            <w:tcBorders>
              <w:top w:val="single" w:sz="4" w:space="0" w:color="auto"/>
              <w:left w:val="single" w:sz="4" w:space="0" w:color="auto"/>
              <w:bottom w:val="single" w:sz="4" w:space="0" w:color="auto"/>
              <w:right w:val="single" w:sz="4" w:space="0" w:color="auto"/>
            </w:tcBorders>
            <w:vAlign w:val="bottom"/>
            <w:hideMark/>
          </w:tcPr>
          <w:p w14:paraId="1C0F2FB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0,93</w:t>
            </w:r>
          </w:p>
        </w:tc>
        <w:tc>
          <w:tcPr>
            <w:tcW w:w="1125" w:type="dxa"/>
            <w:tcBorders>
              <w:top w:val="single" w:sz="4" w:space="0" w:color="auto"/>
              <w:left w:val="single" w:sz="4" w:space="0" w:color="auto"/>
              <w:bottom w:val="single" w:sz="4" w:space="0" w:color="auto"/>
              <w:right w:val="single" w:sz="4" w:space="0" w:color="auto"/>
            </w:tcBorders>
            <w:vAlign w:val="bottom"/>
            <w:hideMark/>
          </w:tcPr>
          <w:p w14:paraId="0DA5CF9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0,63</w:t>
            </w:r>
          </w:p>
        </w:tc>
        <w:tc>
          <w:tcPr>
            <w:tcW w:w="1008" w:type="dxa"/>
            <w:tcBorders>
              <w:top w:val="single" w:sz="4" w:space="0" w:color="auto"/>
              <w:left w:val="single" w:sz="4" w:space="0" w:color="auto"/>
              <w:bottom w:val="single" w:sz="4" w:space="0" w:color="auto"/>
              <w:right w:val="single" w:sz="4" w:space="0" w:color="auto"/>
            </w:tcBorders>
            <w:vAlign w:val="bottom"/>
            <w:hideMark/>
          </w:tcPr>
          <w:p w14:paraId="2D1A1E2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0,95</w:t>
            </w:r>
          </w:p>
        </w:tc>
      </w:tr>
      <w:tr w:rsidR="00FE6AD1" w:rsidRPr="00AA2CDA" w14:paraId="021B0D4D"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58E33584"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2006</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F88F06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0,29</w:t>
            </w:r>
          </w:p>
        </w:tc>
        <w:tc>
          <w:tcPr>
            <w:tcW w:w="1008" w:type="dxa"/>
            <w:tcBorders>
              <w:top w:val="single" w:sz="4" w:space="0" w:color="auto"/>
              <w:left w:val="single" w:sz="4" w:space="0" w:color="auto"/>
              <w:bottom w:val="single" w:sz="4" w:space="0" w:color="auto"/>
              <w:right w:val="single" w:sz="4" w:space="0" w:color="auto"/>
            </w:tcBorders>
            <w:vAlign w:val="bottom"/>
            <w:hideMark/>
          </w:tcPr>
          <w:p w14:paraId="637C7FE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0,94</w:t>
            </w:r>
          </w:p>
        </w:tc>
        <w:tc>
          <w:tcPr>
            <w:tcW w:w="1125" w:type="dxa"/>
            <w:tcBorders>
              <w:top w:val="single" w:sz="4" w:space="0" w:color="auto"/>
              <w:left w:val="single" w:sz="4" w:space="0" w:color="auto"/>
              <w:bottom w:val="single" w:sz="4" w:space="0" w:color="auto"/>
              <w:right w:val="single" w:sz="4" w:space="0" w:color="auto"/>
            </w:tcBorders>
            <w:vAlign w:val="bottom"/>
            <w:hideMark/>
          </w:tcPr>
          <w:p w14:paraId="3A42C55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0,86</w:t>
            </w:r>
          </w:p>
        </w:tc>
        <w:tc>
          <w:tcPr>
            <w:tcW w:w="1008" w:type="dxa"/>
            <w:tcBorders>
              <w:top w:val="single" w:sz="4" w:space="0" w:color="auto"/>
              <w:left w:val="single" w:sz="4" w:space="0" w:color="auto"/>
              <w:bottom w:val="single" w:sz="4" w:space="0" w:color="auto"/>
              <w:right w:val="single" w:sz="4" w:space="0" w:color="auto"/>
            </w:tcBorders>
            <w:vAlign w:val="bottom"/>
            <w:hideMark/>
          </w:tcPr>
          <w:p w14:paraId="2E9A467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0,92</w:t>
            </w:r>
          </w:p>
        </w:tc>
        <w:tc>
          <w:tcPr>
            <w:tcW w:w="1125" w:type="dxa"/>
            <w:tcBorders>
              <w:top w:val="single" w:sz="4" w:space="0" w:color="auto"/>
              <w:left w:val="single" w:sz="4" w:space="0" w:color="auto"/>
              <w:bottom w:val="single" w:sz="4" w:space="0" w:color="auto"/>
              <w:right w:val="single" w:sz="4" w:space="0" w:color="auto"/>
            </w:tcBorders>
            <w:vAlign w:val="bottom"/>
            <w:hideMark/>
          </w:tcPr>
          <w:p w14:paraId="6F8E409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0,97</w:t>
            </w:r>
          </w:p>
        </w:tc>
        <w:tc>
          <w:tcPr>
            <w:tcW w:w="1008" w:type="dxa"/>
            <w:tcBorders>
              <w:top w:val="single" w:sz="4" w:space="0" w:color="auto"/>
              <w:left w:val="single" w:sz="4" w:space="0" w:color="auto"/>
              <w:bottom w:val="single" w:sz="4" w:space="0" w:color="auto"/>
              <w:right w:val="single" w:sz="4" w:space="0" w:color="auto"/>
            </w:tcBorders>
            <w:vAlign w:val="bottom"/>
            <w:hideMark/>
          </w:tcPr>
          <w:p w14:paraId="3F508FE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0ADBA2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0,98</w:t>
            </w:r>
          </w:p>
        </w:tc>
        <w:tc>
          <w:tcPr>
            <w:tcW w:w="1008" w:type="dxa"/>
            <w:tcBorders>
              <w:top w:val="single" w:sz="4" w:space="0" w:color="auto"/>
              <w:left w:val="single" w:sz="4" w:space="0" w:color="auto"/>
              <w:bottom w:val="single" w:sz="4" w:space="0" w:color="auto"/>
              <w:right w:val="single" w:sz="4" w:space="0" w:color="auto"/>
            </w:tcBorders>
            <w:vAlign w:val="bottom"/>
            <w:hideMark/>
          </w:tcPr>
          <w:p w14:paraId="73CC5D0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r>
      <w:tr w:rsidR="00FE6AD1" w:rsidRPr="00AA2CDA" w14:paraId="69BCEA5C"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62D9F865"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2007</w:t>
            </w:r>
          </w:p>
        </w:tc>
        <w:tc>
          <w:tcPr>
            <w:tcW w:w="1125" w:type="dxa"/>
            <w:tcBorders>
              <w:top w:val="single" w:sz="4" w:space="0" w:color="auto"/>
              <w:left w:val="single" w:sz="4" w:space="0" w:color="auto"/>
              <w:bottom w:val="single" w:sz="4" w:space="0" w:color="auto"/>
              <w:right w:val="single" w:sz="4" w:space="0" w:color="auto"/>
            </w:tcBorders>
            <w:vAlign w:val="bottom"/>
            <w:hideMark/>
          </w:tcPr>
          <w:p w14:paraId="5F1B281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0,22</w:t>
            </w:r>
          </w:p>
        </w:tc>
        <w:tc>
          <w:tcPr>
            <w:tcW w:w="1008" w:type="dxa"/>
            <w:tcBorders>
              <w:top w:val="single" w:sz="4" w:space="0" w:color="auto"/>
              <w:left w:val="single" w:sz="4" w:space="0" w:color="auto"/>
              <w:bottom w:val="single" w:sz="4" w:space="0" w:color="auto"/>
              <w:right w:val="single" w:sz="4" w:space="0" w:color="auto"/>
            </w:tcBorders>
            <w:vAlign w:val="bottom"/>
            <w:hideMark/>
          </w:tcPr>
          <w:p w14:paraId="2FDDCC5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0,94</w:t>
            </w:r>
          </w:p>
        </w:tc>
        <w:tc>
          <w:tcPr>
            <w:tcW w:w="1125" w:type="dxa"/>
            <w:tcBorders>
              <w:top w:val="single" w:sz="4" w:space="0" w:color="auto"/>
              <w:left w:val="single" w:sz="4" w:space="0" w:color="auto"/>
              <w:bottom w:val="single" w:sz="4" w:space="0" w:color="auto"/>
              <w:right w:val="single" w:sz="4" w:space="0" w:color="auto"/>
            </w:tcBorders>
            <w:vAlign w:val="bottom"/>
            <w:hideMark/>
          </w:tcPr>
          <w:p w14:paraId="6AF4816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0,73</w:t>
            </w:r>
          </w:p>
        </w:tc>
        <w:tc>
          <w:tcPr>
            <w:tcW w:w="1008" w:type="dxa"/>
            <w:tcBorders>
              <w:top w:val="single" w:sz="4" w:space="0" w:color="auto"/>
              <w:left w:val="single" w:sz="4" w:space="0" w:color="auto"/>
              <w:bottom w:val="single" w:sz="4" w:space="0" w:color="auto"/>
              <w:right w:val="single" w:sz="4" w:space="0" w:color="auto"/>
            </w:tcBorders>
            <w:vAlign w:val="bottom"/>
            <w:hideMark/>
          </w:tcPr>
          <w:p w14:paraId="4115A39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0,92</w:t>
            </w:r>
          </w:p>
        </w:tc>
        <w:tc>
          <w:tcPr>
            <w:tcW w:w="1125" w:type="dxa"/>
            <w:tcBorders>
              <w:top w:val="single" w:sz="4" w:space="0" w:color="auto"/>
              <w:left w:val="single" w:sz="4" w:space="0" w:color="auto"/>
              <w:bottom w:val="single" w:sz="4" w:space="0" w:color="auto"/>
              <w:right w:val="single" w:sz="4" w:space="0" w:color="auto"/>
            </w:tcBorders>
            <w:vAlign w:val="bottom"/>
            <w:hideMark/>
          </w:tcPr>
          <w:p w14:paraId="76328B4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1,04</w:t>
            </w:r>
          </w:p>
        </w:tc>
        <w:tc>
          <w:tcPr>
            <w:tcW w:w="1008" w:type="dxa"/>
            <w:tcBorders>
              <w:top w:val="single" w:sz="4" w:space="0" w:color="auto"/>
              <w:left w:val="single" w:sz="4" w:space="0" w:color="auto"/>
              <w:bottom w:val="single" w:sz="4" w:space="0" w:color="auto"/>
              <w:right w:val="single" w:sz="4" w:space="0" w:color="auto"/>
            </w:tcBorders>
            <w:vAlign w:val="bottom"/>
            <w:hideMark/>
          </w:tcPr>
          <w:p w14:paraId="0C1653C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c>
          <w:tcPr>
            <w:tcW w:w="1125" w:type="dxa"/>
            <w:tcBorders>
              <w:top w:val="single" w:sz="4" w:space="0" w:color="auto"/>
              <w:left w:val="single" w:sz="4" w:space="0" w:color="auto"/>
              <w:bottom w:val="single" w:sz="4" w:space="0" w:color="auto"/>
              <w:right w:val="single" w:sz="4" w:space="0" w:color="auto"/>
            </w:tcBorders>
            <w:vAlign w:val="bottom"/>
            <w:hideMark/>
          </w:tcPr>
          <w:p w14:paraId="4F98AE4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1,02</w:t>
            </w:r>
          </w:p>
        </w:tc>
        <w:tc>
          <w:tcPr>
            <w:tcW w:w="1008" w:type="dxa"/>
            <w:tcBorders>
              <w:top w:val="single" w:sz="4" w:space="0" w:color="auto"/>
              <w:left w:val="single" w:sz="4" w:space="0" w:color="auto"/>
              <w:bottom w:val="single" w:sz="4" w:space="0" w:color="auto"/>
              <w:right w:val="single" w:sz="4" w:space="0" w:color="auto"/>
            </w:tcBorders>
            <w:vAlign w:val="bottom"/>
            <w:hideMark/>
          </w:tcPr>
          <w:p w14:paraId="2F6250A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r>
      <w:tr w:rsidR="00FE6AD1" w:rsidRPr="00AA2CDA" w14:paraId="0548D058"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0F77C782"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2008</w:t>
            </w:r>
          </w:p>
        </w:tc>
        <w:tc>
          <w:tcPr>
            <w:tcW w:w="1125" w:type="dxa"/>
            <w:tcBorders>
              <w:top w:val="single" w:sz="4" w:space="0" w:color="auto"/>
              <w:left w:val="single" w:sz="4" w:space="0" w:color="auto"/>
              <w:bottom w:val="single" w:sz="4" w:space="0" w:color="auto"/>
              <w:right w:val="single" w:sz="4" w:space="0" w:color="auto"/>
            </w:tcBorders>
            <w:vAlign w:val="bottom"/>
            <w:hideMark/>
          </w:tcPr>
          <w:p w14:paraId="012D71EA"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0,10</w:t>
            </w:r>
          </w:p>
        </w:tc>
        <w:tc>
          <w:tcPr>
            <w:tcW w:w="1008" w:type="dxa"/>
            <w:tcBorders>
              <w:top w:val="single" w:sz="4" w:space="0" w:color="auto"/>
              <w:left w:val="single" w:sz="4" w:space="0" w:color="auto"/>
              <w:bottom w:val="single" w:sz="4" w:space="0" w:color="auto"/>
              <w:right w:val="single" w:sz="4" w:space="0" w:color="auto"/>
            </w:tcBorders>
            <w:vAlign w:val="bottom"/>
            <w:hideMark/>
          </w:tcPr>
          <w:p w14:paraId="4777CD8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0,96</w:t>
            </w:r>
          </w:p>
        </w:tc>
        <w:tc>
          <w:tcPr>
            <w:tcW w:w="1125" w:type="dxa"/>
            <w:tcBorders>
              <w:top w:val="single" w:sz="4" w:space="0" w:color="auto"/>
              <w:left w:val="single" w:sz="4" w:space="0" w:color="auto"/>
              <w:bottom w:val="single" w:sz="4" w:space="0" w:color="auto"/>
              <w:right w:val="single" w:sz="4" w:space="0" w:color="auto"/>
            </w:tcBorders>
            <w:vAlign w:val="bottom"/>
            <w:hideMark/>
          </w:tcPr>
          <w:p w14:paraId="5A13FA9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0,24</w:t>
            </w:r>
          </w:p>
        </w:tc>
        <w:tc>
          <w:tcPr>
            <w:tcW w:w="1008" w:type="dxa"/>
            <w:tcBorders>
              <w:top w:val="single" w:sz="4" w:space="0" w:color="auto"/>
              <w:left w:val="single" w:sz="4" w:space="0" w:color="auto"/>
              <w:bottom w:val="single" w:sz="4" w:space="0" w:color="auto"/>
              <w:right w:val="single" w:sz="4" w:space="0" w:color="auto"/>
            </w:tcBorders>
            <w:vAlign w:val="bottom"/>
            <w:hideMark/>
          </w:tcPr>
          <w:p w14:paraId="4B80B27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0,96</w:t>
            </w:r>
          </w:p>
        </w:tc>
        <w:tc>
          <w:tcPr>
            <w:tcW w:w="1125" w:type="dxa"/>
            <w:tcBorders>
              <w:top w:val="single" w:sz="4" w:space="0" w:color="auto"/>
              <w:left w:val="single" w:sz="4" w:space="0" w:color="auto"/>
              <w:bottom w:val="single" w:sz="4" w:space="0" w:color="auto"/>
              <w:right w:val="single" w:sz="4" w:space="0" w:color="auto"/>
            </w:tcBorders>
            <w:vAlign w:val="bottom"/>
            <w:hideMark/>
          </w:tcPr>
          <w:p w14:paraId="234C647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0,82</w:t>
            </w:r>
          </w:p>
        </w:tc>
        <w:tc>
          <w:tcPr>
            <w:tcW w:w="1008" w:type="dxa"/>
            <w:tcBorders>
              <w:top w:val="single" w:sz="4" w:space="0" w:color="auto"/>
              <w:left w:val="single" w:sz="4" w:space="0" w:color="auto"/>
              <w:bottom w:val="single" w:sz="4" w:space="0" w:color="auto"/>
              <w:right w:val="single" w:sz="4" w:space="0" w:color="auto"/>
            </w:tcBorders>
            <w:vAlign w:val="bottom"/>
            <w:hideMark/>
          </w:tcPr>
          <w:p w14:paraId="44B7EBA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0,94</w:t>
            </w:r>
          </w:p>
        </w:tc>
        <w:tc>
          <w:tcPr>
            <w:tcW w:w="1125" w:type="dxa"/>
            <w:tcBorders>
              <w:top w:val="single" w:sz="4" w:space="0" w:color="auto"/>
              <w:left w:val="single" w:sz="4" w:space="0" w:color="auto"/>
              <w:bottom w:val="single" w:sz="4" w:space="0" w:color="auto"/>
              <w:right w:val="single" w:sz="4" w:space="0" w:color="auto"/>
            </w:tcBorders>
            <w:vAlign w:val="bottom"/>
            <w:hideMark/>
          </w:tcPr>
          <w:p w14:paraId="5ED809C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0,82</w:t>
            </w:r>
          </w:p>
        </w:tc>
        <w:tc>
          <w:tcPr>
            <w:tcW w:w="1008" w:type="dxa"/>
            <w:tcBorders>
              <w:top w:val="single" w:sz="4" w:space="0" w:color="auto"/>
              <w:left w:val="single" w:sz="4" w:space="0" w:color="auto"/>
              <w:bottom w:val="single" w:sz="4" w:space="0" w:color="auto"/>
              <w:right w:val="single" w:sz="4" w:space="0" w:color="auto"/>
            </w:tcBorders>
            <w:vAlign w:val="bottom"/>
            <w:hideMark/>
          </w:tcPr>
          <w:p w14:paraId="20FC2CA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0,94</w:t>
            </w:r>
          </w:p>
        </w:tc>
      </w:tr>
      <w:tr w:rsidR="00FE6AD1" w:rsidRPr="00AA2CDA" w14:paraId="7B31A08B"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556D67C1"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2009</w:t>
            </w:r>
          </w:p>
        </w:tc>
        <w:tc>
          <w:tcPr>
            <w:tcW w:w="1125" w:type="dxa"/>
            <w:tcBorders>
              <w:top w:val="single" w:sz="4" w:space="0" w:color="auto"/>
              <w:left w:val="single" w:sz="4" w:space="0" w:color="auto"/>
              <w:bottom w:val="single" w:sz="4" w:space="0" w:color="auto"/>
              <w:right w:val="single" w:sz="4" w:space="0" w:color="auto"/>
            </w:tcBorders>
            <w:vAlign w:val="bottom"/>
            <w:hideMark/>
          </w:tcPr>
          <w:p w14:paraId="6132424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0,46</w:t>
            </w:r>
          </w:p>
        </w:tc>
        <w:tc>
          <w:tcPr>
            <w:tcW w:w="1008" w:type="dxa"/>
            <w:tcBorders>
              <w:top w:val="single" w:sz="4" w:space="0" w:color="auto"/>
              <w:left w:val="single" w:sz="4" w:space="0" w:color="auto"/>
              <w:bottom w:val="single" w:sz="4" w:space="0" w:color="auto"/>
              <w:right w:val="single" w:sz="4" w:space="0" w:color="auto"/>
            </w:tcBorders>
            <w:vAlign w:val="bottom"/>
            <w:hideMark/>
          </w:tcPr>
          <w:p w14:paraId="6024D47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0,94</w:t>
            </w:r>
          </w:p>
        </w:tc>
        <w:tc>
          <w:tcPr>
            <w:tcW w:w="1125" w:type="dxa"/>
            <w:tcBorders>
              <w:top w:val="single" w:sz="4" w:space="0" w:color="auto"/>
              <w:left w:val="single" w:sz="4" w:space="0" w:color="auto"/>
              <w:bottom w:val="single" w:sz="4" w:space="0" w:color="auto"/>
              <w:right w:val="single" w:sz="4" w:space="0" w:color="auto"/>
            </w:tcBorders>
            <w:vAlign w:val="bottom"/>
            <w:hideMark/>
          </w:tcPr>
          <w:p w14:paraId="7FF6AD3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0,51</w:t>
            </w:r>
          </w:p>
        </w:tc>
        <w:tc>
          <w:tcPr>
            <w:tcW w:w="1008" w:type="dxa"/>
            <w:tcBorders>
              <w:top w:val="single" w:sz="4" w:space="0" w:color="auto"/>
              <w:left w:val="single" w:sz="4" w:space="0" w:color="auto"/>
              <w:bottom w:val="single" w:sz="4" w:space="0" w:color="auto"/>
              <w:right w:val="single" w:sz="4" w:space="0" w:color="auto"/>
            </w:tcBorders>
            <w:vAlign w:val="bottom"/>
            <w:hideMark/>
          </w:tcPr>
          <w:p w14:paraId="355F2F3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0,94</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FA2C83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1,13</w:t>
            </w:r>
          </w:p>
        </w:tc>
        <w:tc>
          <w:tcPr>
            <w:tcW w:w="1008" w:type="dxa"/>
            <w:tcBorders>
              <w:top w:val="single" w:sz="4" w:space="0" w:color="auto"/>
              <w:left w:val="single" w:sz="4" w:space="0" w:color="auto"/>
              <w:bottom w:val="single" w:sz="4" w:space="0" w:color="auto"/>
              <w:right w:val="single" w:sz="4" w:space="0" w:color="auto"/>
            </w:tcBorders>
            <w:vAlign w:val="bottom"/>
            <w:hideMark/>
          </w:tcPr>
          <w:p w14:paraId="42E7B62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c>
          <w:tcPr>
            <w:tcW w:w="1125" w:type="dxa"/>
            <w:tcBorders>
              <w:top w:val="single" w:sz="4" w:space="0" w:color="auto"/>
              <w:left w:val="single" w:sz="4" w:space="0" w:color="auto"/>
              <w:bottom w:val="single" w:sz="4" w:space="0" w:color="auto"/>
              <w:right w:val="single" w:sz="4" w:space="0" w:color="auto"/>
            </w:tcBorders>
            <w:vAlign w:val="bottom"/>
            <w:hideMark/>
          </w:tcPr>
          <w:p w14:paraId="4E43DDA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1,15</w:t>
            </w:r>
          </w:p>
        </w:tc>
        <w:tc>
          <w:tcPr>
            <w:tcW w:w="1008" w:type="dxa"/>
            <w:tcBorders>
              <w:top w:val="single" w:sz="4" w:space="0" w:color="auto"/>
              <w:left w:val="single" w:sz="4" w:space="0" w:color="auto"/>
              <w:bottom w:val="single" w:sz="4" w:space="0" w:color="auto"/>
              <w:right w:val="single" w:sz="4" w:space="0" w:color="auto"/>
            </w:tcBorders>
            <w:vAlign w:val="bottom"/>
            <w:hideMark/>
          </w:tcPr>
          <w:p w14:paraId="1C9AD6D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r>
      <w:tr w:rsidR="00FE6AD1" w:rsidRPr="00AA2CDA" w14:paraId="7CE4220F"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39E8E08B"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2010</w:t>
            </w:r>
          </w:p>
        </w:tc>
        <w:tc>
          <w:tcPr>
            <w:tcW w:w="1125" w:type="dxa"/>
            <w:tcBorders>
              <w:top w:val="single" w:sz="4" w:space="0" w:color="auto"/>
              <w:left w:val="single" w:sz="4" w:space="0" w:color="auto"/>
              <w:bottom w:val="single" w:sz="4" w:space="0" w:color="auto"/>
              <w:right w:val="single" w:sz="4" w:space="0" w:color="auto"/>
            </w:tcBorders>
            <w:vAlign w:val="bottom"/>
            <w:hideMark/>
          </w:tcPr>
          <w:p w14:paraId="35FB0BA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0,27</w:t>
            </w:r>
          </w:p>
        </w:tc>
        <w:tc>
          <w:tcPr>
            <w:tcW w:w="1008" w:type="dxa"/>
            <w:tcBorders>
              <w:top w:val="single" w:sz="4" w:space="0" w:color="auto"/>
              <w:left w:val="single" w:sz="4" w:space="0" w:color="auto"/>
              <w:bottom w:val="single" w:sz="4" w:space="0" w:color="auto"/>
              <w:right w:val="single" w:sz="4" w:space="0" w:color="auto"/>
            </w:tcBorders>
            <w:vAlign w:val="bottom"/>
            <w:hideMark/>
          </w:tcPr>
          <w:p w14:paraId="7AFA4F9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0,97</w:t>
            </w:r>
          </w:p>
        </w:tc>
        <w:tc>
          <w:tcPr>
            <w:tcW w:w="1125" w:type="dxa"/>
            <w:tcBorders>
              <w:top w:val="single" w:sz="4" w:space="0" w:color="auto"/>
              <w:left w:val="single" w:sz="4" w:space="0" w:color="auto"/>
              <w:bottom w:val="single" w:sz="4" w:space="0" w:color="auto"/>
              <w:right w:val="single" w:sz="4" w:space="0" w:color="auto"/>
            </w:tcBorders>
            <w:vAlign w:val="bottom"/>
            <w:hideMark/>
          </w:tcPr>
          <w:p w14:paraId="6FCB685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0,51</w:t>
            </w:r>
          </w:p>
        </w:tc>
        <w:tc>
          <w:tcPr>
            <w:tcW w:w="1008" w:type="dxa"/>
            <w:tcBorders>
              <w:top w:val="single" w:sz="4" w:space="0" w:color="auto"/>
              <w:left w:val="single" w:sz="4" w:space="0" w:color="auto"/>
              <w:bottom w:val="single" w:sz="4" w:space="0" w:color="auto"/>
              <w:right w:val="single" w:sz="4" w:space="0" w:color="auto"/>
            </w:tcBorders>
            <w:vAlign w:val="bottom"/>
            <w:hideMark/>
          </w:tcPr>
          <w:p w14:paraId="696E6C0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0,96</w:t>
            </w:r>
          </w:p>
        </w:tc>
        <w:tc>
          <w:tcPr>
            <w:tcW w:w="1125" w:type="dxa"/>
            <w:tcBorders>
              <w:top w:val="single" w:sz="4" w:space="0" w:color="auto"/>
              <w:left w:val="single" w:sz="4" w:space="0" w:color="auto"/>
              <w:bottom w:val="single" w:sz="4" w:space="0" w:color="auto"/>
              <w:right w:val="single" w:sz="4" w:space="0" w:color="auto"/>
            </w:tcBorders>
            <w:vAlign w:val="bottom"/>
            <w:hideMark/>
          </w:tcPr>
          <w:p w14:paraId="4C34339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0,88</w:t>
            </w:r>
          </w:p>
        </w:tc>
        <w:tc>
          <w:tcPr>
            <w:tcW w:w="1008" w:type="dxa"/>
            <w:tcBorders>
              <w:top w:val="single" w:sz="4" w:space="0" w:color="auto"/>
              <w:left w:val="single" w:sz="4" w:space="0" w:color="auto"/>
              <w:bottom w:val="single" w:sz="4" w:space="0" w:color="auto"/>
              <w:right w:val="single" w:sz="4" w:space="0" w:color="auto"/>
            </w:tcBorders>
            <w:vAlign w:val="bottom"/>
            <w:hideMark/>
          </w:tcPr>
          <w:p w14:paraId="09AB43C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0,96</w:t>
            </w:r>
          </w:p>
        </w:tc>
        <w:tc>
          <w:tcPr>
            <w:tcW w:w="1125" w:type="dxa"/>
            <w:tcBorders>
              <w:top w:val="single" w:sz="4" w:space="0" w:color="auto"/>
              <w:left w:val="single" w:sz="4" w:space="0" w:color="auto"/>
              <w:bottom w:val="single" w:sz="4" w:space="0" w:color="auto"/>
              <w:right w:val="single" w:sz="4" w:space="0" w:color="auto"/>
            </w:tcBorders>
            <w:vAlign w:val="bottom"/>
            <w:hideMark/>
          </w:tcPr>
          <w:p w14:paraId="0A53032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0,75</w:t>
            </w:r>
          </w:p>
        </w:tc>
        <w:tc>
          <w:tcPr>
            <w:tcW w:w="1008" w:type="dxa"/>
            <w:tcBorders>
              <w:top w:val="single" w:sz="4" w:space="0" w:color="auto"/>
              <w:left w:val="single" w:sz="4" w:space="0" w:color="auto"/>
              <w:bottom w:val="single" w:sz="4" w:space="0" w:color="auto"/>
              <w:right w:val="single" w:sz="4" w:space="0" w:color="auto"/>
            </w:tcBorders>
            <w:vAlign w:val="bottom"/>
            <w:hideMark/>
          </w:tcPr>
          <w:p w14:paraId="2DADBAC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0,96</w:t>
            </w:r>
          </w:p>
        </w:tc>
      </w:tr>
      <w:tr w:rsidR="00FE6AD1" w:rsidRPr="00AA2CDA" w14:paraId="28B68566"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56FBA69D"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2011</w:t>
            </w:r>
          </w:p>
        </w:tc>
        <w:tc>
          <w:tcPr>
            <w:tcW w:w="1125" w:type="dxa"/>
            <w:tcBorders>
              <w:top w:val="single" w:sz="4" w:space="0" w:color="auto"/>
              <w:left w:val="single" w:sz="4" w:space="0" w:color="auto"/>
              <w:bottom w:val="single" w:sz="4" w:space="0" w:color="auto"/>
              <w:right w:val="single" w:sz="4" w:space="0" w:color="auto"/>
            </w:tcBorders>
            <w:vAlign w:val="bottom"/>
            <w:hideMark/>
          </w:tcPr>
          <w:p w14:paraId="0F33B6F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0,16</w:t>
            </w:r>
          </w:p>
        </w:tc>
        <w:tc>
          <w:tcPr>
            <w:tcW w:w="1008" w:type="dxa"/>
            <w:tcBorders>
              <w:top w:val="single" w:sz="4" w:space="0" w:color="auto"/>
              <w:left w:val="single" w:sz="4" w:space="0" w:color="auto"/>
              <w:bottom w:val="single" w:sz="4" w:space="0" w:color="auto"/>
              <w:right w:val="single" w:sz="4" w:space="0" w:color="auto"/>
            </w:tcBorders>
            <w:vAlign w:val="bottom"/>
            <w:hideMark/>
          </w:tcPr>
          <w:p w14:paraId="4DFF0B1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0,97</w:t>
            </w:r>
          </w:p>
        </w:tc>
        <w:tc>
          <w:tcPr>
            <w:tcW w:w="1125" w:type="dxa"/>
            <w:tcBorders>
              <w:top w:val="single" w:sz="4" w:space="0" w:color="auto"/>
              <w:left w:val="single" w:sz="4" w:space="0" w:color="auto"/>
              <w:bottom w:val="single" w:sz="4" w:space="0" w:color="auto"/>
              <w:right w:val="single" w:sz="4" w:space="0" w:color="auto"/>
            </w:tcBorders>
            <w:vAlign w:val="bottom"/>
            <w:hideMark/>
          </w:tcPr>
          <w:p w14:paraId="4C58E6F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0,45</w:t>
            </w:r>
          </w:p>
        </w:tc>
        <w:tc>
          <w:tcPr>
            <w:tcW w:w="1008" w:type="dxa"/>
            <w:tcBorders>
              <w:top w:val="single" w:sz="4" w:space="0" w:color="auto"/>
              <w:left w:val="single" w:sz="4" w:space="0" w:color="auto"/>
              <w:bottom w:val="single" w:sz="4" w:space="0" w:color="auto"/>
              <w:right w:val="single" w:sz="4" w:space="0" w:color="auto"/>
            </w:tcBorders>
            <w:vAlign w:val="bottom"/>
            <w:hideMark/>
          </w:tcPr>
          <w:p w14:paraId="09A07BE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0,96</w:t>
            </w:r>
          </w:p>
        </w:tc>
        <w:tc>
          <w:tcPr>
            <w:tcW w:w="1125" w:type="dxa"/>
            <w:tcBorders>
              <w:top w:val="single" w:sz="4" w:space="0" w:color="auto"/>
              <w:left w:val="single" w:sz="4" w:space="0" w:color="auto"/>
              <w:bottom w:val="single" w:sz="4" w:space="0" w:color="auto"/>
              <w:right w:val="single" w:sz="4" w:space="0" w:color="auto"/>
            </w:tcBorders>
            <w:vAlign w:val="bottom"/>
            <w:hideMark/>
          </w:tcPr>
          <w:p w14:paraId="6CBD0F6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0,99</w:t>
            </w:r>
          </w:p>
        </w:tc>
        <w:tc>
          <w:tcPr>
            <w:tcW w:w="1008" w:type="dxa"/>
            <w:tcBorders>
              <w:top w:val="single" w:sz="4" w:space="0" w:color="auto"/>
              <w:left w:val="single" w:sz="4" w:space="0" w:color="auto"/>
              <w:bottom w:val="single" w:sz="4" w:space="0" w:color="auto"/>
              <w:right w:val="single" w:sz="4" w:space="0" w:color="auto"/>
            </w:tcBorders>
            <w:vAlign w:val="bottom"/>
            <w:hideMark/>
          </w:tcPr>
          <w:p w14:paraId="2C05944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0,94</w:t>
            </w:r>
          </w:p>
        </w:tc>
        <w:tc>
          <w:tcPr>
            <w:tcW w:w="1125" w:type="dxa"/>
            <w:tcBorders>
              <w:top w:val="single" w:sz="4" w:space="0" w:color="auto"/>
              <w:left w:val="single" w:sz="4" w:space="0" w:color="auto"/>
              <w:bottom w:val="single" w:sz="4" w:space="0" w:color="auto"/>
              <w:right w:val="single" w:sz="4" w:space="0" w:color="auto"/>
            </w:tcBorders>
            <w:vAlign w:val="bottom"/>
            <w:hideMark/>
          </w:tcPr>
          <w:p w14:paraId="6D162CF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0,78</w:t>
            </w:r>
          </w:p>
        </w:tc>
        <w:tc>
          <w:tcPr>
            <w:tcW w:w="1008" w:type="dxa"/>
            <w:tcBorders>
              <w:top w:val="single" w:sz="4" w:space="0" w:color="auto"/>
              <w:left w:val="single" w:sz="4" w:space="0" w:color="auto"/>
              <w:bottom w:val="single" w:sz="4" w:space="0" w:color="auto"/>
              <w:right w:val="single" w:sz="4" w:space="0" w:color="auto"/>
            </w:tcBorders>
            <w:vAlign w:val="bottom"/>
            <w:hideMark/>
          </w:tcPr>
          <w:p w14:paraId="06C7593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0,95</w:t>
            </w:r>
          </w:p>
        </w:tc>
      </w:tr>
      <w:tr w:rsidR="00FE6AD1" w:rsidRPr="00AA2CDA" w14:paraId="33BB3C49"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7D285B8A"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2012</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04CB3E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0,12</w:t>
            </w:r>
          </w:p>
        </w:tc>
        <w:tc>
          <w:tcPr>
            <w:tcW w:w="1008" w:type="dxa"/>
            <w:tcBorders>
              <w:top w:val="single" w:sz="4" w:space="0" w:color="auto"/>
              <w:left w:val="single" w:sz="4" w:space="0" w:color="auto"/>
              <w:bottom w:val="single" w:sz="4" w:space="0" w:color="auto"/>
              <w:right w:val="single" w:sz="4" w:space="0" w:color="auto"/>
            </w:tcBorders>
            <w:vAlign w:val="bottom"/>
            <w:hideMark/>
          </w:tcPr>
          <w:p w14:paraId="699E2E4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0,96</w:t>
            </w:r>
          </w:p>
        </w:tc>
        <w:tc>
          <w:tcPr>
            <w:tcW w:w="1125" w:type="dxa"/>
            <w:tcBorders>
              <w:top w:val="single" w:sz="4" w:space="0" w:color="auto"/>
              <w:left w:val="single" w:sz="4" w:space="0" w:color="auto"/>
              <w:bottom w:val="single" w:sz="4" w:space="0" w:color="auto"/>
              <w:right w:val="single" w:sz="4" w:space="0" w:color="auto"/>
            </w:tcBorders>
            <w:vAlign w:val="bottom"/>
            <w:hideMark/>
          </w:tcPr>
          <w:p w14:paraId="7462750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0,28</w:t>
            </w:r>
          </w:p>
        </w:tc>
        <w:tc>
          <w:tcPr>
            <w:tcW w:w="1008" w:type="dxa"/>
            <w:tcBorders>
              <w:top w:val="single" w:sz="4" w:space="0" w:color="auto"/>
              <w:left w:val="single" w:sz="4" w:space="0" w:color="auto"/>
              <w:bottom w:val="single" w:sz="4" w:space="0" w:color="auto"/>
              <w:right w:val="single" w:sz="4" w:space="0" w:color="auto"/>
            </w:tcBorders>
            <w:vAlign w:val="bottom"/>
            <w:hideMark/>
          </w:tcPr>
          <w:p w14:paraId="00310EA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0,96</w:t>
            </w:r>
          </w:p>
        </w:tc>
        <w:tc>
          <w:tcPr>
            <w:tcW w:w="1125" w:type="dxa"/>
            <w:tcBorders>
              <w:top w:val="single" w:sz="4" w:space="0" w:color="auto"/>
              <w:left w:val="single" w:sz="4" w:space="0" w:color="auto"/>
              <w:bottom w:val="single" w:sz="4" w:space="0" w:color="auto"/>
              <w:right w:val="single" w:sz="4" w:space="0" w:color="auto"/>
            </w:tcBorders>
            <w:vAlign w:val="bottom"/>
            <w:hideMark/>
          </w:tcPr>
          <w:p w14:paraId="750ACBB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1,05</w:t>
            </w:r>
          </w:p>
        </w:tc>
        <w:tc>
          <w:tcPr>
            <w:tcW w:w="1008" w:type="dxa"/>
            <w:tcBorders>
              <w:top w:val="single" w:sz="4" w:space="0" w:color="auto"/>
              <w:left w:val="single" w:sz="4" w:space="0" w:color="auto"/>
              <w:bottom w:val="single" w:sz="4" w:space="0" w:color="auto"/>
              <w:right w:val="single" w:sz="4" w:space="0" w:color="auto"/>
            </w:tcBorders>
            <w:vAlign w:val="bottom"/>
            <w:hideMark/>
          </w:tcPr>
          <w:p w14:paraId="3A352EA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0,93</w:t>
            </w:r>
          </w:p>
        </w:tc>
        <w:tc>
          <w:tcPr>
            <w:tcW w:w="1125" w:type="dxa"/>
            <w:tcBorders>
              <w:top w:val="single" w:sz="4" w:space="0" w:color="auto"/>
              <w:left w:val="single" w:sz="4" w:space="0" w:color="auto"/>
              <w:bottom w:val="single" w:sz="4" w:space="0" w:color="auto"/>
              <w:right w:val="single" w:sz="4" w:space="0" w:color="auto"/>
            </w:tcBorders>
            <w:vAlign w:val="bottom"/>
            <w:hideMark/>
          </w:tcPr>
          <w:p w14:paraId="254B8D5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0,68</w:t>
            </w:r>
          </w:p>
        </w:tc>
        <w:tc>
          <w:tcPr>
            <w:tcW w:w="1008" w:type="dxa"/>
            <w:tcBorders>
              <w:top w:val="single" w:sz="4" w:space="0" w:color="auto"/>
              <w:left w:val="single" w:sz="4" w:space="0" w:color="auto"/>
              <w:bottom w:val="single" w:sz="4" w:space="0" w:color="auto"/>
              <w:right w:val="single" w:sz="4" w:space="0" w:color="auto"/>
            </w:tcBorders>
            <w:vAlign w:val="bottom"/>
            <w:hideMark/>
          </w:tcPr>
          <w:p w14:paraId="5E7B1AA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0,94</w:t>
            </w:r>
          </w:p>
        </w:tc>
      </w:tr>
      <w:tr w:rsidR="00FE6AD1" w:rsidRPr="00AA2CDA" w14:paraId="1D602B31"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3104836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2013</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531D9D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0,31</w:t>
            </w:r>
          </w:p>
        </w:tc>
        <w:tc>
          <w:tcPr>
            <w:tcW w:w="1008" w:type="dxa"/>
            <w:tcBorders>
              <w:top w:val="single" w:sz="4" w:space="0" w:color="auto"/>
              <w:left w:val="single" w:sz="4" w:space="0" w:color="auto"/>
              <w:bottom w:val="single" w:sz="4" w:space="0" w:color="auto"/>
              <w:right w:val="single" w:sz="4" w:space="0" w:color="auto"/>
            </w:tcBorders>
            <w:vAlign w:val="bottom"/>
            <w:hideMark/>
          </w:tcPr>
          <w:p w14:paraId="347DE0C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0,95</w:t>
            </w:r>
          </w:p>
        </w:tc>
        <w:tc>
          <w:tcPr>
            <w:tcW w:w="1125" w:type="dxa"/>
            <w:tcBorders>
              <w:top w:val="single" w:sz="4" w:space="0" w:color="auto"/>
              <w:left w:val="single" w:sz="4" w:space="0" w:color="auto"/>
              <w:bottom w:val="single" w:sz="4" w:space="0" w:color="auto"/>
              <w:right w:val="single" w:sz="4" w:space="0" w:color="auto"/>
            </w:tcBorders>
            <w:vAlign w:val="bottom"/>
            <w:hideMark/>
          </w:tcPr>
          <w:p w14:paraId="5C24C81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0,40</w:t>
            </w:r>
          </w:p>
        </w:tc>
        <w:tc>
          <w:tcPr>
            <w:tcW w:w="1008" w:type="dxa"/>
            <w:tcBorders>
              <w:top w:val="single" w:sz="4" w:space="0" w:color="auto"/>
              <w:left w:val="single" w:sz="4" w:space="0" w:color="auto"/>
              <w:bottom w:val="single" w:sz="4" w:space="0" w:color="auto"/>
              <w:right w:val="single" w:sz="4" w:space="0" w:color="auto"/>
            </w:tcBorders>
            <w:vAlign w:val="bottom"/>
            <w:hideMark/>
          </w:tcPr>
          <w:p w14:paraId="0A1D3B7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0,95</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E7E98D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1,31</w:t>
            </w:r>
          </w:p>
        </w:tc>
        <w:tc>
          <w:tcPr>
            <w:tcW w:w="1008" w:type="dxa"/>
            <w:tcBorders>
              <w:top w:val="single" w:sz="4" w:space="0" w:color="auto"/>
              <w:left w:val="single" w:sz="4" w:space="0" w:color="auto"/>
              <w:bottom w:val="single" w:sz="4" w:space="0" w:color="auto"/>
              <w:right w:val="single" w:sz="4" w:space="0" w:color="auto"/>
            </w:tcBorders>
            <w:vAlign w:val="bottom"/>
            <w:hideMark/>
          </w:tcPr>
          <w:p w14:paraId="79BA902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c>
          <w:tcPr>
            <w:tcW w:w="1125" w:type="dxa"/>
            <w:tcBorders>
              <w:top w:val="single" w:sz="4" w:space="0" w:color="auto"/>
              <w:left w:val="single" w:sz="4" w:space="0" w:color="auto"/>
              <w:bottom w:val="single" w:sz="4" w:space="0" w:color="auto"/>
              <w:right w:val="single" w:sz="4" w:space="0" w:color="auto"/>
            </w:tcBorders>
            <w:vAlign w:val="bottom"/>
            <w:hideMark/>
          </w:tcPr>
          <w:p w14:paraId="0539016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1,03</w:t>
            </w:r>
          </w:p>
        </w:tc>
        <w:tc>
          <w:tcPr>
            <w:tcW w:w="1008" w:type="dxa"/>
            <w:tcBorders>
              <w:top w:val="single" w:sz="4" w:space="0" w:color="auto"/>
              <w:left w:val="single" w:sz="4" w:space="0" w:color="auto"/>
              <w:bottom w:val="single" w:sz="4" w:space="0" w:color="auto"/>
              <w:right w:val="single" w:sz="4" w:space="0" w:color="auto"/>
            </w:tcBorders>
            <w:vAlign w:val="bottom"/>
            <w:hideMark/>
          </w:tcPr>
          <w:p w14:paraId="76F7D98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0,92</w:t>
            </w:r>
          </w:p>
        </w:tc>
      </w:tr>
      <w:tr w:rsidR="00FE6AD1" w:rsidRPr="00AA2CDA" w14:paraId="65D47EDA"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0D65BE1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2014</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339155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0,06</w:t>
            </w:r>
          </w:p>
        </w:tc>
        <w:tc>
          <w:tcPr>
            <w:tcW w:w="1008" w:type="dxa"/>
            <w:tcBorders>
              <w:top w:val="single" w:sz="4" w:space="0" w:color="auto"/>
              <w:left w:val="single" w:sz="4" w:space="0" w:color="auto"/>
              <w:bottom w:val="single" w:sz="4" w:space="0" w:color="auto"/>
              <w:right w:val="single" w:sz="4" w:space="0" w:color="auto"/>
            </w:tcBorders>
            <w:vAlign w:val="bottom"/>
            <w:hideMark/>
          </w:tcPr>
          <w:p w14:paraId="0FF3DCC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0,95</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968BC8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0,51</w:t>
            </w:r>
          </w:p>
        </w:tc>
        <w:tc>
          <w:tcPr>
            <w:tcW w:w="1008" w:type="dxa"/>
            <w:tcBorders>
              <w:top w:val="single" w:sz="4" w:space="0" w:color="auto"/>
              <w:left w:val="single" w:sz="4" w:space="0" w:color="auto"/>
              <w:bottom w:val="single" w:sz="4" w:space="0" w:color="auto"/>
              <w:right w:val="single" w:sz="4" w:space="0" w:color="auto"/>
            </w:tcBorders>
            <w:vAlign w:val="bottom"/>
            <w:hideMark/>
          </w:tcPr>
          <w:p w14:paraId="6214FD1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0,93</w:t>
            </w:r>
          </w:p>
        </w:tc>
        <w:tc>
          <w:tcPr>
            <w:tcW w:w="1125" w:type="dxa"/>
            <w:tcBorders>
              <w:top w:val="single" w:sz="4" w:space="0" w:color="auto"/>
              <w:left w:val="single" w:sz="4" w:space="0" w:color="auto"/>
              <w:bottom w:val="single" w:sz="4" w:space="0" w:color="auto"/>
              <w:right w:val="single" w:sz="4" w:space="0" w:color="auto"/>
            </w:tcBorders>
            <w:vAlign w:val="bottom"/>
            <w:hideMark/>
          </w:tcPr>
          <w:p w14:paraId="5A3DBC0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1,27</w:t>
            </w:r>
          </w:p>
        </w:tc>
        <w:tc>
          <w:tcPr>
            <w:tcW w:w="1008" w:type="dxa"/>
            <w:tcBorders>
              <w:top w:val="single" w:sz="4" w:space="0" w:color="auto"/>
              <w:left w:val="single" w:sz="4" w:space="0" w:color="auto"/>
              <w:bottom w:val="single" w:sz="4" w:space="0" w:color="auto"/>
              <w:right w:val="single" w:sz="4" w:space="0" w:color="auto"/>
            </w:tcBorders>
            <w:vAlign w:val="bottom"/>
            <w:hideMark/>
          </w:tcPr>
          <w:p w14:paraId="0D6381F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0,90</w:t>
            </w:r>
          </w:p>
        </w:tc>
        <w:tc>
          <w:tcPr>
            <w:tcW w:w="1125" w:type="dxa"/>
            <w:tcBorders>
              <w:top w:val="single" w:sz="4" w:space="0" w:color="auto"/>
              <w:left w:val="single" w:sz="4" w:space="0" w:color="auto"/>
              <w:bottom w:val="single" w:sz="4" w:space="0" w:color="auto"/>
              <w:right w:val="single" w:sz="4" w:space="0" w:color="auto"/>
            </w:tcBorders>
            <w:vAlign w:val="bottom"/>
            <w:hideMark/>
          </w:tcPr>
          <w:p w14:paraId="3D7D61E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0,93</w:t>
            </w:r>
          </w:p>
        </w:tc>
        <w:tc>
          <w:tcPr>
            <w:tcW w:w="1008" w:type="dxa"/>
            <w:tcBorders>
              <w:top w:val="single" w:sz="4" w:space="0" w:color="auto"/>
              <w:left w:val="single" w:sz="4" w:space="0" w:color="auto"/>
              <w:bottom w:val="single" w:sz="4" w:space="0" w:color="auto"/>
              <w:right w:val="single" w:sz="4" w:space="0" w:color="auto"/>
            </w:tcBorders>
            <w:vAlign w:val="bottom"/>
            <w:hideMark/>
          </w:tcPr>
          <w:p w14:paraId="0E22BDB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r>
      <w:tr w:rsidR="00FE6AD1" w:rsidRPr="00AA2CDA" w14:paraId="362E5149"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24135095"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2015</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407206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0,15</w:t>
            </w:r>
          </w:p>
        </w:tc>
        <w:tc>
          <w:tcPr>
            <w:tcW w:w="1008" w:type="dxa"/>
            <w:tcBorders>
              <w:top w:val="single" w:sz="4" w:space="0" w:color="auto"/>
              <w:left w:val="single" w:sz="4" w:space="0" w:color="auto"/>
              <w:bottom w:val="single" w:sz="4" w:space="0" w:color="auto"/>
              <w:right w:val="single" w:sz="4" w:space="0" w:color="auto"/>
            </w:tcBorders>
            <w:vAlign w:val="bottom"/>
            <w:hideMark/>
          </w:tcPr>
          <w:p w14:paraId="7071B7D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0,95</w:t>
            </w:r>
          </w:p>
        </w:tc>
        <w:tc>
          <w:tcPr>
            <w:tcW w:w="1125" w:type="dxa"/>
            <w:tcBorders>
              <w:top w:val="single" w:sz="4" w:space="0" w:color="auto"/>
              <w:left w:val="single" w:sz="4" w:space="0" w:color="auto"/>
              <w:bottom w:val="single" w:sz="4" w:space="0" w:color="auto"/>
              <w:right w:val="single" w:sz="4" w:space="0" w:color="auto"/>
            </w:tcBorders>
            <w:vAlign w:val="bottom"/>
            <w:hideMark/>
          </w:tcPr>
          <w:p w14:paraId="55A6E9C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0,53</w:t>
            </w:r>
          </w:p>
        </w:tc>
        <w:tc>
          <w:tcPr>
            <w:tcW w:w="1008" w:type="dxa"/>
            <w:tcBorders>
              <w:top w:val="single" w:sz="4" w:space="0" w:color="auto"/>
              <w:left w:val="single" w:sz="4" w:space="0" w:color="auto"/>
              <w:bottom w:val="single" w:sz="4" w:space="0" w:color="auto"/>
              <w:right w:val="single" w:sz="4" w:space="0" w:color="auto"/>
            </w:tcBorders>
            <w:vAlign w:val="bottom"/>
            <w:hideMark/>
          </w:tcPr>
          <w:p w14:paraId="7F63717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0,93</w:t>
            </w:r>
          </w:p>
        </w:tc>
        <w:tc>
          <w:tcPr>
            <w:tcW w:w="1125" w:type="dxa"/>
            <w:tcBorders>
              <w:top w:val="single" w:sz="4" w:space="0" w:color="auto"/>
              <w:left w:val="single" w:sz="4" w:space="0" w:color="auto"/>
              <w:bottom w:val="single" w:sz="4" w:space="0" w:color="auto"/>
              <w:right w:val="single" w:sz="4" w:space="0" w:color="auto"/>
            </w:tcBorders>
            <w:vAlign w:val="bottom"/>
            <w:hideMark/>
          </w:tcPr>
          <w:p w14:paraId="25061F2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1,20</w:t>
            </w:r>
          </w:p>
        </w:tc>
        <w:tc>
          <w:tcPr>
            <w:tcW w:w="1008" w:type="dxa"/>
            <w:tcBorders>
              <w:top w:val="single" w:sz="4" w:space="0" w:color="auto"/>
              <w:left w:val="single" w:sz="4" w:space="0" w:color="auto"/>
              <w:bottom w:val="single" w:sz="4" w:space="0" w:color="auto"/>
              <w:right w:val="single" w:sz="4" w:space="0" w:color="auto"/>
            </w:tcBorders>
            <w:vAlign w:val="bottom"/>
            <w:hideMark/>
          </w:tcPr>
          <w:p w14:paraId="76E60B7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0,89</w:t>
            </w:r>
          </w:p>
        </w:tc>
        <w:tc>
          <w:tcPr>
            <w:tcW w:w="1125" w:type="dxa"/>
            <w:tcBorders>
              <w:top w:val="single" w:sz="4" w:space="0" w:color="auto"/>
              <w:left w:val="single" w:sz="4" w:space="0" w:color="auto"/>
              <w:bottom w:val="single" w:sz="4" w:space="0" w:color="auto"/>
              <w:right w:val="single" w:sz="4" w:space="0" w:color="auto"/>
            </w:tcBorders>
            <w:vAlign w:val="bottom"/>
            <w:hideMark/>
          </w:tcPr>
          <w:p w14:paraId="7253789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1,08</w:t>
            </w:r>
          </w:p>
        </w:tc>
        <w:tc>
          <w:tcPr>
            <w:tcW w:w="1008" w:type="dxa"/>
            <w:tcBorders>
              <w:top w:val="single" w:sz="4" w:space="0" w:color="auto"/>
              <w:left w:val="single" w:sz="4" w:space="0" w:color="auto"/>
              <w:bottom w:val="single" w:sz="4" w:space="0" w:color="auto"/>
              <w:right w:val="single" w:sz="4" w:space="0" w:color="auto"/>
            </w:tcBorders>
            <w:vAlign w:val="bottom"/>
            <w:hideMark/>
          </w:tcPr>
          <w:p w14:paraId="07467CC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r>
      <w:tr w:rsidR="00FE6AD1" w:rsidRPr="00AA2CDA" w14:paraId="2BE4BE47"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29F139AF"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2016</w:t>
            </w:r>
          </w:p>
        </w:tc>
        <w:tc>
          <w:tcPr>
            <w:tcW w:w="1125" w:type="dxa"/>
            <w:tcBorders>
              <w:top w:val="single" w:sz="4" w:space="0" w:color="auto"/>
              <w:left w:val="single" w:sz="4" w:space="0" w:color="auto"/>
              <w:bottom w:val="single" w:sz="4" w:space="0" w:color="auto"/>
              <w:right w:val="single" w:sz="4" w:space="0" w:color="auto"/>
            </w:tcBorders>
            <w:vAlign w:val="bottom"/>
            <w:hideMark/>
          </w:tcPr>
          <w:p w14:paraId="263EB21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0,07</w:t>
            </w:r>
          </w:p>
        </w:tc>
        <w:tc>
          <w:tcPr>
            <w:tcW w:w="1008" w:type="dxa"/>
            <w:tcBorders>
              <w:top w:val="single" w:sz="4" w:space="0" w:color="auto"/>
              <w:left w:val="single" w:sz="4" w:space="0" w:color="auto"/>
              <w:bottom w:val="single" w:sz="4" w:space="0" w:color="auto"/>
              <w:right w:val="single" w:sz="4" w:space="0" w:color="auto"/>
            </w:tcBorders>
            <w:vAlign w:val="bottom"/>
            <w:hideMark/>
          </w:tcPr>
          <w:p w14:paraId="4E42C2B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0,95</w:t>
            </w:r>
          </w:p>
        </w:tc>
        <w:tc>
          <w:tcPr>
            <w:tcW w:w="1125" w:type="dxa"/>
            <w:tcBorders>
              <w:top w:val="single" w:sz="4" w:space="0" w:color="auto"/>
              <w:left w:val="single" w:sz="4" w:space="0" w:color="auto"/>
              <w:bottom w:val="single" w:sz="4" w:space="0" w:color="auto"/>
              <w:right w:val="single" w:sz="4" w:space="0" w:color="auto"/>
            </w:tcBorders>
            <w:vAlign w:val="bottom"/>
            <w:hideMark/>
          </w:tcPr>
          <w:p w14:paraId="7234E6A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0,65</w:t>
            </w:r>
          </w:p>
        </w:tc>
        <w:tc>
          <w:tcPr>
            <w:tcW w:w="1008" w:type="dxa"/>
            <w:tcBorders>
              <w:top w:val="single" w:sz="4" w:space="0" w:color="auto"/>
              <w:left w:val="single" w:sz="4" w:space="0" w:color="auto"/>
              <w:bottom w:val="single" w:sz="4" w:space="0" w:color="auto"/>
              <w:right w:val="single" w:sz="4" w:space="0" w:color="auto"/>
            </w:tcBorders>
            <w:vAlign w:val="bottom"/>
            <w:hideMark/>
          </w:tcPr>
          <w:p w14:paraId="7282993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0,93</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73DDF6E"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1,03</w:t>
            </w:r>
          </w:p>
        </w:tc>
        <w:tc>
          <w:tcPr>
            <w:tcW w:w="1008" w:type="dxa"/>
            <w:tcBorders>
              <w:top w:val="single" w:sz="4" w:space="0" w:color="auto"/>
              <w:left w:val="single" w:sz="4" w:space="0" w:color="auto"/>
              <w:bottom w:val="single" w:sz="4" w:space="0" w:color="auto"/>
              <w:right w:val="single" w:sz="4" w:space="0" w:color="auto"/>
            </w:tcBorders>
            <w:vAlign w:val="bottom"/>
            <w:hideMark/>
          </w:tcPr>
          <w:p w14:paraId="3BB134D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0,87</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844C03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0,75</w:t>
            </w:r>
          </w:p>
        </w:tc>
        <w:tc>
          <w:tcPr>
            <w:tcW w:w="1008" w:type="dxa"/>
            <w:tcBorders>
              <w:top w:val="single" w:sz="4" w:space="0" w:color="auto"/>
              <w:left w:val="single" w:sz="4" w:space="0" w:color="auto"/>
              <w:bottom w:val="single" w:sz="4" w:space="0" w:color="auto"/>
              <w:right w:val="single" w:sz="4" w:space="0" w:color="auto"/>
            </w:tcBorders>
            <w:vAlign w:val="bottom"/>
            <w:hideMark/>
          </w:tcPr>
          <w:p w14:paraId="208F135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0,93</w:t>
            </w:r>
          </w:p>
        </w:tc>
      </w:tr>
      <w:tr w:rsidR="00FE6AD1" w:rsidRPr="00AA2CDA" w14:paraId="7660E896"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016477F3"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2017</w:t>
            </w:r>
          </w:p>
        </w:tc>
        <w:tc>
          <w:tcPr>
            <w:tcW w:w="1125" w:type="dxa"/>
            <w:tcBorders>
              <w:top w:val="single" w:sz="4" w:space="0" w:color="auto"/>
              <w:left w:val="single" w:sz="4" w:space="0" w:color="auto"/>
              <w:bottom w:val="single" w:sz="4" w:space="0" w:color="auto"/>
              <w:right w:val="single" w:sz="4" w:space="0" w:color="auto"/>
            </w:tcBorders>
            <w:vAlign w:val="bottom"/>
            <w:hideMark/>
          </w:tcPr>
          <w:p w14:paraId="065A43B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0,10</w:t>
            </w:r>
          </w:p>
        </w:tc>
        <w:tc>
          <w:tcPr>
            <w:tcW w:w="1008" w:type="dxa"/>
            <w:tcBorders>
              <w:top w:val="single" w:sz="4" w:space="0" w:color="auto"/>
              <w:left w:val="single" w:sz="4" w:space="0" w:color="auto"/>
              <w:bottom w:val="single" w:sz="4" w:space="0" w:color="auto"/>
              <w:right w:val="single" w:sz="4" w:space="0" w:color="auto"/>
            </w:tcBorders>
            <w:vAlign w:val="bottom"/>
            <w:hideMark/>
          </w:tcPr>
          <w:p w14:paraId="4FE3FA2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0,95</w:t>
            </w:r>
          </w:p>
        </w:tc>
        <w:tc>
          <w:tcPr>
            <w:tcW w:w="1125" w:type="dxa"/>
            <w:tcBorders>
              <w:top w:val="single" w:sz="4" w:space="0" w:color="auto"/>
              <w:left w:val="single" w:sz="4" w:space="0" w:color="auto"/>
              <w:bottom w:val="single" w:sz="4" w:space="0" w:color="auto"/>
              <w:right w:val="single" w:sz="4" w:space="0" w:color="auto"/>
            </w:tcBorders>
            <w:vAlign w:val="bottom"/>
            <w:hideMark/>
          </w:tcPr>
          <w:p w14:paraId="77FF89A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0,72</w:t>
            </w:r>
          </w:p>
        </w:tc>
        <w:tc>
          <w:tcPr>
            <w:tcW w:w="1008" w:type="dxa"/>
            <w:tcBorders>
              <w:top w:val="single" w:sz="4" w:space="0" w:color="auto"/>
              <w:left w:val="single" w:sz="4" w:space="0" w:color="auto"/>
              <w:bottom w:val="single" w:sz="4" w:space="0" w:color="auto"/>
              <w:right w:val="single" w:sz="4" w:space="0" w:color="auto"/>
            </w:tcBorders>
            <w:vAlign w:val="bottom"/>
            <w:hideMark/>
          </w:tcPr>
          <w:p w14:paraId="214FC49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0,92</w:t>
            </w:r>
          </w:p>
        </w:tc>
        <w:tc>
          <w:tcPr>
            <w:tcW w:w="1125" w:type="dxa"/>
            <w:tcBorders>
              <w:top w:val="single" w:sz="4" w:space="0" w:color="auto"/>
              <w:left w:val="single" w:sz="4" w:space="0" w:color="auto"/>
              <w:bottom w:val="single" w:sz="4" w:space="0" w:color="auto"/>
              <w:right w:val="single" w:sz="4" w:space="0" w:color="auto"/>
            </w:tcBorders>
            <w:vAlign w:val="bottom"/>
            <w:hideMark/>
          </w:tcPr>
          <w:p w14:paraId="0C35023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1,02</w:t>
            </w:r>
          </w:p>
        </w:tc>
        <w:tc>
          <w:tcPr>
            <w:tcW w:w="1008" w:type="dxa"/>
            <w:tcBorders>
              <w:top w:val="single" w:sz="4" w:space="0" w:color="auto"/>
              <w:left w:val="single" w:sz="4" w:space="0" w:color="auto"/>
              <w:bottom w:val="single" w:sz="4" w:space="0" w:color="auto"/>
              <w:right w:val="single" w:sz="4" w:space="0" w:color="auto"/>
            </w:tcBorders>
            <w:vAlign w:val="bottom"/>
            <w:hideMark/>
          </w:tcPr>
          <w:p w14:paraId="68A29E0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c>
          <w:tcPr>
            <w:tcW w:w="1125" w:type="dxa"/>
            <w:tcBorders>
              <w:top w:val="single" w:sz="4" w:space="0" w:color="auto"/>
              <w:left w:val="single" w:sz="4" w:space="0" w:color="auto"/>
              <w:bottom w:val="single" w:sz="4" w:space="0" w:color="auto"/>
              <w:right w:val="single" w:sz="4" w:space="0" w:color="auto"/>
            </w:tcBorders>
            <w:vAlign w:val="bottom"/>
            <w:hideMark/>
          </w:tcPr>
          <w:p w14:paraId="4195F05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0,97</w:t>
            </w:r>
          </w:p>
        </w:tc>
        <w:tc>
          <w:tcPr>
            <w:tcW w:w="1008" w:type="dxa"/>
            <w:tcBorders>
              <w:top w:val="single" w:sz="4" w:space="0" w:color="auto"/>
              <w:left w:val="single" w:sz="4" w:space="0" w:color="auto"/>
              <w:bottom w:val="single" w:sz="4" w:space="0" w:color="auto"/>
              <w:right w:val="single" w:sz="4" w:space="0" w:color="auto"/>
            </w:tcBorders>
            <w:vAlign w:val="bottom"/>
            <w:hideMark/>
          </w:tcPr>
          <w:p w14:paraId="3031824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r>
      <w:tr w:rsidR="00FE6AD1" w:rsidRPr="00AA2CDA" w14:paraId="20CD1E34"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7EC7C52A"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2018</w:t>
            </w:r>
          </w:p>
        </w:tc>
        <w:tc>
          <w:tcPr>
            <w:tcW w:w="1125" w:type="dxa"/>
            <w:tcBorders>
              <w:top w:val="single" w:sz="4" w:space="0" w:color="auto"/>
              <w:left w:val="single" w:sz="4" w:space="0" w:color="auto"/>
              <w:bottom w:val="single" w:sz="4" w:space="0" w:color="auto"/>
              <w:right w:val="single" w:sz="4" w:space="0" w:color="auto"/>
            </w:tcBorders>
            <w:vAlign w:val="bottom"/>
            <w:hideMark/>
          </w:tcPr>
          <w:p w14:paraId="50E3D41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0,08</w:t>
            </w:r>
          </w:p>
        </w:tc>
        <w:tc>
          <w:tcPr>
            <w:tcW w:w="1008" w:type="dxa"/>
            <w:tcBorders>
              <w:top w:val="single" w:sz="4" w:space="0" w:color="auto"/>
              <w:left w:val="single" w:sz="4" w:space="0" w:color="auto"/>
              <w:bottom w:val="single" w:sz="4" w:space="0" w:color="auto"/>
              <w:right w:val="single" w:sz="4" w:space="0" w:color="auto"/>
            </w:tcBorders>
            <w:vAlign w:val="bottom"/>
            <w:hideMark/>
          </w:tcPr>
          <w:p w14:paraId="4F4B7B1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0,95</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DBE4FA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0,57</w:t>
            </w:r>
          </w:p>
        </w:tc>
        <w:tc>
          <w:tcPr>
            <w:tcW w:w="1008" w:type="dxa"/>
            <w:tcBorders>
              <w:top w:val="single" w:sz="4" w:space="0" w:color="auto"/>
              <w:left w:val="single" w:sz="4" w:space="0" w:color="auto"/>
              <w:bottom w:val="single" w:sz="4" w:space="0" w:color="auto"/>
              <w:right w:val="single" w:sz="4" w:space="0" w:color="auto"/>
            </w:tcBorders>
            <w:vAlign w:val="bottom"/>
            <w:hideMark/>
          </w:tcPr>
          <w:p w14:paraId="29020D1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0,93</w:t>
            </w:r>
          </w:p>
        </w:tc>
        <w:tc>
          <w:tcPr>
            <w:tcW w:w="1125" w:type="dxa"/>
            <w:tcBorders>
              <w:top w:val="single" w:sz="4" w:space="0" w:color="auto"/>
              <w:left w:val="single" w:sz="4" w:space="0" w:color="auto"/>
              <w:bottom w:val="single" w:sz="4" w:space="0" w:color="auto"/>
              <w:right w:val="single" w:sz="4" w:space="0" w:color="auto"/>
            </w:tcBorders>
            <w:vAlign w:val="bottom"/>
            <w:hideMark/>
          </w:tcPr>
          <w:p w14:paraId="4EBCDBE9"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1,33</w:t>
            </w:r>
          </w:p>
        </w:tc>
        <w:tc>
          <w:tcPr>
            <w:tcW w:w="1008" w:type="dxa"/>
            <w:tcBorders>
              <w:top w:val="single" w:sz="4" w:space="0" w:color="auto"/>
              <w:left w:val="single" w:sz="4" w:space="0" w:color="auto"/>
              <w:bottom w:val="single" w:sz="4" w:space="0" w:color="auto"/>
              <w:right w:val="single" w:sz="4" w:space="0" w:color="auto"/>
            </w:tcBorders>
            <w:vAlign w:val="bottom"/>
            <w:hideMark/>
          </w:tcPr>
          <w:p w14:paraId="3E4D4818"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0,89</w:t>
            </w:r>
          </w:p>
        </w:tc>
        <w:tc>
          <w:tcPr>
            <w:tcW w:w="1125" w:type="dxa"/>
            <w:tcBorders>
              <w:top w:val="single" w:sz="4" w:space="0" w:color="auto"/>
              <w:left w:val="single" w:sz="4" w:space="0" w:color="auto"/>
              <w:bottom w:val="single" w:sz="4" w:space="0" w:color="auto"/>
              <w:right w:val="single" w:sz="4" w:space="0" w:color="auto"/>
            </w:tcBorders>
            <w:vAlign w:val="bottom"/>
            <w:hideMark/>
          </w:tcPr>
          <w:p w14:paraId="35D3A16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0,88</w:t>
            </w:r>
          </w:p>
        </w:tc>
        <w:tc>
          <w:tcPr>
            <w:tcW w:w="1008" w:type="dxa"/>
            <w:tcBorders>
              <w:top w:val="single" w:sz="4" w:space="0" w:color="auto"/>
              <w:left w:val="single" w:sz="4" w:space="0" w:color="auto"/>
              <w:bottom w:val="single" w:sz="4" w:space="0" w:color="auto"/>
              <w:right w:val="single" w:sz="4" w:space="0" w:color="auto"/>
            </w:tcBorders>
            <w:vAlign w:val="bottom"/>
            <w:hideMark/>
          </w:tcPr>
          <w:p w14:paraId="12E2C5D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r>
      <w:tr w:rsidR="00FE6AD1" w:rsidRPr="00AA2CDA" w14:paraId="48001F0B"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780C7AD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2019</w:t>
            </w:r>
          </w:p>
        </w:tc>
        <w:tc>
          <w:tcPr>
            <w:tcW w:w="1125" w:type="dxa"/>
            <w:tcBorders>
              <w:top w:val="single" w:sz="4" w:space="0" w:color="auto"/>
              <w:left w:val="single" w:sz="4" w:space="0" w:color="auto"/>
              <w:bottom w:val="single" w:sz="4" w:space="0" w:color="auto"/>
              <w:right w:val="single" w:sz="4" w:space="0" w:color="auto"/>
            </w:tcBorders>
            <w:vAlign w:val="bottom"/>
            <w:hideMark/>
          </w:tcPr>
          <w:p w14:paraId="11D1950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0,19</w:t>
            </w:r>
          </w:p>
        </w:tc>
        <w:tc>
          <w:tcPr>
            <w:tcW w:w="1008" w:type="dxa"/>
            <w:tcBorders>
              <w:top w:val="single" w:sz="4" w:space="0" w:color="auto"/>
              <w:left w:val="single" w:sz="4" w:space="0" w:color="auto"/>
              <w:bottom w:val="single" w:sz="4" w:space="0" w:color="auto"/>
              <w:right w:val="single" w:sz="4" w:space="0" w:color="auto"/>
            </w:tcBorders>
            <w:vAlign w:val="bottom"/>
            <w:hideMark/>
          </w:tcPr>
          <w:p w14:paraId="304ED807"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0,95</w:t>
            </w:r>
          </w:p>
        </w:tc>
        <w:tc>
          <w:tcPr>
            <w:tcW w:w="1125" w:type="dxa"/>
            <w:tcBorders>
              <w:top w:val="single" w:sz="4" w:space="0" w:color="auto"/>
              <w:left w:val="single" w:sz="4" w:space="0" w:color="auto"/>
              <w:bottom w:val="single" w:sz="4" w:space="0" w:color="auto"/>
              <w:right w:val="single" w:sz="4" w:space="0" w:color="auto"/>
            </w:tcBorders>
            <w:vAlign w:val="bottom"/>
            <w:hideMark/>
          </w:tcPr>
          <w:p w14:paraId="5BC25E02"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0,59</w:t>
            </w:r>
          </w:p>
        </w:tc>
        <w:tc>
          <w:tcPr>
            <w:tcW w:w="1008" w:type="dxa"/>
            <w:tcBorders>
              <w:top w:val="single" w:sz="4" w:space="0" w:color="auto"/>
              <w:left w:val="single" w:sz="4" w:space="0" w:color="auto"/>
              <w:bottom w:val="single" w:sz="4" w:space="0" w:color="auto"/>
              <w:right w:val="single" w:sz="4" w:space="0" w:color="auto"/>
            </w:tcBorders>
            <w:vAlign w:val="bottom"/>
            <w:hideMark/>
          </w:tcPr>
          <w:p w14:paraId="4A9D47EB"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0,93</w:t>
            </w:r>
          </w:p>
        </w:tc>
        <w:tc>
          <w:tcPr>
            <w:tcW w:w="1125" w:type="dxa"/>
            <w:tcBorders>
              <w:top w:val="single" w:sz="4" w:space="0" w:color="auto"/>
              <w:left w:val="single" w:sz="4" w:space="0" w:color="auto"/>
              <w:bottom w:val="single" w:sz="4" w:space="0" w:color="auto"/>
              <w:right w:val="single" w:sz="4" w:space="0" w:color="auto"/>
            </w:tcBorders>
            <w:vAlign w:val="bottom"/>
            <w:hideMark/>
          </w:tcPr>
          <w:p w14:paraId="0EDCF05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1,12</w:t>
            </w:r>
          </w:p>
        </w:tc>
        <w:tc>
          <w:tcPr>
            <w:tcW w:w="1008" w:type="dxa"/>
            <w:tcBorders>
              <w:top w:val="single" w:sz="4" w:space="0" w:color="auto"/>
              <w:left w:val="single" w:sz="4" w:space="0" w:color="auto"/>
              <w:bottom w:val="single" w:sz="4" w:space="0" w:color="auto"/>
              <w:right w:val="single" w:sz="4" w:space="0" w:color="auto"/>
            </w:tcBorders>
            <w:vAlign w:val="bottom"/>
            <w:hideMark/>
          </w:tcPr>
          <w:p w14:paraId="4CFE128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0,91</w:t>
            </w:r>
          </w:p>
        </w:tc>
        <w:tc>
          <w:tcPr>
            <w:tcW w:w="1125" w:type="dxa"/>
            <w:tcBorders>
              <w:top w:val="single" w:sz="4" w:space="0" w:color="auto"/>
              <w:left w:val="single" w:sz="4" w:space="0" w:color="auto"/>
              <w:bottom w:val="single" w:sz="4" w:space="0" w:color="auto"/>
              <w:right w:val="single" w:sz="4" w:space="0" w:color="auto"/>
            </w:tcBorders>
            <w:vAlign w:val="bottom"/>
            <w:hideMark/>
          </w:tcPr>
          <w:p w14:paraId="4A1895DC"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0,92</w:t>
            </w:r>
          </w:p>
        </w:tc>
        <w:tc>
          <w:tcPr>
            <w:tcW w:w="1008" w:type="dxa"/>
            <w:tcBorders>
              <w:top w:val="single" w:sz="4" w:space="0" w:color="auto"/>
              <w:left w:val="single" w:sz="4" w:space="0" w:color="auto"/>
              <w:bottom w:val="single" w:sz="4" w:space="0" w:color="auto"/>
              <w:right w:val="single" w:sz="4" w:space="0" w:color="auto"/>
            </w:tcBorders>
            <w:vAlign w:val="bottom"/>
            <w:hideMark/>
          </w:tcPr>
          <w:p w14:paraId="2C39FF33"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0,92</w:t>
            </w:r>
          </w:p>
        </w:tc>
      </w:tr>
      <w:tr w:rsidR="00FE6AD1" w:rsidRPr="00AA2CDA" w14:paraId="46F56D33"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47B3C8D4"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rPr>
              <w:t>2020</w:t>
            </w:r>
          </w:p>
        </w:tc>
        <w:tc>
          <w:tcPr>
            <w:tcW w:w="1125" w:type="dxa"/>
            <w:tcBorders>
              <w:top w:val="single" w:sz="4" w:space="0" w:color="auto"/>
              <w:left w:val="single" w:sz="4" w:space="0" w:color="auto"/>
              <w:bottom w:val="single" w:sz="4" w:space="0" w:color="auto"/>
              <w:right w:val="single" w:sz="4" w:space="0" w:color="auto"/>
            </w:tcBorders>
            <w:vAlign w:val="bottom"/>
            <w:hideMark/>
          </w:tcPr>
          <w:p w14:paraId="572C5311"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eastAsia="Times New Roman" w:hAnsi="Times New Roman" w:cs="Times New Roman"/>
                <w:color w:val="000000"/>
                <w:sz w:val="28"/>
                <w:szCs w:val="28"/>
                <w:lang w:eastAsia="kk-KZ"/>
              </w:rPr>
              <w:t>0,17</w:t>
            </w:r>
          </w:p>
        </w:tc>
        <w:tc>
          <w:tcPr>
            <w:tcW w:w="1008" w:type="dxa"/>
            <w:tcBorders>
              <w:top w:val="single" w:sz="4" w:space="0" w:color="auto"/>
              <w:left w:val="single" w:sz="4" w:space="0" w:color="auto"/>
              <w:bottom w:val="single" w:sz="4" w:space="0" w:color="auto"/>
              <w:right w:val="single" w:sz="4" w:space="0" w:color="auto"/>
            </w:tcBorders>
            <w:vAlign w:val="bottom"/>
            <w:hideMark/>
          </w:tcPr>
          <w:p w14:paraId="5A7B9C26"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0,95</w:t>
            </w:r>
          </w:p>
        </w:tc>
        <w:tc>
          <w:tcPr>
            <w:tcW w:w="1125" w:type="dxa"/>
            <w:tcBorders>
              <w:top w:val="single" w:sz="4" w:space="0" w:color="auto"/>
              <w:left w:val="single" w:sz="4" w:space="0" w:color="auto"/>
              <w:bottom w:val="single" w:sz="4" w:space="0" w:color="auto"/>
              <w:right w:val="single" w:sz="4" w:space="0" w:color="auto"/>
            </w:tcBorders>
            <w:vAlign w:val="bottom"/>
            <w:hideMark/>
          </w:tcPr>
          <w:p w14:paraId="53224A00"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0,68</w:t>
            </w:r>
          </w:p>
        </w:tc>
        <w:tc>
          <w:tcPr>
            <w:tcW w:w="1008" w:type="dxa"/>
            <w:tcBorders>
              <w:top w:val="single" w:sz="4" w:space="0" w:color="auto"/>
              <w:left w:val="single" w:sz="4" w:space="0" w:color="auto"/>
              <w:bottom w:val="single" w:sz="4" w:space="0" w:color="auto"/>
              <w:right w:val="single" w:sz="4" w:space="0" w:color="auto"/>
            </w:tcBorders>
            <w:vAlign w:val="bottom"/>
            <w:hideMark/>
          </w:tcPr>
          <w:p w14:paraId="657DC6ED"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0,94</w:t>
            </w:r>
          </w:p>
        </w:tc>
        <w:tc>
          <w:tcPr>
            <w:tcW w:w="1125" w:type="dxa"/>
            <w:tcBorders>
              <w:top w:val="single" w:sz="4" w:space="0" w:color="auto"/>
              <w:left w:val="single" w:sz="4" w:space="0" w:color="auto"/>
              <w:bottom w:val="single" w:sz="4" w:space="0" w:color="auto"/>
              <w:right w:val="single" w:sz="4" w:space="0" w:color="auto"/>
            </w:tcBorders>
            <w:vAlign w:val="bottom"/>
            <w:hideMark/>
          </w:tcPr>
          <w:p w14:paraId="254565A4"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1,03</w:t>
            </w:r>
          </w:p>
        </w:tc>
        <w:tc>
          <w:tcPr>
            <w:tcW w:w="1008" w:type="dxa"/>
            <w:tcBorders>
              <w:top w:val="single" w:sz="4" w:space="0" w:color="auto"/>
              <w:left w:val="single" w:sz="4" w:space="0" w:color="auto"/>
              <w:bottom w:val="single" w:sz="4" w:space="0" w:color="auto"/>
              <w:right w:val="single" w:sz="4" w:space="0" w:color="auto"/>
            </w:tcBorders>
            <w:vAlign w:val="bottom"/>
            <w:hideMark/>
          </w:tcPr>
          <w:p w14:paraId="7258FB7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0,93</w:t>
            </w:r>
          </w:p>
        </w:tc>
        <w:tc>
          <w:tcPr>
            <w:tcW w:w="1125" w:type="dxa"/>
            <w:tcBorders>
              <w:top w:val="single" w:sz="4" w:space="0" w:color="auto"/>
              <w:left w:val="single" w:sz="4" w:space="0" w:color="auto"/>
              <w:bottom w:val="single" w:sz="4" w:space="0" w:color="auto"/>
              <w:right w:val="single" w:sz="4" w:space="0" w:color="auto"/>
            </w:tcBorders>
            <w:vAlign w:val="bottom"/>
            <w:hideMark/>
          </w:tcPr>
          <w:p w14:paraId="5AB53CCF"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0,96</w:t>
            </w:r>
          </w:p>
        </w:tc>
        <w:tc>
          <w:tcPr>
            <w:tcW w:w="1008" w:type="dxa"/>
            <w:tcBorders>
              <w:top w:val="single" w:sz="4" w:space="0" w:color="auto"/>
              <w:left w:val="single" w:sz="4" w:space="0" w:color="auto"/>
              <w:bottom w:val="single" w:sz="4" w:space="0" w:color="auto"/>
              <w:right w:val="single" w:sz="4" w:space="0" w:color="auto"/>
            </w:tcBorders>
            <w:vAlign w:val="bottom"/>
            <w:hideMark/>
          </w:tcPr>
          <w:p w14:paraId="75EAACD5" w14:textId="77777777" w:rsidR="00FE6AD1" w:rsidRPr="00AA2CDA" w:rsidRDefault="00FE6AD1" w:rsidP="00D2475E">
            <w:pPr>
              <w:pStyle w:val="afa"/>
              <w:jc w:val="center"/>
              <w:rPr>
                <w:rFonts w:ascii="Times New Roman" w:hAnsi="Times New Roman" w:cs="Times New Roman"/>
                <w:sz w:val="28"/>
                <w:szCs w:val="28"/>
                <w:lang w:val="kk-KZ"/>
              </w:rPr>
            </w:pPr>
            <w:r w:rsidRPr="00AA2CDA">
              <w:rPr>
                <w:rFonts w:ascii="Times New Roman" w:hAnsi="Times New Roman" w:cs="Times New Roman"/>
                <w:color w:val="000000"/>
                <w:sz w:val="28"/>
                <w:szCs w:val="28"/>
              </w:rPr>
              <w:t>0,93</w:t>
            </w:r>
          </w:p>
        </w:tc>
      </w:tr>
      <w:tr w:rsidR="00FE6AD1" w:rsidRPr="00AA2CDA" w14:paraId="3678D0BC" w14:textId="77777777" w:rsidTr="00EB4BE7">
        <w:tc>
          <w:tcPr>
            <w:tcW w:w="1039" w:type="dxa"/>
            <w:tcBorders>
              <w:top w:val="single" w:sz="4" w:space="0" w:color="auto"/>
              <w:left w:val="single" w:sz="4" w:space="0" w:color="auto"/>
              <w:bottom w:val="single" w:sz="4" w:space="0" w:color="auto"/>
              <w:right w:val="single" w:sz="4" w:space="0" w:color="auto"/>
            </w:tcBorders>
            <w:hideMark/>
          </w:tcPr>
          <w:p w14:paraId="506B2740" w14:textId="77777777" w:rsidR="00FE6AD1" w:rsidRPr="00AA2CDA" w:rsidRDefault="00000000" w:rsidP="00AA2CDA">
            <w:pPr>
              <w:pStyle w:val="afa"/>
              <w:rPr>
                <w:rFonts w:ascii="Times New Roman" w:hAnsi="Times New Roman" w:cs="Times New Roman"/>
                <w:sz w:val="28"/>
                <w:szCs w:val="28"/>
                <w:lang w:val="kk-KZ"/>
              </w:rPr>
            </w:pPr>
            <m:oMathPara>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S</m:t>
                    </m:r>
                    <m:r>
                      <w:rPr>
                        <w:rFonts w:ascii="Cambria Math" w:hAnsi="Cambria Math" w:cs="Times New Roman"/>
                        <w:sz w:val="28"/>
                        <w:szCs w:val="28"/>
                        <w:lang w:val="en-US"/>
                      </w:rPr>
                      <m:t>AOM</m:t>
                    </m:r>
                  </m:e>
                  <m:sub>
                    <m:r>
                      <w:rPr>
                        <w:rFonts w:ascii="Cambria Math" w:hAnsi="Cambria Math" w:cs="Times New Roman"/>
                        <w:sz w:val="28"/>
                        <w:szCs w:val="28"/>
                        <w:lang w:val="kk-KZ"/>
                      </w:rPr>
                      <m:t>i</m:t>
                    </m:r>
                  </m:sub>
                </m:sSub>
              </m:oMath>
            </m:oMathPara>
          </w:p>
        </w:tc>
        <w:tc>
          <w:tcPr>
            <w:tcW w:w="1125" w:type="dxa"/>
            <w:tcBorders>
              <w:top w:val="single" w:sz="4" w:space="0" w:color="auto"/>
              <w:left w:val="single" w:sz="4" w:space="0" w:color="auto"/>
              <w:bottom w:val="single" w:sz="4" w:space="0" w:color="auto"/>
              <w:right w:val="single" w:sz="4" w:space="0" w:color="auto"/>
            </w:tcBorders>
            <w:vAlign w:val="bottom"/>
            <w:hideMark/>
          </w:tcPr>
          <w:p w14:paraId="39CDA767" w14:textId="77777777" w:rsidR="00FE6AD1" w:rsidRPr="00AA2CDA" w:rsidRDefault="00FE6AD1" w:rsidP="00D2475E">
            <w:pPr>
              <w:pStyle w:val="afa"/>
              <w:jc w:val="center"/>
              <w:rPr>
                <w:rFonts w:ascii="Times New Roman" w:eastAsia="Times New Roman" w:hAnsi="Times New Roman" w:cs="Times New Roman"/>
                <w:color w:val="000000"/>
                <w:sz w:val="28"/>
                <w:szCs w:val="28"/>
                <w:lang w:eastAsia="kk-KZ"/>
              </w:rPr>
            </w:pPr>
            <w:r w:rsidRPr="00AA2CDA">
              <w:rPr>
                <w:rFonts w:ascii="Times New Roman" w:eastAsia="Times New Roman" w:hAnsi="Times New Roman" w:cs="Times New Roman"/>
                <w:color w:val="000000"/>
                <w:sz w:val="28"/>
                <w:szCs w:val="28"/>
                <w:lang w:eastAsia="kk-KZ"/>
              </w:rPr>
              <w:t>0,21</w:t>
            </w:r>
          </w:p>
        </w:tc>
        <w:tc>
          <w:tcPr>
            <w:tcW w:w="1008" w:type="dxa"/>
            <w:tcBorders>
              <w:top w:val="single" w:sz="4" w:space="0" w:color="auto"/>
              <w:left w:val="single" w:sz="4" w:space="0" w:color="auto"/>
              <w:bottom w:val="single" w:sz="4" w:space="0" w:color="auto"/>
              <w:right w:val="single" w:sz="4" w:space="0" w:color="auto"/>
            </w:tcBorders>
            <w:vAlign w:val="bottom"/>
            <w:hideMark/>
          </w:tcPr>
          <w:p w14:paraId="219BFC80" w14:textId="77777777" w:rsidR="00FE6AD1" w:rsidRPr="00AA2CDA" w:rsidRDefault="00FE6AD1" w:rsidP="00D2475E">
            <w:pPr>
              <w:pStyle w:val="afa"/>
              <w:jc w:val="center"/>
              <w:rPr>
                <w:rFonts w:ascii="Times New Roman" w:eastAsiaTheme="minorHAnsi" w:hAnsi="Times New Roman" w:cs="Times New Roman"/>
                <w:color w:val="000000"/>
                <w:kern w:val="2"/>
                <w:sz w:val="28"/>
                <w:szCs w:val="28"/>
                <w:lang w:eastAsia="en-US"/>
                <w14:ligatures w14:val="standardContextual"/>
              </w:rPr>
            </w:pPr>
            <w:r w:rsidRPr="00AA2CDA">
              <w:rPr>
                <w:rFonts w:ascii="Times New Roman" w:hAnsi="Times New Roman" w:cs="Times New Roman"/>
                <w:color w:val="000000"/>
                <w:sz w:val="28"/>
                <w:szCs w:val="28"/>
              </w:rPr>
              <w:t>0,94</w:t>
            </w:r>
          </w:p>
        </w:tc>
        <w:tc>
          <w:tcPr>
            <w:tcW w:w="1125" w:type="dxa"/>
            <w:tcBorders>
              <w:top w:val="single" w:sz="4" w:space="0" w:color="auto"/>
              <w:left w:val="single" w:sz="4" w:space="0" w:color="auto"/>
              <w:bottom w:val="single" w:sz="4" w:space="0" w:color="auto"/>
              <w:right w:val="single" w:sz="4" w:space="0" w:color="auto"/>
            </w:tcBorders>
            <w:vAlign w:val="bottom"/>
            <w:hideMark/>
          </w:tcPr>
          <w:p w14:paraId="78328B6B" w14:textId="77777777" w:rsidR="00FE6AD1" w:rsidRPr="00AA2CDA" w:rsidRDefault="00FE6AD1" w:rsidP="00D2475E">
            <w:pPr>
              <w:pStyle w:val="afa"/>
              <w:jc w:val="center"/>
              <w:rPr>
                <w:rFonts w:ascii="Times New Roman" w:hAnsi="Times New Roman" w:cs="Times New Roman"/>
                <w:color w:val="000000"/>
                <w:sz w:val="28"/>
                <w:szCs w:val="28"/>
              </w:rPr>
            </w:pPr>
            <w:r w:rsidRPr="00AA2CDA">
              <w:rPr>
                <w:rFonts w:ascii="Times New Roman" w:hAnsi="Times New Roman" w:cs="Times New Roman"/>
                <w:color w:val="000000"/>
                <w:sz w:val="28"/>
                <w:szCs w:val="28"/>
              </w:rPr>
              <w:t>0,57</w:t>
            </w:r>
          </w:p>
        </w:tc>
        <w:tc>
          <w:tcPr>
            <w:tcW w:w="1008" w:type="dxa"/>
            <w:tcBorders>
              <w:top w:val="single" w:sz="4" w:space="0" w:color="auto"/>
              <w:left w:val="single" w:sz="4" w:space="0" w:color="auto"/>
              <w:bottom w:val="single" w:sz="4" w:space="0" w:color="auto"/>
              <w:right w:val="single" w:sz="4" w:space="0" w:color="auto"/>
            </w:tcBorders>
            <w:vAlign w:val="bottom"/>
            <w:hideMark/>
          </w:tcPr>
          <w:p w14:paraId="461B8EAB" w14:textId="77777777" w:rsidR="00FE6AD1" w:rsidRPr="00AA2CDA" w:rsidRDefault="00FE6AD1" w:rsidP="00D2475E">
            <w:pPr>
              <w:pStyle w:val="afa"/>
              <w:jc w:val="center"/>
              <w:rPr>
                <w:rFonts w:ascii="Times New Roman" w:hAnsi="Times New Roman" w:cs="Times New Roman"/>
                <w:color w:val="000000"/>
                <w:sz w:val="28"/>
                <w:szCs w:val="28"/>
              </w:rPr>
            </w:pPr>
            <w:r w:rsidRPr="00AA2CDA">
              <w:rPr>
                <w:rFonts w:ascii="Times New Roman" w:hAnsi="Times New Roman" w:cs="Times New Roman"/>
                <w:color w:val="000000"/>
                <w:sz w:val="28"/>
                <w:szCs w:val="28"/>
              </w:rPr>
              <w:t>0,93</w:t>
            </w:r>
          </w:p>
        </w:tc>
        <w:tc>
          <w:tcPr>
            <w:tcW w:w="1125" w:type="dxa"/>
            <w:tcBorders>
              <w:top w:val="single" w:sz="4" w:space="0" w:color="auto"/>
              <w:left w:val="single" w:sz="4" w:space="0" w:color="auto"/>
              <w:bottom w:val="single" w:sz="4" w:space="0" w:color="auto"/>
              <w:right w:val="single" w:sz="4" w:space="0" w:color="auto"/>
            </w:tcBorders>
            <w:vAlign w:val="bottom"/>
            <w:hideMark/>
          </w:tcPr>
          <w:p w14:paraId="2A3D0745" w14:textId="77777777" w:rsidR="00FE6AD1" w:rsidRPr="00AA2CDA" w:rsidRDefault="00FE6AD1" w:rsidP="00D2475E">
            <w:pPr>
              <w:pStyle w:val="afa"/>
              <w:jc w:val="center"/>
              <w:rPr>
                <w:rFonts w:ascii="Times New Roman" w:hAnsi="Times New Roman" w:cs="Times New Roman"/>
                <w:color w:val="000000"/>
                <w:sz w:val="28"/>
                <w:szCs w:val="28"/>
              </w:rPr>
            </w:pPr>
            <w:r w:rsidRPr="00AA2CDA">
              <w:rPr>
                <w:rFonts w:ascii="Times New Roman" w:hAnsi="Times New Roman" w:cs="Times New Roman"/>
                <w:color w:val="000000"/>
                <w:sz w:val="28"/>
                <w:szCs w:val="28"/>
              </w:rPr>
              <w:t>1,05</w:t>
            </w:r>
          </w:p>
        </w:tc>
        <w:tc>
          <w:tcPr>
            <w:tcW w:w="1008" w:type="dxa"/>
            <w:tcBorders>
              <w:top w:val="single" w:sz="4" w:space="0" w:color="auto"/>
              <w:left w:val="single" w:sz="4" w:space="0" w:color="auto"/>
              <w:bottom w:val="single" w:sz="4" w:space="0" w:color="auto"/>
              <w:right w:val="single" w:sz="4" w:space="0" w:color="auto"/>
            </w:tcBorders>
            <w:vAlign w:val="bottom"/>
            <w:hideMark/>
          </w:tcPr>
          <w:p w14:paraId="024CB10B" w14:textId="77777777" w:rsidR="00FE6AD1" w:rsidRPr="00AA2CDA" w:rsidRDefault="00FE6AD1" w:rsidP="00D2475E">
            <w:pPr>
              <w:pStyle w:val="afa"/>
              <w:jc w:val="center"/>
              <w:rPr>
                <w:rFonts w:ascii="Times New Roman" w:hAnsi="Times New Roman" w:cs="Times New Roman"/>
                <w:color w:val="000000"/>
                <w:sz w:val="28"/>
                <w:szCs w:val="28"/>
              </w:rPr>
            </w:pPr>
            <w:r w:rsidRPr="00AA2CDA">
              <w:rPr>
                <w:rFonts w:ascii="Times New Roman" w:hAnsi="Times New Roman" w:cs="Times New Roman"/>
                <w:color w:val="000000"/>
                <w:sz w:val="28"/>
                <w:szCs w:val="28"/>
              </w:rPr>
              <w:t>0,91</w:t>
            </w:r>
          </w:p>
        </w:tc>
        <w:tc>
          <w:tcPr>
            <w:tcW w:w="1125" w:type="dxa"/>
            <w:tcBorders>
              <w:top w:val="single" w:sz="4" w:space="0" w:color="auto"/>
              <w:left w:val="single" w:sz="4" w:space="0" w:color="auto"/>
              <w:bottom w:val="single" w:sz="4" w:space="0" w:color="auto"/>
              <w:right w:val="single" w:sz="4" w:space="0" w:color="auto"/>
            </w:tcBorders>
            <w:vAlign w:val="bottom"/>
            <w:hideMark/>
          </w:tcPr>
          <w:p w14:paraId="5330B7B4" w14:textId="77777777" w:rsidR="00FE6AD1" w:rsidRPr="00AA2CDA" w:rsidRDefault="00FE6AD1" w:rsidP="00D2475E">
            <w:pPr>
              <w:pStyle w:val="afa"/>
              <w:jc w:val="center"/>
              <w:rPr>
                <w:rFonts w:ascii="Times New Roman" w:hAnsi="Times New Roman" w:cs="Times New Roman"/>
                <w:color w:val="000000"/>
                <w:sz w:val="28"/>
                <w:szCs w:val="28"/>
              </w:rPr>
            </w:pPr>
            <w:r w:rsidRPr="00AA2CDA">
              <w:rPr>
                <w:rFonts w:ascii="Times New Roman" w:hAnsi="Times New Roman" w:cs="Times New Roman"/>
                <w:color w:val="000000"/>
                <w:sz w:val="28"/>
                <w:szCs w:val="28"/>
              </w:rPr>
              <w:t>0,90</w:t>
            </w:r>
          </w:p>
        </w:tc>
        <w:tc>
          <w:tcPr>
            <w:tcW w:w="1008" w:type="dxa"/>
            <w:tcBorders>
              <w:top w:val="single" w:sz="4" w:space="0" w:color="auto"/>
              <w:left w:val="single" w:sz="4" w:space="0" w:color="auto"/>
              <w:bottom w:val="single" w:sz="4" w:space="0" w:color="auto"/>
              <w:right w:val="single" w:sz="4" w:space="0" w:color="auto"/>
            </w:tcBorders>
            <w:vAlign w:val="bottom"/>
            <w:hideMark/>
          </w:tcPr>
          <w:p w14:paraId="0F0463E4" w14:textId="77777777" w:rsidR="00FE6AD1" w:rsidRPr="00AA2CDA" w:rsidRDefault="00FE6AD1" w:rsidP="00D2475E">
            <w:pPr>
              <w:pStyle w:val="afa"/>
              <w:jc w:val="center"/>
              <w:rPr>
                <w:rFonts w:ascii="Times New Roman" w:hAnsi="Times New Roman" w:cs="Times New Roman"/>
                <w:color w:val="000000"/>
                <w:sz w:val="28"/>
                <w:szCs w:val="28"/>
              </w:rPr>
            </w:pPr>
            <w:r w:rsidRPr="00AA2CDA">
              <w:rPr>
                <w:rFonts w:ascii="Times New Roman" w:hAnsi="Times New Roman" w:cs="Times New Roman"/>
                <w:color w:val="000000"/>
                <w:sz w:val="28"/>
                <w:szCs w:val="28"/>
              </w:rPr>
              <w:t>0,92</w:t>
            </w:r>
          </w:p>
        </w:tc>
      </w:tr>
    </w:tbl>
    <w:p w14:paraId="53EC8AE5" w14:textId="77777777" w:rsidR="00FE6AD1" w:rsidRDefault="00FE6AD1" w:rsidP="00FE6AD1">
      <w:pPr>
        <w:spacing w:after="0" w:line="240" w:lineRule="auto"/>
        <w:jc w:val="both"/>
        <w:rPr>
          <w:rFonts w:ascii="Times New Roman" w:hAnsi="Times New Roman" w:cs="Times New Roman"/>
          <w:bCs/>
          <w:kern w:val="2"/>
          <w:sz w:val="28"/>
          <w:szCs w:val="28"/>
          <w:lang w:val="en-US" w:eastAsia="en-US"/>
          <w14:ligatures w14:val="standardContextual"/>
        </w:rPr>
      </w:pPr>
    </w:p>
    <w:p w14:paraId="64EA14A6" w14:textId="77777777" w:rsidR="00EB4BE7" w:rsidRDefault="00EB4BE7" w:rsidP="00EB4BE7">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Түгіскен суармалау алқабында су теңгермесінің экологиялық тасмалдауының интегралдық көрсеткішіне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қарастырылып отырылған жылдар арасында 0,32 – ден 0,17 – ге дейн өзгерген болса, ал оның ең жоғарғы мәні 0,48 – ге, ең кіші мәні 0,08 – ге және орташа мәні 0,21 тең болғандықтан сапалық белгісі бойынша «қ</w:t>
      </w:r>
      <w:r>
        <w:rPr>
          <w:rFonts w:ascii="Times New Roman" w:hAnsi="Times New Roman" w:cs="Times New Roman"/>
          <w:sz w:val="28"/>
          <w:szCs w:val="28"/>
          <w:lang w:val="kk-KZ"/>
        </w:rPr>
        <w:t>анағаттанарлық»</w:t>
      </w:r>
      <w:r>
        <w:rPr>
          <w:rFonts w:ascii="Times New Roman" w:hAnsi="Times New Roman" w:cs="Times New Roman"/>
          <w:bCs/>
          <w:sz w:val="28"/>
          <w:szCs w:val="28"/>
          <w:lang w:val="kk-KZ"/>
        </w:rPr>
        <w:t>, тұз теңгермесінің экологиялық тасмалдауының интегралдық көрсеткіші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EIISB</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0,91 – ден 0,94 –ке дейін, ал оның ең жоғарғы мәні 0,97 – ге, ең кіші мәні 0,89  – ға және орташа мәні 0,94 тең болғандықтан</w:t>
      </w:r>
      <w:r>
        <w:rPr>
          <w:rFonts w:ascii="Times New Roman" w:hAnsi="Times New Roman" w:cs="Times New Roman"/>
          <w:sz w:val="28"/>
          <w:szCs w:val="28"/>
          <w:lang w:val="kk-KZ"/>
        </w:rPr>
        <w:t xml:space="preserve"> «өте жаман» аймаққа жатады;</w:t>
      </w:r>
    </w:p>
    <w:p w14:paraId="388517AD" w14:textId="77777777" w:rsidR="00EB4BE7" w:rsidRPr="00EB4BE7" w:rsidRDefault="00EB4BE7" w:rsidP="00FE6AD1">
      <w:pPr>
        <w:spacing w:after="0" w:line="240" w:lineRule="auto"/>
        <w:jc w:val="both"/>
        <w:rPr>
          <w:rFonts w:ascii="Times New Roman" w:hAnsi="Times New Roman" w:cs="Times New Roman"/>
          <w:bCs/>
          <w:kern w:val="2"/>
          <w:sz w:val="28"/>
          <w:szCs w:val="28"/>
          <w:lang w:val="kk-KZ" w:eastAsia="en-US"/>
          <w14:ligatures w14:val="standardContextual"/>
        </w:rPr>
      </w:pPr>
    </w:p>
    <w:p w14:paraId="349961C9" w14:textId="77777777" w:rsidR="00FE6AD1" w:rsidRDefault="00FE6AD1" w:rsidP="005A5ACA">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14:anchorId="4957DE35" wp14:editId="4AF47FEE">
            <wp:extent cx="5927725" cy="327914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7725" cy="3279140"/>
                    </a:xfrm>
                    <a:prstGeom prst="rect">
                      <a:avLst/>
                    </a:prstGeom>
                    <a:noFill/>
                    <a:ln>
                      <a:noFill/>
                    </a:ln>
                  </pic:spPr>
                </pic:pic>
              </a:graphicData>
            </a:graphic>
          </wp:inline>
        </w:drawing>
      </w:r>
    </w:p>
    <w:p w14:paraId="7B4939C0" w14:textId="77777777" w:rsidR="00FE6AD1" w:rsidRDefault="00FE6AD1" w:rsidP="00FE6AD1">
      <w:pPr>
        <w:spacing w:after="0" w:line="240" w:lineRule="auto"/>
        <w:ind w:firstLine="709"/>
        <w:jc w:val="both"/>
        <w:rPr>
          <w:rFonts w:ascii="Times New Roman" w:hAnsi="Times New Roman" w:cs="Times New Roman"/>
          <w:sz w:val="28"/>
          <w:szCs w:val="28"/>
          <w:lang w:val="kk-KZ"/>
        </w:rPr>
      </w:pPr>
    </w:p>
    <w:p w14:paraId="433983DE" w14:textId="77777777" w:rsidR="00FE6AD1" w:rsidRDefault="00FE6AD1" w:rsidP="00AF286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26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өзенінің төменгі сағасында орналасқан суармалау алқабтарының </w:t>
      </w:r>
      <w:r>
        <w:rPr>
          <w:rFonts w:ascii="Times New Roman" w:hAnsi="Times New Roman" w:cs="Times New Roman"/>
          <w:bCs/>
          <w:sz w:val="28"/>
          <w:szCs w:val="28"/>
          <w:lang w:val="kk-KZ"/>
        </w:rPr>
        <w:t>су теңгермесінің экологиялық тасмалдауының интегралдық көрсеткішінің 2000</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2022 жылдар аралығындағы сызбасы және оның трендті (1</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Түгісен алқабы; 2</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Жанақорған</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Шиелі алқабы; 3</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Қызылорда алқабы; 4</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Қазалы алқабы)</w:t>
      </w:r>
    </w:p>
    <w:p w14:paraId="1084C513" w14:textId="77777777" w:rsidR="00FE6AD1" w:rsidRDefault="00FE6AD1" w:rsidP="00FE6AD1">
      <w:pPr>
        <w:spacing w:after="0" w:line="240" w:lineRule="auto"/>
        <w:ind w:firstLine="709"/>
        <w:jc w:val="both"/>
        <w:rPr>
          <w:rFonts w:ascii="Times New Roman" w:hAnsi="Times New Roman" w:cs="Times New Roman"/>
          <w:sz w:val="28"/>
          <w:szCs w:val="28"/>
          <w:lang w:val="kk-KZ"/>
        </w:rPr>
      </w:pPr>
    </w:p>
    <w:p w14:paraId="5089332E" w14:textId="77777777" w:rsidR="00FE6AD1" w:rsidRDefault="00FE6AD1" w:rsidP="005A5ACA">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20DC9DC9" wp14:editId="4A9DF712">
            <wp:extent cx="5911850" cy="3027045"/>
            <wp:effectExtent l="0" t="0" r="0" b="190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1850" cy="3027045"/>
                    </a:xfrm>
                    <a:prstGeom prst="rect">
                      <a:avLst/>
                    </a:prstGeom>
                    <a:noFill/>
                    <a:ln>
                      <a:noFill/>
                    </a:ln>
                  </pic:spPr>
                </pic:pic>
              </a:graphicData>
            </a:graphic>
          </wp:inline>
        </w:drawing>
      </w:r>
    </w:p>
    <w:p w14:paraId="3A7D5E47" w14:textId="77777777" w:rsidR="00FE6AD1" w:rsidRDefault="00FE6AD1" w:rsidP="00FE6AD1">
      <w:pPr>
        <w:spacing w:after="0" w:line="240" w:lineRule="auto"/>
        <w:ind w:firstLine="709"/>
        <w:jc w:val="both"/>
        <w:rPr>
          <w:rFonts w:ascii="Times New Roman" w:hAnsi="Times New Roman" w:cs="Times New Roman"/>
          <w:sz w:val="28"/>
          <w:szCs w:val="28"/>
          <w:lang w:val="kk-KZ"/>
        </w:rPr>
      </w:pPr>
    </w:p>
    <w:p w14:paraId="76969937" w14:textId="77777777" w:rsidR="00FE6AD1" w:rsidRDefault="00FE6AD1" w:rsidP="00AA2CDA">
      <w:pPr>
        <w:spacing w:after="0" w:line="240" w:lineRule="auto"/>
        <w:jc w:val="center"/>
        <w:rPr>
          <w:rFonts w:ascii="Times New Roman" w:hAnsi="Times New Roman" w:cs="Times New Roman"/>
          <w:bCs/>
          <w:sz w:val="28"/>
          <w:szCs w:val="28"/>
          <w:lang w:val="kk-KZ"/>
        </w:rPr>
      </w:pPr>
      <w:r>
        <w:rPr>
          <w:rFonts w:ascii="Times New Roman" w:hAnsi="Times New Roman" w:cs="Times New Roman"/>
          <w:sz w:val="28"/>
          <w:szCs w:val="28"/>
          <w:lang w:val="kk-KZ"/>
        </w:rPr>
        <w:t xml:space="preserve">Сурет 27 </w:t>
      </w:r>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өзенінің төменгі сағасында орналасқан суармалау алқабтарының </w:t>
      </w:r>
      <w:r>
        <w:rPr>
          <w:rFonts w:ascii="Times New Roman" w:hAnsi="Times New Roman" w:cs="Times New Roman"/>
          <w:bCs/>
          <w:sz w:val="28"/>
          <w:szCs w:val="28"/>
          <w:lang w:val="kk-KZ"/>
        </w:rPr>
        <w:t>тұз теңгермесінің экологиялық тасмалдауының интегралдық көрсеткішінің 2000</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2022 жылдар аралығындағы сызбасы және оның трендті (1</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Түгісен алқабы; 2</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Жанақорған</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Шиелі алқабы; 3</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Қызылорда алқабы; 4</w:t>
      </w:r>
      <w:r w:rsidR="00D2475E">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Қазалы алқабы)</w:t>
      </w:r>
    </w:p>
    <w:p w14:paraId="0A80C181" w14:textId="77777777" w:rsidR="00AA2CDA" w:rsidRDefault="00AA2CDA" w:rsidP="00FE6AD1">
      <w:pPr>
        <w:spacing w:after="0" w:line="240" w:lineRule="auto"/>
        <w:jc w:val="both"/>
        <w:rPr>
          <w:rFonts w:ascii="Times New Roman" w:hAnsi="Times New Roman" w:cs="Times New Roman"/>
          <w:sz w:val="28"/>
          <w:szCs w:val="28"/>
          <w:lang w:val="kk-KZ"/>
        </w:rPr>
      </w:pPr>
    </w:p>
    <w:p w14:paraId="57578D8E" w14:textId="77777777" w:rsidR="00FE6AD1" w:rsidRDefault="00E5747D"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w:t>
      </w:r>
      <w:r w:rsidR="00FE6AD1">
        <w:rPr>
          <w:rFonts w:ascii="Times New Roman" w:hAnsi="Times New Roman" w:cs="Times New Roman"/>
          <w:bCs/>
          <w:sz w:val="28"/>
          <w:szCs w:val="28"/>
          <w:lang w:val="kk-KZ"/>
        </w:rPr>
        <w:t xml:space="preserve"> Жаңақорған</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Шиелі суармалау алқабында су теңгермесінің экологиялық тасмалдауының интегралдық көрсеткішіне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oMath>
      <w:r w:rsidR="00FE6AD1">
        <w:rPr>
          <w:rFonts w:ascii="Times New Roman" w:hAnsi="Times New Roman" w:cs="Times New Roman"/>
          <w:bCs/>
          <w:sz w:val="28"/>
          <w:szCs w:val="28"/>
          <w:lang w:val="kk-KZ"/>
        </w:rPr>
        <w:t xml:space="preserve">) қарастырылып отырылған жылдар арасында 0,44 </w:t>
      </w:r>
      <w:r>
        <w:rPr>
          <w:rFonts w:ascii="Times New Roman" w:hAnsi="Times New Roman" w:cs="Times New Roman"/>
          <w:bCs/>
          <w:sz w:val="28"/>
          <w:szCs w:val="28"/>
          <w:lang w:val="kk-KZ"/>
        </w:rPr>
        <w:t>–</w:t>
      </w:r>
      <w:r w:rsidR="00FE6AD1">
        <w:rPr>
          <w:rFonts w:ascii="Times New Roman" w:hAnsi="Times New Roman" w:cs="Times New Roman"/>
          <w:bCs/>
          <w:sz w:val="28"/>
          <w:szCs w:val="28"/>
          <w:lang w:val="kk-KZ"/>
        </w:rPr>
        <w:t xml:space="preserve"> ден 0,68 – ге дейн өзгерген болса, ал оның ең жоғарғы мәні 0,86</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 xml:space="preserve">ге, ең кіші мәні 0,36 </w:t>
      </w:r>
      <w:r>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ге және орташа мәні 0,57 тең болғандықтан сапалық белгісі бойынша «</w:t>
      </w:r>
      <w:r w:rsidR="00FE6AD1">
        <w:rPr>
          <w:rFonts w:ascii="Times New Roman" w:hAnsi="Times New Roman" w:cs="Times New Roman"/>
          <w:sz w:val="28"/>
          <w:szCs w:val="28"/>
          <w:lang w:val="kk-KZ"/>
        </w:rPr>
        <w:t>өте жаман»</w:t>
      </w:r>
      <w:r w:rsidR="00FE6AD1">
        <w:rPr>
          <w:rFonts w:ascii="Times New Roman" w:hAnsi="Times New Roman" w:cs="Times New Roman"/>
          <w:bCs/>
          <w:sz w:val="28"/>
          <w:szCs w:val="28"/>
          <w:lang w:val="kk-KZ"/>
        </w:rPr>
        <w:t>, тұз теңгермесінің экологиялық тасмалдауының интегралдық көрсеткіші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EIISB</m:t>
            </m:r>
          </m:e>
          <m:sub>
            <m:r>
              <w:rPr>
                <w:rFonts w:ascii="Cambria Math" w:hAnsi="Cambria Math" w:cs="Times New Roman"/>
                <w:sz w:val="28"/>
                <w:szCs w:val="28"/>
                <w:lang w:val="kk-KZ"/>
              </w:rPr>
              <m:t>i</m:t>
            </m:r>
          </m:sub>
        </m:sSub>
      </m:oMath>
      <w:r w:rsidR="00FE6AD1">
        <w:rPr>
          <w:rFonts w:ascii="Times New Roman" w:hAnsi="Times New Roman" w:cs="Times New Roman"/>
          <w:bCs/>
          <w:sz w:val="28"/>
          <w:szCs w:val="28"/>
          <w:lang w:val="kk-KZ"/>
        </w:rPr>
        <w:t>) 0,91</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ден 0,94</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ке дейін, ал оның ең жоғарғы мәні 0,96</w:t>
      </w:r>
      <w:r w:rsidR="00D2475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 xml:space="preserve">ге, ең кіші мәні 0,89 </w:t>
      </w:r>
      <w:r>
        <w:rPr>
          <w:rFonts w:ascii="Times New Roman" w:hAnsi="Times New Roman" w:cs="Times New Roman"/>
          <w:bCs/>
          <w:sz w:val="28"/>
          <w:szCs w:val="28"/>
          <w:lang w:val="kk-KZ"/>
        </w:rPr>
        <w:t>–</w:t>
      </w:r>
      <w:r w:rsidR="00D2475E">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ға және орташа мәні 0,93 тең болғандықтан</w:t>
      </w:r>
      <w:r w:rsidR="00FE6AD1">
        <w:rPr>
          <w:rFonts w:ascii="Times New Roman" w:hAnsi="Times New Roman" w:cs="Times New Roman"/>
          <w:sz w:val="28"/>
          <w:szCs w:val="28"/>
          <w:lang w:val="kk-KZ"/>
        </w:rPr>
        <w:t xml:space="preserve"> «өте жаман» аймаққа жатады;</w:t>
      </w:r>
    </w:p>
    <w:p w14:paraId="54DE6631" w14:textId="77777777" w:rsidR="00FE6AD1" w:rsidRDefault="00E5747D"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FE6AD1">
        <w:rPr>
          <w:rFonts w:ascii="Times New Roman" w:hAnsi="Times New Roman" w:cs="Times New Roman"/>
          <w:bCs/>
          <w:sz w:val="28"/>
          <w:szCs w:val="28"/>
          <w:lang w:val="kk-KZ"/>
        </w:rPr>
        <w:t xml:space="preserve"> Қызылорда суармалау алқабында су теңгермесінің экологиялық тасмалдауының интегралдық көрсеткішіне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oMath>
      <w:r w:rsidR="00FE6AD1">
        <w:rPr>
          <w:rFonts w:ascii="Times New Roman" w:hAnsi="Times New Roman" w:cs="Times New Roman"/>
          <w:bCs/>
          <w:sz w:val="28"/>
          <w:szCs w:val="28"/>
          <w:lang w:val="kk-KZ"/>
        </w:rPr>
        <w:t xml:space="preserve">) қарастырылып отырылған жылдар арасында 0,84 </w:t>
      </w:r>
      <w:r>
        <w:rPr>
          <w:rFonts w:ascii="Times New Roman" w:hAnsi="Times New Roman" w:cs="Times New Roman"/>
          <w:bCs/>
          <w:sz w:val="28"/>
          <w:szCs w:val="28"/>
          <w:lang w:val="kk-KZ"/>
        </w:rPr>
        <w:t>–</w:t>
      </w:r>
      <w:r w:rsidR="00FE6AD1">
        <w:rPr>
          <w:rFonts w:ascii="Times New Roman" w:hAnsi="Times New Roman" w:cs="Times New Roman"/>
          <w:bCs/>
          <w:sz w:val="28"/>
          <w:szCs w:val="28"/>
          <w:lang w:val="kk-KZ"/>
        </w:rPr>
        <w:t xml:space="preserve"> ден 1,03 – ге дейн өзгерген болса, ал оның ең жоғарғы мәні 1,31</w:t>
      </w:r>
      <w:r w:rsidR="00432BC7">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432BC7">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 xml:space="preserve">ге, ең кіші мәні 0,77 </w:t>
      </w:r>
      <w:r>
        <w:rPr>
          <w:rFonts w:ascii="Times New Roman" w:hAnsi="Times New Roman" w:cs="Times New Roman"/>
          <w:bCs/>
          <w:sz w:val="28"/>
          <w:szCs w:val="28"/>
          <w:lang w:val="kk-KZ"/>
        </w:rPr>
        <w:t>–</w:t>
      </w:r>
      <w:r w:rsidR="00432BC7">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ге және орташа мәні 1,05 тең болғандықтан сапалық белгісі бойынша «</w:t>
      </w:r>
      <w:r w:rsidR="00FE6AD1">
        <w:rPr>
          <w:rFonts w:ascii="Times New Roman" w:hAnsi="Times New Roman" w:cs="Times New Roman"/>
          <w:sz w:val="28"/>
          <w:szCs w:val="28"/>
          <w:lang w:val="kk-KZ"/>
        </w:rPr>
        <w:t>өте жаман»</w:t>
      </w:r>
      <w:r w:rsidR="00FE6AD1">
        <w:rPr>
          <w:rFonts w:ascii="Times New Roman" w:hAnsi="Times New Roman" w:cs="Times New Roman"/>
          <w:bCs/>
          <w:sz w:val="28"/>
          <w:szCs w:val="28"/>
          <w:lang w:val="kk-KZ"/>
        </w:rPr>
        <w:t>, тұз теңгермесінің экологиялық тасмалдауының интегралдық көрсеткіші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EIISB</m:t>
            </m:r>
          </m:e>
          <m:sub>
            <m:r>
              <w:rPr>
                <w:rFonts w:ascii="Cambria Math" w:hAnsi="Cambria Math" w:cs="Times New Roman"/>
                <w:sz w:val="28"/>
                <w:szCs w:val="28"/>
                <w:lang w:val="kk-KZ"/>
              </w:rPr>
              <m:t>i</m:t>
            </m:r>
          </m:sub>
        </m:sSub>
      </m:oMath>
      <w:r w:rsidR="00FE6AD1">
        <w:rPr>
          <w:rFonts w:ascii="Times New Roman" w:hAnsi="Times New Roman" w:cs="Times New Roman"/>
          <w:bCs/>
          <w:sz w:val="28"/>
          <w:szCs w:val="28"/>
          <w:lang w:val="kk-KZ"/>
        </w:rPr>
        <w:t>) 0,89</w:t>
      </w:r>
      <w:r w:rsidR="00432BC7">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432BC7">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ден 0,93</w:t>
      </w:r>
      <w:r w:rsidR="00432BC7">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432BC7">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ке дейін, ал оның ең жоғарғы мәні 0,94</w:t>
      </w:r>
      <w:r w:rsidR="00432BC7">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432BC7">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 xml:space="preserve">ге, ең кіші мәні 0,87 </w:t>
      </w:r>
      <w:r>
        <w:rPr>
          <w:rFonts w:ascii="Times New Roman" w:hAnsi="Times New Roman" w:cs="Times New Roman"/>
          <w:bCs/>
          <w:sz w:val="28"/>
          <w:szCs w:val="28"/>
          <w:lang w:val="kk-KZ"/>
        </w:rPr>
        <w:t>–</w:t>
      </w:r>
      <w:r w:rsidR="00432BC7">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ға және орташа мәні 0,91 тең болғандықтан</w:t>
      </w:r>
      <w:r w:rsidR="00FE6AD1">
        <w:rPr>
          <w:rFonts w:ascii="Times New Roman" w:hAnsi="Times New Roman" w:cs="Times New Roman"/>
          <w:sz w:val="28"/>
          <w:szCs w:val="28"/>
          <w:lang w:val="kk-KZ"/>
        </w:rPr>
        <w:t xml:space="preserve"> «өте жаман» аймаққа жатады;</w:t>
      </w:r>
    </w:p>
    <w:p w14:paraId="73033BF7" w14:textId="77777777" w:rsidR="00FE6AD1" w:rsidRDefault="00E5747D"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FE6AD1">
        <w:rPr>
          <w:rFonts w:ascii="Times New Roman" w:hAnsi="Times New Roman" w:cs="Times New Roman"/>
          <w:bCs/>
          <w:sz w:val="28"/>
          <w:szCs w:val="28"/>
          <w:lang w:val="kk-KZ"/>
        </w:rPr>
        <w:t xml:space="preserve"> Қазалы суармалау алқабында су теңгермесінің экологиялық тасмалдауының интегралдық көрсеткішіне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oMath>
      <w:r w:rsidR="00FE6AD1">
        <w:rPr>
          <w:rFonts w:ascii="Times New Roman" w:hAnsi="Times New Roman" w:cs="Times New Roman"/>
          <w:bCs/>
          <w:sz w:val="28"/>
          <w:szCs w:val="28"/>
          <w:lang w:val="kk-KZ"/>
        </w:rPr>
        <w:t xml:space="preserve">) қарастырылып отырылған жылдар арасында 1,20 </w:t>
      </w:r>
      <w:r>
        <w:rPr>
          <w:rFonts w:ascii="Times New Roman" w:hAnsi="Times New Roman" w:cs="Times New Roman"/>
          <w:bCs/>
          <w:sz w:val="28"/>
          <w:szCs w:val="28"/>
          <w:lang w:val="kk-KZ"/>
        </w:rPr>
        <w:t>–</w:t>
      </w:r>
      <w:r w:rsidR="00FE6AD1">
        <w:rPr>
          <w:rFonts w:ascii="Times New Roman" w:hAnsi="Times New Roman" w:cs="Times New Roman"/>
          <w:bCs/>
          <w:sz w:val="28"/>
          <w:szCs w:val="28"/>
          <w:lang w:val="kk-KZ"/>
        </w:rPr>
        <w:t xml:space="preserve"> ден 0,96 – ге дейн өзгерген болса, ал оның ең жоғарғы мәні 1,20</w:t>
      </w:r>
      <w:r w:rsidR="00432BC7">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432BC7">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 xml:space="preserve">ге, ең кіші мәні 0,63 </w:t>
      </w:r>
      <w:r>
        <w:rPr>
          <w:rFonts w:ascii="Times New Roman" w:hAnsi="Times New Roman" w:cs="Times New Roman"/>
          <w:bCs/>
          <w:sz w:val="28"/>
          <w:szCs w:val="28"/>
          <w:lang w:val="kk-KZ"/>
        </w:rPr>
        <w:t>–</w:t>
      </w:r>
      <w:r w:rsidR="00432BC7">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ге және орташа мәні 0,90 тең болғандықтан сапалық белгісі бойынша «</w:t>
      </w:r>
      <w:r w:rsidR="00FE6AD1">
        <w:rPr>
          <w:rFonts w:ascii="Times New Roman" w:hAnsi="Times New Roman" w:cs="Times New Roman"/>
          <w:sz w:val="28"/>
          <w:szCs w:val="28"/>
          <w:lang w:val="kk-KZ"/>
        </w:rPr>
        <w:t>өте жаман»</w:t>
      </w:r>
      <w:r w:rsidR="00FE6AD1">
        <w:rPr>
          <w:rFonts w:ascii="Times New Roman" w:hAnsi="Times New Roman" w:cs="Times New Roman"/>
          <w:bCs/>
          <w:sz w:val="28"/>
          <w:szCs w:val="28"/>
          <w:lang w:val="kk-KZ"/>
        </w:rPr>
        <w:t>, тұз теңгермесінің экологиялық тасмалдауының интегралдық көрсеткіші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EIISB</m:t>
            </m:r>
          </m:e>
          <m:sub>
            <m:r>
              <w:rPr>
                <w:rFonts w:ascii="Cambria Math" w:hAnsi="Cambria Math" w:cs="Times New Roman"/>
                <w:sz w:val="28"/>
                <w:szCs w:val="28"/>
                <w:lang w:val="kk-KZ"/>
              </w:rPr>
              <m:t>i</m:t>
            </m:r>
          </m:sub>
        </m:sSub>
      </m:oMath>
      <w:r w:rsidR="00FE6AD1">
        <w:rPr>
          <w:rFonts w:ascii="Times New Roman" w:hAnsi="Times New Roman" w:cs="Times New Roman"/>
          <w:bCs/>
          <w:sz w:val="28"/>
          <w:szCs w:val="28"/>
          <w:lang w:val="kk-KZ"/>
        </w:rPr>
        <w:t>) 0,86</w:t>
      </w:r>
      <w:r w:rsidR="00432BC7">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432BC7">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ден 0,93</w:t>
      </w:r>
      <w:r w:rsidR="00432BC7">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FE6AD1">
        <w:rPr>
          <w:rFonts w:ascii="Times New Roman" w:hAnsi="Times New Roman" w:cs="Times New Roman"/>
          <w:bCs/>
          <w:sz w:val="28"/>
          <w:szCs w:val="28"/>
          <w:lang w:val="kk-KZ"/>
        </w:rPr>
        <w:t>ке дейін, ал оның ең жоғарғы мәні 0,96</w:t>
      </w:r>
      <w:r w:rsidR="00432BC7">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432BC7">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 xml:space="preserve">ге, ең кіші мәні 0,86 </w:t>
      </w:r>
      <w:r>
        <w:rPr>
          <w:rFonts w:ascii="Times New Roman" w:hAnsi="Times New Roman" w:cs="Times New Roman"/>
          <w:bCs/>
          <w:sz w:val="28"/>
          <w:szCs w:val="28"/>
          <w:lang w:val="kk-KZ"/>
        </w:rPr>
        <w:t>–</w:t>
      </w:r>
      <w:r w:rsidR="00432BC7">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ға және орташа мәні 0,92 тең болғандықтан</w:t>
      </w:r>
      <w:r w:rsidR="00FE6AD1">
        <w:rPr>
          <w:rFonts w:ascii="Times New Roman" w:hAnsi="Times New Roman" w:cs="Times New Roman"/>
          <w:sz w:val="28"/>
          <w:szCs w:val="28"/>
          <w:lang w:val="kk-KZ"/>
        </w:rPr>
        <w:t xml:space="preserve"> «өте жаман» аймаққа жатады.</w:t>
      </w:r>
    </w:p>
    <w:p w14:paraId="5E206E96"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Сонымен,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өзенінің төменгі сағасында орналасқан суармалау алқабтардың</w:t>
      </w:r>
      <w:r>
        <w:rPr>
          <w:rFonts w:ascii="Times New Roman" w:hAnsi="Times New Roman" w:cs="Times New Roman"/>
          <w:bCs/>
          <w:sz w:val="28"/>
          <w:szCs w:val="28"/>
          <w:lang w:val="kk-KZ"/>
        </w:rPr>
        <w:t xml:space="preserve"> су теңгермесінің экологиялық тасмалдауының интегралдық көрсеткішінің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EIIWB</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және тұз теңгермесінің экологиялық тасмалдауының интегралдық көрсеткішінің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EIISB</m:t>
            </m:r>
          </m:e>
          <m:sub>
            <m:r>
              <w:rPr>
                <w:rFonts w:ascii="Cambria Math" w:hAnsi="Cambria Math" w:cs="Times New Roman"/>
                <w:sz w:val="28"/>
                <w:szCs w:val="28"/>
                <w:lang w:val="kk-KZ"/>
              </w:rPr>
              <m:t>i</m:t>
            </m:r>
          </m:sub>
        </m:sSub>
      </m:oMath>
      <w:r>
        <w:rPr>
          <w:rFonts w:ascii="Times New Roman" w:hAnsi="Times New Roman" w:cs="Times New Roman"/>
          <w:bCs/>
          <w:sz w:val="28"/>
          <w:szCs w:val="28"/>
          <w:lang w:val="kk-KZ"/>
        </w:rPr>
        <w:t>) қалыптасуы, тек қана олардың стохастикалық қаситке ғана емес, сызбалармен расталған тренд түріндегі детерминирленген қасиетке ие екендігін көрсетеді және олардың көп жылдық ауытқуы көп бағытты (оң немесе теріс) бағыта өзгерімен сипаталады:</w:t>
      </w:r>
    </w:p>
    <w:p w14:paraId="1D3F5413" w14:textId="77777777" w:rsidR="00415066" w:rsidRDefault="00E5747D" w:rsidP="00FE6AD1">
      <w:pPr>
        <w:spacing w:after="0" w:line="240" w:lineRule="auto"/>
        <w:ind w:firstLine="709"/>
        <w:jc w:val="both"/>
        <w:rPr>
          <w:rFonts w:ascii="Times New Roman" w:hAnsi="Times New Roman" w:cs="Times New Roman"/>
          <w:bCs/>
          <w:sz w:val="27"/>
          <w:szCs w:val="27"/>
          <w:lang w:val="kk-KZ"/>
        </w:rPr>
      </w:pPr>
      <w:r w:rsidRPr="000C1218">
        <w:rPr>
          <w:rFonts w:ascii="Times New Roman" w:hAnsi="Times New Roman" w:cs="Times New Roman"/>
          <w:bCs/>
          <w:sz w:val="27"/>
          <w:szCs w:val="27"/>
          <w:lang w:val="kk-KZ"/>
        </w:rPr>
        <w:t>–</w:t>
      </w:r>
      <w:r w:rsidR="00FE6AD1" w:rsidRPr="000C1218">
        <w:rPr>
          <w:rFonts w:ascii="Times New Roman" w:hAnsi="Times New Roman" w:cs="Times New Roman"/>
          <w:bCs/>
          <w:sz w:val="27"/>
          <w:szCs w:val="27"/>
          <w:lang w:val="kk-KZ"/>
        </w:rPr>
        <w:t xml:space="preserve"> Түгіскен суармалау алқабында су теңгермесінің экологиялық тасмалдауының интегралдық көрсеткіші </w:t>
      </w:r>
      <w:r w:rsidR="00415066" w:rsidRPr="000C1218">
        <w:rPr>
          <w:rFonts w:ascii="Times New Roman" w:hAnsi="Times New Roman" w:cs="Times New Roman"/>
          <w:bCs/>
          <w:sz w:val="27"/>
          <w:szCs w:val="27"/>
          <w:lang w:val="kk-KZ"/>
        </w:rPr>
        <w:t>–</w:t>
      </w:r>
    </w:p>
    <w:p w14:paraId="21891FBE" w14:textId="77777777" w:rsidR="00415066" w:rsidRDefault="00415066" w:rsidP="00FE6AD1">
      <w:pPr>
        <w:spacing w:after="0" w:line="240" w:lineRule="auto"/>
        <w:ind w:firstLine="709"/>
        <w:jc w:val="both"/>
        <w:rPr>
          <w:rFonts w:ascii="Times New Roman" w:hAnsi="Times New Roman" w:cs="Times New Roman"/>
          <w:bCs/>
          <w:sz w:val="27"/>
          <w:szCs w:val="27"/>
          <w:lang w:val="kk-KZ"/>
        </w:rPr>
      </w:pPr>
    </w:p>
    <w:p w14:paraId="24937066" w14:textId="77777777" w:rsidR="00415066" w:rsidRDefault="00000000" w:rsidP="00415066">
      <w:pPr>
        <w:spacing w:after="0" w:line="240" w:lineRule="auto"/>
        <w:ind w:firstLine="709"/>
        <w:jc w:val="center"/>
        <w:rPr>
          <w:rFonts w:ascii="Times New Roman" w:hAnsi="Times New Roman" w:cs="Times New Roman"/>
          <w:sz w:val="27"/>
          <w:szCs w:val="27"/>
          <w:lang w:val="kk-KZ"/>
        </w:rPr>
      </w:pPr>
      <m:oMath>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EIIWB</m:t>
            </m:r>
          </m:e>
          <m:sub>
            <m:r>
              <w:rPr>
                <w:rFonts w:ascii="Cambria Math" w:hAnsi="Cambria Math" w:cs="Times New Roman"/>
                <w:sz w:val="27"/>
                <w:szCs w:val="27"/>
                <w:lang w:val="kk-KZ"/>
              </w:rPr>
              <m:t>i</m:t>
            </m:r>
          </m:sub>
        </m:sSub>
        <m:r>
          <w:rPr>
            <w:rFonts w:ascii="Cambria Math" w:hAnsi="Cambria Math" w:cs="Times New Roman"/>
            <w:sz w:val="27"/>
            <w:szCs w:val="27"/>
            <w:lang w:val="kk-KZ"/>
          </w:rPr>
          <m:t xml:space="preserve">=- 0.0108∙ </m:t>
        </m:r>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SNY</m:t>
            </m:r>
          </m:e>
          <m:sub>
            <m:r>
              <w:rPr>
                <w:rFonts w:ascii="Cambria Math" w:hAnsi="Cambria Math" w:cs="Times New Roman"/>
                <w:sz w:val="27"/>
                <w:szCs w:val="27"/>
                <w:lang w:val="kk-KZ"/>
              </w:rPr>
              <m:t>i</m:t>
            </m:r>
          </m:sub>
        </m:sSub>
        <m:r>
          <w:rPr>
            <w:rFonts w:ascii="Cambria Math" w:hAnsi="Cambria Math" w:cs="Times New Roman"/>
            <w:sz w:val="27"/>
            <w:szCs w:val="27"/>
            <w:lang w:val="kk-KZ"/>
          </w:rPr>
          <m:t>+0.3281</m:t>
        </m:r>
      </m:oMath>
      <w:r w:rsidR="00FE6AD1" w:rsidRPr="000C1218">
        <w:rPr>
          <w:rFonts w:ascii="Times New Roman" w:hAnsi="Times New Roman" w:cs="Times New Roman"/>
          <w:bCs/>
          <w:sz w:val="27"/>
          <w:szCs w:val="27"/>
          <w:lang w:val="kk-KZ"/>
        </w:rPr>
        <w:t xml:space="preserve">, </w:t>
      </w:r>
      <m:oMath>
        <m:sSup>
          <m:sSupPr>
            <m:ctrlPr>
              <w:rPr>
                <w:rFonts w:ascii="Cambria Math" w:hAnsi="Cambria Math" w:cs="Times New Roman"/>
                <w:i/>
                <w:kern w:val="2"/>
                <w:sz w:val="27"/>
                <w:szCs w:val="27"/>
                <w:lang w:val="en-US"/>
                <w14:ligatures w14:val="standardContextual"/>
              </w:rPr>
            </m:ctrlPr>
          </m:sSupPr>
          <m:e>
            <m:r>
              <w:rPr>
                <w:rFonts w:ascii="Cambria Math" w:hAnsi="Cambria Math" w:cs="Times New Roman"/>
                <w:sz w:val="27"/>
                <w:szCs w:val="27"/>
                <w:lang w:val="kk-KZ"/>
              </w:rPr>
              <m:t>R</m:t>
            </m:r>
          </m:e>
          <m:sup>
            <m:r>
              <w:rPr>
                <w:rFonts w:ascii="Cambria Math" w:hAnsi="Cambria Math" w:cs="Times New Roman"/>
                <w:sz w:val="27"/>
                <w:szCs w:val="27"/>
                <w:lang w:val="kk-KZ"/>
              </w:rPr>
              <m:t>2</m:t>
            </m:r>
          </m:sup>
        </m:sSup>
        <m:r>
          <w:rPr>
            <w:rFonts w:ascii="Cambria Math" w:hAnsi="Cambria Math" w:cs="Times New Roman"/>
            <w:sz w:val="27"/>
            <w:szCs w:val="27"/>
            <w:lang w:val="kk-KZ"/>
          </w:rPr>
          <m:t>=0.3097</m:t>
        </m:r>
      </m:oMath>
      <w:r w:rsidR="00FE6AD1" w:rsidRPr="000C1218">
        <w:rPr>
          <w:rFonts w:ascii="Times New Roman" w:hAnsi="Times New Roman" w:cs="Times New Roman"/>
          <w:sz w:val="27"/>
          <w:szCs w:val="27"/>
          <w:lang w:val="kk-KZ"/>
        </w:rPr>
        <w:t>,</w:t>
      </w:r>
    </w:p>
    <w:p w14:paraId="474BD19F" w14:textId="77777777" w:rsidR="00415066" w:rsidRDefault="00415066" w:rsidP="00FE6AD1">
      <w:pPr>
        <w:spacing w:after="0" w:line="240" w:lineRule="auto"/>
        <w:ind w:firstLine="709"/>
        <w:jc w:val="both"/>
        <w:rPr>
          <w:rFonts w:ascii="Times New Roman" w:hAnsi="Times New Roman" w:cs="Times New Roman"/>
          <w:sz w:val="27"/>
          <w:szCs w:val="27"/>
          <w:lang w:val="kk-KZ"/>
        </w:rPr>
      </w:pPr>
    </w:p>
    <w:p w14:paraId="42B58F10" w14:textId="77777777" w:rsidR="00415066" w:rsidRDefault="00FE6AD1" w:rsidP="00FE6AD1">
      <w:pPr>
        <w:spacing w:after="0" w:line="240" w:lineRule="auto"/>
        <w:ind w:firstLine="709"/>
        <w:jc w:val="both"/>
        <w:rPr>
          <w:rFonts w:ascii="Times New Roman" w:hAnsi="Times New Roman" w:cs="Times New Roman"/>
          <w:bCs/>
          <w:sz w:val="27"/>
          <w:szCs w:val="27"/>
          <w:lang w:val="kk-KZ"/>
        </w:rPr>
      </w:pPr>
      <w:r w:rsidRPr="000C1218">
        <w:rPr>
          <w:rFonts w:ascii="Times New Roman" w:hAnsi="Times New Roman" w:cs="Times New Roman"/>
          <w:sz w:val="27"/>
          <w:szCs w:val="27"/>
          <w:lang w:val="kk-KZ"/>
        </w:rPr>
        <w:t>ал</w:t>
      </w:r>
      <w:r w:rsidRPr="000C1218">
        <w:rPr>
          <w:rFonts w:ascii="Times New Roman" w:hAnsi="Times New Roman" w:cs="Times New Roman"/>
          <w:bCs/>
          <w:sz w:val="27"/>
          <w:szCs w:val="27"/>
          <w:lang w:val="kk-KZ"/>
        </w:rPr>
        <w:t xml:space="preserve"> тұз теңгермесінің экологиялық тасмалдауының интегралдық көрсеткіші </w:t>
      </w:r>
      <w:r w:rsidR="00E5747D" w:rsidRPr="000C1218">
        <w:rPr>
          <w:rFonts w:ascii="Times New Roman" w:hAnsi="Times New Roman" w:cs="Times New Roman"/>
          <w:bCs/>
          <w:sz w:val="27"/>
          <w:szCs w:val="27"/>
          <w:lang w:val="kk-KZ"/>
        </w:rPr>
        <w:t>–</w:t>
      </w:r>
    </w:p>
    <w:p w14:paraId="4A3E2B88" w14:textId="77777777" w:rsidR="00415066" w:rsidRDefault="00415066" w:rsidP="00FE6AD1">
      <w:pPr>
        <w:spacing w:after="0" w:line="240" w:lineRule="auto"/>
        <w:ind w:firstLine="709"/>
        <w:jc w:val="both"/>
        <w:rPr>
          <w:rFonts w:ascii="Times New Roman" w:hAnsi="Times New Roman" w:cs="Times New Roman"/>
          <w:bCs/>
          <w:sz w:val="27"/>
          <w:szCs w:val="27"/>
          <w:lang w:val="kk-KZ"/>
        </w:rPr>
      </w:pPr>
    </w:p>
    <w:p w14:paraId="4E18EEA0" w14:textId="77777777" w:rsidR="00415066" w:rsidRDefault="00000000" w:rsidP="00415066">
      <w:pPr>
        <w:spacing w:after="0" w:line="240" w:lineRule="auto"/>
        <w:ind w:firstLine="709"/>
        <w:jc w:val="center"/>
        <w:rPr>
          <w:rFonts w:ascii="Times New Roman" w:hAnsi="Times New Roman" w:cs="Times New Roman"/>
          <w:sz w:val="27"/>
          <w:szCs w:val="27"/>
          <w:lang w:val="kk-KZ"/>
        </w:rPr>
      </w:pPr>
      <m:oMath>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EIISB</m:t>
            </m:r>
          </m:e>
          <m:sub>
            <m:r>
              <w:rPr>
                <w:rFonts w:ascii="Cambria Math" w:hAnsi="Cambria Math" w:cs="Times New Roman"/>
                <w:sz w:val="27"/>
                <w:szCs w:val="27"/>
                <w:lang w:val="kk-KZ"/>
              </w:rPr>
              <m:t>i</m:t>
            </m:r>
          </m:sub>
        </m:sSub>
        <m:r>
          <w:rPr>
            <w:rFonts w:ascii="Cambria Math" w:hAnsi="Cambria Math" w:cs="Times New Roman"/>
            <w:sz w:val="27"/>
            <w:szCs w:val="27"/>
            <w:lang w:val="kk-KZ"/>
          </w:rPr>
          <m:t xml:space="preserve">=0.0018∙ </m:t>
        </m:r>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SNY</m:t>
            </m:r>
          </m:e>
          <m:sub>
            <m:r>
              <w:rPr>
                <w:rFonts w:ascii="Cambria Math" w:hAnsi="Cambria Math" w:cs="Times New Roman"/>
                <w:sz w:val="27"/>
                <w:szCs w:val="27"/>
                <w:lang w:val="kk-KZ"/>
              </w:rPr>
              <m:t>i</m:t>
            </m:r>
          </m:sub>
        </m:sSub>
        <m:r>
          <w:rPr>
            <w:rFonts w:ascii="Cambria Math" w:hAnsi="Cambria Math" w:cs="Times New Roman"/>
            <w:sz w:val="27"/>
            <w:szCs w:val="27"/>
            <w:lang w:val="kk-KZ"/>
          </w:rPr>
          <m:t>+0.9255</m:t>
        </m:r>
      </m:oMath>
      <w:r w:rsidR="00FE6AD1" w:rsidRPr="000C1218">
        <w:rPr>
          <w:rFonts w:ascii="Times New Roman" w:hAnsi="Times New Roman" w:cs="Times New Roman"/>
          <w:sz w:val="27"/>
          <w:szCs w:val="27"/>
          <w:lang w:val="kk-KZ"/>
        </w:rPr>
        <w:t xml:space="preserve">, </w:t>
      </w:r>
      <m:oMath>
        <m:sSup>
          <m:sSupPr>
            <m:ctrlPr>
              <w:rPr>
                <w:rFonts w:ascii="Cambria Math" w:hAnsi="Cambria Math" w:cs="Times New Roman"/>
                <w:i/>
                <w:kern w:val="2"/>
                <w:sz w:val="27"/>
                <w:szCs w:val="27"/>
                <w:lang w:val="en-US"/>
                <w14:ligatures w14:val="standardContextual"/>
              </w:rPr>
            </m:ctrlPr>
          </m:sSupPr>
          <m:e>
            <m:r>
              <w:rPr>
                <w:rFonts w:ascii="Cambria Math" w:hAnsi="Cambria Math" w:cs="Times New Roman"/>
                <w:sz w:val="27"/>
                <w:szCs w:val="27"/>
                <w:lang w:val="kk-KZ"/>
              </w:rPr>
              <m:t>R</m:t>
            </m:r>
          </m:e>
          <m:sup>
            <m:r>
              <w:rPr>
                <w:rFonts w:ascii="Cambria Math" w:hAnsi="Cambria Math" w:cs="Times New Roman"/>
                <w:sz w:val="27"/>
                <w:szCs w:val="27"/>
                <w:lang w:val="kk-KZ"/>
              </w:rPr>
              <m:t>2</m:t>
            </m:r>
          </m:sup>
        </m:sSup>
        <m:r>
          <w:rPr>
            <w:rFonts w:ascii="Cambria Math" w:hAnsi="Cambria Math" w:cs="Times New Roman"/>
            <w:sz w:val="27"/>
            <w:szCs w:val="27"/>
            <w:lang w:val="kk-KZ"/>
          </w:rPr>
          <m:t>=0.3418</m:t>
        </m:r>
      </m:oMath>
      <w:r w:rsidR="00FE6AD1" w:rsidRPr="000C1218">
        <w:rPr>
          <w:rFonts w:ascii="Times New Roman" w:hAnsi="Times New Roman" w:cs="Times New Roman"/>
          <w:sz w:val="27"/>
          <w:szCs w:val="27"/>
          <w:lang w:val="kk-KZ"/>
        </w:rPr>
        <w:t>,</w:t>
      </w:r>
    </w:p>
    <w:p w14:paraId="2D875162" w14:textId="77777777" w:rsidR="00415066" w:rsidRDefault="00415066" w:rsidP="00FE6AD1">
      <w:pPr>
        <w:spacing w:after="0" w:line="240" w:lineRule="auto"/>
        <w:ind w:firstLine="709"/>
        <w:jc w:val="both"/>
        <w:rPr>
          <w:rFonts w:ascii="Times New Roman" w:hAnsi="Times New Roman" w:cs="Times New Roman"/>
          <w:sz w:val="27"/>
          <w:szCs w:val="27"/>
          <w:lang w:val="kk-KZ"/>
        </w:rPr>
      </w:pPr>
    </w:p>
    <w:p w14:paraId="3B49ED9A" w14:textId="77777777" w:rsidR="00FE6AD1" w:rsidRPr="000C1218" w:rsidRDefault="00FE6AD1" w:rsidP="00FE6AD1">
      <w:pPr>
        <w:spacing w:after="0" w:line="240" w:lineRule="auto"/>
        <w:ind w:firstLine="709"/>
        <w:jc w:val="both"/>
        <w:rPr>
          <w:rFonts w:ascii="Times New Roman" w:hAnsi="Times New Roman" w:cs="Times New Roman"/>
          <w:iCs/>
          <w:sz w:val="27"/>
          <w:szCs w:val="27"/>
          <w:lang w:val="kk-KZ"/>
        </w:rPr>
      </w:pPr>
      <w:r w:rsidRPr="000C1218">
        <w:rPr>
          <w:rFonts w:ascii="Times New Roman" w:hAnsi="Times New Roman" w:cs="Times New Roman"/>
          <w:iCs/>
          <w:sz w:val="27"/>
          <w:szCs w:val="27"/>
          <w:lang w:val="kk-KZ"/>
        </w:rPr>
        <w:t>мұнда</w:t>
      </w:r>
      <w:r w:rsidRPr="000C1218">
        <w:rPr>
          <w:rFonts w:ascii="Times New Roman" w:hAnsi="Times New Roman" w:cs="Times New Roman"/>
          <w:i/>
          <w:sz w:val="27"/>
          <w:szCs w:val="27"/>
          <w:lang w:val="kk-KZ"/>
        </w:rPr>
        <w:t xml:space="preserve"> </w:t>
      </w:r>
      <m:oMath>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SNY</m:t>
            </m:r>
          </m:e>
          <m:sub>
            <m:r>
              <w:rPr>
                <w:rFonts w:ascii="Cambria Math" w:hAnsi="Cambria Math" w:cs="Times New Roman"/>
                <w:sz w:val="27"/>
                <w:szCs w:val="27"/>
                <w:lang w:val="kk-KZ"/>
              </w:rPr>
              <m:t>i</m:t>
            </m:r>
          </m:sub>
        </m:sSub>
      </m:oMath>
      <w:r w:rsidRPr="000C1218">
        <w:rPr>
          <w:rFonts w:ascii="Times New Roman" w:eastAsia="Times New Roman" w:hAnsi="Times New Roman" w:cs="Times New Roman"/>
          <w:color w:val="333333"/>
          <w:sz w:val="27"/>
          <w:szCs w:val="27"/>
          <w:lang w:val="kk-KZ"/>
        </w:rPr>
        <w:t xml:space="preserve"> – кезеңнің рет саны,</w:t>
      </w:r>
      <w:r w:rsidRPr="000C1218">
        <w:rPr>
          <w:rFonts w:ascii="Times New Roman" w:hAnsi="Times New Roman" w:cs="Times New Roman"/>
          <w:color w:val="333333"/>
          <w:sz w:val="27"/>
          <w:szCs w:val="27"/>
          <w:shd w:val="clear" w:color="auto" w:fill="FFFFFF"/>
          <w:lang w:val="kk-KZ"/>
        </w:rPr>
        <w:t xml:space="preserve"> болжамды кезеңдегі жылдың рет саны немесе тәуелсіз айнымалы; </w:t>
      </w:r>
      <m:oMath>
        <m:r>
          <w:rPr>
            <w:rFonts w:ascii="Cambria Math" w:hAnsi="Cambria Math" w:cs="Times New Roman"/>
            <w:sz w:val="27"/>
            <w:szCs w:val="27"/>
            <w:lang w:val="kk-KZ"/>
          </w:rPr>
          <m:t>;</m:t>
        </m:r>
      </m:oMath>
      <w:r w:rsidRPr="000C1218">
        <w:rPr>
          <w:rFonts w:ascii="Cambria Math" w:hAnsi="Cambria Math" w:cs="Times New Roman"/>
          <w:i/>
          <w:sz w:val="27"/>
          <w:szCs w:val="27"/>
          <w:lang w:val="kk-KZ"/>
        </w:rPr>
        <w:t xml:space="preserve"> </w:t>
      </w:r>
      <m:oMath>
        <m:sSup>
          <m:sSupPr>
            <m:ctrlPr>
              <w:rPr>
                <w:rFonts w:ascii="Cambria Math" w:hAnsi="Cambria Math" w:cs="Times New Roman"/>
                <w:i/>
                <w:kern w:val="2"/>
                <w:sz w:val="27"/>
                <w:szCs w:val="27"/>
                <w:lang w:val="en-US"/>
                <w14:ligatures w14:val="standardContextual"/>
              </w:rPr>
            </m:ctrlPr>
          </m:sSupPr>
          <m:e>
            <m:r>
              <w:rPr>
                <w:rFonts w:ascii="Cambria Math" w:hAnsi="Cambria Math" w:cs="Times New Roman"/>
                <w:sz w:val="27"/>
                <w:szCs w:val="27"/>
                <w:lang w:val="kk-KZ"/>
              </w:rPr>
              <m:t>R</m:t>
            </m:r>
          </m:e>
          <m:sup>
            <m:r>
              <w:rPr>
                <w:rFonts w:ascii="Cambria Math" w:hAnsi="Cambria Math" w:cs="Times New Roman"/>
                <w:sz w:val="27"/>
                <w:szCs w:val="27"/>
                <w:lang w:val="kk-KZ"/>
              </w:rPr>
              <m:t>2</m:t>
            </m:r>
          </m:sup>
        </m:sSup>
      </m:oMath>
      <w:r w:rsidRPr="000C1218">
        <w:rPr>
          <w:rFonts w:ascii="Times New Roman" w:hAnsi="Times New Roman" w:cs="Times New Roman"/>
          <w:iCs/>
          <w:sz w:val="27"/>
          <w:szCs w:val="27"/>
          <w:lang w:val="kk-KZ"/>
        </w:rPr>
        <w:t xml:space="preserve"> – детерменациялық белгісі;</w:t>
      </w:r>
    </w:p>
    <w:p w14:paraId="1E2CEDFC" w14:textId="77777777" w:rsidR="00415066" w:rsidRDefault="00E5747D" w:rsidP="00FE6AD1">
      <w:pPr>
        <w:spacing w:after="0" w:line="240" w:lineRule="auto"/>
        <w:ind w:firstLine="709"/>
        <w:jc w:val="both"/>
        <w:rPr>
          <w:rFonts w:ascii="Times New Roman" w:hAnsi="Times New Roman" w:cs="Times New Roman"/>
          <w:bCs/>
          <w:sz w:val="27"/>
          <w:szCs w:val="27"/>
          <w:lang w:val="kk-KZ"/>
        </w:rPr>
      </w:pPr>
      <w:r w:rsidRPr="000C1218">
        <w:rPr>
          <w:rFonts w:ascii="Times New Roman" w:hAnsi="Times New Roman" w:cs="Times New Roman"/>
          <w:bCs/>
          <w:sz w:val="27"/>
          <w:szCs w:val="27"/>
          <w:lang w:val="kk-KZ"/>
        </w:rPr>
        <w:lastRenderedPageBreak/>
        <w:t>–</w:t>
      </w:r>
      <w:r w:rsidR="00FE6AD1" w:rsidRPr="000C1218">
        <w:rPr>
          <w:rFonts w:ascii="Times New Roman" w:hAnsi="Times New Roman" w:cs="Times New Roman"/>
          <w:bCs/>
          <w:sz w:val="27"/>
          <w:szCs w:val="27"/>
          <w:lang w:val="kk-KZ"/>
        </w:rPr>
        <w:t xml:space="preserve"> Жанақорған</w:t>
      </w:r>
      <w:r w:rsidR="00432BC7" w:rsidRPr="000C1218">
        <w:rPr>
          <w:rFonts w:ascii="Times New Roman" w:hAnsi="Times New Roman" w:cs="Times New Roman"/>
          <w:bCs/>
          <w:sz w:val="27"/>
          <w:szCs w:val="27"/>
          <w:lang w:val="kk-KZ"/>
        </w:rPr>
        <w:t xml:space="preserve"> </w:t>
      </w:r>
      <w:r w:rsidRPr="000C1218">
        <w:rPr>
          <w:rFonts w:ascii="Times New Roman" w:hAnsi="Times New Roman" w:cs="Times New Roman"/>
          <w:bCs/>
          <w:sz w:val="27"/>
          <w:szCs w:val="27"/>
          <w:lang w:val="kk-KZ"/>
        </w:rPr>
        <w:t>–</w:t>
      </w:r>
      <w:r w:rsidR="00432BC7" w:rsidRPr="000C1218">
        <w:rPr>
          <w:rFonts w:ascii="Times New Roman" w:hAnsi="Times New Roman" w:cs="Times New Roman"/>
          <w:bCs/>
          <w:sz w:val="27"/>
          <w:szCs w:val="27"/>
          <w:lang w:val="kk-KZ"/>
        </w:rPr>
        <w:t xml:space="preserve"> </w:t>
      </w:r>
      <w:r w:rsidR="00FE6AD1" w:rsidRPr="000C1218">
        <w:rPr>
          <w:rFonts w:ascii="Times New Roman" w:hAnsi="Times New Roman" w:cs="Times New Roman"/>
          <w:bCs/>
          <w:sz w:val="27"/>
          <w:szCs w:val="27"/>
          <w:lang w:val="kk-KZ"/>
        </w:rPr>
        <w:t xml:space="preserve">Шиелі суармалау алқабында су теңгермесінің экологиялық тасмалдауының интегралдық көрсеткіші </w:t>
      </w:r>
      <w:r w:rsidRPr="000C1218">
        <w:rPr>
          <w:rFonts w:ascii="Times New Roman" w:hAnsi="Times New Roman" w:cs="Times New Roman"/>
          <w:bCs/>
          <w:sz w:val="27"/>
          <w:szCs w:val="27"/>
          <w:lang w:val="kk-KZ"/>
        </w:rPr>
        <w:t>–</w:t>
      </w:r>
    </w:p>
    <w:p w14:paraId="3CB2A980" w14:textId="77777777" w:rsidR="00415066" w:rsidRDefault="00415066" w:rsidP="00FE6AD1">
      <w:pPr>
        <w:spacing w:after="0" w:line="240" w:lineRule="auto"/>
        <w:ind w:firstLine="709"/>
        <w:jc w:val="both"/>
        <w:rPr>
          <w:rFonts w:ascii="Times New Roman" w:hAnsi="Times New Roman" w:cs="Times New Roman"/>
          <w:bCs/>
          <w:sz w:val="27"/>
          <w:szCs w:val="27"/>
          <w:lang w:val="kk-KZ"/>
        </w:rPr>
      </w:pPr>
    </w:p>
    <w:p w14:paraId="2D1D5BE2" w14:textId="77777777" w:rsidR="00415066" w:rsidRDefault="00000000" w:rsidP="00415066">
      <w:pPr>
        <w:spacing w:after="0" w:line="240" w:lineRule="auto"/>
        <w:ind w:firstLine="709"/>
        <w:jc w:val="center"/>
        <w:rPr>
          <w:rFonts w:ascii="Times New Roman" w:hAnsi="Times New Roman" w:cs="Times New Roman"/>
          <w:sz w:val="27"/>
          <w:szCs w:val="27"/>
          <w:lang w:val="kk-KZ"/>
        </w:rPr>
      </w:pPr>
      <m:oMath>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EIIWB</m:t>
            </m:r>
          </m:e>
          <m:sub>
            <m:r>
              <w:rPr>
                <w:rFonts w:ascii="Cambria Math" w:hAnsi="Cambria Math" w:cs="Times New Roman"/>
                <w:sz w:val="27"/>
                <w:szCs w:val="27"/>
                <w:lang w:val="kk-KZ"/>
              </w:rPr>
              <m:t>i</m:t>
            </m:r>
          </m:sub>
        </m:sSub>
        <m:r>
          <w:rPr>
            <w:rFonts w:ascii="Cambria Math" w:hAnsi="Cambria Math" w:cs="Times New Roman"/>
            <w:sz w:val="27"/>
            <w:szCs w:val="27"/>
            <w:lang w:val="kk-KZ"/>
          </w:rPr>
          <m:t xml:space="preserve">=- 0.0006∙ </m:t>
        </m:r>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SNY</m:t>
            </m:r>
          </m:e>
          <m:sub>
            <m:r>
              <w:rPr>
                <w:rFonts w:ascii="Cambria Math" w:hAnsi="Cambria Math" w:cs="Times New Roman"/>
                <w:sz w:val="27"/>
                <w:szCs w:val="27"/>
                <w:lang w:val="kk-KZ"/>
              </w:rPr>
              <m:t>i</m:t>
            </m:r>
          </m:sub>
        </m:sSub>
        <m:r>
          <w:rPr>
            <w:rFonts w:ascii="Cambria Math" w:hAnsi="Cambria Math" w:cs="Times New Roman"/>
            <w:sz w:val="27"/>
            <w:szCs w:val="27"/>
            <w:lang w:val="kk-KZ"/>
          </w:rPr>
          <m:t>+0.5747</m:t>
        </m:r>
      </m:oMath>
      <w:r w:rsidR="00FE6AD1" w:rsidRPr="000C1218">
        <w:rPr>
          <w:rFonts w:ascii="Times New Roman" w:hAnsi="Times New Roman" w:cs="Times New Roman"/>
          <w:bCs/>
          <w:sz w:val="27"/>
          <w:szCs w:val="27"/>
          <w:lang w:val="kk-KZ"/>
        </w:rPr>
        <w:t xml:space="preserve">, </w:t>
      </w:r>
      <m:oMath>
        <m:sSup>
          <m:sSupPr>
            <m:ctrlPr>
              <w:rPr>
                <w:rFonts w:ascii="Cambria Math" w:hAnsi="Cambria Math" w:cs="Times New Roman"/>
                <w:i/>
                <w:kern w:val="2"/>
                <w:sz w:val="27"/>
                <w:szCs w:val="27"/>
                <w:lang w:val="en-US"/>
                <w14:ligatures w14:val="standardContextual"/>
              </w:rPr>
            </m:ctrlPr>
          </m:sSupPr>
          <m:e>
            <m:r>
              <w:rPr>
                <w:rFonts w:ascii="Cambria Math" w:hAnsi="Cambria Math" w:cs="Times New Roman"/>
                <w:sz w:val="27"/>
                <w:szCs w:val="27"/>
                <w:lang w:val="kk-KZ"/>
              </w:rPr>
              <m:t>R</m:t>
            </m:r>
          </m:e>
          <m:sup>
            <m:r>
              <w:rPr>
                <w:rFonts w:ascii="Cambria Math" w:hAnsi="Cambria Math" w:cs="Times New Roman"/>
                <w:sz w:val="27"/>
                <w:szCs w:val="27"/>
                <w:lang w:val="kk-KZ"/>
              </w:rPr>
              <m:t>2</m:t>
            </m:r>
          </m:sup>
        </m:sSup>
        <m:r>
          <w:rPr>
            <w:rFonts w:ascii="Cambria Math" w:hAnsi="Cambria Math" w:cs="Times New Roman"/>
            <w:sz w:val="27"/>
            <w:szCs w:val="27"/>
            <w:lang w:val="kk-KZ"/>
          </w:rPr>
          <m:t>=0.0004</m:t>
        </m:r>
      </m:oMath>
      <w:r w:rsidR="00FE6AD1" w:rsidRPr="000C1218">
        <w:rPr>
          <w:rFonts w:ascii="Times New Roman" w:hAnsi="Times New Roman" w:cs="Times New Roman"/>
          <w:sz w:val="27"/>
          <w:szCs w:val="27"/>
          <w:lang w:val="kk-KZ"/>
        </w:rPr>
        <w:t>,</w:t>
      </w:r>
    </w:p>
    <w:p w14:paraId="5A5AB269" w14:textId="77777777" w:rsidR="00415066" w:rsidRDefault="00415066" w:rsidP="00FE6AD1">
      <w:pPr>
        <w:spacing w:after="0" w:line="240" w:lineRule="auto"/>
        <w:ind w:firstLine="709"/>
        <w:jc w:val="both"/>
        <w:rPr>
          <w:rFonts w:ascii="Times New Roman" w:hAnsi="Times New Roman" w:cs="Times New Roman"/>
          <w:sz w:val="27"/>
          <w:szCs w:val="27"/>
          <w:lang w:val="kk-KZ"/>
        </w:rPr>
      </w:pPr>
    </w:p>
    <w:p w14:paraId="647B40A8" w14:textId="77777777" w:rsidR="00415066" w:rsidRDefault="00FE6AD1" w:rsidP="00FE6AD1">
      <w:pPr>
        <w:spacing w:after="0" w:line="240" w:lineRule="auto"/>
        <w:ind w:firstLine="709"/>
        <w:jc w:val="both"/>
        <w:rPr>
          <w:rFonts w:ascii="Times New Roman" w:hAnsi="Times New Roman" w:cs="Times New Roman"/>
          <w:bCs/>
          <w:sz w:val="27"/>
          <w:szCs w:val="27"/>
          <w:lang w:val="kk-KZ"/>
        </w:rPr>
      </w:pPr>
      <w:r w:rsidRPr="000C1218">
        <w:rPr>
          <w:rFonts w:ascii="Times New Roman" w:hAnsi="Times New Roman" w:cs="Times New Roman"/>
          <w:sz w:val="27"/>
          <w:szCs w:val="27"/>
          <w:lang w:val="kk-KZ"/>
        </w:rPr>
        <w:t>ал</w:t>
      </w:r>
      <w:r w:rsidRPr="000C1218">
        <w:rPr>
          <w:rFonts w:ascii="Times New Roman" w:hAnsi="Times New Roman" w:cs="Times New Roman"/>
          <w:bCs/>
          <w:sz w:val="27"/>
          <w:szCs w:val="27"/>
          <w:lang w:val="kk-KZ"/>
        </w:rPr>
        <w:t xml:space="preserve"> тұз теңгермесінің экологиялық тасмалдауының интегралдық көрсеткіші </w:t>
      </w:r>
      <w:r w:rsidR="00E5747D" w:rsidRPr="000C1218">
        <w:rPr>
          <w:rFonts w:ascii="Times New Roman" w:hAnsi="Times New Roman" w:cs="Times New Roman"/>
          <w:bCs/>
          <w:sz w:val="27"/>
          <w:szCs w:val="27"/>
          <w:lang w:val="kk-KZ"/>
        </w:rPr>
        <w:t>–</w:t>
      </w:r>
    </w:p>
    <w:p w14:paraId="676C570D" w14:textId="77777777" w:rsidR="00415066" w:rsidRDefault="00415066" w:rsidP="00FE6AD1">
      <w:pPr>
        <w:spacing w:after="0" w:line="240" w:lineRule="auto"/>
        <w:ind w:firstLine="709"/>
        <w:jc w:val="both"/>
        <w:rPr>
          <w:rFonts w:ascii="Times New Roman" w:hAnsi="Times New Roman" w:cs="Times New Roman"/>
          <w:bCs/>
          <w:sz w:val="27"/>
          <w:szCs w:val="27"/>
          <w:lang w:val="kk-KZ"/>
        </w:rPr>
      </w:pPr>
    </w:p>
    <w:p w14:paraId="42548EC0" w14:textId="77777777" w:rsidR="00FE6AD1" w:rsidRDefault="00000000" w:rsidP="00415066">
      <w:pPr>
        <w:spacing w:after="0" w:line="240" w:lineRule="auto"/>
        <w:ind w:firstLine="709"/>
        <w:jc w:val="center"/>
        <w:rPr>
          <w:rFonts w:ascii="Times New Roman" w:hAnsi="Times New Roman" w:cs="Times New Roman"/>
          <w:iCs/>
          <w:sz w:val="27"/>
          <w:szCs w:val="27"/>
          <w:lang w:val="kk-KZ"/>
        </w:rPr>
      </w:pPr>
      <m:oMath>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EIISB</m:t>
            </m:r>
          </m:e>
          <m:sub>
            <m:r>
              <w:rPr>
                <w:rFonts w:ascii="Cambria Math" w:hAnsi="Cambria Math" w:cs="Times New Roman"/>
                <w:sz w:val="27"/>
                <w:szCs w:val="27"/>
                <w:lang w:val="kk-KZ"/>
              </w:rPr>
              <m:t>i</m:t>
            </m:r>
          </m:sub>
        </m:sSub>
        <m:r>
          <w:rPr>
            <w:rFonts w:ascii="Cambria Math" w:hAnsi="Cambria Math" w:cs="Times New Roman"/>
            <w:sz w:val="27"/>
            <w:szCs w:val="27"/>
            <w:lang w:val="kk-KZ"/>
          </w:rPr>
          <m:t xml:space="preserve">=0.0011∙ </m:t>
        </m:r>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SNY</m:t>
            </m:r>
          </m:e>
          <m:sub>
            <m:r>
              <w:rPr>
                <w:rFonts w:ascii="Cambria Math" w:hAnsi="Cambria Math" w:cs="Times New Roman"/>
                <w:sz w:val="27"/>
                <w:szCs w:val="27"/>
                <w:lang w:val="kk-KZ"/>
              </w:rPr>
              <m:t>i</m:t>
            </m:r>
          </m:sub>
        </m:sSub>
        <m:r>
          <w:rPr>
            <w:rFonts w:ascii="Cambria Math" w:hAnsi="Cambria Math" w:cs="Times New Roman"/>
            <w:sz w:val="27"/>
            <w:szCs w:val="27"/>
            <w:lang w:val="kk-KZ"/>
          </w:rPr>
          <m:t>+0.9211</m:t>
        </m:r>
      </m:oMath>
      <w:r w:rsidR="00FE6AD1" w:rsidRPr="000C1218">
        <w:rPr>
          <w:rFonts w:ascii="Times New Roman" w:hAnsi="Times New Roman" w:cs="Times New Roman"/>
          <w:sz w:val="27"/>
          <w:szCs w:val="27"/>
          <w:lang w:val="kk-KZ"/>
        </w:rPr>
        <w:t xml:space="preserve">, </w:t>
      </w:r>
      <m:oMath>
        <m:sSup>
          <m:sSupPr>
            <m:ctrlPr>
              <w:rPr>
                <w:rFonts w:ascii="Cambria Math" w:hAnsi="Cambria Math" w:cs="Times New Roman"/>
                <w:i/>
                <w:kern w:val="2"/>
                <w:sz w:val="27"/>
                <w:szCs w:val="27"/>
                <w:lang w:val="en-US"/>
                <w14:ligatures w14:val="standardContextual"/>
              </w:rPr>
            </m:ctrlPr>
          </m:sSupPr>
          <m:e>
            <m:r>
              <w:rPr>
                <w:rFonts w:ascii="Cambria Math" w:hAnsi="Cambria Math" w:cs="Times New Roman"/>
                <w:sz w:val="27"/>
                <w:szCs w:val="27"/>
                <w:lang w:val="kk-KZ"/>
              </w:rPr>
              <m:t>R</m:t>
            </m:r>
          </m:e>
          <m:sup>
            <m:r>
              <w:rPr>
                <w:rFonts w:ascii="Cambria Math" w:hAnsi="Cambria Math" w:cs="Times New Roman"/>
                <w:sz w:val="27"/>
                <w:szCs w:val="27"/>
                <w:lang w:val="kk-KZ"/>
              </w:rPr>
              <m:t>2</m:t>
            </m:r>
          </m:sup>
        </m:sSup>
        <m:r>
          <w:rPr>
            <w:rFonts w:ascii="Cambria Math" w:hAnsi="Cambria Math" w:cs="Times New Roman"/>
            <w:sz w:val="27"/>
            <w:szCs w:val="27"/>
            <w:lang w:val="kk-KZ"/>
          </w:rPr>
          <m:t>=0.1176</m:t>
        </m:r>
      </m:oMath>
      <w:r w:rsidR="00FE6AD1" w:rsidRPr="000C1218">
        <w:rPr>
          <w:rFonts w:ascii="Times New Roman" w:hAnsi="Times New Roman" w:cs="Times New Roman"/>
          <w:iCs/>
          <w:sz w:val="27"/>
          <w:szCs w:val="27"/>
          <w:lang w:val="kk-KZ"/>
        </w:rPr>
        <w:t>;</w:t>
      </w:r>
    </w:p>
    <w:p w14:paraId="40F52D59" w14:textId="77777777" w:rsidR="00415066" w:rsidRDefault="00415066" w:rsidP="00FE6AD1">
      <w:pPr>
        <w:spacing w:after="0" w:line="240" w:lineRule="auto"/>
        <w:ind w:firstLine="709"/>
        <w:jc w:val="both"/>
        <w:rPr>
          <w:rFonts w:ascii="Times New Roman" w:hAnsi="Times New Roman" w:cs="Times New Roman"/>
          <w:iCs/>
          <w:sz w:val="27"/>
          <w:szCs w:val="27"/>
          <w:lang w:val="kk-KZ"/>
        </w:rPr>
      </w:pPr>
    </w:p>
    <w:p w14:paraId="18D981C2" w14:textId="77777777" w:rsidR="00415066" w:rsidRDefault="00E5747D" w:rsidP="00FE6AD1">
      <w:pPr>
        <w:spacing w:after="0" w:line="240" w:lineRule="auto"/>
        <w:ind w:firstLine="709"/>
        <w:jc w:val="both"/>
        <w:rPr>
          <w:rFonts w:ascii="Times New Roman" w:hAnsi="Times New Roman" w:cs="Times New Roman"/>
          <w:bCs/>
          <w:sz w:val="27"/>
          <w:szCs w:val="27"/>
          <w:lang w:val="kk-KZ"/>
        </w:rPr>
      </w:pPr>
      <w:r w:rsidRPr="000C1218">
        <w:rPr>
          <w:rFonts w:ascii="Times New Roman" w:hAnsi="Times New Roman" w:cs="Times New Roman"/>
          <w:bCs/>
          <w:sz w:val="27"/>
          <w:szCs w:val="27"/>
          <w:lang w:val="kk-KZ"/>
        </w:rPr>
        <w:t>–</w:t>
      </w:r>
      <w:r w:rsidR="00FE6AD1" w:rsidRPr="000C1218">
        <w:rPr>
          <w:rFonts w:ascii="Times New Roman" w:hAnsi="Times New Roman" w:cs="Times New Roman"/>
          <w:bCs/>
          <w:sz w:val="27"/>
          <w:szCs w:val="27"/>
          <w:lang w:val="kk-KZ"/>
        </w:rPr>
        <w:t xml:space="preserve"> Қызылорда суармалау алқабында су теңгермесінің экологиялық тасмалдауының интегралдық көрсеткіші </w:t>
      </w:r>
      <w:r w:rsidRPr="000C1218">
        <w:rPr>
          <w:rFonts w:ascii="Times New Roman" w:hAnsi="Times New Roman" w:cs="Times New Roman"/>
          <w:bCs/>
          <w:sz w:val="27"/>
          <w:szCs w:val="27"/>
          <w:lang w:val="kk-KZ"/>
        </w:rPr>
        <w:t>–</w:t>
      </w:r>
    </w:p>
    <w:p w14:paraId="6B539B75" w14:textId="77777777" w:rsidR="00415066" w:rsidRDefault="00415066" w:rsidP="00FE6AD1">
      <w:pPr>
        <w:spacing w:after="0" w:line="240" w:lineRule="auto"/>
        <w:ind w:firstLine="709"/>
        <w:jc w:val="both"/>
        <w:rPr>
          <w:rFonts w:ascii="Times New Roman" w:hAnsi="Times New Roman" w:cs="Times New Roman"/>
          <w:bCs/>
          <w:sz w:val="27"/>
          <w:szCs w:val="27"/>
          <w:lang w:val="kk-KZ"/>
        </w:rPr>
      </w:pPr>
    </w:p>
    <w:p w14:paraId="017FC940" w14:textId="77777777" w:rsidR="00415066" w:rsidRDefault="00000000" w:rsidP="00415066">
      <w:pPr>
        <w:spacing w:after="0" w:line="240" w:lineRule="auto"/>
        <w:ind w:firstLine="709"/>
        <w:jc w:val="center"/>
        <w:rPr>
          <w:rFonts w:ascii="Times New Roman" w:hAnsi="Times New Roman" w:cs="Times New Roman"/>
          <w:sz w:val="27"/>
          <w:szCs w:val="27"/>
          <w:lang w:val="kk-KZ"/>
        </w:rPr>
      </w:pPr>
      <m:oMath>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EIIWB</m:t>
            </m:r>
          </m:e>
          <m:sub>
            <m:r>
              <w:rPr>
                <w:rFonts w:ascii="Cambria Math" w:hAnsi="Cambria Math" w:cs="Times New Roman"/>
                <w:sz w:val="27"/>
                <w:szCs w:val="27"/>
                <w:lang w:val="kk-KZ"/>
              </w:rPr>
              <m:t>i</m:t>
            </m:r>
          </m:sub>
        </m:sSub>
        <m:r>
          <w:rPr>
            <w:rFonts w:ascii="Cambria Math" w:hAnsi="Cambria Math" w:cs="Times New Roman"/>
            <w:sz w:val="27"/>
            <w:szCs w:val="27"/>
            <w:lang w:val="kk-KZ"/>
          </w:rPr>
          <m:t xml:space="preserve">=0.0125∙ </m:t>
        </m:r>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SNY</m:t>
            </m:r>
          </m:e>
          <m:sub>
            <m:r>
              <w:rPr>
                <w:rFonts w:ascii="Cambria Math" w:hAnsi="Cambria Math" w:cs="Times New Roman"/>
                <w:sz w:val="27"/>
                <w:szCs w:val="27"/>
                <w:lang w:val="kk-KZ"/>
              </w:rPr>
              <m:t>i</m:t>
            </m:r>
          </m:sub>
        </m:sSub>
        <m:r>
          <w:rPr>
            <w:rFonts w:ascii="Cambria Math" w:hAnsi="Cambria Math" w:cs="Times New Roman"/>
            <w:sz w:val="27"/>
            <w:szCs w:val="27"/>
            <w:lang w:val="kk-KZ"/>
          </w:rPr>
          <m:t>+0.9145</m:t>
        </m:r>
      </m:oMath>
      <w:r w:rsidR="00FE6AD1" w:rsidRPr="000C1218">
        <w:rPr>
          <w:rFonts w:ascii="Times New Roman" w:hAnsi="Times New Roman" w:cs="Times New Roman"/>
          <w:bCs/>
          <w:sz w:val="27"/>
          <w:szCs w:val="27"/>
          <w:lang w:val="kk-KZ"/>
        </w:rPr>
        <w:t xml:space="preserve">, </w:t>
      </w:r>
      <m:oMath>
        <m:sSup>
          <m:sSupPr>
            <m:ctrlPr>
              <w:rPr>
                <w:rFonts w:ascii="Cambria Math" w:hAnsi="Cambria Math" w:cs="Times New Roman"/>
                <w:i/>
                <w:kern w:val="2"/>
                <w:sz w:val="27"/>
                <w:szCs w:val="27"/>
                <w:lang w:val="en-US"/>
                <w14:ligatures w14:val="standardContextual"/>
              </w:rPr>
            </m:ctrlPr>
          </m:sSupPr>
          <m:e>
            <m:r>
              <w:rPr>
                <w:rFonts w:ascii="Cambria Math" w:hAnsi="Cambria Math" w:cs="Times New Roman"/>
                <w:sz w:val="27"/>
                <w:szCs w:val="27"/>
                <w:lang w:val="kk-KZ"/>
              </w:rPr>
              <m:t>R</m:t>
            </m:r>
          </m:e>
          <m:sup>
            <m:r>
              <w:rPr>
                <w:rFonts w:ascii="Cambria Math" w:hAnsi="Cambria Math" w:cs="Times New Roman"/>
                <w:sz w:val="27"/>
                <w:szCs w:val="27"/>
                <w:lang w:val="kk-KZ"/>
              </w:rPr>
              <m:t>2</m:t>
            </m:r>
          </m:sup>
        </m:sSup>
        <m:r>
          <w:rPr>
            <w:rFonts w:ascii="Cambria Math" w:hAnsi="Cambria Math" w:cs="Times New Roman"/>
            <w:sz w:val="27"/>
            <w:szCs w:val="27"/>
            <w:lang w:val="kk-KZ"/>
          </w:rPr>
          <m:t>=0.2551</m:t>
        </m:r>
      </m:oMath>
      <w:r w:rsidR="00FE6AD1" w:rsidRPr="000C1218">
        <w:rPr>
          <w:rFonts w:ascii="Times New Roman" w:hAnsi="Times New Roman" w:cs="Times New Roman"/>
          <w:sz w:val="27"/>
          <w:szCs w:val="27"/>
          <w:lang w:val="kk-KZ"/>
        </w:rPr>
        <w:t>,</w:t>
      </w:r>
    </w:p>
    <w:p w14:paraId="1E58458A" w14:textId="77777777" w:rsidR="00415066" w:rsidRDefault="00415066" w:rsidP="00FE6AD1">
      <w:pPr>
        <w:spacing w:after="0" w:line="240" w:lineRule="auto"/>
        <w:ind w:firstLine="709"/>
        <w:jc w:val="both"/>
        <w:rPr>
          <w:rFonts w:ascii="Times New Roman" w:hAnsi="Times New Roman" w:cs="Times New Roman"/>
          <w:sz w:val="27"/>
          <w:szCs w:val="27"/>
          <w:lang w:val="kk-KZ"/>
        </w:rPr>
      </w:pPr>
    </w:p>
    <w:p w14:paraId="3B7075D5" w14:textId="77777777" w:rsidR="00415066" w:rsidRDefault="00FE6AD1" w:rsidP="00FE6AD1">
      <w:pPr>
        <w:spacing w:after="0" w:line="240" w:lineRule="auto"/>
        <w:ind w:firstLine="709"/>
        <w:jc w:val="both"/>
        <w:rPr>
          <w:rFonts w:ascii="Times New Roman" w:hAnsi="Times New Roman" w:cs="Times New Roman"/>
          <w:bCs/>
          <w:sz w:val="27"/>
          <w:szCs w:val="27"/>
          <w:lang w:val="kk-KZ"/>
        </w:rPr>
      </w:pPr>
      <w:r w:rsidRPr="000C1218">
        <w:rPr>
          <w:rFonts w:ascii="Times New Roman" w:hAnsi="Times New Roman" w:cs="Times New Roman"/>
          <w:sz w:val="27"/>
          <w:szCs w:val="27"/>
          <w:lang w:val="kk-KZ"/>
        </w:rPr>
        <w:t>ал</w:t>
      </w:r>
      <w:r w:rsidRPr="000C1218">
        <w:rPr>
          <w:rFonts w:ascii="Times New Roman" w:hAnsi="Times New Roman" w:cs="Times New Roman"/>
          <w:bCs/>
          <w:sz w:val="27"/>
          <w:szCs w:val="27"/>
          <w:lang w:val="kk-KZ"/>
        </w:rPr>
        <w:t xml:space="preserve"> тұз теңгермесінің экологиялық тасмалдауының интегралдық көрсеткіші </w:t>
      </w:r>
      <w:r w:rsidR="00E5747D" w:rsidRPr="000C1218">
        <w:rPr>
          <w:rFonts w:ascii="Times New Roman" w:hAnsi="Times New Roman" w:cs="Times New Roman"/>
          <w:bCs/>
          <w:sz w:val="27"/>
          <w:szCs w:val="27"/>
          <w:lang w:val="kk-KZ"/>
        </w:rPr>
        <w:t>–</w:t>
      </w:r>
    </w:p>
    <w:p w14:paraId="64654248" w14:textId="77777777" w:rsidR="00415066" w:rsidRDefault="00415066" w:rsidP="00FE6AD1">
      <w:pPr>
        <w:spacing w:after="0" w:line="240" w:lineRule="auto"/>
        <w:ind w:firstLine="709"/>
        <w:jc w:val="both"/>
        <w:rPr>
          <w:rFonts w:ascii="Times New Roman" w:hAnsi="Times New Roman" w:cs="Times New Roman"/>
          <w:bCs/>
          <w:sz w:val="27"/>
          <w:szCs w:val="27"/>
          <w:lang w:val="kk-KZ"/>
        </w:rPr>
      </w:pPr>
    </w:p>
    <w:p w14:paraId="1BACBAD8" w14:textId="77777777" w:rsidR="00FE6AD1" w:rsidRDefault="00000000" w:rsidP="00415066">
      <w:pPr>
        <w:spacing w:after="0" w:line="240" w:lineRule="auto"/>
        <w:ind w:firstLine="709"/>
        <w:jc w:val="center"/>
        <w:rPr>
          <w:rFonts w:ascii="Times New Roman" w:hAnsi="Times New Roman" w:cs="Times New Roman"/>
          <w:iCs/>
          <w:sz w:val="27"/>
          <w:szCs w:val="27"/>
          <w:lang w:val="kk-KZ"/>
        </w:rPr>
      </w:pPr>
      <m:oMath>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EIISB</m:t>
            </m:r>
          </m:e>
          <m:sub>
            <m:r>
              <w:rPr>
                <w:rFonts w:ascii="Cambria Math" w:hAnsi="Cambria Math" w:cs="Times New Roman"/>
                <w:sz w:val="27"/>
                <w:szCs w:val="27"/>
                <w:lang w:val="kk-KZ"/>
              </w:rPr>
              <m:t>i</m:t>
            </m:r>
          </m:sub>
        </m:sSub>
        <m:r>
          <w:rPr>
            <w:rFonts w:ascii="Cambria Math" w:hAnsi="Cambria Math" w:cs="Times New Roman"/>
            <w:sz w:val="27"/>
            <w:szCs w:val="27"/>
            <w:lang w:val="kk-KZ"/>
          </w:rPr>
          <m:t xml:space="preserve">=0.0004∙ </m:t>
        </m:r>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SNY</m:t>
            </m:r>
          </m:e>
          <m:sub>
            <m:r>
              <w:rPr>
                <w:rFonts w:ascii="Cambria Math" w:hAnsi="Cambria Math" w:cs="Times New Roman"/>
                <w:sz w:val="27"/>
                <w:szCs w:val="27"/>
                <w:lang w:val="kk-KZ"/>
              </w:rPr>
              <m:t>i</m:t>
            </m:r>
          </m:sub>
        </m:sSub>
        <m:r>
          <w:rPr>
            <w:rFonts w:ascii="Cambria Math" w:hAnsi="Cambria Math" w:cs="Times New Roman"/>
            <w:sz w:val="27"/>
            <w:szCs w:val="27"/>
            <w:lang w:val="kk-KZ"/>
          </w:rPr>
          <m:t>+0.9061</m:t>
        </m:r>
      </m:oMath>
      <w:r w:rsidR="00FE6AD1" w:rsidRPr="000C1218">
        <w:rPr>
          <w:rFonts w:ascii="Times New Roman" w:hAnsi="Times New Roman" w:cs="Times New Roman"/>
          <w:sz w:val="27"/>
          <w:szCs w:val="27"/>
          <w:lang w:val="kk-KZ"/>
        </w:rPr>
        <w:t xml:space="preserve">, </w:t>
      </w:r>
      <m:oMath>
        <m:sSup>
          <m:sSupPr>
            <m:ctrlPr>
              <w:rPr>
                <w:rFonts w:ascii="Cambria Math" w:hAnsi="Cambria Math" w:cs="Times New Roman"/>
                <w:i/>
                <w:kern w:val="2"/>
                <w:sz w:val="27"/>
                <w:szCs w:val="27"/>
                <w:lang w:val="en-US"/>
                <w14:ligatures w14:val="standardContextual"/>
              </w:rPr>
            </m:ctrlPr>
          </m:sSupPr>
          <m:e>
            <m:r>
              <w:rPr>
                <w:rFonts w:ascii="Cambria Math" w:hAnsi="Cambria Math" w:cs="Times New Roman"/>
                <w:sz w:val="27"/>
                <w:szCs w:val="27"/>
                <w:lang w:val="kk-KZ"/>
              </w:rPr>
              <m:t>R</m:t>
            </m:r>
          </m:e>
          <m:sup>
            <m:r>
              <w:rPr>
                <w:rFonts w:ascii="Cambria Math" w:hAnsi="Cambria Math" w:cs="Times New Roman"/>
                <w:sz w:val="27"/>
                <w:szCs w:val="27"/>
                <w:lang w:val="kk-KZ"/>
              </w:rPr>
              <m:t>2</m:t>
            </m:r>
          </m:sup>
        </m:sSup>
        <m:r>
          <w:rPr>
            <w:rFonts w:ascii="Cambria Math" w:hAnsi="Cambria Math" w:cs="Times New Roman"/>
            <w:sz w:val="27"/>
            <w:szCs w:val="27"/>
            <w:lang w:val="kk-KZ"/>
          </w:rPr>
          <m:t>=0.0091</m:t>
        </m:r>
      </m:oMath>
      <w:r w:rsidR="00FE6AD1" w:rsidRPr="000C1218">
        <w:rPr>
          <w:rFonts w:ascii="Times New Roman" w:hAnsi="Times New Roman" w:cs="Times New Roman"/>
          <w:iCs/>
          <w:sz w:val="27"/>
          <w:szCs w:val="27"/>
          <w:lang w:val="kk-KZ"/>
        </w:rPr>
        <w:t>;</w:t>
      </w:r>
    </w:p>
    <w:p w14:paraId="4C88BF85" w14:textId="77777777" w:rsidR="00415066" w:rsidRPr="000C1218" w:rsidRDefault="00415066" w:rsidP="00FE6AD1">
      <w:pPr>
        <w:spacing w:after="0" w:line="240" w:lineRule="auto"/>
        <w:ind w:firstLine="709"/>
        <w:jc w:val="both"/>
        <w:rPr>
          <w:rFonts w:ascii="Times New Roman" w:hAnsi="Times New Roman" w:cs="Times New Roman"/>
          <w:iCs/>
          <w:sz w:val="27"/>
          <w:szCs w:val="27"/>
          <w:lang w:val="kk-KZ"/>
        </w:rPr>
      </w:pPr>
    </w:p>
    <w:p w14:paraId="35281CFF" w14:textId="77777777" w:rsidR="00415066" w:rsidRDefault="00E5747D" w:rsidP="00FE6AD1">
      <w:pPr>
        <w:spacing w:after="0" w:line="240" w:lineRule="auto"/>
        <w:ind w:firstLine="709"/>
        <w:jc w:val="both"/>
        <w:rPr>
          <w:rFonts w:ascii="Times New Roman" w:hAnsi="Times New Roman" w:cs="Times New Roman"/>
          <w:bCs/>
          <w:sz w:val="27"/>
          <w:szCs w:val="27"/>
          <w:lang w:val="kk-KZ"/>
        </w:rPr>
      </w:pPr>
      <w:r w:rsidRPr="000C1218">
        <w:rPr>
          <w:rFonts w:ascii="Times New Roman" w:hAnsi="Times New Roman" w:cs="Times New Roman"/>
          <w:bCs/>
          <w:sz w:val="27"/>
          <w:szCs w:val="27"/>
          <w:lang w:val="kk-KZ"/>
        </w:rPr>
        <w:t>–</w:t>
      </w:r>
      <w:r w:rsidR="00FE6AD1" w:rsidRPr="000C1218">
        <w:rPr>
          <w:rFonts w:ascii="Times New Roman" w:hAnsi="Times New Roman" w:cs="Times New Roman"/>
          <w:bCs/>
          <w:sz w:val="27"/>
          <w:szCs w:val="27"/>
          <w:lang w:val="kk-KZ"/>
        </w:rPr>
        <w:t xml:space="preserve"> Қазалы суармалау алқабында су теңгермесінің экологиялық тасмалдауының интегралдық көрсеткіші </w:t>
      </w:r>
      <w:r w:rsidRPr="000C1218">
        <w:rPr>
          <w:rFonts w:ascii="Times New Roman" w:hAnsi="Times New Roman" w:cs="Times New Roman"/>
          <w:bCs/>
          <w:sz w:val="27"/>
          <w:szCs w:val="27"/>
          <w:lang w:val="kk-KZ"/>
        </w:rPr>
        <w:t>–</w:t>
      </w:r>
      <w:r w:rsidR="00FE6AD1" w:rsidRPr="000C1218">
        <w:rPr>
          <w:rFonts w:ascii="Times New Roman" w:hAnsi="Times New Roman" w:cs="Times New Roman"/>
          <w:bCs/>
          <w:sz w:val="27"/>
          <w:szCs w:val="27"/>
          <w:lang w:val="kk-KZ"/>
        </w:rPr>
        <w:t xml:space="preserve"> </w:t>
      </w:r>
      <m:oMath>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EIIWB</m:t>
            </m:r>
          </m:e>
          <m:sub>
            <m:r>
              <w:rPr>
                <w:rFonts w:ascii="Cambria Math" w:hAnsi="Cambria Math" w:cs="Times New Roman"/>
                <w:sz w:val="27"/>
                <w:szCs w:val="27"/>
                <w:lang w:val="kk-KZ"/>
              </w:rPr>
              <m:t>i</m:t>
            </m:r>
          </m:sub>
        </m:sSub>
        <m:r>
          <w:rPr>
            <w:rFonts w:ascii="Cambria Math" w:hAnsi="Cambria Math" w:cs="Times New Roman"/>
            <w:sz w:val="27"/>
            <w:szCs w:val="27"/>
            <w:lang w:val="kk-KZ"/>
          </w:rPr>
          <m:t xml:space="preserve">=0.00003∙ </m:t>
        </m:r>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SNY</m:t>
            </m:r>
          </m:e>
          <m:sub>
            <m:r>
              <w:rPr>
                <w:rFonts w:ascii="Cambria Math" w:hAnsi="Cambria Math" w:cs="Times New Roman"/>
                <w:sz w:val="27"/>
                <w:szCs w:val="27"/>
                <w:lang w:val="kk-KZ"/>
              </w:rPr>
              <m:t>i</m:t>
            </m:r>
          </m:sub>
        </m:sSub>
        <m:r>
          <w:rPr>
            <w:rFonts w:ascii="Cambria Math" w:hAnsi="Cambria Math" w:cs="Times New Roman"/>
            <w:sz w:val="27"/>
            <w:szCs w:val="27"/>
            <w:lang w:val="kk-KZ"/>
          </w:rPr>
          <m:t>+0.8516</m:t>
        </m:r>
      </m:oMath>
      <w:r w:rsidR="00FE6AD1" w:rsidRPr="000C1218">
        <w:rPr>
          <w:rFonts w:ascii="Times New Roman" w:hAnsi="Times New Roman" w:cs="Times New Roman"/>
          <w:bCs/>
          <w:sz w:val="27"/>
          <w:szCs w:val="27"/>
          <w:lang w:val="kk-KZ"/>
        </w:rPr>
        <w:t xml:space="preserve">, </w:t>
      </w:r>
      <m:oMath>
        <m:sSup>
          <m:sSupPr>
            <m:ctrlPr>
              <w:rPr>
                <w:rFonts w:ascii="Cambria Math" w:hAnsi="Cambria Math" w:cs="Times New Roman"/>
                <w:i/>
                <w:kern w:val="2"/>
                <w:sz w:val="27"/>
                <w:szCs w:val="27"/>
                <w:lang w:val="en-US"/>
                <w14:ligatures w14:val="standardContextual"/>
              </w:rPr>
            </m:ctrlPr>
          </m:sSupPr>
          <m:e>
            <m:r>
              <w:rPr>
                <w:rFonts w:ascii="Cambria Math" w:hAnsi="Cambria Math" w:cs="Times New Roman"/>
                <w:sz w:val="27"/>
                <w:szCs w:val="27"/>
                <w:lang w:val="kk-KZ"/>
              </w:rPr>
              <m:t>R</m:t>
            </m:r>
          </m:e>
          <m:sup>
            <m:r>
              <w:rPr>
                <w:rFonts w:ascii="Cambria Math" w:hAnsi="Cambria Math" w:cs="Times New Roman"/>
                <w:sz w:val="27"/>
                <w:szCs w:val="27"/>
                <w:lang w:val="kk-KZ"/>
              </w:rPr>
              <m:t>2</m:t>
            </m:r>
          </m:sup>
        </m:sSup>
        <m:r>
          <w:rPr>
            <w:rFonts w:ascii="Cambria Math" w:hAnsi="Cambria Math" w:cs="Times New Roman"/>
            <w:sz w:val="27"/>
            <w:szCs w:val="27"/>
            <w:lang w:val="kk-KZ"/>
          </w:rPr>
          <m:t>=0.0001</m:t>
        </m:r>
      </m:oMath>
      <w:r w:rsidR="00FE6AD1" w:rsidRPr="000C1218">
        <w:rPr>
          <w:rFonts w:ascii="Times New Roman" w:hAnsi="Times New Roman" w:cs="Times New Roman"/>
          <w:sz w:val="27"/>
          <w:szCs w:val="27"/>
          <w:lang w:val="kk-KZ"/>
        </w:rPr>
        <w:t>, ал</w:t>
      </w:r>
      <w:r w:rsidR="00FE6AD1" w:rsidRPr="000C1218">
        <w:rPr>
          <w:rFonts w:ascii="Times New Roman" w:hAnsi="Times New Roman" w:cs="Times New Roman"/>
          <w:bCs/>
          <w:sz w:val="27"/>
          <w:szCs w:val="27"/>
          <w:lang w:val="kk-KZ"/>
        </w:rPr>
        <w:t xml:space="preserve"> тұз теңгермесінің экологиялық тасмалдауының интегралдық көрсеткіші </w:t>
      </w:r>
      <w:r w:rsidRPr="000C1218">
        <w:rPr>
          <w:rFonts w:ascii="Times New Roman" w:hAnsi="Times New Roman" w:cs="Times New Roman"/>
          <w:bCs/>
          <w:sz w:val="27"/>
          <w:szCs w:val="27"/>
          <w:lang w:val="kk-KZ"/>
        </w:rPr>
        <w:t>–</w:t>
      </w:r>
    </w:p>
    <w:p w14:paraId="5EED27A5" w14:textId="77777777" w:rsidR="00415066" w:rsidRDefault="00415066" w:rsidP="00FE6AD1">
      <w:pPr>
        <w:spacing w:after="0" w:line="240" w:lineRule="auto"/>
        <w:ind w:firstLine="709"/>
        <w:jc w:val="both"/>
        <w:rPr>
          <w:rFonts w:ascii="Times New Roman" w:hAnsi="Times New Roman" w:cs="Times New Roman"/>
          <w:bCs/>
          <w:sz w:val="27"/>
          <w:szCs w:val="27"/>
          <w:lang w:val="kk-KZ"/>
        </w:rPr>
      </w:pPr>
    </w:p>
    <w:p w14:paraId="4B16C9F2" w14:textId="78720A01" w:rsidR="00FE6AD1" w:rsidRDefault="00000000" w:rsidP="00EB4BE7">
      <w:pPr>
        <w:spacing w:after="0" w:line="240" w:lineRule="auto"/>
        <w:ind w:firstLine="709"/>
        <w:jc w:val="center"/>
        <w:rPr>
          <w:rFonts w:ascii="Times New Roman" w:hAnsi="Times New Roman" w:cs="Times New Roman"/>
          <w:sz w:val="27"/>
          <w:szCs w:val="27"/>
          <w:lang w:val="kk-KZ"/>
        </w:rPr>
      </w:pPr>
      <m:oMath>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EIISB</m:t>
            </m:r>
          </m:e>
          <m:sub>
            <m:r>
              <w:rPr>
                <w:rFonts w:ascii="Cambria Math" w:hAnsi="Cambria Math" w:cs="Times New Roman"/>
                <w:sz w:val="27"/>
                <w:szCs w:val="27"/>
                <w:lang w:val="kk-KZ"/>
              </w:rPr>
              <m:t>i</m:t>
            </m:r>
          </m:sub>
        </m:sSub>
        <m:r>
          <w:rPr>
            <w:rFonts w:ascii="Cambria Math" w:hAnsi="Cambria Math" w:cs="Times New Roman"/>
            <w:sz w:val="27"/>
            <w:szCs w:val="27"/>
            <w:lang w:val="kk-KZ"/>
          </w:rPr>
          <m:t xml:space="preserve">=0.0013∙ </m:t>
        </m:r>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SNY</m:t>
            </m:r>
          </m:e>
          <m:sub>
            <m:r>
              <w:rPr>
                <w:rFonts w:ascii="Cambria Math" w:hAnsi="Cambria Math" w:cs="Times New Roman"/>
                <w:sz w:val="27"/>
                <w:szCs w:val="27"/>
                <w:lang w:val="kk-KZ"/>
              </w:rPr>
              <m:t>i</m:t>
            </m:r>
          </m:sub>
        </m:sSub>
        <m:r>
          <w:rPr>
            <w:rFonts w:ascii="Cambria Math" w:hAnsi="Cambria Math" w:cs="Times New Roman"/>
            <w:sz w:val="27"/>
            <w:szCs w:val="27"/>
            <w:lang w:val="kk-KZ"/>
          </w:rPr>
          <m:t>+0.9044</m:t>
        </m:r>
      </m:oMath>
      <w:r w:rsidR="00FE6AD1" w:rsidRPr="000C1218">
        <w:rPr>
          <w:rFonts w:ascii="Times New Roman" w:hAnsi="Times New Roman" w:cs="Times New Roman"/>
          <w:sz w:val="27"/>
          <w:szCs w:val="27"/>
          <w:lang w:val="kk-KZ"/>
        </w:rPr>
        <w:t xml:space="preserve">, </w:t>
      </w:r>
      <m:oMath>
        <m:sSup>
          <m:sSupPr>
            <m:ctrlPr>
              <w:rPr>
                <w:rFonts w:ascii="Cambria Math" w:hAnsi="Cambria Math" w:cs="Times New Roman"/>
                <w:i/>
                <w:kern w:val="2"/>
                <w:sz w:val="27"/>
                <w:szCs w:val="27"/>
                <w:lang w:val="en-US"/>
                <w14:ligatures w14:val="standardContextual"/>
              </w:rPr>
            </m:ctrlPr>
          </m:sSupPr>
          <m:e>
            <m:r>
              <w:rPr>
                <w:rFonts w:ascii="Cambria Math" w:hAnsi="Cambria Math" w:cs="Times New Roman"/>
                <w:sz w:val="27"/>
                <w:szCs w:val="27"/>
                <w:lang w:val="kk-KZ"/>
              </w:rPr>
              <m:t>R</m:t>
            </m:r>
          </m:e>
          <m:sup>
            <m:r>
              <w:rPr>
                <w:rFonts w:ascii="Cambria Math" w:hAnsi="Cambria Math" w:cs="Times New Roman"/>
                <w:sz w:val="27"/>
                <w:szCs w:val="27"/>
                <w:lang w:val="kk-KZ"/>
              </w:rPr>
              <m:t>2</m:t>
            </m:r>
          </m:sup>
        </m:sSup>
        <m:r>
          <w:rPr>
            <w:rFonts w:ascii="Cambria Math" w:hAnsi="Cambria Math" w:cs="Times New Roman"/>
            <w:sz w:val="27"/>
            <w:szCs w:val="27"/>
            <w:lang w:val="kk-KZ"/>
          </w:rPr>
          <m:t>=0.1217.</m:t>
        </m:r>
      </m:oMath>
    </w:p>
    <w:p w14:paraId="444E1D0F" w14:textId="77777777" w:rsidR="00415066" w:rsidRDefault="00415066" w:rsidP="00FE6AD1">
      <w:pPr>
        <w:spacing w:after="0" w:line="240" w:lineRule="auto"/>
        <w:ind w:firstLine="709"/>
        <w:jc w:val="both"/>
        <w:rPr>
          <w:rFonts w:ascii="Times New Roman" w:hAnsi="Times New Roman" w:cs="Times New Roman"/>
          <w:sz w:val="27"/>
          <w:szCs w:val="27"/>
          <w:lang w:val="kk-KZ"/>
        </w:rPr>
      </w:pPr>
    </w:p>
    <w:p w14:paraId="03BDA19E" w14:textId="77777777" w:rsidR="00FE6AD1" w:rsidRPr="000C1218" w:rsidRDefault="006B092D" w:rsidP="00FE6AD1">
      <w:pPr>
        <w:spacing w:after="0" w:line="240" w:lineRule="auto"/>
        <w:ind w:firstLine="709"/>
        <w:jc w:val="both"/>
        <w:rPr>
          <w:rFonts w:ascii="Times New Roman" w:hAnsi="Times New Roman" w:cs="Times New Roman"/>
          <w:sz w:val="27"/>
          <w:szCs w:val="27"/>
          <w:lang w:val="kk-KZ"/>
        </w:rPr>
      </w:pPr>
      <w:r w:rsidRPr="000C1218">
        <w:rPr>
          <w:rFonts w:ascii="Times New Roman" w:hAnsi="Times New Roman" w:cs="Times New Roman"/>
          <w:sz w:val="27"/>
          <w:szCs w:val="27"/>
          <w:lang w:val="kk-KZ"/>
        </w:rPr>
        <w:t xml:space="preserve">Сырдария </w:t>
      </w:r>
      <w:r w:rsidR="00FE6AD1" w:rsidRPr="000C1218">
        <w:rPr>
          <w:rFonts w:ascii="Times New Roman" w:hAnsi="Times New Roman" w:cs="Times New Roman"/>
          <w:sz w:val="27"/>
          <w:szCs w:val="27"/>
          <w:lang w:val="kk-KZ"/>
        </w:rPr>
        <w:t xml:space="preserve">өзенінің төменгі сағасында орналасқан суармалау алқабтарының </w:t>
      </w:r>
      <w:r w:rsidR="00FE6AD1" w:rsidRPr="000C1218">
        <w:rPr>
          <w:rFonts w:ascii="Times New Roman" w:hAnsi="Times New Roman" w:cs="Times New Roman"/>
          <w:bCs/>
          <w:sz w:val="27"/>
          <w:szCs w:val="27"/>
          <w:lang w:val="kk-KZ"/>
        </w:rPr>
        <w:t>су теңгермесінің экологиялық тасмалдауының интегралдық көрсеткішіне (</w:t>
      </w:r>
      <m:oMath>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EIIWB</m:t>
            </m:r>
          </m:e>
          <m:sub>
            <m:r>
              <w:rPr>
                <w:rFonts w:ascii="Cambria Math" w:hAnsi="Cambria Math" w:cs="Times New Roman"/>
                <w:sz w:val="27"/>
                <w:szCs w:val="27"/>
                <w:lang w:val="kk-KZ"/>
              </w:rPr>
              <m:t>i</m:t>
            </m:r>
          </m:sub>
        </m:sSub>
      </m:oMath>
      <w:r w:rsidR="00FE6AD1" w:rsidRPr="000C1218">
        <w:rPr>
          <w:rFonts w:ascii="Times New Roman" w:hAnsi="Times New Roman" w:cs="Times New Roman"/>
          <w:bCs/>
          <w:sz w:val="27"/>
          <w:szCs w:val="27"/>
          <w:lang w:val="kk-KZ"/>
        </w:rPr>
        <w:t>) және тұз теңгермесінің экологиялық тасмалдауының интегралдық көрсеткішіне (</w:t>
      </w:r>
      <m:oMath>
        <m:sSub>
          <m:sSubPr>
            <m:ctrlPr>
              <w:rPr>
                <w:rFonts w:ascii="Cambria Math" w:hAnsi="Cambria Math" w:cs="Times New Roman"/>
                <w:i/>
                <w:kern w:val="2"/>
                <w:sz w:val="27"/>
                <w:szCs w:val="27"/>
                <w:lang w:val="kk-KZ" w:eastAsia="en-US"/>
                <w14:ligatures w14:val="standardContextual"/>
              </w:rPr>
            </m:ctrlPr>
          </m:sSubPr>
          <m:e>
            <m:r>
              <w:rPr>
                <w:rFonts w:ascii="Cambria Math" w:hAnsi="Cambria Math" w:cs="Times New Roman"/>
                <w:sz w:val="27"/>
                <w:szCs w:val="27"/>
                <w:lang w:val="kk-KZ"/>
              </w:rPr>
              <m:t>EIISB</m:t>
            </m:r>
          </m:e>
          <m:sub>
            <m:r>
              <w:rPr>
                <w:rFonts w:ascii="Cambria Math" w:hAnsi="Cambria Math" w:cs="Times New Roman"/>
                <w:sz w:val="27"/>
                <w:szCs w:val="27"/>
                <w:lang w:val="kk-KZ"/>
              </w:rPr>
              <m:t>i</m:t>
            </m:r>
          </m:sub>
        </m:sSub>
      </m:oMath>
      <w:r w:rsidR="00FE6AD1" w:rsidRPr="000C1218">
        <w:rPr>
          <w:rFonts w:ascii="Times New Roman" w:hAnsi="Times New Roman" w:cs="Times New Roman"/>
          <w:bCs/>
          <w:sz w:val="27"/>
          <w:szCs w:val="27"/>
          <w:lang w:val="kk-KZ"/>
        </w:rPr>
        <w:t xml:space="preserve">) сызбасынан және қол жеткізген трендтің сызықтық теңдеуінен көрініп тұрғандай, тек қана олар ұзақ мерзімді мәнінің статистикалық орташа мәніне ғана емес, сонымен қатар оған динамикалық орташа көпжылдық мәндерімен сипаталатын уақыт функциясы болып табылады. </w:t>
      </w:r>
    </w:p>
    <w:p w14:paraId="1CEDE3B9" w14:textId="77777777" w:rsidR="00FE6AD1" w:rsidRDefault="00FE6AD1" w:rsidP="00FE6AD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өзенінің төменгі сағасында орналасқан суармалау алқабтарының</w:t>
      </w:r>
      <w:r>
        <w:rPr>
          <w:rFonts w:ascii="Times New Roman" w:hAnsi="Times New Roman" w:cs="Times New Roman"/>
          <w:bCs/>
          <w:sz w:val="28"/>
          <w:szCs w:val="28"/>
          <w:lang w:val="kk-KZ"/>
        </w:rPr>
        <w:t xml:space="preserve"> Қызылорда облысының Түгісен, Жанақорған</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Шиелі, Қызылорда және Қазалы </w:t>
      </w:r>
      <w:r>
        <w:rPr>
          <w:rFonts w:ascii="Times New Roman" w:hAnsi="Times New Roman" w:cs="Times New Roman"/>
          <w:sz w:val="28"/>
          <w:szCs w:val="28"/>
          <w:lang w:val="kk-KZ"/>
        </w:rPr>
        <w:t xml:space="preserve">суармалау алқабтарының </w:t>
      </w:r>
      <w:r>
        <w:rPr>
          <w:rFonts w:ascii="Times New Roman" w:hAnsi="Times New Roman" w:cs="Times New Roman"/>
          <w:bCs/>
          <w:sz w:val="28"/>
          <w:szCs w:val="28"/>
          <w:lang w:val="kk-KZ"/>
        </w:rPr>
        <w:t>су</w:t>
      </w:r>
      <w:r w:rsidR="00432BC7">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432BC7">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тұз теңгермесінің және оның сапалық сынақтық белгісі болып табылатын су және тұз теңгермесінің экологиялық тасмалдауының интегралдық көрсеткіштеріне жүргізілген талдаудың нәтижесі көрсеткендей, барлық суармалау аймағында, егістік алқапатарды суару кезінде табиғаты пайдалаудың заңдары мен қағидалары сақталмаған, яғни «егістікке берілетін судың көлемі, алқабтың топырақ және өсімдік жамылғысының ылғалды буландыру қаблетінен жоғары болмау керек» деген. Себебі, барлық суармалау алқабына және </w:t>
      </w:r>
      <w:r>
        <w:rPr>
          <w:rFonts w:ascii="Times New Roman" w:hAnsi="Times New Roman" w:cs="Times New Roman"/>
          <w:bCs/>
          <w:sz w:val="28"/>
          <w:szCs w:val="28"/>
          <w:lang w:val="kk-KZ"/>
        </w:rPr>
        <w:lastRenderedPageBreak/>
        <w:t>қарастырылып отырған жылдар аралығында өзеннінің арнасынан алынып егістік жерге берілетін судың көлемі, алқабтың ылғалды буландыру қабілетінен шамамен екі есе жоғары болған, яғни егістік алқабтың су теңгермесінің шығыс бөлігін құрайтын кәріз суларының ағыны мен жер асты суларына қорланған судың пайдасыз көлемі, жалпы  алқабқа берілген су қорының шамамен 50 % құрайды.</w:t>
      </w:r>
    </w:p>
    <w:p w14:paraId="6D45E1F5" w14:textId="77777777" w:rsidR="00FE6AD1" w:rsidRPr="00FE6AD1" w:rsidRDefault="00FE6AD1" w:rsidP="00FE6AD1">
      <w:pPr>
        <w:spacing w:after="0" w:line="240" w:lineRule="auto"/>
        <w:rPr>
          <w:rFonts w:ascii="Times New Roman" w:hAnsi="Times New Roman" w:cs="Times New Roman"/>
          <w:bCs/>
          <w:sz w:val="28"/>
          <w:szCs w:val="28"/>
          <w:lang w:val="kk-KZ"/>
        </w:rPr>
        <w:sectPr w:rsidR="00FE6AD1" w:rsidRPr="00FE6AD1">
          <w:pgSz w:w="11906" w:h="16838"/>
          <w:pgMar w:top="1134" w:right="850" w:bottom="1134" w:left="1701" w:header="708" w:footer="708" w:gutter="0"/>
          <w:cols w:space="720"/>
        </w:sectPr>
      </w:pPr>
    </w:p>
    <w:p w14:paraId="2CFA6539" w14:textId="77777777" w:rsidR="00FE6AD1" w:rsidRDefault="00FE6AD1" w:rsidP="00F556AD">
      <w:pPr>
        <w:spacing w:after="0" w:line="240" w:lineRule="auto"/>
        <w:ind w:firstLine="708"/>
        <w:jc w:val="both"/>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4 СЫРДАРИЯ ӨЗЕНІНІҢ ТӨМЕНГІ САҒАСЫНДАҒЫ СУАРМАЛЫ АЛҚАБТАРДЫҢ ЕГІСТІК ЖЕРЛЕРІН ТИІМДІ БАСҚАРУ</w:t>
      </w:r>
    </w:p>
    <w:p w14:paraId="1D0A00DE" w14:textId="77777777" w:rsidR="00FE6AD1" w:rsidRDefault="00FE6AD1" w:rsidP="00FE6AD1">
      <w:pPr>
        <w:spacing w:after="0" w:line="240" w:lineRule="auto"/>
        <w:rPr>
          <w:rFonts w:ascii="Times New Roman" w:hAnsi="Times New Roman" w:cs="Times New Roman"/>
          <w:b/>
          <w:bCs/>
          <w:sz w:val="28"/>
          <w:szCs w:val="28"/>
          <w:lang w:val="kk-KZ"/>
        </w:rPr>
      </w:pPr>
    </w:p>
    <w:p w14:paraId="23D0113A" w14:textId="77777777" w:rsidR="00FE6AD1" w:rsidRDefault="00FE6AD1" w:rsidP="00FE6AD1">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4.1 Күрделі экологиялық дағдырысқа тап болған суармалы алқабтарды тиімді   пайдаланудың мәселелері</w:t>
      </w:r>
    </w:p>
    <w:p w14:paraId="0031A9FA" w14:textId="77777777" w:rsidR="00FE6AD1" w:rsidRDefault="006B092D"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Сырдария </w:t>
      </w:r>
      <w:r w:rsidR="00FE6AD1">
        <w:rPr>
          <w:rFonts w:ascii="Times New Roman" w:hAnsi="Times New Roman" w:cs="Times New Roman"/>
          <w:bCs/>
          <w:sz w:val="28"/>
          <w:szCs w:val="28"/>
          <w:lang w:val="kk-KZ"/>
        </w:rPr>
        <w:t xml:space="preserve"> өзеннінің сужинау алабының төменгі сағасында орналасқан Қызылорда облысының Түгіскен, Жанақорған</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Шиелі, Қызылорда және  Қазалы суармалы алқабтарында қалыптасқан табиғи</w:t>
      </w:r>
      <w:r w:rsidR="00E5747D">
        <w:rPr>
          <w:rFonts w:ascii="Times New Roman" w:hAnsi="Times New Roman" w:cs="Times New Roman"/>
          <w:bCs/>
          <w:sz w:val="28"/>
          <w:szCs w:val="28"/>
          <w:lang w:val="kk-KZ"/>
        </w:rPr>
        <w:t>–</w:t>
      </w:r>
      <w:r w:rsidR="00FE6AD1">
        <w:rPr>
          <w:rFonts w:ascii="Times New Roman" w:hAnsi="Times New Roman" w:cs="Times New Roman"/>
          <w:bCs/>
          <w:sz w:val="28"/>
          <w:szCs w:val="28"/>
          <w:lang w:val="kk-KZ"/>
        </w:rPr>
        <w:t>техногендік жүктемелердің және табиғи қорларды тиімсіз пайдаланудың нәтижесі, алқабтың  ландшафтық жүйелерінің топырақ және өсімдік жамылғысының өнімділігіне кері әсерін тигізіп, қәзіргі кездегі күрделі экологиялық мәселелерге айналды.</w:t>
      </w:r>
    </w:p>
    <w:p w14:paraId="0C528F60" w14:textId="77777777" w:rsidR="00FE6AD1" w:rsidRDefault="006B092D"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Сырдария </w:t>
      </w:r>
      <w:r w:rsidR="00FE6AD1">
        <w:rPr>
          <w:rFonts w:ascii="Times New Roman" w:hAnsi="Times New Roman" w:cs="Times New Roman"/>
          <w:bCs/>
          <w:sz w:val="28"/>
          <w:szCs w:val="28"/>
          <w:lang w:val="kk-KZ"/>
        </w:rPr>
        <w:t xml:space="preserve"> өзеннінің сужинау алабының төменгі сағасында орналасқан Қызылорда облысының әкімшілік аудандарының және нақты Түгіскен, Жанақорған</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Шиелі, Қызылорда және  Қазалы суармалы алқабтарында жүргізілген 2000</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2020 жылдар аралғындағы су</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sidR="00FE6AD1">
        <w:rPr>
          <w:rFonts w:ascii="Times New Roman" w:hAnsi="Times New Roman" w:cs="Times New Roman"/>
          <w:bCs/>
          <w:sz w:val="28"/>
          <w:szCs w:val="28"/>
          <w:lang w:val="kk-KZ"/>
        </w:rPr>
        <w:t>тұз теңгермесінің құрамдық бөліктерін зерттеуге арналған зерттеулердің нәтижесі көрсеткендей, қәзіргі кезде аймақтың ауылшаруашылығына, соның ішінде мелиорация мен экологияға әсер ететін қиындықтар туындады, яғни агроландшафтық жүйлердегі дағдырыстың күшейуі, су қорларының  және топырақ жамылғысның сапасының нашарлауы,  тұрғындарды сапалы өнімен қамтамасыз етуге кедіргі келтіріп отыр.</w:t>
      </w:r>
    </w:p>
    <w:p w14:paraId="56530827"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Өзендердің сужинау алабында орналасқан суармалы алқабтардың ауылшаруашылық жүйесінің экологиялық және экономикалық тиімділігін арттыру мәселелері күрделі және көп қырлы. Суармалы алқаптардың егістік жерлерін сапалы сумен қамтамасыз етудің тұжырымдамасы және оның экологиялық құндылығын айқындаудың мәні мен ерекшеліктері, ғылыми көзқарастардан туындайтын теориялық және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шешімдер, қәзіргі кезде табиғаты пайдалану саласының зерртеу нысанына айналды.</w:t>
      </w:r>
    </w:p>
    <w:p w14:paraId="4A6CA3D0"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Өзендердің сужинау алабында орналасқан суармалы алқабтардың кәріз суларының,  тұрмыстық</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тұтыныс және өндірістік төгінді сулардың сапасын жақсарту мақсатында, табиғаттың өзін</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өзі тазарту қағидасына негізделген кешенді биоинженерлік шараларды қолдау, қәзіргі кезде табиғаты пайдану саласында кеңінен қолдана бастады. </w:t>
      </w:r>
    </w:p>
    <w:p w14:paraId="44D54372" w14:textId="46247076"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Табиғаттың өзін</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өзін тазарту қағидасына негізделген биоинжнерлік құрылымдарды төзінді сулардың сапасын жақсартудың экологиялық тұжырымдамасы құру туралы көптеген ғылыми жұмыстарды кездестіруге болады, оның ішінде су экологиясы мен биологиясы бойынша ілімдерді жинақтау </w:t>
      </w:r>
      <w:r w:rsidRPr="00FE6AD1">
        <w:rPr>
          <w:rFonts w:ascii="Times New Roman" w:hAnsi="Times New Roman" w:cs="Times New Roman"/>
          <w:bCs/>
          <w:sz w:val="28"/>
          <w:szCs w:val="28"/>
          <w:lang w:val="kk-KZ"/>
        </w:rPr>
        <w:t>А.Ф. Алимов</w:t>
      </w:r>
      <w:r>
        <w:rPr>
          <w:rFonts w:ascii="Times New Roman" w:hAnsi="Times New Roman" w:cs="Times New Roman"/>
          <w:bCs/>
          <w:sz w:val="28"/>
          <w:szCs w:val="28"/>
          <w:lang w:val="kk-KZ"/>
        </w:rPr>
        <w:t xml:space="preserve">тің </w:t>
      </w:r>
      <w:r w:rsidR="00EB4BE7" w:rsidRPr="00EB4BE7">
        <w:rPr>
          <w:rFonts w:ascii="Times New Roman" w:hAnsi="Times New Roman" w:cs="Times New Roman"/>
          <w:bCs/>
          <w:sz w:val="28"/>
          <w:szCs w:val="28"/>
          <w:lang w:val="kk-KZ"/>
        </w:rPr>
        <w:t>[63; 64]</w:t>
      </w:r>
      <w:r>
        <w:rPr>
          <w:rFonts w:ascii="Times New Roman" w:hAnsi="Times New Roman" w:cs="Times New Roman"/>
          <w:bCs/>
          <w:sz w:val="28"/>
          <w:szCs w:val="28"/>
          <w:lang w:val="kk-KZ"/>
        </w:rPr>
        <w:t xml:space="preserve"> және  </w:t>
      </w:r>
      <w:r w:rsidRPr="00FE6AD1">
        <w:rPr>
          <w:rFonts w:ascii="Times New Roman" w:hAnsi="Times New Roman" w:cs="Times New Roman"/>
          <w:bCs/>
          <w:sz w:val="28"/>
          <w:szCs w:val="28"/>
          <w:lang w:val="kk-KZ"/>
        </w:rPr>
        <w:t>Л.М. Сущеня</w:t>
      </w:r>
      <w:r>
        <w:rPr>
          <w:rFonts w:ascii="Times New Roman" w:hAnsi="Times New Roman" w:cs="Times New Roman"/>
          <w:bCs/>
          <w:sz w:val="28"/>
          <w:szCs w:val="28"/>
          <w:lang w:val="kk-KZ"/>
        </w:rPr>
        <w:t xml:space="preserve">ның </w:t>
      </w:r>
      <w:r w:rsidR="00EB4BE7" w:rsidRPr="00EB4BE7">
        <w:rPr>
          <w:rFonts w:ascii="Times New Roman" w:hAnsi="Times New Roman" w:cs="Times New Roman"/>
          <w:bCs/>
          <w:sz w:val="28"/>
          <w:szCs w:val="28"/>
          <w:lang w:val="kk-KZ"/>
        </w:rPr>
        <w:t>[65]</w:t>
      </w:r>
      <w:r>
        <w:rPr>
          <w:rFonts w:ascii="Times New Roman" w:hAnsi="Times New Roman" w:cs="Times New Roman"/>
          <w:bCs/>
          <w:sz w:val="28"/>
          <w:szCs w:val="28"/>
          <w:lang w:val="kk-KZ"/>
        </w:rPr>
        <w:t xml:space="preserve"> жұмыстарында қарастырылса, ал оның экологиялық теориясын негіздеу </w:t>
      </w:r>
      <w:r w:rsidRPr="00FE6AD1">
        <w:rPr>
          <w:rFonts w:ascii="Times New Roman" w:hAnsi="Times New Roman" w:cs="Times New Roman"/>
          <w:bCs/>
          <w:sz w:val="28"/>
          <w:szCs w:val="28"/>
          <w:lang w:val="kk-KZ"/>
        </w:rPr>
        <w:t>С.A. Oстроумов</w:t>
      </w:r>
      <w:r>
        <w:rPr>
          <w:rFonts w:ascii="Times New Roman" w:hAnsi="Times New Roman" w:cs="Times New Roman"/>
          <w:bCs/>
          <w:sz w:val="28"/>
          <w:szCs w:val="28"/>
          <w:lang w:val="kk-KZ"/>
        </w:rPr>
        <w:t xml:space="preserve">тың </w:t>
      </w:r>
      <w:r w:rsidR="00EB4BE7" w:rsidRPr="00EB4BE7">
        <w:rPr>
          <w:rFonts w:ascii="Times New Roman" w:hAnsi="Times New Roman" w:cs="Times New Roman"/>
          <w:bCs/>
          <w:sz w:val="28"/>
          <w:szCs w:val="28"/>
          <w:lang w:val="kk-KZ"/>
        </w:rPr>
        <w:t>[66; 67; 68]</w:t>
      </w:r>
      <w:r>
        <w:rPr>
          <w:rFonts w:ascii="Times New Roman" w:hAnsi="Times New Roman" w:cs="Times New Roman"/>
          <w:bCs/>
          <w:sz w:val="28"/>
          <w:szCs w:val="28"/>
          <w:lang w:val="kk-KZ"/>
        </w:rPr>
        <w:t xml:space="preserve"> ғылыми еңбектерінде қарастырылған және осы саланы ғылыми тұрғыда жетілдіру мақсатында судың өзін</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өзін тазалауының биомеханикалық теориясын құрған </w:t>
      </w:r>
      <w:r w:rsidR="00EB4BE7" w:rsidRPr="00EB4BE7">
        <w:rPr>
          <w:rFonts w:ascii="Times New Roman" w:hAnsi="Times New Roman" w:cs="Times New Roman"/>
          <w:bCs/>
          <w:sz w:val="28"/>
          <w:szCs w:val="28"/>
          <w:lang w:val="kk-KZ"/>
        </w:rPr>
        <w:t>[69; 70; 71; 72]</w:t>
      </w:r>
      <w:r>
        <w:rPr>
          <w:rFonts w:ascii="Times New Roman" w:hAnsi="Times New Roman" w:cs="Times New Roman"/>
          <w:bCs/>
          <w:sz w:val="28"/>
          <w:szCs w:val="28"/>
          <w:lang w:val="kk-KZ"/>
        </w:rPr>
        <w:t>.</w:t>
      </w:r>
    </w:p>
    <w:p w14:paraId="448940EF" w14:textId="56B9CF1D"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Теңіз суларының, кәріз суларының,  тұрмыстық</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тұтыныс және өндірістік төгінді сулардың сапасын, табиғаттың өзін</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өзін тазарту қағидасына негізделген көптеген ғылыми жұмыстар жаряланды, ал оның ішінде </w:t>
      </w:r>
      <w:r w:rsidRPr="00FE6AD1">
        <w:rPr>
          <w:rFonts w:ascii="Times New Roman" w:hAnsi="Times New Roman" w:cs="Times New Roman"/>
          <w:bCs/>
          <w:sz w:val="28"/>
          <w:szCs w:val="28"/>
          <w:lang w:val="kk-KZ"/>
        </w:rPr>
        <w:t>S. Hadlington</w:t>
      </w:r>
      <w:r>
        <w:rPr>
          <w:rFonts w:ascii="Times New Roman" w:hAnsi="Times New Roman" w:cs="Times New Roman"/>
          <w:bCs/>
          <w:sz w:val="28"/>
          <w:szCs w:val="28"/>
          <w:lang w:val="kk-KZ"/>
        </w:rPr>
        <w:t xml:space="preserve"> </w:t>
      </w:r>
      <w:r w:rsidR="00EB4BE7" w:rsidRPr="00EB4BE7">
        <w:rPr>
          <w:rFonts w:ascii="Times New Roman" w:hAnsi="Times New Roman" w:cs="Times New Roman"/>
          <w:bCs/>
          <w:sz w:val="28"/>
          <w:szCs w:val="28"/>
          <w:lang w:val="kk-KZ"/>
        </w:rPr>
        <w:t>[73]</w:t>
      </w:r>
      <w:r>
        <w:rPr>
          <w:rFonts w:ascii="Times New Roman" w:hAnsi="Times New Roman" w:cs="Times New Roman"/>
          <w:bCs/>
          <w:sz w:val="28"/>
          <w:szCs w:val="28"/>
          <w:lang w:val="kk-KZ"/>
        </w:rPr>
        <w:t xml:space="preserve">, </w:t>
      </w:r>
      <w:r w:rsidRPr="00FE6AD1">
        <w:rPr>
          <w:rFonts w:ascii="Times New Roman" w:hAnsi="Times New Roman" w:cs="Times New Roman"/>
          <w:bCs/>
          <w:sz w:val="28"/>
          <w:szCs w:val="28"/>
          <w:lang w:val="kk-KZ"/>
        </w:rPr>
        <w:t>J.S. Dunbabin, K.H. Bowner</w:t>
      </w:r>
      <w:r w:rsidR="00EB4BE7" w:rsidRPr="00EB4BE7">
        <w:rPr>
          <w:rFonts w:ascii="Times New Roman" w:hAnsi="Times New Roman" w:cs="Times New Roman"/>
          <w:bCs/>
          <w:sz w:val="28"/>
          <w:szCs w:val="28"/>
          <w:lang w:val="kk-KZ"/>
        </w:rPr>
        <w:t xml:space="preserve"> [74]</w:t>
      </w:r>
      <w:r>
        <w:rPr>
          <w:rFonts w:ascii="Times New Roman" w:hAnsi="Times New Roman" w:cs="Times New Roman"/>
          <w:bCs/>
          <w:sz w:val="28"/>
          <w:szCs w:val="28"/>
          <w:lang w:val="kk-KZ"/>
        </w:rPr>
        <w:t xml:space="preserve">,  </w:t>
      </w:r>
      <w:r w:rsidRPr="00FE6AD1">
        <w:rPr>
          <w:rFonts w:ascii="Times New Roman" w:hAnsi="Times New Roman" w:cs="Times New Roman"/>
          <w:bCs/>
          <w:sz w:val="28"/>
          <w:szCs w:val="28"/>
          <w:lang w:val="kk-KZ"/>
        </w:rPr>
        <w:t>М.</w:t>
      </w:r>
      <w:r>
        <w:rPr>
          <w:rFonts w:ascii="Times New Roman" w:hAnsi="Times New Roman" w:cs="Times New Roman"/>
          <w:bCs/>
          <w:sz w:val="28"/>
          <w:szCs w:val="28"/>
          <w:lang w:val="kk-KZ"/>
        </w:rPr>
        <w:t xml:space="preserve"> </w:t>
      </w:r>
      <w:r w:rsidRPr="00FE6AD1">
        <w:rPr>
          <w:rFonts w:ascii="Times New Roman" w:hAnsi="Times New Roman" w:cs="Times New Roman"/>
          <w:bCs/>
          <w:sz w:val="28"/>
          <w:szCs w:val="28"/>
          <w:lang w:val="kk-KZ"/>
        </w:rPr>
        <w:t>Л. Калайда, С.Д. Загустина</w:t>
      </w:r>
      <w:r>
        <w:rPr>
          <w:rFonts w:ascii="Times New Roman" w:hAnsi="Times New Roman" w:cs="Times New Roman"/>
          <w:bCs/>
          <w:sz w:val="28"/>
          <w:szCs w:val="28"/>
          <w:lang w:val="kk-KZ"/>
        </w:rPr>
        <w:t>ның</w:t>
      </w:r>
      <w:r w:rsidR="00EB4BE7" w:rsidRPr="00EB4BE7">
        <w:rPr>
          <w:rFonts w:ascii="Times New Roman" w:hAnsi="Times New Roman" w:cs="Times New Roman"/>
          <w:bCs/>
          <w:sz w:val="28"/>
          <w:szCs w:val="28"/>
          <w:lang w:val="kk-KZ"/>
        </w:rPr>
        <w:t xml:space="preserve"> [75]</w:t>
      </w:r>
      <w:r>
        <w:rPr>
          <w:rFonts w:ascii="Times New Roman" w:hAnsi="Times New Roman" w:cs="Times New Roman"/>
          <w:bCs/>
          <w:sz w:val="28"/>
          <w:szCs w:val="28"/>
          <w:lang w:val="kk-KZ"/>
        </w:rPr>
        <w:t xml:space="preserve">, </w:t>
      </w:r>
      <w:r w:rsidRPr="00FE6AD1">
        <w:rPr>
          <w:rFonts w:ascii="Times New Roman" w:hAnsi="Times New Roman" w:cs="Times New Roman"/>
          <w:bCs/>
          <w:sz w:val="28"/>
          <w:szCs w:val="28"/>
          <w:lang w:val="kk-KZ"/>
        </w:rPr>
        <w:t>Л.Р. Хабибуллина</w:t>
      </w:r>
      <w:r>
        <w:rPr>
          <w:rFonts w:ascii="Times New Roman" w:hAnsi="Times New Roman" w:cs="Times New Roman"/>
          <w:bCs/>
          <w:sz w:val="28"/>
          <w:szCs w:val="28"/>
          <w:lang w:val="kk-KZ"/>
        </w:rPr>
        <w:t>ның</w:t>
      </w:r>
      <w:r w:rsidR="00EB4BE7" w:rsidRPr="00EB4BE7">
        <w:rPr>
          <w:rFonts w:ascii="Times New Roman" w:hAnsi="Times New Roman" w:cs="Times New Roman"/>
          <w:bCs/>
          <w:sz w:val="28"/>
          <w:szCs w:val="28"/>
          <w:lang w:val="kk-KZ"/>
        </w:rPr>
        <w:t xml:space="preserve"> [76]</w:t>
      </w:r>
      <w:r>
        <w:rPr>
          <w:rFonts w:ascii="Times New Roman" w:hAnsi="Times New Roman" w:cs="Times New Roman"/>
          <w:bCs/>
          <w:sz w:val="28"/>
          <w:szCs w:val="28"/>
          <w:lang w:val="kk-KZ"/>
        </w:rPr>
        <w:t>, жұмыстарында су балдырлары және қамыстарды биомеханикалық құрал есебінде пайдаланудың арқылы химиялық құрамын жақсарту жолдары қарастырылған.</w:t>
      </w:r>
    </w:p>
    <w:p w14:paraId="608CE677" w14:textId="1428048A"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Қазіргі кезде теңіз суларының, кәріз суларының,  тұрмыстық</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тұтыныс және өндірістік төгінді суларды экологиялық тазартудың тәсілдерінің кеңінен ғылыми</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техникалық дамуы, табиғаттың өзін</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өзі тазартудың қағидасына негізделген көптеген әдістердің бірі ғана емес, ғылымдағы дербес кешенді, эволюциялық даму кезеңінен өткен ғылыми бағыт екендігін ашып айтуға болады </w:t>
      </w:r>
      <w:r w:rsidR="00EC2D5E" w:rsidRPr="00EC2D5E">
        <w:rPr>
          <w:rFonts w:ascii="Times New Roman" w:hAnsi="Times New Roman" w:cs="Times New Roman"/>
          <w:bCs/>
          <w:sz w:val="28"/>
          <w:szCs w:val="28"/>
          <w:lang w:val="kk-KZ"/>
        </w:rPr>
        <w:t>[</w:t>
      </w:r>
      <w:r w:rsidR="00EC2D5E" w:rsidRPr="00D330E9">
        <w:rPr>
          <w:rFonts w:ascii="Times New Roman" w:hAnsi="Times New Roman" w:cs="Times New Roman"/>
          <w:bCs/>
          <w:sz w:val="28"/>
          <w:szCs w:val="28"/>
          <w:lang w:val="kk-KZ"/>
        </w:rPr>
        <w:t>77; 78; 79; 80; 81</w:t>
      </w:r>
      <w:r w:rsidR="00EC2D5E" w:rsidRPr="00EC2D5E">
        <w:rPr>
          <w:rFonts w:ascii="Times New Roman" w:hAnsi="Times New Roman" w:cs="Times New Roman"/>
          <w:bCs/>
          <w:sz w:val="28"/>
          <w:szCs w:val="28"/>
          <w:lang w:val="kk-KZ"/>
        </w:rPr>
        <w:t>]</w:t>
      </w:r>
      <w:r w:rsidRPr="00FE6AD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w:t>
      </w:r>
    </w:p>
    <w:p w14:paraId="187254AD" w14:textId="7CA2D300" w:rsidR="00FE6AD1" w:rsidRDefault="00FE6AD1" w:rsidP="00FE6AD1">
      <w:pPr>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Cs/>
          <w:sz w:val="28"/>
          <w:szCs w:val="28"/>
          <w:lang w:val="kk-KZ"/>
        </w:rPr>
        <w:t>Жалпы, теңіз суларының, кәріз суларының,  тұрмыстық</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тұтыныс және өндірістік төгінді суларды су өсімдіктерінің биологиялық мүмкіншіліктерін пайдалнып тазарту Франция, Молдавия, Канада және Рессей елдерінің өсдіріс саласында кеңінен қолданыла бастады </w:t>
      </w:r>
      <w:r w:rsidR="00EC2D5E" w:rsidRPr="00D330E9">
        <w:rPr>
          <w:rFonts w:ascii="Times New Roman" w:hAnsi="Times New Roman" w:cs="Times New Roman"/>
          <w:bCs/>
          <w:sz w:val="28"/>
          <w:szCs w:val="28"/>
          <w:lang w:val="kk-KZ"/>
        </w:rPr>
        <w:t xml:space="preserve">[82; 83; </w:t>
      </w:r>
      <w:r w:rsidR="00EC2D5E" w:rsidRPr="000B1455">
        <w:rPr>
          <w:rFonts w:ascii="Times New Roman" w:hAnsi="Times New Roman" w:cs="Times New Roman"/>
          <w:bCs/>
          <w:sz w:val="28"/>
          <w:szCs w:val="28"/>
          <w:lang w:val="kk-KZ"/>
        </w:rPr>
        <w:t>8</w:t>
      </w:r>
      <w:r w:rsidR="00EC2D5E" w:rsidRPr="00D330E9">
        <w:rPr>
          <w:rFonts w:ascii="Times New Roman" w:hAnsi="Times New Roman" w:cs="Times New Roman"/>
          <w:bCs/>
          <w:sz w:val="28"/>
          <w:szCs w:val="28"/>
          <w:lang w:val="kk-KZ"/>
        </w:rPr>
        <w:t>4</w:t>
      </w:r>
      <w:r w:rsidR="00EC2D5E" w:rsidRPr="000B1455">
        <w:rPr>
          <w:rFonts w:ascii="Times New Roman" w:hAnsi="Times New Roman" w:cs="Times New Roman"/>
          <w:bCs/>
          <w:sz w:val="28"/>
          <w:szCs w:val="28"/>
          <w:lang w:val="kk-KZ"/>
        </w:rPr>
        <w:t>; 85</w:t>
      </w:r>
      <w:r w:rsidR="00EC2D5E" w:rsidRPr="00D330E9">
        <w:rPr>
          <w:rFonts w:ascii="Times New Roman" w:hAnsi="Times New Roman" w:cs="Times New Roman"/>
          <w:bCs/>
          <w:sz w:val="28"/>
          <w:szCs w:val="28"/>
          <w:lang w:val="kk-KZ"/>
        </w:rPr>
        <w:t>]</w:t>
      </w:r>
      <w:r w:rsidR="00EC2D5E">
        <w:rPr>
          <w:rFonts w:ascii="Times New Roman" w:hAnsi="Times New Roman" w:cs="Times New Roman"/>
          <w:bCs/>
          <w:sz w:val="28"/>
          <w:szCs w:val="28"/>
          <w:lang w:val="kk-KZ"/>
        </w:rPr>
        <w:t>.</w:t>
      </w:r>
    </w:p>
    <w:p w14:paraId="75272478" w14:textId="0DC047C0" w:rsidR="00FE6AD1" w:rsidRDefault="00FE6AD1" w:rsidP="00CC0131">
      <w:pPr>
        <w:spacing w:after="0" w:line="240" w:lineRule="auto"/>
        <w:ind w:firstLine="708"/>
        <w:jc w:val="both"/>
        <w:rPr>
          <w:rFonts w:ascii="Times New Roman" w:hAnsi="Times New Roman" w:cs="Times New Roman"/>
          <w:b/>
          <w:bCs/>
          <w:sz w:val="28"/>
          <w:szCs w:val="28"/>
          <w:lang w:val="kk-KZ"/>
        </w:rPr>
      </w:pPr>
      <w:r>
        <w:rPr>
          <w:rFonts w:ascii="Times New Roman" w:hAnsi="Times New Roman" w:cs="Times New Roman"/>
          <w:bCs/>
          <w:sz w:val="28"/>
          <w:szCs w:val="28"/>
          <w:lang w:val="kk-KZ"/>
        </w:rPr>
        <w:t xml:space="preserve">Француз ғалымдары  2010 жылдан бастап суды тазартудың, суды тасмалдау арналарындағы белсенді тұнбаны сусыздандыру менбейтараптандыру үдірісін біріктіретін жаңа гидроботаникалық әдкстерін әзірлеудің жолдарын қарастыра бастады, ал бұл гидроботаникалық әдістерді қолданудың ауқымын кеңейтуге үшін,  суды тазартудың барлық кезеңдерін жүзеге асыруға болатын жеке құрылымға айналдыру мақстанында,  қамыстық танаптар технологиясының негізін құрды </w:t>
      </w:r>
      <w:r w:rsidR="00EC2D5E" w:rsidRPr="00EC2D5E">
        <w:rPr>
          <w:rFonts w:ascii="Times New Roman" w:hAnsi="Times New Roman" w:cs="Times New Roman"/>
          <w:bCs/>
          <w:sz w:val="28"/>
          <w:szCs w:val="28"/>
          <w:lang w:val="kk-KZ"/>
        </w:rPr>
        <w:t>[86; 87; 88; 89; 90]</w:t>
      </w:r>
      <w:r>
        <w:rPr>
          <w:rFonts w:ascii="Times New Roman" w:hAnsi="Times New Roman" w:cs="Times New Roman"/>
          <w:bCs/>
          <w:sz w:val="28"/>
          <w:szCs w:val="28"/>
          <w:lang w:val="kk-KZ"/>
        </w:rPr>
        <w:t>.</w:t>
      </w:r>
    </w:p>
    <w:p w14:paraId="79AF1590"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Теңіз суларының, кәріз суларының,  тұрмыстық</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тұтыныс және өндірістік төгінді суларды тазартудың гидроботаникалық әдісі бұрыннан зерттелген, бірақ соңғы уақытта кеңінен қолданылатын әдіс, батпақты жерлер және онда өсетін қамыстардың өзін</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өзі тазарту қабілеті. Табиғи жағдайда да, жасанды түрде қайта жасалған бұндай гидробиотанаптара ластанған суларды тазарту, батпақтан түратын бөлігінде судың сүзілу кезіндегі химиялық заттардың шөгуі арқылы жүретін болса, ондағы өсіп тұрған қамыстар сияқты жоғары сатыдағы су өсімдіктер тамырлары арқылы сіңетін химиялық заттардың қорлануы арқылы іске асырылады.</w:t>
      </w:r>
    </w:p>
    <w:p w14:paraId="4CDB2CD3"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Жоғарыда келтірілген, табиғаттың өзін</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өзін тазарту қағидасына негізделген теңіз суларының, кәріз суларының,  тұрмыстық</w:t>
      </w:r>
      <w:r w:rsidR="00CC0131">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C013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тұтыныс және өндірістік төгінді сулардың сапасын жақсартудың нәтижесі мен жолдары, биомеханикалық теорияның қағидаларын,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өзенінің сужинау албаының жоғары тұзданған және кеңістік</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уақыт тұрғыда тұрақты тұздылығы өзіп отыратын жер бетінің суының сапасын жақсарту үшін пайдалануға болатынын көрсетеді.</w:t>
      </w:r>
    </w:p>
    <w:p w14:paraId="0F5369B4" w14:textId="77777777" w:rsidR="00925BE1" w:rsidRDefault="00925BE1" w:rsidP="00FE6AD1">
      <w:pPr>
        <w:spacing w:after="0" w:line="240" w:lineRule="auto"/>
        <w:ind w:firstLine="709"/>
        <w:jc w:val="both"/>
        <w:rPr>
          <w:rFonts w:ascii="Times New Roman" w:hAnsi="Times New Roman" w:cs="Times New Roman"/>
          <w:b/>
          <w:sz w:val="28"/>
          <w:szCs w:val="28"/>
          <w:lang w:val="kk-KZ"/>
        </w:rPr>
      </w:pPr>
    </w:p>
    <w:p w14:paraId="248D4FEB" w14:textId="77777777" w:rsidR="00EC2D5E" w:rsidRDefault="00EC2D5E" w:rsidP="00FE6AD1">
      <w:pPr>
        <w:spacing w:after="0" w:line="240" w:lineRule="auto"/>
        <w:ind w:firstLine="709"/>
        <w:jc w:val="both"/>
        <w:rPr>
          <w:rFonts w:ascii="Times New Roman" w:hAnsi="Times New Roman" w:cs="Times New Roman"/>
          <w:b/>
          <w:sz w:val="28"/>
          <w:szCs w:val="28"/>
          <w:lang w:val="kk-KZ"/>
        </w:rPr>
        <w:sectPr w:rsidR="00EC2D5E" w:rsidSect="00724AC6">
          <w:pgSz w:w="11906" w:h="16838"/>
          <w:pgMar w:top="1134" w:right="567" w:bottom="1134" w:left="1701" w:header="709" w:footer="709" w:gutter="0"/>
          <w:cols w:space="708"/>
          <w:docGrid w:linePitch="360"/>
        </w:sectPr>
      </w:pPr>
    </w:p>
    <w:p w14:paraId="0E0AEA12" w14:textId="77777777" w:rsidR="00FE6AD1" w:rsidRDefault="00FE6AD1" w:rsidP="00FE6AD1">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4.2 </w:t>
      </w:r>
      <w:r w:rsidR="006B092D">
        <w:rPr>
          <w:rFonts w:ascii="Times New Roman" w:hAnsi="Times New Roman" w:cs="Times New Roman"/>
          <w:b/>
          <w:sz w:val="28"/>
          <w:szCs w:val="28"/>
          <w:lang w:val="kk-KZ"/>
        </w:rPr>
        <w:t xml:space="preserve">Сырдария </w:t>
      </w:r>
      <w:r>
        <w:rPr>
          <w:rFonts w:ascii="Times New Roman" w:hAnsi="Times New Roman" w:cs="Times New Roman"/>
          <w:b/>
          <w:sz w:val="28"/>
          <w:szCs w:val="28"/>
          <w:lang w:val="kk-KZ"/>
        </w:rPr>
        <w:t xml:space="preserve"> өзенінің төменгі саласының суының сапасын жақсатруға гидроботаникалық әдістің тиімділігін зерттеу</w:t>
      </w:r>
    </w:p>
    <w:p w14:paraId="53C2798C" w14:textId="77777777" w:rsidR="00FE6AD1" w:rsidRPr="00DC2814" w:rsidRDefault="00FE6AD1" w:rsidP="00FE6AD1">
      <w:pPr>
        <w:spacing w:after="0" w:line="240" w:lineRule="auto"/>
        <w:ind w:firstLine="709"/>
        <w:jc w:val="both"/>
        <w:rPr>
          <w:rFonts w:ascii="Times New Roman" w:hAnsi="Times New Roman" w:cs="Times New Roman"/>
          <w:sz w:val="28"/>
          <w:szCs w:val="28"/>
          <w:lang w:val="kk-KZ"/>
        </w:rPr>
      </w:pPr>
      <w:r w:rsidRPr="00DC2814">
        <w:rPr>
          <w:rFonts w:ascii="Times New Roman" w:hAnsi="Times New Roman" w:cs="Times New Roman"/>
          <w:sz w:val="28"/>
          <w:szCs w:val="28"/>
          <w:lang w:val="kk-KZ"/>
        </w:rPr>
        <w:t xml:space="preserve">4.2.1 Ластанған суларының сапасын жақсатрудың гидроботаникалық әдісінің тиімділігін зерттеу нысаны </w:t>
      </w:r>
    </w:p>
    <w:p w14:paraId="66BDD4DC" w14:textId="77777777" w:rsidR="00FE6AD1" w:rsidRDefault="00FE6AD1" w:rsidP="00FE6AD1">
      <w:pPr>
        <w:spacing w:after="0" w:line="240" w:lineRule="auto"/>
        <w:ind w:firstLine="567"/>
        <w:jc w:val="both"/>
        <w:rPr>
          <w:rFonts w:ascii="Times New Roman" w:hAnsi="Times New Roman" w:cs="Times New Roman"/>
          <w:sz w:val="28"/>
          <w:szCs w:val="24"/>
          <w:lang w:val="kk-KZ"/>
        </w:rPr>
      </w:pPr>
      <w:r>
        <w:rPr>
          <w:rFonts w:ascii="Times New Roman" w:hAnsi="Times New Roman" w:cs="Times New Roman"/>
          <w:sz w:val="28"/>
          <w:lang w:val="kk-KZ"/>
        </w:rPr>
        <w:t>Өндірістік</w:t>
      </w:r>
      <w:r w:rsidR="00CC0131">
        <w:rPr>
          <w:rFonts w:ascii="Times New Roman" w:hAnsi="Times New Roman" w:cs="Times New Roman"/>
          <w:sz w:val="28"/>
          <w:lang w:val="kk-KZ"/>
        </w:rPr>
        <w:t xml:space="preserve"> </w:t>
      </w:r>
      <w:r w:rsidR="00E5747D">
        <w:rPr>
          <w:rFonts w:ascii="Times New Roman" w:hAnsi="Times New Roman" w:cs="Times New Roman"/>
          <w:sz w:val="28"/>
          <w:lang w:val="kk-KZ"/>
        </w:rPr>
        <w:t>–</w:t>
      </w:r>
      <w:r w:rsidR="00CC0131">
        <w:rPr>
          <w:rFonts w:ascii="Times New Roman" w:hAnsi="Times New Roman" w:cs="Times New Roman"/>
          <w:sz w:val="28"/>
          <w:lang w:val="kk-KZ"/>
        </w:rPr>
        <w:t xml:space="preserve"> </w:t>
      </w:r>
      <w:r w:rsidR="00DE469F">
        <w:rPr>
          <w:rFonts w:ascii="Times New Roman" w:hAnsi="Times New Roman" w:cs="Times New Roman"/>
          <w:sz w:val="28"/>
          <w:lang w:val="kk-KZ"/>
        </w:rPr>
        <w:t>тәжірибелік</w:t>
      </w:r>
      <w:r>
        <w:rPr>
          <w:rFonts w:ascii="Times New Roman" w:hAnsi="Times New Roman" w:cs="Times New Roman"/>
          <w:sz w:val="28"/>
          <w:lang w:val="kk-KZ"/>
        </w:rPr>
        <w:t xml:space="preserve"> зерттеу нысаны ретінде Қызылорда облысы, Жаңақорған – Шиелі суармалы алқабына қарайтын, Шиелі ауданының Ы.Жахаев ауылының ауылшаруашылық егістік жерінің 100 га жері алынды (28 – сурет).</w:t>
      </w:r>
    </w:p>
    <w:p w14:paraId="1B9BF66F" w14:textId="77777777" w:rsidR="00FE6AD1" w:rsidRDefault="00FE6AD1" w:rsidP="00FE6AD1">
      <w:pPr>
        <w:spacing w:after="0" w:line="240" w:lineRule="auto"/>
        <w:ind w:firstLine="709"/>
        <w:jc w:val="both"/>
        <w:rPr>
          <w:rFonts w:ascii="Times New Roman" w:hAnsi="Times New Roman" w:cs="Times New Roman"/>
          <w:sz w:val="28"/>
          <w:lang w:val="kk-KZ"/>
        </w:rPr>
      </w:pPr>
    </w:p>
    <w:tbl>
      <w:tblPr>
        <w:tblW w:w="0" w:type="auto"/>
        <w:tblLook w:val="04A0" w:firstRow="1" w:lastRow="0" w:firstColumn="1" w:lastColumn="0" w:noHBand="0" w:noVBand="1"/>
      </w:tblPr>
      <w:tblGrid>
        <w:gridCol w:w="4332"/>
        <w:gridCol w:w="5522"/>
      </w:tblGrid>
      <w:tr w:rsidR="00FE6AD1" w:rsidRPr="009C7381" w14:paraId="795001BD" w14:textId="77777777" w:rsidTr="00FE6AD1">
        <w:tc>
          <w:tcPr>
            <w:tcW w:w="4335" w:type="dxa"/>
            <w:hideMark/>
          </w:tcPr>
          <w:p w14:paraId="4949B320" w14:textId="77777777" w:rsidR="00FE6AD1" w:rsidRDefault="00FE6AD1">
            <w:pPr>
              <w:jc w:val="both"/>
              <w:rPr>
                <w:rFonts w:ascii="Times New Roman" w:hAnsi="Times New Roman" w:cs="Times New Roman"/>
                <w:sz w:val="28"/>
                <w:lang w:val="kk-KZ"/>
              </w:rPr>
            </w:pPr>
            <w:r>
              <w:rPr>
                <w:rFonts w:ascii="Times New Roman" w:hAnsi="Times New Roman"/>
                <w:noProof/>
                <w:sz w:val="28"/>
              </w:rPr>
              <w:drawing>
                <wp:inline distT="0" distB="0" distL="0" distR="0" wp14:anchorId="291C3938" wp14:editId="3ACBDE5A">
                  <wp:extent cx="2453640" cy="2023895"/>
                  <wp:effectExtent l="0" t="0" r="381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58327" cy="2027761"/>
                          </a:xfrm>
                          <a:prstGeom prst="rect">
                            <a:avLst/>
                          </a:prstGeom>
                          <a:noFill/>
                          <a:ln>
                            <a:noFill/>
                          </a:ln>
                        </pic:spPr>
                      </pic:pic>
                    </a:graphicData>
                  </a:graphic>
                </wp:inline>
              </w:drawing>
            </w:r>
          </w:p>
          <w:p w14:paraId="2B69B24F" w14:textId="77777777" w:rsidR="00FE6AD1" w:rsidRDefault="00FE6AD1">
            <w:pPr>
              <w:jc w:val="both"/>
              <w:rPr>
                <w:rFonts w:ascii="Times New Roman" w:hAnsi="Times New Roman" w:cs="Times New Roman"/>
                <w:sz w:val="28"/>
                <w:lang w:val="kk-KZ"/>
              </w:rPr>
            </w:pPr>
            <w:r>
              <w:rPr>
                <w:rFonts w:ascii="Times New Roman" w:hAnsi="Times New Roman" w:cs="Times New Roman"/>
                <w:i/>
                <w:sz w:val="28"/>
                <w:lang w:val="kk-KZ"/>
              </w:rPr>
              <w:t>а</w:t>
            </w:r>
            <w:r>
              <w:rPr>
                <w:rFonts w:ascii="Times New Roman" w:hAnsi="Times New Roman" w:cs="Times New Roman"/>
                <w:sz w:val="28"/>
                <w:lang w:val="kk-KZ"/>
              </w:rPr>
              <w:t xml:space="preserve">) жалпы көрінісі </w:t>
            </w:r>
          </w:p>
        </w:tc>
        <w:tc>
          <w:tcPr>
            <w:tcW w:w="5525" w:type="dxa"/>
            <w:hideMark/>
          </w:tcPr>
          <w:p w14:paraId="10EA58D1" w14:textId="77777777" w:rsidR="00FE6AD1" w:rsidRDefault="00FE6AD1">
            <w:pPr>
              <w:jc w:val="center"/>
              <w:rPr>
                <w:rFonts w:ascii="Times New Roman" w:hAnsi="Times New Roman" w:cs="Times New Roman"/>
                <w:sz w:val="28"/>
                <w:lang w:val="kk-KZ"/>
              </w:rPr>
            </w:pPr>
            <w:r>
              <w:rPr>
                <w:rFonts w:ascii="Times New Roman" w:hAnsi="Times New Roman"/>
                <w:noProof/>
                <w:sz w:val="28"/>
              </w:rPr>
              <w:drawing>
                <wp:inline distT="0" distB="0" distL="0" distR="0" wp14:anchorId="3A1E07B3" wp14:editId="2D1A322C">
                  <wp:extent cx="3210588" cy="2017592"/>
                  <wp:effectExtent l="0" t="0" r="8890" b="190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5315" cy="2020563"/>
                          </a:xfrm>
                          <a:prstGeom prst="rect">
                            <a:avLst/>
                          </a:prstGeom>
                          <a:noFill/>
                          <a:ln>
                            <a:noFill/>
                          </a:ln>
                        </pic:spPr>
                      </pic:pic>
                    </a:graphicData>
                  </a:graphic>
                </wp:inline>
              </w:drawing>
            </w:r>
          </w:p>
          <w:p w14:paraId="095E14C8" w14:textId="77777777" w:rsidR="00FE6AD1" w:rsidRDefault="00FE6AD1">
            <w:pPr>
              <w:jc w:val="center"/>
              <w:rPr>
                <w:rFonts w:ascii="Times New Roman" w:hAnsi="Times New Roman" w:cs="Times New Roman"/>
                <w:sz w:val="28"/>
                <w:lang w:val="kk-KZ"/>
              </w:rPr>
            </w:pPr>
            <w:r>
              <w:rPr>
                <w:rFonts w:ascii="Times New Roman" w:hAnsi="Times New Roman" w:cs="Times New Roman"/>
                <w:i/>
                <w:sz w:val="28"/>
                <w:lang w:val="kk-KZ"/>
              </w:rPr>
              <w:t>б</w:t>
            </w:r>
            <w:r>
              <w:rPr>
                <w:rFonts w:ascii="Times New Roman" w:hAnsi="Times New Roman" w:cs="Times New Roman"/>
                <w:sz w:val="28"/>
                <w:lang w:val="kk-KZ"/>
              </w:rPr>
              <w:t>) Ы.Жахаев ауылшаруашылығы алқабы</w:t>
            </w:r>
          </w:p>
        </w:tc>
      </w:tr>
      <w:tr w:rsidR="00FE6AD1" w14:paraId="336DFBC9" w14:textId="77777777" w:rsidTr="00FE6AD1">
        <w:tc>
          <w:tcPr>
            <w:tcW w:w="9860" w:type="dxa"/>
            <w:gridSpan w:val="2"/>
            <w:hideMark/>
          </w:tcPr>
          <w:p w14:paraId="0D5F9BA3" w14:textId="77777777" w:rsidR="00FE6AD1" w:rsidRDefault="00FE6AD1">
            <w:pPr>
              <w:jc w:val="center"/>
              <w:rPr>
                <w:rFonts w:ascii="Times New Roman" w:hAnsi="Times New Roman" w:cs="Times New Roman"/>
                <w:sz w:val="28"/>
                <w:lang w:val="kk-KZ"/>
              </w:rPr>
            </w:pPr>
            <w:r>
              <w:rPr>
                <w:rFonts w:ascii="Times New Roman" w:hAnsi="Times New Roman"/>
                <w:noProof/>
                <w:sz w:val="28"/>
              </w:rPr>
              <w:drawing>
                <wp:inline distT="0" distB="0" distL="0" distR="0" wp14:anchorId="61039B26" wp14:editId="6263E07D">
                  <wp:extent cx="4091940" cy="2385060"/>
                  <wp:effectExtent l="0" t="0" r="381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2535" cy="2385407"/>
                          </a:xfrm>
                          <a:prstGeom prst="rect">
                            <a:avLst/>
                          </a:prstGeom>
                          <a:noFill/>
                          <a:ln>
                            <a:noFill/>
                          </a:ln>
                        </pic:spPr>
                      </pic:pic>
                    </a:graphicData>
                  </a:graphic>
                </wp:inline>
              </w:drawing>
            </w:r>
          </w:p>
          <w:p w14:paraId="27E265F4" w14:textId="77777777" w:rsidR="00FE6AD1" w:rsidRDefault="00FE6AD1">
            <w:pPr>
              <w:jc w:val="center"/>
              <w:rPr>
                <w:rFonts w:ascii="Times New Roman" w:hAnsi="Times New Roman" w:cs="Times New Roman"/>
                <w:sz w:val="28"/>
                <w:lang w:val="kk-KZ"/>
              </w:rPr>
            </w:pPr>
            <w:r>
              <w:rPr>
                <w:rFonts w:ascii="Times New Roman" w:hAnsi="Times New Roman" w:cs="Times New Roman"/>
                <w:i/>
                <w:sz w:val="28"/>
                <w:lang w:val="kk-KZ"/>
              </w:rPr>
              <w:t>с</w:t>
            </w:r>
            <w:r>
              <w:rPr>
                <w:rFonts w:ascii="Times New Roman" w:hAnsi="Times New Roman" w:cs="Times New Roman"/>
                <w:sz w:val="28"/>
                <w:lang w:val="kk-KZ"/>
              </w:rPr>
              <w:t xml:space="preserve">) тәжірибе танабы </w:t>
            </w:r>
          </w:p>
        </w:tc>
      </w:tr>
    </w:tbl>
    <w:p w14:paraId="1D612610" w14:textId="77777777" w:rsidR="00FE6AD1" w:rsidRDefault="00FE6AD1" w:rsidP="00FE6AD1">
      <w:pPr>
        <w:spacing w:after="0" w:line="240" w:lineRule="auto"/>
        <w:ind w:firstLine="709"/>
        <w:jc w:val="center"/>
        <w:rPr>
          <w:rFonts w:ascii="Times New Roman" w:hAnsi="Times New Roman" w:cs="Times New Roman"/>
          <w:sz w:val="28"/>
          <w:lang w:val="kk-KZ"/>
        </w:rPr>
      </w:pPr>
      <w:r>
        <w:rPr>
          <w:rFonts w:ascii="Times New Roman" w:hAnsi="Times New Roman" w:cs="Times New Roman"/>
          <w:sz w:val="28"/>
          <w:lang w:val="kk-KZ"/>
        </w:rPr>
        <w:t xml:space="preserve">Сурет 28 </w:t>
      </w:r>
      <w:r>
        <w:rPr>
          <w:rFonts w:ascii="Times New Roman" w:hAnsi="Times New Roman" w:cs="Times New Roman"/>
          <w:sz w:val="28"/>
          <w:szCs w:val="28"/>
          <w:lang w:val="kk-KZ"/>
        </w:rPr>
        <w:t xml:space="preserve">– </w:t>
      </w:r>
      <w:r>
        <w:rPr>
          <w:rFonts w:ascii="Times New Roman" w:hAnsi="Times New Roman" w:cs="Times New Roman"/>
          <w:sz w:val="28"/>
          <w:lang w:val="kk-KZ"/>
        </w:rPr>
        <w:t>Ы. Жахаев ауылының ауылшаруашылық егістігі</w:t>
      </w:r>
      <w:r w:rsidR="00925BE1">
        <w:rPr>
          <w:rFonts w:ascii="Times New Roman" w:hAnsi="Times New Roman" w:cs="Times New Roman"/>
          <w:sz w:val="28"/>
          <w:lang w:val="kk-KZ"/>
        </w:rPr>
        <w:t xml:space="preserve"> </w:t>
      </w:r>
      <w:r>
        <w:rPr>
          <w:rFonts w:ascii="Times New Roman" w:hAnsi="Times New Roman" w:cs="Times New Roman"/>
          <w:i/>
          <w:sz w:val="28"/>
          <w:lang w:val="kk-KZ"/>
        </w:rPr>
        <w:t>а</w:t>
      </w:r>
      <w:r>
        <w:rPr>
          <w:rFonts w:ascii="Times New Roman" w:hAnsi="Times New Roman" w:cs="Times New Roman"/>
          <w:sz w:val="28"/>
          <w:lang w:val="kk-KZ"/>
        </w:rPr>
        <w:t xml:space="preserve">) жалпы көрінісі; </w:t>
      </w:r>
      <w:r>
        <w:rPr>
          <w:rFonts w:ascii="Times New Roman" w:hAnsi="Times New Roman" w:cs="Times New Roman"/>
          <w:i/>
          <w:sz w:val="28"/>
          <w:lang w:val="kk-KZ"/>
        </w:rPr>
        <w:t>б</w:t>
      </w:r>
      <w:r>
        <w:rPr>
          <w:rFonts w:ascii="Times New Roman" w:hAnsi="Times New Roman" w:cs="Times New Roman"/>
          <w:sz w:val="28"/>
          <w:lang w:val="kk-KZ"/>
        </w:rPr>
        <w:t xml:space="preserve">) Ы.Жахаев ауылшаруашылығы алқабы; </w:t>
      </w:r>
      <w:r>
        <w:rPr>
          <w:rFonts w:ascii="Times New Roman" w:hAnsi="Times New Roman" w:cs="Times New Roman"/>
          <w:i/>
          <w:sz w:val="28"/>
          <w:lang w:val="kk-KZ"/>
        </w:rPr>
        <w:t>с</w:t>
      </w:r>
      <w:r>
        <w:rPr>
          <w:rFonts w:ascii="Times New Roman" w:hAnsi="Times New Roman" w:cs="Times New Roman"/>
          <w:sz w:val="28"/>
          <w:lang w:val="kk-KZ"/>
        </w:rPr>
        <w:t>) тәжірибе танабы</w:t>
      </w:r>
    </w:p>
    <w:p w14:paraId="32FDF7B3" w14:textId="77777777" w:rsidR="00FE6AD1" w:rsidRDefault="00FE6AD1" w:rsidP="00FE6AD1">
      <w:pPr>
        <w:spacing w:after="0" w:line="240" w:lineRule="auto"/>
        <w:ind w:firstLine="567"/>
        <w:jc w:val="both"/>
        <w:rPr>
          <w:rFonts w:ascii="Times New Roman" w:hAnsi="Times New Roman" w:cs="Times New Roman"/>
          <w:sz w:val="28"/>
          <w:lang w:val="kk-KZ"/>
        </w:rPr>
      </w:pPr>
    </w:p>
    <w:p w14:paraId="5414573B"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Зерттеу жүргізілген аймақ Ы. Жахаев ауылының оңтүстік – батыс бөлігінде орналасқан. Оған ең жақын орналасқан № 12 ұңғыма. Суармалы аймақта негізінен жоңышқа мен мал азықтық сүрлемдік жүгері егілген.</w:t>
      </w:r>
    </w:p>
    <w:p w14:paraId="2B635E08"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Жалпы Ы. Жахаев ауылшаруашылық алқабының ауданы 1856 га құрайды. </w:t>
      </w:r>
    </w:p>
    <w:p w14:paraId="1E1B2C74"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Шиелі ауданы бойынша ауылшаруашылық дақылдарын суаратын негізгі су көзі Сырдария өзені болып табылады. Оның негізгі су алатын бөлігі Жаңа </w:t>
      </w:r>
      <w:r>
        <w:rPr>
          <w:rFonts w:ascii="Times New Roman" w:hAnsi="Times New Roman" w:cs="Times New Roman"/>
          <w:sz w:val="28"/>
          <w:lang w:val="kk-KZ"/>
        </w:rPr>
        <w:lastRenderedPageBreak/>
        <w:t>Шиелі магистралдық каналы, бастауын Сырдария өзенінен бөгетсіз алады. Бұл канал арқылы Ақмая, Қодаманов, Бегежанов, Жуантөбе, Бестам және басқа да шаруашылықтар суарылады. Қамыстықақ каналы арқылы Бидайкөл және Ы.Жахаев ауылдарының шаруашылықтары суарылады және оның тарағы болып табылатын Р – 7 шаруашылық каналы арқылы егістікке беріледі. (29 – сурет).</w:t>
      </w:r>
    </w:p>
    <w:p w14:paraId="138525ED" w14:textId="77777777" w:rsidR="00FE6AD1" w:rsidRDefault="00FE6AD1" w:rsidP="00FE6AD1">
      <w:pPr>
        <w:spacing w:after="0" w:line="240" w:lineRule="auto"/>
        <w:ind w:firstLine="567"/>
        <w:jc w:val="both"/>
        <w:rPr>
          <w:rFonts w:ascii="Times New Roman" w:hAnsi="Times New Roman" w:cs="Times New Roman"/>
          <w:sz w:val="28"/>
          <w:lang w:val="kk-KZ"/>
        </w:rPr>
      </w:pPr>
    </w:p>
    <w:p w14:paraId="760CA905" w14:textId="77777777" w:rsidR="00FE6AD1" w:rsidRDefault="00FE6AD1" w:rsidP="00FE6AD1">
      <w:pPr>
        <w:spacing w:after="0" w:line="240" w:lineRule="auto"/>
        <w:ind w:firstLine="709"/>
        <w:jc w:val="center"/>
        <w:rPr>
          <w:rFonts w:ascii="Times New Roman" w:hAnsi="Times New Roman" w:cs="Times New Roman"/>
          <w:sz w:val="28"/>
          <w:lang w:val="kk-KZ"/>
        </w:rPr>
      </w:pPr>
      <w:r>
        <w:rPr>
          <w:rFonts w:ascii="Times New Roman" w:hAnsi="Times New Roman" w:cs="Times New Roman"/>
          <w:noProof/>
          <w:sz w:val="28"/>
        </w:rPr>
        <w:drawing>
          <wp:inline distT="0" distB="0" distL="0" distR="0" wp14:anchorId="2CA7F387" wp14:editId="42364CE6">
            <wp:extent cx="3286115" cy="4381288"/>
            <wp:effectExtent l="0" t="0" r="0" b="63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88501" cy="4384470"/>
                    </a:xfrm>
                    <a:prstGeom prst="rect">
                      <a:avLst/>
                    </a:prstGeom>
                    <a:noFill/>
                    <a:ln>
                      <a:noFill/>
                    </a:ln>
                  </pic:spPr>
                </pic:pic>
              </a:graphicData>
            </a:graphic>
          </wp:inline>
        </w:drawing>
      </w:r>
    </w:p>
    <w:p w14:paraId="5EBD204C" w14:textId="77777777" w:rsidR="00FE6AD1" w:rsidRDefault="00FE6AD1" w:rsidP="00FE6AD1">
      <w:pPr>
        <w:spacing w:after="0" w:line="240" w:lineRule="auto"/>
        <w:ind w:firstLine="709"/>
        <w:jc w:val="center"/>
        <w:rPr>
          <w:rFonts w:ascii="Times New Roman" w:hAnsi="Times New Roman" w:cs="Times New Roman"/>
          <w:sz w:val="28"/>
          <w:lang w:val="kk-KZ"/>
        </w:rPr>
      </w:pPr>
    </w:p>
    <w:p w14:paraId="188CEAA3" w14:textId="2CA89E25" w:rsidR="00FE6AD1" w:rsidRPr="005F5A5A" w:rsidRDefault="00FE6AD1" w:rsidP="00FE6AD1">
      <w:pPr>
        <w:spacing w:after="0" w:line="240" w:lineRule="auto"/>
        <w:ind w:firstLine="709"/>
        <w:jc w:val="center"/>
        <w:rPr>
          <w:rFonts w:ascii="Times New Roman" w:hAnsi="Times New Roman" w:cs="Times New Roman"/>
          <w:sz w:val="28"/>
          <w:lang w:val="kk-KZ"/>
        </w:rPr>
      </w:pPr>
      <w:r>
        <w:rPr>
          <w:rFonts w:ascii="Times New Roman" w:hAnsi="Times New Roman" w:cs="Times New Roman"/>
          <w:sz w:val="28"/>
          <w:lang w:val="kk-KZ"/>
        </w:rPr>
        <w:t xml:space="preserve">Сурет 29 </w:t>
      </w:r>
      <w:r>
        <w:rPr>
          <w:rFonts w:ascii="Times New Roman" w:hAnsi="Times New Roman" w:cs="Times New Roman"/>
          <w:sz w:val="28"/>
          <w:szCs w:val="28"/>
          <w:lang w:val="kk-KZ"/>
        </w:rPr>
        <w:t xml:space="preserve">– </w:t>
      </w:r>
      <w:r>
        <w:rPr>
          <w:rFonts w:ascii="Times New Roman" w:hAnsi="Times New Roman" w:cs="Times New Roman"/>
          <w:sz w:val="28"/>
          <w:lang w:val="kk-KZ"/>
        </w:rPr>
        <w:t>Ы. Жахаев ауылшаруашылық жерін сумен қамтамасыз ететін  Р – 7 шаруашылық каналы</w:t>
      </w:r>
      <w:r w:rsidR="005F5A5A">
        <w:rPr>
          <w:rFonts w:ascii="Times New Roman" w:hAnsi="Times New Roman" w:cs="Times New Roman"/>
          <w:sz w:val="28"/>
          <w:lang w:val="kk-KZ"/>
        </w:rPr>
        <w:t xml:space="preserve"> </w:t>
      </w:r>
      <w:r w:rsidR="005F5A5A" w:rsidRPr="005F5A5A">
        <w:rPr>
          <w:rFonts w:ascii="Times New Roman" w:hAnsi="Times New Roman" w:cs="Times New Roman"/>
          <w:sz w:val="28"/>
          <w:lang w:val="kk-KZ"/>
        </w:rPr>
        <w:t>[102]</w:t>
      </w:r>
    </w:p>
    <w:p w14:paraId="71123FAF" w14:textId="77777777" w:rsidR="00FE6AD1" w:rsidRDefault="00FE6AD1" w:rsidP="00FE6AD1">
      <w:pPr>
        <w:spacing w:after="0" w:line="240" w:lineRule="auto"/>
        <w:ind w:firstLine="709"/>
        <w:jc w:val="center"/>
        <w:rPr>
          <w:rFonts w:ascii="Times New Roman" w:hAnsi="Times New Roman" w:cs="Times New Roman"/>
          <w:sz w:val="28"/>
          <w:lang w:val="kk-KZ"/>
        </w:rPr>
      </w:pPr>
    </w:p>
    <w:p w14:paraId="64221FEC" w14:textId="5FF34763"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Ауылшаруашылық алқабының ауданынан  шыққан кәзір  және ағында сулар  кішігірім К – 3, К – 4 коллектор жүйелері арқылы Сырдария өзеніне тасталады</w:t>
      </w:r>
      <w:r w:rsidR="005F5A5A" w:rsidRPr="005F5A5A">
        <w:rPr>
          <w:rFonts w:ascii="Times New Roman" w:hAnsi="Times New Roman" w:cs="Times New Roman"/>
          <w:sz w:val="28"/>
          <w:lang w:val="kk-KZ"/>
        </w:rPr>
        <w:t xml:space="preserve"> [102]</w:t>
      </w:r>
      <w:r>
        <w:rPr>
          <w:rFonts w:ascii="Times New Roman" w:hAnsi="Times New Roman" w:cs="Times New Roman"/>
          <w:sz w:val="28"/>
          <w:lang w:val="kk-KZ"/>
        </w:rPr>
        <w:t>.</w:t>
      </w:r>
    </w:p>
    <w:p w14:paraId="0C2F8A9D" w14:textId="18A633CC"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Қойылған мақсатқа жету үшін алдын</w:t>
      </w:r>
      <w:r w:rsidR="00CC0131">
        <w:rPr>
          <w:rFonts w:ascii="Times New Roman" w:hAnsi="Times New Roman" w:cs="Times New Roman"/>
          <w:sz w:val="28"/>
          <w:lang w:val="kk-KZ"/>
        </w:rPr>
        <w:t xml:space="preserve"> </w:t>
      </w:r>
      <w:r w:rsidR="00E5747D">
        <w:rPr>
          <w:rFonts w:ascii="Times New Roman" w:hAnsi="Times New Roman" w:cs="Times New Roman"/>
          <w:sz w:val="28"/>
          <w:lang w:val="kk-KZ"/>
        </w:rPr>
        <w:t>–</w:t>
      </w:r>
      <w:r w:rsidR="00CC0131">
        <w:rPr>
          <w:rFonts w:ascii="Times New Roman" w:hAnsi="Times New Roman" w:cs="Times New Roman"/>
          <w:sz w:val="28"/>
          <w:lang w:val="kk-KZ"/>
        </w:rPr>
        <w:t xml:space="preserve"> </w:t>
      </w:r>
      <w:r>
        <w:rPr>
          <w:rFonts w:ascii="Times New Roman" w:hAnsi="Times New Roman" w:cs="Times New Roman"/>
          <w:sz w:val="28"/>
          <w:lang w:val="kk-KZ"/>
        </w:rPr>
        <w:t>ала төмендегі жұмыстар жүргізілді</w:t>
      </w:r>
      <w:r w:rsidR="005F5A5A" w:rsidRPr="005F5A5A">
        <w:rPr>
          <w:rFonts w:ascii="Times New Roman" w:hAnsi="Times New Roman" w:cs="Times New Roman"/>
          <w:sz w:val="28"/>
          <w:lang w:val="kk-KZ"/>
        </w:rPr>
        <w:t xml:space="preserve"> [102]</w:t>
      </w:r>
      <w:r>
        <w:rPr>
          <w:rFonts w:ascii="Times New Roman" w:hAnsi="Times New Roman" w:cs="Times New Roman"/>
          <w:sz w:val="28"/>
          <w:lang w:val="kk-KZ"/>
        </w:rPr>
        <w:t>:</w:t>
      </w:r>
    </w:p>
    <w:p w14:paraId="16E54F67"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Сырдария өзенінің төменгі ағысында орналасқан суармалы жерлердің қазіргі су – тұз режимдері және олардың жағдайына талдау жасау;</w:t>
      </w:r>
    </w:p>
    <w:p w14:paraId="7623D5E4"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дала тәжірибесін жүргізетін орынды таңдау және су тазалағыш биотанапты орнын анықтау;</w:t>
      </w:r>
    </w:p>
    <w:p w14:paraId="57D183DD" w14:textId="67A37218"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тәжірибе алдында және соңында тәжірибе қойылған жердің топырағының химиялық құрамын анықтау</w:t>
      </w:r>
      <w:r w:rsidR="00855A6E" w:rsidRPr="005F5A5A">
        <w:rPr>
          <w:rFonts w:ascii="Times New Roman" w:hAnsi="Times New Roman" w:cs="Times New Roman"/>
          <w:sz w:val="28"/>
          <w:lang w:val="kk-KZ"/>
        </w:rPr>
        <w:t>[102]</w:t>
      </w:r>
      <w:r w:rsidR="00855A6E">
        <w:rPr>
          <w:rFonts w:ascii="Times New Roman" w:hAnsi="Times New Roman" w:cs="Times New Roman"/>
          <w:sz w:val="28"/>
          <w:lang w:val="kk-KZ"/>
        </w:rPr>
        <w:t>:</w:t>
      </w:r>
      <w:r>
        <w:rPr>
          <w:rFonts w:ascii="Times New Roman" w:hAnsi="Times New Roman" w:cs="Times New Roman"/>
          <w:sz w:val="28"/>
          <w:lang w:val="kk-KZ"/>
        </w:rPr>
        <w:t>;</w:t>
      </w:r>
    </w:p>
    <w:p w14:paraId="1BBC8ED4"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lastRenderedPageBreak/>
        <w:t>– суармалы егістікке алынатын су мөлшерін және оның тұздылығын анықтау;</w:t>
      </w:r>
    </w:p>
    <w:p w14:paraId="2BC010D1"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коллектормен шыққан су көлемін және оның тұздылығын анықтау;</w:t>
      </w:r>
    </w:p>
    <w:p w14:paraId="0251E571" w14:textId="29B59EBB"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су – тұз режимдерінің экономикалық тиімділігін анықтау</w:t>
      </w:r>
      <w:r w:rsidR="005F5A5A" w:rsidRPr="005F5A5A">
        <w:rPr>
          <w:rFonts w:ascii="Times New Roman" w:hAnsi="Times New Roman" w:cs="Times New Roman"/>
          <w:sz w:val="28"/>
          <w:lang w:val="kk-KZ"/>
        </w:rPr>
        <w:t xml:space="preserve"> [102]</w:t>
      </w:r>
      <w:r>
        <w:rPr>
          <w:rFonts w:ascii="Times New Roman" w:hAnsi="Times New Roman" w:cs="Times New Roman"/>
          <w:sz w:val="28"/>
          <w:lang w:val="kk-KZ"/>
        </w:rPr>
        <w:t>.</w:t>
      </w:r>
    </w:p>
    <w:p w14:paraId="1ADBC66B"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Өндірістік</w:t>
      </w:r>
      <w:r w:rsidR="00CC0131">
        <w:rPr>
          <w:rFonts w:ascii="Times New Roman" w:hAnsi="Times New Roman" w:cs="Times New Roman"/>
          <w:sz w:val="28"/>
          <w:lang w:val="kk-KZ"/>
        </w:rPr>
        <w:t xml:space="preserve"> </w:t>
      </w:r>
      <w:r w:rsidR="00E5747D">
        <w:rPr>
          <w:rFonts w:ascii="Times New Roman" w:hAnsi="Times New Roman" w:cs="Times New Roman"/>
          <w:sz w:val="28"/>
          <w:lang w:val="kk-KZ"/>
        </w:rPr>
        <w:t>–</w:t>
      </w:r>
      <w:r w:rsidR="00CC0131">
        <w:rPr>
          <w:rFonts w:ascii="Times New Roman" w:hAnsi="Times New Roman" w:cs="Times New Roman"/>
          <w:sz w:val="28"/>
          <w:lang w:val="kk-KZ"/>
        </w:rPr>
        <w:t xml:space="preserve"> </w:t>
      </w:r>
      <w:r>
        <w:rPr>
          <w:rFonts w:ascii="Times New Roman" w:hAnsi="Times New Roman" w:cs="Times New Roman"/>
          <w:sz w:val="28"/>
          <w:lang w:val="kk-KZ"/>
        </w:rPr>
        <w:t>тәжірибе жүргізген гидроботаникалық танаптар  Ы. Жахаев ауылшаруашылық жерінің 100 гектар егістік жерінде жүргізілген, ал оның 82 га жеріне жоңышқа, 18 га жеріне сүрлемдік жүгері егілген ( 30 – сурет).</w:t>
      </w:r>
    </w:p>
    <w:p w14:paraId="7C57AA59" w14:textId="77777777" w:rsidR="00FE6AD1" w:rsidRDefault="00FE6AD1" w:rsidP="00FE6AD1">
      <w:pPr>
        <w:spacing w:after="0" w:line="240" w:lineRule="auto"/>
        <w:ind w:firstLine="709"/>
        <w:jc w:val="both"/>
        <w:rPr>
          <w:rFonts w:ascii="Times New Roman" w:hAnsi="Times New Roman" w:cs="Times New Roman"/>
          <w:sz w:val="28"/>
          <w:lang w:val="kk-KZ"/>
        </w:rPr>
      </w:pPr>
    </w:p>
    <w:tbl>
      <w:tblPr>
        <w:tblW w:w="0" w:type="auto"/>
        <w:tblLook w:val="04A0" w:firstRow="1" w:lastRow="0" w:firstColumn="1" w:lastColumn="0" w:noHBand="0" w:noVBand="1"/>
      </w:tblPr>
      <w:tblGrid>
        <w:gridCol w:w="9854"/>
      </w:tblGrid>
      <w:tr w:rsidR="00FE6AD1" w14:paraId="12C7F3A5" w14:textId="77777777" w:rsidTr="00FE6AD1">
        <w:trPr>
          <w:trHeight w:val="61"/>
        </w:trPr>
        <w:tc>
          <w:tcPr>
            <w:tcW w:w="9854" w:type="dxa"/>
            <w:hideMark/>
          </w:tcPr>
          <w:p w14:paraId="4A2F0102" w14:textId="77777777" w:rsidR="00FE6AD1" w:rsidRDefault="00FE6AD1">
            <w:pPr>
              <w:jc w:val="center"/>
              <w:rPr>
                <w:rFonts w:ascii="Times New Roman" w:hAnsi="Times New Roman" w:cs="Times New Roman"/>
                <w:sz w:val="28"/>
                <w:lang w:val="kk-KZ"/>
              </w:rPr>
            </w:pPr>
            <w:r>
              <w:rPr>
                <w:rFonts w:ascii="Times New Roman" w:hAnsi="Times New Roman"/>
                <w:noProof/>
                <w:sz w:val="28"/>
              </w:rPr>
              <w:drawing>
                <wp:inline distT="0" distB="0" distL="0" distR="0" wp14:anchorId="3830D8A4" wp14:editId="44F3D130">
                  <wp:extent cx="2522220" cy="3720465"/>
                  <wp:effectExtent l="0" t="8573" r="2858" b="2857"/>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2522220" cy="3720465"/>
                          </a:xfrm>
                          <a:prstGeom prst="rect">
                            <a:avLst/>
                          </a:prstGeom>
                          <a:noFill/>
                          <a:ln>
                            <a:noFill/>
                          </a:ln>
                        </pic:spPr>
                      </pic:pic>
                    </a:graphicData>
                  </a:graphic>
                </wp:inline>
              </w:drawing>
            </w:r>
          </w:p>
          <w:p w14:paraId="08467A21" w14:textId="77777777" w:rsidR="00FE6AD1" w:rsidRDefault="00FE6AD1">
            <w:pPr>
              <w:jc w:val="center"/>
              <w:rPr>
                <w:rFonts w:ascii="Times New Roman" w:hAnsi="Times New Roman" w:cs="Times New Roman"/>
                <w:sz w:val="28"/>
                <w:lang w:val="kk-KZ"/>
              </w:rPr>
            </w:pPr>
            <w:r>
              <w:rPr>
                <w:rFonts w:ascii="Times New Roman" w:hAnsi="Times New Roman" w:cs="Times New Roman"/>
                <w:i/>
                <w:sz w:val="28"/>
                <w:lang w:val="kk-KZ"/>
              </w:rPr>
              <w:t>а</w:t>
            </w:r>
            <w:r>
              <w:rPr>
                <w:rFonts w:ascii="Times New Roman" w:hAnsi="Times New Roman" w:cs="Times New Roman"/>
                <w:sz w:val="28"/>
                <w:lang w:val="kk-KZ"/>
              </w:rPr>
              <w:t>)</w:t>
            </w:r>
          </w:p>
        </w:tc>
      </w:tr>
      <w:tr w:rsidR="00FE6AD1" w14:paraId="334A9BE2" w14:textId="77777777" w:rsidTr="00FE6AD1">
        <w:tc>
          <w:tcPr>
            <w:tcW w:w="9854" w:type="dxa"/>
            <w:hideMark/>
          </w:tcPr>
          <w:p w14:paraId="1BDAC880" w14:textId="77777777" w:rsidR="00FE6AD1" w:rsidRDefault="00FE6AD1">
            <w:pPr>
              <w:jc w:val="center"/>
              <w:rPr>
                <w:rFonts w:ascii="Times New Roman" w:hAnsi="Times New Roman" w:cs="Times New Roman"/>
                <w:noProof/>
                <w:sz w:val="28"/>
                <w:lang w:val="kk-KZ"/>
              </w:rPr>
            </w:pPr>
            <w:r>
              <w:rPr>
                <w:rFonts w:ascii="Times New Roman" w:hAnsi="Times New Roman"/>
                <w:noProof/>
                <w:sz w:val="28"/>
              </w:rPr>
              <w:drawing>
                <wp:inline distT="0" distB="0" distL="0" distR="0" wp14:anchorId="58ACEE76" wp14:editId="7D44FE67">
                  <wp:extent cx="3562985" cy="22542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62985" cy="2254250"/>
                          </a:xfrm>
                          <a:prstGeom prst="rect">
                            <a:avLst/>
                          </a:prstGeom>
                          <a:noFill/>
                          <a:ln>
                            <a:noFill/>
                          </a:ln>
                        </pic:spPr>
                      </pic:pic>
                    </a:graphicData>
                  </a:graphic>
                </wp:inline>
              </w:drawing>
            </w:r>
          </w:p>
        </w:tc>
      </w:tr>
    </w:tbl>
    <w:p w14:paraId="504B0E95" w14:textId="77777777" w:rsidR="00FE6AD1" w:rsidRDefault="00FE6AD1" w:rsidP="00FE6AD1">
      <w:pPr>
        <w:spacing w:after="0" w:line="240" w:lineRule="auto"/>
        <w:ind w:firstLine="709"/>
        <w:jc w:val="center"/>
        <w:rPr>
          <w:rFonts w:ascii="Times New Roman" w:hAnsi="Times New Roman" w:cs="Times New Roman"/>
          <w:kern w:val="2"/>
          <w:sz w:val="28"/>
          <w:lang w:val="kk-KZ" w:eastAsia="en-US"/>
          <w14:ligatures w14:val="standardContextual"/>
        </w:rPr>
      </w:pPr>
      <w:r>
        <w:rPr>
          <w:rFonts w:ascii="Times New Roman" w:hAnsi="Times New Roman" w:cs="Times New Roman"/>
          <w:i/>
          <w:sz w:val="28"/>
          <w:lang w:val="kk-KZ"/>
        </w:rPr>
        <w:t>б</w:t>
      </w:r>
      <w:r>
        <w:rPr>
          <w:rFonts w:ascii="Times New Roman" w:hAnsi="Times New Roman" w:cs="Times New Roman"/>
          <w:sz w:val="28"/>
          <w:lang w:val="kk-KZ"/>
        </w:rPr>
        <w:t>)</w:t>
      </w:r>
    </w:p>
    <w:p w14:paraId="6A7B5007" w14:textId="77777777" w:rsidR="00FE6AD1" w:rsidRDefault="00FE6AD1" w:rsidP="00FE6AD1">
      <w:pPr>
        <w:spacing w:after="0" w:line="240" w:lineRule="auto"/>
        <w:ind w:firstLine="709"/>
        <w:jc w:val="center"/>
        <w:rPr>
          <w:rFonts w:ascii="Times New Roman" w:hAnsi="Times New Roman" w:cs="Times New Roman"/>
          <w:sz w:val="28"/>
          <w:lang w:val="kk-KZ"/>
        </w:rPr>
      </w:pPr>
      <w:r>
        <w:rPr>
          <w:rFonts w:ascii="Times New Roman" w:hAnsi="Times New Roman" w:cs="Times New Roman"/>
          <w:sz w:val="28"/>
          <w:lang w:val="kk-KZ"/>
        </w:rPr>
        <w:t xml:space="preserve">Сурет </w:t>
      </w:r>
      <w:r>
        <w:rPr>
          <w:rFonts w:ascii="Times New Roman" w:hAnsi="Times New Roman" w:cs="Times New Roman"/>
          <w:sz w:val="28"/>
          <w:szCs w:val="28"/>
          <w:lang w:val="kk-KZ"/>
        </w:rPr>
        <w:t xml:space="preserve">30 – </w:t>
      </w:r>
      <w:r>
        <w:rPr>
          <w:rFonts w:ascii="Times New Roman" w:hAnsi="Times New Roman" w:cs="Times New Roman"/>
          <w:sz w:val="28"/>
          <w:lang w:val="kk-KZ"/>
        </w:rPr>
        <w:t>Ы. Жахаев ауылшаруашылық жерінің 100 гектар егістік жерінде  орналасқан гидроботаникалық танаптың желісі (а – биотанаптың схемасы; б – биотанаптың сыртқы көрінісі)</w:t>
      </w:r>
    </w:p>
    <w:p w14:paraId="17BA1DF2"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Өндірістік</w:t>
      </w:r>
      <w:r w:rsidR="00CC0131">
        <w:rPr>
          <w:rFonts w:ascii="Times New Roman" w:hAnsi="Times New Roman" w:cs="Times New Roman"/>
          <w:sz w:val="28"/>
          <w:lang w:val="kk-KZ"/>
        </w:rPr>
        <w:t xml:space="preserve"> </w:t>
      </w:r>
      <w:r w:rsidR="00E5747D">
        <w:rPr>
          <w:rFonts w:ascii="Times New Roman" w:hAnsi="Times New Roman" w:cs="Times New Roman"/>
          <w:sz w:val="28"/>
          <w:lang w:val="kk-KZ"/>
        </w:rPr>
        <w:t>–</w:t>
      </w:r>
      <w:r w:rsidR="00CC0131">
        <w:rPr>
          <w:rFonts w:ascii="Times New Roman" w:hAnsi="Times New Roman" w:cs="Times New Roman"/>
          <w:sz w:val="28"/>
          <w:lang w:val="kk-KZ"/>
        </w:rPr>
        <w:t xml:space="preserve"> </w:t>
      </w:r>
      <w:r w:rsidR="00DE469F">
        <w:rPr>
          <w:rFonts w:ascii="Times New Roman" w:hAnsi="Times New Roman" w:cs="Times New Roman"/>
          <w:sz w:val="28"/>
          <w:lang w:val="kk-KZ"/>
        </w:rPr>
        <w:t>тәжірибелік</w:t>
      </w:r>
      <w:r>
        <w:rPr>
          <w:rFonts w:ascii="Times New Roman" w:hAnsi="Times New Roman" w:cs="Times New Roman"/>
          <w:sz w:val="28"/>
          <w:lang w:val="kk-KZ"/>
        </w:rPr>
        <w:t xml:space="preserve"> зерттеу жұмысы қарастырылып отырылған гидроботаникалық танаптың 100 га егістік жерінде екі  нұсқада жүргізілді:</w:t>
      </w:r>
    </w:p>
    <w:p w14:paraId="5A1B9AFD"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I нұсқа да өндірістік</w:t>
      </w:r>
      <w:r w:rsidR="00CC0131">
        <w:rPr>
          <w:rFonts w:ascii="Times New Roman" w:hAnsi="Times New Roman" w:cs="Times New Roman"/>
          <w:sz w:val="28"/>
          <w:lang w:val="kk-KZ"/>
        </w:rPr>
        <w:t xml:space="preserve"> </w:t>
      </w:r>
      <w:r w:rsidR="00E5747D">
        <w:rPr>
          <w:rFonts w:ascii="Times New Roman" w:hAnsi="Times New Roman" w:cs="Times New Roman"/>
          <w:sz w:val="28"/>
          <w:lang w:val="kk-KZ"/>
        </w:rPr>
        <w:t>–</w:t>
      </w:r>
      <w:r w:rsidR="00CC0131">
        <w:rPr>
          <w:rFonts w:ascii="Times New Roman" w:hAnsi="Times New Roman" w:cs="Times New Roman"/>
          <w:sz w:val="28"/>
          <w:lang w:val="kk-KZ"/>
        </w:rPr>
        <w:t xml:space="preserve"> </w:t>
      </w:r>
      <w:r w:rsidR="00DE469F">
        <w:rPr>
          <w:rFonts w:ascii="Times New Roman" w:hAnsi="Times New Roman" w:cs="Times New Roman"/>
          <w:sz w:val="28"/>
          <w:lang w:val="kk-KZ"/>
        </w:rPr>
        <w:t>тәжірибелік</w:t>
      </w:r>
      <w:r>
        <w:rPr>
          <w:rFonts w:ascii="Times New Roman" w:hAnsi="Times New Roman" w:cs="Times New Roman"/>
          <w:sz w:val="28"/>
          <w:lang w:val="kk-KZ"/>
        </w:rPr>
        <w:t xml:space="preserve"> зерттеу жұмыстары тікелей өзен суларын пайдалану арқылы егістік жердің топырақ жүйесінің су</w:t>
      </w:r>
      <w:r w:rsidR="00CC0131">
        <w:rPr>
          <w:rFonts w:ascii="Times New Roman" w:hAnsi="Times New Roman" w:cs="Times New Roman"/>
          <w:sz w:val="28"/>
          <w:lang w:val="kk-KZ"/>
        </w:rPr>
        <w:t xml:space="preserve"> </w:t>
      </w:r>
      <w:r w:rsidR="00E5747D">
        <w:rPr>
          <w:rFonts w:ascii="Times New Roman" w:hAnsi="Times New Roman" w:cs="Times New Roman"/>
          <w:sz w:val="28"/>
          <w:lang w:val="kk-KZ"/>
        </w:rPr>
        <w:t>–</w:t>
      </w:r>
      <w:r w:rsidR="00CC0131">
        <w:rPr>
          <w:rFonts w:ascii="Times New Roman" w:hAnsi="Times New Roman" w:cs="Times New Roman"/>
          <w:sz w:val="28"/>
          <w:lang w:val="kk-KZ"/>
        </w:rPr>
        <w:t xml:space="preserve"> </w:t>
      </w:r>
      <w:r>
        <w:rPr>
          <w:rFonts w:ascii="Times New Roman" w:hAnsi="Times New Roman" w:cs="Times New Roman"/>
          <w:sz w:val="28"/>
          <w:lang w:val="kk-KZ"/>
        </w:rPr>
        <w:t xml:space="preserve">тұз режимдерін бақылау; </w:t>
      </w:r>
    </w:p>
    <w:p w14:paraId="7015C016"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lastRenderedPageBreak/>
        <w:t>– II нұсқа да өндірістік</w:t>
      </w:r>
      <w:r w:rsidR="00CC0131">
        <w:rPr>
          <w:rFonts w:ascii="Times New Roman" w:hAnsi="Times New Roman" w:cs="Times New Roman"/>
          <w:sz w:val="28"/>
          <w:lang w:val="kk-KZ"/>
        </w:rPr>
        <w:t xml:space="preserve"> </w:t>
      </w:r>
      <w:r w:rsidR="00E5747D">
        <w:rPr>
          <w:rFonts w:ascii="Times New Roman" w:hAnsi="Times New Roman" w:cs="Times New Roman"/>
          <w:sz w:val="28"/>
          <w:lang w:val="kk-KZ"/>
        </w:rPr>
        <w:t>–</w:t>
      </w:r>
      <w:r w:rsidR="00CC0131">
        <w:rPr>
          <w:rFonts w:ascii="Times New Roman" w:hAnsi="Times New Roman" w:cs="Times New Roman"/>
          <w:sz w:val="28"/>
          <w:lang w:val="kk-KZ"/>
        </w:rPr>
        <w:t xml:space="preserve"> </w:t>
      </w:r>
      <w:r w:rsidR="00DE469F">
        <w:rPr>
          <w:rFonts w:ascii="Times New Roman" w:hAnsi="Times New Roman" w:cs="Times New Roman"/>
          <w:sz w:val="28"/>
          <w:lang w:val="kk-KZ"/>
        </w:rPr>
        <w:t>тәжірибелік</w:t>
      </w:r>
      <w:r>
        <w:rPr>
          <w:rFonts w:ascii="Times New Roman" w:hAnsi="Times New Roman" w:cs="Times New Roman"/>
          <w:sz w:val="28"/>
          <w:lang w:val="kk-KZ"/>
        </w:rPr>
        <w:t xml:space="preserve"> зерттеу жұмыстары алдын ала арнайы дайындалған биотанап арқылы өзеннің тазартылған суларын пайдалану арқылы егістік жердің топырақ жүйесінің су</w:t>
      </w:r>
      <w:r w:rsidR="00CC0131">
        <w:rPr>
          <w:rFonts w:ascii="Times New Roman" w:hAnsi="Times New Roman" w:cs="Times New Roman"/>
          <w:sz w:val="28"/>
          <w:lang w:val="kk-KZ"/>
        </w:rPr>
        <w:t xml:space="preserve"> </w:t>
      </w:r>
      <w:r w:rsidR="00E5747D">
        <w:rPr>
          <w:rFonts w:ascii="Times New Roman" w:hAnsi="Times New Roman" w:cs="Times New Roman"/>
          <w:sz w:val="28"/>
          <w:lang w:val="kk-KZ"/>
        </w:rPr>
        <w:t>–</w:t>
      </w:r>
      <w:r w:rsidR="00CC0131">
        <w:rPr>
          <w:rFonts w:ascii="Times New Roman" w:hAnsi="Times New Roman" w:cs="Times New Roman"/>
          <w:sz w:val="28"/>
          <w:lang w:val="kk-KZ"/>
        </w:rPr>
        <w:t xml:space="preserve"> </w:t>
      </w:r>
      <w:r>
        <w:rPr>
          <w:rFonts w:ascii="Times New Roman" w:hAnsi="Times New Roman" w:cs="Times New Roman"/>
          <w:sz w:val="28"/>
          <w:lang w:val="kk-KZ"/>
        </w:rPr>
        <w:t>тұз режимдерін бақылау.</w:t>
      </w:r>
    </w:p>
    <w:p w14:paraId="0D770694"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Өндірістік</w:t>
      </w:r>
      <w:r w:rsidR="00CC0131">
        <w:rPr>
          <w:rFonts w:ascii="Times New Roman" w:hAnsi="Times New Roman" w:cs="Times New Roman"/>
          <w:sz w:val="28"/>
          <w:lang w:val="kk-KZ"/>
        </w:rPr>
        <w:t xml:space="preserve"> </w:t>
      </w:r>
      <w:r w:rsidR="00E5747D">
        <w:rPr>
          <w:rFonts w:ascii="Times New Roman" w:hAnsi="Times New Roman" w:cs="Times New Roman"/>
          <w:sz w:val="28"/>
          <w:lang w:val="kk-KZ"/>
        </w:rPr>
        <w:t>–</w:t>
      </w:r>
      <w:r w:rsidR="00CC0131">
        <w:rPr>
          <w:rFonts w:ascii="Times New Roman" w:hAnsi="Times New Roman" w:cs="Times New Roman"/>
          <w:sz w:val="28"/>
          <w:lang w:val="kk-KZ"/>
        </w:rPr>
        <w:t xml:space="preserve"> </w:t>
      </w:r>
      <w:r>
        <w:rPr>
          <w:rFonts w:ascii="Times New Roman" w:hAnsi="Times New Roman" w:cs="Times New Roman"/>
          <w:sz w:val="28"/>
          <w:lang w:val="kk-KZ"/>
        </w:rPr>
        <w:t xml:space="preserve">тәжірибелік зерттеудің құрылымдық жүйесін құру үшін Ы. Жахаев ауылшаруашылық жерінің 100 гектар егістік жерін сумен қамтамасыз ететін Р – 7 шаруашылық каналынлының сағасына аумағы 2 гектардан тұратын </w:t>
      </w:r>
    </w:p>
    <w:p w14:paraId="2A441589" w14:textId="77777777" w:rsidR="00FE6AD1" w:rsidRDefault="00FE6AD1" w:rsidP="00FE6AD1">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 xml:space="preserve">қамыс егілген гидроботаникалық танап орналастырдық </w:t>
      </w:r>
    </w:p>
    <w:p w14:paraId="10FB0456"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  Өндірістік</w:t>
      </w:r>
      <w:r w:rsidR="00CC0131">
        <w:rPr>
          <w:rFonts w:ascii="Times New Roman" w:hAnsi="Times New Roman" w:cs="Times New Roman"/>
          <w:sz w:val="28"/>
          <w:lang w:val="kk-KZ"/>
        </w:rPr>
        <w:t xml:space="preserve"> </w:t>
      </w:r>
      <w:r w:rsidR="00E5747D">
        <w:rPr>
          <w:rFonts w:ascii="Times New Roman" w:hAnsi="Times New Roman" w:cs="Times New Roman"/>
          <w:sz w:val="28"/>
          <w:lang w:val="kk-KZ"/>
        </w:rPr>
        <w:t>–</w:t>
      </w:r>
      <w:r w:rsidR="00CC0131">
        <w:rPr>
          <w:rFonts w:ascii="Times New Roman" w:hAnsi="Times New Roman" w:cs="Times New Roman"/>
          <w:sz w:val="28"/>
          <w:lang w:val="kk-KZ"/>
        </w:rPr>
        <w:t xml:space="preserve"> </w:t>
      </w:r>
      <w:r>
        <w:rPr>
          <w:rFonts w:ascii="Times New Roman" w:hAnsi="Times New Roman" w:cs="Times New Roman"/>
          <w:sz w:val="28"/>
          <w:lang w:val="kk-KZ"/>
        </w:rPr>
        <w:t>тәжірибе жүргізге арналған  Ы. Жахаев ауылшаруашылық жерінің 100 гектар егістік жерінің суармалау, кәріз және гидроботаникалық  танаптың құрылымдық жүйелері, зерттеу жұмыстарын жүргізуді толық қамтамасыз ететін гидрометриялық желілермен жабдықталған.</w:t>
      </w:r>
    </w:p>
    <w:p w14:paraId="08E2095F" w14:textId="77777777" w:rsidR="00FE6AD1" w:rsidRDefault="00FE6AD1" w:rsidP="00FE6AD1">
      <w:pPr>
        <w:spacing w:after="0" w:line="240" w:lineRule="auto"/>
        <w:ind w:firstLine="709"/>
        <w:jc w:val="both"/>
        <w:rPr>
          <w:rFonts w:ascii="Times New Roman" w:hAnsi="Times New Roman" w:cs="Times New Roman"/>
          <w:b/>
          <w:sz w:val="28"/>
          <w:szCs w:val="28"/>
          <w:lang w:val="kk-KZ"/>
        </w:rPr>
      </w:pPr>
    </w:p>
    <w:p w14:paraId="628E48D7" w14:textId="77777777" w:rsidR="00FE6AD1" w:rsidRPr="00DC2814" w:rsidRDefault="00FE6AD1" w:rsidP="00FE6AD1">
      <w:pPr>
        <w:spacing w:after="0" w:line="240" w:lineRule="auto"/>
        <w:ind w:firstLine="709"/>
        <w:jc w:val="both"/>
        <w:rPr>
          <w:rFonts w:ascii="Times New Roman" w:hAnsi="Times New Roman" w:cs="Times New Roman"/>
          <w:sz w:val="28"/>
          <w:szCs w:val="28"/>
          <w:lang w:val="kk-KZ"/>
        </w:rPr>
      </w:pPr>
      <w:r w:rsidRPr="00DC2814">
        <w:rPr>
          <w:rFonts w:ascii="Times New Roman" w:hAnsi="Times New Roman" w:cs="Times New Roman"/>
          <w:sz w:val="28"/>
          <w:szCs w:val="28"/>
          <w:lang w:val="kk-KZ"/>
        </w:rPr>
        <w:t xml:space="preserve">4.2.2 Өзеннің суларының сапасын жақсатрудың гидроботаникалық әдісінің тиімділігін зерттеудің әдістемелік нұсқасы </w:t>
      </w:r>
    </w:p>
    <w:p w14:paraId="078D5D50" w14:textId="77777777" w:rsidR="00FE6AD1" w:rsidRDefault="006B092D" w:rsidP="00FE6AD1">
      <w:pPr>
        <w:spacing w:after="0" w:line="240" w:lineRule="auto"/>
        <w:ind w:firstLine="709"/>
        <w:jc w:val="both"/>
        <w:rPr>
          <w:rFonts w:ascii="Times New Roman" w:hAnsi="Times New Roman" w:cs="Times New Roman"/>
          <w:sz w:val="28"/>
          <w:szCs w:val="24"/>
          <w:lang w:val="kk-KZ"/>
        </w:rPr>
      </w:pPr>
      <w:r>
        <w:rPr>
          <w:rFonts w:ascii="Times New Roman" w:hAnsi="Times New Roman" w:cs="Times New Roman"/>
          <w:sz w:val="28"/>
          <w:lang w:val="kk-KZ"/>
        </w:rPr>
        <w:t xml:space="preserve">Сырдария </w:t>
      </w:r>
      <w:r w:rsidR="00FE6AD1">
        <w:rPr>
          <w:rFonts w:ascii="Times New Roman" w:hAnsi="Times New Roman" w:cs="Times New Roman"/>
          <w:sz w:val="28"/>
          <w:lang w:val="kk-KZ"/>
        </w:rPr>
        <w:t xml:space="preserve"> өзенінің төменгі сағасының және суармалау алқабтарының су</w:t>
      </w:r>
      <w:r w:rsidR="00CC0131">
        <w:rPr>
          <w:rFonts w:ascii="Times New Roman" w:hAnsi="Times New Roman" w:cs="Times New Roman"/>
          <w:sz w:val="28"/>
          <w:lang w:val="kk-KZ"/>
        </w:rPr>
        <w:t xml:space="preserve"> </w:t>
      </w:r>
      <w:r w:rsidR="00E5747D">
        <w:rPr>
          <w:rFonts w:ascii="Times New Roman" w:hAnsi="Times New Roman" w:cs="Times New Roman"/>
          <w:sz w:val="28"/>
          <w:lang w:val="kk-KZ"/>
        </w:rPr>
        <w:t>–</w:t>
      </w:r>
      <w:r w:rsidR="00CC0131">
        <w:rPr>
          <w:rFonts w:ascii="Times New Roman" w:hAnsi="Times New Roman" w:cs="Times New Roman"/>
          <w:sz w:val="28"/>
          <w:lang w:val="kk-KZ"/>
        </w:rPr>
        <w:t xml:space="preserve"> </w:t>
      </w:r>
      <w:r w:rsidR="00FE6AD1">
        <w:rPr>
          <w:rFonts w:ascii="Times New Roman" w:hAnsi="Times New Roman" w:cs="Times New Roman"/>
          <w:sz w:val="28"/>
          <w:lang w:val="kk-KZ"/>
        </w:rPr>
        <w:t>тұз теңгересін тиімді басқаруға бағыталған жұмыстың мақсатың негізінде қарастырылған өзеннің суының сапасын гидроботаникалық әдістер пайдаланып жақсарту арқылы егістік жерлердің су</w:t>
      </w:r>
      <w:r w:rsidR="00CC0131">
        <w:rPr>
          <w:rFonts w:ascii="Times New Roman" w:hAnsi="Times New Roman" w:cs="Times New Roman"/>
          <w:sz w:val="28"/>
          <w:lang w:val="kk-KZ"/>
        </w:rPr>
        <w:t xml:space="preserve"> </w:t>
      </w:r>
      <w:r w:rsidR="00E5747D">
        <w:rPr>
          <w:rFonts w:ascii="Times New Roman" w:hAnsi="Times New Roman" w:cs="Times New Roman"/>
          <w:sz w:val="28"/>
          <w:lang w:val="kk-KZ"/>
        </w:rPr>
        <w:t>–</w:t>
      </w:r>
      <w:r w:rsidR="00CC0131">
        <w:rPr>
          <w:rFonts w:ascii="Times New Roman" w:hAnsi="Times New Roman" w:cs="Times New Roman"/>
          <w:sz w:val="28"/>
          <w:lang w:val="kk-KZ"/>
        </w:rPr>
        <w:t xml:space="preserve"> </w:t>
      </w:r>
      <w:r w:rsidR="00FE6AD1">
        <w:rPr>
          <w:rFonts w:ascii="Times New Roman" w:hAnsi="Times New Roman" w:cs="Times New Roman"/>
          <w:sz w:val="28"/>
          <w:lang w:val="kk-KZ"/>
        </w:rPr>
        <w:t>тұз режимін реттеу болғандық, оның зерртеу әдістемесінің нұсқасы,  осы мәселелерді шешуге арналып құрылды.</w:t>
      </w:r>
    </w:p>
    <w:p w14:paraId="55418D8B" w14:textId="77777777" w:rsidR="00FE6AD1" w:rsidRDefault="006B092D" w:rsidP="00FE6AD1">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 xml:space="preserve">Сырдария </w:t>
      </w:r>
      <w:r w:rsidR="00FE6AD1">
        <w:rPr>
          <w:rFonts w:ascii="Times New Roman" w:hAnsi="Times New Roman" w:cs="Times New Roman"/>
          <w:sz w:val="28"/>
          <w:lang w:val="kk-KZ"/>
        </w:rPr>
        <w:t xml:space="preserve"> өзенінің төменгі сағасының суармалау алқабтарының су</w:t>
      </w:r>
      <w:r w:rsidR="00CC0131">
        <w:rPr>
          <w:rFonts w:ascii="Times New Roman" w:hAnsi="Times New Roman" w:cs="Times New Roman"/>
          <w:sz w:val="28"/>
          <w:lang w:val="kk-KZ"/>
        </w:rPr>
        <w:t xml:space="preserve"> </w:t>
      </w:r>
      <w:r w:rsidR="00E5747D">
        <w:rPr>
          <w:rFonts w:ascii="Times New Roman" w:hAnsi="Times New Roman" w:cs="Times New Roman"/>
          <w:sz w:val="28"/>
          <w:lang w:val="kk-KZ"/>
        </w:rPr>
        <w:t>–</w:t>
      </w:r>
      <w:r w:rsidR="00CC0131">
        <w:rPr>
          <w:rFonts w:ascii="Times New Roman" w:hAnsi="Times New Roman" w:cs="Times New Roman"/>
          <w:sz w:val="28"/>
          <w:lang w:val="kk-KZ"/>
        </w:rPr>
        <w:t xml:space="preserve"> </w:t>
      </w:r>
      <w:r w:rsidR="00FE6AD1">
        <w:rPr>
          <w:rFonts w:ascii="Times New Roman" w:hAnsi="Times New Roman" w:cs="Times New Roman"/>
          <w:sz w:val="28"/>
          <w:lang w:val="kk-KZ"/>
        </w:rPr>
        <w:t>тұз теңгересін құрамдық бөліктерін  және судың сапасын гидроботаникалық танаптар арқылы жақсатруға арнылып жүргізілген кешенді теориялы, өндірістік</w:t>
      </w:r>
      <w:r w:rsidR="00CC0131">
        <w:rPr>
          <w:rFonts w:ascii="Times New Roman" w:hAnsi="Times New Roman" w:cs="Times New Roman"/>
          <w:sz w:val="28"/>
          <w:lang w:val="kk-KZ"/>
        </w:rPr>
        <w:t xml:space="preserve"> </w:t>
      </w:r>
      <w:r w:rsidR="00E5747D">
        <w:rPr>
          <w:rFonts w:ascii="Times New Roman" w:hAnsi="Times New Roman" w:cs="Times New Roman"/>
          <w:sz w:val="28"/>
          <w:lang w:val="kk-KZ"/>
        </w:rPr>
        <w:t>–</w:t>
      </w:r>
      <w:r w:rsidR="00CC0131">
        <w:rPr>
          <w:rFonts w:ascii="Times New Roman" w:hAnsi="Times New Roman" w:cs="Times New Roman"/>
          <w:sz w:val="28"/>
          <w:lang w:val="kk-KZ"/>
        </w:rPr>
        <w:t xml:space="preserve"> </w:t>
      </w:r>
      <w:r w:rsidR="00DE469F">
        <w:rPr>
          <w:rFonts w:ascii="Times New Roman" w:hAnsi="Times New Roman" w:cs="Times New Roman"/>
          <w:sz w:val="28"/>
          <w:lang w:val="kk-KZ"/>
        </w:rPr>
        <w:t>тәжірибелік</w:t>
      </w:r>
      <w:r w:rsidR="00FE6AD1">
        <w:rPr>
          <w:rFonts w:ascii="Times New Roman" w:hAnsi="Times New Roman" w:cs="Times New Roman"/>
          <w:sz w:val="28"/>
          <w:lang w:val="kk-KZ"/>
        </w:rPr>
        <w:t xml:space="preserve"> және табиғи зерртеулер, алынған нәтижелерді талдау және қортындылау, осы салада қолданылатын және пайдаланатын әдіснамалық нұсқаларға негізделген. </w:t>
      </w:r>
    </w:p>
    <w:p w14:paraId="6C5F959C" w14:textId="2E62C3CC" w:rsidR="00EC2D5E" w:rsidRPr="00C47E8D" w:rsidRDefault="00FE6AD1" w:rsidP="00EC2D5E">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sz w:val="28"/>
          <w:lang w:val="kk-KZ"/>
        </w:rPr>
        <w:t>Өндірістік</w:t>
      </w:r>
      <w:r w:rsidR="00CC0131">
        <w:rPr>
          <w:rFonts w:ascii="Times New Roman" w:hAnsi="Times New Roman" w:cs="Times New Roman"/>
          <w:sz w:val="28"/>
          <w:lang w:val="kk-KZ"/>
        </w:rPr>
        <w:t xml:space="preserve"> </w:t>
      </w:r>
      <w:r w:rsidR="00E5747D">
        <w:rPr>
          <w:rFonts w:ascii="Times New Roman" w:hAnsi="Times New Roman" w:cs="Times New Roman"/>
          <w:sz w:val="28"/>
          <w:lang w:val="kk-KZ"/>
        </w:rPr>
        <w:t>–</w:t>
      </w:r>
      <w:r w:rsidR="00CC0131">
        <w:rPr>
          <w:rFonts w:ascii="Times New Roman" w:hAnsi="Times New Roman" w:cs="Times New Roman"/>
          <w:sz w:val="28"/>
          <w:lang w:val="kk-KZ"/>
        </w:rPr>
        <w:t xml:space="preserve"> </w:t>
      </w:r>
      <w:r>
        <w:rPr>
          <w:rFonts w:ascii="Times New Roman" w:hAnsi="Times New Roman" w:cs="Times New Roman"/>
          <w:sz w:val="28"/>
          <w:lang w:val="kk-KZ"/>
        </w:rPr>
        <w:t xml:space="preserve">тәжірибе зерттеу жүргізу кезіндегі </w:t>
      </w:r>
      <w:r w:rsidR="006B092D">
        <w:rPr>
          <w:rFonts w:ascii="Times New Roman" w:hAnsi="Times New Roman" w:cs="Times New Roman"/>
          <w:sz w:val="28"/>
          <w:lang w:val="kk-KZ"/>
        </w:rPr>
        <w:t xml:space="preserve">Сырдария </w:t>
      </w:r>
      <w:r>
        <w:rPr>
          <w:rFonts w:ascii="Times New Roman" w:hAnsi="Times New Roman" w:cs="Times New Roman"/>
          <w:sz w:val="28"/>
          <w:lang w:val="kk-KZ"/>
        </w:rPr>
        <w:t xml:space="preserve"> өзеннің алабының  төменгі сағасындағы ағын суды тазартудың үдерісінің тиімділігін бағалау </w:t>
      </w:r>
      <w:r w:rsidRPr="004D3512">
        <w:rPr>
          <w:rFonts w:ascii="Times New Roman" w:hAnsi="Times New Roman" w:cs="Times New Roman"/>
          <w:sz w:val="28"/>
          <w:lang w:val="kk-KZ"/>
        </w:rPr>
        <w:t>үшін судың ластануының дәрежесін арнайы көрсеткіштері таңдалды, мысалы</w:t>
      </w:r>
      <w:r w:rsidR="00283FFF" w:rsidRPr="004D3512">
        <w:rPr>
          <w:rFonts w:ascii="Times New Roman" w:hAnsi="Times New Roman" w:cs="Times New Roman"/>
          <w:sz w:val="28"/>
          <w:lang w:val="kk-KZ"/>
        </w:rPr>
        <w:t>:</w:t>
      </w:r>
      <w:r w:rsidRPr="004D3512">
        <w:rPr>
          <w:rFonts w:ascii="Times New Roman" w:hAnsi="Times New Roman" w:cs="Times New Roman"/>
          <w:sz w:val="28"/>
          <w:lang w:val="kk-KZ"/>
        </w:rPr>
        <w:t xml:space="preserve"> оттегінің биологиялық тұтынуы, </w:t>
      </w:r>
      <w:r w:rsidRPr="004D3512">
        <w:rPr>
          <w:rFonts w:ascii="Times New Roman" w:hAnsi="Times New Roman" w:cs="Times New Roman"/>
          <w:bCs/>
          <w:sz w:val="28"/>
          <w:szCs w:val="28"/>
          <w:lang w:val="kk-KZ"/>
        </w:rPr>
        <w:t xml:space="preserve">жалпы азот пен фосфор, аммиак азоты, және басқалар. Қызылорда облысының аймағында, мұндай талдауды </w:t>
      </w:r>
      <w:r w:rsidRPr="004D3512">
        <w:rPr>
          <w:rFonts w:ascii="Times New Roman" w:hAnsi="Times New Roman" w:cs="Times New Roman"/>
          <w:sz w:val="28"/>
          <w:lang w:val="kk-KZ"/>
        </w:rPr>
        <w:t>Қызылорда гидрогеологиялық</w:t>
      </w:r>
      <w:r w:rsidR="00283FFF" w:rsidRPr="004D3512">
        <w:rPr>
          <w:rFonts w:ascii="Times New Roman" w:hAnsi="Times New Roman" w:cs="Times New Roman"/>
          <w:sz w:val="28"/>
          <w:lang w:val="kk-KZ"/>
        </w:rPr>
        <w:t xml:space="preserve"> </w:t>
      </w:r>
      <w:r w:rsidR="00E5747D" w:rsidRPr="004D3512">
        <w:rPr>
          <w:rFonts w:ascii="Times New Roman" w:hAnsi="Times New Roman" w:cs="Times New Roman"/>
          <w:sz w:val="28"/>
          <w:lang w:val="kk-KZ"/>
        </w:rPr>
        <w:t>–</w:t>
      </w:r>
      <w:r w:rsidR="00283FFF" w:rsidRPr="004D3512">
        <w:rPr>
          <w:rFonts w:ascii="Times New Roman" w:hAnsi="Times New Roman" w:cs="Times New Roman"/>
          <w:sz w:val="28"/>
          <w:lang w:val="kk-KZ"/>
        </w:rPr>
        <w:t xml:space="preserve"> </w:t>
      </w:r>
      <w:r w:rsidRPr="004D3512">
        <w:rPr>
          <w:rFonts w:ascii="Times New Roman" w:hAnsi="Times New Roman" w:cs="Times New Roman"/>
          <w:sz w:val="28"/>
          <w:lang w:val="kk-KZ"/>
        </w:rPr>
        <w:t xml:space="preserve">мелиоративтік экспедициясының </w:t>
      </w:r>
      <w:r w:rsidRPr="004D3512">
        <w:rPr>
          <w:rFonts w:ascii="Times New Roman" w:hAnsi="Times New Roman" w:cs="Times New Roman"/>
          <w:bCs/>
          <w:sz w:val="28"/>
          <w:szCs w:val="28"/>
          <w:lang w:val="kk-KZ"/>
        </w:rPr>
        <w:t>сертификатталған зертханалар</w:t>
      </w:r>
      <w:r>
        <w:rPr>
          <w:rFonts w:ascii="Times New Roman" w:hAnsi="Times New Roman" w:cs="Times New Roman"/>
          <w:bCs/>
          <w:sz w:val="28"/>
          <w:szCs w:val="28"/>
          <w:lang w:val="kk-KZ"/>
        </w:rPr>
        <w:t xml:space="preserve"> жүргізеді</w:t>
      </w:r>
      <w:r w:rsidR="00EC2D5E" w:rsidRPr="00EC2D5E">
        <w:rPr>
          <w:rFonts w:ascii="Times New Roman" w:hAnsi="Times New Roman" w:cs="Times New Roman"/>
          <w:bCs/>
          <w:sz w:val="28"/>
          <w:szCs w:val="28"/>
          <w:lang w:val="kk-KZ"/>
        </w:rPr>
        <w:t xml:space="preserve"> </w:t>
      </w:r>
      <w:r w:rsidR="00EC2D5E" w:rsidRPr="00A54CD1">
        <w:rPr>
          <w:rFonts w:ascii="Times New Roman" w:hAnsi="Times New Roman" w:cs="Times New Roman"/>
          <w:bCs/>
          <w:sz w:val="28"/>
          <w:szCs w:val="28"/>
          <w:lang w:val="kk-KZ"/>
        </w:rPr>
        <w:t>[94; 95; 96]</w:t>
      </w:r>
      <w:r w:rsidR="00EC2D5E">
        <w:rPr>
          <w:rFonts w:ascii="Times New Roman" w:hAnsi="Times New Roman" w:cs="Times New Roman"/>
          <w:bCs/>
          <w:sz w:val="28"/>
          <w:szCs w:val="28"/>
          <w:lang w:val="kk-KZ"/>
        </w:rPr>
        <w:t>.</w:t>
      </w:r>
    </w:p>
    <w:p w14:paraId="005E4D09" w14:textId="403ABAC1"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sz w:val="28"/>
          <w:lang w:val="kk-KZ"/>
        </w:rPr>
        <w:t>Өндірістік</w:t>
      </w:r>
      <w:r w:rsidR="00CC0131">
        <w:rPr>
          <w:rFonts w:ascii="Times New Roman" w:hAnsi="Times New Roman" w:cs="Times New Roman"/>
          <w:sz w:val="28"/>
          <w:lang w:val="kk-KZ"/>
        </w:rPr>
        <w:t xml:space="preserve"> </w:t>
      </w:r>
      <w:r w:rsidR="00E5747D">
        <w:rPr>
          <w:rFonts w:ascii="Times New Roman" w:hAnsi="Times New Roman" w:cs="Times New Roman"/>
          <w:sz w:val="28"/>
          <w:lang w:val="kk-KZ"/>
        </w:rPr>
        <w:t>–</w:t>
      </w:r>
      <w:r w:rsidR="00CC0131">
        <w:rPr>
          <w:rFonts w:ascii="Times New Roman" w:hAnsi="Times New Roman" w:cs="Times New Roman"/>
          <w:sz w:val="28"/>
          <w:lang w:val="kk-KZ"/>
        </w:rPr>
        <w:t xml:space="preserve"> </w:t>
      </w:r>
      <w:r>
        <w:rPr>
          <w:rFonts w:ascii="Times New Roman" w:hAnsi="Times New Roman" w:cs="Times New Roman"/>
          <w:sz w:val="28"/>
          <w:lang w:val="kk-KZ"/>
        </w:rPr>
        <w:t>тәжірибе зерттеу  жүргізу кезінде с</w:t>
      </w:r>
      <w:r w:rsidRPr="00FE6AD1">
        <w:rPr>
          <w:rFonts w:ascii="Times New Roman" w:hAnsi="Times New Roman" w:cs="Times New Roman"/>
          <w:bCs/>
          <w:sz w:val="28"/>
          <w:szCs w:val="28"/>
          <w:lang w:val="kk-KZ"/>
        </w:rPr>
        <w:t>у үлгілерін жинау және сақтау тәртібі, сондай</w:t>
      </w:r>
      <w:r w:rsidR="00397148">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397148">
        <w:rPr>
          <w:rFonts w:ascii="Times New Roman" w:hAnsi="Times New Roman" w:cs="Times New Roman"/>
          <w:bCs/>
          <w:sz w:val="28"/>
          <w:szCs w:val="28"/>
          <w:lang w:val="kk-KZ"/>
        </w:rPr>
        <w:t xml:space="preserve"> </w:t>
      </w:r>
      <w:r w:rsidRPr="00FE6AD1">
        <w:rPr>
          <w:rFonts w:ascii="Times New Roman" w:hAnsi="Times New Roman" w:cs="Times New Roman"/>
          <w:bCs/>
          <w:sz w:val="28"/>
          <w:szCs w:val="28"/>
          <w:lang w:val="kk-KZ"/>
        </w:rPr>
        <w:t xml:space="preserve">ақ зертханалық зерттеулер жүргізу, </w:t>
      </w:r>
      <w:r>
        <w:rPr>
          <w:rFonts w:ascii="Times New Roman" w:hAnsi="Times New Roman" w:cs="Times New Roman"/>
          <w:sz w:val="28"/>
          <w:szCs w:val="28"/>
          <w:lang w:val="kk-KZ"/>
        </w:rPr>
        <w:t>ауыз суды және тазартылған сарқынды суларды зарарсыздандыру бойынша осы нұсқаулық Қазақстан Республикасы (ҚР) Су және Экологиялық кодекстерін, «Халық денсаулығы және денсаулық сақтау жүйесі туралы» ҚР кодексін, «Қазақстан Республикасындағы сәулет, қала құрылысы және құрылыс қызметі туралы» Қазақстан Республикасының  Заңын іске асыру мақсатында әзірленген</w:t>
      </w:r>
      <w:r>
        <w:rPr>
          <w:bCs/>
          <w:lang w:val="kk-KZ"/>
        </w:rPr>
        <w:t xml:space="preserve"> </w:t>
      </w:r>
      <w:r w:rsidRPr="00FE6AD1">
        <w:rPr>
          <w:rFonts w:ascii="Times New Roman" w:hAnsi="Times New Roman" w:cs="Times New Roman"/>
          <w:bCs/>
          <w:sz w:val="28"/>
          <w:szCs w:val="28"/>
          <w:lang w:val="kk-KZ"/>
        </w:rPr>
        <w:t>Қазақстан Республикасы Құрылыс жəне тұрғын үй</w:t>
      </w:r>
      <w:r w:rsidR="00397148">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397148">
        <w:rPr>
          <w:rFonts w:ascii="Times New Roman" w:hAnsi="Times New Roman" w:cs="Times New Roman"/>
          <w:bCs/>
          <w:sz w:val="28"/>
          <w:szCs w:val="28"/>
          <w:lang w:val="kk-KZ"/>
        </w:rPr>
        <w:t xml:space="preserve"> </w:t>
      </w:r>
      <w:r w:rsidRPr="00FE6AD1">
        <w:rPr>
          <w:rFonts w:ascii="Times New Roman" w:hAnsi="Times New Roman" w:cs="Times New Roman"/>
          <w:bCs/>
          <w:sz w:val="28"/>
          <w:szCs w:val="28"/>
          <w:lang w:val="kk-KZ"/>
        </w:rPr>
        <w:t>коммуналдық шаруашылық істері агентт</w:t>
      </w:r>
      <w:r>
        <w:rPr>
          <w:rFonts w:ascii="Times New Roman" w:hAnsi="Times New Roman" w:cs="Times New Roman"/>
          <w:bCs/>
          <w:sz w:val="28"/>
          <w:szCs w:val="28"/>
          <w:lang w:val="kk-KZ"/>
        </w:rPr>
        <w:t>i</w:t>
      </w:r>
      <w:r w:rsidRPr="00FE6AD1">
        <w:rPr>
          <w:rFonts w:ascii="Times New Roman" w:hAnsi="Times New Roman" w:cs="Times New Roman"/>
          <w:bCs/>
          <w:sz w:val="28"/>
          <w:szCs w:val="28"/>
          <w:lang w:val="kk-KZ"/>
        </w:rPr>
        <w:t>г</w:t>
      </w:r>
      <w:r>
        <w:rPr>
          <w:rFonts w:ascii="Times New Roman" w:hAnsi="Times New Roman" w:cs="Times New Roman"/>
          <w:bCs/>
          <w:sz w:val="28"/>
          <w:szCs w:val="28"/>
          <w:lang w:val="kk-KZ"/>
        </w:rPr>
        <w:t xml:space="preserve">iнің «Ауыз суды және тазартылған сарқынды суларды зарарсыздандыру бойынша нұсқаулық» құжатында </w:t>
      </w:r>
      <w:r w:rsidRPr="00FE6AD1">
        <w:rPr>
          <w:rFonts w:ascii="Times New Roman" w:hAnsi="Times New Roman" w:cs="Times New Roman"/>
          <w:bCs/>
          <w:sz w:val="28"/>
          <w:szCs w:val="28"/>
          <w:lang w:val="kk-KZ"/>
        </w:rPr>
        <w:t>бекітілген анықтамалыққа сәйкес жүргізіледі</w:t>
      </w:r>
      <w:r w:rsidR="00EC2D5E" w:rsidRPr="00EC2D5E">
        <w:rPr>
          <w:rFonts w:ascii="Times New Roman" w:hAnsi="Times New Roman" w:cs="Times New Roman"/>
          <w:bCs/>
          <w:sz w:val="28"/>
          <w:szCs w:val="28"/>
          <w:lang w:val="kk-KZ"/>
        </w:rPr>
        <w:t xml:space="preserve"> [97]</w:t>
      </w:r>
      <w:r>
        <w:rPr>
          <w:rFonts w:ascii="Times New Roman" w:hAnsi="Times New Roman" w:cs="Times New Roman"/>
          <w:bCs/>
          <w:sz w:val="28"/>
          <w:szCs w:val="28"/>
          <w:lang w:val="kk-KZ"/>
        </w:rPr>
        <w:t>.</w:t>
      </w:r>
    </w:p>
    <w:p w14:paraId="3CBE116F" w14:textId="77777777" w:rsidR="00FE6AD1" w:rsidRDefault="006B092D" w:rsidP="00FE6AD1">
      <w:pPr>
        <w:spacing w:after="0" w:line="240" w:lineRule="auto"/>
        <w:ind w:firstLine="709"/>
        <w:jc w:val="both"/>
        <w:rPr>
          <w:rFonts w:ascii="Times New Roman" w:hAnsi="Times New Roman" w:cs="Times New Roman"/>
          <w:sz w:val="28"/>
          <w:szCs w:val="24"/>
          <w:lang w:val="kk-KZ"/>
        </w:rPr>
      </w:pPr>
      <w:r>
        <w:rPr>
          <w:rFonts w:ascii="Times New Roman" w:hAnsi="Times New Roman" w:cs="Times New Roman"/>
          <w:sz w:val="28"/>
          <w:lang w:val="kk-KZ"/>
        </w:rPr>
        <w:lastRenderedPageBreak/>
        <w:t xml:space="preserve">Сырдария </w:t>
      </w:r>
      <w:r w:rsidR="00FE6AD1">
        <w:rPr>
          <w:rFonts w:ascii="Times New Roman" w:hAnsi="Times New Roman" w:cs="Times New Roman"/>
          <w:sz w:val="28"/>
          <w:lang w:val="kk-KZ"/>
        </w:rPr>
        <w:t xml:space="preserve"> өзенінің төменгі сағасының суармалау алқабында су</w:t>
      </w:r>
      <w:r w:rsidR="00397148">
        <w:rPr>
          <w:rFonts w:ascii="Times New Roman" w:hAnsi="Times New Roman" w:cs="Times New Roman"/>
          <w:sz w:val="28"/>
          <w:lang w:val="kk-KZ"/>
        </w:rPr>
        <w:t xml:space="preserve"> </w:t>
      </w:r>
      <w:r w:rsidR="00E5747D">
        <w:rPr>
          <w:rFonts w:ascii="Times New Roman" w:hAnsi="Times New Roman" w:cs="Times New Roman"/>
          <w:sz w:val="28"/>
          <w:lang w:val="kk-KZ"/>
        </w:rPr>
        <w:t>–</w:t>
      </w:r>
      <w:r w:rsidR="00397148">
        <w:rPr>
          <w:rFonts w:ascii="Times New Roman" w:hAnsi="Times New Roman" w:cs="Times New Roman"/>
          <w:sz w:val="28"/>
          <w:lang w:val="kk-KZ"/>
        </w:rPr>
        <w:t xml:space="preserve"> </w:t>
      </w:r>
      <w:r w:rsidR="00FE6AD1">
        <w:rPr>
          <w:rFonts w:ascii="Times New Roman" w:hAnsi="Times New Roman" w:cs="Times New Roman"/>
          <w:sz w:val="28"/>
          <w:lang w:val="kk-KZ"/>
        </w:rPr>
        <w:t>тұз теңгермесін зерттеу барысында өндірістік</w:t>
      </w:r>
      <w:r w:rsidR="00397148">
        <w:rPr>
          <w:rFonts w:ascii="Times New Roman" w:hAnsi="Times New Roman" w:cs="Times New Roman"/>
          <w:sz w:val="28"/>
          <w:lang w:val="kk-KZ"/>
        </w:rPr>
        <w:t xml:space="preserve"> </w:t>
      </w:r>
      <w:r w:rsidR="00E5747D">
        <w:rPr>
          <w:rFonts w:ascii="Times New Roman" w:hAnsi="Times New Roman" w:cs="Times New Roman"/>
          <w:sz w:val="28"/>
          <w:lang w:val="kk-KZ"/>
        </w:rPr>
        <w:t>–</w:t>
      </w:r>
      <w:r w:rsidR="00397148">
        <w:rPr>
          <w:rFonts w:ascii="Times New Roman" w:hAnsi="Times New Roman" w:cs="Times New Roman"/>
          <w:sz w:val="28"/>
          <w:lang w:val="kk-KZ"/>
        </w:rPr>
        <w:t xml:space="preserve"> </w:t>
      </w:r>
      <w:r w:rsidR="00DE469F">
        <w:rPr>
          <w:rFonts w:ascii="Times New Roman" w:hAnsi="Times New Roman" w:cs="Times New Roman"/>
          <w:sz w:val="28"/>
          <w:lang w:val="kk-KZ"/>
        </w:rPr>
        <w:t>тәжірибелік</w:t>
      </w:r>
      <w:r w:rsidR="00FE6AD1">
        <w:rPr>
          <w:rFonts w:ascii="Times New Roman" w:hAnsi="Times New Roman" w:cs="Times New Roman"/>
          <w:sz w:val="28"/>
          <w:lang w:val="kk-KZ"/>
        </w:rPr>
        <w:t xml:space="preserve"> бақалаулардың келесі түрлері жүргізілді:</w:t>
      </w:r>
    </w:p>
    <w:p w14:paraId="62AFADE2"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sidRPr="00FE6AD1">
        <w:rPr>
          <w:rFonts w:ascii="Times New Roman" w:hAnsi="Times New Roman" w:cs="Times New Roman"/>
          <w:bCs/>
          <w:sz w:val="28"/>
          <w:szCs w:val="28"/>
          <w:lang w:val="kk-KZ"/>
        </w:rPr>
        <w:t>Агрофизикалық</w:t>
      </w:r>
    </w:p>
    <w:p w14:paraId="08AEA82C" w14:textId="1AF6E770" w:rsidR="00FE6AD1" w:rsidRDefault="00E5747D"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FE6AD1">
        <w:rPr>
          <w:rFonts w:ascii="Times New Roman" w:hAnsi="Times New Roman" w:cs="Times New Roman"/>
          <w:bCs/>
          <w:sz w:val="28"/>
          <w:szCs w:val="28"/>
          <w:lang w:val="kk-KZ"/>
        </w:rPr>
        <w:t xml:space="preserve"> т</w:t>
      </w:r>
      <w:r w:rsidR="00FE6AD1" w:rsidRPr="00FE6AD1">
        <w:rPr>
          <w:rFonts w:ascii="Times New Roman" w:hAnsi="Times New Roman" w:cs="Times New Roman"/>
          <w:bCs/>
          <w:sz w:val="28"/>
          <w:szCs w:val="28"/>
          <w:lang w:val="kk-KZ"/>
        </w:rPr>
        <w:t>опырақтың су</w:t>
      </w:r>
      <w:r w:rsidR="00397148">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397148">
        <w:rPr>
          <w:rFonts w:ascii="Times New Roman" w:hAnsi="Times New Roman" w:cs="Times New Roman"/>
          <w:bCs/>
          <w:sz w:val="28"/>
          <w:szCs w:val="28"/>
          <w:lang w:val="kk-KZ"/>
        </w:rPr>
        <w:t xml:space="preserve"> </w:t>
      </w:r>
      <w:r w:rsidR="00FE6AD1" w:rsidRPr="00FE6AD1">
        <w:rPr>
          <w:rFonts w:ascii="Times New Roman" w:hAnsi="Times New Roman" w:cs="Times New Roman"/>
          <w:bCs/>
          <w:sz w:val="28"/>
          <w:szCs w:val="28"/>
          <w:lang w:val="kk-KZ"/>
        </w:rPr>
        <w:t>физикалық қасиеттері (ең төменгі ылғал сыйымдылығы, үлес салмағы, тығыздығы, максимал гигроскопиялық) Е.В.Шейн әдісімен анықталды</w:t>
      </w:r>
      <w:r w:rsidR="00EC2D5E" w:rsidRPr="00EC2D5E">
        <w:rPr>
          <w:rFonts w:ascii="Times New Roman" w:hAnsi="Times New Roman" w:cs="Times New Roman"/>
          <w:bCs/>
          <w:sz w:val="28"/>
          <w:szCs w:val="28"/>
          <w:lang w:val="kk-KZ"/>
        </w:rPr>
        <w:t xml:space="preserve"> [98]</w:t>
      </w:r>
      <w:r w:rsidR="00FE6AD1">
        <w:rPr>
          <w:rFonts w:ascii="Times New Roman" w:hAnsi="Times New Roman" w:cs="Times New Roman"/>
          <w:bCs/>
          <w:sz w:val="28"/>
          <w:szCs w:val="28"/>
          <w:lang w:val="kk-KZ"/>
        </w:rPr>
        <w:t>;</w:t>
      </w:r>
    </w:p>
    <w:p w14:paraId="2F765722" w14:textId="77777777" w:rsidR="00FE6AD1" w:rsidRDefault="00E5747D"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FE6AD1">
        <w:rPr>
          <w:rFonts w:ascii="Times New Roman" w:hAnsi="Times New Roman" w:cs="Times New Roman"/>
          <w:bCs/>
          <w:sz w:val="28"/>
          <w:szCs w:val="28"/>
          <w:lang w:val="kk-KZ"/>
        </w:rPr>
        <w:t xml:space="preserve"> т</w:t>
      </w:r>
      <w:r w:rsidR="00FE6AD1" w:rsidRPr="00FE6AD1">
        <w:rPr>
          <w:rFonts w:ascii="Times New Roman" w:hAnsi="Times New Roman" w:cs="Times New Roman"/>
          <w:bCs/>
          <w:sz w:val="28"/>
          <w:szCs w:val="28"/>
          <w:lang w:val="kk-KZ"/>
        </w:rPr>
        <w:t xml:space="preserve">опырақ </w:t>
      </w:r>
      <w:r w:rsidR="00FE6AD1">
        <w:rPr>
          <w:rFonts w:ascii="Times New Roman" w:hAnsi="Times New Roman" w:cs="Times New Roman"/>
          <w:bCs/>
          <w:sz w:val="28"/>
          <w:szCs w:val="28"/>
          <w:lang w:val="kk-KZ"/>
        </w:rPr>
        <w:t xml:space="preserve">салмақтық </w:t>
      </w:r>
      <w:r w:rsidR="00FE6AD1" w:rsidRPr="00FE6AD1">
        <w:rPr>
          <w:rFonts w:ascii="Times New Roman" w:hAnsi="Times New Roman" w:cs="Times New Roman"/>
          <w:bCs/>
          <w:sz w:val="28"/>
          <w:szCs w:val="28"/>
          <w:lang w:val="kk-KZ"/>
        </w:rPr>
        <w:t xml:space="preserve">тығыздығы (т/м 3 немесе г/см 3 ) </w:t>
      </w:r>
      <w:r>
        <w:rPr>
          <w:rFonts w:ascii="Times New Roman" w:hAnsi="Times New Roman" w:cs="Times New Roman"/>
          <w:bCs/>
          <w:sz w:val="28"/>
          <w:szCs w:val="28"/>
          <w:lang w:val="kk-KZ"/>
        </w:rPr>
        <w:t>–</w:t>
      </w:r>
      <w:r w:rsidR="00FE6AD1" w:rsidRPr="00FE6AD1">
        <w:rPr>
          <w:rFonts w:ascii="Times New Roman" w:hAnsi="Times New Roman" w:cs="Times New Roman"/>
          <w:bCs/>
          <w:sz w:val="28"/>
          <w:szCs w:val="28"/>
          <w:lang w:val="kk-KZ"/>
        </w:rPr>
        <w:t xml:space="preserve"> кесу арқылы А.</w:t>
      </w:r>
      <w:r w:rsidR="00FE6AD1">
        <w:rPr>
          <w:rFonts w:ascii="Times New Roman" w:hAnsi="Times New Roman" w:cs="Times New Roman"/>
          <w:bCs/>
          <w:sz w:val="28"/>
          <w:szCs w:val="28"/>
          <w:lang w:val="kk-KZ"/>
        </w:rPr>
        <w:t xml:space="preserve"> </w:t>
      </w:r>
      <w:r w:rsidR="00FE6AD1" w:rsidRPr="00FE6AD1">
        <w:rPr>
          <w:rFonts w:ascii="Times New Roman" w:hAnsi="Times New Roman" w:cs="Times New Roman"/>
          <w:bCs/>
          <w:sz w:val="28"/>
          <w:szCs w:val="28"/>
          <w:lang w:val="kk-KZ"/>
        </w:rPr>
        <w:t>Н.</w:t>
      </w:r>
      <w:r w:rsidR="00FE6AD1">
        <w:rPr>
          <w:rFonts w:ascii="Times New Roman" w:hAnsi="Times New Roman" w:cs="Times New Roman"/>
          <w:bCs/>
          <w:sz w:val="28"/>
          <w:szCs w:val="28"/>
          <w:lang w:val="kk-KZ"/>
        </w:rPr>
        <w:t xml:space="preserve"> </w:t>
      </w:r>
      <w:r w:rsidR="00FE6AD1" w:rsidRPr="00FE6AD1">
        <w:rPr>
          <w:rFonts w:ascii="Times New Roman" w:hAnsi="Times New Roman" w:cs="Times New Roman"/>
          <w:bCs/>
          <w:sz w:val="28"/>
          <w:szCs w:val="28"/>
          <w:lang w:val="kk-KZ"/>
        </w:rPr>
        <w:t>Качинский бойынша сақина әдісі, ГОСТ 5180</w:t>
      </w:r>
      <w:r w:rsidR="00397148">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397148">
        <w:rPr>
          <w:rFonts w:ascii="Times New Roman" w:hAnsi="Times New Roman" w:cs="Times New Roman"/>
          <w:bCs/>
          <w:sz w:val="28"/>
          <w:szCs w:val="28"/>
          <w:lang w:val="kk-KZ"/>
        </w:rPr>
        <w:t xml:space="preserve"> </w:t>
      </w:r>
      <w:r w:rsidR="00FE6AD1" w:rsidRPr="00FE6AD1">
        <w:rPr>
          <w:rFonts w:ascii="Times New Roman" w:hAnsi="Times New Roman" w:cs="Times New Roman"/>
          <w:bCs/>
          <w:sz w:val="28"/>
          <w:szCs w:val="28"/>
          <w:lang w:val="kk-KZ"/>
        </w:rPr>
        <w:t>84 бойынша</w:t>
      </w:r>
      <w:r w:rsidR="00FE6AD1">
        <w:rPr>
          <w:rFonts w:ascii="Times New Roman" w:hAnsi="Times New Roman" w:cs="Times New Roman"/>
          <w:bCs/>
          <w:sz w:val="28"/>
          <w:szCs w:val="28"/>
          <w:lang w:val="kk-KZ"/>
        </w:rPr>
        <w:t>;</w:t>
      </w:r>
    </w:p>
    <w:p w14:paraId="69F98133" w14:textId="77777777" w:rsidR="00FE6AD1" w:rsidRDefault="00E5747D"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FE6AD1">
        <w:rPr>
          <w:rFonts w:ascii="Times New Roman" w:hAnsi="Times New Roman" w:cs="Times New Roman"/>
          <w:bCs/>
          <w:sz w:val="28"/>
          <w:szCs w:val="28"/>
          <w:lang w:val="kk-KZ"/>
        </w:rPr>
        <w:t xml:space="preserve"> қ</w:t>
      </w:r>
      <w:r w:rsidR="00FE6AD1" w:rsidRPr="00FE6AD1">
        <w:rPr>
          <w:rFonts w:ascii="Times New Roman" w:hAnsi="Times New Roman" w:cs="Times New Roman"/>
          <w:bCs/>
          <w:sz w:val="28"/>
          <w:szCs w:val="28"/>
          <w:lang w:val="kk-KZ"/>
        </w:rPr>
        <w:t>атты фазаның тығыздығы – ГОСТ 5180</w:t>
      </w:r>
      <w:r w:rsidR="00397148">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397148">
        <w:rPr>
          <w:rFonts w:ascii="Times New Roman" w:hAnsi="Times New Roman" w:cs="Times New Roman"/>
          <w:bCs/>
          <w:sz w:val="28"/>
          <w:szCs w:val="28"/>
          <w:lang w:val="kk-KZ"/>
        </w:rPr>
        <w:t xml:space="preserve"> </w:t>
      </w:r>
      <w:r w:rsidR="00FE6AD1" w:rsidRPr="00FE6AD1">
        <w:rPr>
          <w:rFonts w:ascii="Times New Roman" w:hAnsi="Times New Roman" w:cs="Times New Roman"/>
          <w:bCs/>
          <w:sz w:val="28"/>
          <w:szCs w:val="28"/>
          <w:lang w:val="kk-KZ"/>
        </w:rPr>
        <w:t>84 сәйкес пикнометриялық әдіспен</w:t>
      </w:r>
      <w:r w:rsidR="00FE6AD1">
        <w:rPr>
          <w:rFonts w:ascii="Times New Roman" w:hAnsi="Times New Roman" w:cs="Times New Roman"/>
          <w:bCs/>
          <w:sz w:val="28"/>
          <w:szCs w:val="28"/>
          <w:lang w:val="kk-KZ"/>
        </w:rPr>
        <w:t>;</w:t>
      </w:r>
    </w:p>
    <w:p w14:paraId="23DE772B" w14:textId="77777777" w:rsidR="00FE6AD1" w:rsidRDefault="00E5747D"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FE6AD1">
        <w:rPr>
          <w:rFonts w:ascii="Times New Roman" w:hAnsi="Times New Roman" w:cs="Times New Roman"/>
          <w:bCs/>
          <w:sz w:val="28"/>
          <w:szCs w:val="28"/>
          <w:lang w:val="kk-KZ"/>
        </w:rPr>
        <w:t xml:space="preserve"> т</w:t>
      </w:r>
      <w:r w:rsidR="00FE6AD1" w:rsidRPr="00FE6AD1">
        <w:rPr>
          <w:rFonts w:ascii="Times New Roman" w:hAnsi="Times New Roman" w:cs="Times New Roman"/>
          <w:bCs/>
          <w:sz w:val="28"/>
          <w:szCs w:val="28"/>
          <w:lang w:val="kk-KZ"/>
        </w:rPr>
        <w:t>опырақ ылғалдылығы – стандартты термостат</w:t>
      </w:r>
      <w:r w:rsidR="00397148">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397148">
        <w:rPr>
          <w:rFonts w:ascii="Times New Roman" w:hAnsi="Times New Roman" w:cs="Times New Roman"/>
          <w:bCs/>
          <w:sz w:val="28"/>
          <w:szCs w:val="28"/>
          <w:lang w:val="kk-KZ"/>
        </w:rPr>
        <w:t xml:space="preserve"> </w:t>
      </w:r>
      <w:r w:rsidR="00FE6AD1" w:rsidRPr="00FE6AD1">
        <w:rPr>
          <w:rFonts w:ascii="Times New Roman" w:hAnsi="Times New Roman" w:cs="Times New Roman"/>
          <w:bCs/>
          <w:sz w:val="28"/>
          <w:szCs w:val="28"/>
          <w:lang w:val="kk-KZ"/>
        </w:rPr>
        <w:t>салмақ әдісі бойынша төрт рет қайталаумен, ГОСТ 28268</w:t>
      </w:r>
      <w:r w:rsidR="00397148">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00397148">
        <w:rPr>
          <w:rFonts w:ascii="Times New Roman" w:hAnsi="Times New Roman" w:cs="Times New Roman"/>
          <w:bCs/>
          <w:sz w:val="28"/>
          <w:szCs w:val="28"/>
          <w:lang w:val="kk-KZ"/>
        </w:rPr>
        <w:t xml:space="preserve"> </w:t>
      </w:r>
      <w:r w:rsidR="00FE6AD1" w:rsidRPr="00FE6AD1">
        <w:rPr>
          <w:rFonts w:ascii="Times New Roman" w:hAnsi="Times New Roman" w:cs="Times New Roman"/>
          <w:bCs/>
          <w:sz w:val="28"/>
          <w:szCs w:val="28"/>
          <w:lang w:val="kk-KZ"/>
        </w:rPr>
        <w:t>89 сәйкес, сонымен қатар әрбір 0,1 м сайын тензиометрлерді қолданумен.</w:t>
      </w:r>
    </w:p>
    <w:p w14:paraId="288E66D8"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Агромелиоративтік</w:t>
      </w:r>
    </w:p>
    <w:p w14:paraId="7A0C251C" w14:textId="77777777"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суару мөлшері А.Н. Костяковтың өрнегімен:</w:t>
      </w:r>
    </w:p>
    <w:p w14:paraId="3EF8AFAA" w14:textId="77777777" w:rsidR="003E5BA5" w:rsidRDefault="003E5BA5" w:rsidP="00FE6AD1">
      <w:pPr>
        <w:spacing w:after="0" w:line="240" w:lineRule="auto"/>
        <w:jc w:val="both"/>
        <w:rPr>
          <w:rFonts w:ascii="Times New Roman" w:hAnsi="Times New Roman" w:cs="Times New Roman"/>
          <w:bCs/>
          <w:sz w:val="28"/>
          <w:szCs w:val="28"/>
          <w:lang w:val="kk-KZ"/>
        </w:rPr>
      </w:pPr>
    </w:p>
    <w:p w14:paraId="6577D669" w14:textId="77777777" w:rsidR="00FE6AD1" w:rsidRDefault="00FE6AD1" w:rsidP="00FE6AD1">
      <w:pPr>
        <w:spacing w:after="0" w:line="240" w:lineRule="auto"/>
        <w:jc w:val="center"/>
        <w:rPr>
          <w:rFonts w:ascii="Times New Roman" w:hAnsi="Times New Roman" w:cs="Times New Roman"/>
          <w:iCs/>
          <w:sz w:val="28"/>
          <w:szCs w:val="28"/>
          <w:lang w:val="kk-KZ"/>
        </w:rPr>
      </w:pPr>
      <m:oMath>
        <m:r>
          <w:rPr>
            <w:rFonts w:ascii="Cambria Math" w:hAnsi="Cambria Math" w:cs="Times New Roman"/>
            <w:sz w:val="28"/>
            <w:szCs w:val="28"/>
            <w:lang w:val="kk-KZ"/>
          </w:rPr>
          <m:t>m=100∙H∙d∙(</m:t>
        </m:r>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β</m:t>
            </m:r>
          </m:e>
          <m:sub>
            <m:r>
              <w:rPr>
                <w:rFonts w:ascii="Cambria Math" w:hAnsi="Cambria Math" w:cs="Times New Roman"/>
                <w:sz w:val="28"/>
                <w:szCs w:val="28"/>
                <w:lang w:val="kk-KZ"/>
              </w:rPr>
              <m:t>nb</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β</m:t>
            </m:r>
          </m:e>
          <m:sub>
            <m:r>
              <w:rPr>
                <w:rFonts w:ascii="Cambria Math" w:hAnsi="Cambria Math" w:cs="Times New Roman"/>
                <w:sz w:val="28"/>
                <w:szCs w:val="28"/>
                <w:lang w:val="kk-KZ"/>
              </w:rPr>
              <m:t>n</m:t>
            </m:r>
          </m:sub>
        </m:sSub>
        <m:r>
          <w:rPr>
            <w:rFonts w:ascii="Cambria Math" w:hAnsi="Cambria Math" w:cs="Times New Roman"/>
            <w:sz w:val="28"/>
            <w:szCs w:val="28"/>
            <w:lang w:val="kk-KZ"/>
          </w:rPr>
          <m:t>)</m:t>
        </m:r>
      </m:oMath>
      <w:r>
        <w:rPr>
          <w:rFonts w:ascii="Times New Roman" w:hAnsi="Times New Roman" w:cs="Times New Roman"/>
          <w:iCs/>
          <w:sz w:val="28"/>
          <w:szCs w:val="28"/>
          <w:lang w:val="kk-KZ"/>
        </w:rPr>
        <w:t>,</w:t>
      </w:r>
    </w:p>
    <w:p w14:paraId="41696930" w14:textId="77777777" w:rsidR="003E5BA5" w:rsidRDefault="003E5BA5" w:rsidP="00FE6AD1">
      <w:pPr>
        <w:spacing w:after="0" w:line="240" w:lineRule="auto"/>
        <w:jc w:val="center"/>
        <w:rPr>
          <w:rFonts w:ascii="Times New Roman" w:hAnsi="Times New Roman" w:cs="Times New Roman"/>
          <w:iCs/>
          <w:sz w:val="28"/>
          <w:szCs w:val="28"/>
          <w:lang w:val="kk-KZ"/>
        </w:rPr>
      </w:pPr>
    </w:p>
    <w:p w14:paraId="03F537A0" w14:textId="77777777" w:rsidR="00FE6AD1" w:rsidRDefault="00FE6AD1" w:rsidP="00FE6AD1">
      <w:pPr>
        <w:spacing w:after="0" w:line="240" w:lineRule="auto"/>
        <w:jc w:val="both"/>
        <w:rPr>
          <w:rFonts w:ascii="Times New Roman" w:eastAsiaTheme="minorHAnsi" w:hAnsi="Times New Roman" w:cs="Times New Roman"/>
          <w:bCs/>
          <w:sz w:val="28"/>
          <w:szCs w:val="28"/>
          <w:lang w:val="kk-KZ"/>
        </w:rPr>
      </w:pPr>
      <w:r>
        <w:rPr>
          <w:rFonts w:ascii="Times New Roman" w:hAnsi="Times New Roman" w:cs="Times New Roman"/>
          <w:iCs/>
          <w:sz w:val="28"/>
          <w:szCs w:val="28"/>
          <w:lang w:val="kk-KZ"/>
        </w:rPr>
        <w:t xml:space="preserve">мұнда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β</m:t>
            </m:r>
          </m:e>
          <m:sub>
            <m:r>
              <w:rPr>
                <w:rFonts w:ascii="Cambria Math" w:hAnsi="Cambria Math" w:cs="Times New Roman"/>
                <w:sz w:val="28"/>
                <w:szCs w:val="28"/>
                <w:lang w:val="kk-KZ"/>
              </w:rPr>
              <m:t>nb</m:t>
            </m:r>
          </m:sub>
        </m:sSub>
        <m:r>
          <w:rPr>
            <w:rFonts w:ascii="Cambria Math" w:hAnsi="Cambria Math" w:cs="Times New Roman"/>
            <w:kern w:val="2"/>
            <w:sz w:val="28"/>
            <w:szCs w:val="28"/>
            <w:lang w:val="kk-KZ" w:eastAsia="en-US"/>
            <w14:ligatures w14:val="standardContextual"/>
          </w:rPr>
          <m:t xml:space="preserve"> </m:t>
        </m:r>
      </m:oMath>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ең аз ылғал сиымдылығы, қатынастық шама; </w:t>
      </w: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β</m:t>
            </m:r>
          </m:e>
          <m:sub>
            <m:r>
              <w:rPr>
                <w:rFonts w:ascii="Cambria Math" w:hAnsi="Cambria Math" w:cs="Times New Roman"/>
                <w:sz w:val="28"/>
                <w:szCs w:val="28"/>
                <w:lang w:val="kk-KZ"/>
              </w:rPr>
              <m:t xml:space="preserve">n </m:t>
            </m:r>
          </m:sub>
        </m:sSub>
      </m:oMath>
      <w:r w:rsidR="00E5747D">
        <w:rPr>
          <w:rFonts w:ascii="Times New Roman" w:hAnsi="Times New Roman" w:cs="Times New Roman"/>
          <w:sz w:val="28"/>
          <w:szCs w:val="28"/>
          <w:lang w:val="kk-KZ"/>
        </w:rPr>
        <w:t>–</w:t>
      </w:r>
      <w:r>
        <w:rPr>
          <w:rFonts w:ascii="Times New Roman" w:hAnsi="Times New Roman" w:cs="Times New Roman"/>
          <w:sz w:val="28"/>
          <w:szCs w:val="28"/>
          <w:lang w:val="kk-KZ"/>
        </w:rPr>
        <w:t xml:space="preserve"> суару алдындағы ылғалдылық шегі, қатынастық шама;</w:t>
      </w:r>
      <w:r>
        <w:rPr>
          <w:rFonts w:ascii="Cambria Math" w:hAnsi="Cambria Math" w:cs="Times New Roman"/>
          <w:i/>
          <w:sz w:val="28"/>
          <w:szCs w:val="28"/>
          <w:lang w:val="kk-KZ"/>
        </w:rPr>
        <w:t xml:space="preserve"> </w:t>
      </w:r>
      <m:oMath>
        <m:r>
          <w:rPr>
            <w:rFonts w:ascii="Cambria Math" w:hAnsi="Cambria Math" w:cs="Times New Roman"/>
            <w:sz w:val="28"/>
            <w:szCs w:val="28"/>
            <w:lang w:val="kk-KZ"/>
          </w:rPr>
          <m:t>H</m:t>
        </m:r>
      </m:oMath>
      <w:r w:rsidR="00E5747D">
        <w:rPr>
          <w:rFonts w:ascii="Cambria Math" w:hAnsi="Cambria Math" w:cs="Times New Roman"/>
          <w:i/>
          <w:sz w:val="28"/>
          <w:szCs w:val="28"/>
          <w:lang w:val="kk-KZ"/>
        </w:rPr>
        <w:t>–</w:t>
      </w:r>
      <w:r>
        <w:rPr>
          <w:rFonts w:ascii="Cambria Math" w:hAnsi="Cambria Math" w:cs="Times New Roman"/>
          <w:i/>
          <w:sz w:val="28"/>
          <w:szCs w:val="28"/>
          <w:lang w:val="kk-KZ"/>
        </w:rPr>
        <w:t xml:space="preserve"> </w:t>
      </w:r>
      <w:r>
        <w:rPr>
          <w:rFonts w:ascii="Times New Roman" w:hAnsi="Times New Roman" w:cs="Times New Roman"/>
          <w:iCs/>
          <w:sz w:val="28"/>
          <w:szCs w:val="28"/>
          <w:lang w:val="kk-KZ"/>
        </w:rPr>
        <w:t xml:space="preserve">топырақ қабатының қалыңдығы, м; </w:t>
      </w:r>
      <m:oMath>
        <m:r>
          <w:rPr>
            <w:rFonts w:ascii="Cambria Math" w:hAnsi="Cambria Math" w:cs="Times New Roman"/>
            <w:sz w:val="28"/>
            <w:szCs w:val="28"/>
            <w:lang w:val="kk-KZ"/>
          </w:rPr>
          <m:t>d</m:t>
        </m:r>
      </m:oMath>
      <w:r w:rsidR="00397148">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Pr>
          <w:rFonts w:ascii="Times New Roman" w:hAnsi="Times New Roman" w:cs="Times New Roman"/>
          <w:bCs/>
          <w:sz w:val="28"/>
          <w:szCs w:val="28"/>
          <w:lang w:val="kk-KZ"/>
        </w:rPr>
        <w:t xml:space="preserve"> топырақтың </w:t>
      </w:r>
      <w:r w:rsidRPr="00FE6AD1">
        <w:rPr>
          <w:rFonts w:ascii="Times New Roman" w:hAnsi="Times New Roman" w:cs="Times New Roman"/>
          <w:bCs/>
          <w:sz w:val="28"/>
          <w:szCs w:val="28"/>
          <w:lang w:val="kk-KZ"/>
        </w:rPr>
        <w:t>үлес салмағы</w:t>
      </w:r>
      <w:r>
        <w:rPr>
          <w:rFonts w:ascii="Times New Roman" w:hAnsi="Times New Roman" w:cs="Times New Roman"/>
          <w:bCs/>
          <w:sz w:val="28"/>
          <w:szCs w:val="28"/>
          <w:lang w:val="kk-KZ"/>
        </w:rPr>
        <w:t>. г/см</w:t>
      </w:r>
      <w:r>
        <w:rPr>
          <w:rFonts w:ascii="Times New Roman" w:hAnsi="Times New Roman" w:cs="Times New Roman"/>
          <w:bCs/>
          <w:sz w:val="28"/>
          <w:szCs w:val="28"/>
          <w:vertAlign w:val="superscript"/>
          <w:lang w:val="kk-KZ"/>
        </w:rPr>
        <w:t>3</w:t>
      </w:r>
      <w:r>
        <w:rPr>
          <w:rFonts w:ascii="Times New Roman" w:hAnsi="Times New Roman" w:cs="Times New Roman"/>
          <w:bCs/>
          <w:sz w:val="28"/>
          <w:szCs w:val="28"/>
          <w:lang w:val="kk-KZ"/>
        </w:rPr>
        <w:t xml:space="preserve">; </w:t>
      </w:r>
    </w:p>
    <w:p w14:paraId="716398CA" w14:textId="2C0E21F3" w:rsidR="00FE6AD1" w:rsidRDefault="00E5747D"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FE6AD1">
        <w:rPr>
          <w:rFonts w:ascii="Times New Roman" w:hAnsi="Times New Roman" w:cs="Times New Roman"/>
          <w:bCs/>
          <w:sz w:val="28"/>
          <w:szCs w:val="28"/>
          <w:lang w:val="kk-KZ"/>
        </w:rPr>
        <w:t xml:space="preserve"> жалпы су тұтыну мөлшері Н.В. Данилченконың өрнегімен</w:t>
      </w:r>
      <w:r w:rsidR="00EC2D5E" w:rsidRPr="00EC2D5E">
        <w:rPr>
          <w:rFonts w:ascii="Times New Roman" w:hAnsi="Times New Roman" w:cs="Times New Roman"/>
          <w:bCs/>
          <w:sz w:val="28"/>
          <w:szCs w:val="28"/>
          <w:lang w:val="kk-KZ"/>
        </w:rPr>
        <w:t xml:space="preserve"> [99]</w:t>
      </w:r>
      <w:r w:rsidR="00FE6AD1">
        <w:rPr>
          <w:rFonts w:ascii="Times New Roman" w:hAnsi="Times New Roman" w:cs="Times New Roman"/>
          <w:bCs/>
          <w:sz w:val="28"/>
          <w:szCs w:val="28"/>
          <w:lang w:val="kk-KZ"/>
        </w:rPr>
        <w:t>:</w:t>
      </w:r>
    </w:p>
    <w:p w14:paraId="14E968E8" w14:textId="77777777" w:rsidR="003E5BA5" w:rsidRDefault="003E5BA5" w:rsidP="00FE6AD1">
      <w:pPr>
        <w:spacing w:after="0" w:line="240" w:lineRule="auto"/>
        <w:ind w:firstLine="709"/>
        <w:jc w:val="both"/>
        <w:rPr>
          <w:rFonts w:ascii="Times New Roman" w:hAnsi="Times New Roman" w:cs="Times New Roman"/>
          <w:bCs/>
          <w:sz w:val="28"/>
          <w:szCs w:val="28"/>
          <w:lang w:val="kk-KZ"/>
        </w:rPr>
      </w:pPr>
    </w:p>
    <w:p w14:paraId="596A58EF" w14:textId="77777777" w:rsidR="00FE6AD1" w:rsidRDefault="00000000" w:rsidP="00FE6AD1">
      <w:pPr>
        <w:spacing w:after="0" w:line="240" w:lineRule="auto"/>
        <w:ind w:firstLine="709"/>
        <w:jc w:val="center"/>
        <w:rPr>
          <w:rFonts w:ascii="Times New Roman" w:hAnsi="Times New Roman" w:cs="Times New Roman"/>
          <w:iCs/>
          <w:sz w:val="28"/>
          <w:szCs w:val="28"/>
          <w:lang w:val="kk-KZ"/>
        </w:rPr>
      </w:pP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lang w:val="kk-KZ"/>
              </w:rPr>
              <m:t>E</m:t>
            </m:r>
          </m:e>
          <m:sub>
            <m:r>
              <w:rPr>
                <w:rFonts w:ascii="Cambria Math" w:hAnsi="Cambria Math" w:cs="Times New Roman"/>
                <w:sz w:val="28"/>
                <w:szCs w:val="28"/>
                <w:lang w:val="kk-KZ"/>
              </w:rPr>
              <m:t>v</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K</m:t>
            </m:r>
          </m:e>
          <m:sub>
            <m:r>
              <w:rPr>
                <w:rFonts w:ascii="Cambria Math" w:hAnsi="Cambria Math" w:cs="Times New Roman"/>
                <w:sz w:val="28"/>
                <w:szCs w:val="28"/>
                <w:lang w:val="kk-KZ"/>
              </w:rPr>
              <m:t>o</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K</m:t>
            </m:r>
          </m:e>
          <m:sub>
            <m:r>
              <w:rPr>
                <w:rFonts w:ascii="Cambria Math" w:hAnsi="Cambria Math" w:cs="Times New Roman"/>
                <w:sz w:val="28"/>
                <w:szCs w:val="28"/>
                <w:lang w:val="kk-KZ"/>
              </w:rPr>
              <m:t>b</m:t>
            </m:r>
          </m:sub>
        </m:sSub>
        <m:r>
          <w:rPr>
            <w:rFonts w:ascii="Cambria Math" w:hAnsi="Cambria Math" w:cs="Times New Roman"/>
            <w:sz w:val="28"/>
            <w:szCs w:val="28"/>
            <w:lang w:val="kk-KZ"/>
          </w:rPr>
          <m:t>∙</m:t>
        </m:r>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E</m:t>
            </m:r>
          </m:e>
          <m:sub>
            <m:r>
              <w:rPr>
                <w:rFonts w:ascii="Cambria Math" w:hAnsi="Cambria Math" w:cs="Times New Roman"/>
                <w:sz w:val="28"/>
                <w:szCs w:val="28"/>
                <w:lang w:val="kk-KZ"/>
              </w:rPr>
              <m:t>o</m:t>
            </m:r>
          </m:sub>
        </m:sSub>
      </m:oMath>
      <w:r w:rsidR="00FE6AD1">
        <w:rPr>
          <w:rFonts w:ascii="Times New Roman" w:hAnsi="Times New Roman" w:cs="Times New Roman"/>
          <w:iCs/>
          <w:sz w:val="28"/>
          <w:szCs w:val="28"/>
          <w:lang w:val="kk-KZ"/>
        </w:rPr>
        <w:t>,</w:t>
      </w:r>
    </w:p>
    <w:p w14:paraId="5FE29BB1" w14:textId="77777777" w:rsidR="003E5BA5" w:rsidRDefault="003E5BA5" w:rsidP="00FE6AD1">
      <w:pPr>
        <w:spacing w:after="0" w:line="240" w:lineRule="auto"/>
        <w:ind w:firstLine="709"/>
        <w:jc w:val="center"/>
        <w:rPr>
          <w:rFonts w:ascii="Times New Roman" w:hAnsi="Times New Roman" w:cs="Times New Roman"/>
          <w:iCs/>
          <w:sz w:val="28"/>
          <w:szCs w:val="28"/>
          <w:lang w:val="kk-KZ"/>
        </w:rPr>
      </w:pPr>
    </w:p>
    <w:p w14:paraId="137BD176" w14:textId="77777777" w:rsidR="003E5BA5" w:rsidRDefault="00FE6AD1" w:rsidP="00FE6AD1">
      <w:pPr>
        <w:spacing w:after="0" w:line="240"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мұнда – климаттық көрсеткіш; </w:t>
      </w:r>
      <w:r w:rsidR="00E5747D">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биологиялық көрсеткіш; </w:t>
      </w:r>
      <w:r w:rsidR="00E5747D">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су бетінен булану Н.Н. Ивановтың өрнегі бойынша анықталады:</w:t>
      </w:r>
    </w:p>
    <w:p w14:paraId="101F4E86" w14:textId="77777777" w:rsidR="003E5BA5" w:rsidRDefault="003E5BA5" w:rsidP="00FE6AD1">
      <w:pPr>
        <w:spacing w:after="0" w:line="240" w:lineRule="auto"/>
        <w:jc w:val="both"/>
        <w:rPr>
          <w:rFonts w:ascii="Times New Roman" w:hAnsi="Times New Roman" w:cs="Times New Roman"/>
          <w:iCs/>
          <w:sz w:val="28"/>
          <w:szCs w:val="28"/>
          <w:lang w:val="kk-KZ"/>
        </w:rPr>
      </w:pPr>
    </w:p>
    <w:p w14:paraId="1C141611" w14:textId="77777777" w:rsidR="003E5BA5" w:rsidRDefault="00000000" w:rsidP="003E5BA5">
      <w:pPr>
        <w:spacing w:after="0" w:line="240" w:lineRule="auto"/>
        <w:jc w:val="center"/>
        <w:rPr>
          <w:rFonts w:ascii="Times New Roman" w:hAnsi="Times New Roman" w:cs="Times New Roman"/>
          <w:iCs/>
          <w:sz w:val="28"/>
          <w:szCs w:val="28"/>
          <w:lang w:val="kk-KZ"/>
        </w:rPr>
      </w:pPr>
      <m:oMath>
        <m:sSub>
          <m:sSubPr>
            <m:ctrlPr>
              <w:rPr>
                <w:rFonts w:ascii="Cambria Math" w:hAnsi="Cambria Math" w:cs="Times New Roman"/>
                <w:i/>
                <w:kern w:val="2"/>
                <w:sz w:val="28"/>
                <w:szCs w:val="28"/>
                <w:lang w:val="en-US" w:eastAsia="en-US"/>
                <w14:ligatures w14:val="standardContextual"/>
              </w:rPr>
            </m:ctrlPr>
          </m:sSubPr>
          <m:e>
            <m:r>
              <w:rPr>
                <w:rFonts w:ascii="Cambria Math" w:hAnsi="Cambria Math" w:cs="Times New Roman"/>
                <w:sz w:val="28"/>
                <w:szCs w:val="28"/>
                <w:lang w:val="kk-KZ"/>
              </w:rPr>
              <m:t>E</m:t>
            </m:r>
          </m:e>
          <m:sub>
            <m:r>
              <w:rPr>
                <w:rFonts w:ascii="Cambria Math" w:hAnsi="Cambria Math" w:cs="Times New Roman"/>
                <w:sz w:val="28"/>
                <w:szCs w:val="28"/>
                <w:lang w:val="kk-KZ"/>
              </w:rPr>
              <m:t>o</m:t>
            </m:r>
          </m:sub>
        </m:sSub>
        <m:r>
          <w:rPr>
            <w:rFonts w:ascii="Cambria Math" w:hAnsi="Cambria Math" w:cs="Times New Roman"/>
            <w:sz w:val="28"/>
            <w:szCs w:val="28"/>
            <w:lang w:val="kk-KZ"/>
          </w:rPr>
          <m:t>=0.0018∙</m:t>
        </m:r>
        <m:sSup>
          <m:sSupPr>
            <m:ctrlPr>
              <w:rPr>
                <w:rFonts w:ascii="Cambria Math" w:hAnsi="Cambria Math" w:cs="Times New Roman"/>
                <w:i/>
                <w:kern w:val="2"/>
                <w:sz w:val="28"/>
                <w:szCs w:val="28"/>
                <w:lang w:val="en-US" w:eastAsia="en-US"/>
                <w14:ligatures w14:val="standardContextual"/>
              </w:rPr>
            </m:ctrlPr>
          </m:sSupPr>
          <m:e>
            <m:d>
              <m:dPr>
                <m:ctrlPr>
                  <w:rPr>
                    <w:rFonts w:ascii="Cambria Math" w:hAnsi="Cambria Math" w:cs="Times New Roman"/>
                    <w:i/>
                    <w:kern w:val="2"/>
                    <w:sz w:val="28"/>
                    <w:szCs w:val="28"/>
                    <w:lang w:val="en-US" w:eastAsia="en-US"/>
                    <w14:ligatures w14:val="standardContextual"/>
                  </w:rPr>
                </m:ctrlPr>
              </m:dPr>
              <m:e>
                <m:r>
                  <w:rPr>
                    <w:rFonts w:ascii="Cambria Math" w:hAnsi="Cambria Math" w:cs="Times New Roman"/>
                    <w:sz w:val="28"/>
                    <w:szCs w:val="28"/>
                    <w:lang w:val="kk-KZ"/>
                  </w:rPr>
                  <m:t>25+t</m:t>
                </m:r>
              </m:e>
            </m:d>
          </m:e>
          <m:sup>
            <m:r>
              <w:rPr>
                <w:rFonts w:ascii="Cambria Math" w:hAnsi="Cambria Math" w:cs="Times New Roman"/>
                <w:sz w:val="28"/>
                <w:szCs w:val="28"/>
                <w:lang w:val="kk-KZ"/>
              </w:rPr>
              <m:t>2</m:t>
            </m:r>
          </m:sup>
        </m:sSup>
        <m:r>
          <w:rPr>
            <w:rFonts w:ascii="Cambria Math" w:hAnsi="Cambria Math" w:cs="Times New Roman"/>
            <w:sz w:val="28"/>
            <w:szCs w:val="28"/>
            <w:lang w:val="kk-KZ"/>
          </w:rPr>
          <m:t>∙(100-α)</m:t>
        </m:r>
      </m:oMath>
      <w:r w:rsidR="00FE6AD1">
        <w:rPr>
          <w:rFonts w:ascii="Times New Roman" w:hAnsi="Times New Roman" w:cs="Times New Roman"/>
          <w:iCs/>
          <w:sz w:val="28"/>
          <w:szCs w:val="28"/>
          <w:lang w:val="kk-KZ"/>
        </w:rPr>
        <w:t>,</w:t>
      </w:r>
    </w:p>
    <w:p w14:paraId="499F442C" w14:textId="77777777" w:rsidR="003E5BA5" w:rsidRDefault="003E5BA5" w:rsidP="00FE6AD1">
      <w:pPr>
        <w:spacing w:after="0" w:line="240" w:lineRule="auto"/>
        <w:jc w:val="both"/>
        <w:rPr>
          <w:rFonts w:ascii="Times New Roman" w:hAnsi="Times New Roman" w:cs="Times New Roman"/>
          <w:iCs/>
          <w:sz w:val="28"/>
          <w:szCs w:val="28"/>
          <w:lang w:val="kk-KZ"/>
        </w:rPr>
      </w:pPr>
    </w:p>
    <w:p w14:paraId="7E071616" w14:textId="77777777" w:rsidR="00FE6AD1" w:rsidRDefault="00FE6AD1" w:rsidP="00FE6AD1">
      <w:pPr>
        <w:spacing w:after="0" w:line="240" w:lineRule="auto"/>
        <w:jc w:val="both"/>
        <w:rPr>
          <w:rFonts w:ascii="Times New Roman" w:eastAsiaTheme="minorHAnsi" w:hAnsi="Times New Roman" w:cs="Times New Roman"/>
          <w:bCs/>
          <w:iCs/>
          <w:sz w:val="28"/>
          <w:szCs w:val="28"/>
          <w:lang w:val="kk-KZ"/>
        </w:rPr>
      </w:pPr>
      <w:r>
        <w:rPr>
          <w:rFonts w:ascii="Times New Roman" w:hAnsi="Times New Roman" w:cs="Times New Roman"/>
          <w:iCs/>
          <w:sz w:val="28"/>
          <w:szCs w:val="28"/>
          <w:lang w:val="kk-KZ"/>
        </w:rPr>
        <w:t xml:space="preserve">бұл жерде – орташа айлық ауа температурасы, </w:t>
      </w:r>
      <w:r>
        <w:rPr>
          <w:rFonts w:ascii="Times New Roman" w:hAnsi="Times New Roman" w:cs="Times New Roman"/>
          <w:iCs/>
          <w:sz w:val="28"/>
          <w:szCs w:val="28"/>
          <w:vertAlign w:val="superscript"/>
          <w:lang w:val="kk-KZ"/>
        </w:rPr>
        <w:t>о</w:t>
      </w:r>
      <w:r>
        <w:rPr>
          <w:rFonts w:ascii="Times New Roman" w:hAnsi="Times New Roman" w:cs="Times New Roman"/>
          <w:iCs/>
          <w:sz w:val="28"/>
          <w:szCs w:val="28"/>
          <w:lang w:val="kk-KZ"/>
        </w:rPr>
        <w:t xml:space="preserve">С; </w:t>
      </w:r>
      <m:oMath>
        <m:r>
          <w:rPr>
            <w:rFonts w:ascii="Cambria Math" w:hAnsi="Cambria Math" w:cs="Times New Roman"/>
            <w:sz w:val="28"/>
            <w:szCs w:val="28"/>
            <w:lang w:val="kk-KZ"/>
          </w:rPr>
          <m:t>α</m:t>
        </m:r>
      </m:oMath>
      <w:r>
        <w:rPr>
          <w:rFonts w:ascii="Times New Roman" w:hAnsi="Times New Roman" w:cs="Times New Roman"/>
          <w:iCs/>
          <w:sz w:val="28"/>
          <w:szCs w:val="28"/>
          <w:lang w:val="kk-KZ"/>
        </w:rPr>
        <w:t xml:space="preserve"> </w:t>
      </w:r>
      <w:r w:rsidR="00E5747D">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орташа айлық салыстырмалы ылғалдылық, %.</w:t>
      </w:r>
    </w:p>
    <w:p w14:paraId="70E73C7B" w14:textId="151503FF" w:rsidR="00FE6AD1" w:rsidRDefault="00FE6AD1" w:rsidP="00FE6AD1">
      <w:pPr>
        <w:spacing w:after="0" w:line="240" w:lineRule="auto"/>
        <w:ind w:firstLine="709"/>
        <w:jc w:val="both"/>
        <w:rPr>
          <w:rFonts w:ascii="Times New Roman" w:hAnsi="Times New Roman"/>
          <w:sz w:val="28"/>
          <w:szCs w:val="28"/>
          <w:lang w:val="kk-KZ"/>
        </w:rPr>
      </w:pPr>
      <w:r>
        <w:rPr>
          <w:rFonts w:ascii="Times New Roman" w:hAnsi="Times New Roman" w:cs="Times New Roman"/>
          <w:sz w:val="28"/>
          <w:lang w:val="kk-KZ"/>
        </w:rPr>
        <w:t>Өндірістік</w:t>
      </w:r>
      <w:r w:rsidR="0016615E">
        <w:rPr>
          <w:rFonts w:ascii="Times New Roman" w:hAnsi="Times New Roman" w:cs="Times New Roman"/>
          <w:sz w:val="28"/>
          <w:lang w:val="kk-KZ"/>
        </w:rPr>
        <w:t xml:space="preserve"> </w:t>
      </w:r>
      <w:r w:rsidR="00E5747D">
        <w:rPr>
          <w:rFonts w:ascii="Times New Roman" w:hAnsi="Times New Roman" w:cs="Times New Roman"/>
          <w:sz w:val="28"/>
          <w:lang w:val="kk-KZ"/>
        </w:rPr>
        <w:t>–</w:t>
      </w:r>
      <w:r w:rsidR="0016615E">
        <w:rPr>
          <w:rFonts w:ascii="Times New Roman" w:hAnsi="Times New Roman" w:cs="Times New Roman"/>
          <w:sz w:val="28"/>
          <w:lang w:val="kk-KZ"/>
        </w:rPr>
        <w:t xml:space="preserve"> </w:t>
      </w:r>
      <w:r>
        <w:rPr>
          <w:rFonts w:ascii="Times New Roman" w:hAnsi="Times New Roman" w:cs="Times New Roman"/>
          <w:sz w:val="28"/>
          <w:lang w:val="kk-KZ"/>
        </w:rPr>
        <w:t xml:space="preserve">тәжірибе зерттеу  жүргізу кезіндегі ауылшаруашылық дақылдарын суару режимі және мөлшері    Қазақ су шаруашылық ғылыми зерттеу иниститутының  ғылыми қызметкерлері </w:t>
      </w:r>
      <w:r w:rsidRPr="00FE6AD1">
        <w:rPr>
          <w:rFonts w:ascii="Times New Roman" w:hAnsi="Times New Roman"/>
          <w:sz w:val="28"/>
          <w:szCs w:val="28"/>
          <w:lang w:val="kk-KZ"/>
        </w:rPr>
        <w:t>С.</w:t>
      </w:r>
      <w:r>
        <w:rPr>
          <w:rFonts w:ascii="Times New Roman" w:hAnsi="Times New Roman"/>
          <w:sz w:val="28"/>
          <w:szCs w:val="28"/>
          <w:lang w:val="kk-KZ"/>
        </w:rPr>
        <w:t xml:space="preserve"> </w:t>
      </w:r>
      <w:r w:rsidRPr="00FE6AD1">
        <w:rPr>
          <w:rFonts w:ascii="Times New Roman" w:hAnsi="Times New Roman"/>
          <w:sz w:val="28"/>
          <w:szCs w:val="28"/>
          <w:lang w:val="kk-KZ"/>
        </w:rPr>
        <w:t>Р. Ибатуллин, Р.</w:t>
      </w:r>
      <w:r>
        <w:rPr>
          <w:rFonts w:ascii="Times New Roman" w:hAnsi="Times New Roman"/>
          <w:sz w:val="28"/>
          <w:szCs w:val="28"/>
          <w:lang w:val="kk-KZ"/>
        </w:rPr>
        <w:t xml:space="preserve"> </w:t>
      </w:r>
      <w:r w:rsidRPr="00FE6AD1">
        <w:rPr>
          <w:rFonts w:ascii="Times New Roman" w:hAnsi="Times New Roman"/>
          <w:sz w:val="28"/>
          <w:szCs w:val="28"/>
          <w:lang w:val="kk-KZ"/>
        </w:rPr>
        <w:t>А. Кван, А.</w:t>
      </w:r>
      <w:r>
        <w:rPr>
          <w:rFonts w:ascii="Times New Roman" w:hAnsi="Times New Roman"/>
          <w:sz w:val="28"/>
          <w:szCs w:val="28"/>
          <w:lang w:val="kk-KZ"/>
        </w:rPr>
        <w:t xml:space="preserve"> </w:t>
      </w:r>
      <w:r w:rsidRPr="00FE6AD1">
        <w:rPr>
          <w:rFonts w:ascii="Times New Roman" w:hAnsi="Times New Roman"/>
          <w:sz w:val="28"/>
          <w:szCs w:val="28"/>
          <w:lang w:val="kk-KZ"/>
        </w:rPr>
        <w:t>И. Парамонов, Н.</w:t>
      </w:r>
      <w:r>
        <w:rPr>
          <w:rFonts w:ascii="Times New Roman" w:hAnsi="Times New Roman"/>
          <w:sz w:val="28"/>
          <w:szCs w:val="28"/>
          <w:lang w:val="kk-KZ"/>
        </w:rPr>
        <w:t xml:space="preserve"> </w:t>
      </w:r>
      <w:r w:rsidRPr="00FE6AD1">
        <w:rPr>
          <w:rFonts w:ascii="Times New Roman" w:hAnsi="Times New Roman"/>
          <w:sz w:val="28"/>
          <w:szCs w:val="28"/>
          <w:lang w:val="kk-KZ"/>
        </w:rPr>
        <w:t xml:space="preserve">Н. </w:t>
      </w:r>
      <w:r>
        <w:rPr>
          <w:rFonts w:ascii="Times New Roman" w:hAnsi="Times New Roman" w:cs="Times New Roman"/>
          <w:sz w:val="28"/>
          <w:lang w:val="kk-KZ"/>
        </w:rPr>
        <w:t xml:space="preserve"> </w:t>
      </w:r>
      <w:r w:rsidRPr="00FE6AD1">
        <w:rPr>
          <w:rFonts w:ascii="Times New Roman" w:hAnsi="Times New Roman"/>
          <w:sz w:val="28"/>
          <w:szCs w:val="28"/>
          <w:lang w:val="kk-KZ"/>
        </w:rPr>
        <w:t>Балгабаев</w:t>
      </w:r>
      <w:r>
        <w:rPr>
          <w:rFonts w:ascii="Times New Roman" w:hAnsi="Times New Roman"/>
          <w:sz w:val="28"/>
          <w:szCs w:val="28"/>
          <w:lang w:val="kk-KZ"/>
        </w:rPr>
        <w:t xml:space="preserve"> дайындаған «</w:t>
      </w:r>
      <w:r w:rsidRPr="00FE6AD1">
        <w:rPr>
          <w:rFonts w:ascii="Times New Roman" w:hAnsi="Times New Roman"/>
          <w:sz w:val="28"/>
          <w:szCs w:val="28"/>
          <w:lang w:val="kk-KZ"/>
        </w:rPr>
        <w:t>Нормирование орошения в водохозяйственных бассейнах Казахстана</w:t>
      </w:r>
      <w:r>
        <w:rPr>
          <w:rFonts w:ascii="Times New Roman" w:hAnsi="Times New Roman"/>
          <w:sz w:val="28"/>
          <w:szCs w:val="28"/>
          <w:lang w:val="kk-KZ"/>
        </w:rPr>
        <w:t>»</w:t>
      </w:r>
      <w:r w:rsidR="00EC2D5E" w:rsidRPr="00EC2D5E">
        <w:rPr>
          <w:rFonts w:ascii="Times New Roman" w:hAnsi="Times New Roman"/>
          <w:sz w:val="28"/>
          <w:szCs w:val="28"/>
          <w:lang w:val="kk-KZ"/>
        </w:rPr>
        <w:t xml:space="preserve"> [100]</w:t>
      </w:r>
      <w:r>
        <w:rPr>
          <w:rFonts w:ascii="Times New Roman" w:hAnsi="Times New Roman"/>
          <w:sz w:val="28"/>
          <w:szCs w:val="28"/>
          <w:lang w:val="kk-KZ"/>
        </w:rPr>
        <w:t xml:space="preserve"> және Ж. С. Мұстафаев, А. Р. Рябцевтың «Адаптивно</w:t>
      </w:r>
      <w:r w:rsidR="00397148">
        <w:rPr>
          <w:rFonts w:ascii="Times New Roman" w:hAnsi="Times New Roman"/>
          <w:sz w:val="28"/>
          <w:szCs w:val="28"/>
          <w:lang w:val="kk-KZ"/>
        </w:rPr>
        <w:t xml:space="preserve"> </w:t>
      </w:r>
      <w:r w:rsidR="00E5747D">
        <w:rPr>
          <w:rFonts w:ascii="Times New Roman" w:hAnsi="Times New Roman"/>
          <w:sz w:val="28"/>
          <w:szCs w:val="28"/>
          <w:lang w:val="kk-KZ"/>
        </w:rPr>
        <w:t>–</w:t>
      </w:r>
      <w:r w:rsidR="00397148">
        <w:rPr>
          <w:rFonts w:ascii="Times New Roman" w:hAnsi="Times New Roman"/>
          <w:sz w:val="28"/>
          <w:szCs w:val="28"/>
          <w:lang w:val="kk-KZ"/>
        </w:rPr>
        <w:t xml:space="preserve"> </w:t>
      </w:r>
      <w:r>
        <w:rPr>
          <w:rFonts w:ascii="Times New Roman" w:hAnsi="Times New Roman"/>
          <w:sz w:val="28"/>
          <w:szCs w:val="28"/>
          <w:lang w:val="kk-KZ"/>
        </w:rPr>
        <w:t>ландшафтные мелиорации земель в Казахстане» ғылыми еңбектерінің негізінде, зерттеу жылдардың климаттық жағдайына және жеке шаруашылықтың мүмкіншіліктерін ескере отырып анықталды</w:t>
      </w:r>
      <w:r w:rsidR="00EC2D5E" w:rsidRPr="00EC2D5E">
        <w:rPr>
          <w:rFonts w:ascii="Times New Roman" w:hAnsi="Times New Roman"/>
          <w:sz w:val="28"/>
          <w:szCs w:val="28"/>
          <w:lang w:val="kk-KZ"/>
        </w:rPr>
        <w:t xml:space="preserve"> [101]</w:t>
      </w:r>
      <w:r>
        <w:rPr>
          <w:rFonts w:ascii="Times New Roman" w:hAnsi="Times New Roman"/>
          <w:sz w:val="28"/>
          <w:szCs w:val="28"/>
          <w:lang w:val="kk-KZ"/>
        </w:rPr>
        <w:t xml:space="preserve">. </w:t>
      </w:r>
    </w:p>
    <w:p w14:paraId="72082980" w14:textId="77777777" w:rsidR="00FE6AD1" w:rsidRDefault="00FE6AD1" w:rsidP="00FE6AD1">
      <w:pPr>
        <w:spacing w:after="0" w:line="240" w:lineRule="auto"/>
        <w:ind w:firstLine="709"/>
        <w:jc w:val="both"/>
        <w:rPr>
          <w:rFonts w:ascii="Times New Roman" w:hAnsi="Times New Roman"/>
          <w:sz w:val="28"/>
          <w:szCs w:val="28"/>
          <w:lang w:val="kk-KZ"/>
        </w:rPr>
      </w:pPr>
    </w:p>
    <w:p w14:paraId="3E2D0637" w14:textId="77777777" w:rsidR="00FE6AD1" w:rsidRPr="00DC2814" w:rsidRDefault="00FE6AD1" w:rsidP="00FE6AD1">
      <w:pPr>
        <w:spacing w:after="0" w:line="240" w:lineRule="auto"/>
        <w:ind w:firstLine="709"/>
        <w:jc w:val="both"/>
        <w:rPr>
          <w:rFonts w:ascii="Times New Roman" w:hAnsi="Times New Roman" w:cs="Times New Roman"/>
          <w:sz w:val="28"/>
          <w:szCs w:val="28"/>
          <w:lang w:val="kk-KZ"/>
        </w:rPr>
      </w:pPr>
      <w:r w:rsidRPr="00DC2814">
        <w:rPr>
          <w:rFonts w:ascii="Times New Roman" w:hAnsi="Times New Roman" w:cs="Times New Roman"/>
          <w:sz w:val="28"/>
          <w:szCs w:val="28"/>
          <w:lang w:val="kk-KZ"/>
        </w:rPr>
        <w:t>4.2.3 Өндірістік</w:t>
      </w:r>
      <w:r w:rsidR="006B092D" w:rsidRPr="00DC2814">
        <w:rPr>
          <w:rFonts w:ascii="Times New Roman" w:hAnsi="Times New Roman" w:cs="Times New Roman"/>
          <w:sz w:val="28"/>
          <w:szCs w:val="28"/>
          <w:lang w:val="kk-KZ"/>
        </w:rPr>
        <w:t xml:space="preserve"> </w:t>
      </w:r>
      <w:r w:rsidR="00E5747D" w:rsidRPr="00DC2814">
        <w:rPr>
          <w:rFonts w:ascii="Times New Roman" w:hAnsi="Times New Roman" w:cs="Times New Roman"/>
          <w:sz w:val="28"/>
          <w:szCs w:val="28"/>
          <w:lang w:val="kk-KZ"/>
        </w:rPr>
        <w:t>–</w:t>
      </w:r>
      <w:r w:rsidR="006B092D" w:rsidRPr="00DC2814">
        <w:rPr>
          <w:rFonts w:ascii="Times New Roman" w:hAnsi="Times New Roman" w:cs="Times New Roman"/>
          <w:sz w:val="28"/>
          <w:szCs w:val="28"/>
          <w:lang w:val="kk-KZ"/>
        </w:rPr>
        <w:t xml:space="preserve"> </w:t>
      </w:r>
      <w:r w:rsidRPr="00DC2814">
        <w:rPr>
          <w:rFonts w:ascii="Times New Roman" w:hAnsi="Times New Roman" w:cs="Times New Roman"/>
          <w:sz w:val="28"/>
          <w:szCs w:val="28"/>
          <w:lang w:val="kk-KZ"/>
        </w:rPr>
        <w:t>тәжір</w:t>
      </w:r>
      <w:r w:rsidR="0082001C" w:rsidRPr="00DC2814">
        <w:rPr>
          <w:rFonts w:ascii="Times New Roman" w:hAnsi="Times New Roman" w:cs="Times New Roman"/>
          <w:sz w:val="28"/>
          <w:szCs w:val="28"/>
          <w:lang w:val="kk-KZ"/>
        </w:rPr>
        <w:t>и</w:t>
      </w:r>
      <w:r w:rsidRPr="00DC2814">
        <w:rPr>
          <w:rFonts w:ascii="Times New Roman" w:hAnsi="Times New Roman" w:cs="Times New Roman"/>
          <w:sz w:val="28"/>
          <w:szCs w:val="28"/>
          <w:lang w:val="kk-KZ"/>
        </w:rPr>
        <w:t>белік егістік танаптың табиғи</w:t>
      </w:r>
      <w:r w:rsidR="006B092D" w:rsidRPr="00DC2814">
        <w:rPr>
          <w:rFonts w:ascii="Times New Roman" w:hAnsi="Times New Roman" w:cs="Times New Roman"/>
          <w:sz w:val="28"/>
          <w:szCs w:val="28"/>
          <w:lang w:val="kk-KZ"/>
        </w:rPr>
        <w:t xml:space="preserve"> </w:t>
      </w:r>
      <w:r w:rsidR="00E5747D" w:rsidRPr="00DC2814">
        <w:rPr>
          <w:rFonts w:ascii="Times New Roman" w:hAnsi="Times New Roman" w:cs="Times New Roman"/>
          <w:sz w:val="28"/>
          <w:szCs w:val="28"/>
          <w:lang w:val="kk-KZ"/>
        </w:rPr>
        <w:t>–</w:t>
      </w:r>
      <w:r w:rsidR="006B092D" w:rsidRPr="00DC2814">
        <w:rPr>
          <w:rFonts w:ascii="Times New Roman" w:hAnsi="Times New Roman" w:cs="Times New Roman"/>
          <w:sz w:val="28"/>
          <w:szCs w:val="28"/>
          <w:lang w:val="kk-KZ"/>
        </w:rPr>
        <w:t xml:space="preserve"> </w:t>
      </w:r>
      <w:r w:rsidRPr="00DC2814">
        <w:rPr>
          <w:rFonts w:ascii="Times New Roman" w:hAnsi="Times New Roman" w:cs="Times New Roman"/>
          <w:sz w:val="28"/>
          <w:szCs w:val="28"/>
          <w:lang w:val="kk-KZ"/>
        </w:rPr>
        <w:t>климаттық жағдайы</w:t>
      </w:r>
    </w:p>
    <w:p w14:paraId="6054496A" w14:textId="77777777" w:rsidR="00FE6AD1" w:rsidRDefault="00FE6AD1" w:rsidP="00FE6AD1">
      <w:pPr>
        <w:spacing w:after="0" w:line="240" w:lineRule="auto"/>
        <w:ind w:firstLine="567"/>
        <w:jc w:val="both"/>
        <w:rPr>
          <w:rFonts w:ascii="Times New Roman" w:hAnsi="Times New Roman" w:cs="Times New Roman"/>
          <w:sz w:val="28"/>
          <w:szCs w:val="24"/>
          <w:lang w:val="kk-KZ"/>
        </w:rPr>
      </w:pPr>
      <w:r>
        <w:rPr>
          <w:rFonts w:ascii="Times New Roman" w:hAnsi="Times New Roman" w:cs="Times New Roman"/>
          <w:sz w:val="28"/>
          <w:lang w:val="kk-KZ"/>
        </w:rPr>
        <w:lastRenderedPageBreak/>
        <w:t>Сырдар</w:t>
      </w:r>
      <w:r w:rsidR="006B092D">
        <w:rPr>
          <w:rFonts w:ascii="Times New Roman" w:hAnsi="Times New Roman" w:cs="Times New Roman"/>
          <w:sz w:val="28"/>
          <w:lang w:val="kk-KZ"/>
        </w:rPr>
        <w:t>и</w:t>
      </w:r>
      <w:r>
        <w:rPr>
          <w:rFonts w:ascii="Times New Roman" w:hAnsi="Times New Roman" w:cs="Times New Roman"/>
          <w:sz w:val="28"/>
          <w:lang w:val="kk-KZ"/>
        </w:rPr>
        <w:t xml:space="preserve">я өзенінің төменгі сағасына орналасқан Қызылорда облысының Шиелі ауданынына қарасты Ы. Жахаев ауылшаруашылық жерінің ауа </w:t>
      </w:r>
      <w:r w:rsidR="00E5747D">
        <w:rPr>
          <w:rFonts w:ascii="Times New Roman" w:hAnsi="Times New Roman" w:cs="Times New Roman"/>
          <w:sz w:val="28"/>
          <w:lang w:val="kk-KZ"/>
        </w:rPr>
        <w:t>–</w:t>
      </w:r>
      <w:r>
        <w:rPr>
          <w:rFonts w:ascii="Times New Roman" w:hAnsi="Times New Roman" w:cs="Times New Roman"/>
          <w:sz w:val="28"/>
          <w:lang w:val="kk-KZ"/>
        </w:rPr>
        <w:t xml:space="preserve"> райы жағдайын Шиелі метеорологиялық бекет</w:t>
      </w:r>
      <w:r w:rsidR="0082001C">
        <w:rPr>
          <w:rFonts w:ascii="Times New Roman" w:hAnsi="Times New Roman" w:cs="Times New Roman"/>
          <w:sz w:val="28"/>
          <w:lang w:val="kk-KZ"/>
        </w:rPr>
        <w:t>т</w:t>
      </w:r>
      <w:r>
        <w:rPr>
          <w:rFonts w:ascii="Times New Roman" w:hAnsi="Times New Roman" w:cs="Times New Roman"/>
          <w:sz w:val="28"/>
          <w:lang w:val="kk-KZ"/>
        </w:rPr>
        <w:t>ерінің көп жылдық мәліметтерімен сипатауға болады.</w:t>
      </w:r>
    </w:p>
    <w:p w14:paraId="1C9154C1"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Жалпы Шиелі ауданының ауа </w:t>
      </w:r>
      <w:r w:rsidR="00E5747D">
        <w:rPr>
          <w:rFonts w:ascii="Times New Roman" w:hAnsi="Times New Roman" w:cs="Times New Roman"/>
          <w:sz w:val="28"/>
          <w:lang w:val="kk-KZ"/>
        </w:rPr>
        <w:t>–</w:t>
      </w:r>
      <w:r>
        <w:rPr>
          <w:rFonts w:ascii="Times New Roman" w:hAnsi="Times New Roman" w:cs="Times New Roman"/>
          <w:sz w:val="28"/>
          <w:lang w:val="kk-KZ"/>
        </w:rPr>
        <w:t xml:space="preserve"> райы жазда өте ыстық, қысы қатты суық келеді. Егіске қолайлы кезең сәуір айынан бастап қазан айының ортасына дейін созылады. Ең ыстық мезгіл шілде айы, ең салқын мезгіл қаңтар мен ақпан айлары саналады.</w:t>
      </w:r>
    </w:p>
    <w:p w14:paraId="0E6D4383"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Аудан көлемінде кейбір жылдары ғана болмаса жалпы жауын – шашын өте аз түседі. Ылғал көбінесе қыс және көктем айларында түседі.</w:t>
      </w:r>
    </w:p>
    <w:p w14:paraId="10C3B270"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Сырдар</w:t>
      </w:r>
      <w:r w:rsidR="006B092D">
        <w:rPr>
          <w:rFonts w:ascii="Times New Roman" w:hAnsi="Times New Roman" w:cs="Times New Roman"/>
          <w:sz w:val="28"/>
          <w:lang w:val="kk-KZ"/>
        </w:rPr>
        <w:t>и</w:t>
      </w:r>
      <w:r>
        <w:rPr>
          <w:rFonts w:ascii="Times New Roman" w:hAnsi="Times New Roman" w:cs="Times New Roman"/>
          <w:sz w:val="28"/>
          <w:lang w:val="kk-KZ"/>
        </w:rPr>
        <w:t>я өзенінің төменгі сағасының суармалау алқабындағы орналасқан Қызылорда облысының Шиелі ауданынына қарасты Ы. Жахаев ауылшаруашылық жерінің  су</w:t>
      </w:r>
      <w:r w:rsidR="008C4969">
        <w:rPr>
          <w:rFonts w:ascii="Times New Roman" w:hAnsi="Times New Roman" w:cs="Times New Roman"/>
          <w:sz w:val="28"/>
          <w:lang w:val="kk-KZ"/>
        </w:rPr>
        <w:t xml:space="preserve"> </w:t>
      </w:r>
      <w:r w:rsidR="00E5747D">
        <w:rPr>
          <w:rFonts w:ascii="Times New Roman" w:hAnsi="Times New Roman" w:cs="Times New Roman"/>
          <w:sz w:val="28"/>
          <w:lang w:val="kk-KZ"/>
        </w:rPr>
        <w:t>–</w:t>
      </w:r>
      <w:r w:rsidR="008C4969">
        <w:rPr>
          <w:rFonts w:ascii="Times New Roman" w:hAnsi="Times New Roman" w:cs="Times New Roman"/>
          <w:sz w:val="28"/>
          <w:lang w:val="kk-KZ"/>
        </w:rPr>
        <w:t xml:space="preserve"> </w:t>
      </w:r>
      <w:r>
        <w:rPr>
          <w:rFonts w:ascii="Times New Roman" w:hAnsi="Times New Roman" w:cs="Times New Roman"/>
          <w:sz w:val="28"/>
          <w:lang w:val="kk-KZ"/>
        </w:rPr>
        <w:t>тұз теңгермесін зерттеу кезінде 2020</w:t>
      </w:r>
      <w:r w:rsidR="00397148">
        <w:rPr>
          <w:rFonts w:ascii="Times New Roman" w:hAnsi="Times New Roman" w:cs="Times New Roman"/>
          <w:sz w:val="28"/>
          <w:lang w:val="kk-KZ"/>
        </w:rPr>
        <w:t xml:space="preserve"> </w:t>
      </w:r>
      <w:r w:rsidR="00E5747D">
        <w:rPr>
          <w:rFonts w:ascii="Times New Roman" w:hAnsi="Times New Roman" w:cs="Times New Roman"/>
          <w:sz w:val="28"/>
          <w:lang w:val="kk-KZ"/>
        </w:rPr>
        <w:t>–</w:t>
      </w:r>
      <w:r w:rsidR="00397148">
        <w:rPr>
          <w:rFonts w:ascii="Times New Roman" w:hAnsi="Times New Roman" w:cs="Times New Roman"/>
          <w:sz w:val="28"/>
          <w:lang w:val="kk-KZ"/>
        </w:rPr>
        <w:t xml:space="preserve"> </w:t>
      </w:r>
      <w:r>
        <w:rPr>
          <w:rFonts w:ascii="Times New Roman" w:hAnsi="Times New Roman" w:cs="Times New Roman"/>
          <w:sz w:val="28"/>
          <w:lang w:val="kk-KZ"/>
        </w:rPr>
        <w:t>2022 жылдардағы Шиелі метеорологиялық бекетінің орташа айлық ау температурасы және салыстырмалы ылғалдылығы, атмосфералық жауын</w:t>
      </w:r>
      <w:r w:rsidR="00397148">
        <w:rPr>
          <w:rFonts w:ascii="Times New Roman" w:hAnsi="Times New Roman" w:cs="Times New Roman"/>
          <w:sz w:val="28"/>
          <w:lang w:val="kk-KZ"/>
        </w:rPr>
        <w:t xml:space="preserve"> </w:t>
      </w:r>
      <w:r w:rsidR="00E5747D">
        <w:rPr>
          <w:rFonts w:ascii="Times New Roman" w:hAnsi="Times New Roman" w:cs="Times New Roman"/>
          <w:sz w:val="28"/>
          <w:lang w:val="kk-KZ"/>
        </w:rPr>
        <w:t>–</w:t>
      </w:r>
      <w:r>
        <w:rPr>
          <w:rFonts w:ascii="Times New Roman" w:hAnsi="Times New Roman" w:cs="Times New Roman"/>
          <w:sz w:val="28"/>
          <w:lang w:val="kk-KZ"/>
        </w:rPr>
        <w:t xml:space="preserve">шашын туралы мәлімметтер пайдаланылды (кесте </w:t>
      </w:r>
      <w:r w:rsidR="0016615E">
        <w:rPr>
          <w:rFonts w:ascii="Times New Roman" w:hAnsi="Times New Roman" w:cs="Times New Roman"/>
          <w:sz w:val="28"/>
          <w:lang w:val="kk-KZ"/>
        </w:rPr>
        <w:t xml:space="preserve">– </w:t>
      </w:r>
      <w:r>
        <w:rPr>
          <w:rFonts w:ascii="Times New Roman" w:hAnsi="Times New Roman" w:cs="Times New Roman"/>
          <w:sz w:val="28"/>
          <w:lang w:val="kk-KZ"/>
        </w:rPr>
        <w:t>2</w:t>
      </w:r>
      <w:r w:rsidR="00D82159">
        <w:rPr>
          <w:rFonts w:ascii="Times New Roman" w:hAnsi="Times New Roman" w:cs="Times New Roman"/>
          <w:sz w:val="28"/>
          <w:lang w:val="kk-KZ"/>
        </w:rPr>
        <w:t>7</w:t>
      </w:r>
      <w:r>
        <w:rPr>
          <w:rFonts w:ascii="Times New Roman" w:hAnsi="Times New Roman" w:cs="Times New Roman"/>
          <w:sz w:val="28"/>
          <w:lang w:val="kk-KZ"/>
        </w:rPr>
        <w:t>).</w:t>
      </w:r>
    </w:p>
    <w:p w14:paraId="3EA12EDB" w14:textId="77777777" w:rsidR="00FE6AD1" w:rsidRDefault="00FE6AD1" w:rsidP="00FE6AD1">
      <w:pPr>
        <w:spacing w:after="0" w:line="240" w:lineRule="auto"/>
        <w:ind w:firstLine="567"/>
        <w:jc w:val="both"/>
        <w:rPr>
          <w:rFonts w:ascii="Times New Roman" w:hAnsi="Times New Roman" w:cs="Times New Roman"/>
          <w:sz w:val="28"/>
          <w:lang w:val="kk-KZ"/>
        </w:rPr>
      </w:pPr>
    </w:p>
    <w:p w14:paraId="488F5BED"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Кесте 2</w:t>
      </w:r>
      <w:r w:rsidR="00D82159">
        <w:rPr>
          <w:rFonts w:ascii="Times New Roman" w:hAnsi="Times New Roman" w:cs="Times New Roman"/>
          <w:sz w:val="28"/>
          <w:lang w:val="kk-KZ"/>
        </w:rPr>
        <w:t>7</w:t>
      </w:r>
      <w:r>
        <w:rPr>
          <w:rFonts w:ascii="Times New Roman" w:hAnsi="Times New Roman" w:cs="Times New Roman"/>
          <w:sz w:val="28"/>
          <w:lang w:val="kk-KZ"/>
        </w:rPr>
        <w:t xml:space="preserve"> – Шиелі метеорологиялық бекетінің 2020</w:t>
      </w:r>
      <w:r w:rsidR="00397148">
        <w:rPr>
          <w:rFonts w:ascii="Times New Roman" w:hAnsi="Times New Roman" w:cs="Times New Roman"/>
          <w:sz w:val="28"/>
          <w:lang w:val="kk-KZ"/>
        </w:rPr>
        <w:t xml:space="preserve"> </w:t>
      </w:r>
      <w:r w:rsidR="00E5747D">
        <w:rPr>
          <w:rFonts w:ascii="Times New Roman" w:hAnsi="Times New Roman" w:cs="Times New Roman"/>
          <w:sz w:val="28"/>
          <w:lang w:val="kk-KZ"/>
        </w:rPr>
        <w:t>–</w:t>
      </w:r>
      <w:r w:rsidR="00397148">
        <w:rPr>
          <w:rFonts w:ascii="Times New Roman" w:hAnsi="Times New Roman" w:cs="Times New Roman"/>
          <w:sz w:val="28"/>
          <w:lang w:val="kk-KZ"/>
        </w:rPr>
        <w:t xml:space="preserve"> </w:t>
      </w:r>
      <w:r>
        <w:rPr>
          <w:rFonts w:ascii="Times New Roman" w:hAnsi="Times New Roman" w:cs="Times New Roman"/>
          <w:sz w:val="28"/>
          <w:lang w:val="kk-KZ"/>
        </w:rPr>
        <w:t xml:space="preserve">2022 жылдар аралығындағы ауа </w:t>
      </w:r>
      <w:r w:rsidR="00E5747D">
        <w:rPr>
          <w:rFonts w:ascii="Times New Roman" w:hAnsi="Times New Roman" w:cs="Times New Roman"/>
          <w:sz w:val="28"/>
          <w:lang w:val="kk-KZ"/>
        </w:rPr>
        <w:t>–</w:t>
      </w:r>
      <w:r>
        <w:rPr>
          <w:rFonts w:ascii="Times New Roman" w:hAnsi="Times New Roman" w:cs="Times New Roman"/>
          <w:sz w:val="28"/>
          <w:lang w:val="kk-KZ"/>
        </w:rPr>
        <w:t xml:space="preserve"> райының сипатамасы</w:t>
      </w:r>
    </w:p>
    <w:p w14:paraId="3EC6812B" w14:textId="77777777" w:rsidR="00FE6AD1" w:rsidRDefault="00FE6AD1" w:rsidP="00FE6AD1">
      <w:pPr>
        <w:spacing w:after="0" w:line="240" w:lineRule="auto"/>
        <w:ind w:firstLine="567"/>
        <w:jc w:val="both"/>
        <w:rPr>
          <w:rFonts w:ascii="Times New Roman" w:hAnsi="Times New Roman" w:cs="Times New Roman"/>
          <w:sz w:val="28"/>
          <w:lang w:val="kk-KZ"/>
        </w:rPr>
      </w:pPr>
    </w:p>
    <w:tbl>
      <w:tblPr>
        <w:tblW w:w="0" w:type="auto"/>
        <w:tblLook w:val="04A0" w:firstRow="1" w:lastRow="0" w:firstColumn="1" w:lastColumn="0" w:noHBand="0" w:noVBand="1"/>
      </w:tblPr>
      <w:tblGrid>
        <w:gridCol w:w="934"/>
        <w:gridCol w:w="934"/>
        <w:gridCol w:w="934"/>
        <w:gridCol w:w="934"/>
        <w:gridCol w:w="934"/>
        <w:gridCol w:w="935"/>
        <w:gridCol w:w="935"/>
        <w:gridCol w:w="935"/>
        <w:gridCol w:w="935"/>
        <w:gridCol w:w="935"/>
      </w:tblGrid>
      <w:tr w:rsidR="00FE6AD1" w:rsidRPr="00AA2CDA" w14:paraId="0A099FEF" w14:textId="77777777" w:rsidTr="00FE6AD1">
        <w:tc>
          <w:tcPr>
            <w:tcW w:w="934" w:type="dxa"/>
            <w:vMerge w:val="restart"/>
            <w:tcBorders>
              <w:top w:val="single" w:sz="4" w:space="0" w:color="auto"/>
              <w:left w:val="single" w:sz="4" w:space="0" w:color="auto"/>
              <w:bottom w:val="single" w:sz="4" w:space="0" w:color="auto"/>
              <w:right w:val="single" w:sz="4" w:space="0" w:color="auto"/>
            </w:tcBorders>
            <w:hideMark/>
          </w:tcPr>
          <w:p w14:paraId="605621F1" w14:textId="77777777" w:rsidR="00FE6AD1" w:rsidRPr="004E2913" w:rsidRDefault="00FE6AD1" w:rsidP="00397148">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Ай</w:t>
            </w:r>
            <w:r w:rsidR="00397148" w:rsidRPr="004E2913">
              <w:rPr>
                <w:rFonts w:ascii="Times New Roman" w:hAnsi="Times New Roman" w:cs="Times New Roman"/>
                <w:sz w:val="27"/>
                <w:szCs w:val="27"/>
                <w:lang w:val="kk-KZ"/>
              </w:rPr>
              <w:t xml:space="preserve"> </w:t>
            </w:r>
            <w:r w:rsidR="00E5747D" w:rsidRPr="004E2913">
              <w:rPr>
                <w:rFonts w:ascii="Times New Roman" w:hAnsi="Times New Roman" w:cs="Times New Roman"/>
                <w:sz w:val="27"/>
                <w:szCs w:val="27"/>
                <w:lang w:val="kk-KZ"/>
              </w:rPr>
              <w:t>–</w:t>
            </w:r>
            <w:r w:rsidRPr="004E2913">
              <w:rPr>
                <w:rFonts w:ascii="Times New Roman" w:hAnsi="Times New Roman" w:cs="Times New Roman"/>
                <w:sz w:val="27"/>
                <w:szCs w:val="27"/>
                <w:lang w:val="kk-KZ"/>
              </w:rPr>
              <w:t>лар</w:t>
            </w:r>
          </w:p>
        </w:tc>
        <w:tc>
          <w:tcPr>
            <w:tcW w:w="2802" w:type="dxa"/>
            <w:gridSpan w:val="3"/>
            <w:tcBorders>
              <w:top w:val="single" w:sz="4" w:space="0" w:color="auto"/>
              <w:left w:val="single" w:sz="4" w:space="0" w:color="auto"/>
              <w:bottom w:val="single" w:sz="4" w:space="0" w:color="auto"/>
              <w:right w:val="single" w:sz="4" w:space="0" w:color="auto"/>
            </w:tcBorders>
            <w:hideMark/>
          </w:tcPr>
          <w:p w14:paraId="6360F3CA" w14:textId="77777777" w:rsidR="00FE6AD1" w:rsidRPr="004E2913" w:rsidRDefault="00FE6AD1" w:rsidP="00397148">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Орташа айлық ауа температурасы,</w:t>
            </w:r>
            <w:r w:rsidRPr="004E2913">
              <w:rPr>
                <w:rFonts w:ascii="Times New Roman" w:hAnsi="Times New Roman" w:cs="Times New Roman"/>
                <w:sz w:val="27"/>
                <w:szCs w:val="27"/>
                <w:vertAlign w:val="superscript"/>
                <w:lang w:val="kk-KZ"/>
              </w:rPr>
              <w:t>о</w:t>
            </w:r>
            <w:r w:rsidRPr="004E2913">
              <w:rPr>
                <w:rFonts w:ascii="Times New Roman" w:hAnsi="Times New Roman" w:cs="Times New Roman"/>
                <w:sz w:val="27"/>
                <w:szCs w:val="27"/>
                <w:lang w:val="kk-KZ"/>
              </w:rPr>
              <w:t>С</w:t>
            </w:r>
          </w:p>
        </w:tc>
        <w:tc>
          <w:tcPr>
            <w:tcW w:w="2804" w:type="dxa"/>
            <w:gridSpan w:val="3"/>
            <w:tcBorders>
              <w:top w:val="single" w:sz="4" w:space="0" w:color="auto"/>
              <w:left w:val="single" w:sz="4" w:space="0" w:color="auto"/>
              <w:bottom w:val="single" w:sz="4" w:space="0" w:color="auto"/>
              <w:right w:val="single" w:sz="4" w:space="0" w:color="auto"/>
            </w:tcBorders>
            <w:hideMark/>
          </w:tcPr>
          <w:p w14:paraId="1975730A" w14:textId="77777777" w:rsidR="00FE6AD1" w:rsidRPr="004E2913" w:rsidRDefault="00FE6AD1" w:rsidP="00397148">
            <w:pPr>
              <w:pStyle w:val="afa"/>
              <w:jc w:val="center"/>
              <w:rPr>
                <w:rFonts w:ascii="Times New Roman" w:hAnsi="Times New Roman" w:cs="Times New Roman"/>
                <w:sz w:val="27"/>
                <w:szCs w:val="27"/>
              </w:rPr>
            </w:pPr>
            <w:r w:rsidRPr="004E2913">
              <w:rPr>
                <w:rFonts w:ascii="Times New Roman" w:hAnsi="Times New Roman" w:cs="Times New Roman"/>
                <w:sz w:val="27"/>
                <w:szCs w:val="27"/>
                <w:lang w:val="kk-KZ"/>
              </w:rPr>
              <w:t>Орташа айлық салыстырмалы ылғалдылы</w:t>
            </w:r>
            <w:r w:rsidRPr="004E2913">
              <w:rPr>
                <w:rFonts w:ascii="Times New Roman" w:hAnsi="Times New Roman" w:cs="Times New Roman"/>
                <w:sz w:val="27"/>
                <w:szCs w:val="27"/>
              </w:rPr>
              <w:t>, %</w:t>
            </w:r>
          </w:p>
        </w:tc>
        <w:tc>
          <w:tcPr>
            <w:tcW w:w="2805" w:type="dxa"/>
            <w:gridSpan w:val="3"/>
            <w:tcBorders>
              <w:top w:val="single" w:sz="4" w:space="0" w:color="auto"/>
              <w:left w:val="single" w:sz="4" w:space="0" w:color="auto"/>
              <w:bottom w:val="single" w:sz="4" w:space="0" w:color="auto"/>
              <w:right w:val="single" w:sz="4" w:space="0" w:color="auto"/>
            </w:tcBorders>
            <w:hideMark/>
          </w:tcPr>
          <w:p w14:paraId="49CAF444" w14:textId="77777777" w:rsidR="00FE6AD1" w:rsidRPr="004E2913" w:rsidRDefault="00FE6AD1" w:rsidP="00397148">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Атмосфералық жауын</w:t>
            </w:r>
            <w:r w:rsidR="00E5747D" w:rsidRPr="004E2913">
              <w:rPr>
                <w:rFonts w:ascii="Times New Roman" w:hAnsi="Times New Roman" w:cs="Times New Roman"/>
                <w:sz w:val="27"/>
                <w:szCs w:val="27"/>
                <w:lang w:val="kk-KZ"/>
              </w:rPr>
              <w:t>–</w:t>
            </w:r>
            <w:r w:rsidRPr="004E2913">
              <w:rPr>
                <w:rFonts w:ascii="Times New Roman" w:hAnsi="Times New Roman" w:cs="Times New Roman"/>
                <w:sz w:val="27"/>
                <w:szCs w:val="27"/>
                <w:lang w:val="kk-KZ"/>
              </w:rPr>
              <w:t>шашын, мм</w:t>
            </w:r>
          </w:p>
        </w:tc>
      </w:tr>
      <w:tr w:rsidR="00FE6AD1" w:rsidRPr="00AA2CDA" w14:paraId="11CCFD94"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2E495563" w14:textId="77777777" w:rsidR="00FE6AD1" w:rsidRPr="004E2913" w:rsidRDefault="00FE6AD1" w:rsidP="00397148">
            <w:pPr>
              <w:pStyle w:val="afa"/>
              <w:jc w:val="center"/>
              <w:rPr>
                <w:rFonts w:ascii="Times New Roman" w:hAnsi="Times New Roman" w:cs="Times New Roman"/>
                <w:kern w:val="2"/>
                <w:sz w:val="27"/>
                <w:szCs w:val="27"/>
                <w:lang w:val="kk-KZ" w:eastAsia="en-US"/>
                <w14:ligatures w14:val="standardContextual"/>
              </w:rPr>
            </w:pPr>
          </w:p>
        </w:tc>
        <w:tc>
          <w:tcPr>
            <w:tcW w:w="934" w:type="dxa"/>
            <w:tcBorders>
              <w:top w:val="single" w:sz="4" w:space="0" w:color="auto"/>
              <w:left w:val="single" w:sz="4" w:space="0" w:color="auto"/>
              <w:bottom w:val="single" w:sz="4" w:space="0" w:color="auto"/>
              <w:right w:val="single" w:sz="4" w:space="0" w:color="auto"/>
            </w:tcBorders>
            <w:hideMark/>
          </w:tcPr>
          <w:p w14:paraId="4E5D8E55" w14:textId="77777777" w:rsidR="00FE6AD1" w:rsidRPr="004E2913" w:rsidRDefault="00FE6AD1" w:rsidP="00397148">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2020</w:t>
            </w:r>
          </w:p>
        </w:tc>
        <w:tc>
          <w:tcPr>
            <w:tcW w:w="934" w:type="dxa"/>
            <w:tcBorders>
              <w:top w:val="single" w:sz="4" w:space="0" w:color="auto"/>
              <w:left w:val="single" w:sz="4" w:space="0" w:color="auto"/>
              <w:bottom w:val="single" w:sz="4" w:space="0" w:color="auto"/>
              <w:right w:val="single" w:sz="4" w:space="0" w:color="auto"/>
            </w:tcBorders>
            <w:hideMark/>
          </w:tcPr>
          <w:p w14:paraId="762A24C6" w14:textId="77777777" w:rsidR="00FE6AD1" w:rsidRPr="004E2913" w:rsidRDefault="00FE6AD1" w:rsidP="00397148">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2021</w:t>
            </w:r>
          </w:p>
        </w:tc>
        <w:tc>
          <w:tcPr>
            <w:tcW w:w="934" w:type="dxa"/>
            <w:tcBorders>
              <w:top w:val="single" w:sz="4" w:space="0" w:color="auto"/>
              <w:left w:val="single" w:sz="4" w:space="0" w:color="auto"/>
              <w:bottom w:val="single" w:sz="4" w:space="0" w:color="auto"/>
              <w:right w:val="single" w:sz="4" w:space="0" w:color="auto"/>
            </w:tcBorders>
            <w:hideMark/>
          </w:tcPr>
          <w:p w14:paraId="49D1AE39" w14:textId="77777777" w:rsidR="00FE6AD1" w:rsidRPr="004E2913" w:rsidRDefault="00FE6AD1" w:rsidP="00397148">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2022</w:t>
            </w:r>
          </w:p>
        </w:tc>
        <w:tc>
          <w:tcPr>
            <w:tcW w:w="934" w:type="dxa"/>
            <w:tcBorders>
              <w:top w:val="single" w:sz="4" w:space="0" w:color="auto"/>
              <w:left w:val="single" w:sz="4" w:space="0" w:color="auto"/>
              <w:bottom w:val="single" w:sz="4" w:space="0" w:color="auto"/>
              <w:right w:val="single" w:sz="4" w:space="0" w:color="auto"/>
            </w:tcBorders>
            <w:hideMark/>
          </w:tcPr>
          <w:p w14:paraId="0C15A8F0" w14:textId="77777777" w:rsidR="00FE6AD1" w:rsidRPr="004E2913" w:rsidRDefault="00FE6AD1" w:rsidP="00397148">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2020</w:t>
            </w:r>
          </w:p>
        </w:tc>
        <w:tc>
          <w:tcPr>
            <w:tcW w:w="935" w:type="dxa"/>
            <w:tcBorders>
              <w:top w:val="single" w:sz="4" w:space="0" w:color="auto"/>
              <w:left w:val="single" w:sz="4" w:space="0" w:color="auto"/>
              <w:bottom w:val="single" w:sz="4" w:space="0" w:color="auto"/>
              <w:right w:val="single" w:sz="4" w:space="0" w:color="auto"/>
            </w:tcBorders>
            <w:hideMark/>
          </w:tcPr>
          <w:p w14:paraId="35FEA5B4" w14:textId="77777777" w:rsidR="00FE6AD1" w:rsidRPr="004E2913" w:rsidRDefault="00FE6AD1" w:rsidP="00397148">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2021</w:t>
            </w:r>
          </w:p>
        </w:tc>
        <w:tc>
          <w:tcPr>
            <w:tcW w:w="935" w:type="dxa"/>
            <w:tcBorders>
              <w:top w:val="single" w:sz="4" w:space="0" w:color="auto"/>
              <w:left w:val="single" w:sz="4" w:space="0" w:color="auto"/>
              <w:bottom w:val="single" w:sz="4" w:space="0" w:color="auto"/>
              <w:right w:val="single" w:sz="4" w:space="0" w:color="auto"/>
            </w:tcBorders>
            <w:hideMark/>
          </w:tcPr>
          <w:p w14:paraId="0527ABCF" w14:textId="77777777" w:rsidR="00FE6AD1" w:rsidRPr="004E2913" w:rsidRDefault="00FE6AD1" w:rsidP="00397148">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2022</w:t>
            </w:r>
          </w:p>
        </w:tc>
        <w:tc>
          <w:tcPr>
            <w:tcW w:w="935" w:type="dxa"/>
            <w:tcBorders>
              <w:top w:val="single" w:sz="4" w:space="0" w:color="auto"/>
              <w:left w:val="single" w:sz="4" w:space="0" w:color="auto"/>
              <w:bottom w:val="single" w:sz="4" w:space="0" w:color="auto"/>
              <w:right w:val="single" w:sz="4" w:space="0" w:color="auto"/>
            </w:tcBorders>
            <w:hideMark/>
          </w:tcPr>
          <w:p w14:paraId="5DF6C744" w14:textId="77777777" w:rsidR="00FE6AD1" w:rsidRPr="004E2913" w:rsidRDefault="00FE6AD1" w:rsidP="00397148">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2020</w:t>
            </w:r>
          </w:p>
        </w:tc>
        <w:tc>
          <w:tcPr>
            <w:tcW w:w="935" w:type="dxa"/>
            <w:tcBorders>
              <w:top w:val="single" w:sz="4" w:space="0" w:color="auto"/>
              <w:left w:val="single" w:sz="4" w:space="0" w:color="auto"/>
              <w:bottom w:val="single" w:sz="4" w:space="0" w:color="auto"/>
              <w:right w:val="single" w:sz="4" w:space="0" w:color="auto"/>
            </w:tcBorders>
            <w:hideMark/>
          </w:tcPr>
          <w:p w14:paraId="5F4755D7" w14:textId="77777777" w:rsidR="00FE6AD1" w:rsidRPr="004E2913" w:rsidRDefault="00FE6AD1" w:rsidP="00397148">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2021</w:t>
            </w:r>
          </w:p>
        </w:tc>
        <w:tc>
          <w:tcPr>
            <w:tcW w:w="935" w:type="dxa"/>
            <w:tcBorders>
              <w:top w:val="single" w:sz="4" w:space="0" w:color="auto"/>
              <w:left w:val="single" w:sz="4" w:space="0" w:color="auto"/>
              <w:bottom w:val="single" w:sz="4" w:space="0" w:color="auto"/>
              <w:right w:val="single" w:sz="4" w:space="0" w:color="auto"/>
            </w:tcBorders>
            <w:hideMark/>
          </w:tcPr>
          <w:p w14:paraId="4EB506A6" w14:textId="77777777" w:rsidR="00FE6AD1" w:rsidRPr="004E2913" w:rsidRDefault="00FE6AD1" w:rsidP="00397148">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2022</w:t>
            </w:r>
          </w:p>
        </w:tc>
      </w:tr>
      <w:tr w:rsidR="00FE6AD1" w:rsidRPr="00AA2CDA" w14:paraId="07EE2DBB" w14:textId="77777777" w:rsidTr="00FE6AD1">
        <w:tc>
          <w:tcPr>
            <w:tcW w:w="934" w:type="dxa"/>
            <w:tcBorders>
              <w:top w:val="single" w:sz="4" w:space="0" w:color="auto"/>
              <w:left w:val="single" w:sz="4" w:space="0" w:color="auto"/>
              <w:bottom w:val="single" w:sz="4" w:space="0" w:color="auto"/>
              <w:right w:val="single" w:sz="4" w:space="0" w:color="auto"/>
            </w:tcBorders>
            <w:hideMark/>
          </w:tcPr>
          <w:p w14:paraId="1FAF7FAA" w14:textId="77777777" w:rsidR="00FE6AD1" w:rsidRPr="004E2913" w:rsidRDefault="00FE6AD1" w:rsidP="00AA2CDA">
            <w:pPr>
              <w:pStyle w:val="afa"/>
              <w:rPr>
                <w:rFonts w:ascii="Times New Roman" w:hAnsi="Times New Roman" w:cs="Times New Roman"/>
                <w:sz w:val="26"/>
                <w:szCs w:val="26"/>
                <w:lang w:val="en-US"/>
              </w:rPr>
            </w:pPr>
            <w:r w:rsidRPr="004E2913">
              <w:rPr>
                <w:rFonts w:ascii="Times New Roman" w:hAnsi="Times New Roman" w:cs="Times New Roman"/>
                <w:sz w:val="26"/>
                <w:szCs w:val="26"/>
                <w:lang w:val="en-US"/>
              </w:rPr>
              <w:t>I</w:t>
            </w:r>
          </w:p>
        </w:tc>
        <w:tc>
          <w:tcPr>
            <w:tcW w:w="934" w:type="dxa"/>
            <w:tcBorders>
              <w:top w:val="single" w:sz="4" w:space="0" w:color="auto"/>
              <w:left w:val="single" w:sz="4" w:space="0" w:color="auto"/>
              <w:bottom w:val="single" w:sz="4" w:space="0" w:color="auto"/>
              <w:right w:val="single" w:sz="4" w:space="0" w:color="auto"/>
            </w:tcBorders>
          </w:tcPr>
          <w:p w14:paraId="2AC170FB" w14:textId="0AC96279"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-2,5</w:t>
            </w:r>
          </w:p>
        </w:tc>
        <w:tc>
          <w:tcPr>
            <w:tcW w:w="934" w:type="dxa"/>
            <w:tcBorders>
              <w:top w:val="single" w:sz="4" w:space="0" w:color="auto"/>
              <w:left w:val="single" w:sz="4" w:space="0" w:color="auto"/>
              <w:bottom w:val="single" w:sz="4" w:space="0" w:color="auto"/>
              <w:right w:val="single" w:sz="4" w:space="0" w:color="auto"/>
            </w:tcBorders>
          </w:tcPr>
          <w:p w14:paraId="5A1806F4" w14:textId="62C0EF33"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-8,7</w:t>
            </w:r>
          </w:p>
        </w:tc>
        <w:tc>
          <w:tcPr>
            <w:tcW w:w="934" w:type="dxa"/>
            <w:tcBorders>
              <w:top w:val="single" w:sz="4" w:space="0" w:color="auto"/>
              <w:left w:val="single" w:sz="4" w:space="0" w:color="auto"/>
              <w:bottom w:val="single" w:sz="4" w:space="0" w:color="auto"/>
              <w:right w:val="single" w:sz="4" w:space="0" w:color="auto"/>
            </w:tcBorders>
          </w:tcPr>
          <w:p w14:paraId="66CF9A33" w14:textId="07BC8DE3"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-2,0</w:t>
            </w:r>
          </w:p>
        </w:tc>
        <w:tc>
          <w:tcPr>
            <w:tcW w:w="934" w:type="dxa"/>
            <w:tcBorders>
              <w:top w:val="single" w:sz="4" w:space="0" w:color="auto"/>
              <w:left w:val="single" w:sz="4" w:space="0" w:color="auto"/>
              <w:bottom w:val="single" w:sz="4" w:space="0" w:color="auto"/>
              <w:right w:val="single" w:sz="4" w:space="0" w:color="auto"/>
            </w:tcBorders>
          </w:tcPr>
          <w:p w14:paraId="455B9562" w14:textId="6B56BD9D"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81</w:t>
            </w:r>
          </w:p>
        </w:tc>
        <w:tc>
          <w:tcPr>
            <w:tcW w:w="935" w:type="dxa"/>
            <w:tcBorders>
              <w:top w:val="single" w:sz="4" w:space="0" w:color="auto"/>
              <w:left w:val="single" w:sz="4" w:space="0" w:color="auto"/>
              <w:bottom w:val="single" w:sz="4" w:space="0" w:color="auto"/>
              <w:right w:val="single" w:sz="4" w:space="0" w:color="auto"/>
            </w:tcBorders>
          </w:tcPr>
          <w:p w14:paraId="657E97EE" w14:textId="4EDB8AE6"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72</w:t>
            </w:r>
          </w:p>
        </w:tc>
        <w:tc>
          <w:tcPr>
            <w:tcW w:w="935" w:type="dxa"/>
            <w:tcBorders>
              <w:top w:val="single" w:sz="4" w:space="0" w:color="auto"/>
              <w:left w:val="single" w:sz="4" w:space="0" w:color="auto"/>
              <w:bottom w:val="single" w:sz="4" w:space="0" w:color="auto"/>
              <w:right w:val="single" w:sz="4" w:space="0" w:color="auto"/>
            </w:tcBorders>
          </w:tcPr>
          <w:p w14:paraId="449782AB" w14:textId="69C68E78"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86</w:t>
            </w:r>
          </w:p>
        </w:tc>
        <w:tc>
          <w:tcPr>
            <w:tcW w:w="935" w:type="dxa"/>
            <w:tcBorders>
              <w:top w:val="single" w:sz="4" w:space="0" w:color="auto"/>
              <w:left w:val="single" w:sz="4" w:space="0" w:color="auto"/>
              <w:bottom w:val="single" w:sz="4" w:space="0" w:color="auto"/>
              <w:right w:val="single" w:sz="4" w:space="0" w:color="auto"/>
            </w:tcBorders>
          </w:tcPr>
          <w:p w14:paraId="037CA19B" w14:textId="696D1B1A"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17,8</w:t>
            </w:r>
          </w:p>
        </w:tc>
        <w:tc>
          <w:tcPr>
            <w:tcW w:w="935" w:type="dxa"/>
            <w:tcBorders>
              <w:top w:val="single" w:sz="4" w:space="0" w:color="auto"/>
              <w:left w:val="single" w:sz="4" w:space="0" w:color="auto"/>
              <w:bottom w:val="single" w:sz="4" w:space="0" w:color="auto"/>
              <w:right w:val="single" w:sz="4" w:space="0" w:color="auto"/>
            </w:tcBorders>
          </w:tcPr>
          <w:p w14:paraId="5F5075B9" w14:textId="20997AB6"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12,6</w:t>
            </w:r>
          </w:p>
        </w:tc>
        <w:tc>
          <w:tcPr>
            <w:tcW w:w="935" w:type="dxa"/>
            <w:tcBorders>
              <w:top w:val="single" w:sz="4" w:space="0" w:color="auto"/>
              <w:left w:val="single" w:sz="4" w:space="0" w:color="auto"/>
              <w:bottom w:val="single" w:sz="4" w:space="0" w:color="auto"/>
              <w:right w:val="single" w:sz="4" w:space="0" w:color="auto"/>
            </w:tcBorders>
          </w:tcPr>
          <w:p w14:paraId="2CC11FD0" w14:textId="48E28F79" w:rsidR="00FE6AD1" w:rsidRPr="004E2913" w:rsidRDefault="004E2913"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18,4</w:t>
            </w:r>
          </w:p>
        </w:tc>
      </w:tr>
      <w:tr w:rsidR="00FE6AD1" w:rsidRPr="00AA2CDA" w14:paraId="2D446A4B" w14:textId="77777777" w:rsidTr="00FE6AD1">
        <w:tc>
          <w:tcPr>
            <w:tcW w:w="934" w:type="dxa"/>
            <w:tcBorders>
              <w:top w:val="single" w:sz="4" w:space="0" w:color="auto"/>
              <w:left w:val="single" w:sz="4" w:space="0" w:color="auto"/>
              <w:bottom w:val="single" w:sz="4" w:space="0" w:color="auto"/>
              <w:right w:val="single" w:sz="4" w:space="0" w:color="auto"/>
            </w:tcBorders>
            <w:hideMark/>
          </w:tcPr>
          <w:p w14:paraId="575D1721" w14:textId="77777777" w:rsidR="00FE6AD1" w:rsidRPr="004E2913" w:rsidRDefault="00FE6AD1" w:rsidP="00AA2CDA">
            <w:pPr>
              <w:pStyle w:val="afa"/>
              <w:rPr>
                <w:rFonts w:ascii="Times New Roman" w:hAnsi="Times New Roman" w:cs="Times New Roman"/>
                <w:sz w:val="26"/>
                <w:szCs w:val="26"/>
                <w:lang w:val="en-US"/>
              </w:rPr>
            </w:pPr>
            <w:r w:rsidRPr="004E2913">
              <w:rPr>
                <w:rFonts w:ascii="Times New Roman" w:hAnsi="Times New Roman" w:cs="Times New Roman"/>
                <w:sz w:val="26"/>
                <w:szCs w:val="26"/>
                <w:lang w:val="en-US"/>
              </w:rPr>
              <w:t>II</w:t>
            </w:r>
          </w:p>
        </w:tc>
        <w:tc>
          <w:tcPr>
            <w:tcW w:w="934" w:type="dxa"/>
            <w:tcBorders>
              <w:top w:val="single" w:sz="4" w:space="0" w:color="auto"/>
              <w:left w:val="single" w:sz="4" w:space="0" w:color="auto"/>
              <w:bottom w:val="single" w:sz="4" w:space="0" w:color="auto"/>
              <w:right w:val="single" w:sz="4" w:space="0" w:color="auto"/>
            </w:tcBorders>
          </w:tcPr>
          <w:p w14:paraId="294D2FAC" w14:textId="31CBB27D"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1,3</w:t>
            </w:r>
          </w:p>
        </w:tc>
        <w:tc>
          <w:tcPr>
            <w:tcW w:w="934" w:type="dxa"/>
            <w:tcBorders>
              <w:top w:val="single" w:sz="4" w:space="0" w:color="auto"/>
              <w:left w:val="single" w:sz="4" w:space="0" w:color="auto"/>
              <w:bottom w:val="single" w:sz="4" w:space="0" w:color="auto"/>
              <w:right w:val="single" w:sz="4" w:space="0" w:color="auto"/>
            </w:tcBorders>
          </w:tcPr>
          <w:p w14:paraId="112A956E" w14:textId="5BC37658"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-2,3</w:t>
            </w:r>
          </w:p>
        </w:tc>
        <w:tc>
          <w:tcPr>
            <w:tcW w:w="934" w:type="dxa"/>
            <w:tcBorders>
              <w:top w:val="single" w:sz="4" w:space="0" w:color="auto"/>
              <w:left w:val="single" w:sz="4" w:space="0" w:color="auto"/>
              <w:bottom w:val="single" w:sz="4" w:space="0" w:color="auto"/>
              <w:right w:val="single" w:sz="4" w:space="0" w:color="auto"/>
            </w:tcBorders>
          </w:tcPr>
          <w:p w14:paraId="29B35C6D" w14:textId="1985A00D"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-0,1</w:t>
            </w:r>
          </w:p>
        </w:tc>
        <w:tc>
          <w:tcPr>
            <w:tcW w:w="934" w:type="dxa"/>
            <w:tcBorders>
              <w:top w:val="single" w:sz="4" w:space="0" w:color="auto"/>
              <w:left w:val="single" w:sz="4" w:space="0" w:color="auto"/>
              <w:bottom w:val="single" w:sz="4" w:space="0" w:color="auto"/>
              <w:right w:val="single" w:sz="4" w:space="0" w:color="auto"/>
            </w:tcBorders>
          </w:tcPr>
          <w:p w14:paraId="60ED95AA" w14:textId="34E91E6D"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76</w:t>
            </w:r>
          </w:p>
        </w:tc>
        <w:tc>
          <w:tcPr>
            <w:tcW w:w="935" w:type="dxa"/>
            <w:tcBorders>
              <w:top w:val="single" w:sz="4" w:space="0" w:color="auto"/>
              <w:left w:val="single" w:sz="4" w:space="0" w:color="auto"/>
              <w:bottom w:val="single" w:sz="4" w:space="0" w:color="auto"/>
              <w:right w:val="single" w:sz="4" w:space="0" w:color="auto"/>
            </w:tcBorders>
          </w:tcPr>
          <w:p w14:paraId="15939352" w14:textId="793A1CD7"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73</w:t>
            </w:r>
          </w:p>
        </w:tc>
        <w:tc>
          <w:tcPr>
            <w:tcW w:w="935" w:type="dxa"/>
            <w:tcBorders>
              <w:top w:val="single" w:sz="4" w:space="0" w:color="auto"/>
              <w:left w:val="single" w:sz="4" w:space="0" w:color="auto"/>
              <w:bottom w:val="single" w:sz="4" w:space="0" w:color="auto"/>
              <w:right w:val="single" w:sz="4" w:space="0" w:color="auto"/>
            </w:tcBorders>
          </w:tcPr>
          <w:p w14:paraId="59876E3B" w14:textId="20FD583A"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79</w:t>
            </w:r>
          </w:p>
        </w:tc>
        <w:tc>
          <w:tcPr>
            <w:tcW w:w="935" w:type="dxa"/>
            <w:tcBorders>
              <w:top w:val="single" w:sz="4" w:space="0" w:color="auto"/>
              <w:left w:val="single" w:sz="4" w:space="0" w:color="auto"/>
              <w:bottom w:val="single" w:sz="4" w:space="0" w:color="auto"/>
              <w:right w:val="single" w:sz="4" w:space="0" w:color="auto"/>
            </w:tcBorders>
          </w:tcPr>
          <w:p w14:paraId="3B9CA52D" w14:textId="053E7BC0"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27,9</w:t>
            </w:r>
          </w:p>
        </w:tc>
        <w:tc>
          <w:tcPr>
            <w:tcW w:w="935" w:type="dxa"/>
            <w:tcBorders>
              <w:top w:val="single" w:sz="4" w:space="0" w:color="auto"/>
              <w:left w:val="single" w:sz="4" w:space="0" w:color="auto"/>
              <w:bottom w:val="single" w:sz="4" w:space="0" w:color="auto"/>
              <w:right w:val="single" w:sz="4" w:space="0" w:color="auto"/>
            </w:tcBorders>
          </w:tcPr>
          <w:p w14:paraId="03797DBA" w14:textId="14A7AD3B"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19,6</w:t>
            </w:r>
          </w:p>
        </w:tc>
        <w:tc>
          <w:tcPr>
            <w:tcW w:w="935" w:type="dxa"/>
            <w:tcBorders>
              <w:top w:val="single" w:sz="4" w:space="0" w:color="auto"/>
              <w:left w:val="single" w:sz="4" w:space="0" w:color="auto"/>
              <w:bottom w:val="single" w:sz="4" w:space="0" w:color="auto"/>
              <w:right w:val="single" w:sz="4" w:space="0" w:color="auto"/>
            </w:tcBorders>
          </w:tcPr>
          <w:p w14:paraId="66D8FBE5" w14:textId="1F79C1D0" w:rsidR="00FE6AD1" w:rsidRPr="004E2913" w:rsidRDefault="004E2913"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5,9</w:t>
            </w:r>
          </w:p>
        </w:tc>
      </w:tr>
      <w:tr w:rsidR="00FE6AD1" w:rsidRPr="00AA2CDA" w14:paraId="58CCFC4C" w14:textId="77777777" w:rsidTr="00FE6AD1">
        <w:tc>
          <w:tcPr>
            <w:tcW w:w="934" w:type="dxa"/>
            <w:tcBorders>
              <w:top w:val="single" w:sz="4" w:space="0" w:color="auto"/>
              <w:left w:val="single" w:sz="4" w:space="0" w:color="auto"/>
              <w:bottom w:val="single" w:sz="4" w:space="0" w:color="auto"/>
              <w:right w:val="single" w:sz="4" w:space="0" w:color="auto"/>
            </w:tcBorders>
            <w:hideMark/>
          </w:tcPr>
          <w:p w14:paraId="34AE7A84" w14:textId="77777777" w:rsidR="00FE6AD1" w:rsidRPr="004E2913" w:rsidRDefault="00FE6AD1" w:rsidP="00AA2CDA">
            <w:pPr>
              <w:pStyle w:val="afa"/>
              <w:rPr>
                <w:rFonts w:ascii="Times New Roman" w:hAnsi="Times New Roman" w:cs="Times New Roman"/>
                <w:sz w:val="26"/>
                <w:szCs w:val="26"/>
                <w:lang w:val="en-US"/>
              </w:rPr>
            </w:pPr>
            <w:r w:rsidRPr="004E2913">
              <w:rPr>
                <w:rFonts w:ascii="Times New Roman" w:hAnsi="Times New Roman" w:cs="Times New Roman"/>
                <w:sz w:val="26"/>
                <w:szCs w:val="26"/>
                <w:lang w:val="en-US"/>
              </w:rPr>
              <w:t>III</w:t>
            </w:r>
          </w:p>
        </w:tc>
        <w:tc>
          <w:tcPr>
            <w:tcW w:w="934" w:type="dxa"/>
            <w:tcBorders>
              <w:top w:val="single" w:sz="4" w:space="0" w:color="auto"/>
              <w:left w:val="single" w:sz="4" w:space="0" w:color="auto"/>
              <w:bottom w:val="single" w:sz="4" w:space="0" w:color="auto"/>
              <w:right w:val="single" w:sz="4" w:space="0" w:color="auto"/>
            </w:tcBorders>
          </w:tcPr>
          <w:p w14:paraId="249EE76E" w14:textId="1ABB1EEF"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7,0</w:t>
            </w:r>
          </w:p>
        </w:tc>
        <w:tc>
          <w:tcPr>
            <w:tcW w:w="934" w:type="dxa"/>
            <w:tcBorders>
              <w:top w:val="single" w:sz="4" w:space="0" w:color="auto"/>
              <w:left w:val="single" w:sz="4" w:space="0" w:color="auto"/>
              <w:bottom w:val="single" w:sz="4" w:space="0" w:color="auto"/>
              <w:right w:val="single" w:sz="4" w:space="0" w:color="auto"/>
            </w:tcBorders>
          </w:tcPr>
          <w:p w14:paraId="7F2139C1" w14:textId="3EAA821E"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3,0</w:t>
            </w:r>
          </w:p>
        </w:tc>
        <w:tc>
          <w:tcPr>
            <w:tcW w:w="934" w:type="dxa"/>
            <w:tcBorders>
              <w:top w:val="single" w:sz="4" w:space="0" w:color="auto"/>
              <w:left w:val="single" w:sz="4" w:space="0" w:color="auto"/>
              <w:bottom w:val="single" w:sz="4" w:space="0" w:color="auto"/>
              <w:right w:val="single" w:sz="4" w:space="0" w:color="auto"/>
            </w:tcBorders>
          </w:tcPr>
          <w:p w14:paraId="38B1964D" w14:textId="72E97E0D"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4,5</w:t>
            </w:r>
          </w:p>
        </w:tc>
        <w:tc>
          <w:tcPr>
            <w:tcW w:w="934" w:type="dxa"/>
            <w:tcBorders>
              <w:top w:val="single" w:sz="4" w:space="0" w:color="auto"/>
              <w:left w:val="single" w:sz="4" w:space="0" w:color="auto"/>
              <w:bottom w:val="single" w:sz="4" w:space="0" w:color="auto"/>
              <w:right w:val="single" w:sz="4" w:space="0" w:color="auto"/>
            </w:tcBorders>
          </w:tcPr>
          <w:p w14:paraId="0FDFE51D" w14:textId="4FE6521F"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51</w:t>
            </w:r>
          </w:p>
        </w:tc>
        <w:tc>
          <w:tcPr>
            <w:tcW w:w="935" w:type="dxa"/>
            <w:tcBorders>
              <w:top w:val="single" w:sz="4" w:space="0" w:color="auto"/>
              <w:left w:val="single" w:sz="4" w:space="0" w:color="auto"/>
              <w:bottom w:val="single" w:sz="4" w:space="0" w:color="auto"/>
              <w:right w:val="single" w:sz="4" w:space="0" w:color="auto"/>
            </w:tcBorders>
          </w:tcPr>
          <w:p w14:paraId="1B65348C" w14:textId="280B5481"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68</w:t>
            </w:r>
          </w:p>
        </w:tc>
        <w:tc>
          <w:tcPr>
            <w:tcW w:w="935" w:type="dxa"/>
            <w:tcBorders>
              <w:top w:val="single" w:sz="4" w:space="0" w:color="auto"/>
              <w:left w:val="single" w:sz="4" w:space="0" w:color="auto"/>
              <w:bottom w:val="single" w:sz="4" w:space="0" w:color="auto"/>
              <w:right w:val="single" w:sz="4" w:space="0" w:color="auto"/>
            </w:tcBorders>
          </w:tcPr>
          <w:p w14:paraId="149D9C61" w14:textId="2188B971"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69</w:t>
            </w:r>
          </w:p>
        </w:tc>
        <w:tc>
          <w:tcPr>
            <w:tcW w:w="935" w:type="dxa"/>
            <w:tcBorders>
              <w:top w:val="single" w:sz="4" w:space="0" w:color="auto"/>
              <w:left w:val="single" w:sz="4" w:space="0" w:color="auto"/>
              <w:bottom w:val="single" w:sz="4" w:space="0" w:color="auto"/>
              <w:right w:val="single" w:sz="4" w:space="0" w:color="auto"/>
            </w:tcBorders>
          </w:tcPr>
          <w:p w14:paraId="7D84ED95" w14:textId="7CC005E5"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0,4</w:t>
            </w:r>
          </w:p>
        </w:tc>
        <w:tc>
          <w:tcPr>
            <w:tcW w:w="935" w:type="dxa"/>
            <w:tcBorders>
              <w:top w:val="single" w:sz="4" w:space="0" w:color="auto"/>
              <w:left w:val="single" w:sz="4" w:space="0" w:color="auto"/>
              <w:bottom w:val="single" w:sz="4" w:space="0" w:color="auto"/>
              <w:right w:val="single" w:sz="4" w:space="0" w:color="auto"/>
            </w:tcBorders>
          </w:tcPr>
          <w:p w14:paraId="6F9B5DBE" w14:textId="594D52C3"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38,3</w:t>
            </w:r>
          </w:p>
        </w:tc>
        <w:tc>
          <w:tcPr>
            <w:tcW w:w="935" w:type="dxa"/>
            <w:tcBorders>
              <w:top w:val="single" w:sz="4" w:space="0" w:color="auto"/>
              <w:left w:val="single" w:sz="4" w:space="0" w:color="auto"/>
              <w:bottom w:val="single" w:sz="4" w:space="0" w:color="auto"/>
              <w:right w:val="single" w:sz="4" w:space="0" w:color="auto"/>
            </w:tcBorders>
          </w:tcPr>
          <w:p w14:paraId="36684287" w14:textId="2D210385" w:rsidR="00FE6AD1" w:rsidRPr="004E2913" w:rsidRDefault="004E2913"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6,4</w:t>
            </w:r>
          </w:p>
        </w:tc>
      </w:tr>
      <w:tr w:rsidR="00FE6AD1" w:rsidRPr="00AA2CDA" w14:paraId="25DE997D" w14:textId="77777777" w:rsidTr="00FE6AD1">
        <w:tc>
          <w:tcPr>
            <w:tcW w:w="934" w:type="dxa"/>
            <w:tcBorders>
              <w:top w:val="single" w:sz="4" w:space="0" w:color="auto"/>
              <w:left w:val="single" w:sz="4" w:space="0" w:color="auto"/>
              <w:bottom w:val="single" w:sz="4" w:space="0" w:color="auto"/>
              <w:right w:val="single" w:sz="4" w:space="0" w:color="auto"/>
            </w:tcBorders>
            <w:hideMark/>
          </w:tcPr>
          <w:p w14:paraId="4AF7E5D9" w14:textId="77777777" w:rsidR="00FE6AD1" w:rsidRPr="004E2913" w:rsidRDefault="00FE6AD1" w:rsidP="00AA2CDA">
            <w:pPr>
              <w:pStyle w:val="afa"/>
              <w:rPr>
                <w:rFonts w:ascii="Times New Roman" w:hAnsi="Times New Roman" w:cs="Times New Roman"/>
                <w:sz w:val="26"/>
                <w:szCs w:val="26"/>
                <w:lang w:val="en-US"/>
              </w:rPr>
            </w:pPr>
            <w:r w:rsidRPr="004E2913">
              <w:rPr>
                <w:rFonts w:ascii="Times New Roman" w:hAnsi="Times New Roman" w:cs="Times New Roman"/>
                <w:sz w:val="26"/>
                <w:szCs w:val="26"/>
                <w:lang w:val="en-US"/>
              </w:rPr>
              <w:t>IV</w:t>
            </w:r>
          </w:p>
        </w:tc>
        <w:tc>
          <w:tcPr>
            <w:tcW w:w="934" w:type="dxa"/>
            <w:tcBorders>
              <w:top w:val="single" w:sz="4" w:space="0" w:color="auto"/>
              <w:left w:val="single" w:sz="4" w:space="0" w:color="auto"/>
              <w:bottom w:val="single" w:sz="4" w:space="0" w:color="auto"/>
              <w:right w:val="single" w:sz="4" w:space="0" w:color="auto"/>
            </w:tcBorders>
          </w:tcPr>
          <w:p w14:paraId="23398170" w14:textId="7BF69934"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15,6</w:t>
            </w:r>
          </w:p>
        </w:tc>
        <w:tc>
          <w:tcPr>
            <w:tcW w:w="934" w:type="dxa"/>
            <w:tcBorders>
              <w:top w:val="single" w:sz="4" w:space="0" w:color="auto"/>
              <w:left w:val="single" w:sz="4" w:space="0" w:color="auto"/>
              <w:bottom w:val="single" w:sz="4" w:space="0" w:color="auto"/>
              <w:right w:val="single" w:sz="4" w:space="0" w:color="auto"/>
            </w:tcBorders>
          </w:tcPr>
          <w:p w14:paraId="702763BA" w14:textId="1D1894B4"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15,7</w:t>
            </w:r>
          </w:p>
        </w:tc>
        <w:tc>
          <w:tcPr>
            <w:tcW w:w="934" w:type="dxa"/>
            <w:tcBorders>
              <w:top w:val="single" w:sz="4" w:space="0" w:color="auto"/>
              <w:left w:val="single" w:sz="4" w:space="0" w:color="auto"/>
              <w:bottom w:val="single" w:sz="4" w:space="0" w:color="auto"/>
              <w:right w:val="single" w:sz="4" w:space="0" w:color="auto"/>
            </w:tcBorders>
          </w:tcPr>
          <w:p w14:paraId="3229BFB2" w14:textId="3AB61CE4"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18,3</w:t>
            </w:r>
          </w:p>
        </w:tc>
        <w:tc>
          <w:tcPr>
            <w:tcW w:w="934" w:type="dxa"/>
            <w:tcBorders>
              <w:top w:val="single" w:sz="4" w:space="0" w:color="auto"/>
              <w:left w:val="single" w:sz="4" w:space="0" w:color="auto"/>
              <w:bottom w:val="single" w:sz="4" w:space="0" w:color="auto"/>
              <w:right w:val="single" w:sz="4" w:space="0" w:color="auto"/>
            </w:tcBorders>
          </w:tcPr>
          <w:p w14:paraId="06ABE383" w14:textId="7D10C2D7"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50</w:t>
            </w:r>
          </w:p>
        </w:tc>
        <w:tc>
          <w:tcPr>
            <w:tcW w:w="935" w:type="dxa"/>
            <w:tcBorders>
              <w:top w:val="single" w:sz="4" w:space="0" w:color="auto"/>
              <w:left w:val="single" w:sz="4" w:space="0" w:color="auto"/>
              <w:bottom w:val="single" w:sz="4" w:space="0" w:color="auto"/>
              <w:right w:val="single" w:sz="4" w:space="0" w:color="auto"/>
            </w:tcBorders>
          </w:tcPr>
          <w:p w14:paraId="0B43D5E2" w14:textId="31B30D52"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43</w:t>
            </w:r>
          </w:p>
        </w:tc>
        <w:tc>
          <w:tcPr>
            <w:tcW w:w="935" w:type="dxa"/>
            <w:tcBorders>
              <w:top w:val="single" w:sz="4" w:space="0" w:color="auto"/>
              <w:left w:val="single" w:sz="4" w:space="0" w:color="auto"/>
              <w:bottom w:val="single" w:sz="4" w:space="0" w:color="auto"/>
              <w:right w:val="single" w:sz="4" w:space="0" w:color="auto"/>
            </w:tcBorders>
          </w:tcPr>
          <w:p w14:paraId="447108E8" w14:textId="27A85EAA"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49</w:t>
            </w:r>
          </w:p>
        </w:tc>
        <w:tc>
          <w:tcPr>
            <w:tcW w:w="935" w:type="dxa"/>
            <w:tcBorders>
              <w:top w:val="single" w:sz="4" w:space="0" w:color="auto"/>
              <w:left w:val="single" w:sz="4" w:space="0" w:color="auto"/>
              <w:bottom w:val="single" w:sz="4" w:space="0" w:color="auto"/>
              <w:right w:val="single" w:sz="4" w:space="0" w:color="auto"/>
            </w:tcBorders>
          </w:tcPr>
          <w:p w14:paraId="3F6F82E6" w14:textId="47BB60B5"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28,5</w:t>
            </w:r>
          </w:p>
        </w:tc>
        <w:tc>
          <w:tcPr>
            <w:tcW w:w="935" w:type="dxa"/>
            <w:tcBorders>
              <w:top w:val="single" w:sz="4" w:space="0" w:color="auto"/>
              <w:left w:val="single" w:sz="4" w:space="0" w:color="auto"/>
              <w:bottom w:val="single" w:sz="4" w:space="0" w:color="auto"/>
              <w:right w:val="single" w:sz="4" w:space="0" w:color="auto"/>
            </w:tcBorders>
          </w:tcPr>
          <w:p w14:paraId="33FD8A7F" w14:textId="4E7EDDE9"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11,1</w:t>
            </w:r>
          </w:p>
        </w:tc>
        <w:tc>
          <w:tcPr>
            <w:tcW w:w="935" w:type="dxa"/>
            <w:tcBorders>
              <w:top w:val="single" w:sz="4" w:space="0" w:color="auto"/>
              <w:left w:val="single" w:sz="4" w:space="0" w:color="auto"/>
              <w:bottom w:val="single" w:sz="4" w:space="0" w:color="auto"/>
              <w:right w:val="single" w:sz="4" w:space="0" w:color="auto"/>
            </w:tcBorders>
          </w:tcPr>
          <w:p w14:paraId="20B6F4EB" w14:textId="482B76F5" w:rsidR="00FE6AD1" w:rsidRPr="004E2913" w:rsidRDefault="004E2913"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12,4</w:t>
            </w:r>
          </w:p>
        </w:tc>
      </w:tr>
      <w:tr w:rsidR="00FE6AD1" w:rsidRPr="00AA2CDA" w14:paraId="4E63E887" w14:textId="77777777" w:rsidTr="00FE6AD1">
        <w:tc>
          <w:tcPr>
            <w:tcW w:w="934" w:type="dxa"/>
            <w:tcBorders>
              <w:top w:val="single" w:sz="4" w:space="0" w:color="auto"/>
              <w:left w:val="single" w:sz="4" w:space="0" w:color="auto"/>
              <w:bottom w:val="single" w:sz="4" w:space="0" w:color="auto"/>
              <w:right w:val="single" w:sz="4" w:space="0" w:color="auto"/>
            </w:tcBorders>
            <w:hideMark/>
          </w:tcPr>
          <w:p w14:paraId="67B31A23" w14:textId="77777777" w:rsidR="00FE6AD1" w:rsidRPr="004E2913" w:rsidRDefault="00FE6AD1" w:rsidP="00AA2CDA">
            <w:pPr>
              <w:pStyle w:val="afa"/>
              <w:rPr>
                <w:rFonts w:ascii="Times New Roman" w:hAnsi="Times New Roman" w:cs="Times New Roman"/>
                <w:sz w:val="26"/>
                <w:szCs w:val="26"/>
                <w:lang w:val="en-US"/>
              </w:rPr>
            </w:pPr>
            <w:r w:rsidRPr="004E2913">
              <w:rPr>
                <w:rFonts w:ascii="Times New Roman" w:hAnsi="Times New Roman" w:cs="Times New Roman"/>
                <w:sz w:val="26"/>
                <w:szCs w:val="26"/>
                <w:lang w:val="en-US"/>
              </w:rPr>
              <w:t>V</w:t>
            </w:r>
          </w:p>
        </w:tc>
        <w:tc>
          <w:tcPr>
            <w:tcW w:w="934" w:type="dxa"/>
            <w:tcBorders>
              <w:top w:val="single" w:sz="4" w:space="0" w:color="auto"/>
              <w:left w:val="single" w:sz="4" w:space="0" w:color="auto"/>
              <w:bottom w:val="single" w:sz="4" w:space="0" w:color="auto"/>
              <w:right w:val="single" w:sz="4" w:space="0" w:color="auto"/>
            </w:tcBorders>
          </w:tcPr>
          <w:p w14:paraId="5CFEA6BA" w14:textId="2C79478C"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23,5</w:t>
            </w:r>
          </w:p>
        </w:tc>
        <w:tc>
          <w:tcPr>
            <w:tcW w:w="934" w:type="dxa"/>
            <w:tcBorders>
              <w:top w:val="single" w:sz="4" w:space="0" w:color="auto"/>
              <w:left w:val="single" w:sz="4" w:space="0" w:color="auto"/>
              <w:bottom w:val="single" w:sz="4" w:space="0" w:color="auto"/>
              <w:right w:val="single" w:sz="4" w:space="0" w:color="auto"/>
            </w:tcBorders>
          </w:tcPr>
          <w:p w14:paraId="304F0AA2" w14:textId="31884BC1"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25,6</w:t>
            </w:r>
          </w:p>
        </w:tc>
        <w:tc>
          <w:tcPr>
            <w:tcW w:w="934" w:type="dxa"/>
            <w:tcBorders>
              <w:top w:val="single" w:sz="4" w:space="0" w:color="auto"/>
              <w:left w:val="single" w:sz="4" w:space="0" w:color="auto"/>
              <w:bottom w:val="single" w:sz="4" w:space="0" w:color="auto"/>
              <w:right w:val="single" w:sz="4" w:space="0" w:color="auto"/>
            </w:tcBorders>
          </w:tcPr>
          <w:p w14:paraId="6357B341" w14:textId="2E920ECB"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22,6</w:t>
            </w:r>
          </w:p>
        </w:tc>
        <w:tc>
          <w:tcPr>
            <w:tcW w:w="934" w:type="dxa"/>
            <w:tcBorders>
              <w:top w:val="single" w:sz="4" w:space="0" w:color="auto"/>
              <w:left w:val="single" w:sz="4" w:space="0" w:color="auto"/>
              <w:bottom w:val="single" w:sz="4" w:space="0" w:color="auto"/>
              <w:right w:val="single" w:sz="4" w:space="0" w:color="auto"/>
            </w:tcBorders>
          </w:tcPr>
          <w:p w14:paraId="3684AC9D" w14:textId="7DC5AEA3"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40</w:t>
            </w:r>
          </w:p>
        </w:tc>
        <w:tc>
          <w:tcPr>
            <w:tcW w:w="935" w:type="dxa"/>
            <w:tcBorders>
              <w:top w:val="single" w:sz="4" w:space="0" w:color="auto"/>
              <w:left w:val="single" w:sz="4" w:space="0" w:color="auto"/>
              <w:bottom w:val="single" w:sz="4" w:space="0" w:color="auto"/>
              <w:right w:val="single" w:sz="4" w:space="0" w:color="auto"/>
            </w:tcBorders>
          </w:tcPr>
          <w:p w14:paraId="1ADEE15F" w14:textId="160610EA"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29</w:t>
            </w:r>
          </w:p>
        </w:tc>
        <w:tc>
          <w:tcPr>
            <w:tcW w:w="935" w:type="dxa"/>
            <w:tcBorders>
              <w:top w:val="single" w:sz="4" w:space="0" w:color="auto"/>
              <w:left w:val="single" w:sz="4" w:space="0" w:color="auto"/>
              <w:bottom w:val="single" w:sz="4" w:space="0" w:color="auto"/>
              <w:right w:val="single" w:sz="4" w:space="0" w:color="auto"/>
            </w:tcBorders>
          </w:tcPr>
          <w:p w14:paraId="7378C749" w14:textId="6DB478BE"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42</w:t>
            </w:r>
          </w:p>
        </w:tc>
        <w:tc>
          <w:tcPr>
            <w:tcW w:w="935" w:type="dxa"/>
            <w:tcBorders>
              <w:top w:val="single" w:sz="4" w:space="0" w:color="auto"/>
              <w:left w:val="single" w:sz="4" w:space="0" w:color="auto"/>
              <w:bottom w:val="single" w:sz="4" w:space="0" w:color="auto"/>
              <w:right w:val="single" w:sz="4" w:space="0" w:color="auto"/>
            </w:tcBorders>
          </w:tcPr>
          <w:p w14:paraId="7B822A2F" w14:textId="1CBE363A"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24,9</w:t>
            </w:r>
          </w:p>
        </w:tc>
        <w:tc>
          <w:tcPr>
            <w:tcW w:w="935" w:type="dxa"/>
            <w:tcBorders>
              <w:top w:val="single" w:sz="4" w:space="0" w:color="auto"/>
              <w:left w:val="single" w:sz="4" w:space="0" w:color="auto"/>
              <w:bottom w:val="single" w:sz="4" w:space="0" w:color="auto"/>
              <w:right w:val="single" w:sz="4" w:space="0" w:color="auto"/>
            </w:tcBorders>
          </w:tcPr>
          <w:p w14:paraId="4B995837" w14:textId="13747C25"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0,0</w:t>
            </w:r>
          </w:p>
        </w:tc>
        <w:tc>
          <w:tcPr>
            <w:tcW w:w="935" w:type="dxa"/>
            <w:tcBorders>
              <w:top w:val="single" w:sz="4" w:space="0" w:color="auto"/>
              <w:left w:val="single" w:sz="4" w:space="0" w:color="auto"/>
              <w:bottom w:val="single" w:sz="4" w:space="0" w:color="auto"/>
              <w:right w:val="single" w:sz="4" w:space="0" w:color="auto"/>
            </w:tcBorders>
          </w:tcPr>
          <w:p w14:paraId="54DA1BA8" w14:textId="438086A4" w:rsidR="00FE6AD1" w:rsidRPr="004E2913" w:rsidRDefault="004E2913"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4,3</w:t>
            </w:r>
          </w:p>
        </w:tc>
      </w:tr>
      <w:tr w:rsidR="00FE6AD1" w:rsidRPr="00AA2CDA" w14:paraId="654701C8" w14:textId="77777777" w:rsidTr="00FE6AD1">
        <w:tc>
          <w:tcPr>
            <w:tcW w:w="934" w:type="dxa"/>
            <w:tcBorders>
              <w:top w:val="single" w:sz="4" w:space="0" w:color="auto"/>
              <w:left w:val="single" w:sz="4" w:space="0" w:color="auto"/>
              <w:bottom w:val="single" w:sz="4" w:space="0" w:color="auto"/>
              <w:right w:val="single" w:sz="4" w:space="0" w:color="auto"/>
            </w:tcBorders>
            <w:hideMark/>
          </w:tcPr>
          <w:p w14:paraId="69DC5D7B" w14:textId="77777777" w:rsidR="00FE6AD1" w:rsidRPr="004E2913" w:rsidRDefault="00FE6AD1" w:rsidP="00AA2CDA">
            <w:pPr>
              <w:pStyle w:val="afa"/>
              <w:rPr>
                <w:rFonts w:ascii="Times New Roman" w:hAnsi="Times New Roman" w:cs="Times New Roman"/>
                <w:sz w:val="26"/>
                <w:szCs w:val="26"/>
                <w:lang w:val="en-US"/>
              </w:rPr>
            </w:pPr>
            <w:r w:rsidRPr="004E2913">
              <w:rPr>
                <w:rFonts w:ascii="Times New Roman" w:hAnsi="Times New Roman" w:cs="Times New Roman"/>
                <w:sz w:val="26"/>
                <w:szCs w:val="26"/>
                <w:lang w:val="en-US"/>
              </w:rPr>
              <w:t>VI</w:t>
            </w:r>
          </w:p>
        </w:tc>
        <w:tc>
          <w:tcPr>
            <w:tcW w:w="934" w:type="dxa"/>
            <w:tcBorders>
              <w:top w:val="single" w:sz="4" w:space="0" w:color="auto"/>
              <w:left w:val="single" w:sz="4" w:space="0" w:color="auto"/>
              <w:bottom w:val="single" w:sz="4" w:space="0" w:color="auto"/>
              <w:right w:val="single" w:sz="4" w:space="0" w:color="auto"/>
            </w:tcBorders>
          </w:tcPr>
          <w:p w14:paraId="45FB1ABD" w14:textId="57D5E17F"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27,2</w:t>
            </w:r>
          </w:p>
        </w:tc>
        <w:tc>
          <w:tcPr>
            <w:tcW w:w="934" w:type="dxa"/>
            <w:tcBorders>
              <w:top w:val="single" w:sz="4" w:space="0" w:color="auto"/>
              <w:left w:val="single" w:sz="4" w:space="0" w:color="auto"/>
              <w:bottom w:val="single" w:sz="4" w:space="0" w:color="auto"/>
              <w:right w:val="single" w:sz="4" w:space="0" w:color="auto"/>
            </w:tcBorders>
          </w:tcPr>
          <w:p w14:paraId="4D3DA372" w14:textId="4BEF35EF"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28,7</w:t>
            </w:r>
          </w:p>
        </w:tc>
        <w:tc>
          <w:tcPr>
            <w:tcW w:w="934" w:type="dxa"/>
            <w:tcBorders>
              <w:top w:val="single" w:sz="4" w:space="0" w:color="auto"/>
              <w:left w:val="single" w:sz="4" w:space="0" w:color="auto"/>
              <w:bottom w:val="single" w:sz="4" w:space="0" w:color="auto"/>
              <w:right w:val="single" w:sz="4" w:space="0" w:color="auto"/>
            </w:tcBorders>
          </w:tcPr>
          <w:p w14:paraId="50B41DA3" w14:textId="71BC1B93"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29,4</w:t>
            </w:r>
          </w:p>
        </w:tc>
        <w:tc>
          <w:tcPr>
            <w:tcW w:w="934" w:type="dxa"/>
            <w:tcBorders>
              <w:top w:val="single" w:sz="4" w:space="0" w:color="auto"/>
              <w:left w:val="single" w:sz="4" w:space="0" w:color="auto"/>
              <w:bottom w:val="single" w:sz="4" w:space="0" w:color="auto"/>
              <w:right w:val="single" w:sz="4" w:space="0" w:color="auto"/>
            </w:tcBorders>
          </w:tcPr>
          <w:p w14:paraId="28E1CC29" w14:textId="07308CD6"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28</w:t>
            </w:r>
          </w:p>
        </w:tc>
        <w:tc>
          <w:tcPr>
            <w:tcW w:w="935" w:type="dxa"/>
            <w:tcBorders>
              <w:top w:val="single" w:sz="4" w:space="0" w:color="auto"/>
              <w:left w:val="single" w:sz="4" w:space="0" w:color="auto"/>
              <w:bottom w:val="single" w:sz="4" w:space="0" w:color="auto"/>
              <w:right w:val="single" w:sz="4" w:space="0" w:color="auto"/>
            </w:tcBorders>
          </w:tcPr>
          <w:p w14:paraId="7962017B" w14:textId="4A62E558"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28</w:t>
            </w:r>
          </w:p>
        </w:tc>
        <w:tc>
          <w:tcPr>
            <w:tcW w:w="935" w:type="dxa"/>
            <w:tcBorders>
              <w:top w:val="single" w:sz="4" w:space="0" w:color="auto"/>
              <w:left w:val="single" w:sz="4" w:space="0" w:color="auto"/>
              <w:bottom w:val="single" w:sz="4" w:space="0" w:color="auto"/>
              <w:right w:val="single" w:sz="4" w:space="0" w:color="auto"/>
            </w:tcBorders>
          </w:tcPr>
          <w:p w14:paraId="3FDFBB8D" w14:textId="049B1B88"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29</w:t>
            </w:r>
          </w:p>
        </w:tc>
        <w:tc>
          <w:tcPr>
            <w:tcW w:w="935" w:type="dxa"/>
            <w:tcBorders>
              <w:top w:val="single" w:sz="4" w:space="0" w:color="auto"/>
              <w:left w:val="single" w:sz="4" w:space="0" w:color="auto"/>
              <w:bottom w:val="single" w:sz="4" w:space="0" w:color="auto"/>
              <w:right w:val="single" w:sz="4" w:space="0" w:color="auto"/>
            </w:tcBorders>
          </w:tcPr>
          <w:p w14:paraId="052AF169" w14:textId="4738000C"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3,7</w:t>
            </w:r>
          </w:p>
        </w:tc>
        <w:tc>
          <w:tcPr>
            <w:tcW w:w="935" w:type="dxa"/>
            <w:tcBorders>
              <w:top w:val="single" w:sz="4" w:space="0" w:color="auto"/>
              <w:left w:val="single" w:sz="4" w:space="0" w:color="auto"/>
              <w:bottom w:val="single" w:sz="4" w:space="0" w:color="auto"/>
              <w:right w:val="single" w:sz="4" w:space="0" w:color="auto"/>
            </w:tcBorders>
          </w:tcPr>
          <w:p w14:paraId="5B7BECCF" w14:textId="010220D2" w:rsidR="00FE6AD1"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0,9</w:t>
            </w:r>
          </w:p>
        </w:tc>
        <w:tc>
          <w:tcPr>
            <w:tcW w:w="935" w:type="dxa"/>
            <w:tcBorders>
              <w:top w:val="single" w:sz="4" w:space="0" w:color="auto"/>
              <w:left w:val="single" w:sz="4" w:space="0" w:color="auto"/>
              <w:bottom w:val="single" w:sz="4" w:space="0" w:color="auto"/>
              <w:right w:val="single" w:sz="4" w:space="0" w:color="auto"/>
            </w:tcBorders>
          </w:tcPr>
          <w:p w14:paraId="3C38ACB9" w14:textId="4B8758B3" w:rsidR="00FE6AD1" w:rsidRPr="004E2913" w:rsidRDefault="004E2913"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0,0</w:t>
            </w:r>
          </w:p>
        </w:tc>
      </w:tr>
      <w:tr w:rsidR="00835B2D" w:rsidRPr="00AA2CDA" w14:paraId="01168ACE" w14:textId="77777777" w:rsidTr="00FE6AD1">
        <w:tc>
          <w:tcPr>
            <w:tcW w:w="934" w:type="dxa"/>
            <w:tcBorders>
              <w:top w:val="single" w:sz="4" w:space="0" w:color="auto"/>
              <w:left w:val="single" w:sz="4" w:space="0" w:color="auto"/>
              <w:bottom w:val="single" w:sz="4" w:space="0" w:color="auto"/>
              <w:right w:val="single" w:sz="4" w:space="0" w:color="auto"/>
            </w:tcBorders>
            <w:hideMark/>
          </w:tcPr>
          <w:p w14:paraId="701C47EB" w14:textId="77777777" w:rsidR="00835B2D" w:rsidRPr="004E2913" w:rsidRDefault="00835B2D" w:rsidP="00835B2D">
            <w:pPr>
              <w:pStyle w:val="afa"/>
              <w:rPr>
                <w:rFonts w:ascii="Times New Roman" w:hAnsi="Times New Roman" w:cs="Times New Roman"/>
                <w:sz w:val="26"/>
                <w:szCs w:val="26"/>
                <w:lang w:val="en-US"/>
              </w:rPr>
            </w:pPr>
            <w:r w:rsidRPr="004E2913">
              <w:rPr>
                <w:rFonts w:ascii="Times New Roman" w:hAnsi="Times New Roman" w:cs="Times New Roman"/>
                <w:sz w:val="26"/>
                <w:szCs w:val="26"/>
                <w:lang w:val="en-US"/>
              </w:rPr>
              <w:t>VII</w:t>
            </w:r>
          </w:p>
        </w:tc>
        <w:tc>
          <w:tcPr>
            <w:tcW w:w="934" w:type="dxa"/>
            <w:tcBorders>
              <w:top w:val="single" w:sz="4" w:space="0" w:color="auto"/>
              <w:left w:val="single" w:sz="4" w:space="0" w:color="auto"/>
              <w:bottom w:val="single" w:sz="4" w:space="0" w:color="auto"/>
              <w:right w:val="single" w:sz="4" w:space="0" w:color="auto"/>
            </w:tcBorders>
          </w:tcPr>
          <w:p w14:paraId="080002A7" w14:textId="5C7BA1BA"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29,6</w:t>
            </w:r>
          </w:p>
        </w:tc>
        <w:tc>
          <w:tcPr>
            <w:tcW w:w="934" w:type="dxa"/>
            <w:tcBorders>
              <w:top w:val="single" w:sz="4" w:space="0" w:color="auto"/>
              <w:left w:val="single" w:sz="4" w:space="0" w:color="auto"/>
              <w:bottom w:val="single" w:sz="4" w:space="0" w:color="auto"/>
              <w:right w:val="single" w:sz="4" w:space="0" w:color="auto"/>
            </w:tcBorders>
          </w:tcPr>
          <w:p w14:paraId="037272F3" w14:textId="1A6D3209"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30,4</w:t>
            </w:r>
          </w:p>
        </w:tc>
        <w:tc>
          <w:tcPr>
            <w:tcW w:w="934" w:type="dxa"/>
            <w:tcBorders>
              <w:top w:val="single" w:sz="4" w:space="0" w:color="auto"/>
              <w:left w:val="single" w:sz="4" w:space="0" w:color="auto"/>
              <w:bottom w:val="single" w:sz="4" w:space="0" w:color="auto"/>
              <w:right w:val="single" w:sz="4" w:space="0" w:color="auto"/>
            </w:tcBorders>
          </w:tcPr>
          <w:p w14:paraId="58B0832E" w14:textId="0A10EE99"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29,4</w:t>
            </w:r>
          </w:p>
        </w:tc>
        <w:tc>
          <w:tcPr>
            <w:tcW w:w="934" w:type="dxa"/>
            <w:tcBorders>
              <w:top w:val="single" w:sz="4" w:space="0" w:color="auto"/>
              <w:left w:val="single" w:sz="4" w:space="0" w:color="auto"/>
              <w:bottom w:val="single" w:sz="4" w:space="0" w:color="auto"/>
              <w:right w:val="single" w:sz="4" w:space="0" w:color="auto"/>
            </w:tcBorders>
          </w:tcPr>
          <w:p w14:paraId="06A570AE" w14:textId="0E13E9E9"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32</w:t>
            </w:r>
          </w:p>
        </w:tc>
        <w:tc>
          <w:tcPr>
            <w:tcW w:w="935" w:type="dxa"/>
            <w:tcBorders>
              <w:top w:val="single" w:sz="4" w:space="0" w:color="auto"/>
              <w:left w:val="single" w:sz="4" w:space="0" w:color="auto"/>
              <w:bottom w:val="single" w:sz="4" w:space="0" w:color="auto"/>
              <w:right w:val="single" w:sz="4" w:space="0" w:color="auto"/>
            </w:tcBorders>
          </w:tcPr>
          <w:p w14:paraId="13E06515" w14:textId="165AA3A1"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32</w:t>
            </w:r>
          </w:p>
        </w:tc>
        <w:tc>
          <w:tcPr>
            <w:tcW w:w="935" w:type="dxa"/>
            <w:tcBorders>
              <w:top w:val="single" w:sz="4" w:space="0" w:color="auto"/>
              <w:left w:val="single" w:sz="4" w:space="0" w:color="auto"/>
              <w:bottom w:val="single" w:sz="4" w:space="0" w:color="auto"/>
              <w:right w:val="single" w:sz="4" w:space="0" w:color="auto"/>
            </w:tcBorders>
          </w:tcPr>
          <w:p w14:paraId="22928E01" w14:textId="5D9CDC8C"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34</w:t>
            </w:r>
          </w:p>
        </w:tc>
        <w:tc>
          <w:tcPr>
            <w:tcW w:w="935" w:type="dxa"/>
            <w:tcBorders>
              <w:top w:val="single" w:sz="4" w:space="0" w:color="auto"/>
              <w:left w:val="single" w:sz="4" w:space="0" w:color="auto"/>
              <w:bottom w:val="single" w:sz="4" w:space="0" w:color="auto"/>
              <w:right w:val="single" w:sz="4" w:space="0" w:color="auto"/>
            </w:tcBorders>
          </w:tcPr>
          <w:p w14:paraId="6B5E78C1" w14:textId="11910922"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4,2</w:t>
            </w:r>
          </w:p>
        </w:tc>
        <w:tc>
          <w:tcPr>
            <w:tcW w:w="935" w:type="dxa"/>
            <w:tcBorders>
              <w:top w:val="single" w:sz="4" w:space="0" w:color="auto"/>
              <w:left w:val="single" w:sz="4" w:space="0" w:color="auto"/>
              <w:bottom w:val="single" w:sz="4" w:space="0" w:color="auto"/>
              <w:right w:val="single" w:sz="4" w:space="0" w:color="auto"/>
            </w:tcBorders>
          </w:tcPr>
          <w:p w14:paraId="224B6D64" w14:textId="35BE21B2"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0,8</w:t>
            </w:r>
          </w:p>
        </w:tc>
        <w:tc>
          <w:tcPr>
            <w:tcW w:w="935" w:type="dxa"/>
            <w:tcBorders>
              <w:top w:val="single" w:sz="4" w:space="0" w:color="auto"/>
              <w:left w:val="single" w:sz="4" w:space="0" w:color="auto"/>
              <w:bottom w:val="single" w:sz="4" w:space="0" w:color="auto"/>
              <w:right w:val="single" w:sz="4" w:space="0" w:color="auto"/>
            </w:tcBorders>
          </w:tcPr>
          <w:p w14:paraId="42B050BF" w14:textId="4F812531" w:rsidR="00835B2D" w:rsidRPr="004E2913" w:rsidRDefault="004E2913"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2,3</w:t>
            </w:r>
          </w:p>
        </w:tc>
      </w:tr>
      <w:tr w:rsidR="00835B2D" w:rsidRPr="00AA2CDA" w14:paraId="1F5E9977" w14:textId="77777777" w:rsidTr="00FE6AD1">
        <w:tc>
          <w:tcPr>
            <w:tcW w:w="934" w:type="dxa"/>
            <w:tcBorders>
              <w:top w:val="single" w:sz="4" w:space="0" w:color="auto"/>
              <w:left w:val="single" w:sz="4" w:space="0" w:color="auto"/>
              <w:bottom w:val="single" w:sz="4" w:space="0" w:color="auto"/>
              <w:right w:val="single" w:sz="4" w:space="0" w:color="auto"/>
            </w:tcBorders>
            <w:hideMark/>
          </w:tcPr>
          <w:p w14:paraId="58D7A506" w14:textId="77777777" w:rsidR="00835B2D" w:rsidRPr="004E2913" w:rsidRDefault="00835B2D" w:rsidP="00835B2D">
            <w:pPr>
              <w:pStyle w:val="afa"/>
              <w:rPr>
                <w:rFonts w:ascii="Times New Roman" w:hAnsi="Times New Roman" w:cs="Times New Roman"/>
                <w:sz w:val="26"/>
                <w:szCs w:val="26"/>
                <w:lang w:val="en-US"/>
              </w:rPr>
            </w:pPr>
            <w:r w:rsidRPr="004E2913">
              <w:rPr>
                <w:rFonts w:ascii="Times New Roman" w:hAnsi="Times New Roman" w:cs="Times New Roman"/>
                <w:sz w:val="26"/>
                <w:szCs w:val="26"/>
                <w:lang w:val="en-US"/>
              </w:rPr>
              <w:t>VIII</w:t>
            </w:r>
          </w:p>
        </w:tc>
        <w:tc>
          <w:tcPr>
            <w:tcW w:w="934" w:type="dxa"/>
            <w:tcBorders>
              <w:top w:val="single" w:sz="4" w:space="0" w:color="auto"/>
              <w:left w:val="single" w:sz="4" w:space="0" w:color="auto"/>
              <w:bottom w:val="single" w:sz="4" w:space="0" w:color="auto"/>
              <w:right w:val="single" w:sz="4" w:space="0" w:color="auto"/>
            </w:tcBorders>
          </w:tcPr>
          <w:p w14:paraId="63E2CD1E" w14:textId="2E79B8FB"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26,2</w:t>
            </w:r>
          </w:p>
        </w:tc>
        <w:tc>
          <w:tcPr>
            <w:tcW w:w="934" w:type="dxa"/>
            <w:tcBorders>
              <w:top w:val="single" w:sz="4" w:space="0" w:color="auto"/>
              <w:left w:val="single" w:sz="4" w:space="0" w:color="auto"/>
              <w:bottom w:val="single" w:sz="4" w:space="0" w:color="auto"/>
              <w:right w:val="single" w:sz="4" w:space="0" w:color="auto"/>
            </w:tcBorders>
          </w:tcPr>
          <w:p w14:paraId="0EE3D975" w14:textId="45EA68F6"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28,5</w:t>
            </w:r>
          </w:p>
        </w:tc>
        <w:tc>
          <w:tcPr>
            <w:tcW w:w="934" w:type="dxa"/>
            <w:tcBorders>
              <w:top w:val="single" w:sz="4" w:space="0" w:color="auto"/>
              <w:left w:val="single" w:sz="4" w:space="0" w:color="auto"/>
              <w:bottom w:val="single" w:sz="4" w:space="0" w:color="auto"/>
              <w:right w:val="single" w:sz="4" w:space="0" w:color="auto"/>
            </w:tcBorders>
          </w:tcPr>
          <w:p w14:paraId="561A2403" w14:textId="05BA9851"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26,2</w:t>
            </w:r>
          </w:p>
        </w:tc>
        <w:tc>
          <w:tcPr>
            <w:tcW w:w="934" w:type="dxa"/>
            <w:tcBorders>
              <w:top w:val="single" w:sz="4" w:space="0" w:color="auto"/>
              <w:left w:val="single" w:sz="4" w:space="0" w:color="auto"/>
              <w:bottom w:val="single" w:sz="4" w:space="0" w:color="auto"/>
              <w:right w:val="single" w:sz="4" w:space="0" w:color="auto"/>
            </w:tcBorders>
          </w:tcPr>
          <w:p w14:paraId="43E45E02" w14:textId="247E8DAD"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36</w:t>
            </w:r>
          </w:p>
        </w:tc>
        <w:tc>
          <w:tcPr>
            <w:tcW w:w="935" w:type="dxa"/>
            <w:tcBorders>
              <w:top w:val="single" w:sz="4" w:space="0" w:color="auto"/>
              <w:left w:val="single" w:sz="4" w:space="0" w:color="auto"/>
              <w:bottom w:val="single" w:sz="4" w:space="0" w:color="auto"/>
              <w:right w:val="single" w:sz="4" w:space="0" w:color="auto"/>
            </w:tcBorders>
          </w:tcPr>
          <w:p w14:paraId="2AF7412E" w14:textId="02A20033"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31</w:t>
            </w:r>
          </w:p>
        </w:tc>
        <w:tc>
          <w:tcPr>
            <w:tcW w:w="935" w:type="dxa"/>
            <w:tcBorders>
              <w:top w:val="single" w:sz="4" w:space="0" w:color="auto"/>
              <w:left w:val="single" w:sz="4" w:space="0" w:color="auto"/>
              <w:bottom w:val="single" w:sz="4" w:space="0" w:color="auto"/>
              <w:right w:val="single" w:sz="4" w:space="0" w:color="auto"/>
            </w:tcBorders>
          </w:tcPr>
          <w:p w14:paraId="6A8C3C01" w14:textId="65C5CFFB"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34</w:t>
            </w:r>
          </w:p>
        </w:tc>
        <w:tc>
          <w:tcPr>
            <w:tcW w:w="935" w:type="dxa"/>
            <w:tcBorders>
              <w:top w:val="single" w:sz="4" w:space="0" w:color="auto"/>
              <w:left w:val="single" w:sz="4" w:space="0" w:color="auto"/>
              <w:bottom w:val="single" w:sz="4" w:space="0" w:color="auto"/>
              <w:right w:val="single" w:sz="4" w:space="0" w:color="auto"/>
            </w:tcBorders>
          </w:tcPr>
          <w:p w14:paraId="20E6D858" w14:textId="53F94E4C"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0,5</w:t>
            </w:r>
          </w:p>
        </w:tc>
        <w:tc>
          <w:tcPr>
            <w:tcW w:w="935" w:type="dxa"/>
            <w:tcBorders>
              <w:top w:val="single" w:sz="4" w:space="0" w:color="auto"/>
              <w:left w:val="single" w:sz="4" w:space="0" w:color="auto"/>
              <w:bottom w:val="single" w:sz="4" w:space="0" w:color="auto"/>
              <w:right w:val="single" w:sz="4" w:space="0" w:color="auto"/>
            </w:tcBorders>
          </w:tcPr>
          <w:p w14:paraId="5306639C" w14:textId="26E3AD26"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0,0</w:t>
            </w:r>
          </w:p>
        </w:tc>
        <w:tc>
          <w:tcPr>
            <w:tcW w:w="935" w:type="dxa"/>
            <w:tcBorders>
              <w:top w:val="single" w:sz="4" w:space="0" w:color="auto"/>
              <w:left w:val="single" w:sz="4" w:space="0" w:color="auto"/>
              <w:bottom w:val="single" w:sz="4" w:space="0" w:color="auto"/>
              <w:right w:val="single" w:sz="4" w:space="0" w:color="auto"/>
            </w:tcBorders>
          </w:tcPr>
          <w:p w14:paraId="372847FE" w14:textId="02AD3EAE" w:rsidR="00835B2D" w:rsidRPr="004E2913" w:rsidRDefault="004E2913"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0,5</w:t>
            </w:r>
          </w:p>
        </w:tc>
      </w:tr>
      <w:tr w:rsidR="00835B2D" w:rsidRPr="00AA2CDA" w14:paraId="4867F16A" w14:textId="77777777" w:rsidTr="00FE6AD1">
        <w:tc>
          <w:tcPr>
            <w:tcW w:w="934" w:type="dxa"/>
            <w:tcBorders>
              <w:top w:val="single" w:sz="4" w:space="0" w:color="auto"/>
              <w:left w:val="single" w:sz="4" w:space="0" w:color="auto"/>
              <w:bottom w:val="single" w:sz="4" w:space="0" w:color="auto"/>
              <w:right w:val="single" w:sz="4" w:space="0" w:color="auto"/>
            </w:tcBorders>
            <w:hideMark/>
          </w:tcPr>
          <w:p w14:paraId="0B323AEF" w14:textId="77777777" w:rsidR="00835B2D" w:rsidRPr="004E2913" w:rsidRDefault="00835B2D" w:rsidP="00835B2D">
            <w:pPr>
              <w:pStyle w:val="afa"/>
              <w:rPr>
                <w:rFonts w:ascii="Times New Roman" w:hAnsi="Times New Roman" w:cs="Times New Roman"/>
                <w:sz w:val="26"/>
                <w:szCs w:val="26"/>
                <w:lang w:val="en-US"/>
              </w:rPr>
            </w:pPr>
            <w:r w:rsidRPr="004E2913">
              <w:rPr>
                <w:rFonts w:ascii="Times New Roman" w:hAnsi="Times New Roman" w:cs="Times New Roman"/>
                <w:sz w:val="26"/>
                <w:szCs w:val="26"/>
                <w:lang w:val="en-US"/>
              </w:rPr>
              <w:t>IX</w:t>
            </w:r>
          </w:p>
        </w:tc>
        <w:tc>
          <w:tcPr>
            <w:tcW w:w="934" w:type="dxa"/>
            <w:tcBorders>
              <w:top w:val="single" w:sz="4" w:space="0" w:color="auto"/>
              <w:left w:val="single" w:sz="4" w:space="0" w:color="auto"/>
              <w:bottom w:val="single" w:sz="4" w:space="0" w:color="auto"/>
              <w:right w:val="single" w:sz="4" w:space="0" w:color="auto"/>
            </w:tcBorders>
          </w:tcPr>
          <w:p w14:paraId="210B87FE" w14:textId="3DFE0200"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17,9</w:t>
            </w:r>
          </w:p>
        </w:tc>
        <w:tc>
          <w:tcPr>
            <w:tcW w:w="934" w:type="dxa"/>
            <w:tcBorders>
              <w:top w:val="single" w:sz="4" w:space="0" w:color="auto"/>
              <w:left w:val="single" w:sz="4" w:space="0" w:color="auto"/>
              <w:bottom w:val="single" w:sz="4" w:space="0" w:color="auto"/>
              <w:right w:val="single" w:sz="4" w:space="0" w:color="auto"/>
            </w:tcBorders>
          </w:tcPr>
          <w:p w14:paraId="526CD258" w14:textId="21F2B7F8"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19,3</w:t>
            </w:r>
          </w:p>
        </w:tc>
        <w:tc>
          <w:tcPr>
            <w:tcW w:w="934" w:type="dxa"/>
            <w:tcBorders>
              <w:top w:val="single" w:sz="4" w:space="0" w:color="auto"/>
              <w:left w:val="single" w:sz="4" w:space="0" w:color="auto"/>
              <w:bottom w:val="single" w:sz="4" w:space="0" w:color="auto"/>
              <w:right w:val="single" w:sz="4" w:space="0" w:color="auto"/>
            </w:tcBorders>
          </w:tcPr>
          <w:p w14:paraId="33CE6737" w14:textId="1A9A8859"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21,4</w:t>
            </w:r>
          </w:p>
        </w:tc>
        <w:tc>
          <w:tcPr>
            <w:tcW w:w="934" w:type="dxa"/>
            <w:tcBorders>
              <w:top w:val="single" w:sz="4" w:space="0" w:color="auto"/>
              <w:left w:val="single" w:sz="4" w:space="0" w:color="auto"/>
              <w:bottom w:val="single" w:sz="4" w:space="0" w:color="auto"/>
              <w:right w:val="single" w:sz="4" w:space="0" w:color="auto"/>
            </w:tcBorders>
          </w:tcPr>
          <w:p w14:paraId="105A7C61" w14:textId="00C9639E"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41</w:t>
            </w:r>
          </w:p>
        </w:tc>
        <w:tc>
          <w:tcPr>
            <w:tcW w:w="935" w:type="dxa"/>
            <w:tcBorders>
              <w:top w:val="single" w:sz="4" w:space="0" w:color="auto"/>
              <w:left w:val="single" w:sz="4" w:space="0" w:color="auto"/>
              <w:bottom w:val="single" w:sz="4" w:space="0" w:color="auto"/>
              <w:right w:val="single" w:sz="4" w:space="0" w:color="auto"/>
            </w:tcBorders>
          </w:tcPr>
          <w:p w14:paraId="7A624F14" w14:textId="23621CA4"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37</w:t>
            </w:r>
          </w:p>
        </w:tc>
        <w:tc>
          <w:tcPr>
            <w:tcW w:w="935" w:type="dxa"/>
            <w:tcBorders>
              <w:top w:val="single" w:sz="4" w:space="0" w:color="auto"/>
              <w:left w:val="single" w:sz="4" w:space="0" w:color="auto"/>
              <w:bottom w:val="single" w:sz="4" w:space="0" w:color="auto"/>
              <w:right w:val="single" w:sz="4" w:space="0" w:color="auto"/>
            </w:tcBorders>
          </w:tcPr>
          <w:p w14:paraId="2880BB29" w14:textId="70C8CA50"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34</w:t>
            </w:r>
          </w:p>
        </w:tc>
        <w:tc>
          <w:tcPr>
            <w:tcW w:w="935" w:type="dxa"/>
            <w:tcBorders>
              <w:top w:val="single" w:sz="4" w:space="0" w:color="auto"/>
              <w:left w:val="single" w:sz="4" w:space="0" w:color="auto"/>
              <w:bottom w:val="single" w:sz="4" w:space="0" w:color="auto"/>
              <w:right w:val="single" w:sz="4" w:space="0" w:color="auto"/>
            </w:tcBorders>
          </w:tcPr>
          <w:p w14:paraId="6D98E856" w14:textId="1A773EF8"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0,0</w:t>
            </w:r>
          </w:p>
        </w:tc>
        <w:tc>
          <w:tcPr>
            <w:tcW w:w="935" w:type="dxa"/>
            <w:tcBorders>
              <w:top w:val="single" w:sz="4" w:space="0" w:color="auto"/>
              <w:left w:val="single" w:sz="4" w:space="0" w:color="auto"/>
              <w:bottom w:val="single" w:sz="4" w:space="0" w:color="auto"/>
              <w:right w:val="single" w:sz="4" w:space="0" w:color="auto"/>
            </w:tcBorders>
          </w:tcPr>
          <w:p w14:paraId="1E162048" w14:textId="176845AB"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2,7</w:t>
            </w:r>
          </w:p>
        </w:tc>
        <w:tc>
          <w:tcPr>
            <w:tcW w:w="935" w:type="dxa"/>
            <w:tcBorders>
              <w:top w:val="single" w:sz="4" w:space="0" w:color="auto"/>
              <w:left w:val="single" w:sz="4" w:space="0" w:color="auto"/>
              <w:bottom w:val="single" w:sz="4" w:space="0" w:color="auto"/>
              <w:right w:val="single" w:sz="4" w:space="0" w:color="auto"/>
            </w:tcBorders>
          </w:tcPr>
          <w:p w14:paraId="51E13981" w14:textId="40687C2A" w:rsidR="00835B2D" w:rsidRPr="004E2913" w:rsidRDefault="004E2913"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0,0</w:t>
            </w:r>
          </w:p>
        </w:tc>
      </w:tr>
      <w:tr w:rsidR="00835B2D" w:rsidRPr="00AA2CDA" w14:paraId="6420BC13" w14:textId="77777777" w:rsidTr="00FE6AD1">
        <w:tc>
          <w:tcPr>
            <w:tcW w:w="934" w:type="dxa"/>
            <w:tcBorders>
              <w:top w:val="single" w:sz="4" w:space="0" w:color="auto"/>
              <w:left w:val="single" w:sz="4" w:space="0" w:color="auto"/>
              <w:bottom w:val="single" w:sz="4" w:space="0" w:color="auto"/>
              <w:right w:val="single" w:sz="4" w:space="0" w:color="auto"/>
            </w:tcBorders>
            <w:hideMark/>
          </w:tcPr>
          <w:p w14:paraId="56A54A65" w14:textId="77777777" w:rsidR="00835B2D" w:rsidRPr="004E2913" w:rsidRDefault="00835B2D" w:rsidP="00835B2D">
            <w:pPr>
              <w:pStyle w:val="afa"/>
              <w:rPr>
                <w:rFonts w:ascii="Times New Roman" w:hAnsi="Times New Roman" w:cs="Times New Roman"/>
                <w:sz w:val="26"/>
                <w:szCs w:val="26"/>
                <w:lang w:val="en-US"/>
              </w:rPr>
            </w:pPr>
            <w:r w:rsidRPr="004E2913">
              <w:rPr>
                <w:rFonts w:ascii="Times New Roman" w:hAnsi="Times New Roman" w:cs="Times New Roman"/>
                <w:sz w:val="26"/>
                <w:szCs w:val="26"/>
                <w:lang w:val="en-US"/>
              </w:rPr>
              <w:t>X</w:t>
            </w:r>
          </w:p>
        </w:tc>
        <w:tc>
          <w:tcPr>
            <w:tcW w:w="934" w:type="dxa"/>
            <w:tcBorders>
              <w:top w:val="single" w:sz="4" w:space="0" w:color="auto"/>
              <w:left w:val="single" w:sz="4" w:space="0" w:color="auto"/>
              <w:bottom w:val="single" w:sz="4" w:space="0" w:color="auto"/>
              <w:right w:val="single" w:sz="4" w:space="0" w:color="auto"/>
            </w:tcBorders>
          </w:tcPr>
          <w:p w14:paraId="1E23EB32" w14:textId="4AAFE2E4"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10,0</w:t>
            </w:r>
          </w:p>
        </w:tc>
        <w:tc>
          <w:tcPr>
            <w:tcW w:w="934" w:type="dxa"/>
            <w:tcBorders>
              <w:top w:val="single" w:sz="4" w:space="0" w:color="auto"/>
              <w:left w:val="single" w:sz="4" w:space="0" w:color="auto"/>
              <w:bottom w:val="single" w:sz="4" w:space="0" w:color="auto"/>
              <w:right w:val="single" w:sz="4" w:space="0" w:color="auto"/>
            </w:tcBorders>
          </w:tcPr>
          <w:p w14:paraId="6302A338" w14:textId="671E971B"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8,6</w:t>
            </w:r>
          </w:p>
        </w:tc>
        <w:tc>
          <w:tcPr>
            <w:tcW w:w="934" w:type="dxa"/>
            <w:tcBorders>
              <w:top w:val="single" w:sz="4" w:space="0" w:color="auto"/>
              <w:left w:val="single" w:sz="4" w:space="0" w:color="auto"/>
              <w:bottom w:val="single" w:sz="4" w:space="0" w:color="auto"/>
              <w:right w:val="single" w:sz="4" w:space="0" w:color="auto"/>
            </w:tcBorders>
          </w:tcPr>
          <w:p w14:paraId="773C952D" w14:textId="6A6FCD0C"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10,7</w:t>
            </w:r>
          </w:p>
        </w:tc>
        <w:tc>
          <w:tcPr>
            <w:tcW w:w="934" w:type="dxa"/>
            <w:tcBorders>
              <w:top w:val="single" w:sz="4" w:space="0" w:color="auto"/>
              <w:left w:val="single" w:sz="4" w:space="0" w:color="auto"/>
              <w:bottom w:val="single" w:sz="4" w:space="0" w:color="auto"/>
              <w:right w:val="single" w:sz="4" w:space="0" w:color="auto"/>
            </w:tcBorders>
          </w:tcPr>
          <w:p w14:paraId="6A33C686" w14:textId="03B06286"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46</w:t>
            </w:r>
          </w:p>
        </w:tc>
        <w:tc>
          <w:tcPr>
            <w:tcW w:w="935" w:type="dxa"/>
            <w:tcBorders>
              <w:top w:val="single" w:sz="4" w:space="0" w:color="auto"/>
              <w:left w:val="single" w:sz="4" w:space="0" w:color="auto"/>
              <w:bottom w:val="single" w:sz="4" w:space="0" w:color="auto"/>
              <w:right w:val="single" w:sz="4" w:space="0" w:color="auto"/>
            </w:tcBorders>
          </w:tcPr>
          <w:p w14:paraId="5F53E12A" w14:textId="1D923256"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50</w:t>
            </w:r>
          </w:p>
        </w:tc>
        <w:tc>
          <w:tcPr>
            <w:tcW w:w="935" w:type="dxa"/>
            <w:tcBorders>
              <w:top w:val="single" w:sz="4" w:space="0" w:color="auto"/>
              <w:left w:val="single" w:sz="4" w:space="0" w:color="auto"/>
              <w:bottom w:val="single" w:sz="4" w:space="0" w:color="auto"/>
              <w:right w:val="single" w:sz="4" w:space="0" w:color="auto"/>
            </w:tcBorders>
          </w:tcPr>
          <w:p w14:paraId="2FF1E3F9" w14:textId="6206621C"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49</w:t>
            </w:r>
          </w:p>
        </w:tc>
        <w:tc>
          <w:tcPr>
            <w:tcW w:w="935" w:type="dxa"/>
            <w:tcBorders>
              <w:top w:val="single" w:sz="4" w:space="0" w:color="auto"/>
              <w:left w:val="single" w:sz="4" w:space="0" w:color="auto"/>
              <w:bottom w:val="single" w:sz="4" w:space="0" w:color="auto"/>
              <w:right w:val="single" w:sz="4" w:space="0" w:color="auto"/>
            </w:tcBorders>
          </w:tcPr>
          <w:p w14:paraId="6DC38785" w14:textId="35C5849A"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0,4</w:t>
            </w:r>
          </w:p>
        </w:tc>
        <w:tc>
          <w:tcPr>
            <w:tcW w:w="935" w:type="dxa"/>
            <w:tcBorders>
              <w:top w:val="single" w:sz="4" w:space="0" w:color="auto"/>
              <w:left w:val="single" w:sz="4" w:space="0" w:color="auto"/>
              <w:bottom w:val="single" w:sz="4" w:space="0" w:color="auto"/>
              <w:right w:val="single" w:sz="4" w:space="0" w:color="auto"/>
            </w:tcBorders>
          </w:tcPr>
          <w:p w14:paraId="0132DEC6" w14:textId="086D5789"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0,6</w:t>
            </w:r>
          </w:p>
        </w:tc>
        <w:tc>
          <w:tcPr>
            <w:tcW w:w="935" w:type="dxa"/>
            <w:tcBorders>
              <w:top w:val="single" w:sz="4" w:space="0" w:color="auto"/>
              <w:left w:val="single" w:sz="4" w:space="0" w:color="auto"/>
              <w:bottom w:val="single" w:sz="4" w:space="0" w:color="auto"/>
              <w:right w:val="single" w:sz="4" w:space="0" w:color="auto"/>
            </w:tcBorders>
          </w:tcPr>
          <w:p w14:paraId="1799034F" w14:textId="2537A121" w:rsidR="00835B2D" w:rsidRPr="004E2913" w:rsidRDefault="004E2913"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5,3</w:t>
            </w:r>
          </w:p>
        </w:tc>
      </w:tr>
      <w:tr w:rsidR="00835B2D" w:rsidRPr="00AA2CDA" w14:paraId="5D77B3BE" w14:textId="77777777" w:rsidTr="00FE6AD1">
        <w:tc>
          <w:tcPr>
            <w:tcW w:w="934" w:type="dxa"/>
            <w:tcBorders>
              <w:top w:val="single" w:sz="4" w:space="0" w:color="auto"/>
              <w:left w:val="single" w:sz="4" w:space="0" w:color="auto"/>
              <w:bottom w:val="single" w:sz="4" w:space="0" w:color="auto"/>
              <w:right w:val="single" w:sz="4" w:space="0" w:color="auto"/>
            </w:tcBorders>
            <w:hideMark/>
          </w:tcPr>
          <w:p w14:paraId="56DC0A18" w14:textId="77777777" w:rsidR="00835B2D" w:rsidRPr="004E2913" w:rsidRDefault="00835B2D" w:rsidP="00835B2D">
            <w:pPr>
              <w:pStyle w:val="afa"/>
              <w:rPr>
                <w:rFonts w:ascii="Times New Roman" w:hAnsi="Times New Roman" w:cs="Times New Roman"/>
                <w:sz w:val="26"/>
                <w:szCs w:val="26"/>
                <w:lang w:val="en-US"/>
              </w:rPr>
            </w:pPr>
            <w:r w:rsidRPr="004E2913">
              <w:rPr>
                <w:rFonts w:ascii="Times New Roman" w:hAnsi="Times New Roman" w:cs="Times New Roman"/>
                <w:sz w:val="26"/>
                <w:szCs w:val="26"/>
                <w:lang w:val="en-US"/>
              </w:rPr>
              <w:t>XI</w:t>
            </w:r>
          </w:p>
        </w:tc>
        <w:tc>
          <w:tcPr>
            <w:tcW w:w="934" w:type="dxa"/>
            <w:tcBorders>
              <w:top w:val="single" w:sz="4" w:space="0" w:color="auto"/>
              <w:left w:val="single" w:sz="4" w:space="0" w:color="auto"/>
              <w:bottom w:val="single" w:sz="4" w:space="0" w:color="auto"/>
              <w:right w:val="single" w:sz="4" w:space="0" w:color="auto"/>
            </w:tcBorders>
          </w:tcPr>
          <w:p w14:paraId="527C0D24" w14:textId="5479BABA"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-1,4</w:t>
            </w:r>
          </w:p>
        </w:tc>
        <w:tc>
          <w:tcPr>
            <w:tcW w:w="934" w:type="dxa"/>
            <w:tcBorders>
              <w:top w:val="single" w:sz="4" w:space="0" w:color="auto"/>
              <w:left w:val="single" w:sz="4" w:space="0" w:color="auto"/>
              <w:bottom w:val="single" w:sz="4" w:space="0" w:color="auto"/>
              <w:right w:val="single" w:sz="4" w:space="0" w:color="auto"/>
            </w:tcBorders>
          </w:tcPr>
          <w:p w14:paraId="7C10F06C" w14:textId="51B06302"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0,7</w:t>
            </w:r>
          </w:p>
        </w:tc>
        <w:tc>
          <w:tcPr>
            <w:tcW w:w="934" w:type="dxa"/>
            <w:tcBorders>
              <w:top w:val="single" w:sz="4" w:space="0" w:color="auto"/>
              <w:left w:val="single" w:sz="4" w:space="0" w:color="auto"/>
              <w:bottom w:val="single" w:sz="4" w:space="0" w:color="auto"/>
              <w:right w:val="single" w:sz="4" w:space="0" w:color="auto"/>
            </w:tcBorders>
          </w:tcPr>
          <w:p w14:paraId="30E450FA" w14:textId="5AAFD5C5"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3,0</w:t>
            </w:r>
          </w:p>
        </w:tc>
        <w:tc>
          <w:tcPr>
            <w:tcW w:w="934" w:type="dxa"/>
            <w:tcBorders>
              <w:top w:val="single" w:sz="4" w:space="0" w:color="auto"/>
              <w:left w:val="single" w:sz="4" w:space="0" w:color="auto"/>
              <w:bottom w:val="single" w:sz="4" w:space="0" w:color="auto"/>
              <w:right w:val="single" w:sz="4" w:space="0" w:color="auto"/>
            </w:tcBorders>
          </w:tcPr>
          <w:p w14:paraId="42035678" w14:textId="0D186603"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68</w:t>
            </w:r>
          </w:p>
        </w:tc>
        <w:tc>
          <w:tcPr>
            <w:tcW w:w="935" w:type="dxa"/>
            <w:tcBorders>
              <w:top w:val="single" w:sz="4" w:space="0" w:color="auto"/>
              <w:left w:val="single" w:sz="4" w:space="0" w:color="auto"/>
              <w:bottom w:val="single" w:sz="4" w:space="0" w:color="auto"/>
              <w:right w:val="single" w:sz="4" w:space="0" w:color="auto"/>
            </w:tcBorders>
          </w:tcPr>
          <w:p w14:paraId="151916A8" w14:textId="33C18C26"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64</w:t>
            </w:r>
          </w:p>
        </w:tc>
        <w:tc>
          <w:tcPr>
            <w:tcW w:w="935" w:type="dxa"/>
            <w:tcBorders>
              <w:top w:val="single" w:sz="4" w:space="0" w:color="auto"/>
              <w:left w:val="single" w:sz="4" w:space="0" w:color="auto"/>
              <w:bottom w:val="single" w:sz="4" w:space="0" w:color="auto"/>
              <w:right w:val="single" w:sz="4" w:space="0" w:color="auto"/>
            </w:tcBorders>
          </w:tcPr>
          <w:p w14:paraId="7E86F56E" w14:textId="29EEC08A"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73</w:t>
            </w:r>
          </w:p>
        </w:tc>
        <w:tc>
          <w:tcPr>
            <w:tcW w:w="935" w:type="dxa"/>
            <w:tcBorders>
              <w:top w:val="single" w:sz="4" w:space="0" w:color="auto"/>
              <w:left w:val="single" w:sz="4" w:space="0" w:color="auto"/>
              <w:bottom w:val="single" w:sz="4" w:space="0" w:color="auto"/>
              <w:right w:val="single" w:sz="4" w:space="0" w:color="auto"/>
            </w:tcBorders>
          </w:tcPr>
          <w:p w14:paraId="1A828B54" w14:textId="1AE5422B"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11,4</w:t>
            </w:r>
          </w:p>
        </w:tc>
        <w:tc>
          <w:tcPr>
            <w:tcW w:w="935" w:type="dxa"/>
            <w:tcBorders>
              <w:top w:val="single" w:sz="4" w:space="0" w:color="auto"/>
              <w:left w:val="single" w:sz="4" w:space="0" w:color="auto"/>
              <w:bottom w:val="single" w:sz="4" w:space="0" w:color="auto"/>
              <w:right w:val="single" w:sz="4" w:space="0" w:color="auto"/>
            </w:tcBorders>
          </w:tcPr>
          <w:p w14:paraId="1D27CD7D" w14:textId="658D344E"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13,8</w:t>
            </w:r>
          </w:p>
        </w:tc>
        <w:tc>
          <w:tcPr>
            <w:tcW w:w="935" w:type="dxa"/>
            <w:tcBorders>
              <w:top w:val="single" w:sz="4" w:space="0" w:color="auto"/>
              <w:left w:val="single" w:sz="4" w:space="0" w:color="auto"/>
              <w:bottom w:val="single" w:sz="4" w:space="0" w:color="auto"/>
              <w:right w:val="single" w:sz="4" w:space="0" w:color="auto"/>
            </w:tcBorders>
          </w:tcPr>
          <w:p w14:paraId="1B030230" w14:textId="4C281C7D" w:rsidR="00835B2D" w:rsidRPr="004E2913" w:rsidRDefault="004E2913"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25,5</w:t>
            </w:r>
          </w:p>
        </w:tc>
      </w:tr>
      <w:tr w:rsidR="00835B2D" w:rsidRPr="00AA2CDA" w14:paraId="1210B14C" w14:textId="77777777" w:rsidTr="00FE6AD1">
        <w:tc>
          <w:tcPr>
            <w:tcW w:w="934" w:type="dxa"/>
            <w:tcBorders>
              <w:top w:val="single" w:sz="4" w:space="0" w:color="auto"/>
              <w:left w:val="single" w:sz="4" w:space="0" w:color="auto"/>
              <w:bottom w:val="single" w:sz="4" w:space="0" w:color="auto"/>
              <w:right w:val="single" w:sz="4" w:space="0" w:color="auto"/>
            </w:tcBorders>
            <w:hideMark/>
          </w:tcPr>
          <w:p w14:paraId="543764BA" w14:textId="77777777" w:rsidR="00835B2D" w:rsidRPr="004E2913" w:rsidRDefault="00835B2D" w:rsidP="00835B2D">
            <w:pPr>
              <w:pStyle w:val="afa"/>
              <w:rPr>
                <w:rFonts w:ascii="Times New Roman" w:hAnsi="Times New Roman" w:cs="Times New Roman"/>
                <w:sz w:val="26"/>
                <w:szCs w:val="26"/>
                <w:lang w:val="en-US"/>
              </w:rPr>
            </w:pPr>
            <w:r w:rsidRPr="004E2913">
              <w:rPr>
                <w:rFonts w:ascii="Times New Roman" w:hAnsi="Times New Roman" w:cs="Times New Roman"/>
                <w:sz w:val="26"/>
                <w:szCs w:val="26"/>
                <w:lang w:val="en-US"/>
              </w:rPr>
              <w:t>XII</w:t>
            </w:r>
          </w:p>
        </w:tc>
        <w:tc>
          <w:tcPr>
            <w:tcW w:w="934" w:type="dxa"/>
            <w:tcBorders>
              <w:top w:val="single" w:sz="4" w:space="0" w:color="auto"/>
              <w:left w:val="single" w:sz="4" w:space="0" w:color="auto"/>
              <w:bottom w:val="single" w:sz="4" w:space="0" w:color="auto"/>
              <w:right w:val="single" w:sz="4" w:space="0" w:color="auto"/>
            </w:tcBorders>
          </w:tcPr>
          <w:p w14:paraId="6C201234" w14:textId="1BC14018"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-11,0</w:t>
            </w:r>
          </w:p>
        </w:tc>
        <w:tc>
          <w:tcPr>
            <w:tcW w:w="934" w:type="dxa"/>
            <w:tcBorders>
              <w:top w:val="single" w:sz="4" w:space="0" w:color="auto"/>
              <w:left w:val="single" w:sz="4" w:space="0" w:color="auto"/>
              <w:bottom w:val="single" w:sz="4" w:space="0" w:color="auto"/>
              <w:right w:val="single" w:sz="4" w:space="0" w:color="auto"/>
            </w:tcBorders>
          </w:tcPr>
          <w:p w14:paraId="25673E8B" w14:textId="1783C3C9"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-0,3</w:t>
            </w:r>
          </w:p>
        </w:tc>
        <w:tc>
          <w:tcPr>
            <w:tcW w:w="934" w:type="dxa"/>
            <w:tcBorders>
              <w:top w:val="single" w:sz="4" w:space="0" w:color="auto"/>
              <w:left w:val="single" w:sz="4" w:space="0" w:color="auto"/>
              <w:bottom w:val="single" w:sz="4" w:space="0" w:color="auto"/>
              <w:right w:val="single" w:sz="4" w:space="0" w:color="auto"/>
            </w:tcBorders>
          </w:tcPr>
          <w:p w14:paraId="04D71279" w14:textId="03DD27C1"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-8,3</w:t>
            </w:r>
          </w:p>
        </w:tc>
        <w:tc>
          <w:tcPr>
            <w:tcW w:w="934" w:type="dxa"/>
            <w:tcBorders>
              <w:top w:val="single" w:sz="4" w:space="0" w:color="auto"/>
              <w:left w:val="single" w:sz="4" w:space="0" w:color="auto"/>
              <w:bottom w:val="single" w:sz="4" w:space="0" w:color="auto"/>
              <w:right w:val="single" w:sz="4" w:space="0" w:color="auto"/>
            </w:tcBorders>
          </w:tcPr>
          <w:p w14:paraId="49EC535E" w14:textId="487F0AC9"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78</w:t>
            </w:r>
          </w:p>
        </w:tc>
        <w:tc>
          <w:tcPr>
            <w:tcW w:w="935" w:type="dxa"/>
            <w:tcBorders>
              <w:top w:val="single" w:sz="4" w:space="0" w:color="auto"/>
              <w:left w:val="single" w:sz="4" w:space="0" w:color="auto"/>
              <w:bottom w:val="single" w:sz="4" w:space="0" w:color="auto"/>
              <w:right w:val="single" w:sz="4" w:space="0" w:color="auto"/>
            </w:tcBorders>
          </w:tcPr>
          <w:p w14:paraId="0A472BD2" w14:textId="28F7433B"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84</w:t>
            </w:r>
          </w:p>
        </w:tc>
        <w:tc>
          <w:tcPr>
            <w:tcW w:w="935" w:type="dxa"/>
            <w:tcBorders>
              <w:top w:val="single" w:sz="4" w:space="0" w:color="auto"/>
              <w:left w:val="single" w:sz="4" w:space="0" w:color="auto"/>
              <w:bottom w:val="single" w:sz="4" w:space="0" w:color="auto"/>
              <w:right w:val="single" w:sz="4" w:space="0" w:color="auto"/>
            </w:tcBorders>
          </w:tcPr>
          <w:p w14:paraId="6768D5A1" w14:textId="475D24FB"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75</w:t>
            </w:r>
          </w:p>
        </w:tc>
        <w:tc>
          <w:tcPr>
            <w:tcW w:w="935" w:type="dxa"/>
            <w:tcBorders>
              <w:top w:val="single" w:sz="4" w:space="0" w:color="auto"/>
              <w:left w:val="single" w:sz="4" w:space="0" w:color="auto"/>
              <w:bottom w:val="single" w:sz="4" w:space="0" w:color="auto"/>
              <w:right w:val="single" w:sz="4" w:space="0" w:color="auto"/>
            </w:tcBorders>
          </w:tcPr>
          <w:p w14:paraId="3BD86020" w14:textId="0FE8244C"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1,9</w:t>
            </w:r>
          </w:p>
        </w:tc>
        <w:tc>
          <w:tcPr>
            <w:tcW w:w="935" w:type="dxa"/>
            <w:tcBorders>
              <w:top w:val="single" w:sz="4" w:space="0" w:color="auto"/>
              <w:left w:val="single" w:sz="4" w:space="0" w:color="auto"/>
              <w:bottom w:val="single" w:sz="4" w:space="0" w:color="auto"/>
              <w:right w:val="single" w:sz="4" w:space="0" w:color="auto"/>
            </w:tcBorders>
          </w:tcPr>
          <w:p w14:paraId="76EC6EE8" w14:textId="415D6998" w:rsidR="00835B2D" w:rsidRPr="004E2913" w:rsidRDefault="00835B2D"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18,9</w:t>
            </w:r>
          </w:p>
        </w:tc>
        <w:tc>
          <w:tcPr>
            <w:tcW w:w="935" w:type="dxa"/>
            <w:tcBorders>
              <w:top w:val="single" w:sz="4" w:space="0" w:color="auto"/>
              <w:left w:val="single" w:sz="4" w:space="0" w:color="auto"/>
              <w:bottom w:val="single" w:sz="4" w:space="0" w:color="auto"/>
              <w:right w:val="single" w:sz="4" w:space="0" w:color="auto"/>
            </w:tcBorders>
          </w:tcPr>
          <w:p w14:paraId="6767BED4" w14:textId="723386F3" w:rsidR="00835B2D" w:rsidRPr="004E2913" w:rsidRDefault="004E2913" w:rsidP="004E2913">
            <w:pPr>
              <w:pStyle w:val="afa"/>
              <w:jc w:val="center"/>
              <w:rPr>
                <w:rFonts w:ascii="Times New Roman" w:hAnsi="Times New Roman" w:cs="Times New Roman"/>
                <w:sz w:val="26"/>
                <w:szCs w:val="26"/>
                <w:lang w:val="kk-KZ"/>
              </w:rPr>
            </w:pPr>
            <w:r w:rsidRPr="004E2913">
              <w:rPr>
                <w:rFonts w:ascii="Times New Roman" w:hAnsi="Times New Roman" w:cs="Times New Roman"/>
                <w:sz w:val="26"/>
                <w:szCs w:val="26"/>
                <w:lang w:val="kk-KZ"/>
              </w:rPr>
              <w:t>7,8</w:t>
            </w:r>
          </w:p>
        </w:tc>
      </w:tr>
      <w:tr w:rsidR="00835B2D" w:rsidRPr="00AA2CDA" w14:paraId="2B3E75BB" w14:textId="77777777" w:rsidTr="00FE6AD1">
        <w:tc>
          <w:tcPr>
            <w:tcW w:w="934" w:type="dxa"/>
            <w:tcBorders>
              <w:top w:val="single" w:sz="4" w:space="0" w:color="auto"/>
              <w:left w:val="single" w:sz="4" w:space="0" w:color="auto"/>
              <w:bottom w:val="single" w:sz="4" w:space="0" w:color="auto"/>
              <w:right w:val="single" w:sz="4" w:space="0" w:color="auto"/>
            </w:tcBorders>
          </w:tcPr>
          <w:p w14:paraId="256E61C4" w14:textId="77777777" w:rsidR="00835B2D" w:rsidRPr="004E2913" w:rsidRDefault="00835B2D" w:rsidP="00835B2D">
            <w:pPr>
              <w:pStyle w:val="afa"/>
              <w:rPr>
                <w:rFonts w:ascii="Times New Roman" w:hAnsi="Times New Roman" w:cs="Times New Roman"/>
                <w:sz w:val="27"/>
                <w:szCs w:val="27"/>
                <w:lang w:val="en-US"/>
              </w:rPr>
            </w:pPr>
          </w:p>
        </w:tc>
        <w:tc>
          <w:tcPr>
            <w:tcW w:w="934" w:type="dxa"/>
            <w:tcBorders>
              <w:top w:val="single" w:sz="4" w:space="0" w:color="auto"/>
              <w:left w:val="single" w:sz="4" w:space="0" w:color="auto"/>
              <w:bottom w:val="single" w:sz="4" w:space="0" w:color="auto"/>
              <w:right w:val="single" w:sz="4" w:space="0" w:color="auto"/>
            </w:tcBorders>
          </w:tcPr>
          <w:p w14:paraId="16A955AD" w14:textId="607293EE" w:rsidR="00835B2D" w:rsidRPr="004E2913" w:rsidRDefault="00835B2D" w:rsidP="004E2913">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12,0</w:t>
            </w:r>
          </w:p>
        </w:tc>
        <w:tc>
          <w:tcPr>
            <w:tcW w:w="934" w:type="dxa"/>
            <w:tcBorders>
              <w:top w:val="single" w:sz="4" w:space="0" w:color="auto"/>
              <w:left w:val="single" w:sz="4" w:space="0" w:color="auto"/>
              <w:bottom w:val="single" w:sz="4" w:space="0" w:color="auto"/>
              <w:right w:val="single" w:sz="4" w:space="0" w:color="auto"/>
            </w:tcBorders>
          </w:tcPr>
          <w:p w14:paraId="79488D89" w14:textId="53267A32" w:rsidR="00835B2D" w:rsidRPr="004E2913" w:rsidRDefault="00835B2D" w:rsidP="004E2913">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12,4</w:t>
            </w:r>
          </w:p>
        </w:tc>
        <w:tc>
          <w:tcPr>
            <w:tcW w:w="934" w:type="dxa"/>
            <w:tcBorders>
              <w:top w:val="single" w:sz="4" w:space="0" w:color="auto"/>
              <w:left w:val="single" w:sz="4" w:space="0" w:color="auto"/>
              <w:bottom w:val="single" w:sz="4" w:space="0" w:color="auto"/>
              <w:right w:val="single" w:sz="4" w:space="0" w:color="auto"/>
            </w:tcBorders>
          </w:tcPr>
          <w:p w14:paraId="6F6AA9BE" w14:textId="7461772A" w:rsidR="00835B2D" w:rsidRPr="004E2913" w:rsidRDefault="00835B2D" w:rsidP="004E2913">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12,9</w:t>
            </w:r>
          </w:p>
        </w:tc>
        <w:tc>
          <w:tcPr>
            <w:tcW w:w="934" w:type="dxa"/>
            <w:tcBorders>
              <w:top w:val="single" w:sz="4" w:space="0" w:color="auto"/>
              <w:left w:val="single" w:sz="4" w:space="0" w:color="auto"/>
              <w:bottom w:val="single" w:sz="4" w:space="0" w:color="auto"/>
              <w:right w:val="single" w:sz="4" w:space="0" w:color="auto"/>
            </w:tcBorders>
          </w:tcPr>
          <w:p w14:paraId="69FECA4B" w14:textId="5D24A86C" w:rsidR="00835B2D" w:rsidRPr="004E2913" w:rsidRDefault="00835B2D" w:rsidP="004E2913">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52,3</w:t>
            </w:r>
          </w:p>
        </w:tc>
        <w:tc>
          <w:tcPr>
            <w:tcW w:w="935" w:type="dxa"/>
            <w:tcBorders>
              <w:top w:val="single" w:sz="4" w:space="0" w:color="auto"/>
              <w:left w:val="single" w:sz="4" w:space="0" w:color="auto"/>
              <w:bottom w:val="single" w:sz="4" w:space="0" w:color="auto"/>
              <w:right w:val="single" w:sz="4" w:space="0" w:color="auto"/>
            </w:tcBorders>
          </w:tcPr>
          <w:p w14:paraId="6EA38B37" w14:textId="5510EA09" w:rsidR="00835B2D" w:rsidRPr="004E2913" w:rsidRDefault="00835B2D" w:rsidP="004E2913">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50,9</w:t>
            </w:r>
          </w:p>
        </w:tc>
        <w:tc>
          <w:tcPr>
            <w:tcW w:w="935" w:type="dxa"/>
            <w:tcBorders>
              <w:top w:val="single" w:sz="4" w:space="0" w:color="auto"/>
              <w:left w:val="single" w:sz="4" w:space="0" w:color="auto"/>
              <w:bottom w:val="single" w:sz="4" w:space="0" w:color="auto"/>
              <w:right w:val="single" w:sz="4" w:space="0" w:color="auto"/>
            </w:tcBorders>
          </w:tcPr>
          <w:p w14:paraId="1320B35F" w14:textId="36F000B1" w:rsidR="00835B2D" w:rsidRPr="004E2913" w:rsidRDefault="00835B2D" w:rsidP="004E2913">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54,4</w:t>
            </w:r>
          </w:p>
        </w:tc>
        <w:tc>
          <w:tcPr>
            <w:tcW w:w="935" w:type="dxa"/>
            <w:tcBorders>
              <w:top w:val="single" w:sz="4" w:space="0" w:color="auto"/>
              <w:left w:val="single" w:sz="4" w:space="0" w:color="auto"/>
              <w:bottom w:val="single" w:sz="4" w:space="0" w:color="auto"/>
              <w:right w:val="single" w:sz="4" w:space="0" w:color="auto"/>
            </w:tcBorders>
          </w:tcPr>
          <w:p w14:paraId="688DF6B0" w14:textId="7A1FB79D" w:rsidR="00835B2D" w:rsidRPr="004E2913" w:rsidRDefault="00835B2D" w:rsidP="004E2913">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121,6</w:t>
            </w:r>
          </w:p>
        </w:tc>
        <w:tc>
          <w:tcPr>
            <w:tcW w:w="935" w:type="dxa"/>
            <w:tcBorders>
              <w:top w:val="single" w:sz="4" w:space="0" w:color="auto"/>
              <w:left w:val="single" w:sz="4" w:space="0" w:color="auto"/>
              <w:bottom w:val="single" w:sz="4" w:space="0" w:color="auto"/>
              <w:right w:val="single" w:sz="4" w:space="0" w:color="auto"/>
            </w:tcBorders>
          </w:tcPr>
          <w:p w14:paraId="293D9A1A" w14:textId="7A28EDC5" w:rsidR="00835B2D" w:rsidRPr="004E2913" w:rsidRDefault="00835B2D" w:rsidP="004E2913">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119,3</w:t>
            </w:r>
          </w:p>
        </w:tc>
        <w:tc>
          <w:tcPr>
            <w:tcW w:w="935" w:type="dxa"/>
            <w:tcBorders>
              <w:top w:val="single" w:sz="4" w:space="0" w:color="auto"/>
              <w:left w:val="single" w:sz="4" w:space="0" w:color="auto"/>
              <w:bottom w:val="single" w:sz="4" w:space="0" w:color="auto"/>
              <w:right w:val="single" w:sz="4" w:space="0" w:color="auto"/>
            </w:tcBorders>
          </w:tcPr>
          <w:p w14:paraId="3B4D9AF5" w14:textId="0B93B647" w:rsidR="00835B2D" w:rsidRPr="004E2913" w:rsidRDefault="004E2913" w:rsidP="004E2913">
            <w:pPr>
              <w:pStyle w:val="afa"/>
              <w:jc w:val="center"/>
              <w:rPr>
                <w:rFonts w:ascii="Times New Roman" w:hAnsi="Times New Roman" w:cs="Times New Roman"/>
                <w:sz w:val="27"/>
                <w:szCs w:val="27"/>
                <w:lang w:val="kk-KZ"/>
              </w:rPr>
            </w:pPr>
            <w:r w:rsidRPr="004E2913">
              <w:rPr>
                <w:rFonts w:ascii="Times New Roman" w:hAnsi="Times New Roman" w:cs="Times New Roman"/>
                <w:sz w:val="27"/>
                <w:szCs w:val="27"/>
                <w:lang w:val="kk-KZ"/>
              </w:rPr>
              <w:t>88,8</w:t>
            </w:r>
          </w:p>
        </w:tc>
      </w:tr>
    </w:tbl>
    <w:p w14:paraId="59BA7EEE" w14:textId="77777777" w:rsidR="00EC2D5E" w:rsidRDefault="00EC2D5E" w:rsidP="00FE6AD1">
      <w:pPr>
        <w:spacing w:after="0" w:line="240" w:lineRule="auto"/>
        <w:ind w:firstLine="567"/>
        <w:jc w:val="both"/>
        <w:rPr>
          <w:rFonts w:ascii="Times New Roman" w:hAnsi="Times New Roman" w:cs="Times New Roman"/>
          <w:sz w:val="27"/>
          <w:szCs w:val="27"/>
          <w:lang w:val="en-US"/>
        </w:rPr>
      </w:pPr>
    </w:p>
    <w:p w14:paraId="163760C7" w14:textId="657A5F8C" w:rsidR="00FE6AD1" w:rsidRPr="00835B2D" w:rsidRDefault="00FE6AD1" w:rsidP="00FE6AD1">
      <w:pPr>
        <w:spacing w:after="0" w:line="240" w:lineRule="auto"/>
        <w:ind w:firstLine="567"/>
        <w:jc w:val="both"/>
        <w:rPr>
          <w:rFonts w:ascii="Times New Roman" w:hAnsi="Times New Roman" w:cs="Times New Roman"/>
          <w:sz w:val="28"/>
          <w:szCs w:val="28"/>
          <w:lang w:val="kk-KZ"/>
        </w:rPr>
      </w:pPr>
      <w:r w:rsidRPr="00835B2D">
        <w:rPr>
          <w:rFonts w:ascii="Times New Roman" w:hAnsi="Times New Roman" w:cs="Times New Roman"/>
          <w:sz w:val="28"/>
          <w:szCs w:val="28"/>
          <w:lang w:val="kk-KZ"/>
        </w:rPr>
        <w:t>Шиелі метеорологиялық бекетінің мәліметі бойынша жылдық атмосфералық жауын</w:t>
      </w:r>
      <w:r w:rsidR="00397148" w:rsidRPr="00835B2D">
        <w:rPr>
          <w:rFonts w:ascii="Times New Roman" w:hAnsi="Times New Roman" w:cs="Times New Roman"/>
          <w:sz w:val="28"/>
          <w:szCs w:val="28"/>
          <w:lang w:val="kk-KZ"/>
        </w:rPr>
        <w:t xml:space="preserve"> </w:t>
      </w:r>
      <w:r w:rsidR="00E5747D" w:rsidRPr="00835B2D">
        <w:rPr>
          <w:rFonts w:ascii="Times New Roman" w:hAnsi="Times New Roman" w:cs="Times New Roman"/>
          <w:sz w:val="28"/>
          <w:szCs w:val="28"/>
          <w:lang w:val="kk-KZ"/>
        </w:rPr>
        <w:t>–</w:t>
      </w:r>
      <w:r w:rsidR="00397148" w:rsidRPr="00835B2D">
        <w:rPr>
          <w:rFonts w:ascii="Times New Roman" w:hAnsi="Times New Roman" w:cs="Times New Roman"/>
          <w:sz w:val="28"/>
          <w:szCs w:val="28"/>
          <w:lang w:val="kk-KZ"/>
        </w:rPr>
        <w:t xml:space="preserve"> </w:t>
      </w:r>
      <w:r w:rsidRPr="00835B2D">
        <w:rPr>
          <w:rFonts w:ascii="Times New Roman" w:hAnsi="Times New Roman" w:cs="Times New Roman"/>
          <w:sz w:val="28"/>
          <w:szCs w:val="28"/>
          <w:lang w:val="kk-KZ"/>
        </w:rPr>
        <w:t xml:space="preserve">шашынның шамасы 2020 жылы </w:t>
      </w:r>
      <w:r w:rsidR="00E5747D" w:rsidRPr="00835B2D">
        <w:rPr>
          <w:rFonts w:ascii="Times New Roman" w:hAnsi="Times New Roman" w:cs="Times New Roman"/>
          <w:sz w:val="28"/>
          <w:szCs w:val="28"/>
          <w:lang w:val="kk-KZ"/>
        </w:rPr>
        <w:t>–</w:t>
      </w:r>
      <w:r w:rsidR="00397148" w:rsidRPr="00835B2D">
        <w:rPr>
          <w:rFonts w:ascii="Times New Roman" w:hAnsi="Times New Roman" w:cs="Times New Roman"/>
          <w:sz w:val="28"/>
          <w:szCs w:val="28"/>
          <w:lang w:val="kk-KZ"/>
        </w:rPr>
        <w:t xml:space="preserve"> </w:t>
      </w:r>
      <w:r w:rsidR="004E2913">
        <w:rPr>
          <w:rFonts w:ascii="Times New Roman" w:hAnsi="Times New Roman" w:cs="Times New Roman"/>
          <w:sz w:val="28"/>
          <w:szCs w:val="28"/>
          <w:lang w:val="kk-KZ"/>
        </w:rPr>
        <w:t>121,6</w:t>
      </w:r>
      <w:r w:rsidRPr="00835B2D">
        <w:rPr>
          <w:rFonts w:ascii="Times New Roman" w:hAnsi="Times New Roman" w:cs="Times New Roman"/>
          <w:sz w:val="28"/>
          <w:szCs w:val="28"/>
          <w:lang w:val="kk-KZ"/>
        </w:rPr>
        <w:t xml:space="preserve"> мм, 2021 жылы   </w:t>
      </w:r>
      <w:r w:rsidR="004E2913">
        <w:rPr>
          <w:rFonts w:ascii="Times New Roman" w:hAnsi="Times New Roman" w:cs="Times New Roman"/>
          <w:sz w:val="28"/>
          <w:szCs w:val="28"/>
          <w:lang w:val="kk-KZ"/>
        </w:rPr>
        <w:t xml:space="preserve">119,3 </w:t>
      </w:r>
      <w:r w:rsidRPr="00835B2D">
        <w:rPr>
          <w:rFonts w:ascii="Times New Roman" w:hAnsi="Times New Roman" w:cs="Times New Roman"/>
          <w:sz w:val="28"/>
          <w:szCs w:val="28"/>
          <w:lang w:val="kk-KZ"/>
        </w:rPr>
        <w:t xml:space="preserve">мм және 2022 жылы </w:t>
      </w:r>
      <w:r w:rsidR="004E2913">
        <w:rPr>
          <w:rFonts w:ascii="Times New Roman" w:hAnsi="Times New Roman" w:cs="Times New Roman"/>
          <w:sz w:val="28"/>
          <w:szCs w:val="28"/>
          <w:lang w:val="kk-KZ"/>
        </w:rPr>
        <w:t>88,8</w:t>
      </w:r>
      <w:r w:rsidRPr="00835B2D">
        <w:rPr>
          <w:rFonts w:ascii="Times New Roman" w:hAnsi="Times New Roman" w:cs="Times New Roman"/>
          <w:sz w:val="28"/>
          <w:szCs w:val="28"/>
          <w:lang w:val="kk-KZ"/>
        </w:rPr>
        <w:t xml:space="preserve"> мм болды. Ең жоғары ауа температурасы 2020 жыл +</w:t>
      </w:r>
      <w:r w:rsidR="00397148" w:rsidRPr="00835B2D">
        <w:rPr>
          <w:rFonts w:ascii="Times New Roman" w:hAnsi="Times New Roman" w:cs="Times New Roman"/>
          <w:sz w:val="28"/>
          <w:szCs w:val="28"/>
          <w:lang w:val="kk-KZ"/>
        </w:rPr>
        <w:t xml:space="preserve"> </w:t>
      </w:r>
      <w:r w:rsidRPr="00835B2D">
        <w:rPr>
          <w:rFonts w:ascii="Times New Roman" w:hAnsi="Times New Roman" w:cs="Times New Roman"/>
          <w:sz w:val="28"/>
          <w:szCs w:val="28"/>
          <w:lang w:val="kk-KZ"/>
        </w:rPr>
        <w:t>2</w:t>
      </w:r>
      <w:r w:rsidR="004E2913">
        <w:rPr>
          <w:rFonts w:ascii="Times New Roman" w:hAnsi="Times New Roman" w:cs="Times New Roman"/>
          <w:sz w:val="28"/>
          <w:szCs w:val="28"/>
          <w:lang w:val="kk-KZ"/>
        </w:rPr>
        <w:t>9</w:t>
      </w:r>
      <w:r w:rsidRPr="00835B2D">
        <w:rPr>
          <w:rFonts w:ascii="Times New Roman" w:hAnsi="Times New Roman" w:cs="Times New Roman"/>
          <w:sz w:val="28"/>
          <w:szCs w:val="28"/>
          <w:lang w:val="kk-KZ"/>
        </w:rPr>
        <w:t>,</w:t>
      </w:r>
      <w:r w:rsidR="004E2913">
        <w:rPr>
          <w:rFonts w:ascii="Times New Roman" w:hAnsi="Times New Roman" w:cs="Times New Roman"/>
          <w:sz w:val="28"/>
          <w:szCs w:val="28"/>
          <w:lang w:val="kk-KZ"/>
        </w:rPr>
        <w:t>6</w:t>
      </w:r>
      <w:r w:rsidRPr="00835B2D">
        <w:rPr>
          <w:rFonts w:ascii="Times New Roman" w:hAnsi="Times New Roman" w:cs="Times New Roman"/>
          <w:sz w:val="28"/>
          <w:szCs w:val="28"/>
          <w:vertAlign w:val="superscript"/>
          <w:lang w:val="kk-KZ"/>
        </w:rPr>
        <w:t>о</w:t>
      </w:r>
      <w:r w:rsidRPr="00835B2D">
        <w:rPr>
          <w:rFonts w:ascii="Times New Roman" w:hAnsi="Times New Roman" w:cs="Times New Roman"/>
          <w:sz w:val="28"/>
          <w:szCs w:val="28"/>
          <w:lang w:val="kk-KZ"/>
        </w:rPr>
        <w:t xml:space="preserve">С, 2021 жылы </w:t>
      </w:r>
      <w:r w:rsidR="004E2913">
        <w:rPr>
          <w:rFonts w:ascii="Times New Roman" w:hAnsi="Times New Roman" w:cs="Times New Roman"/>
          <w:sz w:val="28"/>
          <w:szCs w:val="28"/>
          <w:lang w:val="kk-KZ"/>
        </w:rPr>
        <w:t>30,4</w:t>
      </w:r>
      <w:r w:rsidRPr="00835B2D">
        <w:rPr>
          <w:rFonts w:ascii="Times New Roman" w:hAnsi="Times New Roman" w:cs="Times New Roman"/>
          <w:sz w:val="28"/>
          <w:szCs w:val="28"/>
          <w:vertAlign w:val="superscript"/>
          <w:lang w:val="kk-KZ"/>
        </w:rPr>
        <w:t>о</w:t>
      </w:r>
      <w:r w:rsidRPr="00835B2D">
        <w:rPr>
          <w:rFonts w:ascii="Times New Roman" w:hAnsi="Times New Roman" w:cs="Times New Roman"/>
          <w:sz w:val="28"/>
          <w:szCs w:val="28"/>
          <w:lang w:val="kk-KZ"/>
        </w:rPr>
        <w:t xml:space="preserve">С және 2022 жылы </w:t>
      </w:r>
      <w:r w:rsidR="004E2913">
        <w:rPr>
          <w:rFonts w:ascii="Times New Roman" w:hAnsi="Times New Roman" w:cs="Times New Roman"/>
          <w:sz w:val="28"/>
          <w:szCs w:val="28"/>
          <w:lang w:val="kk-KZ"/>
        </w:rPr>
        <w:t>29,4</w:t>
      </w:r>
      <w:r w:rsidRPr="00835B2D">
        <w:rPr>
          <w:rFonts w:ascii="Times New Roman" w:hAnsi="Times New Roman" w:cs="Times New Roman"/>
          <w:sz w:val="28"/>
          <w:szCs w:val="28"/>
          <w:vertAlign w:val="superscript"/>
          <w:lang w:val="kk-KZ"/>
        </w:rPr>
        <w:t>о</w:t>
      </w:r>
      <w:r w:rsidRPr="00835B2D">
        <w:rPr>
          <w:rFonts w:ascii="Times New Roman" w:hAnsi="Times New Roman" w:cs="Times New Roman"/>
          <w:sz w:val="28"/>
          <w:szCs w:val="28"/>
          <w:lang w:val="kk-KZ"/>
        </w:rPr>
        <w:t xml:space="preserve">С құрады, ал ең төменгі ауа температурасы 2020 жыл </w:t>
      </w:r>
      <w:r w:rsidR="00E5747D" w:rsidRPr="00835B2D">
        <w:rPr>
          <w:rFonts w:ascii="Times New Roman" w:hAnsi="Times New Roman" w:cs="Times New Roman"/>
          <w:sz w:val="28"/>
          <w:szCs w:val="28"/>
          <w:lang w:val="kk-KZ"/>
        </w:rPr>
        <w:t>–</w:t>
      </w:r>
      <w:r w:rsidR="00397148" w:rsidRPr="00835B2D">
        <w:rPr>
          <w:rFonts w:ascii="Times New Roman" w:hAnsi="Times New Roman" w:cs="Times New Roman"/>
          <w:sz w:val="28"/>
          <w:szCs w:val="28"/>
          <w:lang w:val="kk-KZ"/>
        </w:rPr>
        <w:t xml:space="preserve"> </w:t>
      </w:r>
      <w:r w:rsidR="004E2913">
        <w:rPr>
          <w:rFonts w:ascii="Times New Roman" w:hAnsi="Times New Roman" w:cs="Times New Roman"/>
          <w:sz w:val="28"/>
          <w:szCs w:val="28"/>
          <w:lang w:val="kk-KZ"/>
        </w:rPr>
        <w:t>11,0</w:t>
      </w:r>
      <w:r w:rsidRPr="00835B2D">
        <w:rPr>
          <w:rFonts w:ascii="Times New Roman" w:hAnsi="Times New Roman" w:cs="Times New Roman"/>
          <w:sz w:val="28"/>
          <w:szCs w:val="28"/>
          <w:lang w:val="kk-KZ"/>
        </w:rPr>
        <w:t xml:space="preserve"> </w:t>
      </w:r>
      <w:r w:rsidRPr="00835B2D">
        <w:rPr>
          <w:rFonts w:ascii="Times New Roman" w:hAnsi="Times New Roman" w:cs="Times New Roman"/>
          <w:sz w:val="28"/>
          <w:szCs w:val="28"/>
          <w:vertAlign w:val="superscript"/>
          <w:lang w:val="kk-KZ"/>
        </w:rPr>
        <w:t>о</w:t>
      </w:r>
      <w:r w:rsidRPr="00835B2D">
        <w:rPr>
          <w:rFonts w:ascii="Times New Roman" w:hAnsi="Times New Roman" w:cs="Times New Roman"/>
          <w:sz w:val="28"/>
          <w:szCs w:val="28"/>
          <w:lang w:val="kk-KZ"/>
        </w:rPr>
        <w:t xml:space="preserve">С, 2021 жылы </w:t>
      </w:r>
      <w:r w:rsidR="004E2913">
        <w:rPr>
          <w:rFonts w:ascii="Times New Roman" w:hAnsi="Times New Roman" w:cs="Times New Roman"/>
          <w:sz w:val="28"/>
          <w:szCs w:val="28"/>
          <w:lang w:val="kk-KZ"/>
        </w:rPr>
        <w:t>-8,7</w:t>
      </w:r>
      <w:r w:rsidRPr="00835B2D">
        <w:rPr>
          <w:rFonts w:ascii="Times New Roman" w:hAnsi="Times New Roman" w:cs="Times New Roman"/>
          <w:sz w:val="28"/>
          <w:szCs w:val="28"/>
          <w:vertAlign w:val="superscript"/>
          <w:lang w:val="kk-KZ"/>
        </w:rPr>
        <w:t>о</w:t>
      </w:r>
      <w:r w:rsidRPr="00835B2D">
        <w:rPr>
          <w:rFonts w:ascii="Times New Roman" w:hAnsi="Times New Roman" w:cs="Times New Roman"/>
          <w:sz w:val="28"/>
          <w:szCs w:val="28"/>
          <w:lang w:val="kk-KZ"/>
        </w:rPr>
        <w:t>С және 2022 жылы</w:t>
      </w:r>
      <w:r w:rsidR="004E2913">
        <w:rPr>
          <w:rFonts w:ascii="Times New Roman" w:hAnsi="Times New Roman" w:cs="Times New Roman"/>
          <w:sz w:val="28"/>
          <w:szCs w:val="28"/>
          <w:lang w:val="kk-KZ"/>
        </w:rPr>
        <w:t>8,3</w:t>
      </w:r>
      <w:r w:rsidRPr="00835B2D">
        <w:rPr>
          <w:rFonts w:ascii="Times New Roman" w:hAnsi="Times New Roman" w:cs="Times New Roman"/>
          <w:sz w:val="28"/>
          <w:szCs w:val="28"/>
          <w:lang w:val="kk-KZ"/>
        </w:rPr>
        <w:t xml:space="preserve"> </w:t>
      </w:r>
      <w:r w:rsidRPr="00835B2D">
        <w:rPr>
          <w:rFonts w:ascii="Times New Roman" w:hAnsi="Times New Roman" w:cs="Times New Roman"/>
          <w:sz w:val="28"/>
          <w:szCs w:val="28"/>
          <w:vertAlign w:val="superscript"/>
          <w:lang w:val="kk-KZ"/>
        </w:rPr>
        <w:t>о</w:t>
      </w:r>
      <w:r w:rsidRPr="00835B2D">
        <w:rPr>
          <w:rFonts w:ascii="Times New Roman" w:hAnsi="Times New Roman" w:cs="Times New Roman"/>
          <w:sz w:val="28"/>
          <w:szCs w:val="28"/>
          <w:lang w:val="kk-KZ"/>
        </w:rPr>
        <w:t>С аралығында өзгеріп отырылған.</w:t>
      </w:r>
    </w:p>
    <w:p w14:paraId="65885D99"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lastRenderedPageBreak/>
        <w:t>Шиелі метеорологиялық бекетінің мәліметі бойынша анықталған Ы. Жахаев ауылшаруашылық жерінің энергетикалық қоры 2</w:t>
      </w:r>
      <w:r w:rsidR="00D82159">
        <w:rPr>
          <w:rFonts w:ascii="Times New Roman" w:hAnsi="Times New Roman" w:cs="Times New Roman"/>
          <w:sz w:val="28"/>
          <w:lang w:val="kk-KZ"/>
        </w:rPr>
        <w:t>8</w:t>
      </w:r>
      <w:r>
        <w:rPr>
          <w:rFonts w:ascii="Times New Roman" w:hAnsi="Times New Roman" w:cs="Times New Roman"/>
          <w:sz w:val="28"/>
          <w:lang w:val="kk-KZ"/>
        </w:rPr>
        <w:t xml:space="preserve"> кестеде көрсетілген.</w:t>
      </w:r>
    </w:p>
    <w:p w14:paraId="3B7BB656" w14:textId="77777777" w:rsidR="00FE6AD1" w:rsidRDefault="00FE6AD1" w:rsidP="00FE6AD1">
      <w:pPr>
        <w:spacing w:after="0" w:line="240" w:lineRule="auto"/>
        <w:ind w:firstLine="567"/>
        <w:jc w:val="both"/>
        <w:rPr>
          <w:rFonts w:ascii="Times New Roman" w:hAnsi="Times New Roman" w:cs="Times New Roman"/>
          <w:sz w:val="28"/>
          <w:lang w:val="kk-KZ"/>
        </w:rPr>
      </w:pPr>
    </w:p>
    <w:p w14:paraId="140ECF78"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Кесте 2</w:t>
      </w:r>
      <w:r w:rsidR="00D82159">
        <w:rPr>
          <w:rFonts w:ascii="Times New Roman" w:hAnsi="Times New Roman" w:cs="Times New Roman"/>
          <w:sz w:val="28"/>
          <w:lang w:val="kk-KZ"/>
        </w:rPr>
        <w:t>8</w:t>
      </w:r>
      <w:r>
        <w:rPr>
          <w:rFonts w:ascii="Times New Roman" w:hAnsi="Times New Roman" w:cs="Times New Roman"/>
          <w:sz w:val="28"/>
          <w:lang w:val="kk-KZ"/>
        </w:rPr>
        <w:t xml:space="preserve"> </w:t>
      </w:r>
      <w:r w:rsidR="00E5747D">
        <w:rPr>
          <w:rFonts w:ascii="Times New Roman" w:hAnsi="Times New Roman" w:cs="Times New Roman"/>
          <w:sz w:val="28"/>
          <w:lang w:val="kk-KZ"/>
        </w:rPr>
        <w:t>–</w:t>
      </w:r>
      <w:r>
        <w:rPr>
          <w:rFonts w:ascii="Times New Roman" w:hAnsi="Times New Roman" w:cs="Times New Roman"/>
          <w:sz w:val="28"/>
          <w:lang w:val="kk-KZ"/>
        </w:rPr>
        <w:t xml:space="preserve"> Шиелі метеорологиялық бекетінің мәліметі бойынша анықталған Ы. Жахаев ауылшаруашылық жерінің энергетикалық қорының көрсеткіштері</w:t>
      </w:r>
    </w:p>
    <w:p w14:paraId="1739FA59" w14:textId="77777777" w:rsidR="00FE6AD1" w:rsidRDefault="00FE6AD1" w:rsidP="00FE6AD1">
      <w:pPr>
        <w:spacing w:after="0" w:line="240" w:lineRule="auto"/>
        <w:ind w:firstLine="567"/>
        <w:jc w:val="both"/>
        <w:rPr>
          <w:rFonts w:ascii="Times New Roman" w:hAnsi="Times New Roman" w:cs="Times New Roman"/>
          <w:sz w:val="28"/>
          <w:lang w:val="kk-KZ"/>
        </w:rPr>
      </w:pPr>
    </w:p>
    <w:tbl>
      <w:tblPr>
        <w:tblW w:w="0" w:type="auto"/>
        <w:tblInd w:w="108" w:type="dxa"/>
        <w:tblLook w:val="04A0" w:firstRow="1" w:lastRow="0" w:firstColumn="1" w:lastColumn="0" w:noHBand="0" w:noVBand="1"/>
      </w:tblPr>
      <w:tblGrid>
        <w:gridCol w:w="5954"/>
        <w:gridCol w:w="1134"/>
        <w:gridCol w:w="1276"/>
        <w:gridCol w:w="1275"/>
      </w:tblGrid>
      <w:tr w:rsidR="00FE6AD1" w:rsidRPr="00AA2CDA" w14:paraId="5C5837A6" w14:textId="77777777" w:rsidTr="004E2913">
        <w:tc>
          <w:tcPr>
            <w:tcW w:w="5954" w:type="dxa"/>
            <w:vMerge w:val="restart"/>
            <w:tcBorders>
              <w:top w:val="single" w:sz="4" w:space="0" w:color="auto"/>
              <w:left w:val="single" w:sz="4" w:space="0" w:color="auto"/>
              <w:bottom w:val="single" w:sz="4" w:space="0" w:color="auto"/>
              <w:right w:val="single" w:sz="4" w:space="0" w:color="auto"/>
            </w:tcBorders>
            <w:hideMark/>
          </w:tcPr>
          <w:p w14:paraId="2645F450" w14:textId="77777777" w:rsidR="00FE6AD1" w:rsidRPr="004E2913" w:rsidRDefault="00FE6AD1"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Энергетикалық көрсеткіштері</w:t>
            </w:r>
          </w:p>
        </w:tc>
        <w:tc>
          <w:tcPr>
            <w:tcW w:w="3685" w:type="dxa"/>
            <w:gridSpan w:val="3"/>
            <w:tcBorders>
              <w:top w:val="single" w:sz="4" w:space="0" w:color="auto"/>
              <w:left w:val="single" w:sz="4" w:space="0" w:color="auto"/>
              <w:bottom w:val="single" w:sz="4" w:space="0" w:color="auto"/>
              <w:right w:val="single" w:sz="4" w:space="0" w:color="auto"/>
            </w:tcBorders>
            <w:hideMark/>
          </w:tcPr>
          <w:p w14:paraId="64BA5B94" w14:textId="77777777" w:rsidR="00FE6AD1" w:rsidRPr="004E2913" w:rsidRDefault="00FE6AD1" w:rsidP="00AA2CDA">
            <w:pPr>
              <w:pStyle w:val="afa"/>
              <w:jc w:val="center"/>
              <w:rPr>
                <w:rFonts w:ascii="Times New Roman" w:hAnsi="Times New Roman" w:cs="Times New Roman"/>
                <w:sz w:val="28"/>
                <w:szCs w:val="28"/>
                <w:lang w:val="kk-KZ"/>
              </w:rPr>
            </w:pPr>
            <w:r w:rsidRPr="004E2913">
              <w:rPr>
                <w:rFonts w:ascii="Times New Roman" w:hAnsi="Times New Roman" w:cs="Times New Roman"/>
                <w:sz w:val="28"/>
                <w:szCs w:val="28"/>
                <w:lang w:val="kk-KZ"/>
              </w:rPr>
              <w:t>Жылдар</w:t>
            </w:r>
          </w:p>
        </w:tc>
      </w:tr>
      <w:tr w:rsidR="00FE6AD1" w:rsidRPr="00AA2CDA" w14:paraId="7C05F83D" w14:textId="77777777" w:rsidTr="004E2913">
        <w:tc>
          <w:tcPr>
            <w:tcW w:w="5954" w:type="dxa"/>
            <w:vMerge/>
            <w:tcBorders>
              <w:top w:val="single" w:sz="4" w:space="0" w:color="auto"/>
              <w:left w:val="single" w:sz="4" w:space="0" w:color="auto"/>
              <w:bottom w:val="single" w:sz="4" w:space="0" w:color="auto"/>
              <w:right w:val="single" w:sz="4" w:space="0" w:color="auto"/>
            </w:tcBorders>
            <w:vAlign w:val="center"/>
            <w:hideMark/>
          </w:tcPr>
          <w:p w14:paraId="3F5BB0F3" w14:textId="77777777" w:rsidR="00FE6AD1" w:rsidRPr="004E2913" w:rsidRDefault="00FE6AD1" w:rsidP="00AA2CDA">
            <w:pPr>
              <w:pStyle w:val="afa"/>
              <w:rPr>
                <w:rFonts w:ascii="Times New Roman" w:hAnsi="Times New Roman" w:cs="Times New Roman"/>
                <w:kern w:val="2"/>
                <w:sz w:val="28"/>
                <w:szCs w:val="28"/>
                <w:lang w:val="kk-KZ" w:eastAsia="en-US"/>
                <w14:ligatures w14:val="standardContextual"/>
              </w:rPr>
            </w:pPr>
          </w:p>
        </w:tc>
        <w:tc>
          <w:tcPr>
            <w:tcW w:w="1134" w:type="dxa"/>
            <w:tcBorders>
              <w:top w:val="single" w:sz="4" w:space="0" w:color="auto"/>
              <w:left w:val="single" w:sz="4" w:space="0" w:color="auto"/>
              <w:bottom w:val="single" w:sz="4" w:space="0" w:color="auto"/>
              <w:right w:val="single" w:sz="4" w:space="0" w:color="auto"/>
            </w:tcBorders>
            <w:hideMark/>
          </w:tcPr>
          <w:p w14:paraId="3BA0255B" w14:textId="77777777" w:rsidR="00FE6AD1" w:rsidRPr="004E2913" w:rsidRDefault="00FE6AD1" w:rsidP="00AA2CDA">
            <w:pPr>
              <w:pStyle w:val="afa"/>
              <w:jc w:val="center"/>
              <w:rPr>
                <w:rFonts w:ascii="Times New Roman" w:hAnsi="Times New Roman" w:cs="Times New Roman"/>
                <w:sz w:val="28"/>
                <w:szCs w:val="28"/>
                <w:lang w:val="kk-KZ"/>
              </w:rPr>
            </w:pPr>
            <w:r w:rsidRPr="004E2913">
              <w:rPr>
                <w:rFonts w:ascii="Times New Roman" w:hAnsi="Times New Roman" w:cs="Times New Roman"/>
                <w:sz w:val="28"/>
                <w:szCs w:val="28"/>
                <w:lang w:val="kk-KZ"/>
              </w:rPr>
              <w:t>2020</w:t>
            </w:r>
          </w:p>
        </w:tc>
        <w:tc>
          <w:tcPr>
            <w:tcW w:w="1276" w:type="dxa"/>
            <w:tcBorders>
              <w:top w:val="single" w:sz="4" w:space="0" w:color="auto"/>
              <w:left w:val="single" w:sz="4" w:space="0" w:color="auto"/>
              <w:bottom w:val="single" w:sz="4" w:space="0" w:color="auto"/>
              <w:right w:val="single" w:sz="4" w:space="0" w:color="auto"/>
            </w:tcBorders>
            <w:hideMark/>
          </w:tcPr>
          <w:p w14:paraId="09C5EE0D" w14:textId="77777777" w:rsidR="00FE6AD1" w:rsidRPr="004E2913" w:rsidRDefault="00FE6AD1" w:rsidP="00AA2CDA">
            <w:pPr>
              <w:pStyle w:val="afa"/>
              <w:jc w:val="center"/>
              <w:rPr>
                <w:rFonts w:ascii="Times New Roman" w:hAnsi="Times New Roman" w:cs="Times New Roman"/>
                <w:sz w:val="28"/>
                <w:szCs w:val="28"/>
                <w:lang w:val="kk-KZ"/>
              </w:rPr>
            </w:pPr>
            <w:r w:rsidRPr="004E2913">
              <w:rPr>
                <w:rFonts w:ascii="Times New Roman" w:hAnsi="Times New Roman" w:cs="Times New Roman"/>
                <w:sz w:val="28"/>
                <w:szCs w:val="28"/>
                <w:lang w:val="kk-KZ"/>
              </w:rPr>
              <w:t>2021</w:t>
            </w:r>
          </w:p>
        </w:tc>
        <w:tc>
          <w:tcPr>
            <w:tcW w:w="1275" w:type="dxa"/>
            <w:tcBorders>
              <w:top w:val="single" w:sz="4" w:space="0" w:color="auto"/>
              <w:left w:val="single" w:sz="4" w:space="0" w:color="auto"/>
              <w:bottom w:val="single" w:sz="4" w:space="0" w:color="auto"/>
              <w:right w:val="single" w:sz="4" w:space="0" w:color="auto"/>
            </w:tcBorders>
            <w:hideMark/>
          </w:tcPr>
          <w:p w14:paraId="094A21F9" w14:textId="77777777" w:rsidR="00FE6AD1" w:rsidRPr="004E2913" w:rsidRDefault="00FE6AD1" w:rsidP="00AA2CDA">
            <w:pPr>
              <w:pStyle w:val="afa"/>
              <w:jc w:val="center"/>
              <w:rPr>
                <w:rFonts w:ascii="Times New Roman" w:hAnsi="Times New Roman" w:cs="Times New Roman"/>
                <w:sz w:val="28"/>
                <w:szCs w:val="28"/>
                <w:lang w:val="kk-KZ"/>
              </w:rPr>
            </w:pPr>
            <w:r w:rsidRPr="004E2913">
              <w:rPr>
                <w:rFonts w:ascii="Times New Roman" w:hAnsi="Times New Roman" w:cs="Times New Roman"/>
                <w:sz w:val="28"/>
                <w:szCs w:val="28"/>
                <w:lang w:val="kk-KZ"/>
              </w:rPr>
              <w:t>2022</w:t>
            </w:r>
          </w:p>
        </w:tc>
      </w:tr>
      <w:tr w:rsidR="00FE6AD1" w:rsidRPr="00AA2CDA" w14:paraId="0AC043A8" w14:textId="77777777" w:rsidTr="004E2913">
        <w:tc>
          <w:tcPr>
            <w:tcW w:w="5954" w:type="dxa"/>
            <w:tcBorders>
              <w:top w:val="single" w:sz="4" w:space="0" w:color="auto"/>
              <w:left w:val="single" w:sz="4" w:space="0" w:color="auto"/>
              <w:bottom w:val="single" w:sz="4" w:space="0" w:color="auto"/>
              <w:right w:val="single" w:sz="4" w:space="0" w:color="auto"/>
            </w:tcBorders>
            <w:hideMark/>
          </w:tcPr>
          <w:p w14:paraId="6133CC46" w14:textId="77777777" w:rsidR="00FE6AD1" w:rsidRPr="004E2913" w:rsidRDefault="00FE6AD1"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 xml:space="preserve">Ау температурасының белсенді  жиынтығы, </w:t>
            </w:r>
            <w:r w:rsidRPr="004E2913">
              <w:rPr>
                <w:rFonts w:ascii="Times New Roman" w:hAnsi="Times New Roman" w:cs="Times New Roman"/>
                <w:sz w:val="28"/>
                <w:szCs w:val="28"/>
                <w:vertAlign w:val="superscript"/>
                <w:lang w:val="kk-KZ"/>
              </w:rPr>
              <w:t>о</w:t>
            </w:r>
            <w:r w:rsidRPr="004E2913">
              <w:rPr>
                <w:rFonts w:ascii="Times New Roman" w:hAnsi="Times New Roman" w:cs="Times New Roman"/>
                <w:sz w:val="28"/>
                <w:szCs w:val="28"/>
                <w:lang w:val="kk-KZ"/>
              </w:rPr>
              <w:t>С</w:t>
            </w:r>
          </w:p>
        </w:tc>
        <w:tc>
          <w:tcPr>
            <w:tcW w:w="1134" w:type="dxa"/>
            <w:tcBorders>
              <w:top w:val="single" w:sz="4" w:space="0" w:color="auto"/>
              <w:left w:val="single" w:sz="4" w:space="0" w:color="auto"/>
              <w:bottom w:val="single" w:sz="4" w:space="0" w:color="auto"/>
              <w:right w:val="single" w:sz="4" w:space="0" w:color="auto"/>
            </w:tcBorders>
          </w:tcPr>
          <w:p w14:paraId="1B3096A3" w14:textId="19C09D3D" w:rsidR="00FE6AD1" w:rsidRPr="004E2913" w:rsidRDefault="004E2913"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4279,3</w:t>
            </w:r>
          </w:p>
        </w:tc>
        <w:tc>
          <w:tcPr>
            <w:tcW w:w="1276" w:type="dxa"/>
            <w:tcBorders>
              <w:top w:val="single" w:sz="4" w:space="0" w:color="auto"/>
              <w:left w:val="single" w:sz="4" w:space="0" w:color="auto"/>
              <w:bottom w:val="single" w:sz="4" w:space="0" w:color="auto"/>
              <w:right w:val="single" w:sz="4" w:space="0" w:color="auto"/>
            </w:tcBorders>
          </w:tcPr>
          <w:p w14:paraId="320FB2B3" w14:textId="24FA6DDC" w:rsidR="00FE6AD1" w:rsidRPr="004E2913" w:rsidRDefault="004E2913"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4530,5</w:t>
            </w:r>
          </w:p>
        </w:tc>
        <w:tc>
          <w:tcPr>
            <w:tcW w:w="1275" w:type="dxa"/>
            <w:tcBorders>
              <w:top w:val="single" w:sz="4" w:space="0" w:color="auto"/>
              <w:left w:val="single" w:sz="4" w:space="0" w:color="auto"/>
              <w:bottom w:val="single" w:sz="4" w:space="0" w:color="auto"/>
              <w:right w:val="single" w:sz="4" w:space="0" w:color="auto"/>
            </w:tcBorders>
          </w:tcPr>
          <w:p w14:paraId="1F473B72" w14:textId="48597840" w:rsidR="00FE6AD1" w:rsidRPr="004E2913" w:rsidRDefault="004E2913"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4497,2</w:t>
            </w:r>
          </w:p>
        </w:tc>
      </w:tr>
      <w:tr w:rsidR="00FE6AD1" w:rsidRPr="00AA2CDA" w14:paraId="420D0B57" w14:textId="77777777" w:rsidTr="004E2913">
        <w:tc>
          <w:tcPr>
            <w:tcW w:w="5954" w:type="dxa"/>
            <w:tcBorders>
              <w:top w:val="single" w:sz="4" w:space="0" w:color="auto"/>
              <w:left w:val="single" w:sz="4" w:space="0" w:color="auto"/>
              <w:bottom w:val="single" w:sz="4" w:space="0" w:color="auto"/>
              <w:right w:val="single" w:sz="4" w:space="0" w:color="auto"/>
            </w:tcBorders>
            <w:hideMark/>
          </w:tcPr>
          <w:p w14:paraId="0CF04333" w14:textId="77777777" w:rsidR="00FE6AD1" w:rsidRPr="004E2913" w:rsidRDefault="00FE6AD1"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Күн сәулесінің қуатының жиынтығы, кДж/см</w:t>
            </w:r>
            <w:r w:rsidRPr="004E2913">
              <w:rPr>
                <w:rFonts w:ascii="Times New Roman" w:hAnsi="Times New Roman" w:cs="Times New Roman"/>
                <w:sz w:val="28"/>
                <w:szCs w:val="28"/>
                <w:vertAlign w:val="superscript"/>
                <w:lang w:val="kk-KZ"/>
              </w:rPr>
              <w:t>2</w:t>
            </w:r>
          </w:p>
        </w:tc>
        <w:tc>
          <w:tcPr>
            <w:tcW w:w="1134" w:type="dxa"/>
            <w:tcBorders>
              <w:top w:val="single" w:sz="4" w:space="0" w:color="auto"/>
              <w:left w:val="single" w:sz="4" w:space="0" w:color="auto"/>
              <w:bottom w:val="single" w:sz="4" w:space="0" w:color="auto"/>
              <w:right w:val="single" w:sz="4" w:space="0" w:color="auto"/>
            </w:tcBorders>
          </w:tcPr>
          <w:p w14:paraId="784EB3B8" w14:textId="741CC225" w:rsidR="00FE6AD1" w:rsidRPr="004E2913" w:rsidRDefault="004E2913"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197,6</w:t>
            </w:r>
          </w:p>
        </w:tc>
        <w:tc>
          <w:tcPr>
            <w:tcW w:w="1276" w:type="dxa"/>
            <w:tcBorders>
              <w:top w:val="single" w:sz="4" w:space="0" w:color="auto"/>
              <w:left w:val="single" w:sz="4" w:space="0" w:color="auto"/>
              <w:bottom w:val="single" w:sz="4" w:space="0" w:color="auto"/>
              <w:right w:val="single" w:sz="4" w:space="0" w:color="auto"/>
            </w:tcBorders>
          </w:tcPr>
          <w:p w14:paraId="7E51A2E2" w14:textId="377F9811" w:rsidR="00FE6AD1" w:rsidRPr="004E2913" w:rsidRDefault="004E2913"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205,9</w:t>
            </w:r>
          </w:p>
        </w:tc>
        <w:tc>
          <w:tcPr>
            <w:tcW w:w="1275" w:type="dxa"/>
            <w:tcBorders>
              <w:top w:val="single" w:sz="4" w:space="0" w:color="auto"/>
              <w:left w:val="single" w:sz="4" w:space="0" w:color="auto"/>
              <w:bottom w:val="single" w:sz="4" w:space="0" w:color="auto"/>
              <w:right w:val="single" w:sz="4" w:space="0" w:color="auto"/>
            </w:tcBorders>
          </w:tcPr>
          <w:p w14:paraId="1CE2C0D9" w14:textId="7971FBEB" w:rsidR="00FE6AD1" w:rsidRPr="004E2913" w:rsidRDefault="004E2913"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204,8</w:t>
            </w:r>
          </w:p>
        </w:tc>
      </w:tr>
      <w:tr w:rsidR="00FE6AD1" w:rsidRPr="00AA2CDA" w14:paraId="33E5FC1F" w14:textId="77777777" w:rsidTr="004E2913">
        <w:tc>
          <w:tcPr>
            <w:tcW w:w="5954" w:type="dxa"/>
            <w:tcBorders>
              <w:top w:val="single" w:sz="4" w:space="0" w:color="auto"/>
              <w:left w:val="single" w:sz="4" w:space="0" w:color="auto"/>
              <w:bottom w:val="single" w:sz="4" w:space="0" w:color="auto"/>
              <w:right w:val="single" w:sz="4" w:space="0" w:color="auto"/>
            </w:tcBorders>
            <w:hideMark/>
          </w:tcPr>
          <w:p w14:paraId="0978DF87" w14:textId="77777777" w:rsidR="00FE6AD1" w:rsidRPr="004E2913" w:rsidRDefault="00FE6AD1"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Жер бетінен буланудың жиынтығы, мм</w:t>
            </w:r>
          </w:p>
        </w:tc>
        <w:tc>
          <w:tcPr>
            <w:tcW w:w="1134" w:type="dxa"/>
            <w:tcBorders>
              <w:top w:val="single" w:sz="4" w:space="0" w:color="auto"/>
              <w:left w:val="single" w:sz="4" w:space="0" w:color="auto"/>
              <w:bottom w:val="single" w:sz="4" w:space="0" w:color="auto"/>
              <w:right w:val="single" w:sz="4" w:space="0" w:color="auto"/>
            </w:tcBorders>
          </w:tcPr>
          <w:p w14:paraId="7D23E620" w14:textId="206628C0" w:rsidR="00FE6AD1" w:rsidRPr="004E2913" w:rsidRDefault="004E2913"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1617,9</w:t>
            </w:r>
          </w:p>
        </w:tc>
        <w:tc>
          <w:tcPr>
            <w:tcW w:w="1276" w:type="dxa"/>
            <w:tcBorders>
              <w:top w:val="single" w:sz="4" w:space="0" w:color="auto"/>
              <w:left w:val="single" w:sz="4" w:space="0" w:color="auto"/>
              <w:bottom w:val="single" w:sz="4" w:space="0" w:color="auto"/>
              <w:right w:val="single" w:sz="4" w:space="0" w:color="auto"/>
            </w:tcBorders>
          </w:tcPr>
          <w:p w14:paraId="654060A5" w14:textId="191DD4BA" w:rsidR="00FE6AD1" w:rsidRPr="004E2913" w:rsidRDefault="004E2913"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1824,6</w:t>
            </w:r>
          </w:p>
        </w:tc>
        <w:tc>
          <w:tcPr>
            <w:tcW w:w="1275" w:type="dxa"/>
            <w:tcBorders>
              <w:top w:val="single" w:sz="4" w:space="0" w:color="auto"/>
              <w:left w:val="single" w:sz="4" w:space="0" w:color="auto"/>
              <w:bottom w:val="single" w:sz="4" w:space="0" w:color="auto"/>
              <w:right w:val="single" w:sz="4" w:space="0" w:color="auto"/>
            </w:tcBorders>
          </w:tcPr>
          <w:p w14:paraId="71C88011" w14:textId="64F63C87" w:rsidR="00FE6AD1" w:rsidRPr="004E2913" w:rsidRDefault="004E2913"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1705,6</w:t>
            </w:r>
          </w:p>
        </w:tc>
      </w:tr>
      <w:tr w:rsidR="00FE6AD1" w:rsidRPr="00AA2CDA" w14:paraId="13ED9ED9" w14:textId="77777777" w:rsidTr="004E2913">
        <w:tc>
          <w:tcPr>
            <w:tcW w:w="5954" w:type="dxa"/>
            <w:tcBorders>
              <w:top w:val="single" w:sz="4" w:space="0" w:color="auto"/>
              <w:left w:val="single" w:sz="4" w:space="0" w:color="auto"/>
              <w:bottom w:val="single" w:sz="4" w:space="0" w:color="auto"/>
              <w:right w:val="single" w:sz="4" w:space="0" w:color="auto"/>
            </w:tcBorders>
            <w:hideMark/>
          </w:tcPr>
          <w:p w14:paraId="1905F320" w14:textId="77777777" w:rsidR="00FE6AD1" w:rsidRPr="004E2913" w:rsidRDefault="00FE6AD1"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Атмосфералық жауын</w:t>
            </w:r>
            <w:r w:rsidR="00E5747D" w:rsidRPr="004E2913">
              <w:rPr>
                <w:rFonts w:ascii="Times New Roman" w:hAnsi="Times New Roman" w:cs="Times New Roman"/>
                <w:sz w:val="28"/>
                <w:szCs w:val="28"/>
                <w:lang w:val="kk-KZ"/>
              </w:rPr>
              <w:t>–</w:t>
            </w:r>
            <w:r w:rsidRPr="004E2913">
              <w:rPr>
                <w:rFonts w:ascii="Times New Roman" w:hAnsi="Times New Roman" w:cs="Times New Roman"/>
                <w:sz w:val="28"/>
                <w:szCs w:val="28"/>
                <w:lang w:val="kk-KZ"/>
              </w:rPr>
              <w:t>шашын, мм</w:t>
            </w:r>
          </w:p>
        </w:tc>
        <w:tc>
          <w:tcPr>
            <w:tcW w:w="1134" w:type="dxa"/>
            <w:tcBorders>
              <w:top w:val="single" w:sz="4" w:space="0" w:color="auto"/>
              <w:left w:val="single" w:sz="4" w:space="0" w:color="auto"/>
              <w:bottom w:val="single" w:sz="4" w:space="0" w:color="auto"/>
              <w:right w:val="single" w:sz="4" w:space="0" w:color="auto"/>
            </w:tcBorders>
          </w:tcPr>
          <w:p w14:paraId="144CDF81" w14:textId="5821EDE1" w:rsidR="00FE6AD1" w:rsidRPr="004E2913" w:rsidRDefault="004E2913"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121,6</w:t>
            </w:r>
          </w:p>
        </w:tc>
        <w:tc>
          <w:tcPr>
            <w:tcW w:w="1276" w:type="dxa"/>
            <w:tcBorders>
              <w:top w:val="single" w:sz="4" w:space="0" w:color="auto"/>
              <w:left w:val="single" w:sz="4" w:space="0" w:color="auto"/>
              <w:bottom w:val="single" w:sz="4" w:space="0" w:color="auto"/>
              <w:right w:val="single" w:sz="4" w:space="0" w:color="auto"/>
            </w:tcBorders>
          </w:tcPr>
          <w:p w14:paraId="64271946" w14:textId="457DC94B" w:rsidR="00FE6AD1" w:rsidRPr="004E2913" w:rsidRDefault="004E2913"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119,3</w:t>
            </w:r>
          </w:p>
        </w:tc>
        <w:tc>
          <w:tcPr>
            <w:tcW w:w="1275" w:type="dxa"/>
            <w:tcBorders>
              <w:top w:val="single" w:sz="4" w:space="0" w:color="auto"/>
              <w:left w:val="single" w:sz="4" w:space="0" w:color="auto"/>
              <w:bottom w:val="single" w:sz="4" w:space="0" w:color="auto"/>
              <w:right w:val="single" w:sz="4" w:space="0" w:color="auto"/>
            </w:tcBorders>
          </w:tcPr>
          <w:p w14:paraId="4B018239" w14:textId="41115936" w:rsidR="00FE6AD1" w:rsidRPr="004E2913" w:rsidRDefault="004E2913"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88,8</w:t>
            </w:r>
          </w:p>
        </w:tc>
      </w:tr>
      <w:tr w:rsidR="00FE6AD1" w:rsidRPr="00AA2CDA" w14:paraId="4187983D" w14:textId="77777777" w:rsidTr="004E2913">
        <w:tc>
          <w:tcPr>
            <w:tcW w:w="5954" w:type="dxa"/>
            <w:tcBorders>
              <w:top w:val="single" w:sz="4" w:space="0" w:color="auto"/>
              <w:left w:val="single" w:sz="4" w:space="0" w:color="auto"/>
              <w:bottom w:val="single" w:sz="4" w:space="0" w:color="auto"/>
              <w:right w:val="single" w:sz="4" w:space="0" w:color="auto"/>
            </w:tcBorders>
            <w:hideMark/>
          </w:tcPr>
          <w:p w14:paraId="1DF3B204" w14:textId="77777777" w:rsidR="00FE6AD1" w:rsidRPr="004E2913" w:rsidRDefault="00FE6AD1"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Табиғи ылқалдану көрсеткіші</w:t>
            </w:r>
          </w:p>
        </w:tc>
        <w:tc>
          <w:tcPr>
            <w:tcW w:w="1134" w:type="dxa"/>
            <w:tcBorders>
              <w:top w:val="single" w:sz="4" w:space="0" w:color="auto"/>
              <w:left w:val="single" w:sz="4" w:space="0" w:color="auto"/>
              <w:bottom w:val="single" w:sz="4" w:space="0" w:color="auto"/>
              <w:right w:val="single" w:sz="4" w:space="0" w:color="auto"/>
            </w:tcBorders>
          </w:tcPr>
          <w:p w14:paraId="29010C5C" w14:textId="05EC8CFE" w:rsidR="00FE6AD1" w:rsidRPr="004E2913" w:rsidRDefault="004E2913"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0,075</w:t>
            </w:r>
          </w:p>
        </w:tc>
        <w:tc>
          <w:tcPr>
            <w:tcW w:w="1276" w:type="dxa"/>
            <w:tcBorders>
              <w:top w:val="single" w:sz="4" w:space="0" w:color="auto"/>
              <w:left w:val="single" w:sz="4" w:space="0" w:color="auto"/>
              <w:bottom w:val="single" w:sz="4" w:space="0" w:color="auto"/>
              <w:right w:val="single" w:sz="4" w:space="0" w:color="auto"/>
            </w:tcBorders>
          </w:tcPr>
          <w:p w14:paraId="2843F526" w14:textId="290FDF05" w:rsidR="00FE6AD1" w:rsidRPr="004E2913" w:rsidRDefault="004E2913"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0,065</w:t>
            </w:r>
          </w:p>
        </w:tc>
        <w:tc>
          <w:tcPr>
            <w:tcW w:w="1275" w:type="dxa"/>
            <w:tcBorders>
              <w:top w:val="single" w:sz="4" w:space="0" w:color="auto"/>
              <w:left w:val="single" w:sz="4" w:space="0" w:color="auto"/>
              <w:bottom w:val="single" w:sz="4" w:space="0" w:color="auto"/>
              <w:right w:val="single" w:sz="4" w:space="0" w:color="auto"/>
            </w:tcBorders>
          </w:tcPr>
          <w:p w14:paraId="52207078" w14:textId="71AB348E" w:rsidR="00FE6AD1" w:rsidRPr="004E2913" w:rsidRDefault="004E2913" w:rsidP="00AA2CDA">
            <w:pPr>
              <w:pStyle w:val="afa"/>
              <w:rPr>
                <w:rFonts w:ascii="Times New Roman" w:hAnsi="Times New Roman" w:cs="Times New Roman"/>
                <w:sz w:val="28"/>
                <w:szCs w:val="28"/>
                <w:lang w:val="kk-KZ"/>
              </w:rPr>
            </w:pPr>
            <w:r w:rsidRPr="004E2913">
              <w:rPr>
                <w:rFonts w:ascii="Times New Roman" w:hAnsi="Times New Roman" w:cs="Times New Roman"/>
                <w:sz w:val="28"/>
                <w:szCs w:val="28"/>
                <w:lang w:val="kk-KZ"/>
              </w:rPr>
              <w:t>0,052</w:t>
            </w:r>
          </w:p>
        </w:tc>
      </w:tr>
    </w:tbl>
    <w:p w14:paraId="09E8448A" w14:textId="77777777" w:rsidR="00FE6AD1" w:rsidRDefault="00FE6AD1" w:rsidP="00FE6AD1">
      <w:pPr>
        <w:spacing w:after="0" w:line="240" w:lineRule="auto"/>
        <w:jc w:val="both"/>
        <w:rPr>
          <w:rFonts w:ascii="Times New Roman" w:hAnsi="Times New Roman" w:cs="Times New Roman"/>
          <w:bCs/>
          <w:sz w:val="28"/>
          <w:szCs w:val="28"/>
          <w:lang w:val="kk-KZ"/>
        </w:rPr>
      </w:pPr>
    </w:p>
    <w:p w14:paraId="2E9A1696" w14:textId="77777777" w:rsidR="00FE6AD1" w:rsidRPr="00835B2D" w:rsidRDefault="00FE6AD1" w:rsidP="00FE6AD1">
      <w:pPr>
        <w:spacing w:after="0" w:line="240" w:lineRule="auto"/>
        <w:ind w:firstLine="567"/>
        <w:jc w:val="both"/>
        <w:rPr>
          <w:rFonts w:ascii="Times New Roman" w:hAnsi="Times New Roman" w:cs="Times New Roman"/>
          <w:sz w:val="28"/>
          <w:szCs w:val="28"/>
          <w:lang w:val="kk-KZ"/>
        </w:rPr>
      </w:pPr>
      <w:r w:rsidRPr="00835B2D">
        <w:rPr>
          <w:rFonts w:ascii="Times New Roman" w:hAnsi="Times New Roman" w:cs="Times New Roman"/>
          <w:sz w:val="28"/>
          <w:szCs w:val="28"/>
          <w:lang w:val="kk-KZ"/>
        </w:rPr>
        <w:t>Суармалы жерлердегі жер асты суларының деңгейі және тұздылығы, егістік жерлердің топырағының тұздану жағдайы Қызылорда гидрогеологиялық – мелиоративтік экспедициясының Ы. Жахаев ауылшаруашылық жеріне орналасқан бақалау ұңыларынан алынған мәлімметер бойынша анықталды.</w:t>
      </w:r>
    </w:p>
    <w:p w14:paraId="686131A9" w14:textId="77777777" w:rsidR="00FE6AD1" w:rsidRPr="00835B2D" w:rsidRDefault="00FE6AD1" w:rsidP="00FE6AD1">
      <w:pPr>
        <w:spacing w:after="0" w:line="240" w:lineRule="auto"/>
        <w:ind w:firstLine="567"/>
        <w:jc w:val="both"/>
        <w:rPr>
          <w:rFonts w:ascii="Times New Roman" w:hAnsi="Times New Roman" w:cs="Times New Roman"/>
          <w:sz w:val="28"/>
          <w:szCs w:val="28"/>
          <w:lang w:val="kk-KZ"/>
        </w:rPr>
      </w:pPr>
      <w:r w:rsidRPr="00835B2D">
        <w:rPr>
          <w:rFonts w:ascii="Times New Roman" w:hAnsi="Times New Roman" w:cs="Times New Roman"/>
          <w:sz w:val="28"/>
          <w:szCs w:val="28"/>
          <w:lang w:val="kk-KZ"/>
        </w:rPr>
        <w:t>Өндірістік</w:t>
      </w:r>
      <w:r w:rsidR="00397148" w:rsidRPr="00835B2D">
        <w:rPr>
          <w:rFonts w:ascii="Times New Roman" w:hAnsi="Times New Roman" w:cs="Times New Roman"/>
          <w:sz w:val="28"/>
          <w:szCs w:val="28"/>
          <w:lang w:val="kk-KZ"/>
        </w:rPr>
        <w:t xml:space="preserve"> </w:t>
      </w:r>
      <w:r w:rsidR="00E5747D" w:rsidRPr="00835B2D">
        <w:rPr>
          <w:rFonts w:ascii="Times New Roman" w:hAnsi="Times New Roman" w:cs="Times New Roman"/>
          <w:sz w:val="28"/>
          <w:szCs w:val="28"/>
          <w:lang w:val="kk-KZ"/>
        </w:rPr>
        <w:t>–</w:t>
      </w:r>
      <w:r w:rsidR="00397148" w:rsidRPr="00835B2D">
        <w:rPr>
          <w:rFonts w:ascii="Times New Roman" w:hAnsi="Times New Roman" w:cs="Times New Roman"/>
          <w:sz w:val="28"/>
          <w:szCs w:val="28"/>
          <w:lang w:val="kk-KZ"/>
        </w:rPr>
        <w:t xml:space="preserve"> </w:t>
      </w:r>
      <w:r w:rsidR="00DE469F" w:rsidRPr="00835B2D">
        <w:rPr>
          <w:rFonts w:ascii="Times New Roman" w:hAnsi="Times New Roman" w:cs="Times New Roman"/>
          <w:sz w:val="28"/>
          <w:szCs w:val="28"/>
          <w:lang w:val="kk-KZ"/>
        </w:rPr>
        <w:t>тәжірибелік</w:t>
      </w:r>
      <w:r w:rsidRPr="00835B2D">
        <w:rPr>
          <w:rFonts w:ascii="Times New Roman" w:hAnsi="Times New Roman" w:cs="Times New Roman"/>
          <w:sz w:val="28"/>
          <w:szCs w:val="28"/>
          <w:lang w:val="kk-KZ"/>
        </w:rPr>
        <w:t xml:space="preserve"> жерлердегі  жерасты суының деңгейі наурыз айында (2020 ж) 2,64 м, тұздылығы 3,52 г/л болса, маусым айында жерасты суының деңгейі 1,40 м, тиісінше тұздылығы 2,55 г/л, ал қазан айында жерасты суының деңгейі 2,38 м, тұздылығы 3,00 г/л болды.</w:t>
      </w:r>
    </w:p>
    <w:p w14:paraId="73BB10EF" w14:textId="77777777" w:rsidR="00FE6AD1" w:rsidRDefault="00FE6AD1" w:rsidP="00FE6AD1">
      <w:pPr>
        <w:spacing w:after="0" w:line="240" w:lineRule="auto"/>
        <w:ind w:firstLine="567"/>
        <w:jc w:val="both"/>
        <w:rPr>
          <w:rFonts w:ascii="Times New Roman" w:hAnsi="Times New Roman" w:cs="Times New Roman"/>
          <w:sz w:val="28"/>
          <w:szCs w:val="28"/>
          <w:lang w:val="kk-KZ"/>
        </w:rPr>
      </w:pPr>
      <w:r w:rsidRPr="00835B2D">
        <w:rPr>
          <w:rFonts w:ascii="Times New Roman" w:hAnsi="Times New Roman" w:cs="Times New Roman"/>
          <w:sz w:val="28"/>
          <w:szCs w:val="28"/>
          <w:lang w:val="kk-KZ"/>
        </w:rPr>
        <w:t xml:space="preserve">Тәжірибе танабының су – физикалық қасиеттері, топырақтың агрохимиялық көрсеткіштері және жерасты суының тұздылығы </w:t>
      </w:r>
      <w:r w:rsidR="00D82159" w:rsidRPr="00835B2D">
        <w:rPr>
          <w:rFonts w:ascii="Times New Roman" w:hAnsi="Times New Roman" w:cs="Times New Roman"/>
          <w:sz w:val="28"/>
          <w:szCs w:val="28"/>
          <w:lang w:val="kk-KZ"/>
        </w:rPr>
        <w:t>29</w:t>
      </w:r>
      <w:r w:rsidR="00397148" w:rsidRPr="00835B2D">
        <w:rPr>
          <w:rFonts w:ascii="Times New Roman" w:hAnsi="Times New Roman" w:cs="Times New Roman"/>
          <w:sz w:val="28"/>
          <w:szCs w:val="28"/>
          <w:lang w:val="kk-KZ"/>
        </w:rPr>
        <w:t xml:space="preserve"> </w:t>
      </w:r>
      <w:r w:rsidR="00E5747D" w:rsidRPr="00835B2D">
        <w:rPr>
          <w:rFonts w:ascii="Times New Roman" w:hAnsi="Times New Roman" w:cs="Times New Roman"/>
          <w:sz w:val="28"/>
          <w:szCs w:val="28"/>
          <w:lang w:val="kk-KZ"/>
        </w:rPr>
        <w:t>–</w:t>
      </w:r>
      <w:r w:rsidR="00397148" w:rsidRPr="00835B2D">
        <w:rPr>
          <w:rFonts w:ascii="Times New Roman" w:hAnsi="Times New Roman" w:cs="Times New Roman"/>
          <w:sz w:val="28"/>
          <w:szCs w:val="28"/>
          <w:lang w:val="kk-KZ"/>
        </w:rPr>
        <w:t xml:space="preserve"> </w:t>
      </w:r>
      <w:r w:rsidRPr="00835B2D">
        <w:rPr>
          <w:rFonts w:ascii="Times New Roman" w:hAnsi="Times New Roman" w:cs="Times New Roman"/>
          <w:sz w:val="28"/>
          <w:szCs w:val="28"/>
          <w:lang w:val="kk-KZ"/>
        </w:rPr>
        <w:t>3</w:t>
      </w:r>
      <w:r w:rsidR="00D82159" w:rsidRPr="00835B2D">
        <w:rPr>
          <w:rFonts w:ascii="Times New Roman" w:hAnsi="Times New Roman" w:cs="Times New Roman"/>
          <w:sz w:val="28"/>
          <w:szCs w:val="28"/>
          <w:lang w:val="kk-KZ"/>
        </w:rPr>
        <w:t>0</w:t>
      </w:r>
      <w:r w:rsidRPr="00835B2D">
        <w:rPr>
          <w:rFonts w:ascii="Times New Roman" w:hAnsi="Times New Roman" w:cs="Times New Roman"/>
          <w:sz w:val="28"/>
          <w:szCs w:val="28"/>
          <w:lang w:val="kk-KZ"/>
        </w:rPr>
        <w:t xml:space="preserve"> кестеде  көрсетілген.</w:t>
      </w:r>
    </w:p>
    <w:p w14:paraId="02F12CC0" w14:textId="77777777" w:rsidR="004E2913" w:rsidRDefault="004E2913" w:rsidP="00FE6AD1">
      <w:pPr>
        <w:spacing w:after="0" w:line="240" w:lineRule="auto"/>
        <w:jc w:val="both"/>
        <w:rPr>
          <w:rFonts w:ascii="Times New Roman" w:hAnsi="Times New Roman" w:cs="Times New Roman"/>
          <w:sz w:val="28"/>
          <w:lang w:val="kk-KZ"/>
        </w:rPr>
      </w:pPr>
    </w:p>
    <w:p w14:paraId="227CA6EE" w14:textId="48EE8F02" w:rsidR="00FE6AD1" w:rsidRDefault="00FE6AD1" w:rsidP="00FE6AD1">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 xml:space="preserve">Кесте </w:t>
      </w:r>
      <w:r w:rsidR="00D82159">
        <w:rPr>
          <w:rFonts w:ascii="Times New Roman" w:hAnsi="Times New Roman" w:cs="Times New Roman"/>
          <w:sz w:val="28"/>
          <w:lang w:val="kk-KZ"/>
        </w:rPr>
        <w:t>29</w:t>
      </w:r>
      <w:r>
        <w:rPr>
          <w:rFonts w:ascii="Times New Roman" w:hAnsi="Times New Roman" w:cs="Times New Roman"/>
          <w:sz w:val="28"/>
          <w:lang w:val="kk-KZ"/>
        </w:rPr>
        <w:t xml:space="preserve"> </w:t>
      </w:r>
      <w:r>
        <w:rPr>
          <w:rFonts w:ascii="Times New Roman" w:hAnsi="Times New Roman" w:cs="Times New Roman"/>
          <w:sz w:val="28"/>
          <w:szCs w:val="28"/>
          <w:lang w:val="kk-KZ"/>
        </w:rPr>
        <w:t xml:space="preserve">– </w:t>
      </w:r>
      <w:r>
        <w:rPr>
          <w:rFonts w:ascii="Times New Roman" w:hAnsi="Times New Roman" w:cs="Times New Roman"/>
          <w:sz w:val="28"/>
          <w:lang w:val="kk-KZ"/>
        </w:rPr>
        <w:t xml:space="preserve"> Өндірістік</w:t>
      </w:r>
      <w:r w:rsidR="00397148">
        <w:rPr>
          <w:rFonts w:ascii="Times New Roman" w:hAnsi="Times New Roman" w:cs="Times New Roman"/>
          <w:sz w:val="28"/>
          <w:lang w:val="kk-KZ"/>
        </w:rPr>
        <w:t xml:space="preserve"> </w:t>
      </w:r>
      <w:r w:rsidR="00E5747D">
        <w:rPr>
          <w:rFonts w:ascii="Times New Roman" w:hAnsi="Times New Roman" w:cs="Times New Roman"/>
          <w:sz w:val="28"/>
          <w:lang w:val="kk-KZ"/>
        </w:rPr>
        <w:t>–</w:t>
      </w:r>
      <w:r w:rsidR="00397148">
        <w:rPr>
          <w:rFonts w:ascii="Times New Roman" w:hAnsi="Times New Roman" w:cs="Times New Roman"/>
          <w:sz w:val="28"/>
          <w:lang w:val="kk-KZ"/>
        </w:rPr>
        <w:t xml:space="preserve"> </w:t>
      </w:r>
      <w:r w:rsidR="00DE469F">
        <w:rPr>
          <w:rFonts w:ascii="Times New Roman" w:hAnsi="Times New Roman" w:cs="Times New Roman"/>
          <w:sz w:val="28"/>
          <w:lang w:val="kk-KZ"/>
        </w:rPr>
        <w:t>тәжірибелік</w:t>
      </w:r>
      <w:r>
        <w:rPr>
          <w:rFonts w:ascii="Times New Roman" w:hAnsi="Times New Roman" w:cs="Times New Roman"/>
          <w:sz w:val="28"/>
          <w:lang w:val="kk-KZ"/>
        </w:rPr>
        <w:t xml:space="preserve"> жерлердің  топырағының су – физикалық қасиеті</w:t>
      </w:r>
    </w:p>
    <w:p w14:paraId="231CCC15" w14:textId="77777777" w:rsidR="00AA2CDA" w:rsidRDefault="00AA2CDA" w:rsidP="00FE6AD1">
      <w:pPr>
        <w:spacing w:after="0" w:line="240" w:lineRule="auto"/>
        <w:jc w:val="both"/>
        <w:rPr>
          <w:rFonts w:ascii="Times New Roman" w:hAnsi="Times New Roman" w:cs="Times New Roman"/>
          <w:sz w:val="28"/>
          <w:lang w:val="kk-KZ"/>
        </w:rPr>
      </w:pPr>
    </w:p>
    <w:tbl>
      <w:tblPr>
        <w:tblW w:w="9458" w:type="dxa"/>
        <w:tblLook w:val="04A0" w:firstRow="1" w:lastRow="0" w:firstColumn="1" w:lastColumn="0" w:noHBand="0" w:noVBand="1"/>
      </w:tblPr>
      <w:tblGrid>
        <w:gridCol w:w="1755"/>
        <w:gridCol w:w="2493"/>
        <w:gridCol w:w="1559"/>
        <w:gridCol w:w="1956"/>
        <w:gridCol w:w="1695"/>
      </w:tblGrid>
      <w:tr w:rsidR="00FE6AD1" w:rsidRPr="00AA2CDA" w14:paraId="3AC8D4F2" w14:textId="77777777" w:rsidTr="00516511">
        <w:tc>
          <w:tcPr>
            <w:tcW w:w="1755" w:type="dxa"/>
            <w:tcBorders>
              <w:top w:val="single" w:sz="4" w:space="0" w:color="auto"/>
              <w:left w:val="single" w:sz="4" w:space="0" w:color="auto"/>
              <w:bottom w:val="single" w:sz="4" w:space="0" w:color="auto"/>
              <w:right w:val="single" w:sz="4" w:space="0" w:color="auto"/>
            </w:tcBorders>
            <w:hideMark/>
          </w:tcPr>
          <w:p w14:paraId="22CE1061" w14:textId="77777777" w:rsidR="00FE6AD1" w:rsidRPr="00AA2CDA" w:rsidRDefault="00FE6AD1" w:rsidP="00397148">
            <w:pPr>
              <w:pStyle w:val="afa"/>
              <w:jc w:val="center"/>
              <w:rPr>
                <w:rFonts w:ascii="Times New Roman" w:hAnsi="Times New Roman" w:cs="Times New Roman"/>
                <w:sz w:val="27"/>
                <w:szCs w:val="27"/>
                <w:lang w:val="kk-KZ"/>
              </w:rPr>
            </w:pPr>
            <w:proofErr w:type="spellStart"/>
            <w:r w:rsidRPr="00AA2CDA">
              <w:rPr>
                <w:rFonts w:ascii="Times New Roman" w:hAnsi="Times New Roman" w:cs="Times New Roman"/>
                <w:sz w:val="27"/>
                <w:szCs w:val="27"/>
              </w:rPr>
              <w:t>Топырақ</w:t>
            </w:r>
            <w:proofErr w:type="spellEnd"/>
            <w:r w:rsidRPr="00AA2CDA">
              <w:rPr>
                <w:rFonts w:ascii="Times New Roman" w:hAnsi="Times New Roman" w:cs="Times New Roman"/>
                <w:sz w:val="27"/>
                <w:szCs w:val="27"/>
              </w:rPr>
              <w:t xml:space="preserve"> </w:t>
            </w:r>
            <w:proofErr w:type="spellStart"/>
            <w:r w:rsidRPr="00AA2CDA">
              <w:rPr>
                <w:rFonts w:ascii="Times New Roman" w:hAnsi="Times New Roman" w:cs="Times New Roman"/>
                <w:sz w:val="27"/>
                <w:szCs w:val="27"/>
              </w:rPr>
              <w:t>қыртысы</w:t>
            </w:r>
            <w:proofErr w:type="spellEnd"/>
            <w:r w:rsidRPr="00AA2CDA">
              <w:rPr>
                <w:rFonts w:ascii="Times New Roman" w:hAnsi="Times New Roman" w:cs="Times New Roman"/>
                <w:sz w:val="27"/>
                <w:szCs w:val="27"/>
              </w:rPr>
              <w:t>, см</w:t>
            </w:r>
          </w:p>
        </w:tc>
        <w:tc>
          <w:tcPr>
            <w:tcW w:w="2493" w:type="dxa"/>
            <w:tcBorders>
              <w:top w:val="single" w:sz="4" w:space="0" w:color="auto"/>
              <w:left w:val="single" w:sz="4" w:space="0" w:color="auto"/>
              <w:bottom w:val="single" w:sz="4" w:space="0" w:color="auto"/>
              <w:right w:val="single" w:sz="4" w:space="0" w:color="auto"/>
            </w:tcBorders>
            <w:hideMark/>
          </w:tcPr>
          <w:p w14:paraId="56572F68" w14:textId="77777777" w:rsidR="00FE6AD1" w:rsidRPr="00AA2CDA" w:rsidRDefault="00FE6AD1" w:rsidP="00397148">
            <w:pPr>
              <w:pStyle w:val="afa"/>
              <w:jc w:val="center"/>
              <w:rPr>
                <w:rFonts w:ascii="Times New Roman" w:hAnsi="Times New Roman" w:cs="Times New Roman"/>
                <w:sz w:val="27"/>
                <w:szCs w:val="27"/>
                <w:lang w:val="kk-KZ"/>
              </w:rPr>
            </w:pPr>
            <w:r w:rsidRPr="00AA2CDA">
              <w:rPr>
                <w:rFonts w:ascii="Times New Roman" w:hAnsi="Times New Roman" w:cs="Times New Roman"/>
                <w:sz w:val="27"/>
                <w:szCs w:val="27"/>
                <w:lang w:val="kk-KZ"/>
              </w:rPr>
              <w:t>Қатты фазасының тығыздығы, т/см</w:t>
            </w:r>
            <w:r w:rsidRPr="00AA2CDA">
              <w:rPr>
                <w:rFonts w:ascii="Times New Roman" w:hAnsi="Times New Roman" w:cs="Times New Roman"/>
                <w:sz w:val="27"/>
                <w:szCs w:val="27"/>
                <w:vertAlign w:val="superscript"/>
                <w:lang w:val="kk-KZ"/>
              </w:rPr>
              <w:t>3</w:t>
            </w:r>
          </w:p>
        </w:tc>
        <w:tc>
          <w:tcPr>
            <w:tcW w:w="1559" w:type="dxa"/>
            <w:tcBorders>
              <w:top w:val="single" w:sz="4" w:space="0" w:color="auto"/>
              <w:left w:val="single" w:sz="4" w:space="0" w:color="auto"/>
              <w:bottom w:val="single" w:sz="4" w:space="0" w:color="auto"/>
              <w:right w:val="single" w:sz="4" w:space="0" w:color="auto"/>
            </w:tcBorders>
            <w:hideMark/>
          </w:tcPr>
          <w:p w14:paraId="69C27E46" w14:textId="77777777" w:rsidR="00FE6AD1" w:rsidRPr="00AA2CDA" w:rsidRDefault="00FE6AD1" w:rsidP="00397148">
            <w:pPr>
              <w:pStyle w:val="afa"/>
              <w:jc w:val="center"/>
              <w:rPr>
                <w:rFonts w:ascii="Times New Roman" w:hAnsi="Times New Roman" w:cs="Times New Roman"/>
                <w:sz w:val="27"/>
                <w:szCs w:val="27"/>
              </w:rPr>
            </w:pPr>
            <w:proofErr w:type="spellStart"/>
            <w:r w:rsidRPr="00AA2CDA">
              <w:rPr>
                <w:rFonts w:ascii="Times New Roman" w:hAnsi="Times New Roman" w:cs="Times New Roman"/>
                <w:sz w:val="27"/>
                <w:szCs w:val="27"/>
              </w:rPr>
              <w:t>Кеуіктілігі</w:t>
            </w:r>
            <w:proofErr w:type="spellEnd"/>
            <w:r w:rsidRPr="00AA2CDA">
              <w:rPr>
                <w:rFonts w:ascii="Times New Roman" w:hAnsi="Times New Roman" w:cs="Times New Roman"/>
                <w:sz w:val="27"/>
                <w:szCs w:val="27"/>
              </w:rPr>
              <w:t>, %</w:t>
            </w:r>
          </w:p>
        </w:tc>
        <w:tc>
          <w:tcPr>
            <w:tcW w:w="1956" w:type="dxa"/>
            <w:tcBorders>
              <w:top w:val="single" w:sz="4" w:space="0" w:color="auto"/>
              <w:left w:val="single" w:sz="4" w:space="0" w:color="auto"/>
              <w:bottom w:val="single" w:sz="4" w:space="0" w:color="auto"/>
              <w:right w:val="single" w:sz="4" w:space="0" w:color="auto"/>
            </w:tcBorders>
            <w:hideMark/>
          </w:tcPr>
          <w:p w14:paraId="657326EF" w14:textId="77777777" w:rsidR="00FE6AD1" w:rsidRPr="00AA2CDA" w:rsidRDefault="00FE6AD1" w:rsidP="00397148">
            <w:pPr>
              <w:pStyle w:val="afa"/>
              <w:jc w:val="center"/>
              <w:rPr>
                <w:rFonts w:ascii="Times New Roman" w:hAnsi="Times New Roman" w:cs="Times New Roman"/>
                <w:sz w:val="27"/>
                <w:szCs w:val="27"/>
              </w:rPr>
            </w:pPr>
            <w:proofErr w:type="spellStart"/>
            <w:r w:rsidRPr="00AA2CDA">
              <w:rPr>
                <w:rFonts w:ascii="Times New Roman" w:hAnsi="Times New Roman" w:cs="Times New Roman"/>
                <w:sz w:val="27"/>
                <w:szCs w:val="27"/>
              </w:rPr>
              <w:t>Көлемдік</w:t>
            </w:r>
            <w:proofErr w:type="spellEnd"/>
            <w:r w:rsidRPr="00AA2CDA">
              <w:rPr>
                <w:rFonts w:ascii="Times New Roman" w:hAnsi="Times New Roman" w:cs="Times New Roman"/>
                <w:sz w:val="27"/>
                <w:szCs w:val="27"/>
              </w:rPr>
              <w:t xml:space="preserve"> </w:t>
            </w:r>
            <w:proofErr w:type="spellStart"/>
            <w:r w:rsidRPr="00AA2CDA">
              <w:rPr>
                <w:rFonts w:ascii="Times New Roman" w:hAnsi="Times New Roman" w:cs="Times New Roman"/>
                <w:sz w:val="27"/>
                <w:szCs w:val="27"/>
              </w:rPr>
              <w:t>салмағы</w:t>
            </w:r>
            <w:proofErr w:type="spellEnd"/>
            <w:r w:rsidRPr="00AA2CDA">
              <w:rPr>
                <w:rFonts w:ascii="Times New Roman" w:hAnsi="Times New Roman" w:cs="Times New Roman"/>
                <w:sz w:val="27"/>
                <w:szCs w:val="27"/>
              </w:rPr>
              <w:t>, г/см</w:t>
            </w:r>
            <w:r w:rsidRPr="00AA2CDA">
              <w:rPr>
                <w:rFonts w:ascii="Times New Roman" w:hAnsi="Times New Roman" w:cs="Times New Roman"/>
                <w:sz w:val="27"/>
                <w:szCs w:val="27"/>
                <w:vertAlign w:val="superscript"/>
              </w:rPr>
              <w:t>3</w:t>
            </w:r>
          </w:p>
        </w:tc>
        <w:tc>
          <w:tcPr>
            <w:tcW w:w="1695" w:type="dxa"/>
            <w:tcBorders>
              <w:top w:val="single" w:sz="4" w:space="0" w:color="auto"/>
              <w:left w:val="single" w:sz="4" w:space="0" w:color="auto"/>
              <w:bottom w:val="single" w:sz="4" w:space="0" w:color="auto"/>
              <w:right w:val="single" w:sz="4" w:space="0" w:color="auto"/>
            </w:tcBorders>
            <w:hideMark/>
          </w:tcPr>
          <w:p w14:paraId="0DA9810F" w14:textId="77777777" w:rsidR="00FE6AD1" w:rsidRPr="00AA2CDA" w:rsidRDefault="00FE6AD1" w:rsidP="00397148">
            <w:pPr>
              <w:pStyle w:val="afa"/>
              <w:jc w:val="center"/>
              <w:rPr>
                <w:rFonts w:ascii="Times New Roman" w:hAnsi="Times New Roman" w:cs="Times New Roman"/>
                <w:sz w:val="27"/>
                <w:szCs w:val="27"/>
              </w:rPr>
            </w:pPr>
            <w:proofErr w:type="spellStart"/>
            <w:r w:rsidRPr="00AA2CDA">
              <w:rPr>
                <w:rFonts w:ascii="Times New Roman" w:hAnsi="Times New Roman" w:cs="Times New Roman"/>
                <w:sz w:val="27"/>
                <w:szCs w:val="27"/>
              </w:rPr>
              <w:t>Топырақтың</w:t>
            </w:r>
            <w:proofErr w:type="spellEnd"/>
            <w:r w:rsidRPr="00AA2CDA">
              <w:rPr>
                <w:rFonts w:ascii="Times New Roman" w:hAnsi="Times New Roman" w:cs="Times New Roman"/>
                <w:sz w:val="27"/>
                <w:szCs w:val="27"/>
              </w:rPr>
              <w:t xml:space="preserve"> ЕСС, %</w:t>
            </w:r>
          </w:p>
        </w:tc>
      </w:tr>
      <w:tr w:rsidR="00516511" w:rsidRPr="00516511" w14:paraId="2AEF30BE" w14:textId="77777777" w:rsidTr="00516511">
        <w:tc>
          <w:tcPr>
            <w:tcW w:w="1755" w:type="dxa"/>
            <w:tcBorders>
              <w:top w:val="single" w:sz="4" w:space="0" w:color="auto"/>
              <w:left w:val="single" w:sz="4" w:space="0" w:color="auto"/>
              <w:bottom w:val="single" w:sz="4" w:space="0" w:color="auto"/>
              <w:right w:val="single" w:sz="4" w:space="0" w:color="auto"/>
            </w:tcBorders>
          </w:tcPr>
          <w:p w14:paraId="459E201B" w14:textId="77777777" w:rsidR="00516511" w:rsidRPr="00516511" w:rsidRDefault="00516511" w:rsidP="00397148">
            <w:pPr>
              <w:pStyle w:val="afa"/>
              <w:jc w:val="center"/>
              <w:rPr>
                <w:rFonts w:ascii="Times New Roman" w:hAnsi="Times New Roman" w:cs="Times New Roman"/>
                <w:sz w:val="27"/>
                <w:szCs w:val="27"/>
                <w:lang w:val="kk-KZ"/>
              </w:rPr>
            </w:pPr>
            <w:r w:rsidRPr="00516511">
              <w:rPr>
                <w:rFonts w:ascii="Times New Roman" w:hAnsi="Times New Roman" w:cs="Times New Roman"/>
                <w:sz w:val="27"/>
                <w:szCs w:val="27"/>
                <w:lang w:val="kk-KZ"/>
              </w:rPr>
              <w:t>1</w:t>
            </w:r>
          </w:p>
        </w:tc>
        <w:tc>
          <w:tcPr>
            <w:tcW w:w="2493" w:type="dxa"/>
            <w:tcBorders>
              <w:top w:val="single" w:sz="4" w:space="0" w:color="auto"/>
              <w:left w:val="single" w:sz="4" w:space="0" w:color="auto"/>
              <w:bottom w:val="single" w:sz="4" w:space="0" w:color="auto"/>
              <w:right w:val="single" w:sz="4" w:space="0" w:color="auto"/>
            </w:tcBorders>
          </w:tcPr>
          <w:p w14:paraId="5E427DA1" w14:textId="77777777" w:rsidR="00516511" w:rsidRPr="00516511" w:rsidRDefault="00516511" w:rsidP="00397148">
            <w:pPr>
              <w:pStyle w:val="afa"/>
              <w:jc w:val="center"/>
              <w:rPr>
                <w:rFonts w:ascii="Times New Roman" w:hAnsi="Times New Roman" w:cs="Times New Roman"/>
                <w:sz w:val="27"/>
                <w:szCs w:val="27"/>
                <w:lang w:val="kk-KZ"/>
              </w:rPr>
            </w:pPr>
            <w:r w:rsidRPr="00516511">
              <w:rPr>
                <w:rFonts w:ascii="Times New Roman" w:hAnsi="Times New Roman" w:cs="Times New Roman"/>
                <w:sz w:val="27"/>
                <w:szCs w:val="27"/>
                <w:lang w:val="kk-KZ"/>
              </w:rPr>
              <w:t>2</w:t>
            </w:r>
          </w:p>
        </w:tc>
        <w:tc>
          <w:tcPr>
            <w:tcW w:w="1559" w:type="dxa"/>
            <w:tcBorders>
              <w:top w:val="single" w:sz="4" w:space="0" w:color="auto"/>
              <w:left w:val="single" w:sz="4" w:space="0" w:color="auto"/>
              <w:bottom w:val="single" w:sz="4" w:space="0" w:color="auto"/>
              <w:right w:val="single" w:sz="4" w:space="0" w:color="auto"/>
            </w:tcBorders>
          </w:tcPr>
          <w:p w14:paraId="37DA70D1" w14:textId="77777777" w:rsidR="00516511" w:rsidRPr="00516511" w:rsidRDefault="00516511" w:rsidP="00397148">
            <w:pPr>
              <w:pStyle w:val="afa"/>
              <w:jc w:val="center"/>
              <w:rPr>
                <w:rFonts w:ascii="Times New Roman" w:hAnsi="Times New Roman" w:cs="Times New Roman"/>
                <w:sz w:val="27"/>
                <w:szCs w:val="27"/>
                <w:lang w:val="kk-KZ"/>
              </w:rPr>
            </w:pPr>
            <w:r w:rsidRPr="00516511">
              <w:rPr>
                <w:rFonts w:ascii="Times New Roman" w:hAnsi="Times New Roman" w:cs="Times New Roman"/>
                <w:sz w:val="27"/>
                <w:szCs w:val="27"/>
                <w:lang w:val="kk-KZ"/>
              </w:rPr>
              <w:t>3</w:t>
            </w:r>
          </w:p>
        </w:tc>
        <w:tc>
          <w:tcPr>
            <w:tcW w:w="1956" w:type="dxa"/>
            <w:tcBorders>
              <w:top w:val="single" w:sz="4" w:space="0" w:color="auto"/>
              <w:left w:val="single" w:sz="4" w:space="0" w:color="auto"/>
              <w:bottom w:val="single" w:sz="4" w:space="0" w:color="auto"/>
              <w:right w:val="single" w:sz="4" w:space="0" w:color="auto"/>
            </w:tcBorders>
          </w:tcPr>
          <w:p w14:paraId="5226C7E8" w14:textId="77777777" w:rsidR="00516511" w:rsidRPr="00516511" w:rsidRDefault="00516511" w:rsidP="00397148">
            <w:pPr>
              <w:pStyle w:val="afa"/>
              <w:jc w:val="center"/>
              <w:rPr>
                <w:rFonts w:ascii="Times New Roman" w:hAnsi="Times New Roman" w:cs="Times New Roman"/>
                <w:sz w:val="27"/>
                <w:szCs w:val="27"/>
                <w:lang w:val="kk-KZ"/>
              </w:rPr>
            </w:pPr>
            <w:r w:rsidRPr="00516511">
              <w:rPr>
                <w:rFonts w:ascii="Times New Roman" w:hAnsi="Times New Roman" w:cs="Times New Roman"/>
                <w:sz w:val="27"/>
                <w:szCs w:val="27"/>
                <w:lang w:val="kk-KZ"/>
              </w:rPr>
              <w:t>4</w:t>
            </w:r>
          </w:p>
        </w:tc>
        <w:tc>
          <w:tcPr>
            <w:tcW w:w="1695" w:type="dxa"/>
            <w:tcBorders>
              <w:top w:val="single" w:sz="4" w:space="0" w:color="auto"/>
              <w:left w:val="single" w:sz="4" w:space="0" w:color="auto"/>
              <w:bottom w:val="single" w:sz="4" w:space="0" w:color="auto"/>
              <w:right w:val="single" w:sz="4" w:space="0" w:color="auto"/>
            </w:tcBorders>
          </w:tcPr>
          <w:p w14:paraId="34D00226" w14:textId="77777777" w:rsidR="00516511" w:rsidRPr="00516511" w:rsidRDefault="00516511" w:rsidP="00397148">
            <w:pPr>
              <w:pStyle w:val="afa"/>
              <w:jc w:val="center"/>
              <w:rPr>
                <w:rFonts w:ascii="Times New Roman" w:hAnsi="Times New Roman" w:cs="Times New Roman"/>
                <w:sz w:val="27"/>
                <w:szCs w:val="27"/>
                <w:lang w:val="kk-KZ"/>
              </w:rPr>
            </w:pPr>
            <w:r w:rsidRPr="00516511">
              <w:rPr>
                <w:rFonts w:ascii="Times New Roman" w:hAnsi="Times New Roman" w:cs="Times New Roman"/>
                <w:sz w:val="27"/>
                <w:szCs w:val="27"/>
                <w:lang w:val="kk-KZ"/>
              </w:rPr>
              <w:t>5</w:t>
            </w:r>
          </w:p>
        </w:tc>
      </w:tr>
      <w:tr w:rsidR="00FE6AD1" w:rsidRPr="00AA2CDA" w14:paraId="4CE27A44" w14:textId="77777777" w:rsidTr="00516511">
        <w:tc>
          <w:tcPr>
            <w:tcW w:w="1755" w:type="dxa"/>
            <w:tcBorders>
              <w:top w:val="single" w:sz="4" w:space="0" w:color="auto"/>
              <w:left w:val="single" w:sz="4" w:space="0" w:color="auto"/>
              <w:bottom w:val="single" w:sz="4" w:space="0" w:color="auto"/>
              <w:right w:val="single" w:sz="4" w:space="0" w:color="auto"/>
            </w:tcBorders>
            <w:hideMark/>
          </w:tcPr>
          <w:p w14:paraId="352DA0B2"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0</w:t>
            </w:r>
            <w:r w:rsidRPr="00AA2CDA">
              <w:rPr>
                <w:rFonts w:ascii="Times New Roman" w:hAnsi="Times New Roman" w:cs="Times New Roman"/>
                <w:sz w:val="26"/>
                <w:szCs w:val="26"/>
                <w:lang w:val="kk-KZ"/>
              </w:rPr>
              <w:t xml:space="preserve"> </w:t>
            </w:r>
            <w:r w:rsidRPr="00AA2CDA">
              <w:rPr>
                <w:rFonts w:ascii="Times New Roman" w:hAnsi="Times New Roman" w:cs="Times New Roman"/>
                <w:sz w:val="26"/>
                <w:szCs w:val="26"/>
              </w:rPr>
              <w:t>– 10</w:t>
            </w:r>
          </w:p>
        </w:tc>
        <w:tc>
          <w:tcPr>
            <w:tcW w:w="2493" w:type="dxa"/>
            <w:tcBorders>
              <w:top w:val="single" w:sz="4" w:space="0" w:color="auto"/>
              <w:left w:val="single" w:sz="4" w:space="0" w:color="auto"/>
              <w:bottom w:val="single" w:sz="4" w:space="0" w:color="auto"/>
              <w:right w:val="single" w:sz="4" w:space="0" w:color="auto"/>
            </w:tcBorders>
            <w:hideMark/>
          </w:tcPr>
          <w:p w14:paraId="327AA4EE"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2,60</w:t>
            </w:r>
          </w:p>
        </w:tc>
        <w:tc>
          <w:tcPr>
            <w:tcW w:w="1559" w:type="dxa"/>
            <w:tcBorders>
              <w:top w:val="single" w:sz="4" w:space="0" w:color="auto"/>
              <w:left w:val="single" w:sz="4" w:space="0" w:color="auto"/>
              <w:bottom w:val="single" w:sz="4" w:space="0" w:color="auto"/>
              <w:right w:val="single" w:sz="4" w:space="0" w:color="auto"/>
            </w:tcBorders>
            <w:hideMark/>
          </w:tcPr>
          <w:p w14:paraId="26161741"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50,77</w:t>
            </w:r>
          </w:p>
        </w:tc>
        <w:tc>
          <w:tcPr>
            <w:tcW w:w="1956" w:type="dxa"/>
            <w:tcBorders>
              <w:top w:val="single" w:sz="4" w:space="0" w:color="auto"/>
              <w:left w:val="single" w:sz="4" w:space="0" w:color="auto"/>
              <w:bottom w:val="single" w:sz="4" w:space="0" w:color="auto"/>
              <w:right w:val="single" w:sz="4" w:space="0" w:color="auto"/>
            </w:tcBorders>
            <w:hideMark/>
          </w:tcPr>
          <w:p w14:paraId="3886D575"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1,28</w:t>
            </w:r>
          </w:p>
        </w:tc>
        <w:tc>
          <w:tcPr>
            <w:tcW w:w="1695" w:type="dxa"/>
            <w:tcBorders>
              <w:top w:val="single" w:sz="4" w:space="0" w:color="auto"/>
              <w:left w:val="single" w:sz="4" w:space="0" w:color="auto"/>
              <w:bottom w:val="single" w:sz="4" w:space="0" w:color="auto"/>
              <w:right w:val="single" w:sz="4" w:space="0" w:color="auto"/>
            </w:tcBorders>
            <w:hideMark/>
          </w:tcPr>
          <w:p w14:paraId="27B7AFDD"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17,2</w:t>
            </w:r>
          </w:p>
        </w:tc>
      </w:tr>
      <w:tr w:rsidR="00FE6AD1" w:rsidRPr="00AA2CDA" w14:paraId="47A62582" w14:textId="77777777" w:rsidTr="00516511">
        <w:tc>
          <w:tcPr>
            <w:tcW w:w="1755" w:type="dxa"/>
            <w:tcBorders>
              <w:top w:val="single" w:sz="4" w:space="0" w:color="auto"/>
              <w:left w:val="single" w:sz="4" w:space="0" w:color="auto"/>
              <w:bottom w:val="single" w:sz="4" w:space="0" w:color="auto"/>
              <w:right w:val="single" w:sz="4" w:space="0" w:color="auto"/>
            </w:tcBorders>
            <w:hideMark/>
          </w:tcPr>
          <w:p w14:paraId="27795966"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10</w:t>
            </w:r>
            <w:r w:rsidRPr="00AA2CDA">
              <w:rPr>
                <w:rFonts w:ascii="Times New Roman" w:hAnsi="Times New Roman" w:cs="Times New Roman"/>
                <w:sz w:val="26"/>
                <w:szCs w:val="26"/>
                <w:lang w:val="kk-KZ"/>
              </w:rPr>
              <w:t xml:space="preserve"> </w:t>
            </w:r>
            <w:r w:rsidRPr="00AA2CDA">
              <w:rPr>
                <w:rFonts w:ascii="Times New Roman" w:hAnsi="Times New Roman" w:cs="Times New Roman"/>
                <w:sz w:val="26"/>
                <w:szCs w:val="26"/>
              </w:rPr>
              <w:t>– 20</w:t>
            </w:r>
          </w:p>
        </w:tc>
        <w:tc>
          <w:tcPr>
            <w:tcW w:w="2493" w:type="dxa"/>
            <w:tcBorders>
              <w:top w:val="single" w:sz="4" w:space="0" w:color="auto"/>
              <w:left w:val="single" w:sz="4" w:space="0" w:color="auto"/>
              <w:bottom w:val="single" w:sz="4" w:space="0" w:color="auto"/>
              <w:right w:val="single" w:sz="4" w:space="0" w:color="auto"/>
            </w:tcBorders>
            <w:hideMark/>
          </w:tcPr>
          <w:p w14:paraId="75675799"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2,62</w:t>
            </w:r>
          </w:p>
        </w:tc>
        <w:tc>
          <w:tcPr>
            <w:tcW w:w="1559" w:type="dxa"/>
            <w:tcBorders>
              <w:top w:val="single" w:sz="4" w:space="0" w:color="auto"/>
              <w:left w:val="single" w:sz="4" w:space="0" w:color="auto"/>
              <w:bottom w:val="single" w:sz="4" w:space="0" w:color="auto"/>
              <w:right w:val="single" w:sz="4" w:space="0" w:color="auto"/>
            </w:tcBorders>
            <w:hideMark/>
          </w:tcPr>
          <w:p w14:paraId="1898759B"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50,00</w:t>
            </w:r>
          </w:p>
        </w:tc>
        <w:tc>
          <w:tcPr>
            <w:tcW w:w="1956" w:type="dxa"/>
            <w:tcBorders>
              <w:top w:val="single" w:sz="4" w:space="0" w:color="auto"/>
              <w:left w:val="single" w:sz="4" w:space="0" w:color="auto"/>
              <w:bottom w:val="single" w:sz="4" w:space="0" w:color="auto"/>
              <w:right w:val="single" w:sz="4" w:space="0" w:color="auto"/>
            </w:tcBorders>
            <w:hideMark/>
          </w:tcPr>
          <w:p w14:paraId="2BE479E0"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1,31</w:t>
            </w:r>
          </w:p>
        </w:tc>
        <w:tc>
          <w:tcPr>
            <w:tcW w:w="1695" w:type="dxa"/>
            <w:tcBorders>
              <w:top w:val="single" w:sz="4" w:space="0" w:color="auto"/>
              <w:left w:val="single" w:sz="4" w:space="0" w:color="auto"/>
              <w:bottom w:val="single" w:sz="4" w:space="0" w:color="auto"/>
              <w:right w:val="single" w:sz="4" w:space="0" w:color="auto"/>
            </w:tcBorders>
            <w:hideMark/>
          </w:tcPr>
          <w:p w14:paraId="7724538C"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17,8</w:t>
            </w:r>
          </w:p>
        </w:tc>
      </w:tr>
      <w:tr w:rsidR="00FE6AD1" w:rsidRPr="00AA2CDA" w14:paraId="7F2A25E4" w14:textId="77777777" w:rsidTr="00516511">
        <w:tc>
          <w:tcPr>
            <w:tcW w:w="1755" w:type="dxa"/>
            <w:tcBorders>
              <w:top w:val="single" w:sz="4" w:space="0" w:color="auto"/>
              <w:left w:val="single" w:sz="4" w:space="0" w:color="auto"/>
              <w:bottom w:val="single" w:sz="4" w:space="0" w:color="auto"/>
              <w:right w:val="single" w:sz="4" w:space="0" w:color="auto"/>
            </w:tcBorders>
            <w:hideMark/>
          </w:tcPr>
          <w:p w14:paraId="4BF9CB9C"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20</w:t>
            </w:r>
            <w:r w:rsidRPr="00AA2CDA">
              <w:rPr>
                <w:rFonts w:ascii="Times New Roman" w:hAnsi="Times New Roman" w:cs="Times New Roman"/>
                <w:sz w:val="26"/>
                <w:szCs w:val="26"/>
                <w:lang w:val="kk-KZ"/>
              </w:rPr>
              <w:t xml:space="preserve"> </w:t>
            </w:r>
            <w:r w:rsidRPr="00AA2CDA">
              <w:rPr>
                <w:rFonts w:ascii="Times New Roman" w:hAnsi="Times New Roman" w:cs="Times New Roman"/>
                <w:sz w:val="26"/>
                <w:szCs w:val="26"/>
              </w:rPr>
              <w:t>– 30</w:t>
            </w:r>
          </w:p>
        </w:tc>
        <w:tc>
          <w:tcPr>
            <w:tcW w:w="2493" w:type="dxa"/>
            <w:tcBorders>
              <w:top w:val="single" w:sz="4" w:space="0" w:color="auto"/>
              <w:left w:val="single" w:sz="4" w:space="0" w:color="auto"/>
              <w:bottom w:val="single" w:sz="4" w:space="0" w:color="auto"/>
              <w:right w:val="single" w:sz="4" w:space="0" w:color="auto"/>
            </w:tcBorders>
            <w:hideMark/>
          </w:tcPr>
          <w:p w14:paraId="49050247"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2,62</w:t>
            </w:r>
          </w:p>
        </w:tc>
        <w:tc>
          <w:tcPr>
            <w:tcW w:w="1559" w:type="dxa"/>
            <w:tcBorders>
              <w:top w:val="single" w:sz="4" w:space="0" w:color="auto"/>
              <w:left w:val="single" w:sz="4" w:space="0" w:color="auto"/>
              <w:bottom w:val="single" w:sz="4" w:space="0" w:color="auto"/>
              <w:right w:val="single" w:sz="4" w:space="0" w:color="auto"/>
            </w:tcBorders>
            <w:hideMark/>
          </w:tcPr>
          <w:p w14:paraId="60353921"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49,24</w:t>
            </w:r>
          </w:p>
        </w:tc>
        <w:tc>
          <w:tcPr>
            <w:tcW w:w="1956" w:type="dxa"/>
            <w:tcBorders>
              <w:top w:val="single" w:sz="4" w:space="0" w:color="auto"/>
              <w:left w:val="single" w:sz="4" w:space="0" w:color="auto"/>
              <w:bottom w:val="single" w:sz="4" w:space="0" w:color="auto"/>
              <w:right w:val="single" w:sz="4" w:space="0" w:color="auto"/>
            </w:tcBorders>
            <w:hideMark/>
          </w:tcPr>
          <w:p w14:paraId="74DD90EF"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1,33</w:t>
            </w:r>
          </w:p>
        </w:tc>
        <w:tc>
          <w:tcPr>
            <w:tcW w:w="1695" w:type="dxa"/>
            <w:tcBorders>
              <w:top w:val="single" w:sz="4" w:space="0" w:color="auto"/>
              <w:left w:val="single" w:sz="4" w:space="0" w:color="auto"/>
              <w:bottom w:val="single" w:sz="4" w:space="0" w:color="auto"/>
              <w:right w:val="single" w:sz="4" w:space="0" w:color="auto"/>
            </w:tcBorders>
            <w:hideMark/>
          </w:tcPr>
          <w:p w14:paraId="730E1AE1"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18,2</w:t>
            </w:r>
          </w:p>
        </w:tc>
      </w:tr>
      <w:tr w:rsidR="00FE6AD1" w:rsidRPr="00AA2CDA" w14:paraId="07E082B8" w14:textId="77777777" w:rsidTr="00516511">
        <w:tc>
          <w:tcPr>
            <w:tcW w:w="1755" w:type="dxa"/>
            <w:tcBorders>
              <w:top w:val="single" w:sz="4" w:space="0" w:color="auto"/>
              <w:left w:val="single" w:sz="4" w:space="0" w:color="auto"/>
              <w:bottom w:val="single" w:sz="4" w:space="0" w:color="auto"/>
              <w:right w:val="single" w:sz="4" w:space="0" w:color="auto"/>
            </w:tcBorders>
            <w:hideMark/>
          </w:tcPr>
          <w:p w14:paraId="0EFC9B49"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30</w:t>
            </w:r>
            <w:r w:rsidRPr="00AA2CDA">
              <w:rPr>
                <w:rFonts w:ascii="Times New Roman" w:hAnsi="Times New Roman" w:cs="Times New Roman"/>
                <w:sz w:val="26"/>
                <w:szCs w:val="26"/>
                <w:lang w:val="kk-KZ"/>
              </w:rPr>
              <w:t xml:space="preserve"> </w:t>
            </w:r>
            <w:r w:rsidRPr="00AA2CDA">
              <w:rPr>
                <w:rFonts w:ascii="Times New Roman" w:hAnsi="Times New Roman" w:cs="Times New Roman"/>
                <w:sz w:val="26"/>
                <w:szCs w:val="26"/>
              </w:rPr>
              <w:t>– 40</w:t>
            </w:r>
          </w:p>
        </w:tc>
        <w:tc>
          <w:tcPr>
            <w:tcW w:w="2493" w:type="dxa"/>
            <w:tcBorders>
              <w:top w:val="single" w:sz="4" w:space="0" w:color="auto"/>
              <w:left w:val="single" w:sz="4" w:space="0" w:color="auto"/>
              <w:bottom w:val="single" w:sz="4" w:space="0" w:color="auto"/>
              <w:right w:val="single" w:sz="4" w:space="0" w:color="auto"/>
            </w:tcBorders>
            <w:hideMark/>
          </w:tcPr>
          <w:p w14:paraId="0BDDF1F3"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2,61</w:t>
            </w:r>
          </w:p>
        </w:tc>
        <w:tc>
          <w:tcPr>
            <w:tcW w:w="1559" w:type="dxa"/>
            <w:tcBorders>
              <w:top w:val="single" w:sz="4" w:space="0" w:color="auto"/>
              <w:left w:val="single" w:sz="4" w:space="0" w:color="auto"/>
              <w:bottom w:val="single" w:sz="4" w:space="0" w:color="auto"/>
              <w:right w:val="single" w:sz="4" w:space="0" w:color="auto"/>
            </w:tcBorders>
            <w:hideMark/>
          </w:tcPr>
          <w:p w14:paraId="5C97B41E"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48,26</w:t>
            </w:r>
          </w:p>
        </w:tc>
        <w:tc>
          <w:tcPr>
            <w:tcW w:w="1956" w:type="dxa"/>
            <w:tcBorders>
              <w:top w:val="single" w:sz="4" w:space="0" w:color="auto"/>
              <w:left w:val="single" w:sz="4" w:space="0" w:color="auto"/>
              <w:bottom w:val="single" w:sz="4" w:space="0" w:color="auto"/>
              <w:right w:val="single" w:sz="4" w:space="0" w:color="auto"/>
            </w:tcBorders>
            <w:hideMark/>
          </w:tcPr>
          <w:p w14:paraId="42E5CF9F"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1,35</w:t>
            </w:r>
          </w:p>
        </w:tc>
        <w:tc>
          <w:tcPr>
            <w:tcW w:w="1695" w:type="dxa"/>
            <w:tcBorders>
              <w:top w:val="single" w:sz="4" w:space="0" w:color="auto"/>
              <w:left w:val="single" w:sz="4" w:space="0" w:color="auto"/>
              <w:bottom w:val="single" w:sz="4" w:space="0" w:color="auto"/>
              <w:right w:val="single" w:sz="4" w:space="0" w:color="auto"/>
            </w:tcBorders>
            <w:hideMark/>
          </w:tcPr>
          <w:p w14:paraId="055ACFBF" w14:textId="77777777" w:rsidR="00FE6AD1" w:rsidRPr="00AA2CDA" w:rsidRDefault="00FE6AD1"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19,8</w:t>
            </w:r>
          </w:p>
        </w:tc>
      </w:tr>
      <w:tr w:rsidR="00EE4D66" w:rsidRPr="00AA2CDA" w14:paraId="53ED2457" w14:textId="77777777" w:rsidTr="00516511">
        <w:tc>
          <w:tcPr>
            <w:tcW w:w="1755" w:type="dxa"/>
            <w:tcBorders>
              <w:top w:val="single" w:sz="4" w:space="0" w:color="auto"/>
              <w:left w:val="single" w:sz="4" w:space="0" w:color="auto"/>
              <w:bottom w:val="single" w:sz="4" w:space="0" w:color="auto"/>
              <w:right w:val="single" w:sz="4" w:space="0" w:color="auto"/>
            </w:tcBorders>
          </w:tcPr>
          <w:p w14:paraId="4B038663" w14:textId="77777777" w:rsidR="00EE4D66" w:rsidRPr="00AA2CDA" w:rsidRDefault="00EE4D66" w:rsidP="003861BB">
            <w:pPr>
              <w:pStyle w:val="afa"/>
              <w:jc w:val="center"/>
              <w:rPr>
                <w:rFonts w:ascii="Times New Roman" w:hAnsi="Times New Roman" w:cs="Times New Roman"/>
                <w:sz w:val="26"/>
                <w:szCs w:val="26"/>
              </w:rPr>
            </w:pPr>
            <w:r w:rsidRPr="00AA2CDA">
              <w:rPr>
                <w:rFonts w:ascii="Times New Roman" w:hAnsi="Times New Roman" w:cs="Times New Roman"/>
                <w:sz w:val="26"/>
                <w:szCs w:val="26"/>
              </w:rPr>
              <w:t>40</w:t>
            </w:r>
            <w:r w:rsidRPr="00AA2CDA">
              <w:rPr>
                <w:rFonts w:ascii="Times New Roman" w:hAnsi="Times New Roman" w:cs="Times New Roman"/>
                <w:sz w:val="26"/>
                <w:szCs w:val="26"/>
                <w:lang w:val="kk-KZ"/>
              </w:rPr>
              <w:t xml:space="preserve"> </w:t>
            </w:r>
            <w:r w:rsidRPr="00AA2CDA">
              <w:rPr>
                <w:rFonts w:ascii="Times New Roman" w:hAnsi="Times New Roman" w:cs="Times New Roman"/>
                <w:sz w:val="26"/>
                <w:szCs w:val="26"/>
              </w:rPr>
              <w:t>– 60</w:t>
            </w:r>
          </w:p>
        </w:tc>
        <w:tc>
          <w:tcPr>
            <w:tcW w:w="2493" w:type="dxa"/>
            <w:tcBorders>
              <w:top w:val="single" w:sz="4" w:space="0" w:color="auto"/>
              <w:left w:val="single" w:sz="4" w:space="0" w:color="auto"/>
              <w:bottom w:val="single" w:sz="4" w:space="0" w:color="auto"/>
              <w:right w:val="single" w:sz="4" w:space="0" w:color="auto"/>
            </w:tcBorders>
          </w:tcPr>
          <w:p w14:paraId="614770FC" w14:textId="77777777" w:rsidR="00EE4D66" w:rsidRPr="00AA2CDA" w:rsidRDefault="00EE4D66" w:rsidP="003861BB">
            <w:pPr>
              <w:pStyle w:val="afa"/>
              <w:jc w:val="center"/>
              <w:rPr>
                <w:rFonts w:ascii="Times New Roman" w:hAnsi="Times New Roman" w:cs="Times New Roman"/>
                <w:sz w:val="26"/>
                <w:szCs w:val="26"/>
              </w:rPr>
            </w:pPr>
            <w:r w:rsidRPr="00AA2CDA">
              <w:rPr>
                <w:rFonts w:ascii="Times New Roman" w:hAnsi="Times New Roman" w:cs="Times New Roman"/>
                <w:sz w:val="26"/>
                <w:szCs w:val="26"/>
              </w:rPr>
              <w:t>2,63</w:t>
            </w:r>
          </w:p>
        </w:tc>
        <w:tc>
          <w:tcPr>
            <w:tcW w:w="1559" w:type="dxa"/>
            <w:tcBorders>
              <w:top w:val="single" w:sz="4" w:space="0" w:color="auto"/>
              <w:left w:val="single" w:sz="4" w:space="0" w:color="auto"/>
              <w:bottom w:val="single" w:sz="4" w:space="0" w:color="auto"/>
              <w:right w:val="single" w:sz="4" w:space="0" w:color="auto"/>
            </w:tcBorders>
          </w:tcPr>
          <w:p w14:paraId="0CC65867" w14:textId="77777777" w:rsidR="00EE4D66" w:rsidRPr="00AA2CDA" w:rsidRDefault="00EE4D66" w:rsidP="003861BB">
            <w:pPr>
              <w:pStyle w:val="afa"/>
              <w:jc w:val="center"/>
              <w:rPr>
                <w:rFonts w:ascii="Times New Roman" w:hAnsi="Times New Roman" w:cs="Times New Roman"/>
                <w:sz w:val="26"/>
                <w:szCs w:val="26"/>
              </w:rPr>
            </w:pPr>
            <w:r w:rsidRPr="00AA2CDA">
              <w:rPr>
                <w:rFonts w:ascii="Times New Roman" w:hAnsi="Times New Roman" w:cs="Times New Roman"/>
                <w:sz w:val="26"/>
                <w:szCs w:val="26"/>
              </w:rPr>
              <w:t>47,53</w:t>
            </w:r>
          </w:p>
        </w:tc>
        <w:tc>
          <w:tcPr>
            <w:tcW w:w="1956" w:type="dxa"/>
            <w:tcBorders>
              <w:top w:val="single" w:sz="4" w:space="0" w:color="auto"/>
              <w:left w:val="single" w:sz="4" w:space="0" w:color="auto"/>
              <w:bottom w:val="single" w:sz="4" w:space="0" w:color="auto"/>
              <w:right w:val="single" w:sz="4" w:space="0" w:color="auto"/>
            </w:tcBorders>
          </w:tcPr>
          <w:p w14:paraId="303A2DA1" w14:textId="77777777" w:rsidR="00EE4D66" w:rsidRPr="00AA2CDA" w:rsidRDefault="00EE4D66" w:rsidP="003861BB">
            <w:pPr>
              <w:pStyle w:val="afa"/>
              <w:jc w:val="center"/>
              <w:rPr>
                <w:rFonts w:ascii="Times New Roman" w:hAnsi="Times New Roman" w:cs="Times New Roman"/>
                <w:sz w:val="26"/>
                <w:szCs w:val="26"/>
              </w:rPr>
            </w:pPr>
            <w:r w:rsidRPr="00AA2CDA">
              <w:rPr>
                <w:rFonts w:ascii="Times New Roman" w:hAnsi="Times New Roman" w:cs="Times New Roman"/>
                <w:sz w:val="26"/>
                <w:szCs w:val="26"/>
              </w:rPr>
              <w:t>1,38</w:t>
            </w:r>
          </w:p>
        </w:tc>
        <w:tc>
          <w:tcPr>
            <w:tcW w:w="1695" w:type="dxa"/>
            <w:tcBorders>
              <w:top w:val="single" w:sz="4" w:space="0" w:color="auto"/>
              <w:left w:val="single" w:sz="4" w:space="0" w:color="auto"/>
              <w:bottom w:val="single" w:sz="4" w:space="0" w:color="auto"/>
              <w:right w:val="single" w:sz="4" w:space="0" w:color="auto"/>
            </w:tcBorders>
          </w:tcPr>
          <w:p w14:paraId="42F53488" w14:textId="77777777" w:rsidR="00EE4D66" w:rsidRPr="00AA2CDA" w:rsidRDefault="00EE4D66" w:rsidP="003861BB">
            <w:pPr>
              <w:pStyle w:val="afa"/>
              <w:jc w:val="center"/>
              <w:rPr>
                <w:rFonts w:ascii="Times New Roman" w:hAnsi="Times New Roman" w:cs="Times New Roman"/>
                <w:sz w:val="26"/>
                <w:szCs w:val="26"/>
              </w:rPr>
            </w:pPr>
            <w:r w:rsidRPr="00AA2CDA">
              <w:rPr>
                <w:rFonts w:ascii="Times New Roman" w:hAnsi="Times New Roman" w:cs="Times New Roman"/>
                <w:sz w:val="26"/>
                <w:szCs w:val="26"/>
              </w:rPr>
              <w:t>20,1</w:t>
            </w:r>
          </w:p>
        </w:tc>
      </w:tr>
      <w:tr w:rsidR="00EE4D66" w:rsidRPr="00AA2CDA" w14:paraId="289C4FE7" w14:textId="77777777" w:rsidTr="00516511">
        <w:tc>
          <w:tcPr>
            <w:tcW w:w="1755" w:type="dxa"/>
            <w:tcBorders>
              <w:top w:val="single" w:sz="4" w:space="0" w:color="auto"/>
              <w:left w:val="single" w:sz="4" w:space="0" w:color="auto"/>
              <w:bottom w:val="single" w:sz="4" w:space="0" w:color="auto"/>
              <w:right w:val="single" w:sz="4" w:space="0" w:color="auto"/>
            </w:tcBorders>
            <w:hideMark/>
          </w:tcPr>
          <w:p w14:paraId="4B97FCC4" w14:textId="77777777" w:rsidR="00EE4D66" w:rsidRPr="00AA2CDA" w:rsidRDefault="00EE4D66"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60</w:t>
            </w:r>
            <w:r w:rsidRPr="00AA2CDA">
              <w:rPr>
                <w:rFonts w:ascii="Times New Roman" w:hAnsi="Times New Roman" w:cs="Times New Roman"/>
                <w:sz w:val="26"/>
                <w:szCs w:val="26"/>
                <w:lang w:val="kk-KZ"/>
              </w:rPr>
              <w:t xml:space="preserve"> </w:t>
            </w:r>
            <w:r w:rsidRPr="00AA2CDA">
              <w:rPr>
                <w:rFonts w:ascii="Times New Roman" w:hAnsi="Times New Roman" w:cs="Times New Roman"/>
                <w:sz w:val="26"/>
                <w:szCs w:val="26"/>
              </w:rPr>
              <w:t>– 80</w:t>
            </w:r>
          </w:p>
        </w:tc>
        <w:tc>
          <w:tcPr>
            <w:tcW w:w="2493" w:type="dxa"/>
            <w:tcBorders>
              <w:top w:val="single" w:sz="4" w:space="0" w:color="auto"/>
              <w:left w:val="single" w:sz="4" w:space="0" w:color="auto"/>
              <w:bottom w:val="single" w:sz="4" w:space="0" w:color="auto"/>
              <w:right w:val="single" w:sz="4" w:space="0" w:color="auto"/>
            </w:tcBorders>
            <w:hideMark/>
          </w:tcPr>
          <w:p w14:paraId="20C8B8E8" w14:textId="77777777" w:rsidR="00EE4D66" w:rsidRPr="00AA2CDA" w:rsidRDefault="00EE4D66"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2,65</w:t>
            </w:r>
          </w:p>
        </w:tc>
        <w:tc>
          <w:tcPr>
            <w:tcW w:w="1559" w:type="dxa"/>
            <w:tcBorders>
              <w:top w:val="single" w:sz="4" w:space="0" w:color="auto"/>
              <w:left w:val="single" w:sz="4" w:space="0" w:color="auto"/>
              <w:bottom w:val="single" w:sz="4" w:space="0" w:color="auto"/>
              <w:right w:val="single" w:sz="4" w:space="0" w:color="auto"/>
            </w:tcBorders>
            <w:hideMark/>
          </w:tcPr>
          <w:p w14:paraId="4F6A5D9E" w14:textId="77777777" w:rsidR="00EE4D66" w:rsidRPr="00AA2CDA" w:rsidRDefault="00EE4D66"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47,93</w:t>
            </w:r>
          </w:p>
        </w:tc>
        <w:tc>
          <w:tcPr>
            <w:tcW w:w="1956" w:type="dxa"/>
            <w:tcBorders>
              <w:top w:val="single" w:sz="4" w:space="0" w:color="auto"/>
              <w:left w:val="single" w:sz="4" w:space="0" w:color="auto"/>
              <w:bottom w:val="single" w:sz="4" w:space="0" w:color="auto"/>
              <w:right w:val="single" w:sz="4" w:space="0" w:color="auto"/>
            </w:tcBorders>
            <w:hideMark/>
          </w:tcPr>
          <w:p w14:paraId="3E965F39" w14:textId="77777777" w:rsidR="00EE4D66" w:rsidRPr="00AA2CDA" w:rsidRDefault="00EE4D66"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1,38</w:t>
            </w:r>
          </w:p>
        </w:tc>
        <w:tc>
          <w:tcPr>
            <w:tcW w:w="1695" w:type="dxa"/>
            <w:tcBorders>
              <w:top w:val="single" w:sz="4" w:space="0" w:color="auto"/>
              <w:left w:val="single" w:sz="4" w:space="0" w:color="auto"/>
              <w:bottom w:val="single" w:sz="4" w:space="0" w:color="auto"/>
              <w:right w:val="single" w:sz="4" w:space="0" w:color="auto"/>
            </w:tcBorders>
            <w:hideMark/>
          </w:tcPr>
          <w:p w14:paraId="29CFEBF8" w14:textId="77777777" w:rsidR="00EE4D66" w:rsidRPr="00AA2CDA" w:rsidRDefault="00EE4D66"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21,6</w:t>
            </w:r>
          </w:p>
        </w:tc>
      </w:tr>
      <w:tr w:rsidR="00EE4D66" w:rsidRPr="00AA2CDA" w14:paraId="6F0F3A5A" w14:textId="77777777" w:rsidTr="00516511">
        <w:tc>
          <w:tcPr>
            <w:tcW w:w="1755" w:type="dxa"/>
            <w:tcBorders>
              <w:top w:val="single" w:sz="4" w:space="0" w:color="auto"/>
              <w:left w:val="single" w:sz="4" w:space="0" w:color="auto"/>
              <w:bottom w:val="single" w:sz="4" w:space="0" w:color="auto"/>
              <w:right w:val="single" w:sz="4" w:space="0" w:color="auto"/>
            </w:tcBorders>
            <w:hideMark/>
          </w:tcPr>
          <w:p w14:paraId="0FB21D59" w14:textId="77777777" w:rsidR="00EE4D66" w:rsidRPr="00AA2CDA" w:rsidRDefault="00EE4D66"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80</w:t>
            </w:r>
            <w:r w:rsidRPr="00AA2CDA">
              <w:rPr>
                <w:rFonts w:ascii="Times New Roman" w:hAnsi="Times New Roman" w:cs="Times New Roman"/>
                <w:sz w:val="26"/>
                <w:szCs w:val="26"/>
                <w:lang w:val="kk-KZ"/>
              </w:rPr>
              <w:t xml:space="preserve"> </w:t>
            </w:r>
            <w:r w:rsidRPr="00AA2CDA">
              <w:rPr>
                <w:rFonts w:ascii="Times New Roman" w:hAnsi="Times New Roman" w:cs="Times New Roman"/>
                <w:sz w:val="26"/>
                <w:szCs w:val="26"/>
              </w:rPr>
              <w:t>– 100</w:t>
            </w:r>
          </w:p>
        </w:tc>
        <w:tc>
          <w:tcPr>
            <w:tcW w:w="2493" w:type="dxa"/>
            <w:tcBorders>
              <w:top w:val="single" w:sz="4" w:space="0" w:color="auto"/>
              <w:left w:val="single" w:sz="4" w:space="0" w:color="auto"/>
              <w:bottom w:val="single" w:sz="4" w:space="0" w:color="auto"/>
              <w:right w:val="single" w:sz="4" w:space="0" w:color="auto"/>
            </w:tcBorders>
            <w:hideMark/>
          </w:tcPr>
          <w:p w14:paraId="3F1C9D4C" w14:textId="77777777" w:rsidR="00EE4D66" w:rsidRPr="00AA2CDA" w:rsidRDefault="00EE4D66"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2,67</w:t>
            </w:r>
          </w:p>
        </w:tc>
        <w:tc>
          <w:tcPr>
            <w:tcW w:w="1559" w:type="dxa"/>
            <w:tcBorders>
              <w:top w:val="single" w:sz="4" w:space="0" w:color="auto"/>
              <w:left w:val="single" w:sz="4" w:space="0" w:color="auto"/>
              <w:bottom w:val="single" w:sz="4" w:space="0" w:color="auto"/>
              <w:right w:val="single" w:sz="4" w:space="0" w:color="auto"/>
            </w:tcBorders>
            <w:hideMark/>
          </w:tcPr>
          <w:p w14:paraId="47CB4EC4" w14:textId="77777777" w:rsidR="00EE4D66" w:rsidRPr="00AA2CDA" w:rsidRDefault="00EE4D66"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47,20</w:t>
            </w:r>
          </w:p>
        </w:tc>
        <w:tc>
          <w:tcPr>
            <w:tcW w:w="1956" w:type="dxa"/>
            <w:tcBorders>
              <w:top w:val="single" w:sz="4" w:space="0" w:color="auto"/>
              <w:left w:val="single" w:sz="4" w:space="0" w:color="auto"/>
              <w:bottom w:val="single" w:sz="4" w:space="0" w:color="auto"/>
              <w:right w:val="single" w:sz="4" w:space="0" w:color="auto"/>
            </w:tcBorders>
            <w:hideMark/>
          </w:tcPr>
          <w:p w14:paraId="5D998D18" w14:textId="77777777" w:rsidR="00EE4D66" w:rsidRPr="00AA2CDA" w:rsidRDefault="00EE4D66"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1,41</w:t>
            </w:r>
          </w:p>
        </w:tc>
        <w:tc>
          <w:tcPr>
            <w:tcW w:w="1695" w:type="dxa"/>
            <w:tcBorders>
              <w:top w:val="single" w:sz="4" w:space="0" w:color="auto"/>
              <w:left w:val="single" w:sz="4" w:space="0" w:color="auto"/>
              <w:bottom w:val="single" w:sz="4" w:space="0" w:color="auto"/>
              <w:right w:val="single" w:sz="4" w:space="0" w:color="auto"/>
            </w:tcBorders>
            <w:hideMark/>
          </w:tcPr>
          <w:p w14:paraId="66C6AE07" w14:textId="77777777" w:rsidR="00EE4D66" w:rsidRPr="00AA2CDA" w:rsidRDefault="00EE4D66"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21,8</w:t>
            </w:r>
          </w:p>
        </w:tc>
      </w:tr>
      <w:tr w:rsidR="00EE4D66" w:rsidRPr="00AA2CDA" w14:paraId="7FF73A34" w14:textId="77777777" w:rsidTr="00516511">
        <w:tc>
          <w:tcPr>
            <w:tcW w:w="1755" w:type="dxa"/>
            <w:tcBorders>
              <w:top w:val="single" w:sz="4" w:space="0" w:color="auto"/>
              <w:left w:val="single" w:sz="4" w:space="0" w:color="auto"/>
              <w:bottom w:val="single" w:sz="4" w:space="0" w:color="auto"/>
              <w:right w:val="single" w:sz="4" w:space="0" w:color="auto"/>
            </w:tcBorders>
            <w:hideMark/>
          </w:tcPr>
          <w:p w14:paraId="363E798B" w14:textId="77777777" w:rsidR="00EE4D66" w:rsidRPr="00AA2CDA" w:rsidRDefault="00EE4D66"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0</w:t>
            </w:r>
            <w:r w:rsidRPr="00AA2CDA">
              <w:rPr>
                <w:rFonts w:ascii="Times New Roman" w:hAnsi="Times New Roman" w:cs="Times New Roman"/>
                <w:sz w:val="26"/>
                <w:szCs w:val="26"/>
                <w:lang w:val="kk-KZ"/>
              </w:rPr>
              <w:t xml:space="preserve"> </w:t>
            </w:r>
            <w:r w:rsidRPr="00AA2CDA">
              <w:rPr>
                <w:rFonts w:ascii="Times New Roman" w:hAnsi="Times New Roman" w:cs="Times New Roman"/>
                <w:sz w:val="26"/>
                <w:szCs w:val="26"/>
              </w:rPr>
              <w:t>– 100</w:t>
            </w:r>
          </w:p>
        </w:tc>
        <w:tc>
          <w:tcPr>
            <w:tcW w:w="2493" w:type="dxa"/>
            <w:tcBorders>
              <w:top w:val="single" w:sz="4" w:space="0" w:color="auto"/>
              <w:left w:val="single" w:sz="4" w:space="0" w:color="auto"/>
              <w:bottom w:val="single" w:sz="4" w:space="0" w:color="auto"/>
              <w:right w:val="single" w:sz="4" w:space="0" w:color="auto"/>
            </w:tcBorders>
            <w:hideMark/>
          </w:tcPr>
          <w:p w14:paraId="15C9A43D" w14:textId="77777777" w:rsidR="00EE4D66" w:rsidRPr="00AA2CDA" w:rsidRDefault="00EE4D66"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2,63</w:t>
            </w:r>
          </w:p>
        </w:tc>
        <w:tc>
          <w:tcPr>
            <w:tcW w:w="1559" w:type="dxa"/>
            <w:tcBorders>
              <w:top w:val="single" w:sz="4" w:space="0" w:color="auto"/>
              <w:left w:val="single" w:sz="4" w:space="0" w:color="auto"/>
              <w:bottom w:val="single" w:sz="4" w:space="0" w:color="auto"/>
              <w:right w:val="single" w:sz="4" w:space="0" w:color="auto"/>
            </w:tcBorders>
            <w:hideMark/>
          </w:tcPr>
          <w:p w14:paraId="73AE6A5C" w14:textId="77777777" w:rsidR="00EE4D66" w:rsidRPr="00AA2CDA" w:rsidRDefault="00EE4D66"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48,56</w:t>
            </w:r>
          </w:p>
        </w:tc>
        <w:tc>
          <w:tcPr>
            <w:tcW w:w="1956" w:type="dxa"/>
            <w:tcBorders>
              <w:top w:val="single" w:sz="4" w:space="0" w:color="auto"/>
              <w:left w:val="single" w:sz="4" w:space="0" w:color="auto"/>
              <w:bottom w:val="single" w:sz="4" w:space="0" w:color="auto"/>
              <w:right w:val="single" w:sz="4" w:space="0" w:color="auto"/>
            </w:tcBorders>
            <w:hideMark/>
          </w:tcPr>
          <w:p w14:paraId="05334017" w14:textId="77777777" w:rsidR="00EE4D66" w:rsidRPr="00AA2CDA" w:rsidRDefault="00EE4D66"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1,35</w:t>
            </w:r>
          </w:p>
        </w:tc>
        <w:tc>
          <w:tcPr>
            <w:tcW w:w="1695" w:type="dxa"/>
            <w:tcBorders>
              <w:top w:val="single" w:sz="4" w:space="0" w:color="auto"/>
              <w:left w:val="single" w:sz="4" w:space="0" w:color="auto"/>
              <w:bottom w:val="single" w:sz="4" w:space="0" w:color="auto"/>
              <w:right w:val="single" w:sz="4" w:space="0" w:color="auto"/>
            </w:tcBorders>
            <w:hideMark/>
          </w:tcPr>
          <w:p w14:paraId="1A2E5ECA" w14:textId="77777777" w:rsidR="00EE4D66" w:rsidRPr="00AA2CDA" w:rsidRDefault="00EE4D66" w:rsidP="00397148">
            <w:pPr>
              <w:pStyle w:val="afa"/>
              <w:jc w:val="center"/>
              <w:rPr>
                <w:rFonts w:ascii="Times New Roman" w:hAnsi="Times New Roman" w:cs="Times New Roman"/>
                <w:sz w:val="26"/>
                <w:szCs w:val="26"/>
              </w:rPr>
            </w:pPr>
            <w:r w:rsidRPr="00AA2CDA">
              <w:rPr>
                <w:rFonts w:ascii="Times New Roman" w:hAnsi="Times New Roman" w:cs="Times New Roman"/>
                <w:sz w:val="26"/>
                <w:szCs w:val="26"/>
              </w:rPr>
              <w:t>19,5</w:t>
            </w:r>
          </w:p>
        </w:tc>
      </w:tr>
    </w:tbl>
    <w:p w14:paraId="4A80E064" w14:textId="77777777" w:rsidR="00EE4D66" w:rsidRDefault="00EE4D66" w:rsidP="00FE6AD1">
      <w:pPr>
        <w:spacing w:after="0" w:line="240" w:lineRule="auto"/>
        <w:jc w:val="both"/>
        <w:rPr>
          <w:rFonts w:ascii="Times New Roman" w:hAnsi="Times New Roman" w:cs="Times New Roman"/>
          <w:sz w:val="28"/>
          <w:lang w:val="kk-KZ"/>
        </w:rPr>
      </w:pPr>
    </w:p>
    <w:p w14:paraId="7489E12A" w14:textId="77777777" w:rsidR="00EC2D5E" w:rsidRDefault="00EC2D5E" w:rsidP="00EC2D5E">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Кестеде көрсетілгендей біз зерттеп отырған аймақтың топырағының су – физикалық қасиеті келтірілген. 0 – 100 см топырақ қабатының топырақ </w:t>
      </w:r>
      <w:r>
        <w:rPr>
          <w:rFonts w:ascii="Times New Roman" w:hAnsi="Times New Roman" w:cs="Times New Roman"/>
          <w:sz w:val="28"/>
          <w:lang w:val="kk-KZ"/>
        </w:rPr>
        <w:lastRenderedPageBreak/>
        <w:t>тығыздығы, топырақ кеуектілігі, көлемдік салмағы және топырақтың ЕСС мөлшері көрсетілген. Топырақ тығыздығы бірқалыпты болғанмен кеуектілігі мен көлемдік салмағында өзгеріс бар екендігі байқалады.</w:t>
      </w:r>
    </w:p>
    <w:p w14:paraId="5941EFC7" w14:textId="77777777" w:rsidR="00EE4D66" w:rsidRDefault="00EE4D66" w:rsidP="00FE6AD1">
      <w:pPr>
        <w:spacing w:after="0" w:line="240" w:lineRule="auto"/>
        <w:jc w:val="both"/>
        <w:rPr>
          <w:rFonts w:ascii="Times New Roman" w:hAnsi="Times New Roman" w:cs="Times New Roman"/>
          <w:sz w:val="28"/>
          <w:lang w:val="kk-KZ"/>
        </w:rPr>
      </w:pPr>
    </w:p>
    <w:p w14:paraId="51987FE1" w14:textId="77777777" w:rsidR="00FE6AD1" w:rsidRDefault="00FE6AD1" w:rsidP="00FE6AD1">
      <w:pPr>
        <w:spacing w:after="0" w:line="240" w:lineRule="auto"/>
        <w:jc w:val="both"/>
        <w:rPr>
          <w:rFonts w:ascii="Times New Roman" w:hAnsi="Times New Roman" w:cs="Times New Roman"/>
          <w:kern w:val="2"/>
          <w:sz w:val="28"/>
          <w:szCs w:val="24"/>
          <w:lang w:val="kk-KZ" w:eastAsia="en-US"/>
          <w14:ligatures w14:val="standardContextual"/>
        </w:rPr>
      </w:pPr>
      <w:r>
        <w:rPr>
          <w:rFonts w:ascii="Times New Roman" w:hAnsi="Times New Roman" w:cs="Times New Roman"/>
          <w:sz w:val="28"/>
          <w:lang w:val="kk-KZ"/>
        </w:rPr>
        <w:t>Кесте 3</w:t>
      </w:r>
      <w:r w:rsidR="00D82159">
        <w:rPr>
          <w:rFonts w:ascii="Times New Roman" w:hAnsi="Times New Roman" w:cs="Times New Roman"/>
          <w:sz w:val="28"/>
          <w:lang w:val="kk-KZ"/>
        </w:rPr>
        <w:t>0</w:t>
      </w:r>
      <w:r>
        <w:rPr>
          <w:rFonts w:ascii="Times New Roman" w:hAnsi="Times New Roman" w:cs="Times New Roman"/>
          <w:sz w:val="28"/>
          <w:lang w:val="kk-KZ"/>
        </w:rPr>
        <w:t xml:space="preserve"> </w:t>
      </w:r>
      <w:r>
        <w:rPr>
          <w:rFonts w:ascii="Times New Roman" w:hAnsi="Times New Roman" w:cs="Times New Roman"/>
          <w:sz w:val="28"/>
          <w:szCs w:val="28"/>
          <w:lang w:val="kk-KZ"/>
        </w:rPr>
        <w:t xml:space="preserve">– </w:t>
      </w:r>
      <w:r>
        <w:rPr>
          <w:rFonts w:ascii="Times New Roman" w:hAnsi="Times New Roman" w:cs="Times New Roman"/>
          <w:sz w:val="28"/>
          <w:lang w:val="kk-KZ"/>
        </w:rPr>
        <w:t xml:space="preserve"> Өндірістік</w:t>
      </w:r>
      <w:r w:rsidR="00397148">
        <w:rPr>
          <w:rFonts w:ascii="Times New Roman" w:hAnsi="Times New Roman" w:cs="Times New Roman"/>
          <w:sz w:val="28"/>
          <w:lang w:val="kk-KZ"/>
        </w:rPr>
        <w:t xml:space="preserve"> </w:t>
      </w:r>
      <w:r w:rsidR="00E5747D">
        <w:rPr>
          <w:rFonts w:ascii="Times New Roman" w:hAnsi="Times New Roman" w:cs="Times New Roman"/>
          <w:sz w:val="28"/>
          <w:lang w:val="kk-KZ"/>
        </w:rPr>
        <w:t>–</w:t>
      </w:r>
      <w:r w:rsidR="00397148">
        <w:rPr>
          <w:rFonts w:ascii="Times New Roman" w:hAnsi="Times New Roman" w:cs="Times New Roman"/>
          <w:sz w:val="28"/>
          <w:lang w:val="kk-KZ"/>
        </w:rPr>
        <w:t xml:space="preserve"> </w:t>
      </w:r>
      <w:r w:rsidR="00DE469F">
        <w:rPr>
          <w:rFonts w:ascii="Times New Roman" w:hAnsi="Times New Roman" w:cs="Times New Roman"/>
          <w:sz w:val="28"/>
          <w:lang w:val="kk-KZ"/>
        </w:rPr>
        <w:t>тәжірибелік</w:t>
      </w:r>
      <w:r>
        <w:rPr>
          <w:rFonts w:ascii="Times New Roman" w:hAnsi="Times New Roman" w:cs="Times New Roman"/>
          <w:sz w:val="28"/>
          <w:lang w:val="kk-KZ"/>
        </w:rPr>
        <w:t xml:space="preserve"> жерлердің  топырағының агрохимиялық көрсеткіштері</w:t>
      </w:r>
    </w:p>
    <w:p w14:paraId="626ECBBA" w14:textId="77777777" w:rsidR="00FE6AD1" w:rsidRDefault="00FE6AD1" w:rsidP="00FE6AD1">
      <w:pPr>
        <w:spacing w:after="0" w:line="240" w:lineRule="auto"/>
        <w:ind w:firstLine="709"/>
        <w:jc w:val="both"/>
        <w:rPr>
          <w:rFonts w:ascii="Times New Roman" w:hAnsi="Times New Roman" w:cs="Times New Roman"/>
          <w:sz w:val="28"/>
          <w:lang w:val="kk-KZ"/>
        </w:rPr>
      </w:pPr>
    </w:p>
    <w:tbl>
      <w:tblPr>
        <w:tblW w:w="0" w:type="auto"/>
        <w:jc w:val="center"/>
        <w:tblLook w:val="04A0" w:firstRow="1" w:lastRow="0" w:firstColumn="1" w:lastColumn="0" w:noHBand="0" w:noVBand="1"/>
      </w:tblPr>
      <w:tblGrid>
        <w:gridCol w:w="2263"/>
        <w:gridCol w:w="1682"/>
        <w:gridCol w:w="1843"/>
        <w:gridCol w:w="1971"/>
        <w:gridCol w:w="1971"/>
      </w:tblGrid>
      <w:tr w:rsidR="00FE6AD1" w:rsidRPr="00AA2CDA" w14:paraId="0C4AE5E5" w14:textId="77777777" w:rsidTr="00FE6AD1">
        <w:trPr>
          <w:jc w:val="center"/>
        </w:trPr>
        <w:tc>
          <w:tcPr>
            <w:tcW w:w="2263" w:type="dxa"/>
            <w:tcBorders>
              <w:top w:val="single" w:sz="4" w:space="0" w:color="auto"/>
              <w:left w:val="single" w:sz="4" w:space="0" w:color="auto"/>
              <w:bottom w:val="single" w:sz="4" w:space="0" w:color="auto"/>
              <w:right w:val="single" w:sz="4" w:space="0" w:color="auto"/>
            </w:tcBorders>
            <w:hideMark/>
          </w:tcPr>
          <w:p w14:paraId="4F8A9B7A" w14:textId="77777777" w:rsidR="00FE6AD1" w:rsidRPr="00AA2CDA" w:rsidRDefault="00FE6AD1" w:rsidP="00397148">
            <w:pPr>
              <w:pStyle w:val="afa"/>
              <w:jc w:val="center"/>
              <w:rPr>
                <w:rFonts w:ascii="Times New Roman" w:hAnsi="Times New Roman" w:cs="Times New Roman"/>
                <w:sz w:val="28"/>
                <w:szCs w:val="28"/>
                <w:lang w:val="kk-KZ"/>
              </w:rPr>
            </w:pPr>
            <w:proofErr w:type="spellStart"/>
            <w:r w:rsidRPr="00AA2CDA">
              <w:rPr>
                <w:rFonts w:ascii="Times New Roman" w:hAnsi="Times New Roman" w:cs="Times New Roman"/>
                <w:sz w:val="28"/>
                <w:szCs w:val="28"/>
              </w:rPr>
              <w:t>Топырақ</w:t>
            </w:r>
            <w:proofErr w:type="spellEnd"/>
            <w:r w:rsidRPr="00AA2CDA">
              <w:rPr>
                <w:rFonts w:ascii="Times New Roman" w:hAnsi="Times New Roman" w:cs="Times New Roman"/>
                <w:sz w:val="28"/>
                <w:szCs w:val="28"/>
              </w:rPr>
              <w:t xml:space="preserve"> </w:t>
            </w:r>
            <w:proofErr w:type="spellStart"/>
            <w:r w:rsidRPr="00AA2CDA">
              <w:rPr>
                <w:rFonts w:ascii="Times New Roman" w:hAnsi="Times New Roman" w:cs="Times New Roman"/>
                <w:sz w:val="28"/>
                <w:szCs w:val="28"/>
              </w:rPr>
              <w:t>қыртысы</w:t>
            </w:r>
            <w:proofErr w:type="spellEnd"/>
            <w:r w:rsidRPr="00AA2CDA">
              <w:rPr>
                <w:rFonts w:ascii="Times New Roman" w:hAnsi="Times New Roman" w:cs="Times New Roman"/>
                <w:sz w:val="28"/>
                <w:szCs w:val="28"/>
              </w:rPr>
              <w:t>, см</w:t>
            </w:r>
          </w:p>
        </w:tc>
        <w:tc>
          <w:tcPr>
            <w:tcW w:w="1682" w:type="dxa"/>
            <w:tcBorders>
              <w:top w:val="single" w:sz="4" w:space="0" w:color="auto"/>
              <w:left w:val="single" w:sz="4" w:space="0" w:color="auto"/>
              <w:bottom w:val="single" w:sz="4" w:space="0" w:color="auto"/>
              <w:right w:val="single" w:sz="4" w:space="0" w:color="auto"/>
            </w:tcBorders>
            <w:hideMark/>
          </w:tcPr>
          <w:p w14:paraId="137B694B" w14:textId="77777777" w:rsidR="00FE6AD1" w:rsidRPr="00AA2CDA" w:rsidRDefault="00FE6AD1" w:rsidP="00397148">
            <w:pPr>
              <w:pStyle w:val="afa"/>
              <w:jc w:val="center"/>
              <w:rPr>
                <w:rFonts w:ascii="Times New Roman" w:hAnsi="Times New Roman" w:cs="Times New Roman"/>
                <w:i/>
                <w:sz w:val="28"/>
                <w:szCs w:val="28"/>
              </w:rPr>
            </w:pPr>
            <m:oMathPara>
              <m:oMath>
                <m:r>
                  <w:rPr>
                    <w:rFonts w:ascii="Cambria Math" w:hAnsi="Cambria Math" w:cs="Times New Roman"/>
                    <w:sz w:val="28"/>
                    <w:szCs w:val="28"/>
                  </w:rPr>
                  <m:t>pH</m:t>
                </m:r>
              </m:oMath>
            </m:oMathPara>
          </w:p>
        </w:tc>
        <w:tc>
          <w:tcPr>
            <w:tcW w:w="1843" w:type="dxa"/>
            <w:tcBorders>
              <w:top w:val="single" w:sz="4" w:space="0" w:color="auto"/>
              <w:left w:val="single" w:sz="4" w:space="0" w:color="auto"/>
              <w:bottom w:val="single" w:sz="4" w:space="0" w:color="auto"/>
              <w:right w:val="single" w:sz="4" w:space="0" w:color="auto"/>
            </w:tcBorders>
            <w:hideMark/>
          </w:tcPr>
          <w:p w14:paraId="00833126" w14:textId="77777777" w:rsidR="00FE6AD1" w:rsidRPr="00AA2CDA" w:rsidRDefault="00FE6AD1" w:rsidP="00397148">
            <w:pPr>
              <w:pStyle w:val="afa"/>
              <w:jc w:val="center"/>
              <w:rPr>
                <w:rFonts w:ascii="Times New Roman" w:hAnsi="Times New Roman" w:cs="Times New Roman"/>
                <w:sz w:val="28"/>
                <w:szCs w:val="28"/>
              </w:rPr>
            </w:pPr>
            <w:proofErr w:type="spellStart"/>
            <w:r w:rsidRPr="00AA2CDA">
              <w:rPr>
                <w:rFonts w:ascii="Times New Roman" w:hAnsi="Times New Roman" w:cs="Times New Roman"/>
                <w:sz w:val="28"/>
                <w:szCs w:val="28"/>
              </w:rPr>
              <w:t>Қарашірік</w:t>
            </w:r>
            <w:proofErr w:type="spellEnd"/>
            <w:r w:rsidRPr="00AA2CDA">
              <w:rPr>
                <w:rFonts w:ascii="Times New Roman" w:hAnsi="Times New Roman" w:cs="Times New Roman"/>
                <w:sz w:val="28"/>
                <w:szCs w:val="28"/>
              </w:rPr>
              <w:t>, %</w:t>
            </w:r>
          </w:p>
        </w:tc>
        <w:tc>
          <w:tcPr>
            <w:tcW w:w="1971" w:type="dxa"/>
            <w:tcBorders>
              <w:top w:val="single" w:sz="4" w:space="0" w:color="auto"/>
              <w:left w:val="single" w:sz="4" w:space="0" w:color="auto"/>
              <w:bottom w:val="single" w:sz="4" w:space="0" w:color="auto"/>
              <w:right w:val="single" w:sz="4" w:space="0" w:color="auto"/>
            </w:tcBorders>
            <w:hideMark/>
          </w:tcPr>
          <w:p w14:paraId="44013C8C" w14:textId="77777777" w:rsidR="00FE6AD1" w:rsidRPr="00AA2CDA" w:rsidRDefault="00FE6AD1" w:rsidP="00397148">
            <w:pPr>
              <w:pStyle w:val="afa"/>
              <w:jc w:val="center"/>
              <w:rPr>
                <w:rFonts w:ascii="Times New Roman" w:hAnsi="Times New Roman" w:cs="Times New Roman"/>
                <w:sz w:val="28"/>
                <w:szCs w:val="28"/>
              </w:rPr>
            </w:pPr>
            <w:proofErr w:type="spellStart"/>
            <w:r w:rsidRPr="00AA2CDA">
              <w:rPr>
                <w:rFonts w:ascii="Times New Roman" w:hAnsi="Times New Roman" w:cs="Times New Roman"/>
                <w:sz w:val="28"/>
                <w:szCs w:val="28"/>
              </w:rPr>
              <w:t>Жалпы</w:t>
            </w:r>
            <w:proofErr w:type="spellEnd"/>
            <w:r w:rsidRPr="00AA2CDA">
              <w:rPr>
                <w:rFonts w:ascii="Times New Roman" w:hAnsi="Times New Roman" w:cs="Times New Roman"/>
                <w:sz w:val="28"/>
                <w:szCs w:val="28"/>
              </w:rPr>
              <w:t xml:space="preserve"> азот, %</w:t>
            </w:r>
          </w:p>
        </w:tc>
        <w:tc>
          <w:tcPr>
            <w:tcW w:w="1971" w:type="dxa"/>
            <w:tcBorders>
              <w:top w:val="single" w:sz="4" w:space="0" w:color="auto"/>
              <w:left w:val="single" w:sz="4" w:space="0" w:color="auto"/>
              <w:bottom w:val="single" w:sz="4" w:space="0" w:color="auto"/>
              <w:right w:val="single" w:sz="4" w:space="0" w:color="auto"/>
            </w:tcBorders>
            <w:hideMark/>
          </w:tcPr>
          <w:p w14:paraId="7E7C941C"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Фосфор, %</w:t>
            </w:r>
          </w:p>
        </w:tc>
      </w:tr>
      <w:tr w:rsidR="00FE6AD1" w:rsidRPr="00AA2CDA" w14:paraId="3BD62809" w14:textId="77777777" w:rsidTr="00FE6AD1">
        <w:trPr>
          <w:jc w:val="center"/>
        </w:trPr>
        <w:tc>
          <w:tcPr>
            <w:tcW w:w="2263" w:type="dxa"/>
            <w:tcBorders>
              <w:top w:val="single" w:sz="4" w:space="0" w:color="auto"/>
              <w:left w:val="single" w:sz="4" w:space="0" w:color="auto"/>
              <w:bottom w:val="single" w:sz="4" w:space="0" w:color="auto"/>
              <w:right w:val="single" w:sz="4" w:space="0" w:color="auto"/>
            </w:tcBorders>
            <w:hideMark/>
          </w:tcPr>
          <w:p w14:paraId="07BA2882"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w:t>
            </w:r>
            <w:r w:rsidRPr="00AA2CDA">
              <w:rPr>
                <w:rFonts w:ascii="Times New Roman" w:hAnsi="Times New Roman" w:cs="Times New Roman"/>
                <w:sz w:val="28"/>
                <w:szCs w:val="28"/>
                <w:lang w:val="kk-KZ"/>
              </w:rPr>
              <w:t xml:space="preserve"> </w:t>
            </w:r>
            <w:r w:rsidRPr="00AA2CDA">
              <w:rPr>
                <w:rFonts w:ascii="Times New Roman" w:hAnsi="Times New Roman" w:cs="Times New Roman"/>
                <w:sz w:val="28"/>
                <w:szCs w:val="28"/>
              </w:rPr>
              <w:t>– 10</w:t>
            </w:r>
          </w:p>
        </w:tc>
        <w:tc>
          <w:tcPr>
            <w:tcW w:w="1682" w:type="dxa"/>
            <w:tcBorders>
              <w:top w:val="single" w:sz="4" w:space="0" w:color="auto"/>
              <w:left w:val="single" w:sz="4" w:space="0" w:color="auto"/>
              <w:bottom w:val="single" w:sz="4" w:space="0" w:color="auto"/>
              <w:right w:val="single" w:sz="4" w:space="0" w:color="auto"/>
            </w:tcBorders>
            <w:hideMark/>
          </w:tcPr>
          <w:p w14:paraId="0BB0A7F2"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7,7</w:t>
            </w:r>
          </w:p>
        </w:tc>
        <w:tc>
          <w:tcPr>
            <w:tcW w:w="1843" w:type="dxa"/>
            <w:tcBorders>
              <w:top w:val="single" w:sz="4" w:space="0" w:color="auto"/>
              <w:left w:val="single" w:sz="4" w:space="0" w:color="auto"/>
              <w:bottom w:val="single" w:sz="4" w:space="0" w:color="auto"/>
              <w:right w:val="single" w:sz="4" w:space="0" w:color="auto"/>
            </w:tcBorders>
            <w:hideMark/>
          </w:tcPr>
          <w:p w14:paraId="1327A28B"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1,42</w:t>
            </w:r>
          </w:p>
        </w:tc>
        <w:tc>
          <w:tcPr>
            <w:tcW w:w="1971" w:type="dxa"/>
            <w:tcBorders>
              <w:top w:val="single" w:sz="4" w:space="0" w:color="auto"/>
              <w:left w:val="single" w:sz="4" w:space="0" w:color="auto"/>
              <w:bottom w:val="single" w:sz="4" w:space="0" w:color="auto"/>
              <w:right w:val="single" w:sz="4" w:space="0" w:color="auto"/>
            </w:tcBorders>
            <w:hideMark/>
          </w:tcPr>
          <w:p w14:paraId="729367BD"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0,057</w:t>
            </w:r>
          </w:p>
        </w:tc>
        <w:tc>
          <w:tcPr>
            <w:tcW w:w="1971" w:type="dxa"/>
            <w:tcBorders>
              <w:top w:val="single" w:sz="4" w:space="0" w:color="auto"/>
              <w:left w:val="single" w:sz="4" w:space="0" w:color="auto"/>
              <w:bottom w:val="single" w:sz="4" w:space="0" w:color="auto"/>
              <w:right w:val="single" w:sz="4" w:space="0" w:color="auto"/>
            </w:tcBorders>
            <w:hideMark/>
          </w:tcPr>
          <w:p w14:paraId="1BFFB52C"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0,246</w:t>
            </w:r>
          </w:p>
        </w:tc>
      </w:tr>
      <w:tr w:rsidR="00FE6AD1" w:rsidRPr="00AA2CDA" w14:paraId="5CFC58C2" w14:textId="77777777" w:rsidTr="00FE6AD1">
        <w:trPr>
          <w:jc w:val="center"/>
        </w:trPr>
        <w:tc>
          <w:tcPr>
            <w:tcW w:w="2263" w:type="dxa"/>
            <w:tcBorders>
              <w:top w:val="single" w:sz="4" w:space="0" w:color="auto"/>
              <w:left w:val="single" w:sz="4" w:space="0" w:color="auto"/>
              <w:bottom w:val="single" w:sz="4" w:space="0" w:color="auto"/>
              <w:right w:val="single" w:sz="4" w:space="0" w:color="auto"/>
            </w:tcBorders>
            <w:hideMark/>
          </w:tcPr>
          <w:p w14:paraId="21CAACF3"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10</w:t>
            </w:r>
            <w:r w:rsidRPr="00AA2CDA">
              <w:rPr>
                <w:rFonts w:ascii="Times New Roman" w:hAnsi="Times New Roman" w:cs="Times New Roman"/>
                <w:sz w:val="28"/>
                <w:szCs w:val="28"/>
                <w:lang w:val="kk-KZ"/>
              </w:rPr>
              <w:t xml:space="preserve"> </w:t>
            </w:r>
            <w:r w:rsidRPr="00AA2CDA">
              <w:rPr>
                <w:rFonts w:ascii="Times New Roman" w:hAnsi="Times New Roman" w:cs="Times New Roman"/>
                <w:sz w:val="28"/>
                <w:szCs w:val="28"/>
              </w:rPr>
              <w:t>– 20</w:t>
            </w:r>
          </w:p>
        </w:tc>
        <w:tc>
          <w:tcPr>
            <w:tcW w:w="1682" w:type="dxa"/>
            <w:tcBorders>
              <w:top w:val="single" w:sz="4" w:space="0" w:color="auto"/>
              <w:left w:val="single" w:sz="4" w:space="0" w:color="auto"/>
              <w:bottom w:val="single" w:sz="4" w:space="0" w:color="auto"/>
              <w:right w:val="single" w:sz="4" w:space="0" w:color="auto"/>
            </w:tcBorders>
            <w:hideMark/>
          </w:tcPr>
          <w:p w14:paraId="7759AB49"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7,7</w:t>
            </w:r>
          </w:p>
        </w:tc>
        <w:tc>
          <w:tcPr>
            <w:tcW w:w="1843" w:type="dxa"/>
            <w:tcBorders>
              <w:top w:val="single" w:sz="4" w:space="0" w:color="auto"/>
              <w:left w:val="single" w:sz="4" w:space="0" w:color="auto"/>
              <w:bottom w:val="single" w:sz="4" w:space="0" w:color="auto"/>
              <w:right w:val="single" w:sz="4" w:space="0" w:color="auto"/>
            </w:tcBorders>
            <w:hideMark/>
          </w:tcPr>
          <w:p w14:paraId="460CF486"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1,35</w:t>
            </w:r>
          </w:p>
        </w:tc>
        <w:tc>
          <w:tcPr>
            <w:tcW w:w="1971" w:type="dxa"/>
            <w:tcBorders>
              <w:top w:val="single" w:sz="4" w:space="0" w:color="auto"/>
              <w:left w:val="single" w:sz="4" w:space="0" w:color="auto"/>
              <w:bottom w:val="single" w:sz="4" w:space="0" w:color="auto"/>
              <w:right w:val="single" w:sz="4" w:space="0" w:color="auto"/>
            </w:tcBorders>
            <w:hideMark/>
          </w:tcPr>
          <w:p w14:paraId="7A0D8CD2"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0,059</w:t>
            </w:r>
          </w:p>
        </w:tc>
        <w:tc>
          <w:tcPr>
            <w:tcW w:w="1971" w:type="dxa"/>
            <w:tcBorders>
              <w:top w:val="single" w:sz="4" w:space="0" w:color="auto"/>
              <w:left w:val="single" w:sz="4" w:space="0" w:color="auto"/>
              <w:bottom w:val="single" w:sz="4" w:space="0" w:color="auto"/>
              <w:right w:val="single" w:sz="4" w:space="0" w:color="auto"/>
            </w:tcBorders>
            <w:hideMark/>
          </w:tcPr>
          <w:p w14:paraId="74E053D0"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0,186</w:t>
            </w:r>
          </w:p>
        </w:tc>
      </w:tr>
      <w:tr w:rsidR="00FE6AD1" w:rsidRPr="00AA2CDA" w14:paraId="326CACA6" w14:textId="77777777" w:rsidTr="00FE6AD1">
        <w:trPr>
          <w:jc w:val="center"/>
        </w:trPr>
        <w:tc>
          <w:tcPr>
            <w:tcW w:w="2263" w:type="dxa"/>
            <w:tcBorders>
              <w:top w:val="single" w:sz="4" w:space="0" w:color="auto"/>
              <w:left w:val="single" w:sz="4" w:space="0" w:color="auto"/>
              <w:bottom w:val="single" w:sz="4" w:space="0" w:color="auto"/>
              <w:right w:val="single" w:sz="4" w:space="0" w:color="auto"/>
            </w:tcBorders>
            <w:hideMark/>
          </w:tcPr>
          <w:p w14:paraId="57E5F09A"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20</w:t>
            </w:r>
            <w:r w:rsidRPr="00AA2CDA">
              <w:rPr>
                <w:rFonts w:ascii="Times New Roman" w:hAnsi="Times New Roman" w:cs="Times New Roman"/>
                <w:sz w:val="28"/>
                <w:szCs w:val="28"/>
                <w:lang w:val="kk-KZ"/>
              </w:rPr>
              <w:t xml:space="preserve"> </w:t>
            </w:r>
            <w:r w:rsidRPr="00AA2CDA">
              <w:rPr>
                <w:rFonts w:ascii="Times New Roman" w:hAnsi="Times New Roman" w:cs="Times New Roman"/>
                <w:sz w:val="28"/>
                <w:szCs w:val="28"/>
              </w:rPr>
              <w:t>– 30</w:t>
            </w:r>
          </w:p>
        </w:tc>
        <w:tc>
          <w:tcPr>
            <w:tcW w:w="1682" w:type="dxa"/>
            <w:tcBorders>
              <w:top w:val="single" w:sz="4" w:space="0" w:color="auto"/>
              <w:left w:val="single" w:sz="4" w:space="0" w:color="auto"/>
              <w:bottom w:val="single" w:sz="4" w:space="0" w:color="auto"/>
              <w:right w:val="single" w:sz="4" w:space="0" w:color="auto"/>
            </w:tcBorders>
            <w:hideMark/>
          </w:tcPr>
          <w:p w14:paraId="2B4C33E4"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7,5</w:t>
            </w:r>
          </w:p>
        </w:tc>
        <w:tc>
          <w:tcPr>
            <w:tcW w:w="1843" w:type="dxa"/>
            <w:tcBorders>
              <w:top w:val="single" w:sz="4" w:space="0" w:color="auto"/>
              <w:left w:val="single" w:sz="4" w:space="0" w:color="auto"/>
              <w:bottom w:val="single" w:sz="4" w:space="0" w:color="auto"/>
              <w:right w:val="single" w:sz="4" w:space="0" w:color="auto"/>
            </w:tcBorders>
            <w:hideMark/>
          </w:tcPr>
          <w:p w14:paraId="256F738B"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1,20</w:t>
            </w:r>
          </w:p>
        </w:tc>
        <w:tc>
          <w:tcPr>
            <w:tcW w:w="1971" w:type="dxa"/>
            <w:tcBorders>
              <w:top w:val="single" w:sz="4" w:space="0" w:color="auto"/>
              <w:left w:val="single" w:sz="4" w:space="0" w:color="auto"/>
              <w:bottom w:val="single" w:sz="4" w:space="0" w:color="auto"/>
              <w:right w:val="single" w:sz="4" w:space="0" w:color="auto"/>
            </w:tcBorders>
            <w:hideMark/>
          </w:tcPr>
          <w:p w14:paraId="3FB05A70"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0,051</w:t>
            </w:r>
          </w:p>
        </w:tc>
        <w:tc>
          <w:tcPr>
            <w:tcW w:w="1971" w:type="dxa"/>
            <w:tcBorders>
              <w:top w:val="single" w:sz="4" w:space="0" w:color="auto"/>
              <w:left w:val="single" w:sz="4" w:space="0" w:color="auto"/>
              <w:bottom w:val="single" w:sz="4" w:space="0" w:color="auto"/>
              <w:right w:val="single" w:sz="4" w:space="0" w:color="auto"/>
            </w:tcBorders>
            <w:hideMark/>
          </w:tcPr>
          <w:p w14:paraId="6B8A4457"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0,158</w:t>
            </w:r>
          </w:p>
        </w:tc>
      </w:tr>
      <w:tr w:rsidR="00FE6AD1" w:rsidRPr="00AA2CDA" w14:paraId="7A7163E6" w14:textId="77777777" w:rsidTr="00FE6AD1">
        <w:trPr>
          <w:jc w:val="center"/>
        </w:trPr>
        <w:tc>
          <w:tcPr>
            <w:tcW w:w="2263" w:type="dxa"/>
            <w:tcBorders>
              <w:top w:val="single" w:sz="4" w:space="0" w:color="auto"/>
              <w:left w:val="single" w:sz="4" w:space="0" w:color="auto"/>
              <w:bottom w:val="single" w:sz="4" w:space="0" w:color="auto"/>
              <w:right w:val="single" w:sz="4" w:space="0" w:color="auto"/>
            </w:tcBorders>
            <w:hideMark/>
          </w:tcPr>
          <w:p w14:paraId="0E283DA4"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30</w:t>
            </w:r>
            <w:r w:rsidRPr="00AA2CDA">
              <w:rPr>
                <w:rFonts w:ascii="Times New Roman" w:hAnsi="Times New Roman" w:cs="Times New Roman"/>
                <w:sz w:val="28"/>
                <w:szCs w:val="28"/>
                <w:lang w:val="kk-KZ"/>
              </w:rPr>
              <w:t xml:space="preserve"> </w:t>
            </w:r>
            <w:r w:rsidRPr="00AA2CDA">
              <w:rPr>
                <w:rFonts w:ascii="Times New Roman" w:hAnsi="Times New Roman" w:cs="Times New Roman"/>
                <w:sz w:val="28"/>
                <w:szCs w:val="28"/>
              </w:rPr>
              <w:t>– 40</w:t>
            </w:r>
          </w:p>
        </w:tc>
        <w:tc>
          <w:tcPr>
            <w:tcW w:w="1682" w:type="dxa"/>
            <w:tcBorders>
              <w:top w:val="single" w:sz="4" w:space="0" w:color="auto"/>
              <w:left w:val="single" w:sz="4" w:space="0" w:color="auto"/>
              <w:bottom w:val="single" w:sz="4" w:space="0" w:color="auto"/>
              <w:right w:val="single" w:sz="4" w:space="0" w:color="auto"/>
            </w:tcBorders>
            <w:hideMark/>
          </w:tcPr>
          <w:p w14:paraId="38D16E2E"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7,8</w:t>
            </w:r>
          </w:p>
        </w:tc>
        <w:tc>
          <w:tcPr>
            <w:tcW w:w="1843" w:type="dxa"/>
            <w:tcBorders>
              <w:top w:val="single" w:sz="4" w:space="0" w:color="auto"/>
              <w:left w:val="single" w:sz="4" w:space="0" w:color="auto"/>
              <w:bottom w:val="single" w:sz="4" w:space="0" w:color="auto"/>
              <w:right w:val="single" w:sz="4" w:space="0" w:color="auto"/>
            </w:tcBorders>
            <w:hideMark/>
          </w:tcPr>
          <w:p w14:paraId="557CBDFD"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0,86</w:t>
            </w:r>
          </w:p>
        </w:tc>
        <w:tc>
          <w:tcPr>
            <w:tcW w:w="1971" w:type="dxa"/>
            <w:tcBorders>
              <w:top w:val="single" w:sz="4" w:space="0" w:color="auto"/>
              <w:left w:val="single" w:sz="4" w:space="0" w:color="auto"/>
              <w:bottom w:val="single" w:sz="4" w:space="0" w:color="auto"/>
              <w:right w:val="single" w:sz="4" w:space="0" w:color="auto"/>
            </w:tcBorders>
            <w:hideMark/>
          </w:tcPr>
          <w:p w14:paraId="2D91869A"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0,036</w:t>
            </w:r>
          </w:p>
        </w:tc>
        <w:tc>
          <w:tcPr>
            <w:tcW w:w="1971" w:type="dxa"/>
            <w:tcBorders>
              <w:top w:val="single" w:sz="4" w:space="0" w:color="auto"/>
              <w:left w:val="single" w:sz="4" w:space="0" w:color="auto"/>
              <w:bottom w:val="single" w:sz="4" w:space="0" w:color="auto"/>
              <w:right w:val="single" w:sz="4" w:space="0" w:color="auto"/>
            </w:tcBorders>
            <w:hideMark/>
          </w:tcPr>
          <w:p w14:paraId="42E586CE"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0,114</w:t>
            </w:r>
          </w:p>
        </w:tc>
      </w:tr>
      <w:tr w:rsidR="00FE6AD1" w:rsidRPr="00AA2CDA" w14:paraId="382100FF" w14:textId="77777777" w:rsidTr="00FE6AD1">
        <w:trPr>
          <w:jc w:val="center"/>
        </w:trPr>
        <w:tc>
          <w:tcPr>
            <w:tcW w:w="2263" w:type="dxa"/>
            <w:tcBorders>
              <w:top w:val="single" w:sz="4" w:space="0" w:color="auto"/>
              <w:left w:val="single" w:sz="4" w:space="0" w:color="auto"/>
              <w:bottom w:val="single" w:sz="4" w:space="0" w:color="auto"/>
              <w:right w:val="single" w:sz="4" w:space="0" w:color="auto"/>
            </w:tcBorders>
            <w:hideMark/>
          </w:tcPr>
          <w:p w14:paraId="6B12714D"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40</w:t>
            </w:r>
            <w:r w:rsidRPr="00AA2CDA">
              <w:rPr>
                <w:rFonts w:ascii="Times New Roman" w:hAnsi="Times New Roman" w:cs="Times New Roman"/>
                <w:sz w:val="28"/>
                <w:szCs w:val="28"/>
                <w:lang w:val="kk-KZ"/>
              </w:rPr>
              <w:t xml:space="preserve"> </w:t>
            </w:r>
            <w:r w:rsidRPr="00AA2CDA">
              <w:rPr>
                <w:rFonts w:ascii="Times New Roman" w:hAnsi="Times New Roman" w:cs="Times New Roman"/>
                <w:sz w:val="28"/>
                <w:szCs w:val="28"/>
              </w:rPr>
              <w:t>– 60</w:t>
            </w:r>
          </w:p>
        </w:tc>
        <w:tc>
          <w:tcPr>
            <w:tcW w:w="1682" w:type="dxa"/>
            <w:tcBorders>
              <w:top w:val="single" w:sz="4" w:space="0" w:color="auto"/>
              <w:left w:val="single" w:sz="4" w:space="0" w:color="auto"/>
              <w:bottom w:val="single" w:sz="4" w:space="0" w:color="auto"/>
              <w:right w:val="single" w:sz="4" w:space="0" w:color="auto"/>
            </w:tcBorders>
            <w:hideMark/>
          </w:tcPr>
          <w:p w14:paraId="3D9195D4"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7,9</w:t>
            </w:r>
          </w:p>
        </w:tc>
        <w:tc>
          <w:tcPr>
            <w:tcW w:w="1843" w:type="dxa"/>
            <w:tcBorders>
              <w:top w:val="single" w:sz="4" w:space="0" w:color="auto"/>
              <w:left w:val="single" w:sz="4" w:space="0" w:color="auto"/>
              <w:bottom w:val="single" w:sz="4" w:space="0" w:color="auto"/>
              <w:right w:val="single" w:sz="4" w:space="0" w:color="auto"/>
            </w:tcBorders>
            <w:hideMark/>
          </w:tcPr>
          <w:p w14:paraId="152DAD6D"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0,64</w:t>
            </w:r>
          </w:p>
        </w:tc>
        <w:tc>
          <w:tcPr>
            <w:tcW w:w="1971" w:type="dxa"/>
            <w:tcBorders>
              <w:top w:val="single" w:sz="4" w:space="0" w:color="auto"/>
              <w:left w:val="single" w:sz="4" w:space="0" w:color="auto"/>
              <w:bottom w:val="single" w:sz="4" w:space="0" w:color="auto"/>
              <w:right w:val="single" w:sz="4" w:space="0" w:color="auto"/>
            </w:tcBorders>
            <w:hideMark/>
          </w:tcPr>
          <w:p w14:paraId="1462E60C"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0,023</w:t>
            </w:r>
          </w:p>
        </w:tc>
        <w:tc>
          <w:tcPr>
            <w:tcW w:w="1971" w:type="dxa"/>
            <w:tcBorders>
              <w:top w:val="single" w:sz="4" w:space="0" w:color="auto"/>
              <w:left w:val="single" w:sz="4" w:space="0" w:color="auto"/>
              <w:bottom w:val="single" w:sz="4" w:space="0" w:color="auto"/>
              <w:right w:val="single" w:sz="4" w:space="0" w:color="auto"/>
            </w:tcBorders>
            <w:hideMark/>
          </w:tcPr>
          <w:p w14:paraId="31201DB9"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0,098</w:t>
            </w:r>
          </w:p>
        </w:tc>
      </w:tr>
      <w:tr w:rsidR="00FE6AD1" w:rsidRPr="00AA2CDA" w14:paraId="218959E0" w14:textId="77777777" w:rsidTr="00FE6AD1">
        <w:trPr>
          <w:jc w:val="center"/>
        </w:trPr>
        <w:tc>
          <w:tcPr>
            <w:tcW w:w="2263" w:type="dxa"/>
            <w:tcBorders>
              <w:top w:val="single" w:sz="4" w:space="0" w:color="auto"/>
              <w:left w:val="single" w:sz="4" w:space="0" w:color="auto"/>
              <w:bottom w:val="single" w:sz="4" w:space="0" w:color="auto"/>
              <w:right w:val="single" w:sz="4" w:space="0" w:color="auto"/>
            </w:tcBorders>
            <w:hideMark/>
          </w:tcPr>
          <w:p w14:paraId="653018B7"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60</w:t>
            </w:r>
            <w:r w:rsidRPr="00AA2CDA">
              <w:rPr>
                <w:rFonts w:ascii="Times New Roman" w:hAnsi="Times New Roman" w:cs="Times New Roman"/>
                <w:sz w:val="28"/>
                <w:szCs w:val="28"/>
                <w:lang w:val="kk-KZ"/>
              </w:rPr>
              <w:t xml:space="preserve"> </w:t>
            </w:r>
            <w:r w:rsidRPr="00AA2CDA">
              <w:rPr>
                <w:rFonts w:ascii="Times New Roman" w:hAnsi="Times New Roman" w:cs="Times New Roman"/>
                <w:sz w:val="28"/>
                <w:szCs w:val="28"/>
              </w:rPr>
              <w:t>– 80</w:t>
            </w:r>
          </w:p>
        </w:tc>
        <w:tc>
          <w:tcPr>
            <w:tcW w:w="1682" w:type="dxa"/>
            <w:tcBorders>
              <w:top w:val="single" w:sz="4" w:space="0" w:color="auto"/>
              <w:left w:val="single" w:sz="4" w:space="0" w:color="auto"/>
              <w:bottom w:val="single" w:sz="4" w:space="0" w:color="auto"/>
              <w:right w:val="single" w:sz="4" w:space="0" w:color="auto"/>
            </w:tcBorders>
            <w:hideMark/>
          </w:tcPr>
          <w:p w14:paraId="01311BC5"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7,72</w:t>
            </w:r>
          </w:p>
        </w:tc>
        <w:tc>
          <w:tcPr>
            <w:tcW w:w="1843" w:type="dxa"/>
            <w:tcBorders>
              <w:top w:val="single" w:sz="4" w:space="0" w:color="auto"/>
              <w:left w:val="single" w:sz="4" w:space="0" w:color="auto"/>
              <w:bottom w:val="single" w:sz="4" w:space="0" w:color="auto"/>
              <w:right w:val="single" w:sz="4" w:space="0" w:color="auto"/>
            </w:tcBorders>
            <w:hideMark/>
          </w:tcPr>
          <w:p w14:paraId="54030EA3"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w:t>
            </w:r>
          </w:p>
        </w:tc>
        <w:tc>
          <w:tcPr>
            <w:tcW w:w="1971" w:type="dxa"/>
            <w:tcBorders>
              <w:top w:val="single" w:sz="4" w:space="0" w:color="auto"/>
              <w:left w:val="single" w:sz="4" w:space="0" w:color="auto"/>
              <w:bottom w:val="single" w:sz="4" w:space="0" w:color="auto"/>
              <w:right w:val="single" w:sz="4" w:space="0" w:color="auto"/>
            </w:tcBorders>
            <w:hideMark/>
          </w:tcPr>
          <w:p w14:paraId="1455544B"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0,020</w:t>
            </w:r>
          </w:p>
        </w:tc>
        <w:tc>
          <w:tcPr>
            <w:tcW w:w="1971" w:type="dxa"/>
            <w:tcBorders>
              <w:top w:val="single" w:sz="4" w:space="0" w:color="auto"/>
              <w:left w:val="single" w:sz="4" w:space="0" w:color="auto"/>
              <w:bottom w:val="single" w:sz="4" w:space="0" w:color="auto"/>
              <w:right w:val="single" w:sz="4" w:space="0" w:color="auto"/>
            </w:tcBorders>
            <w:hideMark/>
          </w:tcPr>
          <w:p w14:paraId="288F6E5B"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0,076</w:t>
            </w:r>
          </w:p>
        </w:tc>
      </w:tr>
      <w:tr w:rsidR="00FE6AD1" w:rsidRPr="00AA2CDA" w14:paraId="609240E6" w14:textId="77777777" w:rsidTr="00FE6AD1">
        <w:trPr>
          <w:jc w:val="center"/>
        </w:trPr>
        <w:tc>
          <w:tcPr>
            <w:tcW w:w="2263" w:type="dxa"/>
            <w:tcBorders>
              <w:top w:val="single" w:sz="4" w:space="0" w:color="auto"/>
              <w:left w:val="single" w:sz="4" w:space="0" w:color="auto"/>
              <w:bottom w:val="single" w:sz="4" w:space="0" w:color="auto"/>
              <w:right w:val="single" w:sz="4" w:space="0" w:color="auto"/>
            </w:tcBorders>
            <w:hideMark/>
          </w:tcPr>
          <w:p w14:paraId="2D499E6C"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80</w:t>
            </w:r>
            <w:r w:rsidRPr="00AA2CDA">
              <w:rPr>
                <w:rFonts w:ascii="Times New Roman" w:hAnsi="Times New Roman" w:cs="Times New Roman"/>
                <w:sz w:val="28"/>
                <w:szCs w:val="28"/>
                <w:lang w:val="kk-KZ"/>
              </w:rPr>
              <w:t xml:space="preserve"> </w:t>
            </w:r>
            <w:r w:rsidRPr="00AA2CDA">
              <w:rPr>
                <w:rFonts w:ascii="Times New Roman" w:hAnsi="Times New Roman" w:cs="Times New Roman"/>
                <w:sz w:val="28"/>
                <w:szCs w:val="28"/>
              </w:rPr>
              <w:t>– 100</w:t>
            </w:r>
          </w:p>
        </w:tc>
        <w:tc>
          <w:tcPr>
            <w:tcW w:w="1682" w:type="dxa"/>
            <w:tcBorders>
              <w:top w:val="single" w:sz="4" w:space="0" w:color="auto"/>
              <w:left w:val="single" w:sz="4" w:space="0" w:color="auto"/>
              <w:bottom w:val="single" w:sz="4" w:space="0" w:color="auto"/>
              <w:right w:val="single" w:sz="4" w:space="0" w:color="auto"/>
            </w:tcBorders>
            <w:hideMark/>
          </w:tcPr>
          <w:p w14:paraId="7C4F69FA"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7,83</w:t>
            </w:r>
          </w:p>
        </w:tc>
        <w:tc>
          <w:tcPr>
            <w:tcW w:w="1843" w:type="dxa"/>
            <w:tcBorders>
              <w:top w:val="single" w:sz="4" w:space="0" w:color="auto"/>
              <w:left w:val="single" w:sz="4" w:space="0" w:color="auto"/>
              <w:bottom w:val="single" w:sz="4" w:space="0" w:color="auto"/>
              <w:right w:val="single" w:sz="4" w:space="0" w:color="auto"/>
            </w:tcBorders>
            <w:hideMark/>
          </w:tcPr>
          <w:p w14:paraId="0DA1865F"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w:t>
            </w:r>
          </w:p>
        </w:tc>
        <w:tc>
          <w:tcPr>
            <w:tcW w:w="1971" w:type="dxa"/>
            <w:tcBorders>
              <w:top w:val="single" w:sz="4" w:space="0" w:color="auto"/>
              <w:left w:val="single" w:sz="4" w:space="0" w:color="auto"/>
              <w:bottom w:val="single" w:sz="4" w:space="0" w:color="auto"/>
              <w:right w:val="single" w:sz="4" w:space="0" w:color="auto"/>
            </w:tcBorders>
            <w:hideMark/>
          </w:tcPr>
          <w:p w14:paraId="08ACA961"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0,018</w:t>
            </w:r>
          </w:p>
        </w:tc>
        <w:tc>
          <w:tcPr>
            <w:tcW w:w="1971" w:type="dxa"/>
            <w:tcBorders>
              <w:top w:val="single" w:sz="4" w:space="0" w:color="auto"/>
              <w:left w:val="single" w:sz="4" w:space="0" w:color="auto"/>
              <w:bottom w:val="single" w:sz="4" w:space="0" w:color="auto"/>
              <w:right w:val="single" w:sz="4" w:space="0" w:color="auto"/>
            </w:tcBorders>
            <w:hideMark/>
          </w:tcPr>
          <w:p w14:paraId="62EAB0EC"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0,063</w:t>
            </w:r>
          </w:p>
        </w:tc>
      </w:tr>
    </w:tbl>
    <w:p w14:paraId="65D0985C" w14:textId="77777777" w:rsidR="00FE6AD1" w:rsidRDefault="00FE6AD1" w:rsidP="00FE6AD1">
      <w:pPr>
        <w:spacing w:after="0" w:line="240" w:lineRule="auto"/>
        <w:ind w:firstLine="567"/>
        <w:jc w:val="both"/>
        <w:rPr>
          <w:rFonts w:ascii="Times New Roman" w:hAnsi="Times New Roman" w:cs="Times New Roman"/>
          <w:kern w:val="2"/>
          <w:sz w:val="28"/>
          <w:szCs w:val="24"/>
          <w:lang w:val="kk-KZ" w:eastAsia="en-US"/>
          <w14:ligatures w14:val="standardContextual"/>
        </w:rPr>
      </w:pPr>
    </w:p>
    <w:p w14:paraId="44DDBE02" w14:textId="77777777"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Өндірістік</w:t>
      </w:r>
      <w:r w:rsidR="00397148">
        <w:rPr>
          <w:rFonts w:ascii="Times New Roman" w:hAnsi="Times New Roman" w:cs="Times New Roman"/>
          <w:sz w:val="28"/>
          <w:lang w:val="kk-KZ"/>
        </w:rPr>
        <w:t xml:space="preserve"> </w:t>
      </w:r>
      <w:r w:rsidR="00E5747D">
        <w:rPr>
          <w:rFonts w:ascii="Times New Roman" w:hAnsi="Times New Roman" w:cs="Times New Roman"/>
          <w:sz w:val="28"/>
          <w:lang w:val="kk-KZ"/>
        </w:rPr>
        <w:t>–</w:t>
      </w:r>
      <w:r w:rsidR="00397148">
        <w:rPr>
          <w:rFonts w:ascii="Times New Roman" w:hAnsi="Times New Roman" w:cs="Times New Roman"/>
          <w:sz w:val="28"/>
          <w:lang w:val="kk-KZ"/>
        </w:rPr>
        <w:t xml:space="preserve"> </w:t>
      </w:r>
      <w:r>
        <w:rPr>
          <w:rFonts w:ascii="Times New Roman" w:hAnsi="Times New Roman" w:cs="Times New Roman"/>
          <w:sz w:val="28"/>
          <w:lang w:val="kk-KZ"/>
        </w:rPr>
        <w:t>тәжірбек танабының топырағының жалпы тұздану сұлбасы 31 – суретте көрсетілген.</w:t>
      </w:r>
    </w:p>
    <w:p w14:paraId="09CF1D6F" w14:textId="77777777" w:rsidR="00FE6AD1" w:rsidRDefault="00FE6AD1" w:rsidP="00FE6AD1">
      <w:pPr>
        <w:spacing w:after="0" w:line="240" w:lineRule="auto"/>
        <w:ind w:firstLine="567"/>
        <w:jc w:val="both"/>
        <w:rPr>
          <w:rFonts w:ascii="Times New Roman" w:hAnsi="Times New Roman" w:cs="Times New Roman"/>
          <w:sz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4"/>
        <w:gridCol w:w="4744"/>
      </w:tblGrid>
      <w:tr w:rsidR="00FE6AD1" w14:paraId="4F561979" w14:textId="77777777" w:rsidTr="00516511">
        <w:trPr>
          <w:trHeight w:val="2727"/>
        </w:trPr>
        <w:tc>
          <w:tcPr>
            <w:tcW w:w="4894" w:type="dxa"/>
            <w:hideMark/>
          </w:tcPr>
          <w:p w14:paraId="69A8E278" w14:textId="77777777" w:rsidR="00FE6AD1" w:rsidRDefault="00FE6AD1">
            <w:pPr>
              <w:jc w:val="both"/>
              <w:rPr>
                <w:rFonts w:ascii="Times New Roman" w:hAnsi="Times New Roman" w:cs="Times New Roman"/>
                <w:sz w:val="28"/>
                <w:lang w:val="kk-KZ"/>
              </w:rPr>
            </w:pPr>
            <w:r>
              <w:rPr>
                <w:rFonts w:ascii="Times New Roman" w:hAnsi="Times New Roman"/>
                <w:noProof/>
                <w:sz w:val="28"/>
              </w:rPr>
              <w:drawing>
                <wp:inline distT="0" distB="0" distL="0" distR="0" wp14:anchorId="5AE0B7F1" wp14:editId="79FD8292">
                  <wp:extent cx="2412597" cy="1657878"/>
                  <wp:effectExtent l="0" t="0" r="698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09997" cy="1656091"/>
                          </a:xfrm>
                          <a:prstGeom prst="rect">
                            <a:avLst/>
                          </a:prstGeom>
                          <a:noFill/>
                          <a:ln>
                            <a:noFill/>
                          </a:ln>
                        </pic:spPr>
                      </pic:pic>
                    </a:graphicData>
                  </a:graphic>
                </wp:inline>
              </w:drawing>
            </w:r>
          </w:p>
        </w:tc>
        <w:tc>
          <w:tcPr>
            <w:tcW w:w="4744" w:type="dxa"/>
            <w:hideMark/>
          </w:tcPr>
          <w:p w14:paraId="0F0509D0" w14:textId="77777777" w:rsidR="00FE6AD1" w:rsidRDefault="00FE6AD1">
            <w:pPr>
              <w:jc w:val="both"/>
              <w:rPr>
                <w:rFonts w:ascii="Times New Roman" w:hAnsi="Times New Roman" w:cs="Times New Roman"/>
                <w:sz w:val="28"/>
                <w:lang w:val="kk-KZ"/>
              </w:rPr>
            </w:pPr>
            <w:r>
              <w:rPr>
                <w:rFonts w:ascii="Times New Roman" w:hAnsi="Times New Roman"/>
                <w:noProof/>
                <w:sz w:val="28"/>
              </w:rPr>
              <w:drawing>
                <wp:inline distT="0" distB="0" distL="0" distR="0" wp14:anchorId="0D871C12" wp14:editId="134C89ED">
                  <wp:extent cx="2377440" cy="1644577"/>
                  <wp:effectExtent l="0" t="0" r="381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77440" cy="1644577"/>
                          </a:xfrm>
                          <a:prstGeom prst="rect">
                            <a:avLst/>
                          </a:prstGeom>
                          <a:noFill/>
                          <a:ln>
                            <a:noFill/>
                          </a:ln>
                        </pic:spPr>
                      </pic:pic>
                    </a:graphicData>
                  </a:graphic>
                </wp:inline>
              </w:drawing>
            </w:r>
          </w:p>
        </w:tc>
      </w:tr>
      <w:tr w:rsidR="00FE6AD1" w:rsidRPr="009C7381" w14:paraId="0A399336" w14:textId="77777777" w:rsidTr="00516511">
        <w:trPr>
          <w:trHeight w:val="287"/>
        </w:trPr>
        <w:tc>
          <w:tcPr>
            <w:tcW w:w="4894" w:type="dxa"/>
            <w:hideMark/>
          </w:tcPr>
          <w:p w14:paraId="351C178A" w14:textId="77777777" w:rsidR="00FE6AD1" w:rsidRPr="00516511" w:rsidRDefault="00FE6AD1" w:rsidP="00516511">
            <w:pPr>
              <w:pStyle w:val="afa"/>
              <w:rPr>
                <w:rFonts w:ascii="Times New Roman" w:hAnsi="Times New Roman" w:cs="Times New Roman"/>
                <w:noProof/>
                <w:sz w:val="28"/>
                <w:szCs w:val="28"/>
                <w:lang w:val="kk-KZ"/>
              </w:rPr>
            </w:pPr>
            <w:r w:rsidRPr="00516511">
              <w:rPr>
                <w:rFonts w:ascii="Times New Roman" w:hAnsi="Times New Roman" w:cs="Times New Roman"/>
                <w:i/>
                <w:noProof/>
                <w:sz w:val="28"/>
                <w:szCs w:val="28"/>
                <w:lang w:val="kk-KZ"/>
              </w:rPr>
              <w:t>а</w:t>
            </w:r>
            <w:r w:rsidRPr="00516511">
              <w:rPr>
                <w:rFonts w:ascii="Times New Roman" w:hAnsi="Times New Roman" w:cs="Times New Roman"/>
                <w:noProof/>
                <w:sz w:val="28"/>
                <w:szCs w:val="28"/>
              </w:rPr>
              <w:t xml:space="preserve">) </w:t>
            </w:r>
            <w:r w:rsidRPr="00516511">
              <w:rPr>
                <w:rFonts w:ascii="Times New Roman" w:hAnsi="Times New Roman" w:cs="Times New Roman"/>
                <w:noProof/>
                <w:sz w:val="28"/>
                <w:szCs w:val="28"/>
                <w:lang w:val="kk-KZ"/>
              </w:rPr>
              <w:t>қатты және өте қатты тұзданған</w:t>
            </w:r>
          </w:p>
        </w:tc>
        <w:tc>
          <w:tcPr>
            <w:tcW w:w="4744" w:type="dxa"/>
            <w:hideMark/>
          </w:tcPr>
          <w:p w14:paraId="11BFE825" w14:textId="77777777" w:rsidR="00FE6AD1" w:rsidRPr="00516511" w:rsidRDefault="00FE6AD1" w:rsidP="00516511">
            <w:pPr>
              <w:pStyle w:val="afa"/>
              <w:rPr>
                <w:rFonts w:ascii="Times New Roman" w:hAnsi="Times New Roman" w:cs="Times New Roman"/>
                <w:noProof/>
                <w:sz w:val="28"/>
                <w:szCs w:val="28"/>
                <w:lang w:val="kk-KZ"/>
              </w:rPr>
            </w:pPr>
            <w:r w:rsidRPr="00516511">
              <w:rPr>
                <w:rFonts w:ascii="Times New Roman" w:hAnsi="Times New Roman" w:cs="Times New Roman"/>
                <w:i/>
                <w:noProof/>
                <w:sz w:val="28"/>
                <w:szCs w:val="28"/>
                <w:lang w:val="kk-KZ"/>
              </w:rPr>
              <w:t>б</w:t>
            </w:r>
            <w:r w:rsidRPr="00516511">
              <w:rPr>
                <w:rFonts w:ascii="Times New Roman" w:hAnsi="Times New Roman" w:cs="Times New Roman"/>
                <w:noProof/>
                <w:sz w:val="28"/>
                <w:szCs w:val="28"/>
                <w:lang w:val="kk-KZ"/>
              </w:rPr>
              <w:t>) орташа және қатты тұзданған</w:t>
            </w:r>
          </w:p>
        </w:tc>
      </w:tr>
      <w:tr w:rsidR="00FE6AD1" w14:paraId="4F48D771" w14:textId="77777777" w:rsidTr="00516511">
        <w:trPr>
          <w:trHeight w:val="2362"/>
        </w:trPr>
        <w:tc>
          <w:tcPr>
            <w:tcW w:w="4894" w:type="dxa"/>
            <w:hideMark/>
          </w:tcPr>
          <w:p w14:paraId="5DD121D5" w14:textId="77777777" w:rsidR="00FE6AD1" w:rsidRDefault="00FE6AD1">
            <w:pPr>
              <w:jc w:val="both"/>
              <w:rPr>
                <w:rFonts w:ascii="Times New Roman" w:hAnsi="Times New Roman" w:cs="Times New Roman"/>
                <w:noProof/>
                <w:sz w:val="28"/>
              </w:rPr>
            </w:pPr>
            <w:r>
              <w:rPr>
                <w:rFonts w:ascii="Times New Roman" w:hAnsi="Times New Roman"/>
                <w:noProof/>
                <w:sz w:val="28"/>
              </w:rPr>
              <w:drawing>
                <wp:inline distT="0" distB="0" distL="0" distR="0" wp14:anchorId="7A540317" wp14:editId="040779D4">
                  <wp:extent cx="2468880" cy="1348359"/>
                  <wp:effectExtent l="0" t="0" r="7620" b="444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82824" cy="1355975"/>
                          </a:xfrm>
                          <a:prstGeom prst="rect">
                            <a:avLst/>
                          </a:prstGeom>
                          <a:noFill/>
                          <a:ln>
                            <a:noFill/>
                          </a:ln>
                        </pic:spPr>
                      </pic:pic>
                    </a:graphicData>
                  </a:graphic>
                </wp:inline>
              </w:drawing>
            </w:r>
          </w:p>
        </w:tc>
        <w:tc>
          <w:tcPr>
            <w:tcW w:w="4744" w:type="dxa"/>
          </w:tcPr>
          <w:p w14:paraId="3B0BD074" w14:textId="77777777" w:rsidR="00FE6AD1" w:rsidRDefault="00AA2CDA" w:rsidP="00AA2CDA">
            <w:pPr>
              <w:jc w:val="both"/>
              <w:rPr>
                <w:rFonts w:ascii="Times New Roman" w:hAnsi="Times New Roman" w:cs="Times New Roman"/>
                <w:noProof/>
                <w:sz w:val="28"/>
                <w:lang w:val="kk-KZ"/>
              </w:rPr>
            </w:pPr>
            <w:r>
              <w:rPr>
                <w:rFonts w:ascii="Times New Roman" w:hAnsi="Times New Roman"/>
                <w:noProof/>
                <w:sz w:val="28"/>
              </w:rPr>
              <w:drawing>
                <wp:inline distT="0" distB="0" distL="0" distR="0" wp14:anchorId="2DD95FDB" wp14:editId="073F23FD">
                  <wp:extent cx="2537256" cy="1351389"/>
                  <wp:effectExtent l="0" t="0" r="0" b="127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54668" cy="1360663"/>
                          </a:xfrm>
                          <a:prstGeom prst="rect">
                            <a:avLst/>
                          </a:prstGeom>
                          <a:noFill/>
                          <a:ln>
                            <a:noFill/>
                          </a:ln>
                        </pic:spPr>
                      </pic:pic>
                    </a:graphicData>
                  </a:graphic>
                </wp:inline>
              </w:drawing>
            </w:r>
          </w:p>
        </w:tc>
      </w:tr>
    </w:tbl>
    <w:p w14:paraId="387DFA12" w14:textId="77777777" w:rsidR="00FE6AD1" w:rsidRPr="00516511" w:rsidRDefault="00FE6AD1" w:rsidP="00516511">
      <w:pPr>
        <w:pStyle w:val="afa"/>
        <w:rPr>
          <w:rFonts w:ascii="Times New Roman" w:hAnsi="Times New Roman" w:cs="Times New Roman"/>
          <w:sz w:val="28"/>
          <w:szCs w:val="28"/>
          <w:lang w:val="kk-KZ"/>
        </w:rPr>
      </w:pPr>
      <w:r w:rsidRPr="00516511">
        <w:rPr>
          <w:rFonts w:ascii="Times New Roman" w:hAnsi="Times New Roman" w:cs="Times New Roman"/>
          <w:i/>
          <w:sz w:val="28"/>
          <w:szCs w:val="28"/>
          <w:lang w:val="kk-KZ"/>
        </w:rPr>
        <w:t>с</w:t>
      </w:r>
      <w:r w:rsidRPr="00516511">
        <w:rPr>
          <w:rFonts w:ascii="Times New Roman" w:hAnsi="Times New Roman" w:cs="Times New Roman"/>
          <w:sz w:val="28"/>
          <w:szCs w:val="28"/>
          <w:lang w:val="kk-KZ"/>
        </w:rPr>
        <w:t>) әлсіз және орташа тұзданған</w:t>
      </w:r>
    </w:p>
    <w:p w14:paraId="53EF4D38" w14:textId="77777777" w:rsidR="00516511" w:rsidRDefault="00516511" w:rsidP="00516511">
      <w:pPr>
        <w:pStyle w:val="afa"/>
        <w:rPr>
          <w:lang w:val="kk-KZ" w:eastAsia="en-US"/>
        </w:rPr>
      </w:pPr>
    </w:p>
    <w:p w14:paraId="1E723E87" w14:textId="77777777" w:rsidR="00FE6AD1" w:rsidRDefault="00FE6AD1" w:rsidP="00FE6AD1">
      <w:pPr>
        <w:spacing w:after="0" w:line="240" w:lineRule="auto"/>
        <w:ind w:firstLine="709"/>
        <w:jc w:val="center"/>
        <w:rPr>
          <w:rFonts w:ascii="Times New Roman" w:hAnsi="Times New Roman" w:cs="Times New Roman"/>
          <w:sz w:val="28"/>
          <w:lang w:val="kk-KZ"/>
        </w:rPr>
      </w:pPr>
      <w:r>
        <w:rPr>
          <w:rFonts w:ascii="Times New Roman" w:hAnsi="Times New Roman" w:cs="Times New Roman"/>
          <w:sz w:val="28"/>
          <w:lang w:val="kk-KZ"/>
        </w:rPr>
        <w:t xml:space="preserve">Сурет 31 </w:t>
      </w:r>
      <w:r>
        <w:rPr>
          <w:rFonts w:ascii="Times New Roman" w:hAnsi="Times New Roman" w:cs="Times New Roman"/>
          <w:sz w:val="28"/>
          <w:szCs w:val="28"/>
          <w:lang w:val="kk-KZ"/>
        </w:rPr>
        <w:t xml:space="preserve">– </w:t>
      </w:r>
      <w:r>
        <w:rPr>
          <w:rFonts w:ascii="Times New Roman" w:hAnsi="Times New Roman" w:cs="Times New Roman"/>
          <w:sz w:val="28"/>
          <w:lang w:val="kk-KZ"/>
        </w:rPr>
        <w:t xml:space="preserve"> Тәжірибе танабының жалпы тұздану сұлбасы</w:t>
      </w:r>
    </w:p>
    <w:p w14:paraId="1FD58B13" w14:textId="77777777" w:rsidR="00FE6AD1" w:rsidRDefault="00FE6AD1" w:rsidP="00FE6AD1">
      <w:pPr>
        <w:spacing w:after="0" w:line="240" w:lineRule="auto"/>
        <w:ind w:firstLine="709"/>
        <w:jc w:val="center"/>
        <w:rPr>
          <w:rFonts w:ascii="Times New Roman" w:hAnsi="Times New Roman" w:cs="Times New Roman"/>
          <w:sz w:val="28"/>
          <w:lang w:val="kk-KZ"/>
        </w:rPr>
      </w:pPr>
      <w:r>
        <w:rPr>
          <w:rFonts w:ascii="Times New Roman" w:hAnsi="Times New Roman" w:cs="Times New Roman"/>
          <w:i/>
          <w:noProof/>
          <w:sz w:val="28"/>
          <w:lang w:val="kk-KZ"/>
        </w:rPr>
        <w:t>а</w:t>
      </w:r>
      <w:r>
        <w:rPr>
          <w:rFonts w:ascii="Times New Roman" w:hAnsi="Times New Roman" w:cs="Times New Roman"/>
          <w:noProof/>
          <w:sz w:val="28"/>
          <w:lang w:val="kk-KZ"/>
        </w:rPr>
        <w:t xml:space="preserve">) қатты және өте қатты тұзданған; </w:t>
      </w:r>
      <w:r>
        <w:rPr>
          <w:rFonts w:ascii="Times New Roman" w:hAnsi="Times New Roman" w:cs="Times New Roman"/>
          <w:i/>
          <w:noProof/>
          <w:sz w:val="28"/>
          <w:lang w:val="kk-KZ"/>
        </w:rPr>
        <w:t>б</w:t>
      </w:r>
      <w:r>
        <w:rPr>
          <w:rFonts w:ascii="Times New Roman" w:hAnsi="Times New Roman" w:cs="Times New Roman"/>
          <w:noProof/>
          <w:sz w:val="28"/>
          <w:lang w:val="kk-KZ"/>
        </w:rPr>
        <w:t xml:space="preserve">) орташа және қатты тұзданған; </w:t>
      </w:r>
      <w:r>
        <w:rPr>
          <w:rFonts w:ascii="Times New Roman" w:hAnsi="Times New Roman" w:cs="Times New Roman"/>
          <w:i/>
          <w:sz w:val="28"/>
          <w:lang w:val="kk-KZ"/>
        </w:rPr>
        <w:t>с</w:t>
      </w:r>
      <w:r>
        <w:rPr>
          <w:rFonts w:ascii="Times New Roman" w:hAnsi="Times New Roman" w:cs="Times New Roman"/>
          <w:sz w:val="28"/>
          <w:lang w:val="kk-KZ"/>
        </w:rPr>
        <w:t>) әлсіз және орташа тұзданған</w:t>
      </w:r>
    </w:p>
    <w:p w14:paraId="78090F8A" w14:textId="77777777" w:rsidR="00EC2D5E" w:rsidRPr="00835B2D" w:rsidRDefault="00EC2D5E" w:rsidP="00FE6AD1">
      <w:pPr>
        <w:spacing w:after="0" w:line="240" w:lineRule="auto"/>
        <w:ind w:firstLine="567"/>
        <w:jc w:val="both"/>
        <w:rPr>
          <w:rFonts w:ascii="Times New Roman" w:hAnsi="Times New Roman" w:cs="Times New Roman"/>
          <w:sz w:val="28"/>
          <w:lang w:val="kk-KZ"/>
        </w:rPr>
      </w:pPr>
    </w:p>
    <w:p w14:paraId="5E451D0F" w14:textId="6890047D" w:rsidR="00FE6AD1" w:rsidRDefault="00FE6AD1" w:rsidP="00FE6AD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lastRenderedPageBreak/>
        <w:t>Топырақтың тұздылығына кірген сумен қатар жер асты суының минерализациясының да әсер ететіндігі белгілі болғандықтан, зерттеп отырған аймақты жерасты суының минерализациясы 3</w:t>
      </w:r>
      <w:r w:rsidR="00D82159">
        <w:rPr>
          <w:rFonts w:ascii="Times New Roman" w:hAnsi="Times New Roman" w:cs="Times New Roman"/>
          <w:sz w:val="28"/>
          <w:lang w:val="kk-KZ"/>
        </w:rPr>
        <w:t>1</w:t>
      </w:r>
      <w:r>
        <w:rPr>
          <w:rFonts w:ascii="Times New Roman" w:hAnsi="Times New Roman" w:cs="Times New Roman"/>
          <w:sz w:val="28"/>
          <w:lang w:val="kk-KZ"/>
        </w:rPr>
        <w:t xml:space="preserve"> – кестеде біз көрсетілген, яғни мұнда жалпы тұз жиынтығы 2,284 г/л құрап отыр.</w:t>
      </w:r>
    </w:p>
    <w:p w14:paraId="1C78BB64" w14:textId="77777777" w:rsidR="00FE6AD1" w:rsidRDefault="00FE6AD1" w:rsidP="00FE6AD1">
      <w:pPr>
        <w:spacing w:after="0" w:line="240" w:lineRule="auto"/>
        <w:jc w:val="both"/>
        <w:rPr>
          <w:rFonts w:ascii="Times New Roman" w:hAnsi="Times New Roman" w:cs="Times New Roman"/>
          <w:bCs/>
          <w:sz w:val="28"/>
          <w:szCs w:val="28"/>
          <w:lang w:val="kk-KZ"/>
        </w:rPr>
      </w:pPr>
    </w:p>
    <w:p w14:paraId="5EB9B73B" w14:textId="77777777" w:rsidR="00FE6AD1" w:rsidRDefault="00FE6AD1" w:rsidP="00FE6AD1">
      <w:pPr>
        <w:spacing w:after="0" w:line="240" w:lineRule="auto"/>
        <w:jc w:val="both"/>
        <w:rPr>
          <w:rFonts w:ascii="Times New Roman" w:hAnsi="Times New Roman" w:cs="Times New Roman"/>
          <w:sz w:val="28"/>
          <w:szCs w:val="24"/>
          <w:lang w:val="kk-KZ"/>
        </w:rPr>
      </w:pPr>
      <w:r>
        <w:rPr>
          <w:rFonts w:ascii="Times New Roman" w:hAnsi="Times New Roman" w:cs="Times New Roman"/>
          <w:sz w:val="28"/>
          <w:lang w:val="kk-KZ"/>
        </w:rPr>
        <w:t>Кесте 3</w:t>
      </w:r>
      <w:r w:rsidR="00D82159">
        <w:rPr>
          <w:rFonts w:ascii="Times New Roman" w:hAnsi="Times New Roman" w:cs="Times New Roman"/>
          <w:sz w:val="28"/>
          <w:lang w:val="kk-KZ"/>
        </w:rPr>
        <w:t>1</w:t>
      </w:r>
      <w:r w:rsidR="00397148">
        <w:rPr>
          <w:rFonts w:ascii="Times New Roman" w:hAnsi="Times New Roman" w:cs="Times New Roman"/>
          <w:sz w:val="28"/>
          <w:lang w:val="kk-KZ"/>
        </w:rPr>
        <w:t xml:space="preserve"> </w:t>
      </w:r>
      <w:r w:rsidRPr="00FE6AD1">
        <w:rPr>
          <w:rFonts w:ascii="Times New Roman" w:hAnsi="Times New Roman" w:cs="Times New Roman"/>
          <w:sz w:val="28"/>
          <w:szCs w:val="28"/>
          <w:lang w:val="kk-KZ"/>
        </w:rPr>
        <w:t xml:space="preserve">– </w:t>
      </w:r>
      <w:r>
        <w:rPr>
          <w:rFonts w:ascii="Times New Roman" w:hAnsi="Times New Roman" w:cs="Times New Roman"/>
          <w:sz w:val="28"/>
          <w:lang w:val="kk-KZ"/>
        </w:rPr>
        <w:t>Өндірістік</w:t>
      </w:r>
      <w:r w:rsidR="00397148">
        <w:rPr>
          <w:rFonts w:ascii="Times New Roman" w:hAnsi="Times New Roman" w:cs="Times New Roman"/>
          <w:sz w:val="28"/>
          <w:lang w:val="kk-KZ"/>
        </w:rPr>
        <w:t xml:space="preserve"> </w:t>
      </w:r>
      <w:r w:rsidR="00E5747D">
        <w:rPr>
          <w:rFonts w:ascii="Times New Roman" w:hAnsi="Times New Roman" w:cs="Times New Roman"/>
          <w:sz w:val="28"/>
          <w:lang w:val="kk-KZ"/>
        </w:rPr>
        <w:t>–</w:t>
      </w:r>
      <w:r w:rsidR="00397148">
        <w:rPr>
          <w:rFonts w:ascii="Times New Roman" w:hAnsi="Times New Roman" w:cs="Times New Roman"/>
          <w:sz w:val="28"/>
          <w:lang w:val="kk-KZ"/>
        </w:rPr>
        <w:t xml:space="preserve"> </w:t>
      </w:r>
      <w:r>
        <w:rPr>
          <w:rFonts w:ascii="Times New Roman" w:hAnsi="Times New Roman" w:cs="Times New Roman"/>
          <w:sz w:val="28"/>
          <w:lang w:val="kk-KZ"/>
        </w:rPr>
        <w:t>тәжірбек  жерлердің жер асты суының тұздылығы</w:t>
      </w:r>
    </w:p>
    <w:p w14:paraId="15B72C5A" w14:textId="77777777" w:rsidR="00FE6AD1" w:rsidRDefault="00FE6AD1" w:rsidP="00FE6AD1">
      <w:pPr>
        <w:spacing w:after="0" w:line="240" w:lineRule="auto"/>
        <w:ind w:firstLine="709"/>
        <w:jc w:val="center"/>
        <w:rPr>
          <w:rFonts w:ascii="Times New Roman" w:hAnsi="Times New Roman" w:cs="Times New Roman"/>
          <w:sz w:val="28"/>
          <w:lang w:val="kk-KZ"/>
        </w:rPr>
      </w:pPr>
    </w:p>
    <w:tbl>
      <w:tblPr>
        <w:tblW w:w="9351" w:type="dxa"/>
        <w:tblLayout w:type="fixed"/>
        <w:tblLook w:val="04A0" w:firstRow="1" w:lastRow="0" w:firstColumn="1" w:lastColumn="0" w:noHBand="0" w:noVBand="1"/>
      </w:tblPr>
      <w:tblGrid>
        <w:gridCol w:w="988"/>
        <w:gridCol w:w="1134"/>
        <w:gridCol w:w="1134"/>
        <w:gridCol w:w="1134"/>
        <w:gridCol w:w="1134"/>
        <w:gridCol w:w="992"/>
        <w:gridCol w:w="1276"/>
        <w:gridCol w:w="1559"/>
      </w:tblGrid>
      <w:tr w:rsidR="00FE6AD1" w:rsidRPr="00AA2CDA" w14:paraId="289C923D" w14:textId="77777777" w:rsidTr="00EC2D5E">
        <w:tc>
          <w:tcPr>
            <w:tcW w:w="988" w:type="dxa"/>
            <w:tcBorders>
              <w:top w:val="single" w:sz="4" w:space="0" w:color="auto"/>
              <w:left w:val="single" w:sz="4" w:space="0" w:color="auto"/>
              <w:bottom w:val="single" w:sz="4" w:space="0" w:color="auto"/>
              <w:right w:val="single" w:sz="4" w:space="0" w:color="auto"/>
            </w:tcBorders>
            <w:hideMark/>
          </w:tcPr>
          <w:p w14:paraId="2F2D2AF9" w14:textId="77777777" w:rsidR="00FE6AD1" w:rsidRPr="00AA2CDA" w:rsidRDefault="00000000" w:rsidP="00397148">
            <w:pPr>
              <w:pStyle w:val="afa"/>
              <w:jc w:val="center"/>
              <w:rPr>
                <w:rFonts w:ascii="Times New Roman" w:hAnsi="Times New Roman" w:cs="Times New Roman"/>
                <w:sz w:val="28"/>
                <w:szCs w:val="28"/>
                <w:lang w:val="kk-KZ"/>
              </w:rPr>
            </w:pPr>
            <m:oMathPara>
              <m:oMath>
                <m:sSub>
                  <m:sSubPr>
                    <m:ctrlPr>
                      <w:rPr>
                        <w:rFonts w:ascii="Cambria Math" w:hAnsi="Cambria Math" w:cs="Times New Roman"/>
                        <w:kern w:val="2"/>
                        <w:sz w:val="28"/>
                        <w:szCs w:val="28"/>
                        <w:lang w:val="kk-KZ" w:eastAsia="en-US"/>
                        <w14:ligatures w14:val="standardContextual"/>
                      </w:rPr>
                    </m:ctrlPr>
                  </m:sSubPr>
                  <m:e>
                    <m:r>
                      <w:rPr>
                        <w:rFonts w:ascii="Cambria Math" w:hAnsi="Cambria Math" w:cs="Times New Roman"/>
                        <w:sz w:val="28"/>
                        <w:szCs w:val="28"/>
                        <w:lang w:val="en-US"/>
                      </w:rPr>
                      <m:t>CO</m:t>
                    </m:r>
                  </m:e>
                  <m:sub>
                    <m:r>
                      <m:rPr>
                        <m:sty m:val="p"/>
                      </m:rPr>
                      <w:rPr>
                        <w:rFonts w:ascii="Cambria Math" w:hAnsi="Cambria Math" w:cs="Times New Roman"/>
                        <w:sz w:val="28"/>
                        <w:szCs w:val="28"/>
                        <w:lang w:val="kk-KZ"/>
                      </w:rPr>
                      <m:t>3</m:t>
                    </m:r>
                  </m:sub>
                </m:sSub>
              </m:oMath>
            </m:oMathPara>
          </w:p>
        </w:tc>
        <w:tc>
          <w:tcPr>
            <w:tcW w:w="1134" w:type="dxa"/>
            <w:tcBorders>
              <w:top w:val="single" w:sz="4" w:space="0" w:color="auto"/>
              <w:left w:val="single" w:sz="4" w:space="0" w:color="auto"/>
              <w:bottom w:val="single" w:sz="4" w:space="0" w:color="auto"/>
              <w:right w:val="single" w:sz="4" w:space="0" w:color="auto"/>
            </w:tcBorders>
            <w:hideMark/>
          </w:tcPr>
          <w:p w14:paraId="72D667B9" w14:textId="77777777" w:rsidR="00FE6AD1" w:rsidRPr="00AA2CDA" w:rsidRDefault="00FE6AD1" w:rsidP="00397148">
            <w:pPr>
              <w:pStyle w:val="afa"/>
              <w:jc w:val="center"/>
              <w:rPr>
                <w:rFonts w:ascii="Times New Roman" w:hAnsi="Times New Roman" w:cs="Times New Roman"/>
                <w:sz w:val="28"/>
                <w:szCs w:val="28"/>
              </w:rPr>
            </w:pPr>
            <m:oMathPara>
              <m:oMath>
                <m:r>
                  <w:rPr>
                    <w:rFonts w:ascii="Cambria Math" w:hAnsi="Cambria Math" w:cs="Times New Roman"/>
                    <w:sz w:val="28"/>
                    <w:szCs w:val="28"/>
                    <w:lang w:val="kk-KZ"/>
                  </w:rPr>
                  <m:t>H</m:t>
                </m:r>
                <m:sSub>
                  <m:sSubPr>
                    <m:ctrlPr>
                      <w:rPr>
                        <w:rFonts w:ascii="Cambria Math" w:hAnsi="Cambria Math" w:cs="Times New Roman"/>
                        <w:kern w:val="2"/>
                        <w:sz w:val="28"/>
                        <w:szCs w:val="28"/>
                        <w:lang w:val="kk-KZ" w:eastAsia="en-US"/>
                        <w14:ligatures w14:val="standardContextual"/>
                      </w:rPr>
                    </m:ctrlPr>
                  </m:sSubPr>
                  <m:e>
                    <m:r>
                      <w:rPr>
                        <w:rFonts w:ascii="Cambria Math" w:hAnsi="Cambria Math" w:cs="Times New Roman"/>
                        <w:sz w:val="28"/>
                        <w:szCs w:val="28"/>
                        <w:lang w:val="en-US"/>
                      </w:rPr>
                      <m:t>CO</m:t>
                    </m:r>
                  </m:e>
                  <m:sub>
                    <m:r>
                      <m:rPr>
                        <m:sty m:val="p"/>
                      </m:rPr>
                      <w:rPr>
                        <w:rFonts w:ascii="Cambria Math" w:hAnsi="Cambria Math" w:cs="Times New Roman"/>
                        <w:sz w:val="28"/>
                        <w:szCs w:val="28"/>
                        <w:lang w:val="kk-KZ"/>
                      </w:rPr>
                      <m:t>3</m:t>
                    </m:r>
                  </m:sub>
                </m:sSub>
              </m:oMath>
            </m:oMathPara>
          </w:p>
        </w:tc>
        <w:tc>
          <w:tcPr>
            <w:tcW w:w="1134" w:type="dxa"/>
            <w:tcBorders>
              <w:top w:val="single" w:sz="4" w:space="0" w:color="auto"/>
              <w:left w:val="single" w:sz="4" w:space="0" w:color="auto"/>
              <w:bottom w:val="single" w:sz="4" w:space="0" w:color="auto"/>
              <w:right w:val="single" w:sz="4" w:space="0" w:color="auto"/>
            </w:tcBorders>
            <w:hideMark/>
          </w:tcPr>
          <w:p w14:paraId="2656192C" w14:textId="77777777" w:rsidR="00FE6AD1" w:rsidRPr="00AA2CDA" w:rsidRDefault="00FE6AD1" w:rsidP="00397148">
            <w:pPr>
              <w:pStyle w:val="afa"/>
              <w:jc w:val="center"/>
              <w:rPr>
                <w:rFonts w:ascii="Times New Roman" w:hAnsi="Times New Roman" w:cs="Times New Roman"/>
                <w:sz w:val="28"/>
                <w:szCs w:val="28"/>
                <w:lang w:val="en-US"/>
              </w:rPr>
            </w:pPr>
            <m:oMathPara>
              <m:oMath>
                <m:r>
                  <w:rPr>
                    <w:rFonts w:ascii="Cambria Math" w:hAnsi="Cambria Math" w:cs="Times New Roman"/>
                    <w:sz w:val="28"/>
                    <w:szCs w:val="28"/>
                    <w:lang w:val="en-US"/>
                  </w:rPr>
                  <m:t>Cl</m:t>
                </m:r>
              </m:oMath>
            </m:oMathPara>
          </w:p>
        </w:tc>
        <w:tc>
          <w:tcPr>
            <w:tcW w:w="1134" w:type="dxa"/>
            <w:tcBorders>
              <w:top w:val="single" w:sz="4" w:space="0" w:color="auto"/>
              <w:left w:val="single" w:sz="4" w:space="0" w:color="auto"/>
              <w:bottom w:val="single" w:sz="4" w:space="0" w:color="auto"/>
              <w:right w:val="single" w:sz="4" w:space="0" w:color="auto"/>
            </w:tcBorders>
            <w:hideMark/>
          </w:tcPr>
          <w:p w14:paraId="5010754A" w14:textId="77777777" w:rsidR="00FE6AD1" w:rsidRPr="00AA2CDA" w:rsidRDefault="00000000" w:rsidP="00397148">
            <w:pPr>
              <w:pStyle w:val="afa"/>
              <w:jc w:val="center"/>
              <w:rPr>
                <w:rFonts w:ascii="Times New Roman" w:hAnsi="Times New Roman" w:cs="Times New Roman"/>
                <w:sz w:val="28"/>
                <w:szCs w:val="28"/>
                <w:lang w:val="kk-KZ"/>
              </w:rPr>
            </w:pPr>
            <m:oMathPara>
              <m:oMath>
                <m:sSub>
                  <m:sSubPr>
                    <m:ctrlPr>
                      <w:rPr>
                        <w:rFonts w:ascii="Cambria Math" w:hAnsi="Cambria Math" w:cs="Times New Roman"/>
                        <w:kern w:val="2"/>
                        <w:sz w:val="28"/>
                        <w:szCs w:val="28"/>
                        <w:lang w:val="kk-KZ" w:eastAsia="en-US"/>
                        <w14:ligatures w14:val="standardContextual"/>
                      </w:rPr>
                    </m:ctrlPr>
                  </m:sSubPr>
                  <m:e>
                    <m:r>
                      <w:rPr>
                        <w:rFonts w:ascii="Cambria Math" w:hAnsi="Cambria Math" w:cs="Times New Roman"/>
                        <w:sz w:val="28"/>
                        <w:szCs w:val="28"/>
                        <w:lang w:val="en-US"/>
                      </w:rPr>
                      <m:t>SO</m:t>
                    </m:r>
                  </m:e>
                  <m:sub>
                    <m:r>
                      <m:rPr>
                        <m:sty m:val="p"/>
                      </m:rPr>
                      <w:rPr>
                        <w:rFonts w:ascii="Cambria Math" w:hAnsi="Cambria Math" w:cs="Times New Roman"/>
                        <w:sz w:val="28"/>
                        <w:szCs w:val="28"/>
                        <w:lang w:val="kk-KZ"/>
                      </w:rPr>
                      <m:t>4</m:t>
                    </m:r>
                  </m:sub>
                </m:sSub>
              </m:oMath>
            </m:oMathPara>
          </w:p>
        </w:tc>
        <w:tc>
          <w:tcPr>
            <w:tcW w:w="1134" w:type="dxa"/>
            <w:tcBorders>
              <w:top w:val="single" w:sz="4" w:space="0" w:color="auto"/>
              <w:left w:val="single" w:sz="4" w:space="0" w:color="auto"/>
              <w:bottom w:val="single" w:sz="4" w:space="0" w:color="auto"/>
              <w:right w:val="single" w:sz="4" w:space="0" w:color="auto"/>
            </w:tcBorders>
            <w:hideMark/>
          </w:tcPr>
          <w:p w14:paraId="22707C97" w14:textId="77777777" w:rsidR="00FE6AD1" w:rsidRPr="00AA2CDA" w:rsidRDefault="00FE6AD1" w:rsidP="00397148">
            <w:pPr>
              <w:pStyle w:val="afa"/>
              <w:jc w:val="center"/>
              <w:rPr>
                <w:rFonts w:ascii="Times New Roman" w:hAnsi="Times New Roman" w:cs="Times New Roman"/>
                <w:sz w:val="28"/>
                <w:szCs w:val="28"/>
              </w:rPr>
            </w:pPr>
            <m:oMathPara>
              <m:oMath>
                <m:r>
                  <w:rPr>
                    <w:rFonts w:ascii="Cambria Math" w:hAnsi="Cambria Math" w:cs="Times New Roman"/>
                    <w:sz w:val="28"/>
                    <w:szCs w:val="28"/>
                    <w:lang w:val="en-US"/>
                  </w:rPr>
                  <m:t>Ca</m:t>
                </m:r>
              </m:oMath>
            </m:oMathPara>
          </w:p>
        </w:tc>
        <w:tc>
          <w:tcPr>
            <w:tcW w:w="992" w:type="dxa"/>
            <w:tcBorders>
              <w:top w:val="single" w:sz="4" w:space="0" w:color="auto"/>
              <w:left w:val="single" w:sz="4" w:space="0" w:color="auto"/>
              <w:bottom w:val="single" w:sz="4" w:space="0" w:color="auto"/>
              <w:right w:val="single" w:sz="4" w:space="0" w:color="auto"/>
            </w:tcBorders>
            <w:hideMark/>
          </w:tcPr>
          <w:p w14:paraId="50686520" w14:textId="77777777" w:rsidR="00FE6AD1" w:rsidRPr="00AA2CDA" w:rsidRDefault="00FE6AD1" w:rsidP="00397148">
            <w:pPr>
              <w:pStyle w:val="afa"/>
              <w:jc w:val="center"/>
              <w:rPr>
                <w:rFonts w:ascii="Times New Roman" w:hAnsi="Times New Roman" w:cs="Times New Roman"/>
                <w:sz w:val="28"/>
                <w:szCs w:val="28"/>
              </w:rPr>
            </w:pPr>
            <m:oMathPara>
              <m:oMath>
                <m:r>
                  <w:rPr>
                    <w:rFonts w:ascii="Cambria Math" w:hAnsi="Cambria Math" w:cs="Times New Roman"/>
                    <w:sz w:val="28"/>
                    <w:szCs w:val="28"/>
                    <w:lang w:val="en-US"/>
                  </w:rPr>
                  <m:t>Mg</m:t>
                </m:r>
              </m:oMath>
            </m:oMathPara>
          </w:p>
        </w:tc>
        <w:tc>
          <w:tcPr>
            <w:tcW w:w="1276" w:type="dxa"/>
            <w:tcBorders>
              <w:top w:val="single" w:sz="4" w:space="0" w:color="auto"/>
              <w:left w:val="single" w:sz="4" w:space="0" w:color="auto"/>
              <w:bottom w:val="single" w:sz="4" w:space="0" w:color="auto"/>
              <w:right w:val="single" w:sz="4" w:space="0" w:color="auto"/>
            </w:tcBorders>
            <w:hideMark/>
          </w:tcPr>
          <w:p w14:paraId="4FFC6646" w14:textId="77777777" w:rsidR="00FE6AD1" w:rsidRPr="00AA2CDA" w:rsidRDefault="00FE6AD1" w:rsidP="00397148">
            <w:pPr>
              <w:pStyle w:val="afa"/>
              <w:jc w:val="center"/>
              <w:rPr>
                <w:rFonts w:ascii="Times New Roman" w:hAnsi="Times New Roman" w:cs="Times New Roman"/>
                <w:sz w:val="28"/>
                <w:szCs w:val="28"/>
              </w:rPr>
            </w:pPr>
            <m:oMathPara>
              <m:oMath>
                <m:r>
                  <w:rPr>
                    <w:rFonts w:ascii="Cambria Math" w:hAnsi="Cambria Math" w:cs="Times New Roman"/>
                    <w:sz w:val="28"/>
                    <w:szCs w:val="28"/>
                    <w:lang w:val="en-US"/>
                  </w:rPr>
                  <m:t>Na</m:t>
                </m:r>
              </m:oMath>
            </m:oMathPara>
          </w:p>
        </w:tc>
        <w:tc>
          <w:tcPr>
            <w:tcW w:w="1559" w:type="dxa"/>
            <w:tcBorders>
              <w:top w:val="single" w:sz="4" w:space="0" w:color="auto"/>
              <w:left w:val="single" w:sz="4" w:space="0" w:color="auto"/>
              <w:bottom w:val="single" w:sz="4" w:space="0" w:color="auto"/>
              <w:right w:val="single" w:sz="4" w:space="0" w:color="auto"/>
            </w:tcBorders>
            <w:hideMark/>
          </w:tcPr>
          <w:p w14:paraId="20EC699E" w14:textId="77777777" w:rsidR="00FE6AD1" w:rsidRPr="00AA2CDA" w:rsidRDefault="00FE6AD1" w:rsidP="00AA2CDA">
            <w:pPr>
              <w:pStyle w:val="afa"/>
              <w:rPr>
                <w:rFonts w:ascii="Times New Roman" w:hAnsi="Times New Roman" w:cs="Times New Roman"/>
                <w:sz w:val="28"/>
                <w:szCs w:val="28"/>
                <w:lang w:val="kk-KZ"/>
              </w:rPr>
            </w:pPr>
            <w:proofErr w:type="spellStart"/>
            <w:r w:rsidRPr="00AA2CDA">
              <w:rPr>
                <w:rFonts w:ascii="Times New Roman" w:hAnsi="Times New Roman" w:cs="Times New Roman"/>
                <w:sz w:val="28"/>
                <w:szCs w:val="28"/>
              </w:rPr>
              <w:t>Тұз</w:t>
            </w:r>
            <w:proofErr w:type="spellEnd"/>
            <w:r w:rsidRPr="00AA2CDA">
              <w:rPr>
                <w:rFonts w:ascii="Times New Roman" w:hAnsi="Times New Roman" w:cs="Times New Roman"/>
                <w:sz w:val="28"/>
                <w:szCs w:val="28"/>
              </w:rPr>
              <w:t xml:space="preserve"> </w:t>
            </w:r>
            <w:proofErr w:type="spellStart"/>
            <w:r w:rsidRPr="00AA2CDA">
              <w:rPr>
                <w:rFonts w:ascii="Times New Roman" w:hAnsi="Times New Roman" w:cs="Times New Roman"/>
                <w:sz w:val="28"/>
                <w:szCs w:val="28"/>
              </w:rPr>
              <w:t>жиын</w:t>
            </w:r>
            <w:proofErr w:type="spellEnd"/>
            <w:r w:rsidRPr="00AA2CDA">
              <w:rPr>
                <w:rFonts w:ascii="Times New Roman" w:hAnsi="Times New Roman" w:cs="Times New Roman"/>
                <w:sz w:val="28"/>
                <w:szCs w:val="28"/>
                <w:lang w:val="kk-KZ"/>
              </w:rPr>
              <w:t>ы</w:t>
            </w:r>
          </w:p>
        </w:tc>
      </w:tr>
      <w:tr w:rsidR="00FE6AD1" w:rsidRPr="00AA2CDA" w14:paraId="27DAE95F" w14:textId="77777777" w:rsidTr="00EC2D5E">
        <w:tc>
          <w:tcPr>
            <w:tcW w:w="988" w:type="dxa"/>
            <w:tcBorders>
              <w:top w:val="single" w:sz="4" w:space="0" w:color="auto"/>
              <w:left w:val="single" w:sz="4" w:space="0" w:color="auto"/>
              <w:bottom w:val="single" w:sz="4" w:space="0" w:color="auto"/>
              <w:right w:val="single" w:sz="4" w:space="0" w:color="auto"/>
            </w:tcBorders>
            <w:hideMark/>
          </w:tcPr>
          <w:p w14:paraId="7F9AD220" w14:textId="77777777" w:rsidR="00FE6AD1" w:rsidRPr="00AA2CDA" w:rsidRDefault="00FE6AD1" w:rsidP="00397148">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г/л</w:t>
            </w:r>
          </w:p>
        </w:tc>
        <w:tc>
          <w:tcPr>
            <w:tcW w:w="1134" w:type="dxa"/>
            <w:tcBorders>
              <w:top w:val="single" w:sz="4" w:space="0" w:color="auto"/>
              <w:left w:val="single" w:sz="4" w:space="0" w:color="auto"/>
              <w:bottom w:val="single" w:sz="4" w:space="0" w:color="auto"/>
              <w:right w:val="single" w:sz="4" w:space="0" w:color="auto"/>
            </w:tcBorders>
            <w:hideMark/>
          </w:tcPr>
          <w:p w14:paraId="717C24CF"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г/л</w:t>
            </w:r>
          </w:p>
        </w:tc>
        <w:tc>
          <w:tcPr>
            <w:tcW w:w="1134" w:type="dxa"/>
            <w:tcBorders>
              <w:top w:val="single" w:sz="4" w:space="0" w:color="auto"/>
              <w:left w:val="single" w:sz="4" w:space="0" w:color="auto"/>
              <w:bottom w:val="single" w:sz="4" w:space="0" w:color="auto"/>
              <w:right w:val="single" w:sz="4" w:space="0" w:color="auto"/>
            </w:tcBorders>
            <w:hideMark/>
          </w:tcPr>
          <w:p w14:paraId="429D1DE6"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г/л</w:t>
            </w:r>
          </w:p>
        </w:tc>
        <w:tc>
          <w:tcPr>
            <w:tcW w:w="1134" w:type="dxa"/>
            <w:tcBorders>
              <w:top w:val="single" w:sz="4" w:space="0" w:color="auto"/>
              <w:left w:val="single" w:sz="4" w:space="0" w:color="auto"/>
              <w:bottom w:val="single" w:sz="4" w:space="0" w:color="auto"/>
              <w:right w:val="single" w:sz="4" w:space="0" w:color="auto"/>
            </w:tcBorders>
            <w:hideMark/>
          </w:tcPr>
          <w:p w14:paraId="2090CE68"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г/л</w:t>
            </w:r>
          </w:p>
        </w:tc>
        <w:tc>
          <w:tcPr>
            <w:tcW w:w="1134" w:type="dxa"/>
            <w:tcBorders>
              <w:top w:val="single" w:sz="4" w:space="0" w:color="auto"/>
              <w:left w:val="single" w:sz="4" w:space="0" w:color="auto"/>
              <w:bottom w:val="single" w:sz="4" w:space="0" w:color="auto"/>
              <w:right w:val="single" w:sz="4" w:space="0" w:color="auto"/>
            </w:tcBorders>
            <w:hideMark/>
          </w:tcPr>
          <w:p w14:paraId="6E4B3B0E"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г/л</w:t>
            </w:r>
          </w:p>
        </w:tc>
        <w:tc>
          <w:tcPr>
            <w:tcW w:w="992" w:type="dxa"/>
            <w:tcBorders>
              <w:top w:val="single" w:sz="4" w:space="0" w:color="auto"/>
              <w:left w:val="single" w:sz="4" w:space="0" w:color="auto"/>
              <w:bottom w:val="single" w:sz="4" w:space="0" w:color="auto"/>
              <w:right w:val="single" w:sz="4" w:space="0" w:color="auto"/>
            </w:tcBorders>
            <w:hideMark/>
          </w:tcPr>
          <w:p w14:paraId="572568AB"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г/л</w:t>
            </w:r>
          </w:p>
        </w:tc>
        <w:tc>
          <w:tcPr>
            <w:tcW w:w="1276" w:type="dxa"/>
            <w:tcBorders>
              <w:top w:val="single" w:sz="4" w:space="0" w:color="auto"/>
              <w:left w:val="single" w:sz="4" w:space="0" w:color="auto"/>
              <w:bottom w:val="single" w:sz="4" w:space="0" w:color="auto"/>
              <w:right w:val="single" w:sz="4" w:space="0" w:color="auto"/>
            </w:tcBorders>
            <w:hideMark/>
          </w:tcPr>
          <w:p w14:paraId="512D4734"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г/л</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511182FC"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г/л</w:t>
            </w:r>
          </w:p>
        </w:tc>
      </w:tr>
      <w:tr w:rsidR="00FE6AD1" w:rsidRPr="00AA2CDA" w14:paraId="086CFA1E" w14:textId="77777777" w:rsidTr="00EC2D5E">
        <w:tc>
          <w:tcPr>
            <w:tcW w:w="988" w:type="dxa"/>
            <w:tcBorders>
              <w:top w:val="single" w:sz="4" w:space="0" w:color="auto"/>
              <w:left w:val="single" w:sz="4" w:space="0" w:color="auto"/>
              <w:bottom w:val="single" w:sz="4" w:space="0" w:color="auto"/>
              <w:right w:val="single" w:sz="4" w:space="0" w:color="auto"/>
            </w:tcBorders>
            <w:hideMark/>
          </w:tcPr>
          <w:p w14:paraId="1437A39A" w14:textId="77777777" w:rsidR="00FE6AD1" w:rsidRPr="00AA2CDA" w:rsidRDefault="00FE6AD1" w:rsidP="00397148">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 xml:space="preserve">мг – </w:t>
            </w:r>
            <w:proofErr w:type="spellStart"/>
            <w:r w:rsidRPr="00AA2CDA">
              <w:rPr>
                <w:rFonts w:ascii="Times New Roman" w:hAnsi="Times New Roman" w:cs="Times New Roman"/>
                <w:sz w:val="28"/>
                <w:szCs w:val="28"/>
              </w:rPr>
              <w:t>экв</w:t>
            </w:r>
            <w:proofErr w:type="spellEnd"/>
            <w:r w:rsidRPr="00AA2CDA">
              <w:rPr>
                <w:rFonts w:ascii="Times New Roman" w:hAnsi="Times New Roman" w:cs="Times New Roman"/>
                <w:sz w:val="28"/>
                <w:szCs w:val="28"/>
                <w:lang w:val="kk-KZ"/>
              </w:rPr>
              <w:t>/л</w:t>
            </w:r>
          </w:p>
        </w:tc>
        <w:tc>
          <w:tcPr>
            <w:tcW w:w="1134" w:type="dxa"/>
            <w:tcBorders>
              <w:top w:val="single" w:sz="4" w:space="0" w:color="auto"/>
              <w:left w:val="single" w:sz="4" w:space="0" w:color="auto"/>
              <w:bottom w:val="single" w:sz="4" w:space="0" w:color="auto"/>
              <w:right w:val="single" w:sz="4" w:space="0" w:color="auto"/>
            </w:tcBorders>
            <w:hideMark/>
          </w:tcPr>
          <w:p w14:paraId="358C065D" w14:textId="77777777" w:rsidR="00FE6AD1" w:rsidRPr="00AA2CDA" w:rsidRDefault="00FE6AD1" w:rsidP="00397148">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 xml:space="preserve">мг – </w:t>
            </w:r>
            <w:proofErr w:type="spellStart"/>
            <w:r w:rsidRPr="00AA2CDA">
              <w:rPr>
                <w:rFonts w:ascii="Times New Roman" w:hAnsi="Times New Roman" w:cs="Times New Roman"/>
                <w:sz w:val="28"/>
                <w:szCs w:val="28"/>
              </w:rPr>
              <w:t>экв</w:t>
            </w:r>
            <w:proofErr w:type="spellEnd"/>
            <w:r w:rsidRPr="00AA2CDA">
              <w:rPr>
                <w:rFonts w:ascii="Times New Roman" w:hAnsi="Times New Roman" w:cs="Times New Roman"/>
                <w:sz w:val="28"/>
                <w:szCs w:val="28"/>
                <w:lang w:val="kk-KZ"/>
              </w:rPr>
              <w:t>/л</w:t>
            </w:r>
          </w:p>
        </w:tc>
        <w:tc>
          <w:tcPr>
            <w:tcW w:w="1134" w:type="dxa"/>
            <w:tcBorders>
              <w:top w:val="single" w:sz="4" w:space="0" w:color="auto"/>
              <w:left w:val="single" w:sz="4" w:space="0" w:color="auto"/>
              <w:bottom w:val="single" w:sz="4" w:space="0" w:color="auto"/>
              <w:right w:val="single" w:sz="4" w:space="0" w:color="auto"/>
            </w:tcBorders>
            <w:hideMark/>
          </w:tcPr>
          <w:p w14:paraId="57DCF932"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lang w:val="kk-KZ"/>
              </w:rPr>
              <w:t xml:space="preserve">мг – </w:t>
            </w:r>
            <w:proofErr w:type="spellStart"/>
            <w:r w:rsidRPr="00AA2CDA">
              <w:rPr>
                <w:rFonts w:ascii="Times New Roman" w:hAnsi="Times New Roman" w:cs="Times New Roman"/>
                <w:sz w:val="28"/>
                <w:szCs w:val="28"/>
              </w:rPr>
              <w:t>экв</w:t>
            </w:r>
            <w:proofErr w:type="spellEnd"/>
            <w:r w:rsidRPr="00AA2CDA">
              <w:rPr>
                <w:rFonts w:ascii="Times New Roman" w:hAnsi="Times New Roman" w:cs="Times New Roman"/>
                <w:sz w:val="28"/>
                <w:szCs w:val="28"/>
                <w:lang w:val="kk-KZ"/>
              </w:rPr>
              <w:t>/л</w:t>
            </w:r>
          </w:p>
        </w:tc>
        <w:tc>
          <w:tcPr>
            <w:tcW w:w="1134" w:type="dxa"/>
            <w:tcBorders>
              <w:top w:val="single" w:sz="4" w:space="0" w:color="auto"/>
              <w:left w:val="single" w:sz="4" w:space="0" w:color="auto"/>
              <w:bottom w:val="single" w:sz="4" w:space="0" w:color="auto"/>
              <w:right w:val="single" w:sz="4" w:space="0" w:color="auto"/>
            </w:tcBorders>
            <w:hideMark/>
          </w:tcPr>
          <w:p w14:paraId="5350E415"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lang w:val="kk-KZ"/>
              </w:rPr>
              <w:t xml:space="preserve">мг – </w:t>
            </w:r>
            <w:proofErr w:type="spellStart"/>
            <w:r w:rsidRPr="00AA2CDA">
              <w:rPr>
                <w:rFonts w:ascii="Times New Roman" w:hAnsi="Times New Roman" w:cs="Times New Roman"/>
                <w:sz w:val="28"/>
                <w:szCs w:val="28"/>
              </w:rPr>
              <w:t>экв</w:t>
            </w:r>
            <w:proofErr w:type="spellEnd"/>
            <w:r w:rsidRPr="00AA2CDA">
              <w:rPr>
                <w:rFonts w:ascii="Times New Roman" w:hAnsi="Times New Roman" w:cs="Times New Roman"/>
                <w:sz w:val="28"/>
                <w:szCs w:val="28"/>
                <w:lang w:val="kk-KZ"/>
              </w:rPr>
              <w:t>/л</w:t>
            </w:r>
          </w:p>
        </w:tc>
        <w:tc>
          <w:tcPr>
            <w:tcW w:w="1134" w:type="dxa"/>
            <w:tcBorders>
              <w:top w:val="single" w:sz="4" w:space="0" w:color="auto"/>
              <w:left w:val="single" w:sz="4" w:space="0" w:color="auto"/>
              <w:bottom w:val="single" w:sz="4" w:space="0" w:color="auto"/>
              <w:right w:val="single" w:sz="4" w:space="0" w:color="auto"/>
            </w:tcBorders>
            <w:hideMark/>
          </w:tcPr>
          <w:p w14:paraId="614AC933"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lang w:val="kk-KZ"/>
              </w:rPr>
              <w:t xml:space="preserve">мг – </w:t>
            </w:r>
            <w:proofErr w:type="spellStart"/>
            <w:r w:rsidRPr="00AA2CDA">
              <w:rPr>
                <w:rFonts w:ascii="Times New Roman" w:hAnsi="Times New Roman" w:cs="Times New Roman"/>
                <w:sz w:val="28"/>
                <w:szCs w:val="28"/>
              </w:rPr>
              <w:t>экв</w:t>
            </w:r>
            <w:proofErr w:type="spellEnd"/>
            <w:r w:rsidRPr="00AA2CDA">
              <w:rPr>
                <w:rFonts w:ascii="Times New Roman" w:hAnsi="Times New Roman" w:cs="Times New Roman"/>
                <w:sz w:val="28"/>
                <w:szCs w:val="28"/>
                <w:lang w:val="kk-KZ"/>
              </w:rPr>
              <w:t>/л</w:t>
            </w:r>
          </w:p>
        </w:tc>
        <w:tc>
          <w:tcPr>
            <w:tcW w:w="992" w:type="dxa"/>
            <w:tcBorders>
              <w:top w:val="single" w:sz="4" w:space="0" w:color="auto"/>
              <w:left w:val="single" w:sz="4" w:space="0" w:color="auto"/>
              <w:bottom w:val="single" w:sz="4" w:space="0" w:color="auto"/>
              <w:right w:val="single" w:sz="4" w:space="0" w:color="auto"/>
            </w:tcBorders>
            <w:hideMark/>
          </w:tcPr>
          <w:p w14:paraId="0D15A5FD"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lang w:val="kk-KZ"/>
              </w:rPr>
              <w:t xml:space="preserve">мг – </w:t>
            </w:r>
            <w:proofErr w:type="spellStart"/>
            <w:r w:rsidRPr="00AA2CDA">
              <w:rPr>
                <w:rFonts w:ascii="Times New Roman" w:hAnsi="Times New Roman" w:cs="Times New Roman"/>
                <w:sz w:val="28"/>
                <w:szCs w:val="28"/>
              </w:rPr>
              <w:t>экв</w:t>
            </w:r>
            <w:proofErr w:type="spellEnd"/>
            <w:r w:rsidRPr="00AA2CDA">
              <w:rPr>
                <w:rFonts w:ascii="Times New Roman" w:hAnsi="Times New Roman" w:cs="Times New Roman"/>
                <w:sz w:val="28"/>
                <w:szCs w:val="28"/>
                <w:lang w:val="kk-KZ"/>
              </w:rPr>
              <w:t>/л</w:t>
            </w:r>
          </w:p>
        </w:tc>
        <w:tc>
          <w:tcPr>
            <w:tcW w:w="1276" w:type="dxa"/>
            <w:tcBorders>
              <w:top w:val="single" w:sz="4" w:space="0" w:color="auto"/>
              <w:left w:val="single" w:sz="4" w:space="0" w:color="auto"/>
              <w:bottom w:val="single" w:sz="4" w:space="0" w:color="auto"/>
              <w:right w:val="single" w:sz="4" w:space="0" w:color="auto"/>
            </w:tcBorders>
            <w:hideMark/>
          </w:tcPr>
          <w:p w14:paraId="128D8313"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lang w:val="kk-KZ"/>
              </w:rPr>
              <w:t xml:space="preserve">мг – </w:t>
            </w:r>
            <w:proofErr w:type="spellStart"/>
            <w:r w:rsidRPr="00AA2CDA">
              <w:rPr>
                <w:rFonts w:ascii="Times New Roman" w:hAnsi="Times New Roman" w:cs="Times New Roman"/>
                <w:sz w:val="28"/>
                <w:szCs w:val="28"/>
              </w:rPr>
              <w:t>экв</w:t>
            </w:r>
            <w:proofErr w:type="spellEnd"/>
            <w:r w:rsidRPr="00AA2CDA">
              <w:rPr>
                <w:rFonts w:ascii="Times New Roman" w:hAnsi="Times New Roman" w:cs="Times New Roman"/>
                <w:sz w:val="28"/>
                <w:szCs w:val="28"/>
                <w:lang w:val="kk-KZ"/>
              </w:rPr>
              <w:t>/л</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9EA312A" w14:textId="77777777" w:rsidR="00FE6AD1" w:rsidRPr="00AA2CDA" w:rsidRDefault="00FE6AD1" w:rsidP="00AA2CDA">
            <w:pPr>
              <w:pStyle w:val="afa"/>
              <w:rPr>
                <w:rFonts w:ascii="Times New Roman" w:hAnsi="Times New Roman" w:cs="Times New Roman"/>
                <w:kern w:val="2"/>
                <w:sz w:val="28"/>
                <w:szCs w:val="28"/>
                <w:lang w:val="kk-KZ" w:eastAsia="en-US"/>
                <w14:ligatures w14:val="standardContextual"/>
              </w:rPr>
            </w:pPr>
          </w:p>
        </w:tc>
      </w:tr>
      <w:tr w:rsidR="00FE6AD1" w:rsidRPr="00AA2CDA" w14:paraId="02C0D9C1" w14:textId="77777777" w:rsidTr="00EC2D5E">
        <w:tc>
          <w:tcPr>
            <w:tcW w:w="988" w:type="dxa"/>
            <w:tcBorders>
              <w:top w:val="single" w:sz="4" w:space="0" w:color="auto"/>
              <w:left w:val="single" w:sz="4" w:space="0" w:color="auto"/>
              <w:bottom w:val="single" w:sz="4" w:space="0" w:color="auto"/>
              <w:right w:val="single" w:sz="4" w:space="0" w:color="auto"/>
            </w:tcBorders>
            <w:hideMark/>
          </w:tcPr>
          <w:p w14:paraId="57C40CEA"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0,000</w:t>
            </w:r>
          </w:p>
        </w:tc>
        <w:tc>
          <w:tcPr>
            <w:tcW w:w="1134" w:type="dxa"/>
            <w:tcBorders>
              <w:top w:val="single" w:sz="4" w:space="0" w:color="auto"/>
              <w:left w:val="single" w:sz="4" w:space="0" w:color="auto"/>
              <w:bottom w:val="single" w:sz="4" w:space="0" w:color="auto"/>
              <w:right w:val="single" w:sz="4" w:space="0" w:color="auto"/>
            </w:tcBorders>
            <w:hideMark/>
          </w:tcPr>
          <w:p w14:paraId="173059CE"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0,207</w:t>
            </w:r>
          </w:p>
        </w:tc>
        <w:tc>
          <w:tcPr>
            <w:tcW w:w="1134" w:type="dxa"/>
            <w:tcBorders>
              <w:top w:val="single" w:sz="4" w:space="0" w:color="auto"/>
              <w:left w:val="single" w:sz="4" w:space="0" w:color="auto"/>
              <w:bottom w:val="single" w:sz="4" w:space="0" w:color="auto"/>
              <w:right w:val="single" w:sz="4" w:space="0" w:color="auto"/>
            </w:tcBorders>
            <w:hideMark/>
          </w:tcPr>
          <w:p w14:paraId="34F203C9"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0,340</w:t>
            </w:r>
          </w:p>
        </w:tc>
        <w:tc>
          <w:tcPr>
            <w:tcW w:w="1134" w:type="dxa"/>
            <w:tcBorders>
              <w:top w:val="single" w:sz="4" w:space="0" w:color="auto"/>
              <w:left w:val="single" w:sz="4" w:space="0" w:color="auto"/>
              <w:bottom w:val="single" w:sz="4" w:space="0" w:color="auto"/>
              <w:right w:val="single" w:sz="4" w:space="0" w:color="auto"/>
            </w:tcBorders>
            <w:hideMark/>
          </w:tcPr>
          <w:p w14:paraId="43880897"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1,076</w:t>
            </w:r>
          </w:p>
        </w:tc>
        <w:tc>
          <w:tcPr>
            <w:tcW w:w="1134" w:type="dxa"/>
            <w:tcBorders>
              <w:top w:val="single" w:sz="4" w:space="0" w:color="auto"/>
              <w:left w:val="single" w:sz="4" w:space="0" w:color="auto"/>
              <w:bottom w:val="single" w:sz="4" w:space="0" w:color="auto"/>
              <w:right w:val="single" w:sz="4" w:space="0" w:color="auto"/>
            </w:tcBorders>
            <w:hideMark/>
          </w:tcPr>
          <w:p w14:paraId="54BE6923"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0,190</w:t>
            </w:r>
          </w:p>
        </w:tc>
        <w:tc>
          <w:tcPr>
            <w:tcW w:w="992" w:type="dxa"/>
            <w:tcBorders>
              <w:top w:val="single" w:sz="4" w:space="0" w:color="auto"/>
              <w:left w:val="single" w:sz="4" w:space="0" w:color="auto"/>
              <w:bottom w:val="single" w:sz="4" w:space="0" w:color="auto"/>
              <w:right w:val="single" w:sz="4" w:space="0" w:color="auto"/>
            </w:tcBorders>
            <w:hideMark/>
          </w:tcPr>
          <w:p w14:paraId="27D44D37"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0,140</w:t>
            </w:r>
          </w:p>
        </w:tc>
        <w:tc>
          <w:tcPr>
            <w:tcW w:w="1276" w:type="dxa"/>
            <w:tcBorders>
              <w:top w:val="single" w:sz="4" w:space="0" w:color="auto"/>
              <w:left w:val="single" w:sz="4" w:space="0" w:color="auto"/>
              <w:bottom w:val="single" w:sz="4" w:space="0" w:color="auto"/>
              <w:right w:val="single" w:sz="4" w:space="0" w:color="auto"/>
            </w:tcBorders>
            <w:hideMark/>
          </w:tcPr>
          <w:p w14:paraId="16A3073B"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0,330</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07592A85"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2,284</w:t>
            </w:r>
          </w:p>
        </w:tc>
      </w:tr>
      <w:tr w:rsidR="00FE6AD1" w:rsidRPr="00AA2CDA" w14:paraId="3AA8CEB7" w14:textId="77777777" w:rsidTr="00EC2D5E">
        <w:tc>
          <w:tcPr>
            <w:tcW w:w="988" w:type="dxa"/>
            <w:tcBorders>
              <w:top w:val="single" w:sz="4" w:space="0" w:color="auto"/>
              <w:left w:val="single" w:sz="4" w:space="0" w:color="auto"/>
              <w:bottom w:val="single" w:sz="4" w:space="0" w:color="auto"/>
              <w:right w:val="single" w:sz="4" w:space="0" w:color="auto"/>
            </w:tcBorders>
            <w:hideMark/>
          </w:tcPr>
          <w:p w14:paraId="3B6E85C0"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0,000</w:t>
            </w:r>
          </w:p>
        </w:tc>
        <w:tc>
          <w:tcPr>
            <w:tcW w:w="1134" w:type="dxa"/>
            <w:tcBorders>
              <w:top w:val="single" w:sz="4" w:space="0" w:color="auto"/>
              <w:left w:val="single" w:sz="4" w:space="0" w:color="auto"/>
              <w:bottom w:val="single" w:sz="4" w:space="0" w:color="auto"/>
              <w:right w:val="single" w:sz="4" w:space="0" w:color="auto"/>
            </w:tcBorders>
            <w:hideMark/>
          </w:tcPr>
          <w:p w14:paraId="1A0DD8EB"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3,401</w:t>
            </w:r>
          </w:p>
        </w:tc>
        <w:tc>
          <w:tcPr>
            <w:tcW w:w="1134" w:type="dxa"/>
            <w:tcBorders>
              <w:top w:val="single" w:sz="4" w:space="0" w:color="auto"/>
              <w:left w:val="single" w:sz="4" w:space="0" w:color="auto"/>
              <w:bottom w:val="single" w:sz="4" w:space="0" w:color="auto"/>
              <w:right w:val="single" w:sz="4" w:space="0" w:color="auto"/>
            </w:tcBorders>
            <w:hideMark/>
          </w:tcPr>
          <w:p w14:paraId="20476266"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9,588</w:t>
            </w:r>
          </w:p>
        </w:tc>
        <w:tc>
          <w:tcPr>
            <w:tcW w:w="1134" w:type="dxa"/>
            <w:tcBorders>
              <w:top w:val="single" w:sz="4" w:space="0" w:color="auto"/>
              <w:left w:val="single" w:sz="4" w:space="0" w:color="auto"/>
              <w:bottom w:val="single" w:sz="4" w:space="0" w:color="auto"/>
              <w:right w:val="single" w:sz="4" w:space="0" w:color="auto"/>
            </w:tcBorders>
            <w:hideMark/>
          </w:tcPr>
          <w:p w14:paraId="6D96B147"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22,412</w:t>
            </w:r>
          </w:p>
        </w:tc>
        <w:tc>
          <w:tcPr>
            <w:tcW w:w="1134" w:type="dxa"/>
            <w:tcBorders>
              <w:top w:val="single" w:sz="4" w:space="0" w:color="auto"/>
              <w:left w:val="single" w:sz="4" w:space="0" w:color="auto"/>
              <w:bottom w:val="single" w:sz="4" w:space="0" w:color="auto"/>
              <w:right w:val="single" w:sz="4" w:space="0" w:color="auto"/>
            </w:tcBorders>
            <w:hideMark/>
          </w:tcPr>
          <w:p w14:paraId="491BE2E9"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9,500</w:t>
            </w:r>
          </w:p>
        </w:tc>
        <w:tc>
          <w:tcPr>
            <w:tcW w:w="992" w:type="dxa"/>
            <w:tcBorders>
              <w:top w:val="single" w:sz="4" w:space="0" w:color="auto"/>
              <w:left w:val="single" w:sz="4" w:space="0" w:color="auto"/>
              <w:bottom w:val="single" w:sz="4" w:space="0" w:color="auto"/>
              <w:right w:val="single" w:sz="4" w:space="0" w:color="auto"/>
            </w:tcBorders>
            <w:hideMark/>
          </w:tcPr>
          <w:p w14:paraId="4DDCD0B2"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11,533</w:t>
            </w:r>
          </w:p>
        </w:tc>
        <w:tc>
          <w:tcPr>
            <w:tcW w:w="1276" w:type="dxa"/>
            <w:tcBorders>
              <w:top w:val="single" w:sz="4" w:space="0" w:color="auto"/>
              <w:left w:val="single" w:sz="4" w:space="0" w:color="auto"/>
              <w:bottom w:val="single" w:sz="4" w:space="0" w:color="auto"/>
              <w:right w:val="single" w:sz="4" w:space="0" w:color="auto"/>
            </w:tcBorders>
            <w:hideMark/>
          </w:tcPr>
          <w:p w14:paraId="2B3F2484" w14:textId="77777777" w:rsidR="00FE6AD1" w:rsidRPr="00AA2CDA" w:rsidRDefault="00FE6AD1" w:rsidP="00397148">
            <w:pPr>
              <w:pStyle w:val="afa"/>
              <w:jc w:val="center"/>
              <w:rPr>
                <w:rFonts w:ascii="Times New Roman" w:hAnsi="Times New Roman" w:cs="Times New Roman"/>
                <w:sz w:val="28"/>
                <w:szCs w:val="28"/>
              </w:rPr>
            </w:pPr>
            <w:r w:rsidRPr="00AA2CDA">
              <w:rPr>
                <w:rFonts w:ascii="Times New Roman" w:hAnsi="Times New Roman" w:cs="Times New Roman"/>
                <w:sz w:val="28"/>
                <w:szCs w:val="28"/>
              </w:rPr>
              <w:t>14,369</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068AC5A" w14:textId="77777777" w:rsidR="00FE6AD1" w:rsidRPr="00AA2CDA" w:rsidRDefault="00FE6AD1" w:rsidP="00AA2CDA">
            <w:pPr>
              <w:pStyle w:val="afa"/>
              <w:rPr>
                <w:rFonts w:ascii="Times New Roman" w:hAnsi="Times New Roman" w:cs="Times New Roman"/>
                <w:kern w:val="2"/>
                <w:sz w:val="28"/>
                <w:szCs w:val="28"/>
                <w:lang w:val="kk-KZ" w:eastAsia="en-US"/>
                <w14:ligatures w14:val="standardContextual"/>
              </w:rPr>
            </w:pPr>
          </w:p>
        </w:tc>
      </w:tr>
    </w:tbl>
    <w:p w14:paraId="790F0A09" w14:textId="77777777" w:rsidR="00FE6AD1" w:rsidRDefault="00FE6AD1" w:rsidP="00FE6AD1">
      <w:pPr>
        <w:spacing w:after="0" w:line="240" w:lineRule="auto"/>
        <w:jc w:val="both"/>
        <w:rPr>
          <w:rFonts w:ascii="Times New Roman" w:hAnsi="Times New Roman" w:cs="Times New Roman"/>
          <w:kern w:val="2"/>
          <w:sz w:val="28"/>
          <w:lang w:val="kk-KZ" w:eastAsia="en-US"/>
          <w14:ligatures w14:val="standardContextual"/>
        </w:rPr>
      </w:pPr>
    </w:p>
    <w:p w14:paraId="5100E704" w14:textId="77777777" w:rsidR="00FE6AD1" w:rsidRPr="00DC2814" w:rsidRDefault="00FE6AD1" w:rsidP="00FE6AD1">
      <w:pPr>
        <w:spacing w:after="0" w:line="240" w:lineRule="auto"/>
        <w:ind w:firstLine="709"/>
        <w:jc w:val="both"/>
        <w:rPr>
          <w:rFonts w:ascii="Times New Roman" w:hAnsi="Times New Roman" w:cs="Times New Roman"/>
          <w:sz w:val="28"/>
          <w:szCs w:val="28"/>
          <w:lang w:val="kk-KZ"/>
        </w:rPr>
      </w:pPr>
      <w:r w:rsidRPr="00DC2814">
        <w:rPr>
          <w:rFonts w:ascii="Times New Roman" w:hAnsi="Times New Roman" w:cs="Times New Roman"/>
          <w:sz w:val="28"/>
          <w:szCs w:val="28"/>
          <w:lang w:val="kk-KZ"/>
        </w:rPr>
        <w:t>4.2.4 Өндірістік</w:t>
      </w:r>
      <w:r w:rsidR="00397148" w:rsidRPr="00DC2814">
        <w:rPr>
          <w:rFonts w:ascii="Times New Roman" w:hAnsi="Times New Roman" w:cs="Times New Roman"/>
          <w:sz w:val="28"/>
          <w:szCs w:val="28"/>
          <w:lang w:val="kk-KZ"/>
        </w:rPr>
        <w:t xml:space="preserve"> </w:t>
      </w:r>
      <w:r w:rsidR="00E5747D" w:rsidRPr="00DC2814">
        <w:rPr>
          <w:rFonts w:ascii="Times New Roman" w:hAnsi="Times New Roman" w:cs="Times New Roman"/>
          <w:sz w:val="28"/>
          <w:szCs w:val="28"/>
          <w:lang w:val="kk-KZ"/>
        </w:rPr>
        <w:t>–</w:t>
      </w:r>
      <w:r w:rsidR="00397148" w:rsidRPr="00DC2814">
        <w:rPr>
          <w:rFonts w:ascii="Times New Roman" w:hAnsi="Times New Roman" w:cs="Times New Roman"/>
          <w:sz w:val="28"/>
          <w:szCs w:val="28"/>
          <w:lang w:val="kk-KZ"/>
        </w:rPr>
        <w:t xml:space="preserve"> </w:t>
      </w:r>
      <w:r w:rsidR="00DE469F" w:rsidRPr="00DC2814">
        <w:rPr>
          <w:rFonts w:ascii="Times New Roman" w:hAnsi="Times New Roman" w:cs="Times New Roman"/>
          <w:sz w:val="28"/>
          <w:szCs w:val="28"/>
          <w:lang w:val="kk-KZ"/>
        </w:rPr>
        <w:t>тәжірибелік</w:t>
      </w:r>
      <w:r w:rsidRPr="00DC2814">
        <w:rPr>
          <w:rFonts w:ascii="Times New Roman" w:hAnsi="Times New Roman" w:cs="Times New Roman"/>
          <w:sz w:val="28"/>
          <w:szCs w:val="28"/>
          <w:lang w:val="kk-KZ"/>
        </w:rPr>
        <w:t xml:space="preserve"> егістік танаптардағы ауылшаруашылық дақылдардың суару режимі </w:t>
      </w:r>
    </w:p>
    <w:p w14:paraId="2AAB6616" w14:textId="77777777" w:rsidR="00FE6AD1" w:rsidRDefault="00FE6AD1" w:rsidP="00FE6AD1">
      <w:pPr>
        <w:widowControl w:val="0"/>
        <w:spacing w:after="0" w:line="240" w:lineRule="auto"/>
        <w:ind w:firstLine="709"/>
        <w:jc w:val="both"/>
        <w:rPr>
          <w:rFonts w:ascii="Times New Roman" w:hAnsi="Times New Roman" w:cs="Times New Roman"/>
          <w:bCs/>
          <w:sz w:val="28"/>
          <w:szCs w:val="24"/>
          <w:lang w:val="kk-KZ"/>
        </w:rPr>
      </w:pPr>
      <w:r>
        <w:rPr>
          <w:rFonts w:ascii="Times New Roman" w:hAnsi="Times New Roman" w:cs="Times New Roman"/>
          <w:sz w:val="28"/>
          <w:lang w:val="kk-KZ"/>
        </w:rPr>
        <w:t xml:space="preserve"> </w:t>
      </w:r>
      <w:r>
        <w:rPr>
          <w:rFonts w:ascii="Times New Roman" w:hAnsi="Times New Roman" w:cs="Times New Roman"/>
          <w:bCs/>
          <w:sz w:val="28"/>
          <w:szCs w:val="28"/>
          <w:lang w:val="kk-KZ"/>
        </w:rPr>
        <w:t>Өндірістік</w:t>
      </w:r>
      <w:r w:rsidR="00397148">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397148">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егістік танаптардағы ауылшаруашылық дақылдарын сумен қамтамасыз ету мерзімді суару қағидасы арқылы іске асырылады, ал ол  А. Н. Костяковтың ұсынған суару мерзімін ауылшаруашылық дақылдарының тамырлары орналасқан топырақ қабатының ылғалдану шамасы, оның шектелген мүмкіншілік шамасынан төмен болмау керек деген қағидасына негізделген. Осы ұсынылған қағиданың негізінде, Қызылорда облысының Шиелі ауданының аймағына аудандастырылған ауылшаруашылық дақылдарының суармалау мөлшерін негізге ала отырып, жоңышқа және сүрлемдік жүгеріге арнап, алдын</w:t>
      </w:r>
      <w:r w:rsidR="00397148">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397148">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ала тұрғызылған олардың суару сызбасы бойынша жүргізілді (кесте 3</w:t>
      </w:r>
      <w:r w:rsidR="00D82159">
        <w:rPr>
          <w:rFonts w:ascii="Times New Roman" w:hAnsi="Times New Roman" w:cs="Times New Roman"/>
          <w:bCs/>
          <w:sz w:val="28"/>
          <w:szCs w:val="28"/>
          <w:lang w:val="kk-KZ"/>
        </w:rPr>
        <w:t>2</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3</w:t>
      </w:r>
      <w:r w:rsidR="00D82159">
        <w:rPr>
          <w:rFonts w:ascii="Times New Roman" w:hAnsi="Times New Roman" w:cs="Times New Roman"/>
          <w:bCs/>
          <w:sz w:val="28"/>
          <w:szCs w:val="28"/>
          <w:lang w:val="kk-KZ"/>
        </w:rPr>
        <w:t>3</w:t>
      </w:r>
      <w:r>
        <w:rPr>
          <w:rFonts w:ascii="Times New Roman" w:hAnsi="Times New Roman" w:cs="Times New Roman"/>
          <w:bCs/>
          <w:sz w:val="28"/>
          <w:szCs w:val="28"/>
          <w:lang w:val="kk-KZ"/>
        </w:rPr>
        <w:t>).</w:t>
      </w:r>
    </w:p>
    <w:p w14:paraId="0C782779" w14:textId="77777777" w:rsidR="00FE6AD1" w:rsidRDefault="00FE6AD1" w:rsidP="00FE6AD1">
      <w:pPr>
        <w:widowControl w:val="0"/>
        <w:spacing w:after="0" w:line="240" w:lineRule="auto"/>
        <w:ind w:firstLine="567"/>
        <w:jc w:val="both"/>
        <w:rPr>
          <w:rFonts w:ascii="Times New Roman" w:eastAsia="Times New Roman" w:hAnsi="Times New Roman" w:cs="Times New Roman"/>
          <w:spacing w:val="-1"/>
          <w:sz w:val="28"/>
          <w:szCs w:val="28"/>
          <w:lang w:val="kk-KZ"/>
        </w:rPr>
      </w:pPr>
    </w:p>
    <w:p w14:paraId="788EF963" w14:textId="77777777" w:rsidR="00FE6AD1" w:rsidRDefault="00FE6AD1" w:rsidP="00FE6AD1">
      <w:pPr>
        <w:widowControl w:val="0"/>
        <w:spacing w:after="0" w:line="240" w:lineRule="auto"/>
        <w:jc w:val="both"/>
        <w:rPr>
          <w:rFonts w:ascii="Times New Roman" w:eastAsia="Times New Roman" w:hAnsi="Times New Roman" w:cs="Times New Roman"/>
          <w:spacing w:val="-1"/>
          <w:sz w:val="28"/>
          <w:szCs w:val="28"/>
          <w:lang w:val="kk-KZ"/>
        </w:rPr>
      </w:pPr>
      <w:r>
        <w:rPr>
          <w:rFonts w:ascii="Times New Roman" w:eastAsia="Times New Roman" w:hAnsi="Times New Roman" w:cs="Times New Roman"/>
          <w:spacing w:val="-1"/>
          <w:sz w:val="28"/>
          <w:szCs w:val="28"/>
          <w:lang w:val="kk-KZ"/>
        </w:rPr>
        <w:t>Кесте 3</w:t>
      </w:r>
      <w:r w:rsidR="00D82159">
        <w:rPr>
          <w:rFonts w:ascii="Times New Roman" w:eastAsia="Times New Roman" w:hAnsi="Times New Roman" w:cs="Times New Roman"/>
          <w:spacing w:val="-1"/>
          <w:sz w:val="28"/>
          <w:szCs w:val="28"/>
          <w:lang w:val="kk-KZ"/>
        </w:rPr>
        <w:t>2</w:t>
      </w:r>
      <w:r>
        <w:rPr>
          <w:rFonts w:ascii="Times New Roman" w:eastAsia="Times New Roman" w:hAnsi="Times New Roman" w:cs="Times New Roman"/>
          <w:spacing w:val="-1"/>
          <w:sz w:val="28"/>
          <w:szCs w:val="28"/>
          <w:lang w:val="kk-KZ"/>
        </w:rPr>
        <w:t xml:space="preserve"> </w:t>
      </w:r>
      <w:r w:rsidR="00E5747D">
        <w:rPr>
          <w:rFonts w:ascii="Times New Roman" w:eastAsia="Times New Roman" w:hAnsi="Times New Roman" w:cs="Times New Roman"/>
          <w:spacing w:val="-1"/>
          <w:sz w:val="28"/>
          <w:szCs w:val="28"/>
          <w:lang w:val="kk-KZ"/>
        </w:rPr>
        <w:t>–</w:t>
      </w:r>
      <w:r>
        <w:rPr>
          <w:rFonts w:ascii="Times New Roman" w:eastAsia="Times New Roman" w:hAnsi="Times New Roman" w:cs="Times New Roman"/>
          <w:spacing w:val="-1"/>
          <w:sz w:val="28"/>
          <w:szCs w:val="28"/>
          <w:lang w:val="kk-KZ"/>
        </w:rPr>
        <w:t xml:space="preserve"> </w:t>
      </w:r>
      <w:r>
        <w:rPr>
          <w:rFonts w:ascii="Times New Roman" w:hAnsi="Times New Roman" w:cs="Times New Roman"/>
          <w:bCs/>
          <w:sz w:val="28"/>
          <w:szCs w:val="28"/>
          <w:lang w:val="kk-KZ"/>
        </w:rPr>
        <w:t>Өндірістік</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егістік танаптардағы ауылшаруашылық дақылдардың суару режімі (I</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нұсқа шаруашылық жағдайы)</w:t>
      </w:r>
    </w:p>
    <w:p w14:paraId="20024028" w14:textId="77777777" w:rsidR="00FE6AD1" w:rsidRDefault="00FE6AD1" w:rsidP="00FE6AD1">
      <w:pPr>
        <w:widowControl w:val="0"/>
        <w:spacing w:after="0" w:line="240" w:lineRule="auto"/>
        <w:ind w:firstLine="567"/>
        <w:jc w:val="both"/>
        <w:rPr>
          <w:rFonts w:ascii="Times New Roman" w:eastAsia="Times New Roman" w:hAnsi="Times New Roman" w:cs="Times New Roman"/>
          <w:spacing w:val="-1"/>
          <w:sz w:val="28"/>
          <w:szCs w:val="28"/>
          <w:lang w:val="kk-KZ"/>
        </w:rPr>
      </w:pPr>
    </w:p>
    <w:tbl>
      <w:tblPr>
        <w:tblW w:w="9636" w:type="dxa"/>
        <w:tblLook w:val="04A0" w:firstRow="1" w:lastRow="0" w:firstColumn="1" w:lastColumn="0" w:noHBand="0" w:noVBand="1"/>
      </w:tblPr>
      <w:tblGrid>
        <w:gridCol w:w="1301"/>
        <w:gridCol w:w="1276"/>
        <w:gridCol w:w="963"/>
        <w:gridCol w:w="1301"/>
        <w:gridCol w:w="1301"/>
        <w:gridCol w:w="2358"/>
        <w:gridCol w:w="1136"/>
      </w:tblGrid>
      <w:tr w:rsidR="00FE6AD1" w:rsidRPr="009C7381" w14:paraId="54913DA2" w14:textId="77777777" w:rsidTr="00886772">
        <w:tc>
          <w:tcPr>
            <w:tcW w:w="1301" w:type="dxa"/>
            <w:vMerge w:val="restart"/>
            <w:tcBorders>
              <w:top w:val="single" w:sz="4" w:space="0" w:color="auto"/>
              <w:left w:val="single" w:sz="4" w:space="0" w:color="auto"/>
              <w:bottom w:val="single" w:sz="4" w:space="0" w:color="auto"/>
              <w:right w:val="single" w:sz="4" w:space="0" w:color="auto"/>
            </w:tcBorders>
            <w:hideMark/>
          </w:tcPr>
          <w:p w14:paraId="1163F54F" w14:textId="77777777" w:rsidR="00FE6AD1" w:rsidRPr="00AA2CDA" w:rsidRDefault="00FE6AD1" w:rsidP="00886772">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Дақыл</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kk-KZ"/>
              </w:rPr>
              <w:t>–</w:t>
            </w:r>
            <w:r w:rsidRPr="00AA2CDA">
              <w:rPr>
                <w:rFonts w:ascii="Times New Roman" w:eastAsia="Times New Roman" w:hAnsi="Times New Roman" w:cs="Times New Roman"/>
                <w:sz w:val="28"/>
                <w:szCs w:val="28"/>
                <w:lang w:val="kk-KZ"/>
              </w:rPr>
              <w:t>дар</w:t>
            </w:r>
          </w:p>
        </w:tc>
        <w:tc>
          <w:tcPr>
            <w:tcW w:w="8335" w:type="dxa"/>
            <w:gridSpan w:val="6"/>
            <w:tcBorders>
              <w:top w:val="single" w:sz="4" w:space="0" w:color="auto"/>
              <w:left w:val="single" w:sz="4" w:space="0" w:color="auto"/>
              <w:bottom w:val="single" w:sz="4" w:space="0" w:color="auto"/>
              <w:right w:val="single" w:sz="4" w:space="0" w:color="auto"/>
            </w:tcBorders>
            <w:hideMark/>
          </w:tcPr>
          <w:p w14:paraId="42C682B5" w14:textId="77777777" w:rsidR="00FE6AD1" w:rsidRPr="00AA2CDA" w:rsidRDefault="00FE6AD1" w:rsidP="00886772">
            <w:pPr>
              <w:pStyle w:val="afa"/>
              <w:jc w:val="center"/>
              <w:rPr>
                <w:rFonts w:ascii="Times New Roman" w:eastAsia="Times New Roman" w:hAnsi="Times New Roman" w:cs="Times New Roman"/>
                <w:sz w:val="28"/>
                <w:szCs w:val="28"/>
                <w:lang w:val="kk-KZ"/>
              </w:rPr>
            </w:pPr>
            <w:r w:rsidRPr="00AA2CDA">
              <w:rPr>
                <w:rFonts w:ascii="Times New Roman" w:hAnsi="Times New Roman" w:cs="Times New Roman"/>
                <w:bCs/>
                <w:sz w:val="28"/>
                <w:szCs w:val="28"/>
                <w:lang w:val="kk-KZ"/>
              </w:rPr>
              <w:t>Ауылшаруашылық дақылдардың суару режімінің көрсеткіштері</w:t>
            </w:r>
          </w:p>
        </w:tc>
      </w:tr>
      <w:tr w:rsidR="00FE6AD1" w:rsidRPr="00AA2CDA" w14:paraId="395CBFEE" w14:textId="77777777" w:rsidTr="00761DF0">
        <w:tc>
          <w:tcPr>
            <w:tcW w:w="0" w:type="auto"/>
            <w:vMerge/>
            <w:tcBorders>
              <w:top w:val="single" w:sz="4" w:space="0" w:color="auto"/>
              <w:left w:val="single" w:sz="4" w:space="0" w:color="auto"/>
              <w:bottom w:val="single" w:sz="4" w:space="0" w:color="auto"/>
              <w:right w:val="single" w:sz="4" w:space="0" w:color="auto"/>
            </w:tcBorders>
            <w:vAlign w:val="center"/>
            <w:hideMark/>
          </w:tcPr>
          <w:p w14:paraId="62F64E8F" w14:textId="77777777" w:rsidR="00FE6AD1" w:rsidRPr="00AA2CDA" w:rsidRDefault="00FE6AD1" w:rsidP="00886772">
            <w:pPr>
              <w:pStyle w:val="afa"/>
              <w:jc w:val="center"/>
              <w:rPr>
                <w:rFonts w:ascii="Times New Roman" w:eastAsia="Times New Roman" w:hAnsi="Times New Roman" w:cs="Times New Roman"/>
                <w:kern w:val="2"/>
                <w:sz w:val="28"/>
                <w:szCs w:val="28"/>
                <w:lang w:val="kk-KZ" w:eastAsia="en-US"/>
                <w14:ligatures w14:val="standardContextual"/>
              </w:rPr>
            </w:pPr>
          </w:p>
        </w:tc>
        <w:tc>
          <w:tcPr>
            <w:tcW w:w="1276" w:type="dxa"/>
            <w:tcBorders>
              <w:top w:val="single" w:sz="4" w:space="0" w:color="auto"/>
              <w:left w:val="single" w:sz="4" w:space="0" w:color="auto"/>
              <w:bottom w:val="single" w:sz="4" w:space="0" w:color="auto"/>
              <w:right w:val="single" w:sz="4" w:space="0" w:color="auto"/>
            </w:tcBorders>
            <w:hideMark/>
          </w:tcPr>
          <w:p w14:paraId="1E30B492" w14:textId="77777777" w:rsidR="00FE6AD1" w:rsidRPr="00AA2CDA" w:rsidRDefault="00FE6AD1" w:rsidP="00886772">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Айлар</w:t>
            </w:r>
          </w:p>
        </w:tc>
        <w:tc>
          <w:tcPr>
            <w:tcW w:w="963" w:type="dxa"/>
            <w:tcBorders>
              <w:top w:val="single" w:sz="4" w:space="0" w:color="auto"/>
              <w:left w:val="single" w:sz="4" w:space="0" w:color="auto"/>
              <w:bottom w:val="single" w:sz="4" w:space="0" w:color="auto"/>
              <w:right w:val="single" w:sz="4" w:space="0" w:color="auto"/>
            </w:tcBorders>
            <w:hideMark/>
          </w:tcPr>
          <w:p w14:paraId="4D8BF8BD" w14:textId="77777777" w:rsidR="00FE6AD1" w:rsidRPr="00AA2CDA" w:rsidRDefault="00FE6AD1" w:rsidP="00886772">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Суару реті</w:t>
            </w:r>
          </w:p>
        </w:tc>
        <w:tc>
          <w:tcPr>
            <w:tcW w:w="1301" w:type="dxa"/>
            <w:tcBorders>
              <w:top w:val="single" w:sz="4" w:space="0" w:color="auto"/>
              <w:left w:val="single" w:sz="4" w:space="0" w:color="auto"/>
              <w:bottom w:val="single" w:sz="4" w:space="0" w:color="auto"/>
              <w:right w:val="single" w:sz="4" w:space="0" w:color="auto"/>
            </w:tcBorders>
            <w:hideMark/>
          </w:tcPr>
          <w:p w14:paraId="0DD2513E" w14:textId="77777777" w:rsidR="00FE6AD1" w:rsidRPr="00AA2CDA" w:rsidRDefault="00FE6AD1" w:rsidP="00886772">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Суару мөлшері, м</w:t>
            </w:r>
            <w:r w:rsidRPr="00AA2CDA">
              <w:rPr>
                <w:rFonts w:ascii="Times New Roman" w:eastAsia="Times New Roman" w:hAnsi="Times New Roman" w:cs="Times New Roman"/>
                <w:sz w:val="28"/>
                <w:szCs w:val="28"/>
                <w:vertAlign w:val="superscript"/>
                <w:lang w:val="kk-KZ"/>
              </w:rPr>
              <w:t>3</w:t>
            </w:r>
            <w:r w:rsidRPr="00AA2CDA">
              <w:rPr>
                <w:rFonts w:ascii="Times New Roman" w:eastAsia="Times New Roman" w:hAnsi="Times New Roman" w:cs="Times New Roman"/>
                <w:sz w:val="28"/>
                <w:szCs w:val="28"/>
                <w:lang w:val="kk-KZ"/>
              </w:rPr>
              <w:t>/га</w:t>
            </w:r>
          </w:p>
        </w:tc>
        <w:tc>
          <w:tcPr>
            <w:tcW w:w="1301" w:type="dxa"/>
            <w:tcBorders>
              <w:top w:val="single" w:sz="4" w:space="0" w:color="auto"/>
              <w:left w:val="single" w:sz="4" w:space="0" w:color="auto"/>
              <w:bottom w:val="single" w:sz="4" w:space="0" w:color="auto"/>
              <w:right w:val="single" w:sz="4" w:space="0" w:color="auto"/>
            </w:tcBorders>
            <w:hideMark/>
          </w:tcPr>
          <w:p w14:paraId="58835E2F" w14:textId="77777777" w:rsidR="00FE6AD1" w:rsidRPr="00AA2CDA" w:rsidRDefault="00FE6AD1" w:rsidP="00886772">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Суар</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rPr>
              <w:t>–</w:t>
            </w:r>
            <w:r w:rsidRPr="00AA2CDA">
              <w:rPr>
                <w:rFonts w:ascii="Times New Roman" w:eastAsia="Times New Roman" w:hAnsi="Times New Roman" w:cs="Times New Roman"/>
                <w:sz w:val="28"/>
                <w:szCs w:val="28"/>
                <w:lang w:val="kk-KZ"/>
              </w:rPr>
              <w:t>малау мөлшері, м</w:t>
            </w:r>
            <w:r w:rsidRPr="00AA2CDA">
              <w:rPr>
                <w:rFonts w:ascii="Times New Roman" w:eastAsia="Times New Roman" w:hAnsi="Times New Roman" w:cs="Times New Roman"/>
                <w:sz w:val="28"/>
                <w:szCs w:val="28"/>
                <w:vertAlign w:val="superscript"/>
                <w:lang w:val="kk-KZ"/>
              </w:rPr>
              <w:t>3</w:t>
            </w:r>
            <w:r w:rsidRPr="00AA2CDA">
              <w:rPr>
                <w:rFonts w:ascii="Times New Roman" w:eastAsia="Times New Roman" w:hAnsi="Times New Roman" w:cs="Times New Roman"/>
                <w:sz w:val="28"/>
                <w:szCs w:val="28"/>
                <w:lang w:val="kk-KZ"/>
              </w:rPr>
              <w:t>/га</w:t>
            </w:r>
          </w:p>
        </w:tc>
        <w:tc>
          <w:tcPr>
            <w:tcW w:w="2358" w:type="dxa"/>
            <w:tcBorders>
              <w:top w:val="single" w:sz="4" w:space="0" w:color="auto"/>
              <w:left w:val="single" w:sz="4" w:space="0" w:color="auto"/>
              <w:bottom w:val="single" w:sz="4" w:space="0" w:color="auto"/>
              <w:right w:val="single" w:sz="4" w:space="0" w:color="auto"/>
            </w:tcBorders>
            <w:hideMark/>
          </w:tcPr>
          <w:p w14:paraId="42C126C9" w14:textId="77777777" w:rsidR="00FE6AD1" w:rsidRPr="00AA2CDA" w:rsidRDefault="00FE6AD1" w:rsidP="00886772">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Суару мерзімі</w:t>
            </w:r>
          </w:p>
        </w:tc>
        <w:tc>
          <w:tcPr>
            <w:tcW w:w="1136" w:type="dxa"/>
            <w:tcBorders>
              <w:top w:val="single" w:sz="4" w:space="0" w:color="auto"/>
              <w:left w:val="single" w:sz="4" w:space="0" w:color="auto"/>
              <w:bottom w:val="single" w:sz="4" w:space="0" w:color="auto"/>
              <w:right w:val="single" w:sz="4" w:space="0" w:color="auto"/>
            </w:tcBorders>
            <w:hideMark/>
          </w:tcPr>
          <w:p w14:paraId="06F9D493" w14:textId="77777777" w:rsidR="00FE6AD1" w:rsidRPr="00AA2CDA" w:rsidRDefault="00FE6AD1" w:rsidP="00886772">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Ұзақ</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Pr="00AA2CDA">
              <w:rPr>
                <w:rFonts w:ascii="Times New Roman" w:eastAsia="Times New Roman" w:hAnsi="Times New Roman" w:cs="Times New Roman"/>
                <w:sz w:val="28"/>
                <w:szCs w:val="28"/>
                <w:lang w:val="kk-KZ"/>
              </w:rPr>
              <w:t>тығы</w:t>
            </w:r>
          </w:p>
        </w:tc>
      </w:tr>
      <w:tr w:rsidR="00FE6AD1" w:rsidRPr="00AA2CDA" w14:paraId="3606894D" w14:textId="77777777" w:rsidTr="00761DF0">
        <w:tc>
          <w:tcPr>
            <w:tcW w:w="1301" w:type="dxa"/>
            <w:tcBorders>
              <w:top w:val="single" w:sz="4" w:space="0" w:color="auto"/>
              <w:left w:val="single" w:sz="4" w:space="0" w:color="auto"/>
              <w:bottom w:val="single" w:sz="4" w:space="0" w:color="auto"/>
              <w:right w:val="single" w:sz="4" w:space="0" w:color="auto"/>
            </w:tcBorders>
            <w:hideMark/>
          </w:tcPr>
          <w:p w14:paraId="363BCD9A" w14:textId="77777777" w:rsidR="00FE6AD1" w:rsidRPr="00AA2CDA" w:rsidRDefault="00FE6AD1" w:rsidP="00761DF0">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w:t>
            </w:r>
          </w:p>
        </w:tc>
        <w:tc>
          <w:tcPr>
            <w:tcW w:w="1276" w:type="dxa"/>
            <w:tcBorders>
              <w:top w:val="single" w:sz="4" w:space="0" w:color="auto"/>
              <w:left w:val="single" w:sz="4" w:space="0" w:color="auto"/>
              <w:bottom w:val="single" w:sz="4" w:space="0" w:color="auto"/>
              <w:right w:val="single" w:sz="4" w:space="0" w:color="auto"/>
            </w:tcBorders>
            <w:hideMark/>
          </w:tcPr>
          <w:p w14:paraId="2F4B5301" w14:textId="77777777" w:rsidR="00FE6AD1" w:rsidRPr="00AA2CDA" w:rsidRDefault="00FE6AD1" w:rsidP="00761DF0">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w:t>
            </w:r>
          </w:p>
        </w:tc>
        <w:tc>
          <w:tcPr>
            <w:tcW w:w="963" w:type="dxa"/>
            <w:tcBorders>
              <w:top w:val="single" w:sz="4" w:space="0" w:color="auto"/>
              <w:left w:val="single" w:sz="4" w:space="0" w:color="auto"/>
              <w:bottom w:val="single" w:sz="4" w:space="0" w:color="auto"/>
              <w:right w:val="single" w:sz="4" w:space="0" w:color="auto"/>
            </w:tcBorders>
            <w:hideMark/>
          </w:tcPr>
          <w:p w14:paraId="77BC20D5" w14:textId="77777777" w:rsidR="00FE6AD1" w:rsidRPr="00AA2CDA" w:rsidRDefault="00FE6AD1" w:rsidP="00761DF0">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3</w:t>
            </w:r>
          </w:p>
        </w:tc>
        <w:tc>
          <w:tcPr>
            <w:tcW w:w="1301" w:type="dxa"/>
            <w:tcBorders>
              <w:top w:val="single" w:sz="4" w:space="0" w:color="auto"/>
              <w:left w:val="single" w:sz="4" w:space="0" w:color="auto"/>
              <w:bottom w:val="single" w:sz="4" w:space="0" w:color="auto"/>
              <w:right w:val="single" w:sz="4" w:space="0" w:color="auto"/>
            </w:tcBorders>
            <w:hideMark/>
          </w:tcPr>
          <w:p w14:paraId="0744728F" w14:textId="77777777" w:rsidR="00FE6AD1" w:rsidRPr="00AA2CDA" w:rsidRDefault="00FE6AD1" w:rsidP="00761DF0">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w:t>
            </w:r>
          </w:p>
        </w:tc>
        <w:tc>
          <w:tcPr>
            <w:tcW w:w="1301" w:type="dxa"/>
            <w:tcBorders>
              <w:top w:val="single" w:sz="4" w:space="0" w:color="auto"/>
              <w:left w:val="single" w:sz="4" w:space="0" w:color="auto"/>
              <w:bottom w:val="single" w:sz="4" w:space="0" w:color="auto"/>
              <w:right w:val="single" w:sz="4" w:space="0" w:color="auto"/>
            </w:tcBorders>
            <w:hideMark/>
          </w:tcPr>
          <w:p w14:paraId="67EB9012" w14:textId="77777777" w:rsidR="00FE6AD1" w:rsidRPr="00AA2CDA" w:rsidRDefault="00FE6AD1" w:rsidP="00761DF0">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5</w:t>
            </w:r>
          </w:p>
        </w:tc>
        <w:tc>
          <w:tcPr>
            <w:tcW w:w="2358" w:type="dxa"/>
            <w:tcBorders>
              <w:top w:val="single" w:sz="4" w:space="0" w:color="auto"/>
              <w:left w:val="single" w:sz="4" w:space="0" w:color="auto"/>
              <w:bottom w:val="single" w:sz="4" w:space="0" w:color="auto"/>
              <w:right w:val="single" w:sz="4" w:space="0" w:color="auto"/>
            </w:tcBorders>
            <w:hideMark/>
          </w:tcPr>
          <w:p w14:paraId="5302DE40" w14:textId="77777777" w:rsidR="00FE6AD1" w:rsidRPr="00AA2CDA" w:rsidRDefault="00FE6AD1" w:rsidP="00761DF0">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6</w:t>
            </w:r>
          </w:p>
        </w:tc>
        <w:tc>
          <w:tcPr>
            <w:tcW w:w="1136" w:type="dxa"/>
            <w:tcBorders>
              <w:top w:val="single" w:sz="4" w:space="0" w:color="auto"/>
              <w:left w:val="single" w:sz="4" w:space="0" w:color="auto"/>
              <w:bottom w:val="single" w:sz="4" w:space="0" w:color="auto"/>
              <w:right w:val="single" w:sz="4" w:space="0" w:color="auto"/>
            </w:tcBorders>
            <w:hideMark/>
          </w:tcPr>
          <w:p w14:paraId="301523AE" w14:textId="77777777" w:rsidR="00FE6AD1" w:rsidRPr="00AA2CDA" w:rsidRDefault="00FE6AD1" w:rsidP="00761DF0">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7</w:t>
            </w:r>
          </w:p>
        </w:tc>
      </w:tr>
      <w:tr w:rsidR="00FE6AD1" w:rsidRPr="00AA2CDA" w14:paraId="06AA491E" w14:textId="77777777" w:rsidTr="00886772">
        <w:tc>
          <w:tcPr>
            <w:tcW w:w="9636" w:type="dxa"/>
            <w:gridSpan w:val="7"/>
            <w:tcBorders>
              <w:top w:val="single" w:sz="4" w:space="0" w:color="auto"/>
              <w:left w:val="single" w:sz="4" w:space="0" w:color="auto"/>
              <w:bottom w:val="single" w:sz="4" w:space="0" w:color="auto"/>
              <w:right w:val="single" w:sz="4" w:space="0" w:color="auto"/>
            </w:tcBorders>
            <w:hideMark/>
          </w:tcPr>
          <w:p w14:paraId="33CE2691"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2021 жыл</w:t>
            </w:r>
          </w:p>
        </w:tc>
      </w:tr>
      <w:tr w:rsidR="00FE6AD1" w:rsidRPr="00AA2CDA" w14:paraId="456A21E5" w14:textId="77777777" w:rsidTr="00761DF0">
        <w:tc>
          <w:tcPr>
            <w:tcW w:w="1301" w:type="dxa"/>
            <w:vMerge w:val="restart"/>
            <w:tcBorders>
              <w:top w:val="single" w:sz="4" w:space="0" w:color="auto"/>
              <w:left w:val="single" w:sz="4" w:space="0" w:color="auto"/>
              <w:bottom w:val="single" w:sz="4" w:space="0" w:color="auto"/>
              <w:right w:val="single" w:sz="4" w:space="0" w:color="auto"/>
            </w:tcBorders>
            <w:hideMark/>
          </w:tcPr>
          <w:p w14:paraId="4DC3BF77"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Сүрлем</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kk-KZ"/>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kk-KZ"/>
              </w:rPr>
              <w:t>дік жүгері</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69952194"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Маусым</w:t>
            </w:r>
          </w:p>
        </w:tc>
        <w:tc>
          <w:tcPr>
            <w:tcW w:w="963" w:type="dxa"/>
            <w:tcBorders>
              <w:top w:val="single" w:sz="4" w:space="0" w:color="auto"/>
              <w:left w:val="single" w:sz="4" w:space="0" w:color="auto"/>
              <w:bottom w:val="single" w:sz="4" w:space="0" w:color="auto"/>
              <w:right w:val="single" w:sz="4" w:space="0" w:color="auto"/>
            </w:tcBorders>
            <w:hideMark/>
          </w:tcPr>
          <w:p w14:paraId="19361371"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w:t>
            </w:r>
          </w:p>
        </w:tc>
        <w:tc>
          <w:tcPr>
            <w:tcW w:w="1301" w:type="dxa"/>
            <w:tcBorders>
              <w:top w:val="single" w:sz="4" w:space="0" w:color="auto"/>
              <w:left w:val="single" w:sz="4" w:space="0" w:color="auto"/>
              <w:bottom w:val="single" w:sz="4" w:space="0" w:color="auto"/>
              <w:right w:val="single" w:sz="4" w:space="0" w:color="auto"/>
            </w:tcBorders>
            <w:hideMark/>
          </w:tcPr>
          <w:p w14:paraId="4A94A660"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900</w:t>
            </w:r>
          </w:p>
        </w:tc>
        <w:tc>
          <w:tcPr>
            <w:tcW w:w="1301" w:type="dxa"/>
            <w:vMerge w:val="restart"/>
            <w:tcBorders>
              <w:top w:val="single" w:sz="4" w:space="0" w:color="auto"/>
              <w:left w:val="single" w:sz="4" w:space="0" w:color="auto"/>
              <w:bottom w:val="single" w:sz="4" w:space="0" w:color="auto"/>
              <w:right w:val="single" w:sz="4" w:space="0" w:color="auto"/>
            </w:tcBorders>
          </w:tcPr>
          <w:p w14:paraId="43BF7FED" w14:textId="77777777" w:rsidR="00FE6AD1" w:rsidRPr="00AA2CDA" w:rsidRDefault="00FE6AD1" w:rsidP="00AA2CDA">
            <w:pPr>
              <w:pStyle w:val="afa"/>
              <w:rPr>
                <w:rFonts w:ascii="Times New Roman" w:eastAsia="Times New Roman" w:hAnsi="Times New Roman" w:cs="Times New Roman"/>
                <w:sz w:val="28"/>
                <w:szCs w:val="28"/>
                <w:lang w:val="kk-KZ"/>
              </w:rPr>
            </w:pPr>
          </w:p>
          <w:p w14:paraId="249B72C7" w14:textId="77777777" w:rsidR="00FE6AD1" w:rsidRPr="00AA2CDA" w:rsidRDefault="00FE6AD1" w:rsidP="00AA2CDA">
            <w:pPr>
              <w:pStyle w:val="afa"/>
              <w:rPr>
                <w:rFonts w:ascii="Times New Roman" w:eastAsia="Times New Roman" w:hAnsi="Times New Roman" w:cs="Times New Roman"/>
                <w:sz w:val="28"/>
                <w:szCs w:val="28"/>
                <w:lang w:val="kk-KZ"/>
              </w:rPr>
            </w:pPr>
          </w:p>
          <w:p w14:paraId="7A8F014C"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4600,0</w:t>
            </w:r>
          </w:p>
        </w:tc>
        <w:tc>
          <w:tcPr>
            <w:tcW w:w="2358" w:type="dxa"/>
            <w:tcBorders>
              <w:top w:val="single" w:sz="4" w:space="0" w:color="auto"/>
              <w:left w:val="single" w:sz="4" w:space="0" w:color="auto"/>
              <w:bottom w:val="single" w:sz="4" w:space="0" w:color="auto"/>
              <w:right w:val="single" w:sz="4" w:space="0" w:color="auto"/>
            </w:tcBorders>
            <w:hideMark/>
          </w:tcPr>
          <w:p w14:paraId="5B31CBFA"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w:t>
            </w:r>
            <w:r w:rsidRPr="00AA2CDA">
              <w:rPr>
                <w:rFonts w:ascii="Times New Roman" w:eastAsia="Times New Roman" w:hAnsi="Times New Roman" w:cs="Times New Roman"/>
                <w:sz w:val="28"/>
                <w:szCs w:val="28"/>
                <w:lang w:val="en-US"/>
              </w:rPr>
              <w:t>.VI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8.VI</w:t>
            </w:r>
          </w:p>
        </w:tc>
        <w:tc>
          <w:tcPr>
            <w:tcW w:w="1136" w:type="dxa"/>
            <w:tcBorders>
              <w:top w:val="single" w:sz="4" w:space="0" w:color="auto"/>
              <w:left w:val="single" w:sz="4" w:space="0" w:color="auto"/>
              <w:bottom w:val="single" w:sz="4" w:space="0" w:color="auto"/>
              <w:right w:val="single" w:sz="4" w:space="0" w:color="auto"/>
            </w:tcBorders>
            <w:hideMark/>
          </w:tcPr>
          <w:p w14:paraId="206B09F8"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w:t>
            </w:r>
          </w:p>
        </w:tc>
      </w:tr>
      <w:tr w:rsidR="00FE6AD1" w:rsidRPr="00AA2CDA" w14:paraId="01147570" w14:textId="77777777" w:rsidTr="00761DF0">
        <w:tc>
          <w:tcPr>
            <w:tcW w:w="0" w:type="auto"/>
            <w:vMerge/>
            <w:tcBorders>
              <w:top w:val="single" w:sz="4" w:space="0" w:color="auto"/>
              <w:left w:val="single" w:sz="4" w:space="0" w:color="auto"/>
              <w:bottom w:val="single" w:sz="4" w:space="0" w:color="auto"/>
              <w:right w:val="single" w:sz="4" w:space="0" w:color="auto"/>
            </w:tcBorders>
            <w:vAlign w:val="center"/>
            <w:hideMark/>
          </w:tcPr>
          <w:p w14:paraId="13A32DE1"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23C27D"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963" w:type="dxa"/>
            <w:tcBorders>
              <w:top w:val="single" w:sz="4" w:space="0" w:color="auto"/>
              <w:left w:val="single" w:sz="4" w:space="0" w:color="auto"/>
              <w:bottom w:val="single" w:sz="4" w:space="0" w:color="auto"/>
              <w:right w:val="single" w:sz="4" w:space="0" w:color="auto"/>
            </w:tcBorders>
            <w:hideMark/>
          </w:tcPr>
          <w:p w14:paraId="54E926A0"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w:t>
            </w:r>
          </w:p>
        </w:tc>
        <w:tc>
          <w:tcPr>
            <w:tcW w:w="1301" w:type="dxa"/>
            <w:tcBorders>
              <w:top w:val="single" w:sz="4" w:space="0" w:color="auto"/>
              <w:left w:val="single" w:sz="4" w:space="0" w:color="auto"/>
              <w:bottom w:val="single" w:sz="4" w:space="0" w:color="auto"/>
              <w:right w:val="single" w:sz="4" w:space="0" w:color="auto"/>
            </w:tcBorders>
            <w:hideMark/>
          </w:tcPr>
          <w:p w14:paraId="0F7BB3A6"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A7B3E2"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358" w:type="dxa"/>
            <w:tcBorders>
              <w:top w:val="single" w:sz="4" w:space="0" w:color="auto"/>
              <w:left w:val="single" w:sz="4" w:space="0" w:color="auto"/>
              <w:bottom w:val="single" w:sz="4" w:space="0" w:color="auto"/>
              <w:right w:val="single" w:sz="4" w:space="0" w:color="auto"/>
            </w:tcBorders>
            <w:hideMark/>
          </w:tcPr>
          <w:p w14:paraId="17ACB102"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en-US"/>
              </w:rPr>
              <w:t>19.VI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23.VI</w:t>
            </w:r>
          </w:p>
        </w:tc>
        <w:tc>
          <w:tcPr>
            <w:tcW w:w="1136" w:type="dxa"/>
            <w:tcBorders>
              <w:top w:val="single" w:sz="4" w:space="0" w:color="auto"/>
              <w:left w:val="single" w:sz="4" w:space="0" w:color="auto"/>
              <w:bottom w:val="single" w:sz="4" w:space="0" w:color="auto"/>
              <w:right w:val="single" w:sz="4" w:space="0" w:color="auto"/>
            </w:tcBorders>
            <w:hideMark/>
          </w:tcPr>
          <w:p w14:paraId="570F4D47"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w:t>
            </w:r>
          </w:p>
        </w:tc>
      </w:tr>
      <w:tr w:rsidR="00FE6AD1" w:rsidRPr="00AA2CDA" w14:paraId="5E465E2D" w14:textId="77777777" w:rsidTr="00761DF0">
        <w:tc>
          <w:tcPr>
            <w:tcW w:w="0" w:type="auto"/>
            <w:vMerge/>
            <w:tcBorders>
              <w:top w:val="single" w:sz="4" w:space="0" w:color="auto"/>
              <w:left w:val="single" w:sz="4" w:space="0" w:color="auto"/>
              <w:bottom w:val="single" w:sz="4" w:space="0" w:color="auto"/>
              <w:right w:val="single" w:sz="4" w:space="0" w:color="auto"/>
            </w:tcBorders>
            <w:vAlign w:val="center"/>
            <w:hideMark/>
          </w:tcPr>
          <w:p w14:paraId="08E9F899"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276" w:type="dxa"/>
            <w:vMerge w:val="restart"/>
            <w:tcBorders>
              <w:top w:val="single" w:sz="4" w:space="0" w:color="auto"/>
              <w:left w:val="single" w:sz="4" w:space="0" w:color="auto"/>
              <w:bottom w:val="single" w:sz="4" w:space="0" w:color="auto"/>
              <w:right w:val="single" w:sz="4" w:space="0" w:color="auto"/>
            </w:tcBorders>
            <w:hideMark/>
          </w:tcPr>
          <w:p w14:paraId="12F2ADD3"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Шілде</w:t>
            </w:r>
          </w:p>
        </w:tc>
        <w:tc>
          <w:tcPr>
            <w:tcW w:w="963" w:type="dxa"/>
            <w:tcBorders>
              <w:top w:val="single" w:sz="4" w:space="0" w:color="auto"/>
              <w:left w:val="single" w:sz="4" w:space="0" w:color="auto"/>
              <w:bottom w:val="single" w:sz="4" w:space="0" w:color="auto"/>
              <w:right w:val="single" w:sz="4" w:space="0" w:color="auto"/>
            </w:tcBorders>
            <w:hideMark/>
          </w:tcPr>
          <w:p w14:paraId="03032507"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3</w:t>
            </w:r>
          </w:p>
        </w:tc>
        <w:tc>
          <w:tcPr>
            <w:tcW w:w="1301" w:type="dxa"/>
            <w:tcBorders>
              <w:top w:val="single" w:sz="4" w:space="0" w:color="auto"/>
              <w:left w:val="single" w:sz="4" w:space="0" w:color="auto"/>
              <w:bottom w:val="single" w:sz="4" w:space="0" w:color="auto"/>
              <w:right w:val="single" w:sz="4" w:space="0" w:color="auto"/>
            </w:tcBorders>
            <w:hideMark/>
          </w:tcPr>
          <w:p w14:paraId="2AB01D34"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5D10B3"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358" w:type="dxa"/>
            <w:tcBorders>
              <w:top w:val="single" w:sz="4" w:space="0" w:color="auto"/>
              <w:left w:val="single" w:sz="4" w:space="0" w:color="auto"/>
              <w:bottom w:val="single" w:sz="4" w:space="0" w:color="auto"/>
              <w:right w:val="single" w:sz="4" w:space="0" w:color="auto"/>
            </w:tcBorders>
            <w:hideMark/>
          </w:tcPr>
          <w:p w14:paraId="2A5669B9"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kk-KZ"/>
              </w:rPr>
              <w:t>5</w:t>
            </w:r>
            <w:r w:rsidRPr="00AA2CDA">
              <w:rPr>
                <w:rFonts w:ascii="Times New Roman" w:eastAsia="Times New Roman" w:hAnsi="Times New Roman" w:cs="Times New Roman"/>
                <w:sz w:val="28"/>
                <w:szCs w:val="28"/>
                <w:lang w:val="en-US"/>
              </w:rPr>
              <w:t>.VII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9.VII</w:t>
            </w:r>
          </w:p>
        </w:tc>
        <w:tc>
          <w:tcPr>
            <w:tcW w:w="1136" w:type="dxa"/>
            <w:tcBorders>
              <w:top w:val="single" w:sz="4" w:space="0" w:color="auto"/>
              <w:left w:val="single" w:sz="4" w:space="0" w:color="auto"/>
              <w:bottom w:val="single" w:sz="4" w:space="0" w:color="auto"/>
              <w:right w:val="single" w:sz="4" w:space="0" w:color="auto"/>
            </w:tcBorders>
            <w:hideMark/>
          </w:tcPr>
          <w:p w14:paraId="5022B353"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w:t>
            </w:r>
          </w:p>
        </w:tc>
      </w:tr>
      <w:tr w:rsidR="00FE6AD1" w:rsidRPr="00AA2CDA" w14:paraId="36C60096" w14:textId="77777777" w:rsidTr="00761DF0">
        <w:tc>
          <w:tcPr>
            <w:tcW w:w="0" w:type="auto"/>
            <w:vMerge/>
            <w:tcBorders>
              <w:top w:val="single" w:sz="4" w:space="0" w:color="auto"/>
              <w:left w:val="single" w:sz="4" w:space="0" w:color="auto"/>
              <w:bottom w:val="single" w:sz="4" w:space="0" w:color="auto"/>
              <w:right w:val="single" w:sz="4" w:space="0" w:color="auto"/>
            </w:tcBorders>
            <w:vAlign w:val="center"/>
            <w:hideMark/>
          </w:tcPr>
          <w:p w14:paraId="4C97DB2F"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C0770F"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963" w:type="dxa"/>
            <w:tcBorders>
              <w:top w:val="single" w:sz="4" w:space="0" w:color="auto"/>
              <w:left w:val="single" w:sz="4" w:space="0" w:color="auto"/>
              <w:bottom w:val="single" w:sz="4" w:space="0" w:color="auto"/>
              <w:right w:val="single" w:sz="4" w:space="0" w:color="auto"/>
            </w:tcBorders>
            <w:hideMark/>
          </w:tcPr>
          <w:p w14:paraId="0AA46440"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w:t>
            </w:r>
          </w:p>
        </w:tc>
        <w:tc>
          <w:tcPr>
            <w:tcW w:w="1301" w:type="dxa"/>
            <w:tcBorders>
              <w:top w:val="single" w:sz="4" w:space="0" w:color="auto"/>
              <w:left w:val="single" w:sz="4" w:space="0" w:color="auto"/>
              <w:bottom w:val="single" w:sz="4" w:space="0" w:color="auto"/>
              <w:right w:val="single" w:sz="4" w:space="0" w:color="auto"/>
            </w:tcBorders>
            <w:hideMark/>
          </w:tcPr>
          <w:p w14:paraId="5FA6B102"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E177B0"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358" w:type="dxa"/>
            <w:tcBorders>
              <w:top w:val="single" w:sz="4" w:space="0" w:color="auto"/>
              <w:left w:val="single" w:sz="4" w:space="0" w:color="auto"/>
              <w:bottom w:val="single" w:sz="4" w:space="0" w:color="auto"/>
              <w:right w:val="single" w:sz="4" w:space="0" w:color="auto"/>
            </w:tcBorders>
            <w:hideMark/>
          </w:tcPr>
          <w:p w14:paraId="1CB96C3D"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20.VII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24.VII</w:t>
            </w:r>
          </w:p>
        </w:tc>
        <w:tc>
          <w:tcPr>
            <w:tcW w:w="1136" w:type="dxa"/>
            <w:tcBorders>
              <w:top w:val="single" w:sz="4" w:space="0" w:color="auto"/>
              <w:left w:val="single" w:sz="4" w:space="0" w:color="auto"/>
              <w:bottom w:val="single" w:sz="4" w:space="0" w:color="auto"/>
              <w:right w:val="single" w:sz="4" w:space="0" w:color="auto"/>
            </w:tcBorders>
            <w:hideMark/>
          </w:tcPr>
          <w:p w14:paraId="107A16B6"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w:t>
            </w:r>
          </w:p>
        </w:tc>
      </w:tr>
      <w:tr w:rsidR="00FE6AD1" w:rsidRPr="00AA2CDA" w14:paraId="50D772C2" w14:textId="77777777" w:rsidTr="00761DF0">
        <w:tc>
          <w:tcPr>
            <w:tcW w:w="0" w:type="auto"/>
            <w:vMerge/>
            <w:tcBorders>
              <w:top w:val="single" w:sz="4" w:space="0" w:color="auto"/>
              <w:left w:val="single" w:sz="4" w:space="0" w:color="auto"/>
              <w:bottom w:val="single" w:sz="4" w:space="0" w:color="auto"/>
              <w:right w:val="single" w:sz="4" w:space="0" w:color="auto"/>
            </w:tcBorders>
            <w:vAlign w:val="center"/>
            <w:hideMark/>
          </w:tcPr>
          <w:p w14:paraId="6511445F"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276" w:type="dxa"/>
            <w:tcBorders>
              <w:top w:val="single" w:sz="4" w:space="0" w:color="auto"/>
              <w:left w:val="single" w:sz="4" w:space="0" w:color="auto"/>
              <w:bottom w:val="single" w:sz="4" w:space="0" w:color="auto"/>
              <w:right w:val="single" w:sz="4" w:space="0" w:color="auto"/>
            </w:tcBorders>
            <w:hideMark/>
          </w:tcPr>
          <w:p w14:paraId="6278CE18"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Тамыз</w:t>
            </w:r>
          </w:p>
        </w:tc>
        <w:tc>
          <w:tcPr>
            <w:tcW w:w="963" w:type="dxa"/>
            <w:tcBorders>
              <w:top w:val="single" w:sz="4" w:space="0" w:color="auto"/>
              <w:left w:val="single" w:sz="4" w:space="0" w:color="auto"/>
              <w:bottom w:val="single" w:sz="4" w:space="0" w:color="auto"/>
              <w:right w:val="single" w:sz="4" w:space="0" w:color="auto"/>
            </w:tcBorders>
            <w:hideMark/>
          </w:tcPr>
          <w:p w14:paraId="4F8769E6"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5</w:t>
            </w:r>
          </w:p>
        </w:tc>
        <w:tc>
          <w:tcPr>
            <w:tcW w:w="1301" w:type="dxa"/>
            <w:tcBorders>
              <w:top w:val="single" w:sz="4" w:space="0" w:color="auto"/>
              <w:left w:val="single" w:sz="4" w:space="0" w:color="auto"/>
              <w:bottom w:val="single" w:sz="4" w:space="0" w:color="auto"/>
              <w:right w:val="single" w:sz="4" w:space="0" w:color="auto"/>
            </w:tcBorders>
            <w:hideMark/>
          </w:tcPr>
          <w:p w14:paraId="18F68E13"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B5297F"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358" w:type="dxa"/>
            <w:tcBorders>
              <w:top w:val="single" w:sz="4" w:space="0" w:color="auto"/>
              <w:left w:val="single" w:sz="4" w:space="0" w:color="auto"/>
              <w:bottom w:val="single" w:sz="4" w:space="0" w:color="auto"/>
              <w:right w:val="single" w:sz="4" w:space="0" w:color="auto"/>
            </w:tcBorders>
            <w:hideMark/>
          </w:tcPr>
          <w:p w14:paraId="5205C8A0"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9.VIII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proofErr w:type="gramStart"/>
            <w:r w:rsidRPr="00AA2CDA">
              <w:rPr>
                <w:rFonts w:ascii="Times New Roman" w:eastAsia="Times New Roman" w:hAnsi="Times New Roman" w:cs="Times New Roman"/>
                <w:sz w:val="28"/>
                <w:szCs w:val="28"/>
                <w:lang w:val="en-US"/>
              </w:rPr>
              <w:t>13.VIII</w:t>
            </w:r>
            <w:proofErr w:type="gramEnd"/>
          </w:p>
        </w:tc>
        <w:tc>
          <w:tcPr>
            <w:tcW w:w="1136" w:type="dxa"/>
            <w:tcBorders>
              <w:top w:val="single" w:sz="4" w:space="0" w:color="auto"/>
              <w:left w:val="single" w:sz="4" w:space="0" w:color="auto"/>
              <w:bottom w:val="single" w:sz="4" w:space="0" w:color="auto"/>
              <w:right w:val="single" w:sz="4" w:space="0" w:color="auto"/>
            </w:tcBorders>
            <w:hideMark/>
          </w:tcPr>
          <w:p w14:paraId="42EE73A6"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4</w:t>
            </w:r>
          </w:p>
        </w:tc>
      </w:tr>
      <w:tr w:rsidR="00FE6AD1" w:rsidRPr="00AA2CDA" w14:paraId="21E15F2E" w14:textId="77777777" w:rsidTr="00761DF0">
        <w:tc>
          <w:tcPr>
            <w:tcW w:w="1301" w:type="dxa"/>
            <w:vMerge w:val="restart"/>
            <w:tcBorders>
              <w:top w:val="single" w:sz="4" w:space="0" w:color="auto"/>
              <w:left w:val="single" w:sz="4" w:space="0" w:color="auto"/>
              <w:bottom w:val="single" w:sz="4" w:space="0" w:color="auto"/>
              <w:right w:val="single" w:sz="4" w:space="0" w:color="auto"/>
            </w:tcBorders>
            <w:hideMark/>
          </w:tcPr>
          <w:p w14:paraId="0868B7A7"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Жоңыш</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kk-KZ"/>
              </w:rPr>
              <w:lastRenderedPageBreak/>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kk-KZ"/>
              </w:rPr>
              <w:t>қа</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345A25C9"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lastRenderedPageBreak/>
              <w:t>Маусым</w:t>
            </w:r>
          </w:p>
        </w:tc>
        <w:tc>
          <w:tcPr>
            <w:tcW w:w="963" w:type="dxa"/>
            <w:tcBorders>
              <w:top w:val="single" w:sz="4" w:space="0" w:color="auto"/>
              <w:left w:val="single" w:sz="4" w:space="0" w:color="auto"/>
              <w:bottom w:val="single" w:sz="4" w:space="0" w:color="auto"/>
              <w:right w:val="single" w:sz="4" w:space="0" w:color="auto"/>
            </w:tcBorders>
            <w:hideMark/>
          </w:tcPr>
          <w:p w14:paraId="016858A1"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w:t>
            </w:r>
          </w:p>
        </w:tc>
        <w:tc>
          <w:tcPr>
            <w:tcW w:w="1301" w:type="dxa"/>
            <w:tcBorders>
              <w:top w:val="single" w:sz="4" w:space="0" w:color="auto"/>
              <w:left w:val="single" w:sz="4" w:space="0" w:color="auto"/>
              <w:bottom w:val="single" w:sz="4" w:space="0" w:color="auto"/>
              <w:right w:val="single" w:sz="4" w:space="0" w:color="auto"/>
            </w:tcBorders>
            <w:hideMark/>
          </w:tcPr>
          <w:p w14:paraId="1B1CCC57"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1100</w:t>
            </w:r>
          </w:p>
        </w:tc>
        <w:tc>
          <w:tcPr>
            <w:tcW w:w="1301" w:type="dxa"/>
            <w:vMerge w:val="restart"/>
            <w:tcBorders>
              <w:top w:val="single" w:sz="4" w:space="0" w:color="auto"/>
              <w:left w:val="single" w:sz="4" w:space="0" w:color="auto"/>
              <w:bottom w:val="single" w:sz="4" w:space="0" w:color="auto"/>
              <w:right w:val="single" w:sz="4" w:space="0" w:color="auto"/>
            </w:tcBorders>
          </w:tcPr>
          <w:p w14:paraId="3AD7F3C2" w14:textId="77777777" w:rsidR="00FE6AD1" w:rsidRPr="00AA2CDA" w:rsidRDefault="00FE6AD1" w:rsidP="00AA2CDA">
            <w:pPr>
              <w:pStyle w:val="afa"/>
              <w:rPr>
                <w:rFonts w:ascii="Times New Roman" w:eastAsia="Times New Roman" w:hAnsi="Times New Roman" w:cs="Times New Roman"/>
                <w:sz w:val="28"/>
                <w:szCs w:val="28"/>
                <w:lang w:val="en-US"/>
              </w:rPr>
            </w:pPr>
          </w:p>
          <w:p w14:paraId="09AF29C4" w14:textId="77777777" w:rsidR="00FE6AD1" w:rsidRPr="00AA2CDA" w:rsidRDefault="00FE6AD1" w:rsidP="00AA2CDA">
            <w:pPr>
              <w:pStyle w:val="afa"/>
              <w:rPr>
                <w:rFonts w:ascii="Times New Roman" w:eastAsia="Times New Roman" w:hAnsi="Times New Roman" w:cs="Times New Roman"/>
                <w:sz w:val="28"/>
                <w:szCs w:val="28"/>
                <w:lang w:val="en-US"/>
              </w:rPr>
            </w:pPr>
          </w:p>
          <w:p w14:paraId="1FE1FC8D"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5600,0</w:t>
            </w:r>
          </w:p>
        </w:tc>
        <w:tc>
          <w:tcPr>
            <w:tcW w:w="2358" w:type="dxa"/>
            <w:tcBorders>
              <w:top w:val="single" w:sz="4" w:space="0" w:color="auto"/>
              <w:left w:val="single" w:sz="4" w:space="0" w:color="auto"/>
              <w:bottom w:val="single" w:sz="4" w:space="0" w:color="auto"/>
              <w:right w:val="single" w:sz="4" w:space="0" w:color="auto"/>
            </w:tcBorders>
            <w:hideMark/>
          </w:tcPr>
          <w:p w14:paraId="3BA2777A"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lastRenderedPageBreak/>
              <w:t>5.VI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11.VI</w:t>
            </w:r>
          </w:p>
        </w:tc>
        <w:tc>
          <w:tcPr>
            <w:tcW w:w="1136" w:type="dxa"/>
            <w:tcBorders>
              <w:top w:val="single" w:sz="4" w:space="0" w:color="auto"/>
              <w:left w:val="single" w:sz="4" w:space="0" w:color="auto"/>
              <w:bottom w:val="single" w:sz="4" w:space="0" w:color="auto"/>
              <w:right w:val="single" w:sz="4" w:space="0" w:color="auto"/>
            </w:tcBorders>
            <w:hideMark/>
          </w:tcPr>
          <w:p w14:paraId="62CE5D62"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12</w:t>
            </w:r>
          </w:p>
        </w:tc>
      </w:tr>
      <w:tr w:rsidR="00FE6AD1" w:rsidRPr="00AA2CDA" w14:paraId="51DB54B7" w14:textId="77777777" w:rsidTr="00761DF0">
        <w:tc>
          <w:tcPr>
            <w:tcW w:w="0" w:type="auto"/>
            <w:vMerge/>
            <w:tcBorders>
              <w:top w:val="single" w:sz="4" w:space="0" w:color="auto"/>
              <w:left w:val="single" w:sz="4" w:space="0" w:color="auto"/>
              <w:bottom w:val="single" w:sz="4" w:space="0" w:color="auto"/>
              <w:right w:val="single" w:sz="4" w:space="0" w:color="auto"/>
            </w:tcBorders>
            <w:vAlign w:val="center"/>
            <w:hideMark/>
          </w:tcPr>
          <w:p w14:paraId="5E0D34BC"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AD0603"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963" w:type="dxa"/>
            <w:tcBorders>
              <w:top w:val="single" w:sz="4" w:space="0" w:color="auto"/>
              <w:left w:val="single" w:sz="4" w:space="0" w:color="auto"/>
              <w:bottom w:val="single" w:sz="4" w:space="0" w:color="auto"/>
              <w:right w:val="single" w:sz="4" w:space="0" w:color="auto"/>
            </w:tcBorders>
            <w:hideMark/>
          </w:tcPr>
          <w:p w14:paraId="77CC6246"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w:t>
            </w:r>
          </w:p>
        </w:tc>
        <w:tc>
          <w:tcPr>
            <w:tcW w:w="1301" w:type="dxa"/>
            <w:tcBorders>
              <w:top w:val="single" w:sz="4" w:space="0" w:color="auto"/>
              <w:left w:val="single" w:sz="4" w:space="0" w:color="auto"/>
              <w:bottom w:val="single" w:sz="4" w:space="0" w:color="auto"/>
              <w:right w:val="single" w:sz="4" w:space="0" w:color="auto"/>
            </w:tcBorders>
            <w:hideMark/>
          </w:tcPr>
          <w:p w14:paraId="76E318AE"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36B1CB" w14:textId="77777777" w:rsidR="00FE6AD1" w:rsidRPr="00AA2CDA" w:rsidRDefault="00FE6AD1" w:rsidP="00AA2CDA">
            <w:pPr>
              <w:pStyle w:val="afa"/>
              <w:rPr>
                <w:rFonts w:ascii="Times New Roman" w:eastAsia="Times New Roman" w:hAnsi="Times New Roman" w:cs="Times New Roman"/>
                <w:kern w:val="2"/>
                <w:sz w:val="28"/>
                <w:szCs w:val="28"/>
                <w:lang w:val="en-US" w:eastAsia="en-US"/>
                <w14:ligatures w14:val="standardContextual"/>
              </w:rPr>
            </w:pPr>
          </w:p>
        </w:tc>
        <w:tc>
          <w:tcPr>
            <w:tcW w:w="2358" w:type="dxa"/>
            <w:tcBorders>
              <w:top w:val="single" w:sz="4" w:space="0" w:color="auto"/>
              <w:left w:val="single" w:sz="4" w:space="0" w:color="auto"/>
              <w:bottom w:val="single" w:sz="4" w:space="0" w:color="auto"/>
              <w:right w:val="single" w:sz="4" w:space="0" w:color="auto"/>
            </w:tcBorders>
            <w:hideMark/>
          </w:tcPr>
          <w:p w14:paraId="2A4F5F7C"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23.VI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29.VI</w:t>
            </w:r>
          </w:p>
        </w:tc>
        <w:tc>
          <w:tcPr>
            <w:tcW w:w="1136" w:type="dxa"/>
            <w:tcBorders>
              <w:top w:val="single" w:sz="4" w:space="0" w:color="auto"/>
              <w:left w:val="single" w:sz="4" w:space="0" w:color="auto"/>
              <w:bottom w:val="single" w:sz="4" w:space="0" w:color="auto"/>
              <w:right w:val="single" w:sz="4" w:space="0" w:color="auto"/>
            </w:tcBorders>
            <w:hideMark/>
          </w:tcPr>
          <w:p w14:paraId="420EEE5E"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12</w:t>
            </w:r>
          </w:p>
        </w:tc>
      </w:tr>
      <w:tr w:rsidR="00FE6AD1" w:rsidRPr="00AA2CDA" w14:paraId="71782261" w14:textId="77777777" w:rsidTr="00761DF0">
        <w:tc>
          <w:tcPr>
            <w:tcW w:w="0" w:type="auto"/>
            <w:vMerge/>
            <w:tcBorders>
              <w:top w:val="single" w:sz="4" w:space="0" w:color="auto"/>
              <w:left w:val="single" w:sz="4" w:space="0" w:color="auto"/>
              <w:bottom w:val="single" w:sz="4" w:space="0" w:color="auto"/>
              <w:right w:val="single" w:sz="4" w:space="0" w:color="auto"/>
            </w:tcBorders>
            <w:vAlign w:val="center"/>
            <w:hideMark/>
          </w:tcPr>
          <w:p w14:paraId="664DDA6D"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276" w:type="dxa"/>
            <w:vMerge w:val="restart"/>
            <w:tcBorders>
              <w:top w:val="single" w:sz="4" w:space="0" w:color="auto"/>
              <w:left w:val="single" w:sz="4" w:space="0" w:color="auto"/>
              <w:bottom w:val="single" w:sz="4" w:space="0" w:color="auto"/>
              <w:right w:val="single" w:sz="4" w:space="0" w:color="auto"/>
            </w:tcBorders>
            <w:hideMark/>
          </w:tcPr>
          <w:p w14:paraId="53C181A8"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Шілде</w:t>
            </w:r>
          </w:p>
        </w:tc>
        <w:tc>
          <w:tcPr>
            <w:tcW w:w="963" w:type="dxa"/>
            <w:tcBorders>
              <w:top w:val="single" w:sz="4" w:space="0" w:color="auto"/>
              <w:left w:val="single" w:sz="4" w:space="0" w:color="auto"/>
              <w:bottom w:val="single" w:sz="4" w:space="0" w:color="auto"/>
              <w:right w:val="single" w:sz="4" w:space="0" w:color="auto"/>
            </w:tcBorders>
            <w:hideMark/>
          </w:tcPr>
          <w:p w14:paraId="4197DFC0"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3</w:t>
            </w:r>
          </w:p>
        </w:tc>
        <w:tc>
          <w:tcPr>
            <w:tcW w:w="1301" w:type="dxa"/>
            <w:tcBorders>
              <w:top w:val="single" w:sz="4" w:space="0" w:color="auto"/>
              <w:left w:val="single" w:sz="4" w:space="0" w:color="auto"/>
              <w:bottom w:val="single" w:sz="4" w:space="0" w:color="auto"/>
              <w:right w:val="single" w:sz="4" w:space="0" w:color="auto"/>
            </w:tcBorders>
            <w:hideMark/>
          </w:tcPr>
          <w:p w14:paraId="7A6F9ACB"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1150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9259FB" w14:textId="77777777" w:rsidR="00FE6AD1" w:rsidRPr="00AA2CDA" w:rsidRDefault="00FE6AD1" w:rsidP="00AA2CDA">
            <w:pPr>
              <w:pStyle w:val="afa"/>
              <w:rPr>
                <w:rFonts w:ascii="Times New Roman" w:eastAsia="Times New Roman" w:hAnsi="Times New Roman" w:cs="Times New Roman"/>
                <w:kern w:val="2"/>
                <w:sz w:val="28"/>
                <w:szCs w:val="28"/>
                <w:lang w:val="en-US" w:eastAsia="en-US"/>
                <w14:ligatures w14:val="standardContextual"/>
              </w:rPr>
            </w:pPr>
          </w:p>
        </w:tc>
        <w:tc>
          <w:tcPr>
            <w:tcW w:w="2358" w:type="dxa"/>
            <w:tcBorders>
              <w:top w:val="single" w:sz="4" w:space="0" w:color="auto"/>
              <w:left w:val="single" w:sz="4" w:space="0" w:color="auto"/>
              <w:bottom w:val="single" w:sz="4" w:space="0" w:color="auto"/>
              <w:right w:val="single" w:sz="4" w:space="0" w:color="auto"/>
            </w:tcBorders>
            <w:hideMark/>
          </w:tcPr>
          <w:p w14:paraId="5792ABF4"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8.VII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14.VII</w:t>
            </w:r>
          </w:p>
        </w:tc>
        <w:tc>
          <w:tcPr>
            <w:tcW w:w="1136" w:type="dxa"/>
            <w:tcBorders>
              <w:top w:val="single" w:sz="4" w:space="0" w:color="auto"/>
              <w:left w:val="single" w:sz="4" w:space="0" w:color="auto"/>
              <w:bottom w:val="single" w:sz="4" w:space="0" w:color="auto"/>
              <w:right w:val="single" w:sz="4" w:space="0" w:color="auto"/>
            </w:tcBorders>
            <w:hideMark/>
          </w:tcPr>
          <w:p w14:paraId="30DB8B34"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12</w:t>
            </w:r>
          </w:p>
        </w:tc>
      </w:tr>
      <w:tr w:rsidR="00FE6AD1" w:rsidRPr="00AA2CDA" w14:paraId="0339DCAC" w14:textId="77777777" w:rsidTr="00761DF0">
        <w:tc>
          <w:tcPr>
            <w:tcW w:w="0" w:type="auto"/>
            <w:vMerge/>
            <w:tcBorders>
              <w:top w:val="single" w:sz="4" w:space="0" w:color="auto"/>
              <w:left w:val="single" w:sz="4" w:space="0" w:color="auto"/>
              <w:bottom w:val="single" w:sz="4" w:space="0" w:color="auto"/>
              <w:right w:val="single" w:sz="4" w:space="0" w:color="auto"/>
            </w:tcBorders>
            <w:vAlign w:val="center"/>
            <w:hideMark/>
          </w:tcPr>
          <w:p w14:paraId="28CBD0EF"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1B37AB"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963" w:type="dxa"/>
            <w:tcBorders>
              <w:top w:val="single" w:sz="4" w:space="0" w:color="auto"/>
              <w:left w:val="single" w:sz="4" w:space="0" w:color="auto"/>
              <w:bottom w:val="single" w:sz="4" w:space="0" w:color="auto"/>
              <w:right w:val="single" w:sz="4" w:space="0" w:color="auto"/>
            </w:tcBorders>
            <w:hideMark/>
          </w:tcPr>
          <w:p w14:paraId="6533629A"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w:t>
            </w:r>
          </w:p>
        </w:tc>
        <w:tc>
          <w:tcPr>
            <w:tcW w:w="1301" w:type="dxa"/>
            <w:tcBorders>
              <w:top w:val="single" w:sz="4" w:space="0" w:color="auto"/>
              <w:left w:val="single" w:sz="4" w:space="0" w:color="auto"/>
              <w:bottom w:val="single" w:sz="4" w:space="0" w:color="auto"/>
              <w:right w:val="single" w:sz="4" w:space="0" w:color="auto"/>
            </w:tcBorders>
            <w:hideMark/>
          </w:tcPr>
          <w:p w14:paraId="7F5A92B8"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1150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BBA8CF" w14:textId="77777777" w:rsidR="00FE6AD1" w:rsidRPr="00AA2CDA" w:rsidRDefault="00FE6AD1" w:rsidP="00AA2CDA">
            <w:pPr>
              <w:pStyle w:val="afa"/>
              <w:rPr>
                <w:rFonts w:ascii="Times New Roman" w:eastAsia="Times New Roman" w:hAnsi="Times New Roman" w:cs="Times New Roman"/>
                <w:kern w:val="2"/>
                <w:sz w:val="28"/>
                <w:szCs w:val="28"/>
                <w:lang w:val="en-US" w:eastAsia="en-US"/>
                <w14:ligatures w14:val="standardContextual"/>
              </w:rPr>
            </w:pPr>
          </w:p>
        </w:tc>
        <w:tc>
          <w:tcPr>
            <w:tcW w:w="2358" w:type="dxa"/>
            <w:tcBorders>
              <w:top w:val="single" w:sz="4" w:space="0" w:color="auto"/>
              <w:left w:val="single" w:sz="4" w:space="0" w:color="auto"/>
              <w:bottom w:val="single" w:sz="4" w:space="0" w:color="auto"/>
              <w:right w:val="single" w:sz="4" w:space="0" w:color="auto"/>
            </w:tcBorders>
            <w:hideMark/>
          </w:tcPr>
          <w:p w14:paraId="4A47F2BA"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25.VII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31.VII</w:t>
            </w:r>
          </w:p>
        </w:tc>
        <w:tc>
          <w:tcPr>
            <w:tcW w:w="1136" w:type="dxa"/>
            <w:tcBorders>
              <w:top w:val="single" w:sz="4" w:space="0" w:color="auto"/>
              <w:left w:val="single" w:sz="4" w:space="0" w:color="auto"/>
              <w:bottom w:val="single" w:sz="4" w:space="0" w:color="auto"/>
              <w:right w:val="single" w:sz="4" w:space="0" w:color="auto"/>
            </w:tcBorders>
            <w:hideMark/>
          </w:tcPr>
          <w:p w14:paraId="4537A821"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12</w:t>
            </w:r>
          </w:p>
        </w:tc>
      </w:tr>
      <w:tr w:rsidR="00FE6AD1" w:rsidRPr="00AA2CDA" w14:paraId="1E4C052D" w14:textId="77777777" w:rsidTr="00761DF0">
        <w:tc>
          <w:tcPr>
            <w:tcW w:w="0" w:type="auto"/>
            <w:vMerge/>
            <w:tcBorders>
              <w:top w:val="single" w:sz="4" w:space="0" w:color="auto"/>
              <w:left w:val="single" w:sz="4" w:space="0" w:color="auto"/>
              <w:bottom w:val="single" w:sz="4" w:space="0" w:color="auto"/>
              <w:right w:val="single" w:sz="4" w:space="0" w:color="auto"/>
            </w:tcBorders>
            <w:vAlign w:val="center"/>
            <w:hideMark/>
          </w:tcPr>
          <w:p w14:paraId="5DD36E6D"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276" w:type="dxa"/>
            <w:tcBorders>
              <w:top w:val="single" w:sz="4" w:space="0" w:color="auto"/>
              <w:left w:val="single" w:sz="4" w:space="0" w:color="auto"/>
              <w:bottom w:val="single" w:sz="4" w:space="0" w:color="auto"/>
              <w:right w:val="single" w:sz="4" w:space="0" w:color="auto"/>
            </w:tcBorders>
            <w:hideMark/>
          </w:tcPr>
          <w:p w14:paraId="1340316E"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Тамыз</w:t>
            </w:r>
          </w:p>
        </w:tc>
        <w:tc>
          <w:tcPr>
            <w:tcW w:w="963" w:type="dxa"/>
            <w:tcBorders>
              <w:top w:val="single" w:sz="4" w:space="0" w:color="auto"/>
              <w:left w:val="single" w:sz="4" w:space="0" w:color="auto"/>
              <w:bottom w:val="single" w:sz="4" w:space="0" w:color="auto"/>
              <w:right w:val="single" w:sz="4" w:space="0" w:color="auto"/>
            </w:tcBorders>
            <w:hideMark/>
          </w:tcPr>
          <w:p w14:paraId="20B50DAC"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5</w:t>
            </w:r>
          </w:p>
        </w:tc>
        <w:tc>
          <w:tcPr>
            <w:tcW w:w="1301" w:type="dxa"/>
            <w:tcBorders>
              <w:top w:val="single" w:sz="4" w:space="0" w:color="auto"/>
              <w:left w:val="single" w:sz="4" w:space="0" w:color="auto"/>
              <w:bottom w:val="single" w:sz="4" w:space="0" w:color="auto"/>
              <w:right w:val="single" w:sz="4" w:space="0" w:color="auto"/>
            </w:tcBorders>
            <w:hideMark/>
          </w:tcPr>
          <w:p w14:paraId="5CDA489D"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2093AA" w14:textId="77777777" w:rsidR="00FE6AD1" w:rsidRPr="00AA2CDA" w:rsidRDefault="00FE6AD1" w:rsidP="00AA2CDA">
            <w:pPr>
              <w:pStyle w:val="afa"/>
              <w:rPr>
                <w:rFonts w:ascii="Times New Roman" w:eastAsia="Times New Roman" w:hAnsi="Times New Roman" w:cs="Times New Roman"/>
                <w:kern w:val="2"/>
                <w:sz w:val="28"/>
                <w:szCs w:val="28"/>
                <w:lang w:val="en-US" w:eastAsia="en-US"/>
                <w14:ligatures w14:val="standardContextual"/>
              </w:rPr>
            </w:pPr>
          </w:p>
        </w:tc>
        <w:tc>
          <w:tcPr>
            <w:tcW w:w="2358" w:type="dxa"/>
            <w:tcBorders>
              <w:top w:val="single" w:sz="4" w:space="0" w:color="auto"/>
              <w:left w:val="single" w:sz="4" w:space="0" w:color="auto"/>
              <w:bottom w:val="single" w:sz="4" w:space="0" w:color="auto"/>
              <w:right w:val="single" w:sz="4" w:space="0" w:color="auto"/>
            </w:tcBorders>
            <w:hideMark/>
          </w:tcPr>
          <w:p w14:paraId="25CDB86D"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13.VIII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proofErr w:type="gramStart"/>
            <w:r w:rsidRPr="00AA2CDA">
              <w:rPr>
                <w:rFonts w:ascii="Times New Roman" w:eastAsia="Times New Roman" w:hAnsi="Times New Roman" w:cs="Times New Roman"/>
                <w:sz w:val="28"/>
                <w:szCs w:val="28"/>
                <w:lang w:val="en-US"/>
              </w:rPr>
              <w:t>19.VIII</w:t>
            </w:r>
            <w:proofErr w:type="gramEnd"/>
          </w:p>
        </w:tc>
        <w:tc>
          <w:tcPr>
            <w:tcW w:w="1136" w:type="dxa"/>
            <w:tcBorders>
              <w:top w:val="single" w:sz="4" w:space="0" w:color="auto"/>
              <w:left w:val="single" w:sz="4" w:space="0" w:color="auto"/>
              <w:bottom w:val="single" w:sz="4" w:space="0" w:color="auto"/>
              <w:right w:val="single" w:sz="4" w:space="0" w:color="auto"/>
            </w:tcBorders>
            <w:hideMark/>
          </w:tcPr>
          <w:p w14:paraId="6028F501"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6</w:t>
            </w:r>
          </w:p>
        </w:tc>
      </w:tr>
    </w:tbl>
    <w:p w14:paraId="3FE0F4FB" w14:textId="77777777" w:rsidR="00EC2D5E" w:rsidRDefault="00EC2D5E" w:rsidP="00EC2D5E">
      <w:pPr>
        <w:rPr>
          <w:rFonts w:ascii="Times New Roman" w:eastAsia="Times New Roman" w:hAnsi="Times New Roman" w:cs="Times New Roman"/>
          <w:spacing w:val="-1"/>
          <w:sz w:val="28"/>
          <w:szCs w:val="28"/>
          <w:lang w:val="kk-KZ"/>
        </w:rPr>
      </w:pPr>
      <w:r>
        <w:rPr>
          <w:rFonts w:ascii="Times New Roman" w:eastAsia="Times New Roman" w:hAnsi="Times New Roman" w:cs="Times New Roman"/>
          <w:spacing w:val="-1"/>
          <w:sz w:val="28"/>
          <w:szCs w:val="28"/>
          <w:lang w:val="kk-KZ"/>
        </w:rPr>
        <w:t xml:space="preserve">32 – кестенің жалғасы </w:t>
      </w:r>
    </w:p>
    <w:tbl>
      <w:tblPr>
        <w:tblW w:w="9636" w:type="dxa"/>
        <w:tblLook w:val="04A0" w:firstRow="1" w:lastRow="0" w:firstColumn="1" w:lastColumn="0" w:noHBand="0" w:noVBand="1"/>
      </w:tblPr>
      <w:tblGrid>
        <w:gridCol w:w="1301"/>
        <w:gridCol w:w="1276"/>
        <w:gridCol w:w="963"/>
        <w:gridCol w:w="1301"/>
        <w:gridCol w:w="1301"/>
        <w:gridCol w:w="2358"/>
        <w:gridCol w:w="1136"/>
      </w:tblGrid>
      <w:tr w:rsidR="00EC2D5E" w:rsidRPr="00AA2CDA" w14:paraId="39094B20" w14:textId="77777777" w:rsidTr="003861BB">
        <w:tc>
          <w:tcPr>
            <w:tcW w:w="1301" w:type="dxa"/>
            <w:tcBorders>
              <w:top w:val="single" w:sz="4" w:space="0" w:color="auto"/>
              <w:left w:val="single" w:sz="4" w:space="0" w:color="auto"/>
              <w:bottom w:val="single" w:sz="4" w:space="0" w:color="auto"/>
              <w:right w:val="single" w:sz="4" w:space="0" w:color="auto"/>
            </w:tcBorders>
            <w:hideMark/>
          </w:tcPr>
          <w:p w14:paraId="34232451" w14:textId="77777777" w:rsidR="00EC2D5E" w:rsidRPr="00AA2CDA" w:rsidRDefault="00EC2D5E" w:rsidP="003861BB">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w:t>
            </w:r>
          </w:p>
        </w:tc>
        <w:tc>
          <w:tcPr>
            <w:tcW w:w="1276" w:type="dxa"/>
            <w:tcBorders>
              <w:top w:val="single" w:sz="4" w:space="0" w:color="auto"/>
              <w:left w:val="single" w:sz="4" w:space="0" w:color="auto"/>
              <w:bottom w:val="single" w:sz="4" w:space="0" w:color="auto"/>
              <w:right w:val="single" w:sz="4" w:space="0" w:color="auto"/>
            </w:tcBorders>
            <w:hideMark/>
          </w:tcPr>
          <w:p w14:paraId="4334F6D1" w14:textId="77777777" w:rsidR="00EC2D5E" w:rsidRPr="00AA2CDA" w:rsidRDefault="00EC2D5E" w:rsidP="003861BB">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w:t>
            </w:r>
          </w:p>
        </w:tc>
        <w:tc>
          <w:tcPr>
            <w:tcW w:w="963" w:type="dxa"/>
            <w:tcBorders>
              <w:top w:val="single" w:sz="4" w:space="0" w:color="auto"/>
              <w:left w:val="single" w:sz="4" w:space="0" w:color="auto"/>
              <w:bottom w:val="single" w:sz="4" w:space="0" w:color="auto"/>
              <w:right w:val="single" w:sz="4" w:space="0" w:color="auto"/>
            </w:tcBorders>
            <w:hideMark/>
          </w:tcPr>
          <w:p w14:paraId="61ED7D06" w14:textId="77777777" w:rsidR="00EC2D5E" w:rsidRPr="00AA2CDA" w:rsidRDefault="00EC2D5E" w:rsidP="003861BB">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3</w:t>
            </w:r>
          </w:p>
        </w:tc>
        <w:tc>
          <w:tcPr>
            <w:tcW w:w="1301" w:type="dxa"/>
            <w:tcBorders>
              <w:top w:val="single" w:sz="4" w:space="0" w:color="auto"/>
              <w:left w:val="single" w:sz="4" w:space="0" w:color="auto"/>
              <w:bottom w:val="single" w:sz="4" w:space="0" w:color="auto"/>
              <w:right w:val="single" w:sz="4" w:space="0" w:color="auto"/>
            </w:tcBorders>
            <w:hideMark/>
          </w:tcPr>
          <w:p w14:paraId="6EE24BDC" w14:textId="77777777" w:rsidR="00EC2D5E" w:rsidRPr="00AA2CDA" w:rsidRDefault="00EC2D5E" w:rsidP="003861BB">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w:t>
            </w:r>
          </w:p>
        </w:tc>
        <w:tc>
          <w:tcPr>
            <w:tcW w:w="1301" w:type="dxa"/>
            <w:tcBorders>
              <w:top w:val="single" w:sz="4" w:space="0" w:color="auto"/>
              <w:left w:val="single" w:sz="4" w:space="0" w:color="auto"/>
              <w:bottom w:val="single" w:sz="4" w:space="0" w:color="auto"/>
              <w:right w:val="single" w:sz="4" w:space="0" w:color="auto"/>
            </w:tcBorders>
          </w:tcPr>
          <w:p w14:paraId="7A851A59" w14:textId="77777777" w:rsidR="00EC2D5E" w:rsidRPr="00761DF0" w:rsidRDefault="00EC2D5E" w:rsidP="003861BB">
            <w:pPr>
              <w:pStyle w:val="afa"/>
              <w:jc w:val="center"/>
              <w:rPr>
                <w:rFonts w:ascii="Times New Roman" w:eastAsia="Times New Roman" w:hAnsi="Times New Roman" w:cs="Times New Roman"/>
                <w:sz w:val="28"/>
                <w:szCs w:val="28"/>
                <w:lang w:val="en-US"/>
              </w:rPr>
            </w:pPr>
            <w:r w:rsidRPr="00761DF0">
              <w:rPr>
                <w:rFonts w:ascii="Times New Roman" w:eastAsia="Times New Roman" w:hAnsi="Times New Roman" w:cs="Times New Roman"/>
                <w:sz w:val="28"/>
                <w:szCs w:val="28"/>
                <w:lang w:val="en-US"/>
              </w:rPr>
              <w:t>5</w:t>
            </w:r>
          </w:p>
        </w:tc>
        <w:tc>
          <w:tcPr>
            <w:tcW w:w="2358" w:type="dxa"/>
            <w:tcBorders>
              <w:top w:val="single" w:sz="4" w:space="0" w:color="auto"/>
              <w:left w:val="single" w:sz="4" w:space="0" w:color="auto"/>
              <w:bottom w:val="single" w:sz="4" w:space="0" w:color="auto"/>
              <w:right w:val="single" w:sz="4" w:space="0" w:color="auto"/>
            </w:tcBorders>
            <w:hideMark/>
          </w:tcPr>
          <w:p w14:paraId="5F50CA08" w14:textId="77777777" w:rsidR="00EC2D5E" w:rsidRPr="00761DF0" w:rsidRDefault="00EC2D5E" w:rsidP="003861BB">
            <w:pPr>
              <w:pStyle w:val="afa"/>
              <w:jc w:val="center"/>
              <w:rPr>
                <w:rFonts w:ascii="Times New Roman" w:eastAsia="Times New Roman" w:hAnsi="Times New Roman" w:cs="Times New Roman"/>
                <w:sz w:val="28"/>
                <w:szCs w:val="28"/>
                <w:lang w:val="en-US"/>
              </w:rPr>
            </w:pPr>
            <w:r w:rsidRPr="00761DF0">
              <w:rPr>
                <w:rFonts w:ascii="Times New Roman" w:eastAsia="Times New Roman" w:hAnsi="Times New Roman" w:cs="Times New Roman"/>
                <w:sz w:val="28"/>
                <w:szCs w:val="28"/>
                <w:lang w:val="en-US"/>
              </w:rPr>
              <w:t>6</w:t>
            </w:r>
          </w:p>
        </w:tc>
        <w:tc>
          <w:tcPr>
            <w:tcW w:w="1136" w:type="dxa"/>
            <w:tcBorders>
              <w:top w:val="single" w:sz="4" w:space="0" w:color="auto"/>
              <w:left w:val="single" w:sz="4" w:space="0" w:color="auto"/>
              <w:bottom w:val="single" w:sz="4" w:space="0" w:color="auto"/>
              <w:right w:val="single" w:sz="4" w:space="0" w:color="auto"/>
            </w:tcBorders>
            <w:hideMark/>
          </w:tcPr>
          <w:p w14:paraId="39637EEE" w14:textId="77777777" w:rsidR="00EC2D5E" w:rsidRPr="00761DF0" w:rsidRDefault="00EC2D5E" w:rsidP="003861BB">
            <w:pPr>
              <w:pStyle w:val="afa"/>
              <w:jc w:val="center"/>
              <w:rPr>
                <w:rFonts w:ascii="Times New Roman" w:eastAsia="Times New Roman" w:hAnsi="Times New Roman" w:cs="Times New Roman"/>
                <w:sz w:val="28"/>
                <w:szCs w:val="28"/>
                <w:lang w:val="en-US"/>
              </w:rPr>
            </w:pPr>
            <w:r w:rsidRPr="00761DF0">
              <w:rPr>
                <w:rFonts w:ascii="Times New Roman" w:eastAsia="Times New Roman" w:hAnsi="Times New Roman" w:cs="Times New Roman"/>
                <w:sz w:val="28"/>
                <w:szCs w:val="28"/>
                <w:lang w:val="en-US"/>
              </w:rPr>
              <w:t>7</w:t>
            </w:r>
          </w:p>
        </w:tc>
      </w:tr>
      <w:tr w:rsidR="00FE6AD1" w:rsidRPr="00AA2CDA" w14:paraId="7AC4CEE7" w14:textId="77777777" w:rsidTr="00886772">
        <w:tc>
          <w:tcPr>
            <w:tcW w:w="9636" w:type="dxa"/>
            <w:gridSpan w:val="7"/>
            <w:tcBorders>
              <w:top w:val="single" w:sz="4" w:space="0" w:color="auto"/>
              <w:left w:val="single" w:sz="4" w:space="0" w:color="auto"/>
              <w:bottom w:val="single" w:sz="4" w:space="0" w:color="auto"/>
              <w:right w:val="single" w:sz="4" w:space="0" w:color="auto"/>
            </w:tcBorders>
            <w:hideMark/>
          </w:tcPr>
          <w:p w14:paraId="656F52B5"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2022 жыл</w:t>
            </w:r>
          </w:p>
        </w:tc>
      </w:tr>
      <w:tr w:rsidR="00FE6AD1" w:rsidRPr="00AA2CDA" w14:paraId="450B9EFC" w14:textId="77777777" w:rsidTr="00761DF0">
        <w:tc>
          <w:tcPr>
            <w:tcW w:w="1301" w:type="dxa"/>
            <w:vMerge w:val="restart"/>
            <w:tcBorders>
              <w:top w:val="single" w:sz="4" w:space="0" w:color="auto"/>
              <w:left w:val="single" w:sz="4" w:space="0" w:color="auto"/>
              <w:bottom w:val="single" w:sz="4" w:space="0" w:color="auto"/>
              <w:right w:val="single" w:sz="4" w:space="0" w:color="auto"/>
            </w:tcBorders>
            <w:hideMark/>
          </w:tcPr>
          <w:p w14:paraId="6B427C5C"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Сүрлем</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kk-KZ"/>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kk-KZ"/>
              </w:rPr>
              <w:t>дік жүгері</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70A9CCC8"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Маусым</w:t>
            </w:r>
          </w:p>
        </w:tc>
        <w:tc>
          <w:tcPr>
            <w:tcW w:w="963" w:type="dxa"/>
            <w:tcBorders>
              <w:top w:val="single" w:sz="4" w:space="0" w:color="auto"/>
              <w:left w:val="single" w:sz="4" w:space="0" w:color="auto"/>
              <w:bottom w:val="single" w:sz="4" w:space="0" w:color="auto"/>
              <w:right w:val="single" w:sz="4" w:space="0" w:color="auto"/>
            </w:tcBorders>
            <w:hideMark/>
          </w:tcPr>
          <w:p w14:paraId="3D21FC22"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w:t>
            </w:r>
          </w:p>
        </w:tc>
        <w:tc>
          <w:tcPr>
            <w:tcW w:w="1301" w:type="dxa"/>
            <w:tcBorders>
              <w:top w:val="single" w:sz="4" w:space="0" w:color="auto"/>
              <w:left w:val="single" w:sz="4" w:space="0" w:color="auto"/>
              <w:bottom w:val="single" w:sz="4" w:space="0" w:color="auto"/>
              <w:right w:val="single" w:sz="4" w:space="0" w:color="auto"/>
            </w:tcBorders>
            <w:hideMark/>
          </w:tcPr>
          <w:p w14:paraId="5BD27858"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900</w:t>
            </w:r>
          </w:p>
        </w:tc>
        <w:tc>
          <w:tcPr>
            <w:tcW w:w="1301" w:type="dxa"/>
            <w:vMerge w:val="restart"/>
            <w:tcBorders>
              <w:top w:val="single" w:sz="4" w:space="0" w:color="auto"/>
              <w:left w:val="single" w:sz="4" w:space="0" w:color="auto"/>
              <w:bottom w:val="single" w:sz="4" w:space="0" w:color="auto"/>
              <w:right w:val="single" w:sz="4" w:space="0" w:color="auto"/>
            </w:tcBorders>
          </w:tcPr>
          <w:p w14:paraId="345FB990" w14:textId="77777777" w:rsidR="00FE6AD1" w:rsidRPr="00AA2CDA" w:rsidRDefault="00FE6AD1" w:rsidP="00AA2CDA">
            <w:pPr>
              <w:pStyle w:val="afa"/>
              <w:rPr>
                <w:rFonts w:ascii="Times New Roman" w:eastAsia="Times New Roman" w:hAnsi="Times New Roman" w:cs="Times New Roman"/>
                <w:sz w:val="28"/>
                <w:szCs w:val="28"/>
                <w:lang w:val="kk-KZ"/>
              </w:rPr>
            </w:pPr>
          </w:p>
          <w:p w14:paraId="575E8AE0" w14:textId="77777777" w:rsidR="00FE6AD1" w:rsidRPr="00AA2CDA" w:rsidRDefault="00FE6AD1" w:rsidP="00AA2CDA">
            <w:pPr>
              <w:pStyle w:val="afa"/>
              <w:rPr>
                <w:rFonts w:ascii="Times New Roman" w:eastAsia="Times New Roman" w:hAnsi="Times New Roman" w:cs="Times New Roman"/>
                <w:sz w:val="28"/>
                <w:szCs w:val="28"/>
                <w:lang w:val="kk-KZ"/>
              </w:rPr>
            </w:pPr>
          </w:p>
          <w:p w14:paraId="61028ABD"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4500,0</w:t>
            </w:r>
          </w:p>
        </w:tc>
        <w:tc>
          <w:tcPr>
            <w:tcW w:w="2358" w:type="dxa"/>
            <w:tcBorders>
              <w:top w:val="single" w:sz="4" w:space="0" w:color="auto"/>
              <w:left w:val="single" w:sz="4" w:space="0" w:color="auto"/>
              <w:bottom w:val="single" w:sz="4" w:space="0" w:color="auto"/>
              <w:right w:val="single" w:sz="4" w:space="0" w:color="auto"/>
            </w:tcBorders>
            <w:hideMark/>
          </w:tcPr>
          <w:p w14:paraId="39916CEC"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kk-KZ"/>
              </w:rPr>
              <w:t>5</w:t>
            </w:r>
            <w:r w:rsidRPr="00AA2CDA">
              <w:rPr>
                <w:rFonts w:ascii="Times New Roman" w:eastAsia="Times New Roman" w:hAnsi="Times New Roman" w:cs="Times New Roman"/>
                <w:sz w:val="28"/>
                <w:szCs w:val="28"/>
                <w:lang w:val="en-US"/>
              </w:rPr>
              <w:t>.VI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kk-KZ"/>
              </w:rPr>
              <w:t>9</w:t>
            </w:r>
            <w:r w:rsidRPr="00AA2CDA">
              <w:rPr>
                <w:rFonts w:ascii="Times New Roman" w:eastAsia="Times New Roman" w:hAnsi="Times New Roman" w:cs="Times New Roman"/>
                <w:sz w:val="28"/>
                <w:szCs w:val="28"/>
                <w:lang w:val="en-US"/>
              </w:rPr>
              <w:t>.VI</w:t>
            </w:r>
          </w:p>
        </w:tc>
        <w:tc>
          <w:tcPr>
            <w:tcW w:w="1136" w:type="dxa"/>
            <w:tcBorders>
              <w:top w:val="single" w:sz="4" w:space="0" w:color="auto"/>
              <w:left w:val="single" w:sz="4" w:space="0" w:color="auto"/>
              <w:bottom w:val="single" w:sz="4" w:space="0" w:color="auto"/>
              <w:right w:val="single" w:sz="4" w:space="0" w:color="auto"/>
            </w:tcBorders>
            <w:hideMark/>
          </w:tcPr>
          <w:p w14:paraId="1B0C61AB"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w:t>
            </w:r>
          </w:p>
        </w:tc>
      </w:tr>
      <w:tr w:rsidR="00FE6AD1" w:rsidRPr="00AA2CDA" w14:paraId="2E2F25D5" w14:textId="77777777" w:rsidTr="00761DF0">
        <w:tc>
          <w:tcPr>
            <w:tcW w:w="0" w:type="auto"/>
            <w:vMerge/>
            <w:tcBorders>
              <w:top w:val="single" w:sz="4" w:space="0" w:color="auto"/>
              <w:left w:val="single" w:sz="4" w:space="0" w:color="auto"/>
              <w:bottom w:val="single" w:sz="4" w:space="0" w:color="auto"/>
              <w:right w:val="single" w:sz="4" w:space="0" w:color="auto"/>
            </w:tcBorders>
            <w:vAlign w:val="center"/>
            <w:hideMark/>
          </w:tcPr>
          <w:p w14:paraId="69DEF66C"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A07503"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963" w:type="dxa"/>
            <w:tcBorders>
              <w:top w:val="single" w:sz="4" w:space="0" w:color="auto"/>
              <w:left w:val="single" w:sz="4" w:space="0" w:color="auto"/>
              <w:bottom w:val="single" w:sz="4" w:space="0" w:color="auto"/>
              <w:right w:val="single" w:sz="4" w:space="0" w:color="auto"/>
            </w:tcBorders>
            <w:hideMark/>
          </w:tcPr>
          <w:p w14:paraId="0BB5BD86"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w:t>
            </w:r>
          </w:p>
        </w:tc>
        <w:tc>
          <w:tcPr>
            <w:tcW w:w="1301" w:type="dxa"/>
            <w:tcBorders>
              <w:top w:val="single" w:sz="4" w:space="0" w:color="auto"/>
              <w:left w:val="single" w:sz="4" w:space="0" w:color="auto"/>
              <w:bottom w:val="single" w:sz="4" w:space="0" w:color="auto"/>
              <w:right w:val="single" w:sz="4" w:space="0" w:color="auto"/>
            </w:tcBorders>
            <w:hideMark/>
          </w:tcPr>
          <w:p w14:paraId="56347174"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F15CB0"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358" w:type="dxa"/>
            <w:tcBorders>
              <w:top w:val="single" w:sz="4" w:space="0" w:color="auto"/>
              <w:left w:val="single" w:sz="4" w:space="0" w:color="auto"/>
              <w:bottom w:val="single" w:sz="4" w:space="0" w:color="auto"/>
              <w:right w:val="single" w:sz="4" w:space="0" w:color="auto"/>
            </w:tcBorders>
            <w:hideMark/>
          </w:tcPr>
          <w:p w14:paraId="2A7D94D8"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kk-KZ"/>
              </w:rPr>
              <w:t>20</w:t>
            </w:r>
            <w:r w:rsidRPr="00AA2CDA">
              <w:rPr>
                <w:rFonts w:ascii="Times New Roman" w:eastAsia="Times New Roman" w:hAnsi="Times New Roman" w:cs="Times New Roman"/>
                <w:sz w:val="28"/>
                <w:szCs w:val="28"/>
                <w:lang w:val="en-US"/>
              </w:rPr>
              <w:t>.VI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2</w:t>
            </w:r>
            <w:r w:rsidRPr="00AA2CDA">
              <w:rPr>
                <w:rFonts w:ascii="Times New Roman" w:eastAsia="Times New Roman" w:hAnsi="Times New Roman" w:cs="Times New Roman"/>
                <w:sz w:val="28"/>
                <w:szCs w:val="28"/>
                <w:lang w:val="kk-KZ"/>
              </w:rPr>
              <w:t>4</w:t>
            </w:r>
            <w:r w:rsidRPr="00AA2CDA">
              <w:rPr>
                <w:rFonts w:ascii="Times New Roman" w:eastAsia="Times New Roman" w:hAnsi="Times New Roman" w:cs="Times New Roman"/>
                <w:sz w:val="28"/>
                <w:szCs w:val="28"/>
                <w:lang w:val="en-US"/>
              </w:rPr>
              <w:t>.VI</w:t>
            </w:r>
          </w:p>
        </w:tc>
        <w:tc>
          <w:tcPr>
            <w:tcW w:w="1136" w:type="dxa"/>
            <w:tcBorders>
              <w:top w:val="single" w:sz="4" w:space="0" w:color="auto"/>
              <w:left w:val="single" w:sz="4" w:space="0" w:color="auto"/>
              <w:bottom w:val="single" w:sz="4" w:space="0" w:color="auto"/>
              <w:right w:val="single" w:sz="4" w:space="0" w:color="auto"/>
            </w:tcBorders>
            <w:hideMark/>
          </w:tcPr>
          <w:p w14:paraId="2EC3F232"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w:t>
            </w:r>
          </w:p>
        </w:tc>
      </w:tr>
      <w:tr w:rsidR="00FE6AD1" w:rsidRPr="00AA2CDA" w14:paraId="7EE86ED9" w14:textId="77777777" w:rsidTr="00761DF0">
        <w:tc>
          <w:tcPr>
            <w:tcW w:w="0" w:type="auto"/>
            <w:vMerge/>
            <w:tcBorders>
              <w:top w:val="single" w:sz="4" w:space="0" w:color="auto"/>
              <w:left w:val="single" w:sz="4" w:space="0" w:color="auto"/>
              <w:bottom w:val="single" w:sz="4" w:space="0" w:color="auto"/>
              <w:right w:val="single" w:sz="4" w:space="0" w:color="auto"/>
            </w:tcBorders>
            <w:vAlign w:val="center"/>
            <w:hideMark/>
          </w:tcPr>
          <w:p w14:paraId="61CB22A9"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276" w:type="dxa"/>
            <w:vMerge w:val="restart"/>
            <w:tcBorders>
              <w:top w:val="single" w:sz="4" w:space="0" w:color="auto"/>
              <w:left w:val="single" w:sz="4" w:space="0" w:color="auto"/>
              <w:bottom w:val="single" w:sz="4" w:space="0" w:color="auto"/>
              <w:right w:val="single" w:sz="4" w:space="0" w:color="auto"/>
            </w:tcBorders>
            <w:hideMark/>
          </w:tcPr>
          <w:p w14:paraId="48FD95C5"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Шілде</w:t>
            </w:r>
          </w:p>
        </w:tc>
        <w:tc>
          <w:tcPr>
            <w:tcW w:w="963" w:type="dxa"/>
            <w:tcBorders>
              <w:top w:val="single" w:sz="4" w:space="0" w:color="auto"/>
              <w:left w:val="single" w:sz="4" w:space="0" w:color="auto"/>
              <w:bottom w:val="single" w:sz="4" w:space="0" w:color="auto"/>
              <w:right w:val="single" w:sz="4" w:space="0" w:color="auto"/>
            </w:tcBorders>
            <w:hideMark/>
          </w:tcPr>
          <w:p w14:paraId="43678161"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3</w:t>
            </w:r>
          </w:p>
        </w:tc>
        <w:tc>
          <w:tcPr>
            <w:tcW w:w="1301" w:type="dxa"/>
            <w:tcBorders>
              <w:top w:val="single" w:sz="4" w:space="0" w:color="auto"/>
              <w:left w:val="single" w:sz="4" w:space="0" w:color="auto"/>
              <w:bottom w:val="single" w:sz="4" w:space="0" w:color="auto"/>
              <w:right w:val="single" w:sz="4" w:space="0" w:color="auto"/>
            </w:tcBorders>
            <w:hideMark/>
          </w:tcPr>
          <w:p w14:paraId="74DB45C5"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10871C"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358" w:type="dxa"/>
            <w:tcBorders>
              <w:top w:val="single" w:sz="4" w:space="0" w:color="auto"/>
              <w:left w:val="single" w:sz="4" w:space="0" w:color="auto"/>
              <w:bottom w:val="single" w:sz="4" w:space="0" w:color="auto"/>
              <w:right w:val="single" w:sz="4" w:space="0" w:color="auto"/>
            </w:tcBorders>
            <w:hideMark/>
          </w:tcPr>
          <w:p w14:paraId="641C106A"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kk-KZ"/>
              </w:rPr>
              <w:t>6</w:t>
            </w:r>
            <w:r w:rsidRPr="00AA2CDA">
              <w:rPr>
                <w:rFonts w:ascii="Times New Roman" w:eastAsia="Times New Roman" w:hAnsi="Times New Roman" w:cs="Times New Roman"/>
                <w:sz w:val="28"/>
                <w:szCs w:val="28"/>
                <w:lang w:val="en-US"/>
              </w:rPr>
              <w:t>.VII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kk-KZ"/>
              </w:rPr>
              <w:t>10</w:t>
            </w:r>
            <w:r w:rsidRPr="00AA2CDA">
              <w:rPr>
                <w:rFonts w:ascii="Times New Roman" w:eastAsia="Times New Roman" w:hAnsi="Times New Roman" w:cs="Times New Roman"/>
                <w:sz w:val="28"/>
                <w:szCs w:val="28"/>
                <w:lang w:val="en-US"/>
              </w:rPr>
              <w:t>.VII</w:t>
            </w:r>
          </w:p>
        </w:tc>
        <w:tc>
          <w:tcPr>
            <w:tcW w:w="1136" w:type="dxa"/>
            <w:tcBorders>
              <w:top w:val="single" w:sz="4" w:space="0" w:color="auto"/>
              <w:left w:val="single" w:sz="4" w:space="0" w:color="auto"/>
              <w:bottom w:val="single" w:sz="4" w:space="0" w:color="auto"/>
              <w:right w:val="single" w:sz="4" w:space="0" w:color="auto"/>
            </w:tcBorders>
            <w:hideMark/>
          </w:tcPr>
          <w:p w14:paraId="23AEAB25"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w:t>
            </w:r>
          </w:p>
        </w:tc>
      </w:tr>
      <w:tr w:rsidR="00FE6AD1" w:rsidRPr="00AA2CDA" w14:paraId="6B21FB86" w14:textId="77777777" w:rsidTr="00761DF0">
        <w:tc>
          <w:tcPr>
            <w:tcW w:w="0" w:type="auto"/>
            <w:vMerge/>
            <w:tcBorders>
              <w:top w:val="single" w:sz="4" w:space="0" w:color="auto"/>
              <w:left w:val="single" w:sz="4" w:space="0" w:color="auto"/>
              <w:bottom w:val="single" w:sz="4" w:space="0" w:color="auto"/>
              <w:right w:val="single" w:sz="4" w:space="0" w:color="auto"/>
            </w:tcBorders>
            <w:vAlign w:val="center"/>
            <w:hideMark/>
          </w:tcPr>
          <w:p w14:paraId="35F174D1"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1B44AE"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963" w:type="dxa"/>
            <w:tcBorders>
              <w:top w:val="single" w:sz="4" w:space="0" w:color="auto"/>
              <w:left w:val="single" w:sz="4" w:space="0" w:color="auto"/>
              <w:bottom w:val="single" w:sz="4" w:space="0" w:color="auto"/>
              <w:right w:val="single" w:sz="4" w:space="0" w:color="auto"/>
            </w:tcBorders>
            <w:hideMark/>
          </w:tcPr>
          <w:p w14:paraId="30267704"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w:t>
            </w:r>
          </w:p>
        </w:tc>
        <w:tc>
          <w:tcPr>
            <w:tcW w:w="1301" w:type="dxa"/>
            <w:tcBorders>
              <w:top w:val="single" w:sz="4" w:space="0" w:color="auto"/>
              <w:left w:val="single" w:sz="4" w:space="0" w:color="auto"/>
              <w:bottom w:val="single" w:sz="4" w:space="0" w:color="auto"/>
              <w:right w:val="single" w:sz="4" w:space="0" w:color="auto"/>
            </w:tcBorders>
            <w:hideMark/>
          </w:tcPr>
          <w:p w14:paraId="4EB0A9F2"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748C6B"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358" w:type="dxa"/>
            <w:tcBorders>
              <w:top w:val="single" w:sz="4" w:space="0" w:color="auto"/>
              <w:left w:val="single" w:sz="4" w:space="0" w:color="auto"/>
              <w:bottom w:val="single" w:sz="4" w:space="0" w:color="auto"/>
              <w:right w:val="single" w:sz="4" w:space="0" w:color="auto"/>
            </w:tcBorders>
            <w:hideMark/>
          </w:tcPr>
          <w:p w14:paraId="143BC71B"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2</w:t>
            </w:r>
            <w:r w:rsidRPr="00AA2CDA">
              <w:rPr>
                <w:rFonts w:ascii="Times New Roman" w:eastAsia="Times New Roman" w:hAnsi="Times New Roman" w:cs="Times New Roman"/>
                <w:sz w:val="28"/>
                <w:szCs w:val="28"/>
                <w:lang w:val="kk-KZ"/>
              </w:rPr>
              <w:t>1</w:t>
            </w:r>
            <w:r w:rsidRPr="00AA2CDA">
              <w:rPr>
                <w:rFonts w:ascii="Times New Roman" w:eastAsia="Times New Roman" w:hAnsi="Times New Roman" w:cs="Times New Roman"/>
                <w:sz w:val="28"/>
                <w:szCs w:val="28"/>
                <w:lang w:val="en-US"/>
              </w:rPr>
              <w:t>.VII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2</w:t>
            </w:r>
            <w:r w:rsidRPr="00AA2CDA">
              <w:rPr>
                <w:rFonts w:ascii="Times New Roman" w:eastAsia="Times New Roman" w:hAnsi="Times New Roman" w:cs="Times New Roman"/>
                <w:sz w:val="28"/>
                <w:szCs w:val="28"/>
                <w:lang w:val="kk-KZ"/>
              </w:rPr>
              <w:t>5</w:t>
            </w:r>
            <w:r w:rsidRPr="00AA2CDA">
              <w:rPr>
                <w:rFonts w:ascii="Times New Roman" w:eastAsia="Times New Roman" w:hAnsi="Times New Roman" w:cs="Times New Roman"/>
                <w:sz w:val="28"/>
                <w:szCs w:val="28"/>
                <w:lang w:val="en-US"/>
              </w:rPr>
              <w:t>.VII</w:t>
            </w:r>
          </w:p>
        </w:tc>
        <w:tc>
          <w:tcPr>
            <w:tcW w:w="1136" w:type="dxa"/>
            <w:tcBorders>
              <w:top w:val="single" w:sz="4" w:space="0" w:color="auto"/>
              <w:left w:val="single" w:sz="4" w:space="0" w:color="auto"/>
              <w:bottom w:val="single" w:sz="4" w:space="0" w:color="auto"/>
              <w:right w:val="single" w:sz="4" w:space="0" w:color="auto"/>
            </w:tcBorders>
            <w:hideMark/>
          </w:tcPr>
          <w:p w14:paraId="54520F4E"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w:t>
            </w:r>
          </w:p>
        </w:tc>
      </w:tr>
      <w:tr w:rsidR="00FE6AD1" w:rsidRPr="00AA2CDA" w14:paraId="5EFE8660" w14:textId="77777777" w:rsidTr="00761DF0">
        <w:tc>
          <w:tcPr>
            <w:tcW w:w="0" w:type="auto"/>
            <w:vMerge/>
            <w:tcBorders>
              <w:top w:val="single" w:sz="4" w:space="0" w:color="auto"/>
              <w:left w:val="single" w:sz="4" w:space="0" w:color="auto"/>
              <w:bottom w:val="single" w:sz="4" w:space="0" w:color="auto"/>
              <w:right w:val="single" w:sz="4" w:space="0" w:color="auto"/>
            </w:tcBorders>
            <w:vAlign w:val="center"/>
            <w:hideMark/>
          </w:tcPr>
          <w:p w14:paraId="11BB3BDE"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276" w:type="dxa"/>
            <w:tcBorders>
              <w:top w:val="single" w:sz="4" w:space="0" w:color="auto"/>
              <w:left w:val="single" w:sz="4" w:space="0" w:color="auto"/>
              <w:bottom w:val="single" w:sz="4" w:space="0" w:color="auto"/>
              <w:right w:val="single" w:sz="4" w:space="0" w:color="auto"/>
            </w:tcBorders>
            <w:hideMark/>
          </w:tcPr>
          <w:p w14:paraId="56F4749C"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Тамыз</w:t>
            </w:r>
          </w:p>
        </w:tc>
        <w:tc>
          <w:tcPr>
            <w:tcW w:w="963" w:type="dxa"/>
            <w:tcBorders>
              <w:top w:val="single" w:sz="4" w:space="0" w:color="auto"/>
              <w:left w:val="single" w:sz="4" w:space="0" w:color="auto"/>
              <w:bottom w:val="single" w:sz="4" w:space="0" w:color="auto"/>
              <w:right w:val="single" w:sz="4" w:space="0" w:color="auto"/>
            </w:tcBorders>
            <w:hideMark/>
          </w:tcPr>
          <w:p w14:paraId="7B2A7104"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5</w:t>
            </w:r>
          </w:p>
        </w:tc>
        <w:tc>
          <w:tcPr>
            <w:tcW w:w="1301" w:type="dxa"/>
            <w:tcBorders>
              <w:top w:val="single" w:sz="4" w:space="0" w:color="auto"/>
              <w:left w:val="single" w:sz="4" w:space="0" w:color="auto"/>
              <w:bottom w:val="single" w:sz="4" w:space="0" w:color="auto"/>
              <w:right w:val="single" w:sz="4" w:space="0" w:color="auto"/>
            </w:tcBorders>
            <w:hideMark/>
          </w:tcPr>
          <w:p w14:paraId="263E9952"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8CA3CC"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358" w:type="dxa"/>
            <w:tcBorders>
              <w:top w:val="single" w:sz="4" w:space="0" w:color="auto"/>
              <w:left w:val="single" w:sz="4" w:space="0" w:color="auto"/>
              <w:bottom w:val="single" w:sz="4" w:space="0" w:color="auto"/>
              <w:right w:val="single" w:sz="4" w:space="0" w:color="auto"/>
            </w:tcBorders>
            <w:hideMark/>
          </w:tcPr>
          <w:p w14:paraId="1074AE1E"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kk-KZ"/>
              </w:rPr>
              <w:t>10</w:t>
            </w:r>
            <w:r w:rsidRPr="00AA2CDA">
              <w:rPr>
                <w:rFonts w:ascii="Times New Roman" w:eastAsia="Times New Roman" w:hAnsi="Times New Roman" w:cs="Times New Roman"/>
                <w:sz w:val="28"/>
                <w:szCs w:val="28"/>
                <w:lang w:val="en-US"/>
              </w:rPr>
              <w:t>.VIII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1</w:t>
            </w:r>
            <w:r w:rsidRPr="00AA2CDA">
              <w:rPr>
                <w:rFonts w:ascii="Times New Roman" w:eastAsia="Times New Roman" w:hAnsi="Times New Roman" w:cs="Times New Roman"/>
                <w:sz w:val="28"/>
                <w:szCs w:val="28"/>
                <w:lang w:val="kk-KZ"/>
              </w:rPr>
              <w:t>4</w:t>
            </w:r>
            <w:r w:rsidRPr="00AA2CDA">
              <w:rPr>
                <w:rFonts w:ascii="Times New Roman" w:eastAsia="Times New Roman" w:hAnsi="Times New Roman" w:cs="Times New Roman"/>
                <w:sz w:val="28"/>
                <w:szCs w:val="28"/>
                <w:lang w:val="en-US"/>
              </w:rPr>
              <w:t>.VIII</w:t>
            </w:r>
          </w:p>
        </w:tc>
        <w:tc>
          <w:tcPr>
            <w:tcW w:w="1136" w:type="dxa"/>
            <w:tcBorders>
              <w:top w:val="single" w:sz="4" w:space="0" w:color="auto"/>
              <w:left w:val="single" w:sz="4" w:space="0" w:color="auto"/>
              <w:bottom w:val="single" w:sz="4" w:space="0" w:color="auto"/>
              <w:right w:val="single" w:sz="4" w:space="0" w:color="auto"/>
            </w:tcBorders>
            <w:hideMark/>
          </w:tcPr>
          <w:p w14:paraId="674862AD"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4</w:t>
            </w:r>
          </w:p>
        </w:tc>
      </w:tr>
      <w:tr w:rsidR="00FE6AD1" w:rsidRPr="00AA2CDA" w14:paraId="0F7A5402" w14:textId="77777777" w:rsidTr="00761DF0">
        <w:tc>
          <w:tcPr>
            <w:tcW w:w="1301" w:type="dxa"/>
            <w:vMerge w:val="restart"/>
            <w:tcBorders>
              <w:top w:val="single" w:sz="4" w:space="0" w:color="auto"/>
              <w:left w:val="single" w:sz="4" w:space="0" w:color="auto"/>
              <w:bottom w:val="single" w:sz="4" w:space="0" w:color="auto"/>
              <w:right w:val="single" w:sz="4" w:space="0" w:color="auto"/>
            </w:tcBorders>
            <w:hideMark/>
          </w:tcPr>
          <w:p w14:paraId="6575F08E"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Жоңыш</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kk-KZ"/>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kk-KZ"/>
              </w:rPr>
              <w:t>қа</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789A7610"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Маусым</w:t>
            </w:r>
          </w:p>
        </w:tc>
        <w:tc>
          <w:tcPr>
            <w:tcW w:w="963" w:type="dxa"/>
            <w:tcBorders>
              <w:top w:val="single" w:sz="4" w:space="0" w:color="auto"/>
              <w:left w:val="single" w:sz="4" w:space="0" w:color="auto"/>
              <w:bottom w:val="single" w:sz="4" w:space="0" w:color="auto"/>
              <w:right w:val="single" w:sz="4" w:space="0" w:color="auto"/>
            </w:tcBorders>
            <w:hideMark/>
          </w:tcPr>
          <w:p w14:paraId="58B03507"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w:t>
            </w:r>
          </w:p>
        </w:tc>
        <w:tc>
          <w:tcPr>
            <w:tcW w:w="1301" w:type="dxa"/>
            <w:tcBorders>
              <w:top w:val="single" w:sz="4" w:space="0" w:color="auto"/>
              <w:left w:val="single" w:sz="4" w:space="0" w:color="auto"/>
              <w:bottom w:val="single" w:sz="4" w:space="0" w:color="auto"/>
              <w:right w:val="single" w:sz="4" w:space="0" w:color="auto"/>
            </w:tcBorders>
            <w:hideMark/>
          </w:tcPr>
          <w:p w14:paraId="7AEF3910"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1000</w:t>
            </w:r>
          </w:p>
        </w:tc>
        <w:tc>
          <w:tcPr>
            <w:tcW w:w="1301" w:type="dxa"/>
            <w:vMerge w:val="restart"/>
            <w:tcBorders>
              <w:top w:val="single" w:sz="4" w:space="0" w:color="auto"/>
              <w:left w:val="single" w:sz="4" w:space="0" w:color="auto"/>
              <w:bottom w:val="single" w:sz="4" w:space="0" w:color="auto"/>
              <w:right w:val="single" w:sz="4" w:space="0" w:color="auto"/>
            </w:tcBorders>
          </w:tcPr>
          <w:p w14:paraId="466D0DC1" w14:textId="77777777" w:rsidR="00FE6AD1" w:rsidRPr="00AA2CDA" w:rsidRDefault="00FE6AD1" w:rsidP="00AA2CDA">
            <w:pPr>
              <w:pStyle w:val="afa"/>
              <w:rPr>
                <w:rFonts w:ascii="Times New Roman" w:eastAsia="Times New Roman" w:hAnsi="Times New Roman" w:cs="Times New Roman"/>
                <w:sz w:val="28"/>
                <w:szCs w:val="28"/>
                <w:lang w:val="kk-KZ"/>
              </w:rPr>
            </w:pPr>
          </w:p>
          <w:p w14:paraId="60B5712A" w14:textId="77777777" w:rsidR="00FE6AD1" w:rsidRPr="00AA2CDA" w:rsidRDefault="00FE6AD1" w:rsidP="00AA2CDA">
            <w:pPr>
              <w:pStyle w:val="afa"/>
              <w:rPr>
                <w:rFonts w:ascii="Times New Roman" w:eastAsia="Times New Roman" w:hAnsi="Times New Roman" w:cs="Times New Roman"/>
                <w:sz w:val="28"/>
                <w:szCs w:val="28"/>
                <w:lang w:val="kk-KZ"/>
              </w:rPr>
            </w:pPr>
          </w:p>
          <w:p w14:paraId="2BC3401C"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5300,0</w:t>
            </w:r>
          </w:p>
        </w:tc>
        <w:tc>
          <w:tcPr>
            <w:tcW w:w="2358" w:type="dxa"/>
            <w:tcBorders>
              <w:top w:val="single" w:sz="4" w:space="0" w:color="auto"/>
              <w:left w:val="single" w:sz="4" w:space="0" w:color="auto"/>
              <w:bottom w:val="single" w:sz="4" w:space="0" w:color="auto"/>
              <w:right w:val="single" w:sz="4" w:space="0" w:color="auto"/>
            </w:tcBorders>
            <w:hideMark/>
          </w:tcPr>
          <w:p w14:paraId="7C7F4291"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en-US"/>
              </w:rPr>
              <w:t>5.VI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11.VI</w:t>
            </w:r>
          </w:p>
        </w:tc>
        <w:tc>
          <w:tcPr>
            <w:tcW w:w="1136" w:type="dxa"/>
            <w:tcBorders>
              <w:top w:val="single" w:sz="4" w:space="0" w:color="auto"/>
              <w:left w:val="single" w:sz="4" w:space="0" w:color="auto"/>
              <w:bottom w:val="single" w:sz="4" w:space="0" w:color="auto"/>
              <w:right w:val="single" w:sz="4" w:space="0" w:color="auto"/>
            </w:tcBorders>
            <w:hideMark/>
          </w:tcPr>
          <w:p w14:paraId="3929B10F"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12</w:t>
            </w:r>
          </w:p>
        </w:tc>
      </w:tr>
      <w:tr w:rsidR="00FE6AD1" w:rsidRPr="00AA2CDA" w14:paraId="3206B09E" w14:textId="77777777" w:rsidTr="00761DF0">
        <w:tc>
          <w:tcPr>
            <w:tcW w:w="0" w:type="auto"/>
            <w:vMerge/>
            <w:tcBorders>
              <w:top w:val="single" w:sz="4" w:space="0" w:color="auto"/>
              <w:left w:val="single" w:sz="4" w:space="0" w:color="auto"/>
              <w:bottom w:val="single" w:sz="4" w:space="0" w:color="auto"/>
              <w:right w:val="single" w:sz="4" w:space="0" w:color="auto"/>
            </w:tcBorders>
            <w:vAlign w:val="center"/>
            <w:hideMark/>
          </w:tcPr>
          <w:p w14:paraId="62F5961C"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8C91A8"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963" w:type="dxa"/>
            <w:tcBorders>
              <w:top w:val="single" w:sz="4" w:space="0" w:color="auto"/>
              <w:left w:val="single" w:sz="4" w:space="0" w:color="auto"/>
              <w:bottom w:val="single" w:sz="4" w:space="0" w:color="auto"/>
              <w:right w:val="single" w:sz="4" w:space="0" w:color="auto"/>
            </w:tcBorders>
            <w:hideMark/>
          </w:tcPr>
          <w:p w14:paraId="65BC9992"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w:t>
            </w:r>
          </w:p>
        </w:tc>
        <w:tc>
          <w:tcPr>
            <w:tcW w:w="1301" w:type="dxa"/>
            <w:tcBorders>
              <w:top w:val="single" w:sz="4" w:space="0" w:color="auto"/>
              <w:left w:val="single" w:sz="4" w:space="0" w:color="auto"/>
              <w:bottom w:val="single" w:sz="4" w:space="0" w:color="auto"/>
              <w:right w:val="single" w:sz="4" w:space="0" w:color="auto"/>
            </w:tcBorders>
            <w:hideMark/>
          </w:tcPr>
          <w:p w14:paraId="0F5C5115"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9F5158"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358" w:type="dxa"/>
            <w:tcBorders>
              <w:top w:val="single" w:sz="4" w:space="0" w:color="auto"/>
              <w:left w:val="single" w:sz="4" w:space="0" w:color="auto"/>
              <w:bottom w:val="single" w:sz="4" w:space="0" w:color="auto"/>
              <w:right w:val="single" w:sz="4" w:space="0" w:color="auto"/>
            </w:tcBorders>
            <w:hideMark/>
          </w:tcPr>
          <w:p w14:paraId="72007814"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en-US"/>
              </w:rPr>
              <w:t>23.VI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29.VI</w:t>
            </w:r>
          </w:p>
        </w:tc>
        <w:tc>
          <w:tcPr>
            <w:tcW w:w="1136" w:type="dxa"/>
            <w:tcBorders>
              <w:top w:val="single" w:sz="4" w:space="0" w:color="auto"/>
              <w:left w:val="single" w:sz="4" w:space="0" w:color="auto"/>
              <w:bottom w:val="single" w:sz="4" w:space="0" w:color="auto"/>
              <w:right w:val="single" w:sz="4" w:space="0" w:color="auto"/>
            </w:tcBorders>
            <w:hideMark/>
          </w:tcPr>
          <w:p w14:paraId="170B92AD"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12</w:t>
            </w:r>
          </w:p>
        </w:tc>
      </w:tr>
      <w:tr w:rsidR="00FE6AD1" w:rsidRPr="00AA2CDA" w14:paraId="464851A4" w14:textId="77777777" w:rsidTr="00761DF0">
        <w:tc>
          <w:tcPr>
            <w:tcW w:w="0" w:type="auto"/>
            <w:vMerge/>
            <w:tcBorders>
              <w:top w:val="single" w:sz="4" w:space="0" w:color="auto"/>
              <w:left w:val="single" w:sz="4" w:space="0" w:color="auto"/>
              <w:bottom w:val="single" w:sz="4" w:space="0" w:color="auto"/>
              <w:right w:val="single" w:sz="4" w:space="0" w:color="auto"/>
            </w:tcBorders>
            <w:vAlign w:val="center"/>
            <w:hideMark/>
          </w:tcPr>
          <w:p w14:paraId="45B278F6"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276" w:type="dxa"/>
            <w:vMerge w:val="restart"/>
            <w:tcBorders>
              <w:top w:val="single" w:sz="4" w:space="0" w:color="auto"/>
              <w:left w:val="single" w:sz="4" w:space="0" w:color="auto"/>
              <w:bottom w:val="single" w:sz="4" w:space="0" w:color="auto"/>
              <w:right w:val="single" w:sz="4" w:space="0" w:color="auto"/>
            </w:tcBorders>
            <w:hideMark/>
          </w:tcPr>
          <w:p w14:paraId="6AD74DDB"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Шілде</w:t>
            </w:r>
          </w:p>
        </w:tc>
        <w:tc>
          <w:tcPr>
            <w:tcW w:w="963" w:type="dxa"/>
            <w:tcBorders>
              <w:top w:val="single" w:sz="4" w:space="0" w:color="auto"/>
              <w:left w:val="single" w:sz="4" w:space="0" w:color="auto"/>
              <w:bottom w:val="single" w:sz="4" w:space="0" w:color="auto"/>
              <w:right w:val="single" w:sz="4" w:space="0" w:color="auto"/>
            </w:tcBorders>
            <w:hideMark/>
          </w:tcPr>
          <w:p w14:paraId="60D2B840"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3</w:t>
            </w:r>
          </w:p>
        </w:tc>
        <w:tc>
          <w:tcPr>
            <w:tcW w:w="1301" w:type="dxa"/>
            <w:tcBorders>
              <w:top w:val="single" w:sz="4" w:space="0" w:color="auto"/>
              <w:left w:val="single" w:sz="4" w:space="0" w:color="auto"/>
              <w:bottom w:val="single" w:sz="4" w:space="0" w:color="auto"/>
              <w:right w:val="single" w:sz="4" w:space="0" w:color="auto"/>
            </w:tcBorders>
            <w:hideMark/>
          </w:tcPr>
          <w:p w14:paraId="0EF36C75"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1150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948BFD"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358" w:type="dxa"/>
            <w:tcBorders>
              <w:top w:val="single" w:sz="4" w:space="0" w:color="auto"/>
              <w:left w:val="single" w:sz="4" w:space="0" w:color="auto"/>
              <w:bottom w:val="single" w:sz="4" w:space="0" w:color="auto"/>
              <w:right w:val="single" w:sz="4" w:space="0" w:color="auto"/>
            </w:tcBorders>
            <w:hideMark/>
          </w:tcPr>
          <w:p w14:paraId="7CCB2752"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en-US"/>
              </w:rPr>
              <w:t>8.VII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14.VII</w:t>
            </w:r>
          </w:p>
        </w:tc>
        <w:tc>
          <w:tcPr>
            <w:tcW w:w="1136" w:type="dxa"/>
            <w:tcBorders>
              <w:top w:val="single" w:sz="4" w:space="0" w:color="auto"/>
              <w:left w:val="single" w:sz="4" w:space="0" w:color="auto"/>
              <w:bottom w:val="single" w:sz="4" w:space="0" w:color="auto"/>
              <w:right w:val="single" w:sz="4" w:space="0" w:color="auto"/>
            </w:tcBorders>
            <w:hideMark/>
          </w:tcPr>
          <w:p w14:paraId="18B080C2"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12</w:t>
            </w:r>
          </w:p>
        </w:tc>
      </w:tr>
      <w:tr w:rsidR="00FE6AD1" w:rsidRPr="00AA2CDA" w14:paraId="52F4AB56" w14:textId="77777777" w:rsidTr="00761DF0">
        <w:tc>
          <w:tcPr>
            <w:tcW w:w="0" w:type="auto"/>
            <w:vMerge/>
            <w:tcBorders>
              <w:top w:val="single" w:sz="4" w:space="0" w:color="auto"/>
              <w:left w:val="single" w:sz="4" w:space="0" w:color="auto"/>
              <w:bottom w:val="single" w:sz="4" w:space="0" w:color="auto"/>
              <w:right w:val="single" w:sz="4" w:space="0" w:color="auto"/>
            </w:tcBorders>
            <w:vAlign w:val="center"/>
            <w:hideMark/>
          </w:tcPr>
          <w:p w14:paraId="5F70DF23"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2D2466"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963" w:type="dxa"/>
            <w:tcBorders>
              <w:top w:val="single" w:sz="4" w:space="0" w:color="auto"/>
              <w:left w:val="single" w:sz="4" w:space="0" w:color="auto"/>
              <w:bottom w:val="single" w:sz="4" w:space="0" w:color="auto"/>
              <w:right w:val="single" w:sz="4" w:space="0" w:color="auto"/>
            </w:tcBorders>
            <w:hideMark/>
          </w:tcPr>
          <w:p w14:paraId="46DA18FF"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w:t>
            </w:r>
          </w:p>
        </w:tc>
        <w:tc>
          <w:tcPr>
            <w:tcW w:w="1301" w:type="dxa"/>
            <w:tcBorders>
              <w:top w:val="single" w:sz="4" w:space="0" w:color="auto"/>
              <w:left w:val="single" w:sz="4" w:space="0" w:color="auto"/>
              <w:bottom w:val="single" w:sz="4" w:space="0" w:color="auto"/>
              <w:right w:val="single" w:sz="4" w:space="0" w:color="auto"/>
            </w:tcBorders>
            <w:hideMark/>
          </w:tcPr>
          <w:p w14:paraId="37FDD477"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1150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CCAD4D"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358" w:type="dxa"/>
            <w:tcBorders>
              <w:top w:val="single" w:sz="4" w:space="0" w:color="auto"/>
              <w:left w:val="single" w:sz="4" w:space="0" w:color="auto"/>
              <w:bottom w:val="single" w:sz="4" w:space="0" w:color="auto"/>
              <w:right w:val="single" w:sz="4" w:space="0" w:color="auto"/>
            </w:tcBorders>
            <w:hideMark/>
          </w:tcPr>
          <w:p w14:paraId="0A21352C"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en-US"/>
              </w:rPr>
              <w:t>25.VII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31.VII</w:t>
            </w:r>
          </w:p>
        </w:tc>
        <w:tc>
          <w:tcPr>
            <w:tcW w:w="1136" w:type="dxa"/>
            <w:tcBorders>
              <w:top w:val="single" w:sz="4" w:space="0" w:color="auto"/>
              <w:left w:val="single" w:sz="4" w:space="0" w:color="auto"/>
              <w:bottom w:val="single" w:sz="4" w:space="0" w:color="auto"/>
              <w:right w:val="single" w:sz="4" w:space="0" w:color="auto"/>
            </w:tcBorders>
            <w:hideMark/>
          </w:tcPr>
          <w:p w14:paraId="3701966D"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12</w:t>
            </w:r>
          </w:p>
        </w:tc>
      </w:tr>
      <w:tr w:rsidR="00FE6AD1" w:rsidRPr="00AA2CDA" w14:paraId="2F9BEFC4" w14:textId="77777777" w:rsidTr="00761DF0">
        <w:tc>
          <w:tcPr>
            <w:tcW w:w="0" w:type="auto"/>
            <w:vMerge/>
            <w:tcBorders>
              <w:top w:val="single" w:sz="4" w:space="0" w:color="auto"/>
              <w:left w:val="single" w:sz="4" w:space="0" w:color="auto"/>
              <w:bottom w:val="single" w:sz="4" w:space="0" w:color="auto"/>
              <w:right w:val="single" w:sz="4" w:space="0" w:color="auto"/>
            </w:tcBorders>
            <w:vAlign w:val="center"/>
            <w:hideMark/>
          </w:tcPr>
          <w:p w14:paraId="0F5DF6FC"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276" w:type="dxa"/>
            <w:tcBorders>
              <w:top w:val="single" w:sz="4" w:space="0" w:color="auto"/>
              <w:left w:val="single" w:sz="4" w:space="0" w:color="auto"/>
              <w:bottom w:val="single" w:sz="4" w:space="0" w:color="auto"/>
              <w:right w:val="single" w:sz="4" w:space="0" w:color="auto"/>
            </w:tcBorders>
            <w:hideMark/>
          </w:tcPr>
          <w:p w14:paraId="22D8D4E0"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Тамыз</w:t>
            </w:r>
          </w:p>
        </w:tc>
        <w:tc>
          <w:tcPr>
            <w:tcW w:w="963" w:type="dxa"/>
            <w:tcBorders>
              <w:top w:val="single" w:sz="4" w:space="0" w:color="auto"/>
              <w:left w:val="single" w:sz="4" w:space="0" w:color="auto"/>
              <w:bottom w:val="single" w:sz="4" w:space="0" w:color="auto"/>
              <w:right w:val="single" w:sz="4" w:space="0" w:color="auto"/>
            </w:tcBorders>
            <w:hideMark/>
          </w:tcPr>
          <w:p w14:paraId="736B591B"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5</w:t>
            </w:r>
          </w:p>
        </w:tc>
        <w:tc>
          <w:tcPr>
            <w:tcW w:w="1301" w:type="dxa"/>
            <w:tcBorders>
              <w:top w:val="single" w:sz="4" w:space="0" w:color="auto"/>
              <w:left w:val="single" w:sz="4" w:space="0" w:color="auto"/>
              <w:bottom w:val="single" w:sz="4" w:space="0" w:color="auto"/>
              <w:right w:val="single" w:sz="4" w:space="0" w:color="auto"/>
            </w:tcBorders>
            <w:hideMark/>
          </w:tcPr>
          <w:p w14:paraId="784668CD"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2F7463"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358" w:type="dxa"/>
            <w:tcBorders>
              <w:top w:val="single" w:sz="4" w:space="0" w:color="auto"/>
              <w:left w:val="single" w:sz="4" w:space="0" w:color="auto"/>
              <w:bottom w:val="single" w:sz="4" w:space="0" w:color="auto"/>
              <w:right w:val="single" w:sz="4" w:space="0" w:color="auto"/>
            </w:tcBorders>
            <w:hideMark/>
          </w:tcPr>
          <w:p w14:paraId="7790D3CD"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en-US"/>
              </w:rPr>
              <w:t>13.VIII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proofErr w:type="gramStart"/>
            <w:r w:rsidRPr="00AA2CDA">
              <w:rPr>
                <w:rFonts w:ascii="Times New Roman" w:eastAsia="Times New Roman" w:hAnsi="Times New Roman" w:cs="Times New Roman"/>
                <w:sz w:val="28"/>
                <w:szCs w:val="28"/>
                <w:lang w:val="en-US"/>
              </w:rPr>
              <w:t>19.VIII</w:t>
            </w:r>
            <w:proofErr w:type="gramEnd"/>
          </w:p>
        </w:tc>
        <w:tc>
          <w:tcPr>
            <w:tcW w:w="1136" w:type="dxa"/>
            <w:tcBorders>
              <w:top w:val="single" w:sz="4" w:space="0" w:color="auto"/>
              <w:left w:val="single" w:sz="4" w:space="0" w:color="auto"/>
              <w:bottom w:val="single" w:sz="4" w:space="0" w:color="auto"/>
              <w:right w:val="single" w:sz="4" w:space="0" w:color="auto"/>
            </w:tcBorders>
            <w:hideMark/>
          </w:tcPr>
          <w:p w14:paraId="0A1A5783"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6</w:t>
            </w:r>
          </w:p>
        </w:tc>
      </w:tr>
    </w:tbl>
    <w:p w14:paraId="0C4A0E5E" w14:textId="77777777" w:rsidR="00FE6AD1" w:rsidRDefault="00FE6AD1" w:rsidP="00FE6AD1">
      <w:pPr>
        <w:widowControl w:val="0"/>
        <w:spacing w:after="0" w:line="240" w:lineRule="auto"/>
        <w:jc w:val="both"/>
        <w:rPr>
          <w:rFonts w:ascii="Times New Roman" w:eastAsia="Times New Roman" w:hAnsi="Times New Roman" w:cs="Times New Roman"/>
          <w:spacing w:val="-1"/>
          <w:kern w:val="2"/>
          <w:sz w:val="28"/>
          <w:szCs w:val="28"/>
          <w:lang w:val="kk-KZ" w:eastAsia="en-US"/>
          <w14:ligatures w14:val="standardContextual"/>
        </w:rPr>
      </w:pPr>
    </w:p>
    <w:p w14:paraId="1015EFA9" w14:textId="77777777" w:rsidR="00FE6AD1" w:rsidRDefault="00FE6AD1" w:rsidP="00FE6AD1">
      <w:pPr>
        <w:widowControl w:val="0"/>
        <w:spacing w:after="0" w:line="240" w:lineRule="auto"/>
        <w:jc w:val="both"/>
        <w:rPr>
          <w:rFonts w:ascii="Times New Roman" w:eastAsia="Times New Roman" w:hAnsi="Times New Roman" w:cs="Times New Roman"/>
          <w:spacing w:val="-1"/>
          <w:sz w:val="28"/>
          <w:szCs w:val="28"/>
          <w:lang w:val="kk-KZ"/>
        </w:rPr>
      </w:pPr>
      <w:r>
        <w:rPr>
          <w:rFonts w:ascii="Times New Roman" w:eastAsia="Times New Roman" w:hAnsi="Times New Roman" w:cs="Times New Roman"/>
          <w:spacing w:val="-1"/>
          <w:sz w:val="28"/>
          <w:szCs w:val="28"/>
          <w:lang w:val="kk-KZ"/>
        </w:rPr>
        <w:t xml:space="preserve">Кесте 33 </w:t>
      </w:r>
      <w:r w:rsidR="00E5747D">
        <w:rPr>
          <w:rFonts w:ascii="Times New Roman" w:eastAsia="Times New Roman" w:hAnsi="Times New Roman" w:cs="Times New Roman"/>
          <w:spacing w:val="-1"/>
          <w:sz w:val="28"/>
          <w:szCs w:val="28"/>
          <w:lang w:val="kk-KZ"/>
        </w:rPr>
        <w:t>–</w:t>
      </w:r>
      <w:r>
        <w:rPr>
          <w:rFonts w:ascii="Times New Roman" w:eastAsia="Times New Roman" w:hAnsi="Times New Roman" w:cs="Times New Roman"/>
          <w:spacing w:val="-1"/>
          <w:sz w:val="28"/>
          <w:szCs w:val="28"/>
          <w:lang w:val="kk-KZ"/>
        </w:rPr>
        <w:t xml:space="preserve"> </w:t>
      </w:r>
      <w:r>
        <w:rPr>
          <w:rFonts w:ascii="Times New Roman" w:hAnsi="Times New Roman" w:cs="Times New Roman"/>
          <w:bCs/>
          <w:sz w:val="28"/>
          <w:szCs w:val="28"/>
          <w:lang w:val="kk-KZ"/>
        </w:rPr>
        <w:t>Өндірістік</w:t>
      </w:r>
      <w:r w:rsidR="00E5747D">
        <w:rPr>
          <w:rFonts w:ascii="Times New Roman" w:hAnsi="Times New Roman" w:cs="Times New Roman"/>
          <w:bCs/>
          <w:sz w:val="28"/>
          <w:szCs w:val="28"/>
          <w:lang w:val="kk-KZ"/>
        </w:rPr>
        <w:t>–</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егістік танаптардағы ауылшаруашылық дақылдардың суару режімі (II</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нұсқа гидроботаникалық танаптарда тазартылған сулармен суару)</w:t>
      </w:r>
    </w:p>
    <w:p w14:paraId="3497F31F" w14:textId="77777777" w:rsidR="00FE6AD1" w:rsidRDefault="00FE6AD1" w:rsidP="00FE6AD1">
      <w:pPr>
        <w:spacing w:after="0" w:line="240" w:lineRule="auto"/>
        <w:ind w:firstLine="567"/>
        <w:jc w:val="both"/>
        <w:rPr>
          <w:rFonts w:ascii="Times New Roman" w:eastAsiaTheme="minorHAnsi" w:hAnsi="Times New Roman" w:cs="Times New Roman"/>
          <w:sz w:val="28"/>
          <w:szCs w:val="24"/>
          <w:lang w:val="kk-KZ"/>
        </w:rPr>
      </w:pPr>
    </w:p>
    <w:tbl>
      <w:tblPr>
        <w:tblW w:w="9636" w:type="dxa"/>
        <w:tblLook w:val="04A0" w:firstRow="1" w:lastRow="0" w:firstColumn="1" w:lastColumn="0" w:noHBand="0" w:noVBand="1"/>
      </w:tblPr>
      <w:tblGrid>
        <w:gridCol w:w="1301"/>
        <w:gridCol w:w="1276"/>
        <w:gridCol w:w="963"/>
        <w:gridCol w:w="1301"/>
        <w:gridCol w:w="1301"/>
        <w:gridCol w:w="2217"/>
        <w:gridCol w:w="1277"/>
      </w:tblGrid>
      <w:tr w:rsidR="00FE6AD1" w:rsidRPr="00CF2F94" w14:paraId="76116A1B" w14:textId="77777777" w:rsidTr="00886772">
        <w:tc>
          <w:tcPr>
            <w:tcW w:w="1301" w:type="dxa"/>
            <w:vMerge w:val="restart"/>
            <w:tcBorders>
              <w:top w:val="single" w:sz="4" w:space="0" w:color="auto"/>
              <w:left w:val="single" w:sz="4" w:space="0" w:color="auto"/>
              <w:bottom w:val="single" w:sz="4" w:space="0" w:color="auto"/>
              <w:right w:val="single" w:sz="4" w:space="0" w:color="auto"/>
            </w:tcBorders>
            <w:hideMark/>
          </w:tcPr>
          <w:p w14:paraId="4456C61A"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Дақыл</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kk-KZ"/>
              </w:rPr>
              <w:t>–</w:t>
            </w:r>
            <w:r w:rsidRPr="00AA2CDA">
              <w:rPr>
                <w:rFonts w:ascii="Times New Roman" w:eastAsia="Times New Roman" w:hAnsi="Times New Roman" w:cs="Times New Roman"/>
                <w:sz w:val="28"/>
                <w:szCs w:val="28"/>
                <w:lang w:val="kk-KZ"/>
              </w:rPr>
              <w:t>дар</w:t>
            </w:r>
          </w:p>
        </w:tc>
        <w:tc>
          <w:tcPr>
            <w:tcW w:w="8335" w:type="dxa"/>
            <w:gridSpan w:val="6"/>
            <w:tcBorders>
              <w:top w:val="single" w:sz="4" w:space="0" w:color="auto"/>
              <w:left w:val="single" w:sz="4" w:space="0" w:color="auto"/>
              <w:bottom w:val="single" w:sz="4" w:space="0" w:color="auto"/>
              <w:right w:val="single" w:sz="4" w:space="0" w:color="auto"/>
            </w:tcBorders>
            <w:hideMark/>
          </w:tcPr>
          <w:p w14:paraId="4FFAA51E" w14:textId="77777777" w:rsidR="00FE6AD1" w:rsidRDefault="00FE6AD1" w:rsidP="00AA2CDA">
            <w:pPr>
              <w:pStyle w:val="afa"/>
              <w:rPr>
                <w:rFonts w:ascii="Times New Roman" w:hAnsi="Times New Roman" w:cs="Times New Roman"/>
                <w:bCs/>
                <w:sz w:val="28"/>
                <w:szCs w:val="28"/>
                <w:lang w:val="kk-KZ"/>
              </w:rPr>
            </w:pPr>
            <w:r w:rsidRPr="00AA2CDA">
              <w:rPr>
                <w:rFonts w:ascii="Times New Roman" w:hAnsi="Times New Roman" w:cs="Times New Roman"/>
                <w:bCs/>
                <w:sz w:val="28"/>
                <w:szCs w:val="28"/>
                <w:lang w:val="kk-KZ"/>
              </w:rPr>
              <w:t>Ауылшаруашылық дақылдардың суару режімінің көрсеткіштері</w:t>
            </w:r>
          </w:p>
          <w:p w14:paraId="5D9D4949" w14:textId="77777777" w:rsidR="00761DF0" w:rsidRPr="00AA2CDA" w:rsidRDefault="00761DF0" w:rsidP="00AA2CDA">
            <w:pPr>
              <w:pStyle w:val="afa"/>
              <w:rPr>
                <w:rFonts w:ascii="Times New Roman" w:eastAsia="Times New Roman" w:hAnsi="Times New Roman" w:cs="Times New Roman"/>
                <w:sz w:val="28"/>
                <w:szCs w:val="28"/>
                <w:lang w:val="kk-KZ"/>
              </w:rPr>
            </w:pPr>
          </w:p>
        </w:tc>
      </w:tr>
      <w:tr w:rsidR="00FE6AD1" w:rsidRPr="00AA2CDA" w14:paraId="7CCCD38A" w14:textId="77777777" w:rsidTr="00886772">
        <w:tc>
          <w:tcPr>
            <w:tcW w:w="0" w:type="auto"/>
            <w:vMerge/>
            <w:tcBorders>
              <w:top w:val="single" w:sz="4" w:space="0" w:color="auto"/>
              <w:left w:val="single" w:sz="4" w:space="0" w:color="auto"/>
              <w:bottom w:val="single" w:sz="4" w:space="0" w:color="auto"/>
              <w:right w:val="single" w:sz="4" w:space="0" w:color="auto"/>
            </w:tcBorders>
            <w:vAlign w:val="center"/>
            <w:hideMark/>
          </w:tcPr>
          <w:p w14:paraId="15207FED"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276" w:type="dxa"/>
            <w:tcBorders>
              <w:top w:val="single" w:sz="4" w:space="0" w:color="auto"/>
              <w:left w:val="single" w:sz="4" w:space="0" w:color="auto"/>
              <w:bottom w:val="single" w:sz="4" w:space="0" w:color="auto"/>
              <w:right w:val="single" w:sz="4" w:space="0" w:color="auto"/>
            </w:tcBorders>
            <w:hideMark/>
          </w:tcPr>
          <w:p w14:paraId="1AD87327"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Айлар</w:t>
            </w:r>
          </w:p>
        </w:tc>
        <w:tc>
          <w:tcPr>
            <w:tcW w:w="963" w:type="dxa"/>
            <w:tcBorders>
              <w:top w:val="single" w:sz="4" w:space="0" w:color="auto"/>
              <w:left w:val="single" w:sz="4" w:space="0" w:color="auto"/>
              <w:bottom w:val="single" w:sz="4" w:space="0" w:color="auto"/>
              <w:right w:val="single" w:sz="4" w:space="0" w:color="auto"/>
            </w:tcBorders>
            <w:hideMark/>
          </w:tcPr>
          <w:p w14:paraId="7CC660A7"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Суару реті</w:t>
            </w:r>
          </w:p>
        </w:tc>
        <w:tc>
          <w:tcPr>
            <w:tcW w:w="1301" w:type="dxa"/>
            <w:tcBorders>
              <w:top w:val="single" w:sz="4" w:space="0" w:color="auto"/>
              <w:left w:val="single" w:sz="4" w:space="0" w:color="auto"/>
              <w:bottom w:val="single" w:sz="4" w:space="0" w:color="auto"/>
              <w:right w:val="single" w:sz="4" w:space="0" w:color="auto"/>
            </w:tcBorders>
            <w:hideMark/>
          </w:tcPr>
          <w:p w14:paraId="6176DD6D"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Суару мөлшері, м</w:t>
            </w:r>
            <w:r w:rsidRPr="00AA2CDA">
              <w:rPr>
                <w:rFonts w:ascii="Times New Roman" w:eastAsia="Times New Roman" w:hAnsi="Times New Roman" w:cs="Times New Roman"/>
                <w:sz w:val="28"/>
                <w:szCs w:val="28"/>
                <w:vertAlign w:val="superscript"/>
                <w:lang w:val="kk-KZ"/>
              </w:rPr>
              <w:t>3</w:t>
            </w:r>
            <w:r w:rsidRPr="00AA2CDA">
              <w:rPr>
                <w:rFonts w:ascii="Times New Roman" w:eastAsia="Times New Roman" w:hAnsi="Times New Roman" w:cs="Times New Roman"/>
                <w:sz w:val="28"/>
                <w:szCs w:val="28"/>
                <w:lang w:val="kk-KZ"/>
              </w:rPr>
              <w:t>/га</w:t>
            </w:r>
          </w:p>
        </w:tc>
        <w:tc>
          <w:tcPr>
            <w:tcW w:w="1301" w:type="dxa"/>
            <w:tcBorders>
              <w:top w:val="single" w:sz="4" w:space="0" w:color="auto"/>
              <w:left w:val="single" w:sz="4" w:space="0" w:color="auto"/>
              <w:bottom w:val="single" w:sz="4" w:space="0" w:color="auto"/>
              <w:right w:val="single" w:sz="4" w:space="0" w:color="auto"/>
            </w:tcBorders>
            <w:hideMark/>
          </w:tcPr>
          <w:p w14:paraId="28199B0E"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Суар</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rPr>
              <w:t>–</w:t>
            </w:r>
            <w:r w:rsidRPr="00AA2CDA">
              <w:rPr>
                <w:rFonts w:ascii="Times New Roman" w:eastAsia="Times New Roman" w:hAnsi="Times New Roman" w:cs="Times New Roman"/>
                <w:sz w:val="28"/>
                <w:szCs w:val="28"/>
                <w:lang w:val="kk-KZ"/>
              </w:rPr>
              <w:t>малау мөлшері, м</w:t>
            </w:r>
            <w:r w:rsidRPr="00AA2CDA">
              <w:rPr>
                <w:rFonts w:ascii="Times New Roman" w:eastAsia="Times New Roman" w:hAnsi="Times New Roman" w:cs="Times New Roman"/>
                <w:sz w:val="28"/>
                <w:szCs w:val="28"/>
                <w:vertAlign w:val="superscript"/>
                <w:lang w:val="kk-KZ"/>
              </w:rPr>
              <w:t>3</w:t>
            </w:r>
            <w:r w:rsidRPr="00AA2CDA">
              <w:rPr>
                <w:rFonts w:ascii="Times New Roman" w:eastAsia="Times New Roman" w:hAnsi="Times New Roman" w:cs="Times New Roman"/>
                <w:sz w:val="28"/>
                <w:szCs w:val="28"/>
                <w:lang w:val="kk-KZ"/>
              </w:rPr>
              <w:t>/га</w:t>
            </w:r>
          </w:p>
        </w:tc>
        <w:tc>
          <w:tcPr>
            <w:tcW w:w="2217" w:type="dxa"/>
            <w:tcBorders>
              <w:top w:val="single" w:sz="4" w:space="0" w:color="auto"/>
              <w:left w:val="single" w:sz="4" w:space="0" w:color="auto"/>
              <w:bottom w:val="single" w:sz="4" w:space="0" w:color="auto"/>
              <w:right w:val="single" w:sz="4" w:space="0" w:color="auto"/>
            </w:tcBorders>
            <w:hideMark/>
          </w:tcPr>
          <w:p w14:paraId="795E369C"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Суару мерзімі</w:t>
            </w:r>
          </w:p>
        </w:tc>
        <w:tc>
          <w:tcPr>
            <w:tcW w:w="1277" w:type="dxa"/>
            <w:tcBorders>
              <w:top w:val="single" w:sz="4" w:space="0" w:color="auto"/>
              <w:left w:val="single" w:sz="4" w:space="0" w:color="auto"/>
              <w:bottom w:val="single" w:sz="4" w:space="0" w:color="auto"/>
              <w:right w:val="single" w:sz="4" w:space="0" w:color="auto"/>
            </w:tcBorders>
            <w:hideMark/>
          </w:tcPr>
          <w:p w14:paraId="2E61E64D"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Ұзақ</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Pr="00AA2CDA">
              <w:rPr>
                <w:rFonts w:ascii="Times New Roman" w:eastAsia="Times New Roman" w:hAnsi="Times New Roman" w:cs="Times New Roman"/>
                <w:sz w:val="28"/>
                <w:szCs w:val="28"/>
                <w:lang w:val="kk-KZ"/>
              </w:rPr>
              <w:t>тығы</w:t>
            </w:r>
          </w:p>
        </w:tc>
      </w:tr>
      <w:tr w:rsidR="00FE6AD1" w:rsidRPr="00AA2CDA" w14:paraId="1D8CFE70" w14:textId="77777777" w:rsidTr="00886772">
        <w:tc>
          <w:tcPr>
            <w:tcW w:w="1301" w:type="dxa"/>
            <w:tcBorders>
              <w:top w:val="single" w:sz="4" w:space="0" w:color="auto"/>
              <w:left w:val="single" w:sz="4" w:space="0" w:color="auto"/>
              <w:bottom w:val="single" w:sz="4" w:space="0" w:color="auto"/>
              <w:right w:val="single" w:sz="4" w:space="0" w:color="auto"/>
            </w:tcBorders>
            <w:hideMark/>
          </w:tcPr>
          <w:p w14:paraId="58DC3E7B" w14:textId="77777777" w:rsidR="00FE6AD1" w:rsidRPr="00AA2CDA" w:rsidRDefault="00FE6AD1" w:rsidP="00761DF0">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w:t>
            </w:r>
          </w:p>
        </w:tc>
        <w:tc>
          <w:tcPr>
            <w:tcW w:w="1276" w:type="dxa"/>
            <w:tcBorders>
              <w:top w:val="single" w:sz="4" w:space="0" w:color="auto"/>
              <w:left w:val="single" w:sz="4" w:space="0" w:color="auto"/>
              <w:bottom w:val="single" w:sz="4" w:space="0" w:color="auto"/>
              <w:right w:val="single" w:sz="4" w:space="0" w:color="auto"/>
            </w:tcBorders>
            <w:hideMark/>
          </w:tcPr>
          <w:p w14:paraId="1455DD83" w14:textId="77777777" w:rsidR="00FE6AD1" w:rsidRPr="00AA2CDA" w:rsidRDefault="00FE6AD1" w:rsidP="00761DF0">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w:t>
            </w:r>
          </w:p>
        </w:tc>
        <w:tc>
          <w:tcPr>
            <w:tcW w:w="963" w:type="dxa"/>
            <w:tcBorders>
              <w:top w:val="single" w:sz="4" w:space="0" w:color="auto"/>
              <w:left w:val="single" w:sz="4" w:space="0" w:color="auto"/>
              <w:bottom w:val="single" w:sz="4" w:space="0" w:color="auto"/>
              <w:right w:val="single" w:sz="4" w:space="0" w:color="auto"/>
            </w:tcBorders>
            <w:hideMark/>
          </w:tcPr>
          <w:p w14:paraId="3D1FA27D" w14:textId="77777777" w:rsidR="00FE6AD1" w:rsidRPr="00AA2CDA" w:rsidRDefault="00FE6AD1" w:rsidP="00761DF0">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3</w:t>
            </w:r>
          </w:p>
        </w:tc>
        <w:tc>
          <w:tcPr>
            <w:tcW w:w="1301" w:type="dxa"/>
            <w:tcBorders>
              <w:top w:val="single" w:sz="4" w:space="0" w:color="auto"/>
              <w:left w:val="single" w:sz="4" w:space="0" w:color="auto"/>
              <w:bottom w:val="single" w:sz="4" w:space="0" w:color="auto"/>
              <w:right w:val="single" w:sz="4" w:space="0" w:color="auto"/>
            </w:tcBorders>
            <w:hideMark/>
          </w:tcPr>
          <w:p w14:paraId="01A95C39" w14:textId="77777777" w:rsidR="00FE6AD1" w:rsidRPr="00AA2CDA" w:rsidRDefault="00FE6AD1" w:rsidP="00761DF0">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w:t>
            </w:r>
          </w:p>
        </w:tc>
        <w:tc>
          <w:tcPr>
            <w:tcW w:w="1301" w:type="dxa"/>
            <w:tcBorders>
              <w:top w:val="single" w:sz="4" w:space="0" w:color="auto"/>
              <w:left w:val="single" w:sz="4" w:space="0" w:color="auto"/>
              <w:bottom w:val="single" w:sz="4" w:space="0" w:color="auto"/>
              <w:right w:val="single" w:sz="4" w:space="0" w:color="auto"/>
            </w:tcBorders>
            <w:hideMark/>
          </w:tcPr>
          <w:p w14:paraId="59439CC5" w14:textId="77777777" w:rsidR="00FE6AD1" w:rsidRPr="00AA2CDA" w:rsidRDefault="00FE6AD1" w:rsidP="00761DF0">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5</w:t>
            </w:r>
          </w:p>
        </w:tc>
        <w:tc>
          <w:tcPr>
            <w:tcW w:w="2217" w:type="dxa"/>
            <w:tcBorders>
              <w:top w:val="single" w:sz="4" w:space="0" w:color="auto"/>
              <w:left w:val="single" w:sz="4" w:space="0" w:color="auto"/>
              <w:bottom w:val="single" w:sz="4" w:space="0" w:color="auto"/>
              <w:right w:val="single" w:sz="4" w:space="0" w:color="auto"/>
            </w:tcBorders>
            <w:hideMark/>
          </w:tcPr>
          <w:p w14:paraId="11E215E6" w14:textId="77777777" w:rsidR="00FE6AD1" w:rsidRPr="00AA2CDA" w:rsidRDefault="00FE6AD1" w:rsidP="00761DF0">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6</w:t>
            </w:r>
          </w:p>
        </w:tc>
        <w:tc>
          <w:tcPr>
            <w:tcW w:w="1277" w:type="dxa"/>
            <w:tcBorders>
              <w:top w:val="single" w:sz="4" w:space="0" w:color="auto"/>
              <w:left w:val="single" w:sz="4" w:space="0" w:color="auto"/>
              <w:bottom w:val="single" w:sz="4" w:space="0" w:color="auto"/>
              <w:right w:val="single" w:sz="4" w:space="0" w:color="auto"/>
            </w:tcBorders>
            <w:hideMark/>
          </w:tcPr>
          <w:p w14:paraId="296EDFD0" w14:textId="77777777" w:rsidR="00FE6AD1" w:rsidRPr="00AA2CDA" w:rsidRDefault="00FE6AD1" w:rsidP="00761DF0">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7</w:t>
            </w:r>
          </w:p>
        </w:tc>
      </w:tr>
      <w:tr w:rsidR="00FE6AD1" w:rsidRPr="00AA2CDA" w14:paraId="26082D4A" w14:textId="77777777" w:rsidTr="00886772">
        <w:tc>
          <w:tcPr>
            <w:tcW w:w="9636" w:type="dxa"/>
            <w:gridSpan w:val="7"/>
            <w:tcBorders>
              <w:top w:val="single" w:sz="4" w:space="0" w:color="auto"/>
              <w:left w:val="single" w:sz="4" w:space="0" w:color="auto"/>
              <w:bottom w:val="single" w:sz="4" w:space="0" w:color="auto"/>
              <w:right w:val="single" w:sz="4" w:space="0" w:color="auto"/>
            </w:tcBorders>
            <w:hideMark/>
          </w:tcPr>
          <w:p w14:paraId="4509DA4A"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2021 жыл</w:t>
            </w:r>
          </w:p>
        </w:tc>
      </w:tr>
      <w:tr w:rsidR="00FE6AD1" w:rsidRPr="00AA2CDA" w14:paraId="217039F1" w14:textId="77777777" w:rsidTr="00886772">
        <w:tc>
          <w:tcPr>
            <w:tcW w:w="1301" w:type="dxa"/>
            <w:vMerge w:val="restart"/>
            <w:tcBorders>
              <w:top w:val="single" w:sz="4" w:space="0" w:color="auto"/>
              <w:left w:val="single" w:sz="4" w:space="0" w:color="auto"/>
              <w:bottom w:val="single" w:sz="4" w:space="0" w:color="auto"/>
              <w:right w:val="single" w:sz="4" w:space="0" w:color="auto"/>
            </w:tcBorders>
            <w:hideMark/>
          </w:tcPr>
          <w:p w14:paraId="22BE32A5"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Сүрлем</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kk-KZ"/>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kk-KZ"/>
              </w:rPr>
              <w:t>дік жүгері</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75A9B7B5"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Маусым</w:t>
            </w:r>
          </w:p>
        </w:tc>
        <w:tc>
          <w:tcPr>
            <w:tcW w:w="963" w:type="dxa"/>
            <w:tcBorders>
              <w:top w:val="single" w:sz="4" w:space="0" w:color="auto"/>
              <w:left w:val="single" w:sz="4" w:space="0" w:color="auto"/>
              <w:bottom w:val="single" w:sz="4" w:space="0" w:color="auto"/>
              <w:right w:val="single" w:sz="4" w:space="0" w:color="auto"/>
            </w:tcBorders>
            <w:hideMark/>
          </w:tcPr>
          <w:p w14:paraId="0AF99DCF"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w:t>
            </w:r>
          </w:p>
        </w:tc>
        <w:tc>
          <w:tcPr>
            <w:tcW w:w="1301" w:type="dxa"/>
            <w:tcBorders>
              <w:top w:val="single" w:sz="4" w:space="0" w:color="auto"/>
              <w:left w:val="single" w:sz="4" w:space="0" w:color="auto"/>
              <w:bottom w:val="single" w:sz="4" w:space="0" w:color="auto"/>
              <w:right w:val="single" w:sz="4" w:space="0" w:color="auto"/>
            </w:tcBorders>
            <w:hideMark/>
          </w:tcPr>
          <w:p w14:paraId="2527B5D7"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900</w:t>
            </w:r>
          </w:p>
        </w:tc>
        <w:tc>
          <w:tcPr>
            <w:tcW w:w="1301" w:type="dxa"/>
            <w:vMerge w:val="restart"/>
            <w:tcBorders>
              <w:top w:val="single" w:sz="4" w:space="0" w:color="auto"/>
              <w:left w:val="single" w:sz="4" w:space="0" w:color="auto"/>
              <w:bottom w:val="single" w:sz="4" w:space="0" w:color="auto"/>
              <w:right w:val="single" w:sz="4" w:space="0" w:color="auto"/>
            </w:tcBorders>
          </w:tcPr>
          <w:p w14:paraId="7F77AFF3" w14:textId="77777777" w:rsidR="00FE6AD1" w:rsidRPr="00AA2CDA" w:rsidRDefault="00FE6AD1" w:rsidP="00AA2CDA">
            <w:pPr>
              <w:pStyle w:val="afa"/>
              <w:rPr>
                <w:rFonts w:ascii="Times New Roman" w:eastAsia="Times New Roman" w:hAnsi="Times New Roman" w:cs="Times New Roman"/>
                <w:sz w:val="28"/>
                <w:szCs w:val="28"/>
                <w:lang w:val="kk-KZ"/>
              </w:rPr>
            </w:pPr>
          </w:p>
          <w:p w14:paraId="2DA5FBFC" w14:textId="77777777" w:rsidR="00FE6AD1" w:rsidRPr="00AA2CDA" w:rsidRDefault="00FE6AD1" w:rsidP="00AA2CDA">
            <w:pPr>
              <w:pStyle w:val="afa"/>
              <w:rPr>
                <w:rFonts w:ascii="Times New Roman" w:eastAsia="Times New Roman" w:hAnsi="Times New Roman" w:cs="Times New Roman"/>
                <w:sz w:val="28"/>
                <w:szCs w:val="28"/>
                <w:lang w:val="kk-KZ"/>
              </w:rPr>
            </w:pPr>
          </w:p>
          <w:p w14:paraId="53C0AC04"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4600,0</w:t>
            </w:r>
          </w:p>
        </w:tc>
        <w:tc>
          <w:tcPr>
            <w:tcW w:w="2217" w:type="dxa"/>
            <w:tcBorders>
              <w:top w:val="single" w:sz="4" w:space="0" w:color="auto"/>
              <w:left w:val="single" w:sz="4" w:space="0" w:color="auto"/>
              <w:bottom w:val="single" w:sz="4" w:space="0" w:color="auto"/>
              <w:right w:val="single" w:sz="4" w:space="0" w:color="auto"/>
            </w:tcBorders>
            <w:hideMark/>
          </w:tcPr>
          <w:p w14:paraId="2193FB82"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w:t>
            </w:r>
            <w:r w:rsidRPr="00AA2CDA">
              <w:rPr>
                <w:rFonts w:ascii="Times New Roman" w:eastAsia="Times New Roman" w:hAnsi="Times New Roman" w:cs="Times New Roman"/>
                <w:sz w:val="28"/>
                <w:szCs w:val="28"/>
                <w:lang w:val="en-US"/>
              </w:rPr>
              <w:t>.VI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8.VI</w:t>
            </w:r>
          </w:p>
        </w:tc>
        <w:tc>
          <w:tcPr>
            <w:tcW w:w="1277" w:type="dxa"/>
            <w:tcBorders>
              <w:top w:val="single" w:sz="4" w:space="0" w:color="auto"/>
              <w:left w:val="single" w:sz="4" w:space="0" w:color="auto"/>
              <w:bottom w:val="single" w:sz="4" w:space="0" w:color="auto"/>
              <w:right w:val="single" w:sz="4" w:space="0" w:color="auto"/>
            </w:tcBorders>
            <w:hideMark/>
          </w:tcPr>
          <w:p w14:paraId="45246CD6"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w:t>
            </w:r>
          </w:p>
        </w:tc>
      </w:tr>
      <w:tr w:rsidR="00FE6AD1" w:rsidRPr="00AA2CDA" w14:paraId="35AE4D9A" w14:textId="77777777" w:rsidTr="00886772">
        <w:tc>
          <w:tcPr>
            <w:tcW w:w="0" w:type="auto"/>
            <w:vMerge/>
            <w:tcBorders>
              <w:top w:val="single" w:sz="4" w:space="0" w:color="auto"/>
              <w:left w:val="single" w:sz="4" w:space="0" w:color="auto"/>
              <w:bottom w:val="single" w:sz="4" w:space="0" w:color="auto"/>
              <w:right w:val="single" w:sz="4" w:space="0" w:color="auto"/>
            </w:tcBorders>
            <w:vAlign w:val="center"/>
            <w:hideMark/>
          </w:tcPr>
          <w:p w14:paraId="696B911D"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AAF913"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963" w:type="dxa"/>
            <w:tcBorders>
              <w:top w:val="single" w:sz="4" w:space="0" w:color="auto"/>
              <w:left w:val="single" w:sz="4" w:space="0" w:color="auto"/>
              <w:bottom w:val="single" w:sz="4" w:space="0" w:color="auto"/>
              <w:right w:val="single" w:sz="4" w:space="0" w:color="auto"/>
            </w:tcBorders>
            <w:hideMark/>
          </w:tcPr>
          <w:p w14:paraId="60222B30"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w:t>
            </w:r>
          </w:p>
        </w:tc>
        <w:tc>
          <w:tcPr>
            <w:tcW w:w="1301" w:type="dxa"/>
            <w:tcBorders>
              <w:top w:val="single" w:sz="4" w:space="0" w:color="auto"/>
              <w:left w:val="single" w:sz="4" w:space="0" w:color="auto"/>
              <w:bottom w:val="single" w:sz="4" w:space="0" w:color="auto"/>
              <w:right w:val="single" w:sz="4" w:space="0" w:color="auto"/>
            </w:tcBorders>
            <w:hideMark/>
          </w:tcPr>
          <w:p w14:paraId="19DFAFC0"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660E06"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217" w:type="dxa"/>
            <w:tcBorders>
              <w:top w:val="single" w:sz="4" w:space="0" w:color="auto"/>
              <w:left w:val="single" w:sz="4" w:space="0" w:color="auto"/>
              <w:bottom w:val="single" w:sz="4" w:space="0" w:color="auto"/>
              <w:right w:val="single" w:sz="4" w:space="0" w:color="auto"/>
            </w:tcBorders>
            <w:hideMark/>
          </w:tcPr>
          <w:p w14:paraId="2734DBA4"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en-US"/>
              </w:rPr>
              <w:t>19.VI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23.VI</w:t>
            </w:r>
          </w:p>
        </w:tc>
        <w:tc>
          <w:tcPr>
            <w:tcW w:w="1277" w:type="dxa"/>
            <w:tcBorders>
              <w:top w:val="single" w:sz="4" w:space="0" w:color="auto"/>
              <w:left w:val="single" w:sz="4" w:space="0" w:color="auto"/>
              <w:bottom w:val="single" w:sz="4" w:space="0" w:color="auto"/>
              <w:right w:val="single" w:sz="4" w:space="0" w:color="auto"/>
            </w:tcBorders>
            <w:hideMark/>
          </w:tcPr>
          <w:p w14:paraId="31DAE5CA"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w:t>
            </w:r>
          </w:p>
        </w:tc>
      </w:tr>
      <w:tr w:rsidR="00FE6AD1" w:rsidRPr="00AA2CDA" w14:paraId="4B456B29" w14:textId="77777777" w:rsidTr="00886772">
        <w:tc>
          <w:tcPr>
            <w:tcW w:w="0" w:type="auto"/>
            <w:vMerge/>
            <w:tcBorders>
              <w:top w:val="single" w:sz="4" w:space="0" w:color="auto"/>
              <w:left w:val="single" w:sz="4" w:space="0" w:color="auto"/>
              <w:bottom w:val="single" w:sz="4" w:space="0" w:color="auto"/>
              <w:right w:val="single" w:sz="4" w:space="0" w:color="auto"/>
            </w:tcBorders>
            <w:vAlign w:val="center"/>
            <w:hideMark/>
          </w:tcPr>
          <w:p w14:paraId="7AE3D0E7"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276" w:type="dxa"/>
            <w:vMerge w:val="restart"/>
            <w:tcBorders>
              <w:top w:val="single" w:sz="4" w:space="0" w:color="auto"/>
              <w:left w:val="single" w:sz="4" w:space="0" w:color="auto"/>
              <w:bottom w:val="single" w:sz="4" w:space="0" w:color="auto"/>
              <w:right w:val="single" w:sz="4" w:space="0" w:color="auto"/>
            </w:tcBorders>
            <w:hideMark/>
          </w:tcPr>
          <w:p w14:paraId="10D22475"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Шілде</w:t>
            </w:r>
          </w:p>
        </w:tc>
        <w:tc>
          <w:tcPr>
            <w:tcW w:w="963" w:type="dxa"/>
            <w:tcBorders>
              <w:top w:val="single" w:sz="4" w:space="0" w:color="auto"/>
              <w:left w:val="single" w:sz="4" w:space="0" w:color="auto"/>
              <w:bottom w:val="single" w:sz="4" w:space="0" w:color="auto"/>
              <w:right w:val="single" w:sz="4" w:space="0" w:color="auto"/>
            </w:tcBorders>
            <w:hideMark/>
          </w:tcPr>
          <w:p w14:paraId="68CD5DC4"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3</w:t>
            </w:r>
          </w:p>
        </w:tc>
        <w:tc>
          <w:tcPr>
            <w:tcW w:w="1301" w:type="dxa"/>
            <w:tcBorders>
              <w:top w:val="single" w:sz="4" w:space="0" w:color="auto"/>
              <w:left w:val="single" w:sz="4" w:space="0" w:color="auto"/>
              <w:bottom w:val="single" w:sz="4" w:space="0" w:color="auto"/>
              <w:right w:val="single" w:sz="4" w:space="0" w:color="auto"/>
            </w:tcBorders>
            <w:hideMark/>
          </w:tcPr>
          <w:p w14:paraId="29930A10"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F5C3D5"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217" w:type="dxa"/>
            <w:tcBorders>
              <w:top w:val="single" w:sz="4" w:space="0" w:color="auto"/>
              <w:left w:val="single" w:sz="4" w:space="0" w:color="auto"/>
              <w:bottom w:val="single" w:sz="4" w:space="0" w:color="auto"/>
              <w:right w:val="single" w:sz="4" w:space="0" w:color="auto"/>
            </w:tcBorders>
            <w:hideMark/>
          </w:tcPr>
          <w:p w14:paraId="576688CF"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kk-KZ"/>
              </w:rPr>
              <w:t>5</w:t>
            </w:r>
            <w:r w:rsidRPr="00AA2CDA">
              <w:rPr>
                <w:rFonts w:ascii="Times New Roman" w:eastAsia="Times New Roman" w:hAnsi="Times New Roman" w:cs="Times New Roman"/>
                <w:sz w:val="28"/>
                <w:szCs w:val="28"/>
                <w:lang w:val="en-US"/>
              </w:rPr>
              <w:t>.VII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9.VII</w:t>
            </w:r>
          </w:p>
        </w:tc>
        <w:tc>
          <w:tcPr>
            <w:tcW w:w="1277" w:type="dxa"/>
            <w:tcBorders>
              <w:top w:val="single" w:sz="4" w:space="0" w:color="auto"/>
              <w:left w:val="single" w:sz="4" w:space="0" w:color="auto"/>
              <w:bottom w:val="single" w:sz="4" w:space="0" w:color="auto"/>
              <w:right w:val="single" w:sz="4" w:space="0" w:color="auto"/>
            </w:tcBorders>
            <w:hideMark/>
          </w:tcPr>
          <w:p w14:paraId="139B6384"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w:t>
            </w:r>
          </w:p>
        </w:tc>
      </w:tr>
      <w:tr w:rsidR="00FE6AD1" w:rsidRPr="00AA2CDA" w14:paraId="42F05095" w14:textId="77777777" w:rsidTr="00886772">
        <w:tc>
          <w:tcPr>
            <w:tcW w:w="0" w:type="auto"/>
            <w:vMerge/>
            <w:tcBorders>
              <w:top w:val="single" w:sz="4" w:space="0" w:color="auto"/>
              <w:left w:val="single" w:sz="4" w:space="0" w:color="auto"/>
              <w:bottom w:val="single" w:sz="4" w:space="0" w:color="auto"/>
              <w:right w:val="single" w:sz="4" w:space="0" w:color="auto"/>
            </w:tcBorders>
            <w:vAlign w:val="center"/>
            <w:hideMark/>
          </w:tcPr>
          <w:p w14:paraId="412CE42D"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3A7BD8"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963" w:type="dxa"/>
            <w:tcBorders>
              <w:top w:val="single" w:sz="4" w:space="0" w:color="auto"/>
              <w:left w:val="single" w:sz="4" w:space="0" w:color="auto"/>
              <w:bottom w:val="single" w:sz="4" w:space="0" w:color="auto"/>
              <w:right w:val="single" w:sz="4" w:space="0" w:color="auto"/>
            </w:tcBorders>
            <w:hideMark/>
          </w:tcPr>
          <w:p w14:paraId="48AE0414"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w:t>
            </w:r>
          </w:p>
        </w:tc>
        <w:tc>
          <w:tcPr>
            <w:tcW w:w="1301" w:type="dxa"/>
            <w:tcBorders>
              <w:top w:val="single" w:sz="4" w:space="0" w:color="auto"/>
              <w:left w:val="single" w:sz="4" w:space="0" w:color="auto"/>
              <w:bottom w:val="single" w:sz="4" w:space="0" w:color="auto"/>
              <w:right w:val="single" w:sz="4" w:space="0" w:color="auto"/>
            </w:tcBorders>
            <w:hideMark/>
          </w:tcPr>
          <w:p w14:paraId="56DF61C9"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B732C9"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217" w:type="dxa"/>
            <w:tcBorders>
              <w:top w:val="single" w:sz="4" w:space="0" w:color="auto"/>
              <w:left w:val="single" w:sz="4" w:space="0" w:color="auto"/>
              <w:bottom w:val="single" w:sz="4" w:space="0" w:color="auto"/>
              <w:right w:val="single" w:sz="4" w:space="0" w:color="auto"/>
            </w:tcBorders>
            <w:hideMark/>
          </w:tcPr>
          <w:p w14:paraId="59242FE5"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20.VII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24.VII</w:t>
            </w:r>
          </w:p>
        </w:tc>
        <w:tc>
          <w:tcPr>
            <w:tcW w:w="1277" w:type="dxa"/>
            <w:tcBorders>
              <w:top w:val="single" w:sz="4" w:space="0" w:color="auto"/>
              <w:left w:val="single" w:sz="4" w:space="0" w:color="auto"/>
              <w:bottom w:val="single" w:sz="4" w:space="0" w:color="auto"/>
              <w:right w:val="single" w:sz="4" w:space="0" w:color="auto"/>
            </w:tcBorders>
            <w:hideMark/>
          </w:tcPr>
          <w:p w14:paraId="5C4E4D17"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w:t>
            </w:r>
          </w:p>
        </w:tc>
      </w:tr>
      <w:tr w:rsidR="00FE6AD1" w:rsidRPr="00AA2CDA" w14:paraId="5515CA02" w14:textId="77777777" w:rsidTr="00886772">
        <w:tc>
          <w:tcPr>
            <w:tcW w:w="0" w:type="auto"/>
            <w:vMerge/>
            <w:tcBorders>
              <w:top w:val="single" w:sz="4" w:space="0" w:color="auto"/>
              <w:left w:val="single" w:sz="4" w:space="0" w:color="auto"/>
              <w:bottom w:val="single" w:sz="4" w:space="0" w:color="auto"/>
              <w:right w:val="single" w:sz="4" w:space="0" w:color="auto"/>
            </w:tcBorders>
            <w:vAlign w:val="center"/>
            <w:hideMark/>
          </w:tcPr>
          <w:p w14:paraId="18504D2E"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276" w:type="dxa"/>
            <w:tcBorders>
              <w:top w:val="single" w:sz="4" w:space="0" w:color="auto"/>
              <w:left w:val="single" w:sz="4" w:space="0" w:color="auto"/>
              <w:bottom w:val="single" w:sz="4" w:space="0" w:color="auto"/>
              <w:right w:val="single" w:sz="4" w:space="0" w:color="auto"/>
            </w:tcBorders>
            <w:hideMark/>
          </w:tcPr>
          <w:p w14:paraId="5BADAA83"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Тамыз</w:t>
            </w:r>
          </w:p>
        </w:tc>
        <w:tc>
          <w:tcPr>
            <w:tcW w:w="963" w:type="dxa"/>
            <w:tcBorders>
              <w:top w:val="single" w:sz="4" w:space="0" w:color="auto"/>
              <w:left w:val="single" w:sz="4" w:space="0" w:color="auto"/>
              <w:bottom w:val="single" w:sz="4" w:space="0" w:color="auto"/>
              <w:right w:val="single" w:sz="4" w:space="0" w:color="auto"/>
            </w:tcBorders>
            <w:hideMark/>
          </w:tcPr>
          <w:p w14:paraId="30734466"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5</w:t>
            </w:r>
          </w:p>
        </w:tc>
        <w:tc>
          <w:tcPr>
            <w:tcW w:w="1301" w:type="dxa"/>
            <w:tcBorders>
              <w:top w:val="single" w:sz="4" w:space="0" w:color="auto"/>
              <w:left w:val="single" w:sz="4" w:space="0" w:color="auto"/>
              <w:bottom w:val="single" w:sz="4" w:space="0" w:color="auto"/>
              <w:right w:val="single" w:sz="4" w:space="0" w:color="auto"/>
            </w:tcBorders>
            <w:hideMark/>
          </w:tcPr>
          <w:p w14:paraId="5113CA9B"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507612"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217" w:type="dxa"/>
            <w:tcBorders>
              <w:top w:val="single" w:sz="4" w:space="0" w:color="auto"/>
              <w:left w:val="single" w:sz="4" w:space="0" w:color="auto"/>
              <w:bottom w:val="single" w:sz="4" w:space="0" w:color="auto"/>
              <w:right w:val="single" w:sz="4" w:space="0" w:color="auto"/>
            </w:tcBorders>
            <w:hideMark/>
          </w:tcPr>
          <w:p w14:paraId="4CCE819B"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9.VIII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proofErr w:type="gramStart"/>
            <w:r w:rsidRPr="00AA2CDA">
              <w:rPr>
                <w:rFonts w:ascii="Times New Roman" w:eastAsia="Times New Roman" w:hAnsi="Times New Roman" w:cs="Times New Roman"/>
                <w:sz w:val="28"/>
                <w:szCs w:val="28"/>
                <w:lang w:val="en-US"/>
              </w:rPr>
              <w:t>13.VIII</w:t>
            </w:r>
            <w:proofErr w:type="gramEnd"/>
          </w:p>
        </w:tc>
        <w:tc>
          <w:tcPr>
            <w:tcW w:w="1277" w:type="dxa"/>
            <w:tcBorders>
              <w:top w:val="single" w:sz="4" w:space="0" w:color="auto"/>
              <w:left w:val="single" w:sz="4" w:space="0" w:color="auto"/>
              <w:bottom w:val="single" w:sz="4" w:space="0" w:color="auto"/>
              <w:right w:val="single" w:sz="4" w:space="0" w:color="auto"/>
            </w:tcBorders>
            <w:hideMark/>
          </w:tcPr>
          <w:p w14:paraId="294EF4E5"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4</w:t>
            </w:r>
          </w:p>
        </w:tc>
      </w:tr>
      <w:tr w:rsidR="00FE6AD1" w:rsidRPr="00AA2CDA" w14:paraId="19FD99EA" w14:textId="77777777" w:rsidTr="00886772">
        <w:tc>
          <w:tcPr>
            <w:tcW w:w="1301" w:type="dxa"/>
            <w:vMerge w:val="restart"/>
            <w:tcBorders>
              <w:top w:val="single" w:sz="4" w:space="0" w:color="auto"/>
              <w:left w:val="single" w:sz="4" w:space="0" w:color="auto"/>
              <w:bottom w:val="single" w:sz="4" w:space="0" w:color="auto"/>
              <w:right w:val="single" w:sz="4" w:space="0" w:color="auto"/>
            </w:tcBorders>
            <w:hideMark/>
          </w:tcPr>
          <w:p w14:paraId="3FF3A03E"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Жоңыш</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kk-KZ"/>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kk-KZ"/>
              </w:rPr>
              <w:t>қа</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00574B7C"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Маусым</w:t>
            </w:r>
          </w:p>
        </w:tc>
        <w:tc>
          <w:tcPr>
            <w:tcW w:w="963" w:type="dxa"/>
            <w:tcBorders>
              <w:top w:val="single" w:sz="4" w:space="0" w:color="auto"/>
              <w:left w:val="single" w:sz="4" w:space="0" w:color="auto"/>
              <w:bottom w:val="single" w:sz="4" w:space="0" w:color="auto"/>
              <w:right w:val="single" w:sz="4" w:space="0" w:color="auto"/>
            </w:tcBorders>
            <w:hideMark/>
          </w:tcPr>
          <w:p w14:paraId="2FF7892C"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w:t>
            </w:r>
          </w:p>
        </w:tc>
        <w:tc>
          <w:tcPr>
            <w:tcW w:w="1301" w:type="dxa"/>
            <w:tcBorders>
              <w:top w:val="single" w:sz="4" w:space="0" w:color="auto"/>
              <w:left w:val="single" w:sz="4" w:space="0" w:color="auto"/>
              <w:bottom w:val="single" w:sz="4" w:space="0" w:color="auto"/>
              <w:right w:val="single" w:sz="4" w:space="0" w:color="auto"/>
            </w:tcBorders>
            <w:hideMark/>
          </w:tcPr>
          <w:p w14:paraId="46562E82"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1100</w:t>
            </w:r>
          </w:p>
        </w:tc>
        <w:tc>
          <w:tcPr>
            <w:tcW w:w="1301" w:type="dxa"/>
            <w:vMerge w:val="restart"/>
            <w:tcBorders>
              <w:top w:val="single" w:sz="4" w:space="0" w:color="auto"/>
              <w:left w:val="single" w:sz="4" w:space="0" w:color="auto"/>
              <w:bottom w:val="single" w:sz="4" w:space="0" w:color="auto"/>
              <w:right w:val="single" w:sz="4" w:space="0" w:color="auto"/>
            </w:tcBorders>
          </w:tcPr>
          <w:p w14:paraId="73430B10" w14:textId="77777777" w:rsidR="00FE6AD1" w:rsidRPr="00AA2CDA" w:rsidRDefault="00FE6AD1" w:rsidP="00AA2CDA">
            <w:pPr>
              <w:pStyle w:val="afa"/>
              <w:rPr>
                <w:rFonts w:ascii="Times New Roman" w:eastAsia="Times New Roman" w:hAnsi="Times New Roman" w:cs="Times New Roman"/>
                <w:sz w:val="28"/>
                <w:szCs w:val="28"/>
                <w:lang w:val="en-US"/>
              </w:rPr>
            </w:pPr>
          </w:p>
          <w:p w14:paraId="6E0C5CD8" w14:textId="77777777" w:rsidR="00FE6AD1" w:rsidRPr="00AA2CDA" w:rsidRDefault="00FE6AD1" w:rsidP="00AA2CDA">
            <w:pPr>
              <w:pStyle w:val="afa"/>
              <w:rPr>
                <w:rFonts w:ascii="Times New Roman" w:eastAsia="Times New Roman" w:hAnsi="Times New Roman" w:cs="Times New Roman"/>
                <w:sz w:val="28"/>
                <w:szCs w:val="28"/>
                <w:lang w:val="en-US"/>
              </w:rPr>
            </w:pPr>
          </w:p>
          <w:p w14:paraId="6B52CA5E"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5600,0</w:t>
            </w:r>
          </w:p>
        </w:tc>
        <w:tc>
          <w:tcPr>
            <w:tcW w:w="2217" w:type="dxa"/>
            <w:tcBorders>
              <w:top w:val="single" w:sz="4" w:space="0" w:color="auto"/>
              <w:left w:val="single" w:sz="4" w:space="0" w:color="auto"/>
              <w:bottom w:val="single" w:sz="4" w:space="0" w:color="auto"/>
              <w:right w:val="single" w:sz="4" w:space="0" w:color="auto"/>
            </w:tcBorders>
            <w:hideMark/>
          </w:tcPr>
          <w:p w14:paraId="622A7ABF"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5.VI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11.VI</w:t>
            </w:r>
          </w:p>
        </w:tc>
        <w:tc>
          <w:tcPr>
            <w:tcW w:w="1277" w:type="dxa"/>
            <w:tcBorders>
              <w:top w:val="single" w:sz="4" w:space="0" w:color="auto"/>
              <w:left w:val="single" w:sz="4" w:space="0" w:color="auto"/>
              <w:bottom w:val="single" w:sz="4" w:space="0" w:color="auto"/>
              <w:right w:val="single" w:sz="4" w:space="0" w:color="auto"/>
            </w:tcBorders>
            <w:hideMark/>
          </w:tcPr>
          <w:p w14:paraId="12B3E24F"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12</w:t>
            </w:r>
          </w:p>
        </w:tc>
      </w:tr>
      <w:tr w:rsidR="00FE6AD1" w:rsidRPr="00AA2CDA" w14:paraId="4603026C" w14:textId="77777777" w:rsidTr="00886772">
        <w:tc>
          <w:tcPr>
            <w:tcW w:w="0" w:type="auto"/>
            <w:vMerge/>
            <w:tcBorders>
              <w:top w:val="single" w:sz="4" w:space="0" w:color="auto"/>
              <w:left w:val="single" w:sz="4" w:space="0" w:color="auto"/>
              <w:bottom w:val="single" w:sz="4" w:space="0" w:color="auto"/>
              <w:right w:val="single" w:sz="4" w:space="0" w:color="auto"/>
            </w:tcBorders>
            <w:vAlign w:val="center"/>
            <w:hideMark/>
          </w:tcPr>
          <w:p w14:paraId="310655BD"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14022F"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963" w:type="dxa"/>
            <w:tcBorders>
              <w:top w:val="single" w:sz="4" w:space="0" w:color="auto"/>
              <w:left w:val="single" w:sz="4" w:space="0" w:color="auto"/>
              <w:bottom w:val="single" w:sz="4" w:space="0" w:color="auto"/>
              <w:right w:val="single" w:sz="4" w:space="0" w:color="auto"/>
            </w:tcBorders>
            <w:hideMark/>
          </w:tcPr>
          <w:p w14:paraId="29A4ACB4"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w:t>
            </w:r>
          </w:p>
        </w:tc>
        <w:tc>
          <w:tcPr>
            <w:tcW w:w="1301" w:type="dxa"/>
            <w:tcBorders>
              <w:top w:val="single" w:sz="4" w:space="0" w:color="auto"/>
              <w:left w:val="single" w:sz="4" w:space="0" w:color="auto"/>
              <w:bottom w:val="single" w:sz="4" w:space="0" w:color="auto"/>
              <w:right w:val="single" w:sz="4" w:space="0" w:color="auto"/>
            </w:tcBorders>
            <w:hideMark/>
          </w:tcPr>
          <w:p w14:paraId="2D8230E3"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9A307B" w14:textId="77777777" w:rsidR="00FE6AD1" w:rsidRPr="00AA2CDA" w:rsidRDefault="00FE6AD1" w:rsidP="00AA2CDA">
            <w:pPr>
              <w:pStyle w:val="afa"/>
              <w:rPr>
                <w:rFonts w:ascii="Times New Roman" w:eastAsia="Times New Roman" w:hAnsi="Times New Roman" w:cs="Times New Roman"/>
                <w:kern w:val="2"/>
                <w:sz w:val="28"/>
                <w:szCs w:val="28"/>
                <w:lang w:val="en-US" w:eastAsia="en-US"/>
                <w14:ligatures w14:val="standardContextual"/>
              </w:rPr>
            </w:pPr>
          </w:p>
        </w:tc>
        <w:tc>
          <w:tcPr>
            <w:tcW w:w="2217" w:type="dxa"/>
            <w:tcBorders>
              <w:top w:val="single" w:sz="4" w:space="0" w:color="auto"/>
              <w:left w:val="single" w:sz="4" w:space="0" w:color="auto"/>
              <w:bottom w:val="single" w:sz="4" w:space="0" w:color="auto"/>
              <w:right w:val="single" w:sz="4" w:space="0" w:color="auto"/>
            </w:tcBorders>
            <w:hideMark/>
          </w:tcPr>
          <w:p w14:paraId="1442CB7C"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23.VI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29.VI</w:t>
            </w:r>
          </w:p>
        </w:tc>
        <w:tc>
          <w:tcPr>
            <w:tcW w:w="1277" w:type="dxa"/>
            <w:tcBorders>
              <w:top w:val="single" w:sz="4" w:space="0" w:color="auto"/>
              <w:left w:val="single" w:sz="4" w:space="0" w:color="auto"/>
              <w:bottom w:val="single" w:sz="4" w:space="0" w:color="auto"/>
              <w:right w:val="single" w:sz="4" w:space="0" w:color="auto"/>
            </w:tcBorders>
            <w:hideMark/>
          </w:tcPr>
          <w:p w14:paraId="6184FDA1"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12</w:t>
            </w:r>
          </w:p>
        </w:tc>
      </w:tr>
      <w:tr w:rsidR="00FE6AD1" w:rsidRPr="00AA2CDA" w14:paraId="1F1810BA" w14:textId="77777777" w:rsidTr="00886772">
        <w:tc>
          <w:tcPr>
            <w:tcW w:w="0" w:type="auto"/>
            <w:vMerge/>
            <w:tcBorders>
              <w:top w:val="single" w:sz="4" w:space="0" w:color="auto"/>
              <w:left w:val="single" w:sz="4" w:space="0" w:color="auto"/>
              <w:bottom w:val="single" w:sz="4" w:space="0" w:color="auto"/>
              <w:right w:val="single" w:sz="4" w:space="0" w:color="auto"/>
            </w:tcBorders>
            <w:vAlign w:val="center"/>
            <w:hideMark/>
          </w:tcPr>
          <w:p w14:paraId="7C80C984"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276" w:type="dxa"/>
            <w:vMerge w:val="restart"/>
            <w:tcBorders>
              <w:top w:val="single" w:sz="4" w:space="0" w:color="auto"/>
              <w:left w:val="single" w:sz="4" w:space="0" w:color="auto"/>
              <w:bottom w:val="single" w:sz="4" w:space="0" w:color="auto"/>
              <w:right w:val="single" w:sz="4" w:space="0" w:color="auto"/>
            </w:tcBorders>
            <w:hideMark/>
          </w:tcPr>
          <w:p w14:paraId="73BFB673"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Шілде</w:t>
            </w:r>
          </w:p>
        </w:tc>
        <w:tc>
          <w:tcPr>
            <w:tcW w:w="963" w:type="dxa"/>
            <w:tcBorders>
              <w:top w:val="single" w:sz="4" w:space="0" w:color="auto"/>
              <w:left w:val="single" w:sz="4" w:space="0" w:color="auto"/>
              <w:bottom w:val="single" w:sz="4" w:space="0" w:color="auto"/>
              <w:right w:val="single" w:sz="4" w:space="0" w:color="auto"/>
            </w:tcBorders>
            <w:hideMark/>
          </w:tcPr>
          <w:p w14:paraId="1CC75064"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3</w:t>
            </w:r>
          </w:p>
        </w:tc>
        <w:tc>
          <w:tcPr>
            <w:tcW w:w="1301" w:type="dxa"/>
            <w:tcBorders>
              <w:top w:val="single" w:sz="4" w:space="0" w:color="auto"/>
              <w:left w:val="single" w:sz="4" w:space="0" w:color="auto"/>
              <w:bottom w:val="single" w:sz="4" w:space="0" w:color="auto"/>
              <w:right w:val="single" w:sz="4" w:space="0" w:color="auto"/>
            </w:tcBorders>
            <w:hideMark/>
          </w:tcPr>
          <w:p w14:paraId="2563D47C"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1150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DB6FD1" w14:textId="77777777" w:rsidR="00FE6AD1" w:rsidRPr="00AA2CDA" w:rsidRDefault="00FE6AD1" w:rsidP="00AA2CDA">
            <w:pPr>
              <w:pStyle w:val="afa"/>
              <w:rPr>
                <w:rFonts w:ascii="Times New Roman" w:eastAsia="Times New Roman" w:hAnsi="Times New Roman" w:cs="Times New Roman"/>
                <w:kern w:val="2"/>
                <w:sz w:val="28"/>
                <w:szCs w:val="28"/>
                <w:lang w:val="en-US" w:eastAsia="en-US"/>
                <w14:ligatures w14:val="standardContextual"/>
              </w:rPr>
            </w:pPr>
          </w:p>
        </w:tc>
        <w:tc>
          <w:tcPr>
            <w:tcW w:w="2217" w:type="dxa"/>
            <w:tcBorders>
              <w:top w:val="single" w:sz="4" w:space="0" w:color="auto"/>
              <w:left w:val="single" w:sz="4" w:space="0" w:color="auto"/>
              <w:bottom w:val="single" w:sz="4" w:space="0" w:color="auto"/>
              <w:right w:val="single" w:sz="4" w:space="0" w:color="auto"/>
            </w:tcBorders>
            <w:hideMark/>
          </w:tcPr>
          <w:p w14:paraId="5A5D6570"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8.VII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14.VII</w:t>
            </w:r>
          </w:p>
        </w:tc>
        <w:tc>
          <w:tcPr>
            <w:tcW w:w="1277" w:type="dxa"/>
            <w:tcBorders>
              <w:top w:val="single" w:sz="4" w:space="0" w:color="auto"/>
              <w:left w:val="single" w:sz="4" w:space="0" w:color="auto"/>
              <w:bottom w:val="single" w:sz="4" w:space="0" w:color="auto"/>
              <w:right w:val="single" w:sz="4" w:space="0" w:color="auto"/>
            </w:tcBorders>
            <w:hideMark/>
          </w:tcPr>
          <w:p w14:paraId="4C096297"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12</w:t>
            </w:r>
          </w:p>
        </w:tc>
      </w:tr>
      <w:tr w:rsidR="00FE6AD1" w:rsidRPr="00AA2CDA" w14:paraId="772B6F61" w14:textId="77777777" w:rsidTr="00886772">
        <w:tc>
          <w:tcPr>
            <w:tcW w:w="0" w:type="auto"/>
            <w:vMerge/>
            <w:tcBorders>
              <w:top w:val="single" w:sz="4" w:space="0" w:color="auto"/>
              <w:left w:val="single" w:sz="4" w:space="0" w:color="auto"/>
              <w:bottom w:val="single" w:sz="4" w:space="0" w:color="auto"/>
              <w:right w:val="single" w:sz="4" w:space="0" w:color="auto"/>
            </w:tcBorders>
            <w:vAlign w:val="center"/>
            <w:hideMark/>
          </w:tcPr>
          <w:p w14:paraId="79466930"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3E4A6E"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963" w:type="dxa"/>
            <w:tcBorders>
              <w:top w:val="single" w:sz="4" w:space="0" w:color="auto"/>
              <w:left w:val="single" w:sz="4" w:space="0" w:color="auto"/>
              <w:bottom w:val="single" w:sz="4" w:space="0" w:color="auto"/>
              <w:right w:val="single" w:sz="4" w:space="0" w:color="auto"/>
            </w:tcBorders>
            <w:hideMark/>
          </w:tcPr>
          <w:p w14:paraId="79BA1854"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w:t>
            </w:r>
          </w:p>
        </w:tc>
        <w:tc>
          <w:tcPr>
            <w:tcW w:w="1301" w:type="dxa"/>
            <w:tcBorders>
              <w:top w:val="single" w:sz="4" w:space="0" w:color="auto"/>
              <w:left w:val="single" w:sz="4" w:space="0" w:color="auto"/>
              <w:bottom w:val="single" w:sz="4" w:space="0" w:color="auto"/>
              <w:right w:val="single" w:sz="4" w:space="0" w:color="auto"/>
            </w:tcBorders>
            <w:hideMark/>
          </w:tcPr>
          <w:p w14:paraId="73443B75"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1150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A9FBE8" w14:textId="77777777" w:rsidR="00FE6AD1" w:rsidRPr="00AA2CDA" w:rsidRDefault="00FE6AD1" w:rsidP="00AA2CDA">
            <w:pPr>
              <w:pStyle w:val="afa"/>
              <w:rPr>
                <w:rFonts w:ascii="Times New Roman" w:eastAsia="Times New Roman" w:hAnsi="Times New Roman" w:cs="Times New Roman"/>
                <w:kern w:val="2"/>
                <w:sz w:val="28"/>
                <w:szCs w:val="28"/>
                <w:lang w:val="en-US" w:eastAsia="en-US"/>
                <w14:ligatures w14:val="standardContextual"/>
              </w:rPr>
            </w:pPr>
          </w:p>
        </w:tc>
        <w:tc>
          <w:tcPr>
            <w:tcW w:w="2217" w:type="dxa"/>
            <w:tcBorders>
              <w:top w:val="single" w:sz="4" w:space="0" w:color="auto"/>
              <w:left w:val="single" w:sz="4" w:space="0" w:color="auto"/>
              <w:bottom w:val="single" w:sz="4" w:space="0" w:color="auto"/>
              <w:right w:val="single" w:sz="4" w:space="0" w:color="auto"/>
            </w:tcBorders>
            <w:hideMark/>
          </w:tcPr>
          <w:p w14:paraId="6331A542"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25.VII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31.VII</w:t>
            </w:r>
          </w:p>
        </w:tc>
        <w:tc>
          <w:tcPr>
            <w:tcW w:w="1277" w:type="dxa"/>
            <w:tcBorders>
              <w:top w:val="single" w:sz="4" w:space="0" w:color="auto"/>
              <w:left w:val="single" w:sz="4" w:space="0" w:color="auto"/>
              <w:bottom w:val="single" w:sz="4" w:space="0" w:color="auto"/>
              <w:right w:val="single" w:sz="4" w:space="0" w:color="auto"/>
            </w:tcBorders>
            <w:hideMark/>
          </w:tcPr>
          <w:p w14:paraId="029DB4BD"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12</w:t>
            </w:r>
          </w:p>
        </w:tc>
      </w:tr>
      <w:tr w:rsidR="00FE6AD1" w:rsidRPr="00AA2CDA" w14:paraId="4D3D9460" w14:textId="77777777" w:rsidTr="00886772">
        <w:tc>
          <w:tcPr>
            <w:tcW w:w="0" w:type="auto"/>
            <w:vMerge/>
            <w:tcBorders>
              <w:top w:val="single" w:sz="4" w:space="0" w:color="auto"/>
              <w:left w:val="single" w:sz="4" w:space="0" w:color="auto"/>
              <w:bottom w:val="single" w:sz="4" w:space="0" w:color="auto"/>
              <w:right w:val="single" w:sz="4" w:space="0" w:color="auto"/>
            </w:tcBorders>
            <w:vAlign w:val="center"/>
            <w:hideMark/>
          </w:tcPr>
          <w:p w14:paraId="585CC956"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276" w:type="dxa"/>
            <w:tcBorders>
              <w:top w:val="single" w:sz="4" w:space="0" w:color="auto"/>
              <w:left w:val="single" w:sz="4" w:space="0" w:color="auto"/>
              <w:bottom w:val="single" w:sz="4" w:space="0" w:color="auto"/>
              <w:right w:val="single" w:sz="4" w:space="0" w:color="auto"/>
            </w:tcBorders>
            <w:hideMark/>
          </w:tcPr>
          <w:p w14:paraId="7AA4C4C6"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Тамыз</w:t>
            </w:r>
          </w:p>
        </w:tc>
        <w:tc>
          <w:tcPr>
            <w:tcW w:w="963" w:type="dxa"/>
            <w:tcBorders>
              <w:top w:val="single" w:sz="4" w:space="0" w:color="auto"/>
              <w:left w:val="single" w:sz="4" w:space="0" w:color="auto"/>
              <w:bottom w:val="single" w:sz="4" w:space="0" w:color="auto"/>
              <w:right w:val="single" w:sz="4" w:space="0" w:color="auto"/>
            </w:tcBorders>
            <w:hideMark/>
          </w:tcPr>
          <w:p w14:paraId="1E1DECA6"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5</w:t>
            </w:r>
          </w:p>
        </w:tc>
        <w:tc>
          <w:tcPr>
            <w:tcW w:w="1301" w:type="dxa"/>
            <w:tcBorders>
              <w:top w:val="single" w:sz="4" w:space="0" w:color="auto"/>
              <w:left w:val="single" w:sz="4" w:space="0" w:color="auto"/>
              <w:bottom w:val="single" w:sz="4" w:space="0" w:color="auto"/>
              <w:right w:val="single" w:sz="4" w:space="0" w:color="auto"/>
            </w:tcBorders>
            <w:hideMark/>
          </w:tcPr>
          <w:p w14:paraId="7D0C5493"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15750D" w14:textId="77777777" w:rsidR="00FE6AD1" w:rsidRPr="00AA2CDA" w:rsidRDefault="00FE6AD1" w:rsidP="00AA2CDA">
            <w:pPr>
              <w:pStyle w:val="afa"/>
              <w:rPr>
                <w:rFonts w:ascii="Times New Roman" w:eastAsia="Times New Roman" w:hAnsi="Times New Roman" w:cs="Times New Roman"/>
                <w:kern w:val="2"/>
                <w:sz w:val="28"/>
                <w:szCs w:val="28"/>
                <w:lang w:val="en-US" w:eastAsia="en-US"/>
                <w14:ligatures w14:val="standardContextual"/>
              </w:rPr>
            </w:pPr>
          </w:p>
        </w:tc>
        <w:tc>
          <w:tcPr>
            <w:tcW w:w="2217" w:type="dxa"/>
            <w:tcBorders>
              <w:top w:val="single" w:sz="4" w:space="0" w:color="auto"/>
              <w:left w:val="single" w:sz="4" w:space="0" w:color="auto"/>
              <w:bottom w:val="single" w:sz="4" w:space="0" w:color="auto"/>
              <w:right w:val="single" w:sz="4" w:space="0" w:color="auto"/>
            </w:tcBorders>
            <w:hideMark/>
          </w:tcPr>
          <w:p w14:paraId="1B38520F"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13.VIII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proofErr w:type="gramStart"/>
            <w:r w:rsidRPr="00AA2CDA">
              <w:rPr>
                <w:rFonts w:ascii="Times New Roman" w:eastAsia="Times New Roman" w:hAnsi="Times New Roman" w:cs="Times New Roman"/>
                <w:sz w:val="28"/>
                <w:szCs w:val="28"/>
                <w:lang w:val="en-US"/>
              </w:rPr>
              <w:t>19.VIII</w:t>
            </w:r>
            <w:proofErr w:type="gramEnd"/>
          </w:p>
        </w:tc>
        <w:tc>
          <w:tcPr>
            <w:tcW w:w="1277" w:type="dxa"/>
            <w:tcBorders>
              <w:top w:val="single" w:sz="4" w:space="0" w:color="auto"/>
              <w:left w:val="single" w:sz="4" w:space="0" w:color="auto"/>
              <w:bottom w:val="single" w:sz="4" w:space="0" w:color="auto"/>
              <w:right w:val="single" w:sz="4" w:space="0" w:color="auto"/>
            </w:tcBorders>
            <w:hideMark/>
          </w:tcPr>
          <w:p w14:paraId="5AB0D739"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6</w:t>
            </w:r>
          </w:p>
        </w:tc>
      </w:tr>
      <w:tr w:rsidR="00FE6AD1" w:rsidRPr="00AA2CDA" w14:paraId="2EB461CE" w14:textId="77777777" w:rsidTr="00886772">
        <w:tc>
          <w:tcPr>
            <w:tcW w:w="9636" w:type="dxa"/>
            <w:gridSpan w:val="7"/>
            <w:tcBorders>
              <w:top w:val="single" w:sz="4" w:space="0" w:color="auto"/>
              <w:left w:val="single" w:sz="4" w:space="0" w:color="auto"/>
              <w:bottom w:val="single" w:sz="4" w:space="0" w:color="auto"/>
              <w:right w:val="single" w:sz="4" w:space="0" w:color="auto"/>
            </w:tcBorders>
            <w:hideMark/>
          </w:tcPr>
          <w:p w14:paraId="31D0B4C9"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2022 жыл</w:t>
            </w:r>
          </w:p>
        </w:tc>
      </w:tr>
      <w:tr w:rsidR="00FE6AD1" w:rsidRPr="00AA2CDA" w14:paraId="3A9F277A" w14:textId="77777777" w:rsidTr="00886772">
        <w:tc>
          <w:tcPr>
            <w:tcW w:w="1301" w:type="dxa"/>
            <w:vMerge w:val="restart"/>
            <w:tcBorders>
              <w:top w:val="single" w:sz="4" w:space="0" w:color="auto"/>
              <w:left w:val="single" w:sz="4" w:space="0" w:color="auto"/>
              <w:bottom w:val="single" w:sz="4" w:space="0" w:color="auto"/>
              <w:right w:val="single" w:sz="4" w:space="0" w:color="auto"/>
            </w:tcBorders>
            <w:hideMark/>
          </w:tcPr>
          <w:p w14:paraId="5918ED0F"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Сүрлем</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kk-KZ"/>
              </w:rPr>
              <w:lastRenderedPageBreak/>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kk-KZ"/>
              </w:rPr>
              <w:t>дік жүгері</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2C4B2E65"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lastRenderedPageBreak/>
              <w:t>Маусым</w:t>
            </w:r>
          </w:p>
        </w:tc>
        <w:tc>
          <w:tcPr>
            <w:tcW w:w="963" w:type="dxa"/>
            <w:tcBorders>
              <w:top w:val="single" w:sz="4" w:space="0" w:color="auto"/>
              <w:left w:val="single" w:sz="4" w:space="0" w:color="auto"/>
              <w:bottom w:val="single" w:sz="4" w:space="0" w:color="auto"/>
              <w:right w:val="single" w:sz="4" w:space="0" w:color="auto"/>
            </w:tcBorders>
            <w:hideMark/>
          </w:tcPr>
          <w:p w14:paraId="5B3F9947"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w:t>
            </w:r>
          </w:p>
        </w:tc>
        <w:tc>
          <w:tcPr>
            <w:tcW w:w="1301" w:type="dxa"/>
            <w:tcBorders>
              <w:top w:val="single" w:sz="4" w:space="0" w:color="auto"/>
              <w:left w:val="single" w:sz="4" w:space="0" w:color="auto"/>
              <w:bottom w:val="single" w:sz="4" w:space="0" w:color="auto"/>
              <w:right w:val="single" w:sz="4" w:space="0" w:color="auto"/>
            </w:tcBorders>
            <w:hideMark/>
          </w:tcPr>
          <w:p w14:paraId="31E828A9"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900</w:t>
            </w:r>
          </w:p>
        </w:tc>
        <w:tc>
          <w:tcPr>
            <w:tcW w:w="1301" w:type="dxa"/>
            <w:vMerge w:val="restart"/>
            <w:tcBorders>
              <w:top w:val="single" w:sz="4" w:space="0" w:color="auto"/>
              <w:left w:val="single" w:sz="4" w:space="0" w:color="auto"/>
              <w:bottom w:val="single" w:sz="4" w:space="0" w:color="auto"/>
              <w:right w:val="single" w:sz="4" w:space="0" w:color="auto"/>
            </w:tcBorders>
          </w:tcPr>
          <w:p w14:paraId="326CBC81" w14:textId="77777777" w:rsidR="00FE6AD1" w:rsidRPr="00AA2CDA" w:rsidRDefault="00FE6AD1" w:rsidP="00AA2CDA">
            <w:pPr>
              <w:pStyle w:val="afa"/>
              <w:rPr>
                <w:rFonts w:ascii="Times New Roman" w:eastAsia="Times New Roman" w:hAnsi="Times New Roman" w:cs="Times New Roman"/>
                <w:sz w:val="28"/>
                <w:szCs w:val="28"/>
                <w:lang w:val="kk-KZ"/>
              </w:rPr>
            </w:pPr>
          </w:p>
          <w:p w14:paraId="108863ED" w14:textId="77777777" w:rsidR="00FE6AD1" w:rsidRPr="00AA2CDA" w:rsidRDefault="00FE6AD1" w:rsidP="00AA2CDA">
            <w:pPr>
              <w:pStyle w:val="afa"/>
              <w:rPr>
                <w:rFonts w:ascii="Times New Roman" w:eastAsia="Times New Roman" w:hAnsi="Times New Roman" w:cs="Times New Roman"/>
                <w:sz w:val="28"/>
                <w:szCs w:val="28"/>
                <w:lang w:val="kk-KZ"/>
              </w:rPr>
            </w:pPr>
          </w:p>
          <w:p w14:paraId="5B6E4460"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4500,0</w:t>
            </w:r>
          </w:p>
        </w:tc>
        <w:tc>
          <w:tcPr>
            <w:tcW w:w="2217" w:type="dxa"/>
            <w:tcBorders>
              <w:top w:val="single" w:sz="4" w:space="0" w:color="auto"/>
              <w:left w:val="single" w:sz="4" w:space="0" w:color="auto"/>
              <w:bottom w:val="single" w:sz="4" w:space="0" w:color="auto"/>
              <w:right w:val="single" w:sz="4" w:space="0" w:color="auto"/>
            </w:tcBorders>
            <w:hideMark/>
          </w:tcPr>
          <w:p w14:paraId="30420971"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kk-KZ"/>
              </w:rPr>
              <w:lastRenderedPageBreak/>
              <w:t>5</w:t>
            </w:r>
            <w:r w:rsidRPr="00AA2CDA">
              <w:rPr>
                <w:rFonts w:ascii="Times New Roman" w:eastAsia="Times New Roman" w:hAnsi="Times New Roman" w:cs="Times New Roman"/>
                <w:sz w:val="28"/>
                <w:szCs w:val="28"/>
                <w:lang w:val="en-US"/>
              </w:rPr>
              <w:t>.VI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kk-KZ"/>
              </w:rPr>
              <w:t>9</w:t>
            </w:r>
            <w:r w:rsidRPr="00AA2CDA">
              <w:rPr>
                <w:rFonts w:ascii="Times New Roman" w:eastAsia="Times New Roman" w:hAnsi="Times New Roman" w:cs="Times New Roman"/>
                <w:sz w:val="28"/>
                <w:szCs w:val="28"/>
                <w:lang w:val="en-US"/>
              </w:rPr>
              <w:t>.VI</w:t>
            </w:r>
          </w:p>
        </w:tc>
        <w:tc>
          <w:tcPr>
            <w:tcW w:w="1277" w:type="dxa"/>
            <w:tcBorders>
              <w:top w:val="single" w:sz="4" w:space="0" w:color="auto"/>
              <w:left w:val="single" w:sz="4" w:space="0" w:color="auto"/>
              <w:bottom w:val="single" w:sz="4" w:space="0" w:color="auto"/>
              <w:right w:val="single" w:sz="4" w:space="0" w:color="auto"/>
            </w:tcBorders>
            <w:hideMark/>
          </w:tcPr>
          <w:p w14:paraId="70710379"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w:t>
            </w:r>
          </w:p>
        </w:tc>
      </w:tr>
      <w:tr w:rsidR="00FE6AD1" w:rsidRPr="00AA2CDA" w14:paraId="501523EB" w14:textId="77777777" w:rsidTr="00886772">
        <w:tc>
          <w:tcPr>
            <w:tcW w:w="0" w:type="auto"/>
            <w:vMerge/>
            <w:tcBorders>
              <w:top w:val="single" w:sz="4" w:space="0" w:color="auto"/>
              <w:left w:val="single" w:sz="4" w:space="0" w:color="auto"/>
              <w:bottom w:val="single" w:sz="4" w:space="0" w:color="auto"/>
              <w:right w:val="single" w:sz="4" w:space="0" w:color="auto"/>
            </w:tcBorders>
            <w:vAlign w:val="center"/>
            <w:hideMark/>
          </w:tcPr>
          <w:p w14:paraId="06BA4A2B"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BBF4BE"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963" w:type="dxa"/>
            <w:tcBorders>
              <w:top w:val="single" w:sz="4" w:space="0" w:color="auto"/>
              <w:left w:val="single" w:sz="4" w:space="0" w:color="auto"/>
              <w:bottom w:val="single" w:sz="4" w:space="0" w:color="auto"/>
              <w:right w:val="single" w:sz="4" w:space="0" w:color="auto"/>
            </w:tcBorders>
            <w:hideMark/>
          </w:tcPr>
          <w:p w14:paraId="4CA8DB70"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w:t>
            </w:r>
          </w:p>
        </w:tc>
        <w:tc>
          <w:tcPr>
            <w:tcW w:w="1301" w:type="dxa"/>
            <w:tcBorders>
              <w:top w:val="single" w:sz="4" w:space="0" w:color="auto"/>
              <w:left w:val="single" w:sz="4" w:space="0" w:color="auto"/>
              <w:bottom w:val="single" w:sz="4" w:space="0" w:color="auto"/>
              <w:right w:val="single" w:sz="4" w:space="0" w:color="auto"/>
            </w:tcBorders>
            <w:hideMark/>
          </w:tcPr>
          <w:p w14:paraId="04F73D4B"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F7256A"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217" w:type="dxa"/>
            <w:tcBorders>
              <w:top w:val="single" w:sz="4" w:space="0" w:color="auto"/>
              <w:left w:val="single" w:sz="4" w:space="0" w:color="auto"/>
              <w:bottom w:val="single" w:sz="4" w:space="0" w:color="auto"/>
              <w:right w:val="single" w:sz="4" w:space="0" w:color="auto"/>
            </w:tcBorders>
            <w:hideMark/>
          </w:tcPr>
          <w:p w14:paraId="73630BB4"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kk-KZ"/>
              </w:rPr>
              <w:t>20</w:t>
            </w:r>
            <w:r w:rsidRPr="00AA2CDA">
              <w:rPr>
                <w:rFonts w:ascii="Times New Roman" w:eastAsia="Times New Roman" w:hAnsi="Times New Roman" w:cs="Times New Roman"/>
                <w:sz w:val="28"/>
                <w:szCs w:val="28"/>
                <w:lang w:val="en-US"/>
              </w:rPr>
              <w:t>.VI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2</w:t>
            </w:r>
            <w:r w:rsidRPr="00AA2CDA">
              <w:rPr>
                <w:rFonts w:ascii="Times New Roman" w:eastAsia="Times New Roman" w:hAnsi="Times New Roman" w:cs="Times New Roman"/>
                <w:sz w:val="28"/>
                <w:szCs w:val="28"/>
                <w:lang w:val="kk-KZ"/>
              </w:rPr>
              <w:t>4</w:t>
            </w:r>
            <w:r w:rsidRPr="00AA2CDA">
              <w:rPr>
                <w:rFonts w:ascii="Times New Roman" w:eastAsia="Times New Roman" w:hAnsi="Times New Roman" w:cs="Times New Roman"/>
                <w:sz w:val="28"/>
                <w:szCs w:val="28"/>
                <w:lang w:val="en-US"/>
              </w:rPr>
              <w:t>.VI</w:t>
            </w:r>
          </w:p>
        </w:tc>
        <w:tc>
          <w:tcPr>
            <w:tcW w:w="1277" w:type="dxa"/>
            <w:tcBorders>
              <w:top w:val="single" w:sz="4" w:space="0" w:color="auto"/>
              <w:left w:val="single" w:sz="4" w:space="0" w:color="auto"/>
              <w:bottom w:val="single" w:sz="4" w:space="0" w:color="auto"/>
              <w:right w:val="single" w:sz="4" w:space="0" w:color="auto"/>
            </w:tcBorders>
            <w:hideMark/>
          </w:tcPr>
          <w:p w14:paraId="39C4DB12"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w:t>
            </w:r>
          </w:p>
        </w:tc>
      </w:tr>
      <w:tr w:rsidR="00FE6AD1" w:rsidRPr="00AA2CDA" w14:paraId="3ACE79A9" w14:textId="77777777" w:rsidTr="00886772">
        <w:tc>
          <w:tcPr>
            <w:tcW w:w="0" w:type="auto"/>
            <w:vMerge/>
            <w:tcBorders>
              <w:top w:val="single" w:sz="4" w:space="0" w:color="auto"/>
              <w:left w:val="single" w:sz="4" w:space="0" w:color="auto"/>
              <w:bottom w:val="single" w:sz="4" w:space="0" w:color="auto"/>
              <w:right w:val="single" w:sz="4" w:space="0" w:color="auto"/>
            </w:tcBorders>
            <w:vAlign w:val="center"/>
            <w:hideMark/>
          </w:tcPr>
          <w:p w14:paraId="560FDB2A"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276" w:type="dxa"/>
            <w:vMerge w:val="restart"/>
            <w:tcBorders>
              <w:top w:val="single" w:sz="4" w:space="0" w:color="auto"/>
              <w:left w:val="single" w:sz="4" w:space="0" w:color="auto"/>
              <w:bottom w:val="single" w:sz="4" w:space="0" w:color="auto"/>
              <w:right w:val="single" w:sz="4" w:space="0" w:color="auto"/>
            </w:tcBorders>
            <w:hideMark/>
          </w:tcPr>
          <w:p w14:paraId="3957D092"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Шілде</w:t>
            </w:r>
          </w:p>
        </w:tc>
        <w:tc>
          <w:tcPr>
            <w:tcW w:w="963" w:type="dxa"/>
            <w:tcBorders>
              <w:top w:val="single" w:sz="4" w:space="0" w:color="auto"/>
              <w:left w:val="single" w:sz="4" w:space="0" w:color="auto"/>
              <w:bottom w:val="single" w:sz="4" w:space="0" w:color="auto"/>
              <w:right w:val="single" w:sz="4" w:space="0" w:color="auto"/>
            </w:tcBorders>
            <w:hideMark/>
          </w:tcPr>
          <w:p w14:paraId="78E9439B"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3</w:t>
            </w:r>
          </w:p>
        </w:tc>
        <w:tc>
          <w:tcPr>
            <w:tcW w:w="1301" w:type="dxa"/>
            <w:tcBorders>
              <w:top w:val="single" w:sz="4" w:space="0" w:color="auto"/>
              <w:left w:val="single" w:sz="4" w:space="0" w:color="auto"/>
              <w:bottom w:val="single" w:sz="4" w:space="0" w:color="auto"/>
              <w:right w:val="single" w:sz="4" w:space="0" w:color="auto"/>
            </w:tcBorders>
            <w:hideMark/>
          </w:tcPr>
          <w:p w14:paraId="27D397F5"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795536"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217" w:type="dxa"/>
            <w:tcBorders>
              <w:top w:val="single" w:sz="4" w:space="0" w:color="auto"/>
              <w:left w:val="single" w:sz="4" w:space="0" w:color="auto"/>
              <w:bottom w:val="single" w:sz="4" w:space="0" w:color="auto"/>
              <w:right w:val="single" w:sz="4" w:space="0" w:color="auto"/>
            </w:tcBorders>
            <w:hideMark/>
          </w:tcPr>
          <w:p w14:paraId="78C6F632"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kk-KZ"/>
              </w:rPr>
              <w:t>6</w:t>
            </w:r>
            <w:r w:rsidRPr="00AA2CDA">
              <w:rPr>
                <w:rFonts w:ascii="Times New Roman" w:eastAsia="Times New Roman" w:hAnsi="Times New Roman" w:cs="Times New Roman"/>
                <w:sz w:val="28"/>
                <w:szCs w:val="28"/>
                <w:lang w:val="en-US"/>
              </w:rPr>
              <w:t>.VII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kk-KZ"/>
              </w:rPr>
              <w:t>10</w:t>
            </w:r>
            <w:r w:rsidRPr="00AA2CDA">
              <w:rPr>
                <w:rFonts w:ascii="Times New Roman" w:eastAsia="Times New Roman" w:hAnsi="Times New Roman" w:cs="Times New Roman"/>
                <w:sz w:val="28"/>
                <w:szCs w:val="28"/>
                <w:lang w:val="en-US"/>
              </w:rPr>
              <w:t>.VII</w:t>
            </w:r>
          </w:p>
        </w:tc>
        <w:tc>
          <w:tcPr>
            <w:tcW w:w="1277" w:type="dxa"/>
            <w:tcBorders>
              <w:top w:val="single" w:sz="4" w:space="0" w:color="auto"/>
              <w:left w:val="single" w:sz="4" w:space="0" w:color="auto"/>
              <w:bottom w:val="single" w:sz="4" w:space="0" w:color="auto"/>
              <w:right w:val="single" w:sz="4" w:space="0" w:color="auto"/>
            </w:tcBorders>
            <w:hideMark/>
          </w:tcPr>
          <w:p w14:paraId="03DFC67E"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w:t>
            </w:r>
          </w:p>
        </w:tc>
      </w:tr>
      <w:tr w:rsidR="00FE6AD1" w:rsidRPr="00AA2CDA" w14:paraId="3E4101B1" w14:textId="77777777" w:rsidTr="00886772">
        <w:tc>
          <w:tcPr>
            <w:tcW w:w="0" w:type="auto"/>
            <w:vMerge/>
            <w:tcBorders>
              <w:top w:val="single" w:sz="4" w:space="0" w:color="auto"/>
              <w:left w:val="single" w:sz="4" w:space="0" w:color="auto"/>
              <w:bottom w:val="single" w:sz="4" w:space="0" w:color="auto"/>
              <w:right w:val="single" w:sz="4" w:space="0" w:color="auto"/>
            </w:tcBorders>
            <w:vAlign w:val="center"/>
            <w:hideMark/>
          </w:tcPr>
          <w:p w14:paraId="1E1E107A"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6AE81F"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963" w:type="dxa"/>
            <w:tcBorders>
              <w:top w:val="single" w:sz="4" w:space="0" w:color="auto"/>
              <w:left w:val="single" w:sz="4" w:space="0" w:color="auto"/>
              <w:bottom w:val="single" w:sz="4" w:space="0" w:color="auto"/>
              <w:right w:val="single" w:sz="4" w:space="0" w:color="auto"/>
            </w:tcBorders>
            <w:hideMark/>
          </w:tcPr>
          <w:p w14:paraId="5A57B1E5"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w:t>
            </w:r>
          </w:p>
        </w:tc>
        <w:tc>
          <w:tcPr>
            <w:tcW w:w="1301" w:type="dxa"/>
            <w:tcBorders>
              <w:top w:val="single" w:sz="4" w:space="0" w:color="auto"/>
              <w:left w:val="single" w:sz="4" w:space="0" w:color="auto"/>
              <w:bottom w:val="single" w:sz="4" w:space="0" w:color="auto"/>
              <w:right w:val="single" w:sz="4" w:space="0" w:color="auto"/>
            </w:tcBorders>
            <w:hideMark/>
          </w:tcPr>
          <w:p w14:paraId="715086B7"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4D1A3C"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217" w:type="dxa"/>
            <w:tcBorders>
              <w:top w:val="single" w:sz="4" w:space="0" w:color="auto"/>
              <w:left w:val="single" w:sz="4" w:space="0" w:color="auto"/>
              <w:bottom w:val="single" w:sz="4" w:space="0" w:color="auto"/>
              <w:right w:val="single" w:sz="4" w:space="0" w:color="auto"/>
            </w:tcBorders>
            <w:hideMark/>
          </w:tcPr>
          <w:p w14:paraId="5DF43E18"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2</w:t>
            </w:r>
            <w:r w:rsidRPr="00AA2CDA">
              <w:rPr>
                <w:rFonts w:ascii="Times New Roman" w:eastAsia="Times New Roman" w:hAnsi="Times New Roman" w:cs="Times New Roman"/>
                <w:sz w:val="28"/>
                <w:szCs w:val="28"/>
                <w:lang w:val="kk-KZ"/>
              </w:rPr>
              <w:t>1</w:t>
            </w:r>
            <w:r w:rsidRPr="00AA2CDA">
              <w:rPr>
                <w:rFonts w:ascii="Times New Roman" w:eastAsia="Times New Roman" w:hAnsi="Times New Roman" w:cs="Times New Roman"/>
                <w:sz w:val="28"/>
                <w:szCs w:val="28"/>
                <w:lang w:val="en-US"/>
              </w:rPr>
              <w:t>.VII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2</w:t>
            </w:r>
            <w:r w:rsidRPr="00AA2CDA">
              <w:rPr>
                <w:rFonts w:ascii="Times New Roman" w:eastAsia="Times New Roman" w:hAnsi="Times New Roman" w:cs="Times New Roman"/>
                <w:sz w:val="28"/>
                <w:szCs w:val="28"/>
                <w:lang w:val="kk-KZ"/>
              </w:rPr>
              <w:t>5</w:t>
            </w:r>
            <w:r w:rsidRPr="00AA2CDA">
              <w:rPr>
                <w:rFonts w:ascii="Times New Roman" w:eastAsia="Times New Roman" w:hAnsi="Times New Roman" w:cs="Times New Roman"/>
                <w:sz w:val="28"/>
                <w:szCs w:val="28"/>
                <w:lang w:val="en-US"/>
              </w:rPr>
              <w:t>.VII</w:t>
            </w:r>
          </w:p>
        </w:tc>
        <w:tc>
          <w:tcPr>
            <w:tcW w:w="1277" w:type="dxa"/>
            <w:tcBorders>
              <w:top w:val="single" w:sz="4" w:space="0" w:color="auto"/>
              <w:left w:val="single" w:sz="4" w:space="0" w:color="auto"/>
              <w:bottom w:val="single" w:sz="4" w:space="0" w:color="auto"/>
              <w:right w:val="single" w:sz="4" w:space="0" w:color="auto"/>
            </w:tcBorders>
            <w:hideMark/>
          </w:tcPr>
          <w:p w14:paraId="7DFF17CD"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8</w:t>
            </w:r>
          </w:p>
        </w:tc>
      </w:tr>
      <w:tr w:rsidR="00FE6AD1" w:rsidRPr="00AA2CDA" w14:paraId="4250310A" w14:textId="77777777" w:rsidTr="00886772">
        <w:tc>
          <w:tcPr>
            <w:tcW w:w="0" w:type="auto"/>
            <w:vMerge/>
            <w:tcBorders>
              <w:top w:val="single" w:sz="4" w:space="0" w:color="auto"/>
              <w:left w:val="single" w:sz="4" w:space="0" w:color="auto"/>
              <w:bottom w:val="single" w:sz="4" w:space="0" w:color="auto"/>
              <w:right w:val="single" w:sz="4" w:space="0" w:color="auto"/>
            </w:tcBorders>
            <w:vAlign w:val="center"/>
            <w:hideMark/>
          </w:tcPr>
          <w:p w14:paraId="5EEAC4A2"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276" w:type="dxa"/>
            <w:tcBorders>
              <w:top w:val="single" w:sz="4" w:space="0" w:color="auto"/>
              <w:left w:val="single" w:sz="4" w:space="0" w:color="auto"/>
              <w:bottom w:val="single" w:sz="4" w:space="0" w:color="auto"/>
              <w:right w:val="single" w:sz="4" w:space="0" w:color="auto"/>
            </w:tcBorders>
            <w:hideMark/>
          </w:tcPr>
          <w:p w14:paraId="6F8652D1"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Тамыз</w:t>
            </w:r>
          </w:p>
        </w:tc>
        <w:tc>
          <w:tcPr>
            <w:tcW w:w="963" w:type="dxa"/>
            <w:tcBorders>
              <w:top w:val="single" w:sz="4" w:space="0" w:color="auto"/>
              <w:left w:val="single" w:sz="4" w:space="0" w:color="auto"/>
              <w:bottom w:val="single" w:sz="4" w:space="0" w:color="auto"/>
              <w:right w:val="single" w:sz="4" w:space="0" w:color="auto"/>
            </w:tcBorders>
            <w:hideMark/>
          </w:tcPr>
          <w:p w14:paraId="0F23FF36"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5</w:t>
            </w:r>
          </w:p>
        </w:tc>
        <w:tc>
          <w:tcPr>
            <w:tcW w:w="1301" w:type="dxa"/>
            <w:tcBorders>
              <w:top w:val="single" w:sz="4" w:space="0" w:color="auto"/>
              <w:left w:val="single" w:sz="4" w:space="0" w:color="auto"/>
              <w:bottom w:val="single" w:sz="4" w:space="0" w:color="auto"/>
              <w:right w:val="single" w:sz="4" w:space="0" w:color="auto"/>
            </w:tcBorders>
            <w:hideMark/>
          </w:tcPr>
          <w:p w14:paraId="730261A7"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900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6935DC"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217" w:type="dxa"/>
            <w:tcBorders>
              <w:top w:val="single" w:sz="4" w:space="0" w:color="auto"/>
              <w:left w:val="single" w:sz="4" w:space="0" w:color="auto"/>
              <w:bottom w:val="single" w:sz="4" w:space="0" w:color="auto"/>
              <w:right w:val="single" w:sz="4" w:space="0" w:color="auto"/>
            </w:tcBorders>
            <w:hideMark/>
          </w:tcPr>
          <w:p w14:paraId="08440BDF" w14:textId="77777777" w:rsidR="00FE6AD1" w:rsidRPr="00AA2CDA" w:rsidRDefault="00FE6AD1" w:rsidP="00AA2CDA">
            <w:pPr>
              <w:pStyle w:val="afa"/>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kk-KZ"/>
              </w:rPr>
              <w:t>10</w:t>
            </w:r>
            <w:r w:rsidRPr="00AA2CDA">
              <w:rPr>
                <w:rFonts w:ascii="Times New Roman" w:eastAsia="Times New Roman" w:hAnsi="Times New Roman" w:cs="Times New Roman"/>
                <w:sz w:val="28"/>
                <w:szCs w:val="28"/>
                <w:lang w:val="en-US"/>
              </w:rPr>
              <w:t>.VIII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1</w:t>
            </w:r>
            <w:r w:rsidRPr="00AA2CDA">
              <w:rPr>
                <w:rFonts w:ascii="Times New Roman" w:eastAsia="Times New Roman" w:hAnsi="Times New Roman" w:cs="Times New Roman"/>
                <w:sz w:val="28"/>
                <w:szCs w:val="28"/>
                <w:lang w:val="kk-KZ"/>
              </w:rPr>
              <w:t>4</w:t>
            </w:r>
            <w:r w:rsidRPr="00AA2CDA">
              <w:rPr>
                <w:rFonts w:ascii="Times New Roman" w:eastAsia="Times New Roman" w:hAnsi="Times New Roman" w:cs="Times New Roman"/>
                <w:sz w:val="28"/>
                <w:szCs w:val="28"/>
                <w:lang w:val="en-US"/>
              </w:rPr>
              <w:t>.VIII</w:t>
            </w:r>
          </w:p>
        </w:tc>
        <w:tc>
          <w:tcPr>
            <w:tcW w:w="1277" w:type="dxa"/>
            <w:tcBorders>
              <w:top w:val="single" w:sz="4" w:space="0" w:color="auto"/>
              <w:left w:val="single" w:sz="4" w:space="0" w:color="auto"/>
              <w:bottom w:val="single" w:sz="4" w:space="0" w:color="auto"/>
              <w:right w:val="single" w:sz="4" w:space="0" w:color="auto"/>
            </w:tcBorders>
            <w:hideMark/>
          </w:tcPr>
          <w:p w14:paraId="35882069"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4</w:t>
            </w:r>
          </w:p>
        </w:tc>
      </w:tr>
    </w:tbl>
    <w:p w14:paraId="6BEBE58E" w14:textId="77777777" w:rsidR="00EC2D5E" w:rsidRDefault="00EC2D5E">
      <w:pPr>
        <w:rPr>
          <w:lang w:val="en-US"/>
        </w:rPr>
      </w:pPr>
    </w:p>
    <w:p w14:paraId="73E5E1E5" w14:textId="77777777" w:rsidR="00EC2D5E" w:rsidRDefault="00EC2D5E" w:rsidP="00EC2D5E">
      <w:pPr>
        <w:rPr>
          <w:lang w:val="kk-KZ"/>
        </w:rPr>
      </w:pPr>
      <w:r>
        <w:rPr>
          <w:rFonts w:ascii="Times New Roman" w:eastAsia="Times New Roman" w:hAnsi="Times New Roman" w:cs="Times New Roman"/>
          <w:spacing w:val="-1"/>
          <w:sz w:val="28"/>
          <w:szCs w:val="28"/>
          <w:lang w:val="kk-KZ"/>
        </w:rPr>
        <w:t>33 – кестенің жалғасы</w:t>
      </w:r>
    </w:p>
    <w:tbl>
      <w:tblPr>
        <w:tblW w:w="9636" w:type="dxa"/>
        <w:tblLook w:val="04A0" w:firstRow="1" w:lastRow="0" w:firstColumn="1" w:lastColumn="0" w:noHBand="0" w:noVBand="1"/>
      </w:tblPr>
      <w:tblGrid>
        <w:gridCol w:w="1301"/>
        <w:gridCol w:w="1276"/>
        <w:gridCol w:w="963"/>
        <w:gridCol w:w="1301"/>
        <w:gridCol w:w="1301"/>
        <w:gridCol w:w="2217"/>
        <w:gridCol w:w="1277"/>
      </w:tblGrid>
      <w:tr w:rsidR="00EC2D5E" w:rsidRPr="00AA2CDA" w14:paraId="413B2C50" w14:textId="77777777" w:rsidTr="003861BB">
        <w:tc>
          <w:tcPr>
            <w:tcW w:w="1301" w:type="dxa"/>
            <w:tcBorders>
              <w:top w:val="single" w:sz="4" w:space="0" w:color="auto"/>
              <w:left w:val="single" w:sz="4" w:space="0" w:color="auto"/>
              <w:bottom w:val="single" w:sz="4" w:space="0" w:color="auto"/>
              <w:right w:val="single" w:sz="4" w:space="0" w:color="auto"/>
            </w:tcBorders>
            <w:hideMark/>
          </w:tcPr>
          <w:p w14:paraId="5517F96A" w14:textId="77777777" w:rsidR="00EC2D5E" w:rsidRPr="00AA2CDA" w:rsidRDefault="00EC2D5E" w:rsidP="003861BB">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w:t>
            </w:r>
          </w:p>
        </w:tc>
        <w:tc>
          <w:tcPr>
            <w:tcW w:w="1276" w:type="dxa"/>
            <w:tcBorders>
              <w:top w:val="single" w:sz="4" w:space="0" w:color="auto"/>
              <w:left w:val="single" w:sz="4" w:space="0" w:color="auto"/>
              <w:bottom w:val="single" w:sz="4" w:space="0" w:color="auto"/>
              <w:right w:val="single" w:sz="4" w:space="0" w:color="auto"/>
            </w:tcBorders>
            <w:hideMark/>
          </w:tcPr>
          <w:p w14:paraId="13C82EA7" w14:textId="77777777" w:rsidR="00EC2D5E" w:rsidRPr="00AA2CDA" w:rsidRDefault="00EC2D5E" w:rsidP="003861BB">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w:t>
            </w:r>
          </w:p>
        </w:tc>
        <w:tc>
          <w:tcPr>
            <w:tcW w:w="963" w:type="dxa"/>
            <w:tcBorders>
              <w:top w:val="single" w:sz="4" w:space="0" w:color="auto"/>
              <w:left w:val="single" w:sz="4" w:space="0" w:color="auto"/>
              <w:bottom w:val="single" w:sz="4" w:space="0" w:color="auto"/>
              <w:right w:val="single" w:sz="4" w:space="0" w:color="auto"/>
            </w:tcBorders>
            <w:hideMark/>
          </w:tcPr>
          <w:p w14:paraId="01B279AA" w14:textId="77777777" w:rsidR="00EC2D5E" w:rsidRPr="00AA2CDA" w:rsidRDefault="00EC2D5E" w:rsidP="003861BB">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3</w:t>
            </w:r>
          </w:p>
        </w:tc>
        <w:tc>
          <w:tcPr>
            <w:tcW w:w="1301" w:type="dxa"/>
            <w:tcBorders>
              <w:top w:val="single" w:sz="4" w:space="0" w:color="auto"/>
              <w:left w:val="single" w:sz="4" w:space="0" w:color="auto"/>
              <w:bottom w:val="single" w:sz="4" w:space="0" w:color="auto"/>
              <w:right w:val="single" w:sz="4" w:space="0" w:color="auto"/>
            </w:tcBorders>
            <w:hideMark/>
          </w:tcPr>
          <w:p w14:paraId="36F21CB1" w14:textId="77777777" w:rsidR="00EC2D5E" w:rsidRPr="00AA2CDA" w:rsidRDefault="00EC2D5E" w:rsidP="003861BB">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w:t>
            </w:r>
          </w:p>
        </w:tc>
        <w:tc>
          <w:tcPr>
            <w:tcW w:w="1301" w:type="dxa"/>
            <w:tcBorders>
              <w:top w:val="single" w:sz="4" w:space="0" w:color="auto"/>
              <w:left w:val="single" w:sz="4" w:space="0" w:color="auto"/>
              <w:bottom w:val="single" w:sz="4" w:space="0" w:color="auto"/>
              <w:right w:val="single" w:sz="4" w:space="0" w:color="auto"/>
            </w:tcBorders>
            <w:hideMark/>
          </w:tcPr>
          <w:p w14:paraId="0143730C" w14:textId="77777777" w:rsidR="00EC2D5E" w:rsidRPr="00AA2CDA" w:rsidRDefault="00EC2D5E" w:rsidP="003861BB">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5</w:t>
            </w:r>
          </w:p>
        </w:tc>
        <w:tc>
          <w:tcPr>
            <w:tcW w:w="2217" w:type="dxa"/>
            <w:tcBorders>
              <w:top w:val="single" w:sz="4" w:space="0" w:color="auto"/>
              <w:left w:val="single" w:sz="4" w:space="0" w:color="auto"/>
              <w:bottom w:val="single" w:sz="4" w:space="0" w:color="auto"/>
              <w:right w:val="single" w:sz="4" w:space="0" w:color="auto"/>
            </w:tcBorders>
            <w:hideMark/>
          </w:tcPr>
          <w:p w14:paraId="13A13515" w14:textId="77777777" w:rsidR="00EC2D5E" w:rsidRPr="00AA2CDA" w:rsidRDefault="00EC2D5E" w:rsidP="003861BB">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6</w:t>
            </w:r>
          </w:p>
        </w:tc>
        <w:tc>
          <w:tcPr>
            <w:tcW w:w="1277" w:type="dxa"/>
            <w:tcBorders>
              <w:top w:val="single" w:sz="4" w:space="0" w:color="auto"/>
              <w:left w:val="single" w:sz="4" w:space="0" w:color="auto"/>
              <w:bottom w:val="single" w:sz="4" w:space="0" w:color="auto"/>
              <w:right w:val="single" w:sz="4" w:space="0" w:color="auto"/>
            </w:tcBorders>
            <w:hideMark/>
          </w:tcPr>
          <w:p w14:paraId="2A7E1011" w14:textId="77777777" w:rsidR="00EC2D5E" w:rsidRPr="00AA2CDA" w:rsidRDefault="00EC2D5E" w:rsidP="003861BB">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7</w:t>
            </w:r>
          </w:p>
        </w:tc>
      </w:tr>
      <w:tr w:rsidR="00FE6AD1" w:rsidRPr="00AA2CDA" w14:paraId="25B78493" w14:textId="77777777" w:rsidTr="00886772">
        <w:tc>
          <w:tcPr>
            <w:tcW w:w="1301" w:type="dxa"/>
            <w:vMerge w:val="restart"/>
            <w:tcBorders>
              <w:top w:val="single" w:sz="4" w:space="0" w:color="auto"/>
              <w:left w:val="single" w:sz="4" w:space="0" w:color="auto"/>
              <w:bottom w:val="single" w:sz="4" w:space="0" w:color="auto"/>
              <w:right w:val="single" w:sz="4" w:space="0" w:color="auto"/>
            </w:tcBorders>
            <w:hideMark/>
          </w:tcPr>
          <w:p w14:paraId="19761EC2"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Жоңыш</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kk-KZ"/>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kk-KZ"/>
              </w:rPr>
              <w:t>қа</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6386AEF3"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Маусым</w:t>
            </w:r>
          </w:p>
        </w:tc>
        <w:tc>
          <w:tcPr>
            <w:tcW w:w="963" w:type="dxa"/>
            <w:tcBorders>
              <w:top w:val="single" w:sz="4" w:space="0" w:color="auto"/>
              <w:left w:val="single" w:sz="4" w:space="0" w:color="auto"/>
              <w:bottom w:val="single" w:sz="4" w:space="0" w:color="auto"/>
              <w:right w:val="single" w:sz="4" w:space="0" w:color="auto"/>
            </w:tcBorders>
            <w:hideMark/>
          </w:tcPr>
          <w:p w14:paraId="40F27C24"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w:t>
            </w:r>
          </w:p>
        </w:tc>
        <w:tc>
          <w:tcPr>
            <w:tcW w:w="1301" w:type="dxa"/>
            <w:tcBorders>
              <w:top w:val="single" w:sz="4" w:space="0" w:color="auto"/>
              <w:left w:val="single" w:sz="4" w:space="0" w:color="auto"/>
              <w:bottom w:val="single" w:sz="4" w:space="0" w:color="auto"/>
              <w:right w:val="single" w:sz="4" w:space="0" w:color="auto"/>
            </w:tcBorders>
            <w:hideMark/>
          </w:tcPr>
          <w:p w14:paraId="31913F14"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1000</w:t>
            </w:r>
          </w:p>
        </w:tc>
        <w:tc>
          <w:tcPr>
            <w:tcW w:w="1301" w:type="dxa"/>
            <w:vMerge w:val="restart"/>
            <w:tcBorders>
              <w:top w:val="single" w:sz="4" w:space="0" w:color="auto"/>
              <w:left w:val="single" w:sz="4" w:space="0" w:color="auto"/>
              <w:bottom w:val="single" w:sz="4" w:space="0" w:color="auto"/>
              <w:right w:val="single" w:sz="4" w:space="0" w:color="auto"/>
            </w:tcBorders>
          </w:tcPr>
          <w:p w14:paraId="2C2DBF7A" w14:textId="77777777" w:rsidR="00FE6AD1" w:rsidRPr="00AA2CDA" w:rsidRDefault="00FE6AD1" w:rsidP="00AA2CDA">
            <w:pPr>
              <w:pStyle w:val="afa"/>
              <w:rPr>
                <w:rFonts w:ascii="Times New Roman" w:eastAsia="Times New Roman" w:hAnsi="Times New Roman" w:cs="Times New Roman"/>
                <w:sz w:val="28"/>
                <w:szCs w:val="28"/>
                <w:lang w:val="kk-KZ"/>
              </w:rPr>
            </w:pPr>
          </w:p>
          <w:p w14:paraId="721783A8" w14:textId="77777777" w:rsidR="00FE6AD1" w:rsidRPr="00AA2CDA" w:rsidRDefault="00FE6AD1" w:rsidP="00AA2CDA">
            <w:pPr>
              <w:pStyle w:val="afa"/>
              <w:rPr>
                <w:rFonts w:ascii="Times New Roman" w:eastAsia="Times New Roman" w:hAnsi="Times New Roman" w:cs="Times New Roman"/>
                <w:sz w:val="28"/>
                <w:szCs w:val="28"/>
                <w:lang w:val="kk-KZ"/>
              </w:rPr>
            </w:pPr>
          </w:p>
          <w:p w14:paraId="0B22CA28"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5300,0</w:t>
            </w:r>
          </w:p>
        </w:tc>
        <w:tc>
          <w:tcPr>
            <w:tcW w:w="2217" w:type="dxa"/>
            <w:tcBorders>
              <w:top w:val="single" w:sz="4" w:space="0" w:color="auto"/>
              <w:left w:val="single" w:sz="4" w:space="0" w:color="auto"/>
              <w:bottom w:val="single" w:sz="4" w:space="0" w:color="auto"/>
              <w:right w:val="single" w:sz="4" w:space="0" w:color="auto"/>
            </w:tcBorders>
            <w:hideMark/>
          </w:tcPr>
          <w:p w14:paraId="50B21967"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en-US"/>
              </w:rPr>
              <w:t>5.VI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11.VI</w:t>
            </w:r>
          </w:p>
        </w:tc>
        <w:tc>
          <w:tcPr>
            <w:tcW w:w="1277" w:type="dxa"/>
            <w:tcBorders>
              <w:top w:val="single" w:sz="4" w:space="0" w:color="auto"/>
              <w:left w:val="single" w:sz="4" w:space="0" w:color="auto"/>
              <w:bottom w:val="single" w:sz="4" w:space="0" w:color="auto"/>
              <w:right w:val="single" w:sz="4" w:space="0" w:color="auto"/>
            </w:tcBorders>
            <w:hideMark/>
          </w:tcPr>
          <w:p w14:paraId="5B855916"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12</w:t>
            </w:r>
          </w:p>
        </w:tc>
      </w:tr>
      <w:tr w:rsidR="00FE6AD1" w:rsidRPr="00AA2CDA" w14:paraId="544C6E3F" w14:textId="77777777" w:rsidTr="00886772">
        <w:tc>
          <w:tcPr>
            <w:tcW w:w="0" w:type="auto"/>
            <w:vMerge/>
            <w:tcBorders>
              <w:top w:val="single" w:sz="4" w:space="0" w:color="auto"/>
              <w:left w:val="single" w:sz="4" w:space="0" w:color="auto"/>
              <w:bottom w:val="single" w:sz="4" w:space="0" w:color="auto"/>
              <w:right w:val="single" w:sz="4" w:space="0" w:color="auto"/>
            </w:tcBorders>
            <w:vAlign w:val="center"/>
            <w:hideMark/>
          </w:tcPr>
          <w:p w14:paraId="0C65BE3E"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4004E6"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963" w:type="dxa"/>
            <w:tcBorders>
              <w:top w:val="single" w:sz="4" w:space="0" w:color="auto"/>
              <w:left w:val="single" w:sz="4" w:space="0" w:color="auto"/>
              <w:bottom w:val="single" w:sz="4" w:space="0" w:color="auto"/>
              <w:right w:val="single" w:sz="4" w:space="0" w:color="auto"/>
            </w:tcBorders>
            <w:hideMark/>
          </w:tcPr>
          <w:p w14:paraId="5108C41F"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w:t>
            </w:r>
          </w:p>
        </w:tc>
        <w:tc>
          <w:tcPr>
            <w:tcW w:w="1301" w:type="dxa"/>
            <w:tcBorders>
              <w:top w:val="single" w:sz="4" w:space="0" w:color="auto"/>
              <w:left w:val="single" w:sz="4" w:space="0" w:color="auto"/>
              <w:bottom w:val="single" w:sz="4" w:space="0" w:color="auto"/>
              <w:right w:val="single" w:sz="4" w:space="0" w:color="auto"/>
            </w:tcBorders>
            <w:hideMark/>
          </w:tcPr>
          <w:p w14:paraId="5858A790"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211208"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217" w:type="dxa"/>
            <w:tcBorders>
              <w:top w:val="single" w:sz="4" w:space="0" w:color="auto"/>
              <w:left w:val="single" w:sz="4" w:space="0" w:color="auto"/>
              <w:bottom w:val="single" w:sz="4" w:space="0" w:color="auto"/>
              <w:right w:val="single" w:sz="4" w:space="0" w:color="auto"/>
            </w:tcBorders>
            <w:hideMark/>
          </w:tcPr>
          <w:p w14:paraId="7BBDAB1F"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en-US"/>
              </w:rPr>
              <w:t>23.VI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29.VI</w:t>
            </w:r>
          </w:p>
        </w:tc>
        <w:tc>
          <w:tcPr>
            <w:tcW w:w="1277" w:type="dxa"/>
            <w:tcBorders>
              <w:top w:val="single" w:sz="4" w:space="0" w:color="auto"/>
              <w:left w:val="single" w:sz="4" w:space="0" w:color="auto"/>
              <w:bottom w:val="single" w:sz="4" w:space="0" w:color="auto"/>
              <w:right w:val="single" w:sz="4" w:space="0" w:color="auto"/>
            </w:tcBorders>
            <w:hideMark/>
          </w:tcPr>
          <w:p w14:paraId="365ACBE2"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12</w:t>
            </w:r>
          </w:p>
        </w:tc>
      </w:tr>
      <w:tr w:rsidR="00FE6AD1" w:rsidRPr="00AA2CDA" w14:paraId="752DC971" w14:textId="77777777" w:rsidTr="00886772">
        <w:tc>
          <w:tcPr>
            <w:tcW w:w="0" w:type="auto"/>
            <w:vMerge/>
            <w:tcBorders>
              <w:top w:val="single" w:sz="4" w:space="0" w:color="auto"/>
              <w:left w:val="single" w:sz="4" w:space="0" w:color="auto"/>
              <w:bottom w:val="single" w:sz="4" w:space="0" w:color="auto"/>
              <w:right w:val="single" w:sz="4" w:space="0" w:color="auto"/>
            </w:tcBorders>
            <w:vAlign w:val="center"/>
            <w:hideMark/>
          </w:tcPr>
          <w:p w14:paraId="132E5C3A"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276" w:type="dxa"/>
            <w:vMerge w:val="restart"/>
            <w:tcBorders>
              <w:top w:val="single" w:sz="4" w:space="0" w:color="auto"/>
              <w:left w:val="single" w:sz="4" w:space="0" w:color="auto"/>
              <w:bottom w:val="single" w:sz="4" w:space="0" w:color="auto"/>
              <w:right w:val="single" w:sz="4" w:space="0" w:color="auto"/>
            </w:tcBorders>
            <w:hideMark/>
          </w:tcPr>
          <w:p w14:paraId="7494E1C7"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Шілде</w:t>
            </w:r>
          </w:p>
        </w:tc>
        <w:tc>
          <w:tcPr>
            <w:tcW w:w="963" w:type="dxa"/>
            <w:tcBorders>
              <w:top w:val="single" w:sz="4" w:space="0" w:color="auto"/>
              <w:left w:val="single" w:sz="4" w:space="0" w:color="auto"/>
              <w:bottom w:val="single" w:sz="4" w:space="0" w:color="auto"/>
              <w:right w:val="single" w:sz="4" w:space="0" w:color="auto"/>
            </w:tcBorders>
            <w:hideMark/>
          </w:tcPr>
          <w:p w14:paraId="0EA67ECA"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3</w:t>
            </w:r>
          </w:p>
        </w:tc>
        <w:tc>
          <w:tcPr>
            <w:tcW w:w="1301" w:type="dxa"/>
            <w:tcBorders>
              <w:top w:val="single" w:sz="4" w:space="0" w:color="auto"/>
              <w:left w:val="single" w:sz="4" w:space="0" w:color="auto"/>
              <w:bottom w:val="single" w:sz="4" w:space="0" w:color="auto"/>
              <w:right w:val="single" w:sz="4" w:space="0" w:color="auto"/>
            </w:tcBorders>
            <w:hideMark/>
          </w:tcPr>
          <w:p w14:paraId="245AC9A6"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1150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F6BCF8"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217" w:type="dxa"/>
            <w:tcBorders>
              <w:top w:val="single" w:sz="4" w:space="0" w:color="auto"/>
              <w:left w:val="single" w:sz="4" w:space="0" w:color="auto"/>
              <w:bottom w:val="single" w:sz="4" w:space="0" w:color="auto"/>
              <w:right w:val="single" w:sz="4" w:space="0" w:color="auto"/>
            </w:tcBorders>
            <w:hideMark/>
          </w:tcPr>
          <w:p w14:paraId="19BC63DE"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en-US"/>
              </w:rPr>
              <w:t>8.VII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14.VII</w:t>
            </w:r>
          </w:p>
        </w:tc>
        <w:tc>
          <w:tcPr>
            <w:tcW w:w="1277" w:type="dxa"/>
            <w:tcBorders>
              <w:top w:val="single" w:sz="4" w:space="0" w:color="auto"/>
              <w:left w:val="single" w:sz="4" w:space="0" w:color="auto"/>
              <w:bottom w:val="single" w:sz="4" w:space="0" w:color="auto"/>
              <w:right w:val="single" w:sz="4" w:space="0" w:color="auto"/>
            </w:tcBorders>
            <w:hideMark/>
          </w:tcPr>
          <w:p w14:paraId="6B4FF318"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12</w:t>
            </w:r>
          </w:p>
        </w:tc>
      </w:tr>
      <w:tr w:rsidR="00FE6AD1" w:rsidRPr="00AA2CDA" w14:paraId="4544E8B2" w14:textId="77777777" w:rsidTr="00886772">
        <w:tc>
          <w:tcPr>
            <w:tcW w:w="0" w:type="auto"/>
            <w:vMerge/>
            <w:tcBorders>
              <w:top w:val="single" w:sz="4" w:space="0" w:color="auto"/>
              <w:left w:val="single" w:sz="4" w:space="0" w:color="auto"/>
              <w:bottom w:val="single" w:sz="4" w:space="0" w:color="auto"/>
              <w:right w:val="single" w:sz="4" w:space="0" w:color="auto"/>
            </w:tcBorders>
            <w:vAlign w:val="center"/>
            <w:hideMark/>
          </w:tcPr>
          <w:p w14:paraId="7895D947"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BD61EB"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963" w:type="dxa"/>
            <w:tcBorders>
              <w:top w:val="single" w:sz="4" w:space="0" w:color="auto"/>
              <w:left w:val="single" w:sz="4" w:space="0" w:color="auto"/>
              <w:bottom w:val="single" w:sz="4" w:space="0" w:color="auto"/>
              <w:right w:val="single" w:sz="4" w:space="0" w:color="auto"/>
            </w:tcBorders>
            <w:hideMark/>
          </w:tcPr>
          <w:p w14:paraId="27624838"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4</w:t>
            </w:r>
          </w:p>
        </w:tc>
        <w:tc>
          <w:tcPr>
            <w:tcW w:w="1301" w:type="dxa"/>
            <w:tcBorders>
              <w:top w:val="single" w:sz="4" w:space="0" w:color="auto"/>
              <w:left w:val="single" w:sz="4" w:space="0" w:color="auto"/>
              <w:bottom w:val="single" w:sz="4" w:space="0" w:color="auto"/>
              <w:right w:val="single" w:sz="4" w:space="0" w:color="auto"/>
            </w:tcBorders>
            <w:hideMark/>
          </w:tcPr>
          <w:p w14:paraId="007949A4"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1150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0ABC05"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217" w:type="dxa"/>
            <w:tcBorders>
              <w:top w:val="single" w:sz="4" w:space="0" w:color="auto"/>
              <w:left w:val="single" w:sz="4" w:space="0" w:color="auto"/>
              <w:bottom w:val="single" w:sz="4" w:space="0" w:color="auto"/>
              <w:right w:val="single" w:sz="4" w:space="0" w:color="auto"/>
            </w:tcBorders>
            <w:hideMark/>
          </w:tcPr>
          <w:p w14:paraId="5EDBE26F"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en-US"/>
              </w:rPr>
              <w:t>25.VII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r w:rsidRPr="00AA2CDA">
              <w:rPr>
                <w:rFonts w:ascii="Times New Roman" w:eastAsia="Times New Roman" w:hAnsi="Times New Roman" w:cs="Times New Roman"/>
                <w:sz w:val="28"/>
                <w:szCs w:val="28"/>
                <w:lang w:val="en-US"/>
              </w:rPr>
              <w:t>31.VII</w:t>
            </w:r>
          </w:p>
        </w:tc>
        <w:tc>
          <w:tcPr>
            <w:tcW w:w="1277" w:type="dxa"/>
            <w:tcBorders>
              <w:top w:val="single" w:sz="4" w:space="0" w:color="auto"/>
              <w:left w:val="single" w:sz="4" w:space="0" w:color="auto"/>
              <w:bottom w:val="single" w:sz="4" w:space="0" w:color="auto"/>
              <w:right w:val="single" w:sz="4" w:space="0" w:color="auto"/>
            </w:tcBorders>
            <w:hideMark/>
          </w:tcPr>
          <w:p w14:paraId="348AA0BB"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12</w:t>
            </w:r>
          </w:p>
        </w:tc>
      </w:tr>
      <w:tr w:rsidR="00FE6AD1" w:rsidRPr="00AA2CDA" w14:paraId="14B67920" w14:textId="77777777" w:rsidTr="00886772">
        <w:tc>
          <w:tcPr>
            <w:tcW w:w="0" w:type="auto"/>
            <w:vMerge/>
            <w:tcBorders>
              <w:top w:val="single" w:sz="4" w:space="0" w:color="auto"/>
              <w:left w:val="single" w:sz="4" w:space="0" w:color="auto"/>
              <w:bottom w:val="single" w:sz="4" w:space="0" w:color="auto"/>
              <w:right w:val="single" w:sz="4" w:space="0" w:color="auto"/>
            </w:tcBorders>
            <w:vAlign w:val="center"/>
            <w:hideMark/>
          </w:tcPr>
          <w:p w14:paraId="7F9FC86E"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276" w:type="dxa"/>
            <w:tcBorders>
              <w:top w:val="single" w:sz="4" w:space="0" w:color="auto"/>
              <w:left w:val="single" w:sz="4" w:space="0" w:color="auto"/>
              <w:bottom w:val="single" w:sz="4" w:space="0" w:color="auto"/>
              <w:right w:val="single" w:sz="4" w:space="0" w:color="auto"/>
            </w:tcBorders>
            <w:hideMark/>
          </w:tcPr>
          <w:p w14:paraId="2FD92703"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Тамыз</w:t>
            </w:r>
          </w:p>
        </w:tc>
        <w:tc>
          <w:tcPr>
            <w:tcW w:w="963" w:type="dxa"/>
            <w:tcBorders>
              <w:top w:val="single" w:sz="4" w:space="0" w:color="auto"/>
              <w:left w:val="single" w:sz="4" w:space="0" w:color="auto"/>
              <w:bottom w:val="single" w:sz="4" w:space="0" w:color="auto"/>
              <w:right w:val="single" w:sz="4" w:space="0" w:color="auto"/>
            </w:tcBorders>
            <w:hideMark/>
          </w:tcPr>
          <w:p w14:paraId="38BA6C17"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5</w:t>
            </w:r>
          </w:p>
        </w:tc>
        <w:tc>
          <w:tcPr>
            <w:tcW w:w="1301" w:type="dxa"/>
            <w:tcBorders>
              <w:top w:val="single" w:sz="4" w:space="0" w:color="auto"/>
              <w:left w:val="single" w:sz="4" w:space="0" w:color="auto"/>
              <w:bottom w:val="single" w:sz="4" w:space="0" w:color="auto"/>
              <w:right w:val="single" w:sz="4" w:space="0" w:color="auto"/>
            </w:tcBorders>
            <w:hideMark/>
          </w:tcPr>
          <w:p w14:paraId="62D18B91" w14:textId="77777777" w:rsidR="00FE6AD1" w:rsidRPr="00AA2CDA" w:rsidRDefault="00FE6AD1" w:rsidP="00EC2D5E">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1000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E41205"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2217" w:type="dxa"/>
            <w:tcBorders>
              <w:top w:val="single" w:sz="4" w:space="0" w:color="auto"/>
              <w:left w:val="single" w:sz="4" w:space="0" w:color="auto"/>
              <w:bottom w:val="single" w:sz="4" w:space="0" w:color="auto"/>
              <w:right w:val="single" w:sz="4" w:space="0" w:color="auto"/>
            </w:tcBorders>
            <w:hideMark/>
          </w:tcPr>
          <w:p w14:paraId="17940337"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en-US"/>
              </w:rPr>
              <w:t>13.VIII</w:t>
            </w:r>
            <w:r w:rsidR="00886772">
              <w:rPr>
                <w:rFonts w:ascii="Times New Roman" w:eastAsia="Times New Roman" w:hAnsi="Times New Roman" w:cs="Times New Roman"/>
                <w:sz w:val="28"/>
                <w:szCs w:val="28"/>
                <w:lang w:val="kk-KZ"/>
              </w:rPr>
              <w:t xml:space="preserve"> </w:t>
            </w:r>
            <w:r w:rsidR="00E5747D">
              <w:rPr>
                <w:rFonts w:ascii="Times New Roman" w:eastAsia="Times New Roman" w:hAnsi="Times New Roman" w:cs="Times New Roman"/>
                <w:sz w:val="28"/>
                <w:szCs w:val="28"/>
                <w:lang w:val="en-US"/>
              </w:rPr>
              <w:t>–</w:t>
            </w:r>
            <w:r w:rsidR="00886772">
              <w:rPr>
                <w:rFonts w:ascii="Times New Roman" w:eastAsia="Times New Roman" w:hAnsi="Times New Roman" w:cs="Times New Roman"/>
                <w:sz w:val="28"/>
                <w:szCs w:val="28"/>
                <w:lang w:val="kk-KZ"/>
              </w:rPr>
              <w:t xml:space="preserve"> </w:t>
            </w:r>
            <w:proofErr w:type="gramStart"/>
            <w:r w:rsidRPr="00AA2CDA">
              <w:rPr>
                <w:rFonts w:ascii="Times New Roman" w:eastAsia="Times New Roman" w:hAnsi="Times New Roman" w:cs="Times New Roman"/>
                <w:sz w:val="28"/>
                <w:szCs w:val="28"/>
                <w:lang w:val="en-US"/>
              </w:rPr>
              <w:t>19.VIII</w:t>
            </w:r>
            <w:proofErr w:type="gramEnd"/>
          </w:p>
        </w:tc>
        <w:tc>
          <w:tcPr>
            <w:tcW w:w="1277" w:type="dxa"/>
            <w:tcBorders>
              <w:top w:val="single" w:sz="4" w:space="0" w:color="auto"/>
              <w:left w:val="single" w:sz="4" w:space="0" w:color="auto"/>
              <w:bottom w:val="single" w:sz="4" w:space="0" w:color="auto"/>
              <w:right w:val="single" w:sz="4" w:space="0" w:color="auto"/>
            </w:tcBorders>
            <w:hideMark/>
          </w:tcPr>
          <w:p w14:paraId="244C0DB4" w14:textId="77777777" w:rsidR="00FE6AD1" w:rsidRPr="00AA2CDA" w:rsidRDefault="00FE6AD1" w:rsidP="00EC2D5E">
            <w:pPr>
              <w:pStyle w:val="afa"/>
              <w:jc w:val="center"/>
              <w:rPr>
                <w:rFonts w:ascii="Times New Roman" w:eastAsia="Times New Roman" w:hAnsi="Times New Roman" w:cs="Times New Roman"/>
                <w:sz w:val="28"/>
                <w:szCs w:val="28"/>
                <w:lang w:val="en-US"/>
              </w:rPr>
            </w:pPr>
            <w:r w:rsidRPr="00AA2CDA">
              <w:rPr>
                <w:rFonts w:ascii="Times New Roman" w:eastAsia="Times New Roman" w:hAnsi="Times New Roman" w:cs="Times New Roman"/>
                <w:sz w:val="28"/>
                <w:szCs w:val="28"/>
                <w:lang w:val="en-US"/>
              </w:rPr>
              <w:t>6</w:t>
            </w:r>
          </w:p>
        </w:tc>
      </w:tr>
    </w:tbl>
    <w:p w14:paraId="37518616" w14:textId="77777777" w:rsidR="00FE6AD1" w:rsidRDefault="00FE6AD1" w:rsidP="00FE6AD1">
      <w:pPr>
        <w:spacing w:after="0" w:line="240" w:lineRule="auto"/>
        <w:ind w:firstLine="567"/>
        <w:jc w:val="both"/>
        <w:rPr>
          <w:rFonts w:ascii="Times New Roman" w:eastAsiaTheme="minorHAnsi" w:hAnsi="Times New Roman" w:cs="Times New Roman"/>
          <w:kern w:val="2"/>
          <w:sz w:val="28"/>
          <w:szCs w:val="24"/>
          <w:lang w:val="kk-KZ" w:eastAsia="en-US"/>
          <w14:ligatures w14:val="standardContextual"/>
        </w:rPr>
      </w:pPr>
    </w:p>
    <w:p w14:paraId="4D91BC14"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sz w:val="28"/>
          <w:lang w:val="kk-KZ"/>
        </w:rPr>
        <w:t xml:space="preserve">Сонымен, </w:t>
      </w:r>
      <w:r>
        <w:rPr>
          <w:rFonts w:ascii="Times New Roman" w:hAnsi="Times New Roman" w:cs="Times New Roman"/>
          <w:bCs/>
          <w:sz w:val="28"/>
          <w:szCs w:val="28"/>
          <w:lang w:val="kk-KZ"/>
        </w:rPr>
        <w:t>өндірістік</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тәжір</w:t>
      </w:r>
      <w:r w:rsidR="00761DF0">
        <w:rPr>
          <w:rFonts w:ascii="Times New Roman" w:hAnsi="Times New Roman" w:cs="Times New Roman"/>
          <w:bCs/>
          <w:sz w:val="28"/>
          <w:szCs w:val="28"/>
          <w:lang w:val="kk-KZ"/>
        </w:rPr>
        <w:t>и</w:t>
      </w:r>
      <w:r>
        <w:rPr>
          <w:rFonts w:ascii="Times New Roman" w:hAnsi="Times New Roman" w:cs="Times New Roman"/>
          <w:bCs/>
          <w:sz w:val="28"/>
          <w:szCs w:val="28"/>
          <w:lang w:val="kk-KZ"/>
        </w:rPr>
        <w:t>белік егістік танаптардағы ауылшаруашылық жерлердегі, ауылшаруашылық дақылдардың өсіп</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өну ортасы бірдей табиғи</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климаттық жағдайда орналасуына байланысты, климаттық көрсеткіштердің әсері бірдей болатындықтан, зерртеу нұсқаларындағы жоңышқа және сүрлемдік жүгерінің суару режимі бірдей болады, тек қана олардың айырмашылығы егістікке берілетін судың сапалық дәрежесінің әртүрлігінде (кесте 32</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33).</w:t>
      </w:r>
    </w:p>
    <w:p w14:paraId="6AE92D0B"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Осылайша, </w:t>
      </w:r>
      <w:r>
        <w:rPr>
          <w:rFonts w:ascii="Times New Roman" w:hAnsi="Times New Roman" w:cs="Times New Roman"/>
          <w:sz w:val="28"/>
          <w:lang w:val="kk-KZ"/>
        </w:rPr>
        <w:t xml:space="preserve">Ы. Жахаев ауылшаруашылық жеріне ораналасқан </w:t>
      </w:r>
      <w:r>
        <w:rPr>
          <w:rFonts w:ascii="Times New Roman" w:hAnsi="Times New Roman" w:cs="Times New Roman"/>
          <w:bCs/>
          <w:sz w:val="28"/>
          <w:szCs w:val="28"/>
          <w:lang w:val="kk-KZ"/>
        </w:rPr>
        <w:t>өндірістік</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егістік танаптардағы ауылшаруашылық дақылдарының суару режимін қамтамасыз ету үшін, 2020</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2022 жылдар аралығындағы </w:t>
      </w:r>
      <w:r>
        <w:rPr>
          <w:rFonts w:ascii="Times New Roman" w:eastAsia="Times New Roman" w:hAnsi="Times New Roman" w:cs="Times New Roman"/>
          <w:sz w:val="28"/>
          <w:szCs w:val="28"/>
          <w:lang w:val="kk-KZ"/>
        </w:rPr>
        <w:t>Қ</w:t>
      </w:r>
      <w:r>
        <w:rPr>
          <w:rFonts w:ascii="Times New Roman" w:eastAsia="Times New Roman" w:hAnsi="Times New Roman" w:cs="Times New Roman"/>
          <w:w w:val="101"/>
          <w:sz w:val="28"/>
          <w:szCs w:val="28"/>
          <w:lang w:val="kk-KZ"/>
        </w:rPr>
        <w:t>а</w:t>
      </w:r>
      <w:r>
        <w:rPr>
          <w:rFonts w:ascii="Times New Roman" w:eastAsia="Times New Roman" w:hAnsi="Times New Roman" w:cs="Times New Roman"/>
          <w:sz w:val="28"/>
          <w:szCs w:val="28"/>
          <w:lang w:val="kk-KZ"/>
        </w:rPr>
        <w:t>мы</w:t>
      </w:r>
      <w:r>
        <w:rPr>
          <w:rFonts w:ascii="Times New Roman" w:eastAsia="Times New Roman" w:hAnsi="Times New Roman" w:cs="Times New Roman"/>
          <w:spacing w:val="1"/>
          <w:w w:val="101"/>
          <w:sz w:val="28"/>
          <w:szCs w:val="28"/>
          <w:lang w:val="kk-KZ"/>
        </w:rPr>
        <w:t>с</w:t>
      </w:r>
      <w:r>
        <w:rPr>
          <w:rFonts w:ascii="Times New Roman" w:eastAsia="Times New Roman" w:hAnsi="Times New Roman" w:cs="Times New Roman"/>
          <w:spacing w:val="-1"/>
          <w:sz w:val="28"/>
          <w:szCs w:val="28"/>
          <w:lang w:val="kk-KZ"/>
        </w:rPr>
        <w:t>т</w:t>
      </w:r>
      <w:r>
        <w:rPr>
          <w:rFonts w:ascii="Times New Roman" w:eastAsia="Times New Roman" w:hAnsi="Times New Roman" w:cs="Times New Roman"/>
          <w:sz w:val="28"/>
          <w:szCs w:val="28"/>
          <w:lang w:val="kk-KZ"/>
        </w:rPr>
        <w:t>ы</w:t>
      </w:r>
      <w:r>
        <w:rPr>
          <w:rFonts w:ascii="Times New Roman" w:eastAsia="Times New Roman" w:hAnsi="Times New Roman" w:cs="Times New Roman"/>
          <w:spacing w:val="-1"/>
          <w:sz w:val="28"/>
          <w:szCs w:val="28"/>
          <w:lang w:val="kk-KZ"/>
        </w:rPr>
        <w:t>қ</w:t>
      </w:r>
      <w:r>
        <w:rPr>
          <w:rFonts w:ascii="Times New Roman" w:eastAsia="Times New Roman" w:hAnsi="Times New Roman" w:cs="Times New Roman"/>
          <w:w w:val="101"/>
          <w:sz w:val="28"/>
          <w:szCs w:val="28"/>
          <w:lang w:val="kk-KZ"/>
        </w:rPr>
        <w:t>а</w:t>
      </w:r>
      <w:r>
        <w:rPr>
          <w:rFonts w:ascii="Times New Roman" w:eastAsia="Times New Roman" w:hAnsi="Times New Roman" w:cs="Times New Roman"/>
          <w:sz w:val="28"/>
          <w:szCs w:val="28"/>
          <w:lang w:val="kk-KZ"/>
        </w:rPr>
        <w:t xml:space="preserve">қ </w:t>
      </w:r>
      <w:r>
        <w:rPr>
          <w:rFonts w:ascii="Times New Roman" w:eastAsia="Times New Roman" w:hAnsi="Times New Roman" w:cs="Times New Roman"/>
          <w:spacing w:val="-1"/>
          <w:sz w:val="28"/>
          <w:szCs w:val="28"/>
          <w:lang w:val="kk-KZ"/>
        </w:rPr>
        <w:t xml:space="preserve">арнасының </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pacing w:val="5"/>
          <w:sz w:val="28"/>
          <w:szCs w:val="28"/>
          <w:lang w:val="kk-KZ"/>
        </w:rPr>
        <w:t xml:space="preserve">Р </w:t>
      </w:r>
      <w:r>
        <w:rPr>
          <w:rFonts w:ascii="Times New Roman" w:eastAsia="Times New Roman" w:hAnsi="Times New Roman" w:cs="Times New Roman"/>
          <w:sz w:val="28"/>
          <w:szCs w:val="28"/>
          <w:lang w:val="kk-KZ"/>
        </w:rPr>
        <w:t>– 5 – 3 ж</w:t>
      </w:r>
      <w:r>
        <w:rPr>
          <w:rFonts w:ascii="Times New Roman" w:eastAsia="Times New Roman" w:hAnsi="Times New Roman" w:cs="Times New Roman"/>
          <w:spacing w:val="-1"/>
          <w:w w:val="101"/>
          <w:sz w:val="28"/>
          <w:szCs w:val="28"/>
          <w:lang w:val="kk-KZ"/>
        </w:rPr>
        <w:t>ә</w:t>
      </w:r>
      <w:r>
        <w:rPr>
          <w:rFonts w:ascii="Times New Roman" w:eastAsia="Times New Roman" w:hAnsi="Times New Roman" w:cs="Times New Roman"/>
          <w:sz w:val="28"/>
          <w:szCs w:val="28"/>
          <w:lang w:val="kk-KZ"/>
        </w:rPr>
        <w:t>н</w:t>
      </w:r>
      <w:r>
        <w:rPr>
          <w:rFonts w:ascii="Times New Roman" w:eastAsia="Times New Roman" w:hAnsi="Times New Roman" w:cs="Times New Roman"/>
          <w:w w:val="101"/>
          <w:sz w:val="28"/>
          <w:szCs w:val="28"/>
          <w:lang w:val="kk-KZ"/>
        </w:rPr>
        <w:t xml:space="preserve">е </w:t>
      </w:r>
      <w:r>
        <w:rPr>
          <w:rFonts w:ascii="Times New Roman" w:eastAsia="Times New Roman" w:hAnsi="Times New Roman" w:cs="Times New Roman"/>
          <w:spacing w:val="1"/>
          <w:sz w:val="28"/>
          <w:szCs w:val="28"/>
          <w:lang w:val="kk-KZ"/>
        </w:rPr>
        <w:t xml:space="preserve">Р </w:t>
      </w:r>
      <w:r>
        <w:rPr>
          <w:rFonts w:ascii="Times New Roman" w:eastAsia="Times New Roman" w:hAnsi="Times New Roman" w:cs="Times New Roman"/>
          <w:spacing w:val="-1"/>
          <w:sz w:val="28"/>
          <w:szCs w:val="28"/>
          <w:lang w:val="kk-KZ"/>
        </w:rPr>
        <w:t xml:space="preserve">– 3 </w:t>
      </w:r>
      <w:r>
        <w:rPr>
          <w:rFonts w:ascii="Times New Roman" w:eastAsia="Times New Roman" w:hAnsi="Times New Roman" w:cs="Times New Roman"/>
          <w:sz w:val="28"/>
          <w:szCs w:val="28"/>
          <w:lang w:val="kk-KZ"/>
        </w:rPr>
        <w:t>– 4  арықтарынан судың мөлшері және олрдың пайдалы әсер көрсеткіші (ПӘК) туралы ақпараттар 34 кестеде көрсетілген.</w:t>
      </w:r>
    </w:p>
    <w:p w14:paraId="0E7200C6" w14:textId="77777777" w:rsidR="00FE6AD1" w:rsidRDefault="00FE6AD1" w:rsidP="00FE6AD1">
      <w:pPr>
        <w:spacing w:after="0" w:line="240" w:lineRule="auto"/>
        <w:ind w:firstLine="709"/>
        <w:jc w:val="both"/>
        <w:rPr>
          <w:rFonts w:ascii="Times New Roman" w:hAnsi="Times New Roman" w:cs="Times New Roman"/>
          <w:bCs/>
          <w:sz w:val="28"/>
          <w:szCs w:val="28"/>
          <w:lang w:val="kk-KZ"/>
        </w:rPr>
      </w:pPr>
    </w:p>
    <w:p w14:paraId="4694767C" w14:textId="77777777" w:rsidR="00FE6AD1" w:rsidRDefault="00FE6AD1" w:rsidP="00FE6AD1">
      <w:pPr>
        <w:widowControl w:val="0"/>
        <w:spacing w:after="0" w:line="240" w:lineRule="auto"/>
        <w:jc w:val="both"/>
        <w:rPr>
          <w:rFonts w:ascii="Times New Roman" w:eastAsia="Times New Roman" w:hAnsi="Times New Roman" w:cs="Times New Roman"/>
          <w:w w:val="101"/>
          <w:sz w:val="28"/>
          <w:szCs w:val="28"/>
          <w:lang w:val="kk-KZ"/>
        </w:rPr>
      </w:pPr>
      <w:r>
        <w:rPr>
          <w:rFonts w:ascii="Times New Roman" w:eastAsia="Times New Roman" w:hAnsi="Times New Roman" w:cs="Times New Roman"/>
          <w:sz w:val="28"/>
          <w:szCs w:val="28"/>
          <w:lang w:val="kk-KZ"/>
        </w:rPr>
        <w:t xml:space="preserve">Кесте 34 </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rPr>
        <w:t>Қ</w:t>
      </w:r>
      <w:r>
        <w:rPr>
          <w:rFonts w:ascii="Times New Roman" w:eastAsia="Times New Roman" w:hAnsi="Times New Roman" w:cs="Times New Roman"/>
          <w:w w:val="101"/>
          <w:sz w:val="28"/>
          <w:szCs w:val="28"/>
          <w:lang w:val="kk-KZ"/>
        </w:rPr>
        <w:t>а</w:t>
      </w:r>
      <w:r>
        <w:rPr>
          <w:rFonts w:ascii="Times New Roman" w:eastAsia="Times New Roman" w:hAnsi="Times New Roman" w:cs="Times New Roman"/>
          <w:spacing w:val="-1"/>
          <w:sz w:val="28"/>
          <w:szCs w:val="28"/>
          <w:lang w:val="kk-KZ"/>
        </w:rPr>
        <w:t>м</w:t>
      </w:r>
      <w:r>
        <w:rPr>
          <w:rFonts w:ascii="Times New Roman" w:eastAsia="Times New Roman" w:hAnsi="Times New Roman" w:cs="Times New Roman"/>
          <w:sz w:val="28"/>
          <w:szCs w:val="28"/>
          <w:lang w:val="kk-KZ"/>
        </w:rPr>
        <w:t>ы</w:t>
      </w:r>
      <w:r>
        <w:rPr>
          <w:rFonts w:ascii="Times New Roman" w:eastAsia="Times New Roman" w:hAnsi="Times New Roman" w:cs="Times New Roman"/>
          <w:w w:val="101"/>
          <w:sz w:val="28"/>
          <w:szCs w:val="28"/>
          <w:lang w:val="kk-KZ"/>
        </w:rPr>
        <w:t>с</w:t>
      </w:r>
      <w:r>
        <w:rPr>
          <w:rFonts w:ascii="Times New Roman" w:eastAsia="Times New Roman" w:hAnsi="Times New Roman" w:cs="Times New Roman"/>
          <w:spacing w:val="-2"/>
          <w:sz w:val="28"/>
          <w:szCs w:val="28"/>
          <w:lang w:val="kk-KZ"/>
        </w:rPr>
        <w:t>т</w:t>
      </w:r>
      <w:r>
        <w:rPr>
          <w:rFonts w:ascii="Times New Roman" w:eastAsia="Times New Roman" w:hAnsi="Times New Roman" w:cs="Times New Roman"/>
          <w:spacing w:val="-1"/>
          <w:sz w:val="28"/>
          <w:szCs w:val="28"/>
          <w:lang w:val="kk-KZ"/>
        </w:rPr>
        <w:t>ы</w:t>
      </w:r>
      <w:r>
        <w:rPr>
          <w:rFonts w:ascii="Times New Roman" w:eastAsia="Times New Roman" w:hAnsi="Times New Roman" w:cs="Times New Roman"/>
          <w:sz w:val="28"/>
          <w:szCs w:val="28"/>
          <w:lang w:val="kk-KZ"/>
        </w:rPr>
        <w:t>қ</w:t>
      </w:r>
      <w:r>
        <w:rPr>
          <w:rFonts w:ascii="Times New Roman" w:eastAsia="Times New Roman" w:hAnsi="Times New Roman" w:cs="Times New Roman"/>
          <w:w w:val="101"/>
          <w:sz w:val="28"/>
          <w:szCs w:val="28"/>
          <w:lang w:val="kk-KZ"/>
        </w:rPr>
        <w:t>а</w:t>
      </w:r>
      <w:r>
        <w:rPr>
          <w:rFonts w:ascii="Times New Roman" w:eastAsia="Times New Roman" w:hAnsi="Times New Roman" w:cs="Times New Roman"/>
          <w:sz w:val="28"/>
          <w:szCs w:val="28"/>
          <w:lang w:val="kk-KZ"/>
        </w:rPr>
        <w:t>қ к</w:t>
      </w:r>
      <w:r>
        <w:rPr>
          <w:rFonts w:ascii="Times New Roman" w:eastAsia="Times New Roman" w:hAnsi="Times New Roman" w:cs="Times New Roman"/>
          <w:spacing w:val="-1"/>
          <w:w w:val="101"/>
          <w:sz w:val="28"/>
          <w:szCs w:val="28"/>
          <w:lang w:val="kk-KZ"/>
        </w:rPr>
        <w:t>а</w:t>
      </w:r>
      <w:r>
        <w:rPr>
          <w:rFonts w:ascii="Times New Roman" w:eastAsia="Times New Roman" w:hAnsi="Times New Roman" w:cs="Times New Roman"/>
          <w:sz w:val="28"/>
          <w:szCs w:val="28"/>
          <w:lang w:val="kk-KZ"/>
        </w:rPr>
        <w:t>н</w:t>
      </w:r>
      <w:r>
        <w:rPr>
          <w:rFonts w:ascii="Times New Roman" w:eastAsia="Times New Roman" w:hAnsi="Times New Roman" w:cs="Times New Roman"/>
          <w:w w:val="101"/>
          <w:sz w:val="28"/>
          <w:szCs w:val="28"/>
          <w:lang w:val="kk-KZ"/>
        </w:rPr>
        <w:t>а</w:t>
      </w:r>
      <w:r>
        <w:rPr>
          <w:rFonts w:ascii="Times New Roman" w:eastAsia="Times New Roman" w:hAnsi="Times New Roman" w:cs="Times New Roman"/>
          <w:sz w:val="28"/>
          <w:szCs w:val="28"/>
          <w:lang w:val="kk-KZ"/>
        </w:rPr>
        <w:t>л</w:t>
      </w:r>
      <w:r>
        <w:rPr>
          <w:rFonts w:ascii="Times New Roman" w:eastAsia="Times New Roman" w:hAnsi="Times New Roman" w:cs="Times New Roman"/>
          <w:spacing w:val="-2"/>
          <w:sz w:val="28"/>
          <w:szCs w:val="28"/>
          <w:lang w:val="kk-KZ"/>
        </w:rPr>
        <w:t>ы</w:t>
      </w:r>
      <w:r>
        <w:rPr>
          <w:rFonts w:ascii="Times New Roman" w:eastAsia="Times New Roman" w:hAnsi="Times New Roman" w:cs="Times New Roman"/>
          <w:spacing w:val="1"/>
          <w:sz w:val="28"/>
          <w:szCs w:val="28"/>
          <w:lang w:val="kk-KZ"/>
        </w:rPr>
        <w:t>н</w:t>
      </w:r>
      <w:r>
        <w:rPr>
          <w:rFonts w:ascii="Times New Roman" w:eastAsia="Times New Roman" w:hAnsi="Times New Roman" w:cs="Times New Roman"/>
          <w:spacing w:val="-1"/>
          <w:w w:val="101"/>
          <w:sz w:val="28"/>
          <w:szCs w:val="28"/>
          <w:lang w:val="kk-KZ"/>
        </w:rPr>
        <w:t>а</w:t>
      </w:r>
      <w:r>
        <w:rPr>
          <w:rFonts w:ascii="Times New Roman" w:eastAsia="Times New Roman" w:hAnsi="Times New Roman" w:cs="Times New Roman"/>
          <w:sz w:val="28"/>
          <w:szCs w:val="28"/>
          <w:lang w:val="kk-KZ"/>
        </w:rPr>
        <w:t xml:space="preserve">н </w:t>
      </w:r>
      <w:r>
        <w:rPr>
          <w:rFonts w:ascii="Times New Roman" w:hAnsi="Times New Roman" w:cs="Times New Roman"/>
          <w:sz w:val="28"/>
          <w:lang w:val="kk-KZ"/>
        </w:rPr>
        <w:t xml:space="preserve">Ы. Жахаев ауылшаруашылық жеріне ораналасқан </w:t>
      </w:r>
      <w:r>
        <w:rPr>
          <w:rFonts w:ascii="Times New Roman" w:hAnsi="Times New Roman" w:cs="Times New Roman"/>
          <w:bCs/>
          <w:sz w:val="28"/>
          <w:szCs w:val="28"/>
          <w:lang w:val="kk-KZ"/>
        </w:rPr>
        <w:t>өндірістік</w:t>
      </w:r>
      <w:r w:rsidR="00761DF0">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761DF0">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егістік танаптардағы ауылшаруашылық дақылдарының суаруға алынған 2020</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2022 жылдардағы судың </w:t>
      </w:r>
      <w:r>
        <w:rPr>
          <w:rFonts w:ascii="Times New Roman" w:eastAsia="Times New Roman" w:hAnsi="Times New Roman" w:cs="Times New Roman"/>
          <w:sz w:val="28"/>
          <w:szCs w:val="28"/>
          <w:lang w:val="kk-KZ"/>
        </w:rPr>
        <w:t>мөлш</w:t>
      </w:r>
      <w:r>
        <w:rPr>
          <w:rFonts w:ascii="Times New Roman" w:eastAsia="Times New Roman" w:hAnsi="Times New Roman" w:cs="Times New Roman"/>
          <w:w w:val="101"/>
          <w:sz w:val="28"/>
          <w:szCs w:val="28"/>
          <w:lang w:val="kk-KZ"/>
        </w:rPr>
        <w:t>е</w:t>
      </w:r>
      <w:r>
        <w:rPr>
          <w:rFonts w:ascii="Times New Roman" w:eastAsia="Times New Roman" w:hAnsi="Times New Roman" w:cs="Times New Roman"/>
          <w:sz w:val="28"/>
          <w:szCs w:val="28"/>
          <w:lang w:val="kk-KZ"/>
        </w:rPr>
        <w:t>р</w:t>
      </w:r>
      <w:r>
        <w:rPr>
          <w:rFonts w:ascii="Times New Roman" w:eastAsia="Times New Roman" w:hAnsi="Times New Roman" w:cs="Times New Roman"/>
          <w:w w:val="101"/>
          <w:sz w:val="28"/>
          <w:szCs w:val="28"/>
          <w:lang w:val="kk-KZ"/>
        </w:rPr>
        <w:t>і</w:t>
      </w:r>
    </w:p>
    <w:p w14:paraId="4892429F" w14:textId="77777777" w:rsidR="00FE6AD1" w:rsidRDefault="00FE6AD1" w:rsidP="00FE6AD1">
      <w:pPr>
        <w:widowControl w:val="0"/>
        <w:spacing w:after="0" w:line="240" w:lineRule="auto"/>
        <w:ind w:firstLine="709"/>
        <w:rPr>
          <w:rFonts w:ascii="Times New Roman" w:eastAsia="Times New Roman" w:hAnsi="Times New Roman" w:cs="Times New Roman"/>
          <w:w w:val="101"/>
          <w:sz w:val="28"/>
          <w:szCs w:val="28"/>
          <w:lang w:val="kk-KZ"/>
        </w:rPr>
      </w:pPr>
    </w:p>
    <w:tbl>
      <w:tblPr>
        <w:tblW w:w="0" w:type="auto"/>
        <w:jc w:val="center"/>
        <w:tblLook w:val="04A0" w:firstRow="1" w:lastRow="0" w:firstColumn="1" w:lastColumn="0" w:noHBand="0" w:noVBand="1"/>
      </w:tblPr>
      <w:tblGrid>
        <w:gridCol w:w="1271"/>
        <w:gridCol w:w="1730"/>
        <w:gridCol w:w="1412"/>
        <w:gridCol w:w="1507"/>
        <w:gridCol w:w="1106"/>
        <w:gridCol w:w="2319"/>
      </w:tblGrid>
      <w:tr w:rsidR="00FE6AD1" w:rsidRPr="00AA2CDA" w14:paraId="14C6FE91" w14:textId="77777777" w:rsidTr="00FE6AD1">
        <w:trPr>
          <w:jc w:val="center"/>
        </w:trPr>
        <w:tc>
          <w:tcPr>
            <w:tcW w:w="1271" w:type="dxa"/>
            <w:vMerge w:val="restart"/>
            <w:tcBorders>
              <w:top w:val="single" w:sz="4" w:space="0" w:color="auto"/>
              <w:left w:val="single" w:sz="4" w:space="0" w:color="auto"/>
              <w:bottom w:val="single" w:sz="4" w:space="0" w:color="auto"/>
              <w:right w:val="single" w:sz="4" w:space="0" w:color="auto"/>
            </w:tcBorders>
            <w:hideMark/>
          </w:tcPr>
          <w:p w14:paraId="2E12A3DB" w14:textId="77777777" w:rsidR="00FE6AD1" w:rsidRPr="00AA2CDA" w:rsidRDefault="00FE6AD1" w:rsidP="00AA2CDA">
            <w:pPr>
              <w:pStyle w:val="afa"/>
              <w:rPr>
                <w:rFonts w:ascii="Times New Roman" w:eastAsia="Times New Roman" w:hAnsi="Times New Roman" w:cs="Times New Roman"/>
                <w:sz w:val="28"/>
                <w:szCs w:val="28"/>
                <w:lang w:val="kk-KZ"/>
              </w:rPr>
            </w:pPr>
            <w:proofErr w:type="spellStart"/>
            <w:r w:rsidRPr="00AA2CDA">
              <w:rPr>
                <w:rFonts w:ascii="Times New Roman" w:eastAsia="Times New Roman" w:hAnsi="Times New Roman" w:cs="Times New Roman"/>
                <w:sz w:val="28"/>
                <w:szCs w:val="28"/>
              </w:rPr>
              <w:t>Ж</w:t>
            </w:r>
            <w:r w:rsidRPr="00AA2CDA">
              <w:rPr>
                <w:rFonts w:ascii="Times New Roman" w:eastAsia="Times New Roman" w:hAnsi="Times New Roman" w:cs="Times New Roman"/>
                <w:spacing w:val="2"/>
                <w:sz w:val="28"/>
                <w:szCs w:val="28"/>
              </w:rPr>
              <w:t>ы</w:t>
            </w:r>
            <w:r w:rsidRPr="00AA2CDA">
              <w:rPr>
                <w:rFonts w:ascii="Times New Roman" w:eastAsia="Times New Roman" w:hAnsi="Times New Roman" w:cs="Times New Roman"/>
                <w:sz w:val="28"/>
                <w:szCs w:val="28"/>
              </w:rPr>
              <w:t>лд</w:t>
            </w:r>
            <w:r w:rsidRPr="00AA2CDA">
              <w:rPr>
                <w:rFonts w:ascii="Times New Roman" w:eastAsia="Times New Roman" w:hAnsi="Times New Roman" w:cs="Times New Roman"/>
                <w:w w:val="101"/>
                <w:sz w:val="28"/>
                <w:szCs w:val="28"/>
              </w:rPr>
              <w:t>а</w:t>
            </w:r>
            <w:r w:rsidRPr="00AA2CDA">
              <w:rPr>
                <w:rFonts w:ascii="Times New Roman" w:eastAsia="Times New Roman" w:hAnsi="Times New Roman" w:cs="Times New Roman"/>
                <w:sz w:val="28"/>
                <w:szCs w:val="28"/>
              </w:rPr>
              <w:t>р</w:t>
            </w:r>
            <w:proofErr w:type="spellEnd"/>
          </w:p>
        </w:tc>
        <w:tc>
          <w:tcPr>
            <w:tcW w:w="1730" w:type="dxa"/>
            <w:vMerge w:val="restart"/>
            <w:tcBorders>
              <w:top w:val="single" w:sz="4" w:space="0" w:color="auto"/>
              <w:left w:val="single" w:sz="4" w:space="0" w:color="auto"/>
              <w:bottom w:val="single" w:sz="4" w:space="0" w:color="auto"/>
              <w:right w:val="single" w:sz="4" w:space="0" w:color="auto"/>
            </w:tcBorders>
            <w:hideMark/>
          </w:tcPr>
          <w:p w14:paraId="1C24D716"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 xml:space="preserve">Суарылған жердің ауданы, </w:t>
            </w:r>
          </w:p>
          <w:p w14:paraId="4C5C2841" w14:textId="77777777" w:rsidR="00FE6AD1" w:rsidRPr="00AA2CDA" w:rsidRDefault="00FE6AD1" w:rsidP="00AA2CDA">
            <w:pPr>
              <w:pStyle w:val="afa"/>
              <w:rPr>
                <w:rFonts w:ascii="Times New Roman" w:eastAsia="Times New Roman" w:hAnsi="Times New Roman" w:cs="Times New Roman"/>
                <w:w w:val="101"/>
                <w:sz w:val="28"/>
                <w:szCs w:val="28"/>
                <w:lang w:val="kk-KZ"/>
              </w:rPr>
            </w:pPr>
            <w:r w:rsidRPr="00AA2CDA">
              <w:rPr>
                <w:rFonts w:ascii="Times New Roman" w:eastAsia="Times New Roman" w:hAnsi="Times New Roman" w:cs="Times New Roman"/>
                <w:sz w:val="28"/>
                <w:szCs w:val="28"/>
              </w:rPr>
              <w:t>г</w:t>
            </w:r>
            <w:r w:rsidRPr="00AA2CDA">
              <w:rPr>
                <w:rFonts w:ascii="Times New Roman" w:eastAsia="Times New Roman" w:hAnsi="Times New Roman" w:cs="Times New Roman"/>
                <w:w w:val="101"/>
                <w:sz w:val="28"/>
                <w:szCs w:val="28"/>
              </w:rPr>
              <w:t>а</w:t>
            </w:r>
          </w:p>
        </w:tc>
        <w:tc>
          <w:tcPr>
            <w:tcW w:w="2919" w:type="dxa"/>
            <w:gridSpan w:val="2"/>
            <w:tcBorders>
              <w:top w:val="single" w:sz="4" w:space="0" w:color="auto"/>
              <w:left w:val="single" w:sz="4" w:space="0" w:color="auto"/>
              <w:bottom w:val="single" w:sz="4" w:space="0" w:color="auto"/>
              <w:right w:val="single" w:sz="4" w:space="0" w:color="auto"/>
            </w:tcBorders>
            <w:hideMark/>
          </w:tcPr>
          <w:p w14:paraId="06812779"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 xml:space="preserve">Су көзінен </w:t>
            </w:r>
            <w:r w:rsidRPr="00AA2CDA">
              <w:rPr>
                <w:rFonts w:ascii="Times New Roman" w:eastAsia="Times New Roman" w:hAnsi="Times New Roman" w:cs="Times New Roman"/>
                <w:w w:val="101"/>
                <w:sz w:val="28"/>
                <w:szCs w:val="28"/>
                <w:lang w:val="kk-KZ"/>
              </w:rPr>
              <w:t>а</w:t>
            </w:r>
            <w:r w:rsidRPr="00AA2CDA">
              <w:rPr>
                <w:rFonts w:ascii="Times New Roman" w:eastAsia="Times New Roman" w:hAnsi="Times New Roman" w:cs="Times New Roman"/>
                <w:sz w:val="28"/>
                <w:szCs w:val="28"/>
                <w:lang w:val="kk-KZ"/>
              </w:rPr>
              <w:t>лынғ</w:t>
            </w:r>
            <w:r w:rsidRPr="00AA2CDA">
              <w:rPr>
                <w:rFonts w:ascii="Times New Roman" w:eastAsia="Times New Roman" w:hAnsi="Times New Roman" w:cs="Times New Roman"/>
                <w:w w:val="101"/>
                <w:sz w:val="28"/>
                <w:szCs w:val="28"/>
                <w:lang w:val="kk-KZ"/>
              </w:rPr>
              <w:t>а</w:t>
            </w:r>
            <w:r w:rsidRPr="00AA2CDA">
              <w:rPr>
                <w:rFonts w:ascii="Times New Roman" w:eastAsia="Times New Roman" w:hAnsi="Times New Roman" w:cs="Times New Roman"/>
                <w:sz w:val="28"/>
                <w:szCs w:val="28"/>
                <w:lang w:val="kk-KZ"/>
              </w:rPr>
              <w:t xml:space="preserve">н </w:t>
            </w:r>
            <w:r w:rsidRPr="00AA2CDA">
              <w:rPr>
                <w:rFonts w:ascii="Times New Roman" w:eastAsia="Times New Roman" w:hAnsi="Times New Roman" w:cs="Times New Roman"/>
                <w:w w:val="101"/>
                <w:sz w:val="28"/>
                <w:szCs w:val="28"/>
                <w:lang w:val="kk-KZ"/>
              </w:rPr>
              <w:t>с</w:t>
            </w:r>
            <w:r w:rsidRPr="00AA2CDA">
              <w:rPr>
                <w:rFonts w:ascii="Times New Roman" w:eastAsia="Times New Roman" w:hAnsi="Times New Roman" w:cs="Times New Roman"/>
                <w:spacing w:val="-1"/>
                <w:sz w:val="28"/>
                <w:szCs w:val="28"/>
                <w:lang w:val="kk-KZ"/>
              </w:rPr>
              <w:t>у</w:t>
            </w:r>
            <w:r w:rsidRPr="00AA2CDA">
              <w:rPr>
                <w:rFonts w:ascii="Times New Roman" w:eastAsia="Times New Roman" w:hAnsi="Times New Roman" w:cs="Times New Roman"/>
                <w:sz w:val="28"/>
                <w:szCs w:val="28"/>
                <w:lang w:val="kk-KZ"/>
              </w:rPr>
              <w:t xml:space="preserve"> мөлшері, млн </w:t>
            </w:r>
            <w:r w:rsidRPr="00AA2CDA">
              <w:rPr>
                <w:rFonts w:ascii="Times New Roman" w:eastAsia="Times New Roman" w:hAnsi="Times New Roman" w:cs="Times New Roman"/>
                <w:spacing w:val="-1"/>
                <w:sz w:val="28"/>
                <w:szCs w:val="28"/>
                <w:lang w:val="kk-KZ"/>
              </w:rPr>
              <w:t>м</w:t>
            </w:r>
            <w:r w:rsidRPr="00AA2CDA">
              <w:rPr>
                <w:rFonts w:ascii="Times New Roman" w:eastAsia="Times New Roman" w:hAnsi="Times New Roman" w:cs="Times New Roman"/>
                <w:position w:val="12"/>
                <w:sz w:val="28"/>
                <w:szCs w:val="28"/>
                <w:lang w:val="kk-KZ"/>
              </w:rPr>
              <w:t>3</w:t>
            </w:r>
          </w:p>
        </w:tc>
        <w:tc>
          <w:tcPr>
            <w:tcW w:w="1106" w:type="dxa"/>
            <w:vMerge w:val="restart"/>
            <w:tcBorders>
              <w:top w:val="single" w:sz="4" w:space="0" w:color="auto"/>
              <w:left w:val="single" w:sz="4" w:space="0" w:color="auto"/>
              <w:bottom w:val="single" w:sz="4" w:space="0" w:color="auto"/>
              <w:right w:val="single" w:sz="4" w:space="0" w:color="auto"/>
            </w:tcBorders>
            <w:hideMark/>
          </w:tcPr>
          <w:p w14:paraId="23D408FA" w14:textId="77777777" w:rsidR="00FE6AD1" w:rsidRPr="00AA2CDA" w:rsidRDefault="00FE6AD1" w:rsidP="00AA2CDA">
            <w:pPr>
              <w:pStyle w:val="afa"/>
              <w:rPr>
                <w:rFonts w:ascii="Times New Roman" w:eastAsia="Times New Roman" w:hAnsi="Times New Roman" w:cs="Times New Roman"/>
                <w:w w:val="101"/>
                <w:sz w:val="28"/>
                <w:szCs w:val="28"/>
              </w:rPr>
            </w:pPr>
            <w:r w:rsidRPr="00AA2CDA">
              <w:rPr>
                <w:rFonts w:ascii="Times New Roman" w:eastAsia="Times New Roman" w:hAnsi="Times New Roman" w:cs="Times New Roman"/>
                <w:spacing w:val="-1"/>
                <w:sz w:val="28"/>
                <w:szCs w:val="28"/>
              </w:rPr>
              <w:t>П</w:t>
            </w:r>
            <w:r w:rsidRPr="00AA2CDA">
              <w:rPr>
                <w:rFonts w:ascii="Times New Roman" w:eastAsia="Times New Roman" w:hAnsi="Times New Roman" w:cs="Times New Roman"/>
                <w:sz w:val="28"/>
                <w:szCs w:val="28"/>
              </w:rPr>
              <w:t>ӘК</w:t>
            </w:r>
          </w:p>
        </w:tc>
        <w:tc>
          <w:tcPr>
            <w:tcW w:w="2319" w:type="dxa"/>
            <w:vMerge w:val="restart"/>
            <w:tcBorders>
              <w:top w:val="single" w:sz="4" w:space="0" w:color="auto"/>
              <w:left w:val="single" w:sz="4" w:space="0" w:color="auto"/>
              <w:bottom w:val="single" w:sz="4" w:space="0" w:color="auto"/>
              <w:right w:val="single" w:sz="4" w:space="0" w:color="auto"/>
            </w:tcBorders>
            <w:hideMark/>
          </w:tcPr>
          <w:p w14:paraId="18692541" w14:textId="77777777" w:rsidR="00FE6AD1" w:rsidRPr="00AA2CDA" w:rsidRDefault="00FE6AD1" w:rsidP="00AA2CDA">
            <w:pPr>
              <w:pStyle w:val="afa"/>
              <w:rPr>
                <w:rFonts w:ascii="Times New Roman" w:eastAsia="Times New Roman" w:hAnsi="Times New Roman" w:cs="Times New Roman"/>
                <w:w w:val="101"/>
                <w:sz w:val="28"/>
                <w:szCs w:val="28"/>
                <w:lang w:val="kk-KZ"/>
              </w:rPr>
            </w:pPr>
            <w:r w:rsidRPr="00AA2CDA">
              <w:rPr>
                <w:rFonts w:ascii="Times New Roman" w:eastAsia="Times New Roman" w:hAnsi="Times New Roman" w:cs="Times New Roman"/>
                <w:sz w:val="28"/>
                <w:szCs w:val="28"/>
                <w:lang w:val="kk-KZ"/>
              </w:rPr>
              <w:t>Суару мөлшері</w:t>
            </w:r>
            <w:r w:rsidRPr="00AA2CDA">
              <w:rPr>
                <w:rFonts w:ascii="Times New Roman" w:eastAsia="Times New Roman" w:hAnsi="Times New Roman" w:cs="Times New Roman"/>
                <w:sz w:val="28"/>
                <w:szCs w:val="28"/>
              </w:rPr>
              <w:t xml:space="preserve">, </w:t>
            </w:r>
            <w:r w:rsidRPr="00AA2CDA">
              <w:rPr>
                <w:rFonts w:ascii="Times New Roman" w:eastAsia="Times New Roman" w:hAnsi="Times New Roman" w:cs="Times New Roman"/>
                <w:sz w:val="28"/>
                <w:szCs w:val="28"/>
                <w:lang w:val="kk-KZ"/>
              </w:rPr>
              <w:t xml:space="preserve">жалпы өтім, </w:t>
            </w:r>
            <w:r w:rsidRPr="00AA2CDA">
              <w:rPr>
                <w:rFonts w:ascii="Times New Roman" w:eastAsia="Times New Roman" w:hAnsi="Times New Roman" w:cs="Times New Roman"/>
                <w:spacing w:val="-2"/>
                <w:sz w:val="28"/>
                <w:szCs w:val="28"/>
              </w:rPr>
              <w:t>м</w:t>
            </w:r>
            <w:r w:rsidRPr="00AA2CDA">
              <w:rPr>
                <w:rFonts w:ascii="Times New Roman" w:eastAsia="Times New Roman" w:hAnsi="Times New Roman" w:cs="Times New Roman"/>
                <w:position w:val="12"/>
                <w:sz w:val="28"/>
                <w:szCs w:val="28"/>
              </w:rPr>
              <w:t>3</w:t>
            </w:r>
            <w:r w:rsidRPr="00AA2CDA">
              <w:rPr>
                <w:rFonts w:ascii="Times New Roman" w:eastAsia="Times New Roman" w:hAnsi="Times New Roman" w:cs="Times New Roman"/>
                <w:w w:val="101"/>
                <w:sz w:val="28"/>
                <w:szCs w:val="28"/>
              </w:rPr>
              <w:t>/</w:t>
            </w:r>
            <w:r w:rsidRPr="00AA2CDA">
              <w:rPr>
                <w:rFonts w:ascii="Times New Roman" w:eastAsia="Times New Roman" w:hAnsi="Times New Roman" w:cs="Times New Roman"/>
                <w:sz w:val="28"/>
                <w:szCs w:val="28"/>
              </w:rPr>
              <w:t>г</w:t>
            </w:r>
            <w:r w:rsidRPr="00AA2CDA">
              <w:rPr>
                <w:rFonts w:ascii="Times New Roman" w:eastAsia="Times New Roman" w:hAnsi="Times New Roman" w:cs="Times New Roman"/>
                <w:w w:val="101"/>
                <w:sz w:val="28"/>
                <w:szCs w:val="28"/>
              </w:rPr>
              <w:t>а</w:t>
            </w:r>
          </w:p>
        </w:tc>
      </w:tr>
      <w:tr w:rsidR="00FE6AD1" w:rsidRPr="00AA2CDA" w14:paraId="0210EAF7" w14:textId="77777777" w:rsidTr="00FE6AD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20ACE2" w14:textId="77777777" w:rsidR="00FE6AD1" w:rsidRPr="00AA2CDA"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953A62" w14:textId="77777777" w:rsidR="00FE6AD1" w:rsidRPr="00AA2CDA" w:rsidRDefault="00FE6AD1" w:rsidP="00AA2CDA">
            <w:pPr>
              <w:pStyle w:val="afa"/>
              <w:rPr>
                <w:rFonts w:ascii="Times New Roman" w:eastAsia="Times New Roman" w:hAnsi="Times New Roman" w:cs="Times New Roman"/>
                <w:w w:val="101"/>
                <w:kern w:val="2"/>
                <w:sz w:val="28"/>
                <w:szCs w:val="28"/>
                <w:lang w:val="kk-KZ" w:eastAsia="en-US"/>
                <w14:ligatures w14:val="standardContextual"/>
              </w:rPr>
            </w:pPr>
          </w:p>
        </w:tc>
        <w:tc>
          <w:tcPr>
            <w:tcW w:w="1412" w:type="dxa"/>
            <w:tcBorders>
              <w:top w:val="single" w:sz="4" w:space="0" w:color="auto"/>
              <w:left w:val="single" w:sz="4" w:space="0" w:color="auto"/>
              <w:bottom w:val="single" w:sz="4" w:space="0" w:color="auto"/>
              <w:right w:val="single" w:sz="4" w:space="0" w:color="auto"/>
            </w:tcBorders>
            <w:hideMark/>
          </w:tcPr>
          <w:p w14:paraId="70EDAB19" w14:textId="77777777" w:rsidR="00FE6AD1" w:rsidRPr="00AA2CDA" w:rsidRDefault="00FE6AD1" w:rsidP="00AA2CDA">
            <w:pPr>
              <w:pStyle w:val="afa"/>
              <w:rPr>
                <w:rFonts w:ascii="Times New Roman" w:eastAsia="Times New Roman" w:hAnsi="Times New Roman" w:cs="Times New Roman"/>
                <w:sz w:val="28"/>
                <w:szCs w:val="28"/>
                <w:lang w:val="kk-KZ"/>
              </w:rPr>
            </w:pPr>
            <w:proofErr w:type="spellStart"/>
            <w:r w:rsidRPr="00AA2CDA">
              <w:rPr>
                <w:rFonts w:ascii="Times New Roman" w:eastAsia="Times New Roman" w:hAnsi="Times New Roman" w:cs="Times New Roman"/>
                <w:sz w:val="28"/>
                <w:szCs w:val="28"/>
              </w:rPr>
              <w:t>ж</w:t>
            </w:r>
            <w:r w:rsidRPr="00AA2CDA">
              <w:rPr>
                <w:rFonts w:ascii="Times New Roman" w:eastAsia="Times New Roman" w:hAnsi="Times New Roman" w:cs="Times New Roman"/>
                <w:spacing w:val="1"/>
                <w:sz w:val="28"/>
                <w:szCs w:val="28"/>
              </w:rPr>
              <w:t>о</w:t>
            </w:r>
            <w:r w:rsidRPr="00AA2CDA">
              <w:rPr>
                <w:rFonts w:ascii="Times New Roman" w:eastAsia="Times New Roman" w:hAnsi="Times New Roman" w:cs="Times New Roman"/>
                <w:w w:val="101"/>
                <w:sz w:val="28"/>
                <w:szCs w:val="28"/>
              </w:rPr>
              <w:t>с</w:t>
            </w:r>
            <w:r w:rsidRPr="00AA2CDA">
              <w:rPr>
                <w:rFonts w:ascii="Times New Roman" w:eastAsia="Times New Roman" w:hAnsi="Times New Roman" w:cs="Times New Roman"/>
                <w:spacing w:val="-1"/>
                <w:sz w:val="28"/>
                <w:szCs w:val="28"/>
              </w:rPr>
              <w:t>п</w:t>
            </w:r>
            <w:r w:rsidRPr="00AA2CDA">
              <w:rPr>
                <w:rFonts w:ascii="Times New Roman" w:eastAsia="Times New Roman" w:hAnsi="Times New Roman" w:cs="Times New Roman"/>
                <w:spacing w:val="-1"/>
                <w:w w:val="101"/>
                <w:sz w:val="28"/>
                <w:szCs w:val="28"/>
              </w:rPr>
              <w:t>а</w:t>
            </w:r>
            <w:r w:rsidRPr="00AA2CDA">
              <w:rPr>
                <w:rFonts w:ascii="Times New Roman" w:eastAsia="Times New Roman" w:hAnsi="Times New Roman" w:cs="Times New Roman"/>
                <w:sz w:val="28"/>
                <w:szCs w:val="28"/>
              </w:rPr>
              <w:t>р</w:t>
            </w:r>
            <w:proofErr w:type="spellEnd"/>
          </w:p>
        </w:tc>
        <w:tc>
          <w:tcPr>
            <w:tcW w:w="1507" w:type="dxa"/>
            <w:tcBorders>
              <w:top w:val="single" w:sz="4" w:space="0" w:color="auto"/>
              <w:left w:val="single" w:sz="4" w:space="0" w:color="auto"/>
              <w:bottom w:val="single" w:sz="4" w:space="0" w:color="auto"/>
              <w:right w:val="single" w:sz="4" w:space="0" w:color="auto"/>
            </w:tcBorders>
            <w:hideMark/>
          </w:tcPr>
          <w:p w14:paraId="68C9D4B1" w14:textId="77777777" w:rsidR="00FE6AD1" w:rsidRPr="00AA2CDA" w:rsidRDefault="00FE6AD1" w:rsidP="00AA2CDA">
            <w:pPr>
              <w:pStyle w:val="afa"/>
              <w:rPr>
                <w:rFonts w:ascii="Times New Roman" w:eastAsia="Times New Roman" w:hAnsi="Times New Roman" w:cs="Times New Roman"/>
                <w:sz w:val="28"/>
                <w:szCs w:val="28"/>
              </w:rPr>
            </w:pPr>
            <w:proofErr w:type="spellStart"/>
            <w:r w:rsidRPr="00AA2CDA">
              <w:rPr>
                <w:rFonts w:ascii="Times New Roman" w:eastAsia="Times New Roman" w:hAnsi="Times New Roman" w:cs="Times New Roman"/>
                <w:sz w:val="28"/>
                <w:szCs w:val="28"/>
              </w:rPr>
              <w:t>н</w:t>
            </w:r>
            <w:r w:rsidRPr="00AA2CDA">
              <w:rPr>
                <w:rFonts w:ascii="Times New Roman" w:eastAsia="Times New Roman" w:hAnsi="Times New Roman" w:cs="Times New Roman"/>
                <w:w w:val="101"/>
                <w:sz w:val="28"/>
                <w:szCs w:val="28"/>
              </w:rPr>
              <w:t>а</w:t>
            </w:r>
            <w:r w:rsidRPr="00AA2CDA">
              <w:rPr>
                <w:rFonts w:ascii="Times New Roman" w:eastAsia="Times New Roman" w:hAnsi="Times New Roman" w:cs="Times New Roman"/>
                <w:sz w:val="28"/>
                <w:szCs w:val="28"/>
              </w:rPr>
              <w:t>қ</w:t>
            </w:r>
            <w:r w:rsidRPr="00AA2CDA">
              <w:rPr>
                <w:rFonts w:ascii="Times New Roman" w:eastAsia="Times New Roman" w:hAnsi="Times New Roman" w:cs="Times New Roman"/>
                <w:spacing w:val="-1"/>
                <w:sz w:val="28"/>
                <w:szCs w:val="28"/>
              </w:rPr>
              <w:t>т</w:t>
            </w:r>
            <w:r w:rsidRPr="00AA2CDA">
              <w:rPr>
                <w:rFonts w:ascii="Times New Roman" w:eastAsia="Times New Roman" w:hAnsi="Times New Roman" w:cs="Times New Roman"/>
                <w:sz w:val="28"/>
                <w:szCs w:val="28"/>
              </w:rPr>
              <w:t>ы</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F178D2" w14:textId="77777777" w:rsidR="00FE6AD1" w:rsidRPr="00AA2CDA" w:rsidRDefault="00FE6AD1" w:rsidP="00AA2CDA">
            <w:pPr>
              <w:pStyle w:val="afa"/>
              <w:rPr>
                <w:rFonts w:ascii="Times New Roman" w:eastAsia="Times New Roman" w:hAnsi="Times New Roman" w:cs="Times New Roman"/>
                <w:w w:val="101"/>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B4E70E" w14:textId="77777777" w:rsidR="00FE6AD1" w:rsidRPr="00AA2CDA" w:rsidRDefault="00FE6AD1" w:rsidP="00AA2CDA">
            <w:pPr>
              <w:pStyle w:val="afa"/>
              <w:rPr>
                <w:rFonts w:ascii="Times New Roman" w:eastAsia="Times New Roman" w:hAnsi="Times New Roman" w:cs="Times New Roman"/>
                <w:w w:val="101"/>
                <w:kern w:val="2"/>
                <w:sz w:val="28"/>
                <w:szCs w:val="28"/>
                <w:lang w:val="kk-KZ" w:eastAsia="en-US"/>
                <w14:ligatures w14:val="standardContextual"/>
              </w:rPr>
            </w:pPr>
          </w:p>
        </w:tc>
      </w:tr>
      <w:tr w:rsidR="00FE6AD1" w:rsidRPr="00AA2CDA" w14:paraId="5B0B66B1" w14:textId="77777777" w:rsidTr="00FE6AD1">
        <w:trPr>
          <w:jc w:val="center"/>
        </w:trPr>
        <w:tc>
          <w:tcPr>
            <w:tcW w:w="1271" w:type="dxa"/>
            <w:tcBorders>
              <w:top w:val="single" w:sz="4" w:space="0" w:color="auto"/>
              <w:left w:val="single" w:sz="4" w:space="0" w:color="auto"/>
              <w:bottom w:val="single" w:sz="4" w:space="0" w:color="auto"/>
              <w:right w:val="single" w:sz="4" w:space="0" w:color="auto"/>
            </w:tcBorders>
            <w:hideMark/>
          </w:tcPr>
          <w:p w14:paraId="3211BB93"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2020</w:t>
            </w:r>
          </w:p>
        </w:tc>
        <w:tc>
          <w:tcPr>
            <w:tcW w:w="1730" w:type="dxa"/>
            <w:tcBorders>
              <w:top w:val="single" w:sz="4" w:space="0" w:color="auto"/>
              <w:left w:val="single" w:sz="4" w:space="0" w:color="auto"/>
              <w:bottom w:val="single" w:sz="4" w:space="0" w:color="auto"/>
              <w:right w:val="single" w:sz="4" w:space="0" w:color="auto"/>
            </w:tcBorders>
            <w:hideMark/>
          </w:tcPr>
          <w:p w14:paraId="6D55D389" w14:textId="77777777" w:rsidR="00FE6AD1" w:rsidRPr="00AA2CDA" w:rsidRDefault="00FE6AD1" w:rsidP="0056346F">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rPr>
              <w:t>1610</w:t>
            </w:r>
          </w:p>
        </w:tc>
        <w:tc>
          <w:tcPr>
            <w:tcW w:w="1412" w:type="dxa"/>
            <w:tcBorders>
              <w:top w:val="single" w:sz="4" w:space="0" w:color="auto"/>
              <w:left w:val="single" w:sz="4" w:space="0" w:color="auto"/>
              <w:bottom w:val="single" w:sz="4" w:space="0" w:color="auto"/>
              <w:right w:val="single" w:sz="4" w:space="0" w:color="auto"/>
            </w:tcBorders>
            <w:hideMark/>
          </w:tcPr>
          <w:p w14:paraId="10A12682" w14:textId="77777777" w:rsidR="00FE6AD1" w:rsidRPr="00AA2CDA" w:rsidRDefault="00FE6AD1" w:rsidP="0056346F">
            <w:pPr>
              <w:pStyle w:val="afa"/>
              <w:jc w:val="center"/>
              <w:rPr>
                <w:rFonts w:ascii="Times New Roman" w:eastAsia="Times New Roman" w:hAnsi="Times New Roman" w:cs="Times New Roman"/>
                <w:sz w:val="28"/>
                <w:szCs w:val="28"/>
              </w:rPr>
            </w:pPr>
            <w:r w:rsidRPr="00AA2CDA">
              <w:rPr>
                <w:rFonts w:ascii="Times New Roman" w:eastAsia="Times New Roman" w:hAnsi="Times New Roman" w:cs="Times New Roman"/>
                <w:sz w:val="28"/>
                <w:szCs w:val="28"/>
              </w:rPr>
              <w:t>2</w:t>
            </w:r>
            <w:r w:rsidRPr="00AA2CDA">
              <w:rPr>
                <w:rFonts w:ascii="Times New Roman" w:eastAsia="Times New Roman" w:hAnsi="Times New Roman" w:cs="Times New Roman"/>
                <w:spacing w:val="1"/>
                <w:sz w:val="28"/>
                <w:szCs w:val="28"/>
              </w:rPr>
              <w:t>2</w:t>
            </w:r>
            <w:r w:rsidRPr="00AA2CDA">
              <w:rPr>
                <w:rFonts w:ascii="Times New Roman" w:eastAsia="Times New Roman" w:hAnsi="Times New Roman" w:cs="Times New Roman"/>
                <w:sz w:val="28"/>
                <w:szCs w:val="28"/>
              </w:rPr>
              <w:t>,58</w:t>
            </w:r>
          </w:p>
        </w:tc>
        <w:tc>
          <w:tcPr>
            <w:tcW w:w="1507" w:type="dxa"/>
            <w:tcBorders>
              <w:top w:val="single" w:sz="4" w:space="0" w:color="auto"/>
              <w:left w:val="single" w:sz="4" w:space="0" w:color="auto"/>
              <w:bottom w:val="single" w:sz="4" w:space="0" w:color="auto"/>
              <w:right w:val="single" w:sz="4" w:space="0" w:color="auto"/>
            </w:tcBorders>
            <w:hideMark/>
          </w:tcPr>
          <w:p w14:paraId="114F06E5" w14:textId="77777777" w:rsidR="00FE6AD1" w:rsidRPr="00AA2CDA" w:rsidRDefault="00FE6AD1" w:rsidP="0056346F">
            <w:pPr>
              <w:pStyle w:val="afa"/>
              <w:jc w:val="center"/>
              <w:rPr>
                <w:rFonts w:ascii="Times New Roman" w:eastAsia="Times New Roman" w:hAnsi="Times New Roman" w:cs="Times New Roman"/>
                <w:sz w:val="28"/>
                <w:szCs w:val="28"/>
              </w:rPr>
            </w:pPr>
            <w:r w:rsidRPr="00AA2CDA">
              <w:rPr>
                <w:rFonts w:ascii="Times New Roman" w:eastAsia="Times New Roman" w:hAnsi="Times New Roman" w:cs="Times New Roman"/>
                <w:sz w:val="28"/>
                <w:szCs w:val="28"/>
              </w:rPr>
              <w:t>2</w:t>
            </w:r>
            <w:r w:rsidRPr="00AA2CDA">
              <w:rPr>
                <w:rFonts w:ascii="Times New Roman" w:eastAsia="Times New Roman" w:hAnsi="Times New Roman" w:cs="Times New Roman"/>
                <w:spacing w:val="1"/>
                <w:sz w:val="28"/>
                <w:szCs w:val="28"/>
              </w:rPr>
              <w:t>2</w:t>
            </w:r>
            <w:r w:rsidRPr="00AA2CDA">
              <w:rPr>
                <w:rFonts w:ascii="Times New Roman" w:eastAsia="Times New Roman" w:hAnsi="Times New Roman" w:cs="Times New Roman"/>
                <w:sz w:val="28"/>
                <w:szCs w:val="28"/>
              </w:rPr>
              <w:t>,58</w:t>
            </w:r>
          </w:p>
        </w:tc>
        <w:tc>
          <w:tcPr>
            <w:tcW w:w="1106" w:type="dxa"/>
            <w:tcBorders>
              <w:top w:val="single" w:sz="4" w:space="0" w:color="auto"/>
              <w:left w:val="single" w:sz="4" w:space="0" w:color="auto"/>
              <w:bottom w:val="single" w:sz="4" w:space="0" w:color="auto"/>
              <w:right w:val="single" w:sz="4" w:space="0" w:color="auto"/>
            </w:tcBorders>
            <w:hideMark/>
          </w:tcPr>
          <w:p w14:paraId="1FC8457A" w14:textId="77777777" w:rsidR="00FE6AD1" w:rsidRPr="00AA2CDA" w:rsidRDefault="00FE6AD1" w:rsidP="0056346F">
            <w:pPr>
              <w:pStyle w:val="afa"/>
              <w:jc w:val="center"/>
              <w:rPr>
                <w:rFonts w:ascii="Times New Roman" w:eastAsia="Times New Roman" w:hAnsi="Times New Roman" w:cs="Times New Roman"/>
                <w:sz w:val="28"/>
                <w:szCs w:val="28"/>
              </w:rPr>
            </w:pPr>
            <w:r w:rsidRPr="00AA2CDA">
              <w:rPr>
                <w:rFonts w:ascii="Times New Roman" w:eastAsia="Times New Roman" w:hAnsi="Times New Roman" w:cs="Times New Roman"/>
                <w:sz w:val="28"/>
                <w:szCs w:val="28"/>
              </w:rPr>
              <w:t>0,59</w:t>
            </w:r>
          </w:p>
        </w:tc>
        <w:tc>
          <w:tcPr>
            <w:tcW w:w="2319" w:type="dxa"/>
            <w:tcBorders>
              <w:top w:val="single" w:sz="4" w:space="0" w:color="auto"/>
              <w:left w:val="single" w:sz="4" w:space="0" w:color="auto"/>
              <w:bottom w:val="single" w:sz="4" w:space="0" w:color="auto"/>
              <w:right w:val="single" w:sz="4" w:space="0" w:color="auto"/>
            </w:tcBorders>
            <w:hideMark/>
          </w:tcPr>
          <w:p w14:paraId="611E1B55" w14:textId="77777777" w:rsidR="00FE6AD1" w:rsidRPr="00AA2CDA" w:rsidRDefault="00FE6AD1" w:rsidP="0056346F">
            <w:pPr>
              <w:pStyle w:val="afa"/>
              <w:jc w:val="center"/>
              <w:rPr>
                <w:rFonts w:ascii="Times New Roman" w:eastAsia="Times New Roman" w:hAnsi="Times New Roman" w:cs="Times New Roman"/>
                <w:sz w:val="28"/>
                <w:szCs w:val="28"/>
              </w:rPr>
            </w:pPr>
            <w:r w:rsidRPr="00AA2CDA">
              <w:rPr>
                <w:rFonts w:ascii="Times New Roman" w:eastAsia="Times New Roman" w:hAnsi="Times New Roman" w:cs="Times New Roman"/>
                <w:sz w:val="28"/>
                <w:szCs w:val="28"/>
              </w:rPr>
              <w:t>11610</w:t>
            </w:r>
          </w:p>
        </w:tc>
      </w:tr>
      <w:tr w:rsidR="00FE6AD1" w:rsidRPr="00AA2CDA" w14:paraId="7A0F157F" w14:textId="77777777" w:rsidTr="00FE6AD1">
        <w:trPr>
          <w:jc w:val="center"/>
        </w:trPr>
        <w:tc>
          <w:tcPr>
            <w:tcW w:w="1271" w:type="dxa"/>
            <w:tcBorders>
              <w:top w:val="single" w:sz="4" w:space="0" w:color="auto"/>
              <w:left w:val="single" w:sz="4" w:space="0" w:color="auto"/>
              <w:bottom w:val="single" w:sz="4" w:space="0" w:color="auto"/>
              <w:right w:val="single" w:sz="4" w:space="0" w:color="auto"/>
            </w:tcBorders>
            <w:hideMark/>
          </w:tcPr>
          <w:p w14:paraId="5F6F73D5"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2021</w:t>
            </w:r>
          </w:p>
        </w:tc>
        <w:tc>
          <w:tcPr>
            <w:tcW w:w="1730" w:type="dxa"/>
            <w:tcBorders>
              <w:top w:val="single" w:sz="4" w:space="0" w:color="auto"/>
              <w:left w:val="single" w:sz="4" w:space="0" w:color="auto"/>
              <w:bottom w:val="single" w:sz="4" w:space="0" w:color="auto"/>
              <w:right w:val="single" w:sz="4" w:space="0" w:color="auto"/>
            </w:tcBorders>
            <w:hideMark/>
          </w:tcPr>
          <w:p w14:paraId="51BBA2EC" w14:textId="77777777" w:rsidR="00FE6AD1" w:rsidRPr="00AA2CDA" w:rsidRDefault="00FE6AD1" w:rsidP="0056346F">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rPr>
              <w:t>1580</w:t>
            </w:r>
          </w:p>
        </w:tc>
        <w:tc>
          <w:tcPr>
            <w:tcW w:w="1412" w:type="dxa"/>
            <w:tcBorders>
              <w:top w:val="single" w:sz="4" w:space="0" w:color="auto"/>
              <w:left w:val="single" w:sz="4" w:space="0" w:color="auto"/>
              <w:bottom w:val="single" w:sz="4" w:space="0" w:color="auto"/>
              <w:right w:val="single" w:sz="4" w:space="0" w:color="auto"/>
            </w:tcBorders>
            <w:hideMark/>
          </w:tcPr>
          <w:p w14:paraId="26660AD5" w14:textId="77777777" w:rsidR="00FE6AD1" w:rsidRPr="00AA2CDA" w:rsidRDefault="00FE6AD1" w:rsidP="0056346F">
            <w:pPr>
              <w:pStyle w:val="afa"/>
              <w:jc w:val="center"/>
              <w:rPr>
                <w:rFonts w:ascii="Times New Roman" w:eastAsia="Times New Roman" w:hAnsi="Times New Roman" w:cs="Times New Roman"/>
                <w:sz w:val="28"/>
                <w:szCs w:val="28"/>
              </w:rPr>
            </w:pPr>
            <w:r w:rsidRPr="00AA2CDA">
              <w:rPr>
                <w:rFonts w:ascii="Times New Roman" w:eastAsia="Times New Roman" w:hAnsi="Times New Roman" w:cs="Times New Roman"/>
                <w:sz w:val="28"/>
                <w:szCs w:val="28"/>
              </w:rPr>
              <w:t>3</w:t>
            </w:r>
            <w:r w:rsidRPr="00AA2CDA">
              <w:rPr>
                <w:rFonts w:ascii="Times New Roman" w:eastAsia="Times New Roman" w:hAnsi="Times New Roman" w:cs="Times New Roman"/>
                <w:spacing w:val="1"/>
                <w:sz w:val="28"/>
                <w:szCs w:val="28"/>
              </w:rPr>
              <w:t>1</w:t>
            </w:r>
            <w:r w:rsidRPr="00AA2CDA">
              <w:rPr>
                <w:rFonts w:ascii="Times New Roman" w:eastAsia="Times New Roman" w:hAnsi="Times New Roman" w:cs="Times New Roman"/>
                <w:sz w:val="28"/>
                <w:szCs w:val="28"/>
              </w:rPr>
              <w:t>,13</w:t>
            </w:r>
          </w:p>
        </w:tc>
        <w:tc>
          <w:tcPr>
            <w:tcW w:w="1507" w:type="dxa"/>
            <w:tcBorders>
              <w:top w:val="single" w:sz="4" w:space="0" w:color="auto"/>
              <w:left w:val="single" w:sz="4" w:space="0" w:color="auto"/>
              <w:bottom w:val="single" w:sz="4" w:space="0" w:color="auto"/>
              <w:right w:val="single" w:sz="4" w:space="0" w:color="auto"/>
            </w:tcBorders>
            <w:hideMark/>
          </w:tcPr>
          <w:p w14:paraId="33BA51B7" w14:textId="77777777" w:rsidR="00FE6AD1" w:rsidRPr="00AA2CDA" w:rsidRDefault="00FE6AD1" w:rsidP="0056346F">
            <w:pPr>
              <w:pStyle w:val="afa"/>
              <w:jc w:val="center"/>
              <w:rPr>
                <w:rFonts w:ascii="Times New Roman" w:eastAsia="Times New Roman" w:hAnsi="Times New Roman" w:cs="Times New Roman"/>
                <w:sz w:val="28"/>
                <w:szCs w:val="28"/>
              </w:rPr>
            </w:pPr>
            <w:r w:rsidRPr="00AA2CDA">
              <w:rPr>
                <w:rFonts w:ascii="Times New Roman" w:eastAsia="Times New Roman" w:hAnsi="Times New Roman" w:cs="Times New Roman"/>
                <w:sz w:val="28"/>
                <w:szCs w:val="28"/>
              </w:rPr>
              <w:t>3</w:t>
            </w:r>
            <w:r w:rsidRPr="00AA2CDA">
              <w:rPr>
                <w:rFonts w:ascii="Times New Roman" w:eastAsia="Times New Roman" w:hAnsi="Times New Roman" w:cs="Times New Roman"/>
                <w:spacing w:val="1"/>
                <w:sz w:val="28"/>
                <w:szCs w:val="28"/>
              </w:rPr>
              <w:t>2</w:t>
            </w:r>
            <w:r w:rsidRPr="00AA2CDA">
              <w:rPr>
                <w:rFonts w:ascii="Times New Roman" w:eastAsia="Times New Roman" w:hAnsi="Times New Roman" w:cs="Times New Roman"/>
                <w:sz w:val="28"/>
                <w:szCs w:val="28"/>
              </w:rPr>
              <w:t>,77</w:t>
            </w:r>
          </w:p>
        </w:tc>
        <w:tc>
          <w:tcPr>
            <w:tcW w:w="1106" w:type="dxa"/>
            <w:tcBorders>
              <w:top w:val="single" w:sz="4" w:space="0" w:color="auto"/>
              <w:left w:val="single" w:sz="4" w:space="0" w:color="auto"/>
              <w:bottom w:val="single" w:sz="4" w:space="0" w:color="auto"/>
              <w:right w:val="single" w:sz="4" w:space="0" w:color="auto"/>
            </w:tcBorders>
            <w:hideMark/>
          </w:tcPr>
          <w:p w14:paraId="0DDDA623" w14:textId="77777777" w:rsidR="00FE6AD1" w:rsidRPr="00AA2CDA" w:rsidRDefault="00FE6AD1" w:rsidP="0056346F">
            <w:pPr>
              <w:pStyle w:val="afa"/>
              <w:jc w:val="center"/>
              <w:rPr>
                <w:rFonts w:ascii="Times New Roman" w:eastAsia="Times New Roman" w:hAnsi="Times New Roman" w:cs="Times New Roman"/>
                <w:sz w:val="28"/>
                <w:szCs w:val="28"/>
              </w:rPr>
            </w:pPr>
            <w:r w:rsidRPr="00AA2CDA">
              <w:rPr>
                <w:rFonts w:ascii="Times New Roman" w:eastAsia="Times New Roman" w:hAnsi="Times New Roman" w:cs="Times New Roman"/>
                <w:sz w:val="28"/>
                <w:szCs w:val="28"/>
              </w:rPr>
              <w:t>0,59</w:t>
            </w:r>
          </w:p>
        </w:tc>
        <w:tc>
          <w:tcPr>
            <w:tcW w:w="2319" w:type="dxa"/>
            <w:tcBorders>
              <w:top w:val="single" w:sz="4" w:space="0" w:color="auto"/>
              <w:left w:val="single" w:sz="4" w:space="0" w:color="auto"/>
              <w:bottom w:val="single" w:sz="4" w:space="0" w:color="auto"/>
              <w:right w:val="single" w:sz="4" w:space="0" w:color="auto"/>
            </w:tcBorders>
            <w:hideMark/>
          </w:tcPr>
          <w:p w14:paraId="0B3B393A" w14:textId="77777777" w:rsidR="00FE6AD1" w:rsidRPr="00AA2CDA" w:rsidRDefault="00FE6AD1" w:rsidP="0056346F">
            <w:pPr>
              <w:pStyle w:val="afa"/>
              <w:jc w:val="center"/>
              <w:rPr>
                <w:rFonts w:ascii="Times New Roman" w:eastAsia="Times New Roman" w:hAnsi="Times New Roman" w:cs="Times New Roman"/>
                <w:sz w:val="28"/>
                <w:szCs w:val="28"/>
              </w:rPr>
            </w:pPr>
            <w:r w:rsidRPr="00AA2CDA">
              <w:rPr>
                <w:rFonts w:ascii="Times New Roman" w:eastAsia="Times New Roman" w:hAnsi="Times New Roman" w:cs="Times New Roman"/>
                <w:sz w:val="28"/>
                <w:szCs w:val="28"/>
              </w:rPr>
              <w:t>13150</w:t>
            </w:r>
          </w:p>
        </w:tc>
      </w:tr>
      <w:tr w:rsidR="00FE6AD1" w:rsidRPr="00AA2CDA" w14:paraId="510769EF" w14:textId="77777777" w:rsidTr="00FE6AD1">
        <w:trPr>
          <w:jc w:val="center"/>
        </w:trPr>
        <w:tc>
          <w:tcPr>
            <w:tcW w:w="1271" w:type="dxa"/>
            <w:tcBorders>
              <w:top w:val="single" w:sz="4" w:space="0" w:color="auto"/>
              <w:left w:val="single" w:sz="4" w:space="0" w:color="auto"/>
              <w:bottom w:val="single" w:sz="4" w:space="0" w:color="auto"/>
              <w:right w:val="single" w:sz="4" w:space="0" w:color="auto"/>
            </w:tcBorders>
            <w:hideMark/>
          </w:tcPr>
          <w:p w14:paraId="2FB8A884" w14:textId="77777777" w:rsidR="00FE6AD1" w:rsidRPr="00AA2CDA" w:rsidRDefault="00FE6AD1" w:rsidP="00AA2CDA">
            <w:pPr>
              <w:pStyle w:val="afa"/>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lang w:val="kk-KZ"/>
              </w:rPr>
              <w:t>2022</w:t>
            </w:r>
          </w:p>
        </w:tc>
        <w:tc>
          <w:tcPr>
            <w:tcW w:w="1730" w:type="dxa"/>
            <w:tcBorders>
              <w:top w:val="single" w:sz="4" w:space="0" w:color="auto"/>
              <w:left w:val="single" w:sz="4" w:space="0" w:color="auto"/>
              <w:bottom w:val="single" w:sz="4" w:space="0" w:color="auto"/>
              <w:right w:val="single" w:sz="4" w:space="0" w:color="auto"/>
            </w:tcBorders>
            <w:hideMark/>
          </w:tcPr>
          <w:p w14:paraId="5A25A1B3" w14:textId="77777777" w:rsidR="00FE6AD1" w:rsidRPr="00AA2CDA" w:rsidRDefault="00FE6AD1" w:rsidP="0056346F">
            <w:pPr>
              <w:pStyle w:val="afa"/>
              <w:jc w:val="center"/>
              <w:rPr>
                <w:rFonts w:ascii="Times New Roman" w:eastAsia="Times New Roman" w:hAnsi="Times New Roman" w:cs="Times New Roman"/>
                <w:sz w:val="28"/>
                <w:szCs w:val="28"/>
                <w:lang w:val="kk-KZ"/>
              </w:rPr>
            </w:pPr>
            <w:r w:rsidRPr="00AA2CDA">
              <w:rPr>
                <w:rFonts w:ascii="Times New Roman" w:eastAsia="Times New Roman" w:hAnsi="Times New Roman" w:cs="Times New Roman"/>
                <w:sz w:val="28"/>
                <w:szCs w:val="28"/>
              </w:rPr>
              <w:t>1980</w:t>
            </w:r>
          </w:p>
        </w:tc>
        <w:tc>
          <w:tcPr>
            <w:tcW w:w="1412" w:type="dxa"/>
            <w:tcBorders>
              <w:top w:val="single" w:sz="4" w:space="0" w:color="auto"/>
              <w:left w:val="single" w:sz="4" w:space="0" w:color="auto"/>
              <w:bottom w:val="single" w:sz="4" w:space="0" w:color="auto"/>
              <w:right w:val="single" w:sz="4" w:space="0" w:color="auto"/>
            </w:tcBorders>
            <w:hideMark/>
          </w:tcPr>
          <w:p w14:paraId="70B93062" w14:textId="77777777" w:rsidR="00FE6AD1" w:rsidRPr="00AA2CDA" w:rsidRDefault="00FE6AD1" w:rsidP="0056346F">
            <w:pPr>
              <w:pStyle w:val="afa"/>
              <w:jc w:val="center"/>
              <w:rPr>
                <w:rFonts w:ascii="Times New Roman" w:eastAsia="Times New Roman" w:hAnsi="Times New Roman" w:cs="Times New Roman"/>
                <w:sz w:val="28"/>
                <w:szCs w:val="28"/>
              </w:rPr>
            </w:pPr>
            <w:r w:rsidRPr="00AA2CDA">
              <w:rPr>
                <w:rFonts w:ascii="Times New Roman" w:eastAsia="Times New Roman" w:hAnsi="Times New Roman" w:cs="Times New Roman"/>
                <w:spacing w:val="1"/>
                <w:sz w:val="28"/>
                <w:szCs w:val="28"/>
              </w:rPr>
              <w:t>4</w:t>
            </w:r>
            <w:r w:rsidRPr="00AA2CDA">
              <w:rPr>
                <w:rFonts w:ascii="Times New Roman" w:eastAsia="Times New Roman" w:hAnsi="Times New Roman" w:cs="Times New Roman"/>
                <w:sz w:val="28"/>
                <w:szCs w:val="28"/>
              </w:rPr>
              <w:t>5</w:t>
            </w:r>
          </w:p>
        </w:tc>
        <w:tc>
          <w:tcPr>
            <w:tcW w:w="1507" w:type="dxa"/>
            <w:tcBorders>
              <w:top w:val="single" w:sz="4" w:space="0" w:color="auto"/>
              <w:left w:val="single" w:sz="4" w:space="0" w:color="auto"/>
              <w:bottom w:val="single" w:sz="4" w:space="0" w:color="auto"/>
              <w:right w:val="single" w:sz="4" w:space="0" w:color="auto"/>
            </w:tcBorders>
            <w:hideMark/>
          </w:tcPr>
          <w:p w14:paraId="0B821013" w14:textId="77777777" w:rsidR="00FE6AD1" w:rsidRPr="00AA2CDA" w:rsidRDefault="00FE6AD1" w:rsidP="0056346F">
            <w:pPr>
              <w:pStyle w:val="afa"/>
              <w:jc w:val="center"/>
              <w:rPr>
                <w:rFonts w:ascii="Times New Roman" w:eastAsia="Times New Roman" w:hAnsi="Times New Roman" w:cs="Times New Roman"/>
                <w:sz w:val="28"/>
                <w:szCs w:val="28"/>
              </w:rPr>
            </w:pPr>
            <w:r w:rsidRPr="00AA2CDA">
              <w:rPr>
                <w:rFonts w:ascii="Times New Roman" w:eastAsia="Times New Roman" w:hAnsi="Times New Roman" w:cs="Times New Roman"/>
                <w:sz w:val="28"/>
                <w:szCs w:val="28"/>
              </w:rPr>
              <w:t>4</w:t>
            </w:r>
            <w:r w:rsidRPr="00AA2CDA">
              <w:rPr>
                <w:rFonts w:ascii="Times New Roman" w:eastAsia="Times New Roman" w:hAnsi="Times New Roman" w:cs="Times New Roman"/>
                <w:spacing w:val="1"/>
                <w:sz w:val="28"/>
                <w:szCs w:val="28"/>
              </w:rPr>
              <w:t>4</w:t>
            </w:r>
            <w:r w:rsidRPr="00AA2CDA">
              <w:rPr>
                <w:rFonts w:ascii="Times New Roman" w:eastAsia="Times New Roman" w:hAnsi="Times New Roman" w:cs="Times New Roman"/>
                <w:sz w:val="28"/>
                <w:szCs w:val="28"/>
              </w:rPr>
              <w:t>,36</w:t>
            </w:r>
          </w:p>
        </w:tc>
        <w:tc>
          <w:tcPr>
            <w:tcW w:w="1106" w:type="dxa"/>
            <w:tcBorders>
              <w:top w:val="single" w:sz="4" w:space="0" w:color="auto"/>
              <w:left w:val="single" w:sz="4" w:space="0" w:color="auto"/>
              <w:bottom w:val="single" w:sz="4" w:space="0" w:color="auto"/>
              <w:right w:val="single" w:sz="4" w:space="0" w:color="auto"/>
            </w:tcBorders>
            <w:hideMark/>
          </w:tcPr>
          <w:p w14:paraId="17AF4EBE" w14:textId="77777777" w:rsidR="00FE6AD1" w:rsidRPr="00AA2CDA" w:rsidRDefault="00FE6AD1" w:rsidP="0056346F">
            <w:pPr>
              <w:pStyle w:val="afa"/>
              <w:jc w:val="center"/>
              <w:rPr>
                <w:rFonts w:ascii="Times New Roman" w:eastAsia="Times New Roman" w:hAnsi="Times New Roman" w:cs="Times New Roman"/>
                <w:sz w:val="28"/>
                <w:szCs w:val="28"/>
              </w:rPr>
            </w:pPr>
            <w:r w:rsidRPr="00AA2CDA">
              <w:rPr>
                <w:rFonts w:ascii="Times New Roman" w:eastAsia="Times New Roman" w:hAnsi="Times New Roman" w:cs="Times New Roman"/>
                <w:sz w:val="28"/>
                <w:szCs w:val="28"/>
              </w:rPr>
              <w:t>0,61</w:t>
            </w:r>
          </w:p>
        </w:tc>
        <w:tc>
          <w:tcPr>
            <w:tcW w:w="2319" w:type="dxa"/>
            <w:tcBorders>
              <w:top w:val="single" w:sz="4" w:space="0" w:color="auto"/>
              <w:left w:val="single" w:sz="4" w:space="0" w:color="auto"/>
              <w:bottom w:val="single" w:sz="4" w:space="0" w:color="auto"/>
              <w:right w:val="single" w:sz="4" w:space="0" w:color="auto"/>
            </w:tcBorders>
            <w:hideMark/>
          </w:tcPr>
          <w:p w14:paraId="3B6C9E73" w14:textId="77777777" w:rsidR="00FE6AD1" w:rsidRPr="00AA2CDA" w:rsidRDefault="00FE6AD1" w:rsidP="0056346F">
            <w:pPr>
              <w:pStyle w:val="afa"/>
              <w:jc w:val="center"/>
              <w:rPr>
                <w:rFonts w:ascii="Times New Roman" w:eastAsia="Times New Roman" w:hAnsi="Times New Roman" w:cs="Times New Roman"/>
                <w:sz w:val="28"/>
                <w:szCs w:val="28"/>
              </w:rPr>
            </w:pPr>
            <w:r w:rsidRPr="00AA2CDA">
              <w:rPr>
                <w:rFonts w:ascii="Times New Roman" w:eastAsia="Times New Roman" w:hAnsi="Times New Roman" w:cs="Times New Roman"/>
                <w:sz w:val="28"/>
                <w:szCs w:val="28"/>
              </w:rPr>
              <w:t>18440</w:t>
            </w:r>
          </w:p>
        </w:tc>
      </w:tr>
    </w:tbl>
    <w:p w14:paraId="2477CC98" w14:textId="77777777" w:rsidR="00FE6AD1" w:rsidRDefault="00FE6AD1" w:rsidP="00FE6AD1">
      <w:pPr>
        <w:widowControl w:val="0"/>
        <w:spacing w:after="0" w:line="240" w:lineRule="auto"/>
        <w:ind w:firstLine="709"/>
        <w:rPr>
          <w:rFonts w:ascii="Times New Roman" w:eastAsia="Times New Roman" w:hAnsi="Times New Roman" w:cs="Times New Roman"/>
          <w:w w:val="101"/>
          <w:kern w:val="2"/>
          <w:sz w:val="28"/>
          <w:szCs w:val="28"/>
          <w:lang w:val="kk-KZ" w:eastAsia="en-US"/>
          <w14:ligatures w14:val="standardContextual"/>
        </w:rPr>
      </w:pPr>
    </w:p>
    <w:p w14:paraId="22F0A3BC" w14:textId="77777777" w:rsidR="00FE6AD1" w:rsidRPr="00835B2D" w:rsidRDefault="00FE6AD1" w:rsidP="00FE6AD1">
      <w:pPr>
        <w:widowControl w:val="0"/>
        <w:spacing w:after="0" w:line="240" w:lineRule="auto"/>
        <w:ind w:firstLine="567"/>
        <w:jc w:val="both"/>
        <w:rPr>
          <w:rFonts w:ascii="Times New Roman" w:eastAsia="Times New Roman" w:hAnsi="Times New Roman" w:cs="Times New Roman"/>
          <w:sz w:val="28"/>
          <w:szCs w:val="28"/>
          <w:lang w:val="kk-KZ"/>
        </w:rPr>
      </w:pPr>
      <w:r>
        <w:rPr>
          <w:rFonts w:ascii="Times New Roman" w:hAnsi="Times New Roman" w:cs="Times New Roman"/>
          <w:bCs/>
          <w:sz w:val="28"/>
          <w:szCs w:val="28"/>
          <w:lang w:val="kk-KZ"/>
        </w:rPr>
        <w:t xml:space="preserve">Зерттеу жүргізген </w:t>
      </w:r>
      <w:r>
        <w:rPr>
          <w:rFonts w:ascii="Times New Roman" w:eastAsia="Times New Roman" w:hAnsi="Times New Roman" w:cs="Times New Roman"/>
          <w:spacing w:val="1"/>
          <w:sz w:val="28"/>
          <w:szCs w:val="28"/>
          <w:lang w:val="kk-KZ"/>
        </w:rPr>
        <w:t xml:space="preserve">100 </w:t>
      </w:r>
      <w:r>
        <w:rPr>
          <w:rFonts w:ascii="Times New Roman" w:eastAsia="Times New Roman" w:hAnsi="Times New Roman" w:cs="Times New Roman"/>
          <w:spacing w:val="-1"/>
          <w:sz w:val="28"/>
          <w:szCs w:val="28"/>
          <w:lang w:val="kk-KZ"/>
        </w:rPr>
        <w:t>г</w:t>
      </w:r>
      <w:r>
        <w:rPr>
          <w:rFonts w:ascii="Times New Roman" w:eastAsia="Times New Roman" w:hAnsi="Times New Roman" w:cs="Times New Roman"/>
          <w:w w:val="101"/>
          <w:sz w:val="28"/>
          <w:szCs w:val="28"/>
          <w:lang w:val="kk-KZ"/>
        </w:rPr>
        <w:t xml:space="preserve">а </w:t>
      </w:r>
      <w:r>
        <w:rPr>
          <w:rFonts w:ascii="Times New Roman" w:hAnsi="Times New Roman" w:cs="Times New Roman"/>
          <w:bCs/>
          <w:sz w:val="28"/>
          <w:szCs w:val="28"/>
          <w:lang w:val="kk-KZ"/>
        </w:rPr>
        <w:t>өндірістік</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егістік танаптарға </w:t>
      </w:r>
      <w:r>
        <w:rPr>
          <w:rFonts w:ascii="Times New Roman" w:eastAsia="Times New Roman" w:hAnsi="Times New Roman" w:cs="Times New Roman"/>
          <w:w w:val="101"/>
          <w:sz w:val="28"/>
          <w:szCs w:val="28"/>
          <w:lang w:val="kk-KZ"/>
        </w:rPr>
        <w:t>а</w:t>
      </w:r>
      <w:r>
        <w:rPr>
          <w:rFonts w:ascii="Times New Roman" w:eastAsia="Times New Roman" w:hAnsi="Times New Roman" w:cs="Times New Roman"/>
          <w:sz w:val="28"/>
          <w:szCs w:val="28"/>
          <w:lang w:val="kk-KZ"/>
        </w:rPr>
        <w:t>лғ</w:t>
      </w:r>
      <w:r>
        <w:rPr>
          <w:rFonts w:ascii="Times New Roman" w:eastAsia="Times New Roman" w:hAnsi="Times New Roman" w:cs="Times New Roman"/>
          <w:w w:val="101"/>
          <w:sz w:val="28"/>
          <w:szCs w:val="28"/>
          <w:lang w:val="kk-KZ"/>
        </w:rPr>
        <w:t>а</w:t>
      </w:r>
      <w:r>
        <w:rPr>
          <w:rFonts w:ascii="Times New Roman" w:eastAsia="Times New Roman" w:hAnsi="Times New Roman" w:cs="Times New Roman"/>
          <w:sz w:val="28"/>
          <w:szCs w:val="28"/>
          <w:lang w:val="kk-KZ"/>
        </w:rPr>
        <w:t>ш</w:t>
      </w:r>
      <w:r>
        <w:rPr>
          <w:rFonts w:ascii="Times New Roman" w:eastAsia="Times New Roman" w:hAnsi="Times New Roman" w:cs="Times New Roman"/>
          <w:spacing w:val="-2"/>
          <w:sz w:val="28"/>
          <w:szCs w:val="28"/>
          <w:lang w:val="kk-KZ"/>
        </w:rPr>
        <w:t>қ</w:t>
      </w:r>
      <w:r>
        <w:rPr>
          <w:rFonts w:ascii="Times New Roman" w:eastAsia="Times New Roman" w:hAnsi="Times New Roman" w:cs="Times New Roman"/>
          <w:sz w:val="28"/>
          <w:szCs w:val="28"/>
          <w:lang w:val="kk-KZ"/>
        </w:rPr>
        <w:t xml:space="preserve">ы </w:t>
      </w:r>
      <w:r>
        <w:rPr>
          <w:rFonts w:ascii="Times New Roman" w:eastAsia="Times New Roman" w:hAnsi="Times New Roman" w:cs="Times New Roman"/>
          <w:w w:val="101"/>
          <w:sz w:val="28"/>
          <w:szCs w:val="28"/>
          <w:lang w:val="kk-KZ"/>
        </w:rPr>
        <w:t>с</w:t>
      </w:r>
      <w:r>
        <w:rPr>
          <w:rFonts w:ascii="Times New Roman" w:eastAsia="Times New Roman" w:hAnsi="Times New Roman" w:cs="Times New Roman"/>
          <w:sz w:val="28"/>
          <w:szCs w:val="28"/>
          <w:lang w:val="kk-KZ"/>
        </w:rPr>
        <w:t xml:space="preserve">у </w:t>
      </w:r>
      <w:r>
        <w:rPr>
          <w:rFonts w:ascii="Times New Roman" w:eastAsia="Times New Roman" w:hAnsi="Times New Roman" w:cs="Times New Roman"/>
          <w:w w:val="101"/>
          <w:sz w:val="28"/>
          <w:szCs w:val="28"/>
          <w:lang w:val="kk-KZ"/>
        </w:rPr>
        <w:t>а</w:t>
      </w:r>
      <w:r>
        <w:rPr>
          <w:rFonts w:ascii="Times New Roman" w:eastAsia="Times New Roman" w:hAnsi="Times New Roman" w:cs="Times New Roman"/>
          <w:sz w:val="28"/>
          <w:szCs w:val="28"/>
          <w:lang w:val="kk-KZ"/>
        </w:rPr>
        <w:t>лу ж</w:t>
      </w:r>
      <w:r>
        <w:rPr>
          <w:rFonts w:ascii="Times New Roman" w:eastAsia="Times New Roman" w:hAnsi="Times New Roman" w:cs="Times New Roman"/>
          <w:spacing w:val="1"/>
          <w:w w:val="101"/>
          <w:sz w:val="28"/>
          <w:szCs w:val="28"/>
          <w:lang w:val="kk-KZ"/>
        </w:rPr>
        <w:t>ә</w:t>
      </w:r>
      <w:r>
        <w:rPr>
          <w:rFonts w:ascii="Times New Roman" w:eastAsia="Times New Roman" w:hAnsi="Times New Roman" w:cs="Times New Roman"/>
          <w:sz w:val="28"/>
          <w:szCs w:val="28"/>
          <w:lang w:val="kk-KZ"/>
        </w:rPr>
        <w:t>н</w:t>
      </w:r>
      <w:r>
        <w:rPr>
          <w:rFonts w:ascii="Times New Roman" w:eastAsia="Times New Roman" w:hAnsi="Times New Roman" w:cs="Times New Roman"/>
          <w:spacing w:val="1"/>
          <w:w w:val="101"/>
          <w:sz w:val="28"/>
          <w:szCs w:val="28"/>
          <w:lang w:val="kk-KZ"/>
        </w:rPr>
        <w:t xml:space="preserve">е </w:t>
      </w:r>
      <w:r>
        <w:rPr>
          <w:rFonts w:ascii="Times New Roman" w:eastAsia="Times New Roman" w:hAnsi="Times New Roman" w:cs="Times New Roman"/>
          <w:w w:val="101"/>
          <w:sz w:val="28"/>
          <w:szCs w:val="28"/>
          <w:lang w:val="kk-KZ"/>
        </w:rPr>
        <w:t>е</w:t>
      </w:r>
      <w:r>
        <w:rPr>
          <w:rFonts w:ascii="Times New Roman" w:eastAsia="Times New Roman" w:hAnsi="Times New Roman" w:cs="Times New Roman"/>
          <w:sz w:val="28"/>
          <w:szCs w:val="28"/>
          <w:lang w:val="kk-KZ"/>
        </w:rPr>
        <w:t>г</w:t>
      </w:r>
      <w:r>
        <w:rPr>
          <w:rFonts w:ascii="Times New Roman" w:eastAsia="Times New Roman" w:hAnsi="Times New Roman" w:cs="Times New Roman"/>
          <w:spacing w:val="1"/>
          <w:w w:val="101"/>
          <w:sz w:val="28"/>
          <w:szCs w:val="28"/>
          <w:lang w:val="kk-KZ"/>
        </w:rPr>
        <w:t>і</w:t>
      </w:r>
      <w:r>
        <w:rPr>
          <w:rFonts w:ascii="Times New Roman" w:eastAsia="Times New Roman" w:hAnsi="Times New Roman" w:cs="Times New Roman"/>
          <w:w w:val="101"/>
          <w:sz w:val="28"/>
          <w:szCs w:val="28"/>
          <w:lang w:val="kk-KZ"/>
        </w:rPr>
        <w:t>с</w:t>
      </w:r>
      <w:r>
        <w:rPr>
          <w:rFonts w:ascii="Times New Roman" w:eastAsia="Times New Roman" w:hAnsi="Times New Roman" w:cs="Times New Roman"/>
          <w:spacing w:val="-2"/>
          <w:sz w:val="28"/>
          <w:szCs w:val="28"/>
          <w:lang w:val="kk-KZ"/>
        </w:rPr>
        <w:t>т</w:t>
      </w:r>
      <w:r>
        <w:rPr>
          <w:rFonts w:ascii="Times New Roman" w:eastAsia="Times New Roman" w:hAnsi="Times New Roman" w:cs="Times New Roman"/>
          <w:spacing w:val="-1"/>
          <w:w w:val="101"/>
          <w:sz w:val="28"/>
          <w:szCs w:val="28"/>
          <w:lang w:val="kk-KZ"/>
        </w:rPr>
        <w:t>і</w:t>
      </w:r>
      <w:r>
        <w:rPr>
          <w:rFonts w:ascii="Times New Roman" w:eastAsia="Times New Roman" w:hAnsi="Times New Roman" w:cs="Times New Roman"/>
          <w:sz w:val="28"/>
          <w:szCs w:val="28"/>
          <w:lang w:val="kk-KZ"/>
        </w:rPr>
        <w:t>кк</w:t>
      </w:r>
      <w:r>
        <w:rPr>
          <w:rFonts w:ascii="Times New Roman" w:eastAsia="Times New Roman" w:hAnsi="Times New Roman" w:cs="Times New Roman"/>
          <w:w w:val="101"/>
          <w:sz w:val="28"/>
          <w:szCs w:val="28"/>
          <w:lang w:val="kk-KZ"/>
        </w:rPr>
        <w:t>е с</w:t>
      </w:r>
      <w:r>
        <w:rPr>
          <w:rFonts w:ascii="Times New Roman" w:eastAsia="Times New Roman" w:hAnsi="Times New Roman" w:cs="Times New Roman"/>
          <w:sz w:val="28"/>
          <w:szCs w:val="28"/>
          <w:lang w:val="kk-KZ"/>
        </w:rPr>
        <w:t xml:space="preserve">у </w:t>
      </w:r>
      <w:r>
        <w:rPr>
          <w:rFonts w:ascii="Times New Roman" w:eastAsia="Times New Roman" w:hAnsi="Times New Roman" w:cs="Times New Roman"/>
          <w:spacing w:val="1"/>
          <w:sz w:val="28"/>
          <w:szCs w:val="28"/>
          <w:lang w:val="kk-KZ"/>
        </w:rPr>
        <w:t>б</w:t>
      </w:r>
      <w:r>
        <w:rPr>
          <w:rFonts w:ascii="Times New Roman" w:eastAsia="Times New Roman" w:hAnsi="Times New Roman" w:cs="Times New Roman"/>
          <w:w w:val="101"/>
          <w:sz w:val="28"/>
          <w:szCs w:val="28"/>
          <w:lang w:val="kk-KZ"/>
        </w:rPr>
        <w:t>е</w:t>
      </w:r>
      <w:r>
        <w:rPr>
          <w:rFonts w:ascii="Times New Roman" w:eastAsia="Times New Roman" w:hAnsi="Times New Roman" w:cs="Times New Roman"/>
          <w:spacing w:val="1"/>
          <w:sz w:val="28"/>
          <w:szCs w:val="28"/>
          <w:lang w:val="kk-KZ"/>
        </w:rPr>
        <w:t>р</w:t>
      </w:r>
      <w:r>
        <w:rPr>
          <w:rFonts w:ascii="Times New Roman" w:eastAsia="Times New Roman" w:hAnsi="Times New Roman" w:cs="Times New Roman"/>
          <w:spacing w:val="-2"/>
          <w:sz w:val="28"/>
          <w:szCs w:val="28"/>
          <w:lang w:val="kk-KZ"/>
        </w:rPr>
        <w:t>у</w:t>
      </w:r>
      <w:r>
        <w:rPr>
          <w:rFonts w:ascii="Times New Roman" w:eastAsia="Times New Roman" w:hAnsi="Times New Roman" w:cs="Times New Roman"/>
          <w:sz w:val="28"/>
          <w:szCs w:val="28"/>
          <w:lang w:val="kk-KZ"/>
        </w:rPr>
        <w:t>, қ</w:t>
      </w:r>
      <w:r>
        <w:rPr>
          <w:rFonts w:ascii="Times New Roman" w:eastAsia="Times New Roman" w:hAnsi="Times New Roman" w:cs="Times New Roman"/>
          <w:w w:val="101"/>
          <w:sz w:val="28"/>
          <w:szCs w:val="28"/>
          <w:lang w:val="kk-KZ"/>
        </w:rPr>
        <w:t>а</w:t>
      </w:r>
      <w:r>
        <w:rPr>
          <w:rFonts w:ascii="Times New Roman" w:eastAsia="Times New Roman" w:hAnsi="Times New Roman" w:cs="Times New Roman"/>
          <w:sz w:val="28"/>
          <w:szCs w:val="28"/>
          <w:lang w:val="kk-KZ"/>
        </w:rPr>
        <w:t>шы</w:t>
      </w:r>
      <w:r>
        <w:rPr>
          <w:rFonts w:ascii="Times New Roman" w:eastAsia="Times New Roman" w:hAnsi="Times New Roman" w:cs="Times New Roman"/>
          <w:spacing w:val="1"/>
          <w:sz w:val="28"/>
          <w:szCs w:val="28"/>
          <w:lang w:val="kk-KZ"/>
        </w:rPr>
        <w:t>р</w:t>
      </w:r>
      <w:r>
        <w:rPr>
          <w:rFonts w:ascii="Times New Roman" w:eastAsia="Times New Roman" w:hAnsi="Times New Roman" w:cs="Times New Roman"/>
          <w:sz w:val="28"/>
          <w:szCs w:val="28"/>
          <w:lang w:val="kk-KZ"/>
        </w:rPr>
        <w:t>тқығ</w:t>
      </w:r>
      <w:r>
        <w:rPr>
          <w:rFonts w:ascii="Times New Roman" w:eastAsia="Times New Roman" w:hAnsi="Times New Roman" w:cs="Times New Roman"/>
          <w:w w:val="101"/>
          <w:sz w:val="28"/>
          <w:szCs w:val="28"/>
          <w:lang w:val="kk-KZ"/>
        </w:rPr>
        <w:t xml:space="preserve">а </w:t>
      </w:r>
      <w:r>
        <w:rPr>
          <w:rFonts w:ascii="Times New Roman" w:eastAsia="Times New Roman" w:hAnsi="Times New Roman" w:cs="Times New Roman"/>
          <w:sz w:val="28"/>
          <w:szCs w:val="28"/>
          <w:lang w:val="kk-KZ"/>
        </w:rPr>
        <w:t>тү</w:t>
      </w:r>
      <w:r>
        <w:rPr>
          <w:rFonts w:ascii="Times New Roman" w:eastAsia="Times New Roman" w:hAnsi="Times New Roman" w:cs="Times New Roman"/>
          <w:w w:val="101"/>
          <w:sz w:val="28"/>
          <w:szCs w:val="28"/>
          <w:lang w:val="kk-KZ"/>
        </w:rPr>
        <w:t>с</w:t>
      </w:r>
      <w:r>
        <w:rPr>
          <w:rFonts w:ascii="Times New Roman" w:eastAsia="Times New Roman" w:hAnsi="Times New Roman" w:cs="Times New Roman"/>
          <w:sz w:val="28"/>
          <w:szCs w:val="28"/>
          <w:lang w:val="kk-KZ"/>
        </w:rPr>
        <w:t>к</w:t>
      </w:r>
      <w:r>
        <w:rPr>
          <w:rFonts w:ascii="Times New Roman" w:eastAsia="Times New Roman" w:hAnsi="Times New Roman" w:cs="Times New Roman"/>
          <w:spacing w:val="-1"/>
          <w:w w:val="101"/>
          <w:sz w:val="28"/>
          <w:szCs w:val="28"/>
          <w:lang w:val="kk-KZ"/>
        </w:rPr>
        <w:t>е</w:t>
      </w:r>
      <w:r>
        <w:rPr>
          <w:rFonts w:ascii="Times New Roman" w:eastAsia="Times New Roman" w:hAnsi="Times New Roman" w:cs="Times New Roman"/>
          <w:sz w:val="28"/>
          <w:szCs w:val="28"/>
          <w:lang w:val="kk-KZ"/>
        </w:rPr>
        <w:t xml:space="preserve">н </w:t>
      </w:r>
      <w:r>
        <w:rPr>
          <w:rFonts w:ascii="Times New Roman" w:eastAsia="Times New Roman" w:hAnsi="Times New Roman" w:cs="Times New Roman"/>
          <w:w w:val="101"/>
          <w:sz w:val="28"/>
          <w:szCs w:val="28"/>
          <w:lang w:val="kk-KZ"/>
        </w:rPr>
        <w:t>с</w:t>
      </w:r>
      <w:r>
        <w:rPr>
          <w:rFonts w:ascii="Times New Roman" w:eastAsia="Times New Roman" w:hAnsi="Times New Roman" w:cs="Times New Roman"/>
          <w:sz w:val="28"/>
          <w:szCs w:val="28"/>
          <w:lang w:val="kk-KZ"/>
        </w:rPr>
        <w:t>у к</w:t>
      </w:r>
      <w:r>
        <w:rPr>
          <w:rFonts w:ascii="Times New Roman" w:eastAsia="Times New Roman" w:hAnsi="Times New Roman" w:cs="Times New Roman"/>
          <w:spacing w:val="1"/>
          <w:sz w:val="28"/>
          <w:szCs w:val="28"/>
          <w:lang w:val="kk-KZ"/>
        </w:rPr>
        <w:t>ө</w:t>
      </w:r>
      <w:r>
        <w:rPr>
          <w:rFonts w:ascii="Times New Roman" w:eastAsia="Times New Roman" w:hAnsi="Times New Roman" w:cs="Times New Roman"/>
          <w:sz w:val="28"/>
          <w:szCs w:val="28"/>
          <w:lang w:val="kk-KZ"/>
        </w:rPr>
        <w:t>л</w:t>
      </w:r>
      <w:r>
        <w:rPr>
          <w:rFonts w:ascii="Times New Roman" w:eastAsia="Times New Roman" w:hAnsi="Times New Roman" w:cs="Times New Roman"/>
          <w:w w:val="101"/>
          <w:sz w:val="28"/>
          <w:szCs w:val="28"/>
          <w:lang w:val="kk-KZ"/>
        </w:rPr>
        <w:t>е</w:t>
      </w:r>
      <w:r>
        <w:rPr>
          <w:rFonts w:ascii="Times New Roman" w:eastAsia="Times New Roman" w:hAnsi="Times New Roman" w:cs="Times New Roman"/>
          <w:sz w:val="28"/>
          <w:szCs w:val="28"/>
          <w:lang w:val="kk-KZ"/>
        </w:rPr>
        <w:t>м</w:t>
      </w:r>
      <w:r>
        <w:rPr>
          <w:rFonts w:ascii="Times New Roman" w:eastAsia="Times New Roman" w:hAnsi="Times New Roman" w:cs="Times New Roman"/>
          <w:spacing w:val="1"/>
          <w:w w:val="101"/>
          <w:sz w:val="28"/>
          <w:szCs w:val="28"/>
          <w:lang w:val="kk-KZ"/>
        </w:rPr>
        <w:t>і</w:t>
      </w:r>
      <w:r>
        <w:rPr>
          <w:rFonts w:ascii="Times New Roman" w:eastAsia="Times New Roman" w:hAnsi="Times New Roman" w:cs="Times New Roman"/>
          <w:sz w:val="28"/>
          <w:szCs w:val="28"/>
          <w:lang w:val="kk-KZ"/>
        </w:rPr>
        <w:t>н</w:t>
      </w:r>
      <w:r>
        <w:rPr>
          <w:rFonts w:ascii="Times New Roman" w:eastAsia="Times New Roman" w:hAnsi="Times New Roman" w:cs="Times New Roman"/>
          <w:w w:val="101"/>
          <w:sz w:val="28"/>
          <w:szCs w:val="28"/>
          <w:lang w:val="kk-KZ"/>
        </w:rPr>
        <w:t>і</w:t>
      </w:r>
      <w:r>
        <w:rPr>
          <w:rFonts w:ascii="Times New Roman" w:eastAsia="Times New Roman" w:hAnsi="Times New Roman" w:cs="Times New Roman"/>
          <w:spacing w:val="1"/>
          <w:sz w:val="28"/>
          <w:szCs w:val="28"/>
          <w:lang w:val="kk-KZ"/>
        </w:rPr>
        <w:t>ң 2020</w:t>
      </w:r>
      <w:r w:rsidR="00886772">
        <w:rPr>
          <w:rFonts w:ascii="Times New Roman" w:eastAsia="Times New Roman" w:hAnsi="Times New Roman" w:cs="Times New Roman"/>
          <w:spacing w:val="1"/>
          <w:sz w:val="28"/>
          <w:szCs w:val="28"/>
          <w:lang w:val="kk-KZ"/>
        </w:rPr>
        <w:t xml:space="preserve"> </w:t>
      </w:r>
      <w:r w:rsidR="00E5747D">
        <w:rPr>
          <w:rFonts w:ascii="Times New Roman" w:eastAsia="Times New Roman" w:hAnsi="Times New Roman" w:cs="Times New Roman"/>
          <w:spacing w:val="1"/>
          <w:sz w:val="28"/>
          <w:szCs w:val="28"/>
          <w:lang w:val="kk-KZ"/>
        </w:rPr>
        <w:t>–</w:t>
      </w:r>
      <w:r w:rsidR="00886772">
        <w:rPr>
          <w:rFonts w:ascii="Times New Roman" w:eastAsia="Times New Roman" w:hAnsi="Times New Roman" w:cs="Times New Roman"/>
          <w:spacing w:val="1"/>
          <w:sz w:val="28"/>
          <w:szCs w:val="28"/>
          <w:lang w:val="kk-KZ"/>
        </w:rPr>
        <w:t xml:space="preserve"> </w:t>
      </w:r>
      <w:r>
        <w:rPr>
          <w:rFonts w:ascii="Times New Roman" w:eastAsia="Times New Roman" w:hAnsi="Times New Roman" w:cs="Times New Roman"/>
          <w:spacing w:val="1"/>
          <w:sz w:val="28"/>
          <w:szCs w:val="28"/>
          <w:lang w:val="kk-KZ"/>
        </w:rPr>
        <w:t xml:space="preserve">2022 жылдар аралығындағы </w:t>
      </w:r>
      <w:r>
        <w:rPr>
          <w:rFonts w:ascii="Times New Roman" w:eastAsia="Times New Roman" w:hAnsi="Times New Roman" w:cs="Times New Roman"/>
          <w:spacing w:val="-1"/>
          <w:sz w:val="28"/>
          <w:szCs w:val="28"/>
          <w:lang w:val="kk-KZ"/>
        </w:rPr>
        <w:t>к</w:t>
      </w:r>
      <w:r>
        <w:rPr>
          <w:rFonts w:ascii="Times New Roman" w:eastAsia="Times New Roman" w:hAnsi="Times New Roman" w:cs="Times New Roman"/>
          <w:sz w:val="28"/>
          <w:szCs w:val="28"/>
          <w:lang w:val="kk-KZ"/>
        </w:rPr>
        <w:t>өр</w:t>
      </w:r>
      <w:r>
        <w:rPr>
          <w:rFonts w:ascii="Times New Roman" w:eastAsia="Times New Roman" w:hAnsi="Times New Roman" w:cs="Times New Roman"/>
          <w:w w:val="101"/>
          <w:sz w:val="28"/>
          <w:szCs w:val="28"/>
          <w:lang w:val="kk-KZ"/>
        </w:rPr>
        <w:t>се</w:t>
      </w:r>
      <w:r>
        <w:rPr>
          <w:rFonts w:ascii="Times New Roman" w:eastAsia="Times New Roman" w:hAnsi="Times New Roman" w:cs="Times New Roman"/>
          <w:spacing w:val="-3"/>
          <w:sz w:val="28"/>
          <w:szCs w:val="28"/>
          <w:lang w:val="kk-KZ"/>
        </w:rPr>
        <w:t>т</w:t>
      </w:r>
      <w:r>
        <w:rPr>
          <w:rFonts w:ascii="Times New Roman" w:eastAsia="Times New Roman" w:hAnsi="Times New Roman" w:cs="Times New Roman"/>
          <w:sz w:val="28"/>
          <w:szCs w:val="28"/>
          <w:lang w:val="kk-KZ"/>
        </w:rPr>
        <w:t>к</w:t>
      </w:r>
      <w:r>
        <w:rPr>
          <w:rFonts w:ascii="Times New Roman" w:eastAsia="Times New Roman" w:hAnsi="Times New Roman" w:cs="Times New Roman"/>
          <w:spacing w:val="1"/>
          <w:w w:val="101"/>
          <w:sz w:val="28"/>
          <w:szCs w:val="28"/>
          <w:lang w:val="kk-KZ"/>
        </w:rPr>
        <w:t>і</w:t>
      </w:r>
      <w:r>
        <w:rPr>
          <w:rFonts w:ascii="Times New Roman" w:eastAsia="Times New Roman" w:hAnsi="Times New Roman" w:cs="Times New Roman"/>
          <w:sz w:val="28"/>
          <w:szCs w:val="28"/>
          <w:lang w:val="kk-KZ"/>
        </w:rPr>
        <w:t>шт</w:t>
      </w:r>
      <w:r>
        <w:rPr>
          <w:rFonts w:ascii="Times New Roman" w:eastAsia="Times New Roman" w:hAnsi="Times New Roman" w:cs="Times New Roman"/>
          <w:spacing w:val="-1"/>
          <w:w w:val="101"/>
          <w:sz w:val="28"/>
          <w:szCs w:val="28"/>
          <w:lang w:val="kk-KZ"/>
        </w:rPr>
        <w:t>е</w:t>
      </w:r>
      <w:r>
        <w:rPr>
          <w:rFonts w:ascii="Times New Roman" w:eastAsia="Times New Roman" w:hAnsi="Times New Roman" w:cs="Times New Roman"/>
          <w:spacing w:val="-1"/>
          <w:sz w:val="28"/>
          <w:szCs w:val="28"/>
          <w:lang w:val="kk-KZ"/>
        </w:rPr>
        <w:t>р</w:t>
      </w:r>
      <w:r>
        <w:rPr>
          <w:rFonts w:ascii="Times New Roman" w:eastAsia="Times New Roman" w:hAnsi="Times New Roman" w:cs="Times New Roman"/>
          <w:w w:val="101"/>
          <w:sz w:val="28"/>
          <w:szCs w:val="28"/>
          <w:lang w:val="kk-KZ"/>
        </w:rPr>
        <w:t>і</w:t>
      </w:r>
      <w:r>
        <w:rPr>
          <w:rFonts w:ascii="Times New Roman" w:eastAsia="Times New Roman" w:hAnsi="Times New Roman" w:cs="Times New Roman"/>
          <w:sz w:val="28"/>
          <w:szCs w:val="28"/>
          <w:lang w:val="kk-KZ"/>
        </w:rPr>
        <w:t xml:space="preserve"> </w:t>
      </w:r>
      <w:r>
        <w:rPr>
          <w:rFonts w:ascii="Times New Roman" w:hAnsi="Times New Roman" w:cs="Times New Roman"/>
          <w:sz w:val="28"/>
          <w:lang w:val="kk-KZ"/>
        </w:rPr>
        <w:t>35</w:t>
      </w:r>
      <w:r w:rsidR="00886772">
        <w:rPr>
          <w:rFonts w:ascii="Times New Roman" w:hAnsi="Times New Roman" w:cs="Times New Roman"/>
          <w:sz w:val="28"/>
          <w:lang w:val="kk-KZ"/>
        </w:rPr>
        <w:t xml:space="preserve"> </w:t>
      </w:r>
      <w:r>
        <w:rPr>
          <w:rFonts w:ascii="Times New Roman" w:hAnsi="Times New Roman" w:cs="Times New Roman"/>
          <w:sz w:val="28"/>
          <w:lang w:val="kk-KZ"/>
        </w:rPr>
        <w:t xml:space="preserve">– кестеде </w:t>
      </w:r>
      <w:r>
        <w:rPr>
          <w:rFonts w:ascii="Times New Roman" w:eastAsia="Times New Roman" w:hAnsi="Times New Roman" w:cs="Times New Roman"/>
          <w:sz w:val="28"/>
          <w:szCs w:val="28"/>
          <w:lang w:val="kk-KZ"/>
        </w:rPr>
        <w:t>кө</w:t>
      </w:r>
      <w:r>
        <w:rPr>
          <w:rFonts w:ascii="Times New Roman" w:eastAsia="Times New Roman" w:hAnsi="Times New Roman" w:cs="Times New Roman"/>
          <w:spacing w:val="1"/>
          <w:sz w:val="28"/>
          <w:szCs w:val="28"/>
          <w:lang w:val="kk-KZ"/>
        </w:rPr>
        <w:t>р</w:t>
      </w:r>
      <w:r>
        <w:rPr>
          <w:rFonts w:ascii="Times New Roman" w:eastAsia="Times New Roman" w:hAnsi="Times New Roman" w:cs="Times New Roman"/>
          <w:w w:val="101"/>
          <w:sz w:val="28"/>
          <w:szCs w:val="28"/>
          <w:lang w:val="kk-KZ"/>
        </w:rPr>
        <w:t>се</w:t>
      </w:r>
      <w:r>
        <w:rPr>
          <w:rFonts w:ascii="Times New Roman" w:eastAsia="Times New Roman" w:hAnsi="Times New Roman" w:cs="Times New Roman"/>
          <w:spacing w:val="-2"/>
          <w:sz w:val="28"/>
          <w:szCs w:val="28"/>
          <w:lang w:val="kk-KZ"/>
        </w:rPr>
        <w:t>т</w:t>
      </w:r>
      <w:r>
        <w:rPr>
          <w:rFonts w:ascii="Times New Roman" w:eastAsia="Times New Roman" w:hAnsi="Times New Roman" w:cs="Times New Roman"/>
          <w:w w:val="101"/>
          <w:sz w:val="28"/>
          <w:szCs w:val="28"/>
          <w:lang w:val="kk-KZ"/>
        </w:rPr>
        <w:t>і</w:t>
      </w:r>
      <w:r>
        <w:rPr>
          <w:rFonts w:ascii="Times New Roman" w:eastAsia="Times New Roman" w:hAnsi="Times New Roman" w:cs="Times New Roman"/>
          <w:sz w:val="28"/>
          <w:szCs w:val="28"/>
          <w:lang w:val="kk-KZ"/>
        </w:rPr>
        <w:t>лг</w:t>
      </w:r>
      <w:r>
        <w:rPr>
          <w:rFonts w:ascii="Times New Roman" w:eastAsia="Times New Roman" w:hAnsi="Times New Roman" w:cs="Times New Roman"/>
          <w:w w:val="101"/>
          <w:sz w:val="28"/>
          <w:szCs w:val="28"/>
          <w:lang w:val="kk-KZ"/>
        </w:rPr>
        <w:t>е</w:t>
      </w:r>
      <w:r>
        <w:rPr>
          <w:rFonts w:ascii="Times New Roman" w:eastAsia="Times New Roman" w:hAnsi="Times New Roman" w:cs="Times New Roman"/>
          <w:sz w:val="28"/>
          <w:szCs w:val="28"/>
          <w:lang w:val="kk-KZ"/>
        </w:rPr>
        <w:t>н.</w:t>
      </w:r>
    </w:p>
    <w:p w14:paraId="14511372" w14:textId="0563BEA8" w:rsidR="001D7846" w:rsidRPr="00835B2D" w:rsidRDefault="001D7846" w:rsidP="00FE6AD1">
      <w:pPr>
        <w:widowControl w:val="0"/>
        <w:spacing w:after="0" w:line="240" w:lineRule="auto"/>
        <w:ind w:firstLine="567"/>
        <w:jc w:val="both"/>
        <w:rPr>
          <w:rFonts w:ascii="Times New Roman" w:eastAsia="Times New Roman" w:hAnsi="Times New Roman" w:cs="Times New Roman"/>
          <w:sz w:val="28"/>
          <w:szCs w:val="28"/>
          <w:lang w:val="kk-KZ"/>
        </w:rPr>
      </w:pPr>
      <w:r w:rsidRPr="001D7846">
        <w:rPr>
          <w:rFonts w:ascii="Times New Roman" w:hAnsi="Times New Roman" w:cs="Times New Roman"/>
          <w:sz w:val="28"/>
          <w:szCs w:val="28"/>
          <w:lang w:val="kk-KZ"/>
        </w:rPr>
        <w:t xml:space="preserve">Жалпы, 2020 – 2022 жылдар аралығындағы </w:t>
      </w:r>
      <w:r w:rsidRPr="001D7846">
        <w:rPr>
          <w:rFonts w:ascii="Times New Roman" w:hAnsi="Times New Roman" w:cs="Times New Roman"/>
          <w:bCs/>
          <w:sz w:val="28"/>
          <w:szCs w:val="28"/>
          <w:lang w:val="kk-KZ"/>
        </w:rPr>
        <w:t>өндірістік – тәжірибелік егістік танаптардағы жоңышқаның суармалау мөлшері 5300,0 – 5600,0 м</w:t>
      </w:r>
      <w:r w:rsidRPr="001D7846">
        <w:rPr>
          <w:rFonts w:ascii="Times New Roman" w:hAnsi="Times New Roman" w:cs="Times New Roman"/>
          <w:bCs/>
          <w:sz w:val="28"/>
          <w:szCs w:val="28"/>
          <w:vertAlign w:val="superscript"/>
          <w:lang w:val="kk-KZ"/>
        </w:rPr>
        <w:t>3</w:t>
      </w:r>
      <w:r w:rsidRPr="001D7846">
        <w:rPr>
          <w:rFonts w:ascii="Times New Roman" w:hAnsi="Times New Roman" w:cs="Times New Roman"/>
          <w:bCs/>
          <w:sz w:val="28"/>
          <w:szCs w:val="28"/>
          <w:lang w:val="kk-KZ"/>
        </w:rPr>
        <w:t xml:space="preserve">/га  және </w:t>
      </w:r>
      <w:r w:rsidRPr="001D7846">
        <w:rPr>
          <w:rFonts w:ascii="Times New Roman" w:hAnsi="Times New Roman" w:cs="Times New Roman"/>
          <w:bCs/>
          <w:sz w:val="28"/>
          <w:szCs w:val="28"/>
          <w:lang w:val="kk-KZ"/>
        </w:rPr>
        <w:lastRenderedPageBreak/>
        <w:t>сүрлемдік жүгерінің суармалау мөлшері 4500,0 – 4600,0 м</w:t>
      </w:r>
      <w:r w:rsidRPr="001D7846">
        <w:rPr>
          <w:rFonts w:ascii="Times New Roman" w:hAnsi="Times New Roman" w:cs="Times New Roman"/>
          <w:bCs/>
          <w:sz w:val="28"/>
          <w:szCs w:val="28"/>
          <w:vertAlign w:val="superscript"/>
          <w:lang w:val="kk-KZ"/>
        </w:rPr>
        <w:t>3</w:t>
      </w:r>
      <w:r w:rsidRPr="001D7846">
        <w:rPr>
          <w:rFonts w:ascii="Times New Roman" w:hAnsi="Times New Roman" w:cs="Times New Roman"/>
          <w:bCs/>
          <w:sz w:val="28"/>
          <w:szCs w:val="28"/>
          <w:lang w:val="kk-KZ"/>
        </w:rPr>
        <w:t xml:space="preserve">/га өзгеріп отырған, бірақта Қазақтың сушаруашылық ғылыми зерттеу институтының Қызылорда облысының Шиелі ауданының аймағындағы суармалы егістік жерлердегі аудандастырылған сүрлемдік жүгерінің көпжылдық орташа суармалау </w:t>
      </w:r>
      <w:r w:rsidRPr="001D7846">
        <w:rPr>
          <w:rFonts w:ascii="Times New Roman" w:hAnsi="Times New Roman" w:cs="Times New Roman"/>
          <w:sz w:val="28"/>
          <w:szCs w:val="28"/>
          <w:lang w:val="kk-KZ"/>
        </w:rPr>
        <w:t>мөлшері 6300,0 м</w:t>
      </w:r>
      <w:r w:rsidRPr="001D7846">
        <w:rPr>
          <w:rFonts w:ascii="Times New Roman" w:hAnsi="Times New Roman" w:cs="Times New Roman"/>
          <w:sz w:val="28"/>
          <w:szCs w:val="28"/>
          <w:vertAlign w:val="superscript"/>
          <w:lang w:val="kk-KZ"/>
        </w:rPr>
        <w:t>3</w:t>
      </w:r>
      <w:r w:rsidRPr="001D7846">
        <w:rPr>
          <w:rFonts w:ascii="Times New Roman" w:hAnsi="Times New Roman" w:cs="Times New Roman"/>
          <w:sz w:val="28"/>
          <w:szCs w:val="28"/>
          <w:lang w:val="kk-KZ"/>
        </w:rPr>
        <w:t xml:space="preserve">/а және жоңышқаның  </w:t>
      </w:r>
      <w:r w:rsidRPr="001D7846">
        <w:rPr>
          <w:rFonts w:ascii="Times New Roman" w:hAnsi="Times New Roman" w:cs="Times New Roman"/>
          <w:bCs/>
          <w:sz w:val="28"/>
          <w:szCs w:val="28"/>
          <w:lang w:val="kk-KZ"/>
        </w:rPr>
        <w:t xml:space="preserve">көпжылдық орташа суармалау </w:t>
      </w:r>
      <w:r w:rsidRPr="001D7846">
        <w:rPr>
          <w:rFonts w:ascii="Times New Roman" w:hAnsi="Times New Roman" w:cs="Times New Roman"/>
          <w:sz w:val="28"/>
          <w:szCs w:val="28"/>
          <w:lang w:val="kk-KZ"/>
        </w:rPr>
        <w:t>мөлшері 10850,0 м</w:t>
      </w:r>
      <w:r w:rsidRPr="001D7846">
        <w:rPr>
          <w:rFonts w:ascii="Times New Roman" w:hAnsi="Times New Roman" w:cs="Times New Roman"/>
          <w:sz w:val="28"/>
          <w:szCs w:val="28"/>
          <w:vertAlign w:val="superscript"/>
          <w:lang w:val="kk-KZ"/>
        </w:rPr>
        <w:t>3</w:t>
      </w:r>
      <w:r w:rsidRPr="001D7846">
        <w:rPr>
          <w:rFonts w:ascii="Times New Roman" w:hAnsi="Times New Roman" w:cs="Times New Roman"/>
          <w:sz w:val="28"/>
          <w:szCs w:val="28"/>
          <w:lang w:val="kk-KZ"/>
        </w:rPr>
        <w:t>/га деп қарастырылған.</w:t>
      </w:r>
    </w:p>
    <w:p w14:paraId="5D79C995" w14:textId="77777777" w:rsidR="001D7846" w:rsidRPr="00835B2D" w:rsidRDefault="001D7846" w:rsidP="00FE6AD1">
      <w:pPr>
        <w:widowControl w:val="0"/>
        <w:spacing w:after="0" w:line="240" w:lineRule="auto"/>
        <w:jc w:val="both"/>
        <w:rPr>
          <w:rFonts w:ascii="Times New Roman" w:eastAsia="Times New Roman" w:hAnsi="Times New Roman" w:cs="Times New Roman"/>
          <w:sz w:val="26"/>
          <w:szCs w:val="26"/>
          <w:lang w:val="kk-KZ"/>
        </w:rPr>
      </w:pPr>
    </w:p>
    <w:p w14:paraId="04C625D6" w14:textId="3B935F7B" w:rsidR="00FE6AD1" w:rsidRPr="001D7846" w:rsidRDefault="00FE6AD1" w:rsidP="00FE6AD1">
      <w:pPr>
        <w:widowControl w:val="0"/>
        <w:spacing w:after="0" w:line="240" w:lineRule="auto"/>
        <w:jc w:val="both"/>
        <w:rPr>
          <w:rFonts w:ascii="Times New Roman" w:eastAsiaTheme="minorHAnsi" w:hAnsi="Times New Roman" w:cs="Times New Roman"/>
          <w:bCs/>
          <w:sz w:val="28"/>
          <w:szCs w:val="28"/>
          <w:lang w:val="kk-KZ"/>
        </w:rPr>
      </w:pPr>
      <w:r w:rsidRPr="001D7846">
        <w:rPr>
          <w:rFonts w:ascii="Times New Roman" w:eastAsia="Times New Roman" w:hAnsi="Times New Roman" w:cs="Times New Roman"/>
          <w:sz w:val="28"/>
          <w:szCs w:val="28"/>
          <w:lang w:val="kk-KZ"/>
        </w:rPr>
        <w:t xml:space="preserve">Кесте 35 </w:t>
      </w:r>
      <w:r w:rsidRPr="001D7846">
        <w:rPr>
          <w:rFonts w:ascii="Times New Roman" w:hAnsi="Times New Roman" w:cs="Times New Roman"/>
          <w:sz w:val="28"/>
          <w:szCs w:val="28"/>
          <w:lang w:val="kk-KZ"/>
        </w:rPr>
        <w:t xml:space="preserve">– </w:t>
      </w:r>
      <w:r w:rsidRPr="001D7846">
        <w:rPr>
          <w:rFonts w:ascii="Times New Roman" w:hAnsi="Times New Roman" w:cs="Times New Roman"/>
          <w:bCs/>
          <w:sz w:val="28"/>
          <w:szCs w:val="28"/>
          <w:lang w:val="kk-KZ"/>
        </w:rPr>
        <w:t>Өндірістік</w:t>
      </w:r>
      <w:r w:rsidR="00886772" w:rsidRPr="001D7846">
        <w:rPr>
          <w:rFonts w:ascii="Times New Roman" w:hAnsi="Times New Roman" w:cs="Times New Roman"/>
          <w:bCs/>
          <w:sz w:val="28"/>
          <w:szCs w:val="28"/>
          <w:lang w:val="kk-KZ"/>
        </w:rPr>
        <w:t xml:space="preserve"> </w:t>
      </w:r>
      <w:r w:rsidR="00E5747D" w:rsidRPr="001D7846">
        <w:rPr>
          <w:rFonts w:ascii="Times New Roman" w:hAnsi="Times New Roman" w:cs="Times New Roman"/>
          <w:bCs/>
          <w:sz w:val="28"/>
          <w:szCs w:val="28"/>
          <w:lang w:val="kk-KZ"/>
        </w:rPr>
        <w:t>–</w:t>
      </w:r>
      <w:r w:rsidR="00886772" w:rsidRPr="001D7846">
        <w:rPr>
          <w:rFonts w:ascii="Times New Roman" w:hAnsi="Times New Roman" w:cs="Times New Roman"/>
          <w:bCs/>
          <w:sz w:val="28"/>
          <w:szCs w:val="28"/>
          <w:lang w:val="kk-KZ"/>
        </w:rPr>
        <w:t xml:space="preserve"> </w:t>
      </w:r>
      <w:r w:rsidR="00DE469F" w:rsidRPr="001D7846">
        <w:rPr>
          <w:rFonts w:ascii="Times New Roman" w:hAnsi="Times New Roman" w:cs="Times New Roman"/>
          <w:bCs/>
          <w:sz w:val="28"/>
          <w:szCs w:val="28"/>
          <w:lang w:val="kk-KZ"/>
        </w:rPr>
        <w:t>тәжірибелік</w:t>
      </w:r>
      <w:r w:rsidRPr="001D7846">
        <w:rPr>
          <w:rFonts w:ascii="Times New Roman" w:hAnsi="Times New Roman" w:cs="Times New Roman"/>
          <w:bCs/>
          <w:sz w:val="28"/>
          <w:szCs w:val="28"/>
          <w:lang w:val="kk-KZ"/>
        </w:rPr>
        <w:t xml:space="preserve"> егістік танаптарға өзеннен алынған судың көлемі</w:t>
      </w:r>
    </w:p>
    <w:p w14:paraId="40A6419B" w14:textId="77777777" w:rsidR="00FE6AD1" w:rsidRPr="001D7846" w:rsidRDefault="00FE6AD1" w:rsidP="00FE6AD1">
      <w:pPr>
        <w:widowControl w:val="0"/>
        <w:spacing w:after="0" w:line="240" w:lineRule="auto"/>
        <w:jc w:val="both"/>
        <w:rPr>
          <w:rFonts w:ascii="Times New Roman" w:eastAsia="Times New Roman" w:hAnsi="Times New Roman" w:cs="Times New Roman"/>
          <w:sz w:val="28"/>
          <w:szCs w:val="28"/>
          <w:lang w:val="kk-KZ"/>
        </w:rPr>
      </w:pPr>
    </w:p>
    <w:tbl>
      <w:tblPr>
        <w:tblW w:w="0" w:type="auto"/>
        <w:tblInd w:w="108" w:type="dxa"/>
        <w:tblLook w:val="04A0" w:firstRow="1" w:lastRow="0" w:firstColumn="1" w:lastColumn="0" w:noHBand="0" w:noVBand="1"/>
      </w:tblPr>
      <w:tblGrid>
        <w:gridCol w:w="1291"/>
        <w:gridCol w:w="1354"/>
        <w:gridCol w:w="1407"/>
        <w:gridCol w:w="1330"/>
        <w:gridCol w:w="1351"/>
        <w:gridCol w:w="1689"/>
        <w:gridCol w:w="1217"/>
      </w:tblGrid>
      <w:tr w:rsidR="00FE6AD1" w:rsidRPr="001D7846" w14:paraId="6785EB31" w14:textId="77777777" w:rsidTr="001D7846">
        <w:tc>
          <w:tcPr>
            <w:tcW w:w="1291" w:type="dxa"/>
            <w:vMerge w:val="restart"/>
            <w:tcBorders>
              <w:top w:val="single" w:sz="4" w:space="0" w:color="auto"/>
              <w:left w:val="single" w:sz="4" w:space="0" w:color="auto"/>
              <w:bottom w:val="single" w:sz="4" w:space="0" w:color="auto"/>
              <w:right w:val="single" w:sz="4" w:space="0" w:color="auto"/>
            </w:tcBorders>
            <w:hideMark/>
          </w:tcPr>
          <w:p w14:paraId="452FC05C" w14:textId="77777777" w:rsidR="00FE6AD1" w:rsidRPr="001D7846" w:rsidRDefault="00FE6AD1" w:rsidP="00AA2CDA">
            <w:pPr>
              <w:pStyle w:val="afa"/>
              <w:rPr>
                <w:rFonts w:ascii="Times New Roman" w:eastAsia="Times New Roman" w:hAnsi="Times New Roman" w:cs="Times New Roman"/>
                <w:sz w:val="28"/>
                <w:szCs w:val="28"/>
                <w:lang w:val="kk-KZ"/>
              </w:rPr>
            </w:pPr>
            <w:proofErr w:type="spellStart"/>
            <w:r w:rsidRPr="001D7846">
              <w:rPr>
                <w:rFonts w:ascii="Times New Roman" w:eastAsia="Times New Roman" w:hAnsi="Times New Roman" w:cs="Times New Roman"/>
                <w:sz w:val="28"/>
                <w:szCs w:val="28"/>
              </w:rPr>
              <w:t>Ж</w:t>
            </w:r>
            <w:r w:rsidRPr="001D7846">
              <w:rPr>
                <w:rFonts w:ascii="Times New Roman" w:eastAsia="Times New Roman" w:hAnsi="Times New Roman" w:cs="Times New Roman"/>
                <w:spacing w:val="2"/>
                <w:sz w:val="28"/>
                <w:szCs w:val="28"/>
              </w:rPr>
              <w:t>ы</w:t>
            </w:r>
            <w:r w:rsidRPr="001D7846">
              <w:rPr>
                <w:rFonts w:ascii="Times New Roman" w:eastAsia="Times New Roman" w:hAnsi="Times New Roman" w:cs="Times New Roman"/>
                <w:sz w:val="28"/>
                <w:szCs w:val="28"/>
              </w:rPr>
              <w:t>лд</w:t>
            </w:r>
            <w:r w:rsidRPr="001D7846">
              <w:rPr>
                <w:rFonts w:ascii="Times New Roman" w:eastAsia="Times New Roman" w:hAnsi="Times New Roman" w:cs="Times New Roman"/>
                <w:w w:val="101"/>
                <w:sz w:val="28"/>
                <w:szCs w:val="28"/>
              </w:rPr>
              <w:t>а</w:t>
            </w:r>
            <w:r w:rsidRPr="001D7846">
              <w:rPr>
                <w:rFonts w:ascii="Times New Roman" w:eastAsia="Times New Roman" w:hAnsi="Times New Roman" w:cs="Times New Roman"/>
                <w:sz w:val="28"/>
                <w:szCs w:val="28"/>
              </w:rPr>
              <w:t>р</w:t>
            </w:r>
            <w:proofErr w:type="spellEnd"/>
          </w:p>
        </w:tc>
        <w:tc>
          <w:tcPr>
            <w:tcW w:w="2761" w:type="dxa"/>
            <w:gridSpan w:val="2"/>
            <w:tcBorders>
              <w:top w:val="single" w:sz="4" w:space="0" w:color="auto"/>
              <w:left w:val="single" w:sz="4" w:space="0" w:color="auto"/>
              <w:bottom w:val="single" w:sz="4" w:space="0" w:color="auto"/>
              <w:right w:val="single" w:sz="4" w:space="0" w:color="auto"/>
            </w:tcBorders>
            <w:hideMark/>
          </w:tcPr>
          <w:p w14:paraId="53F35639" w14:textId="77777777" w:rsidR="00FE6AD1" w:rsidRPr="001D7846" w:rsidRDefault="00FE6AD1" w:rsidP="0043356C">
            <w:pPr>
              <w:pStyle w:val="afa"/>
              <w:jc w:val="center"/>
              <w:rPr>
                <w:rFonts w:ascii="Times New Roman" w:eastAsia="Times New Roman" w:hAnsi="Times New Roman" w:cs="Times New Roman"/>
                <w:sz w:val="28"/>
                <w:szCs w:val="28"/>
                <w:lang w:val="kk-KZ"/>
              </w:rPr>
            </w:pPr>
            <w:proofErr w:type="spellStart"/>
            <w:r w:rsidRPr="001D7846">
              <w:rPr>
                <w:rFonts w:ascii="Times New Roman" w:eastAsia="Times New Roman" w:hAnsi="Times New Roman" w:cs="Times New Roman"/>
                <w:sz w:val="28"/>
                <w:szCs w:val="28"/>
              </w:rPr>
              <w:t>Ж</w:t>
            </w:r>
            <w:r w:rsidRPr="001D7846">
              <w:rPr>
                <w:rFonts w:ascii="Times New Roman" w:eastAsia="Times New Roman" w:hAnsi="Times New Roman" w:cs="Times New Roman"/>
                <w:spacing w:val="1"/>
                <w:sz w:val="28"/>
                <w:szCs w:val="28"/>
              </w:rPr>
              <w:t>о</w:t>
            </w:r>
            <w:r w:rsidRPr="001D7846">
              <w:rPr>
                <w:rFonts w:ascii="Times New Roman" w:eastAsia="Times New Roman" w:hAnsi="Times New Roman" w:cs="Times New Roman"/>
                <w:w w:val="101"/>
                <w:sz w:val="28"/>
                <w:szCs w:val="28"/>
              </w:rPr>
              <w:t>с</w:t>
            </w:r>
            <w:r w:rsidRPr="001D7846">
              <w:rPr>
                <w:rFonts w:ascii="Times New Roman" w:eastAsia="Times New Roman" w:hAnsi="Times New Roman" w:cs="Times New Roman"/>
                <w:sz w:val="28"/>
                <w:szCs w:val="28"/>
              </w:rPr>
              <w:t>п</w:t>
            </w:r>
            <w:r w:rsidRPr="001D7846">
              <w:rPr>
                <w:rFonts w:ascii="Times New Roman" w:eastAsia="Times New Roman" w:hAnsi="Times New Roman" w:cs="Times New Roman"/>
                <w:spacing w:val="-1"/>
                <w:w w:val="101"/>
                <w:sz w:val="28"/>
                <w:szCs w:val="28"/>
              </w:rPr>
              <w:t>а</w:t>
            </w:r>
            <w:r w:rsidRPr="001D7846">
              <w:rPr>
                <w:rFonts w:ascii="Times New Roman" w:eastAsia="Times New Roman" w:hAnsi="Times New Roman" w:cs="Times New Roman"/>
                <w:sz w:val="28"/>
                <w:szCs w:val="28"/>
              </w:rPr>
              <w:t>р</w:t>
            </w:r>
            <w:proofErr w:type="spellEnd"/>
          </w:p>
        </w:tc>
        <w:tc>
          <w:tcPr>
            <w:tcW w:w="2681" w:type="dxa"/>
            <w:gridSpan w:val="2"/>
            <w:tcBorders>
              <w:top w:val="single" w:sz="4" w:space="0" w:color="auto"/>
              <w:left w:val="single" w:sz="4" w:space="0" w:color="auto"/>
              <w:bottom w:val="single" w:sz="4" w:space="0" w:color="auto"/>
              <w:right w:val="single" w:sz="4" w:space="0" w:color="auto"/>
            </w:tcBorders>
            <w:hideMark/>
          </w:tcPr>
          <w:p w14:paraId="393FA984" w14:textId="77777777" w:rsidR="00FE6AD1" w:rsidRPr="001D7846" w:rsidRDefault="00FE6AD1" w:rsidP="0043356C">
            <w:pPr>
              <w:pStyle w:val="afa"/>
              <w:jc w:val="center"/>
              <w:rPr>
                <w:rFonts w:ascii="Times New Roman" w:eastAsia="Times New Roman" w:hAnsi="Times New Roman" w:cs="Times New Roman"/>
                <w:w w:val="101"/>
                <w:sz w:val="28"/>
                <w:szCs w:val="28"/>
              </w:rPr>
            </w:pPr>
            <w:proofErr w:type="spellStart"/>
            <w:r w:rsidRPr="001D7846">
              <w:rPr>
                <w:rFonts w:ascii="Times New Roman" w:eastAsia="Times New Roman" w:hAnsi="Times New Roman" w:cs="Times New Roman"/>
                <w:sz w:val="28"/>
                <w:szCs w:val="28"/>
              </w:rPr>
              <w:t>Н</w:t>
            </w:r>
            <w:r w:rsidRPr="001D7846">
              <w:rPr>
                <w:rFonts w:ascii="Times New Roman" w:eastAsia="Times New Roman" w:hAnsi="Times New Roman" w:cs="Times New Roman"/>
                <w:w w:val="101"/>
                <w:sz w:val="28"/>
                <w:szCs w:val="28"/>
              </w:rPr>
              <w:t>а</w:t>
            </w:r>
            <w:r w:rsidRPr="001D7846">
              <w:rPr>
                <w:rFonts w:ascii="Times New Roman" w:eastAsia="Times New Roman" w:hAnsi="Times New Roman" w:cs="Times New Roman"/>
                <w:sz w:val="28"/>
                <w:szCs w:val="28"/>
              </w:rPr>
              <w:t>қты</w:t>
            </w:r>
            <w:proofErr w:type="spellEnd"/>
            <w:r w:rsidRPr="001D7846">
              <w:rPr>
                <w:rFonts w:ascii="Times New Roman" w:eastAsia="Times New Roman" w:hAnsi="Times New Roman" w:cs="Times New Roman"/>
                <w:sz w:val="28"/>
                <w:szCs w:val="28"/>
              </w:rPr>
              <w:t xml:space="preserve"> </w:t>
            </w:r>
            <w:proofErr w:type="spellStart"/>
            <w:r w:rsidRPr="001D7846">
              <w:rPr>
                <w:rFonts w:ascii="Times New Roman" w:eastAsia="Times New Roman" w:hAnsi="Times New Roman" w:cs="Times New Roman"/>
                <w:spacing w:val="-1"/>
                <w:sz w:val="28"/>
                <w:szCs w:val="28"/>
              </w:rPr>
              <w:t>б</w:t>
            </w:r>
            <w:r w:rsidRPr="001D7846">
              <w:rPr>
                <w:rFonts w:ascii="Times New Roman" w:eastAsia="Times New Roman" w:hAnsi="Times New Roman" w:cs="Times New Roman"/>
                <w:w w:val="101"/>
                <w:sz w:val="28"/>
                <w:szCs w:val="28"/>
              </w:rPr>
              <w:t>е</w:t>
            </w:r>
            <w:r w:rsidRPr="001D7846">
              <w:rPr>
                <w:rFonts w:ascii="Times New Roman" w:eastAsia="Times New Roman" w:hAnsi="Times New Roman" w:cs="Times New Roman"/>
                <w:spacing w:val="-1"/>
                <w:sz w:val="28"/>
                <w:szCs w:val="28"/>
              </w:rPr>
              <w:t>р</w:t>
            </w:r>
            <w:r w:rsidRPr="001D7846">
              <w:rPr>
                <w:rFonts w:ascii="Times New Roman" w:eastAsia="Times New Roman" w:hAnsi="Times New Roman" w:cs="Times New Roman"/>
                <w:w w:val="101"/>
                <w:sz w:val="28"/>
                <w:szCs w:val="28"/>
              </w:rPr>
              <w:t>і</w:t>
            </w:r>
            <w:r w:rsidRPr="001D7846">
              <w:rPr>
                <w:rFonts w:ascii="Times New Roman" w:eastAsia="Times New Roman" w:hAnsi="Times New Roman" w:cs="Times New Roman"/>
                <w:sz w:val="28"/>
                <w:szCs w:val="28"/>
              </w:rPr>
              <w:t>лг</w:t>
            </w:r>
            <w:r w:rsidRPr="001D7846">
              <w:rPr>
                <w:rFonts w:ascii="Times New Roman" w:eastAsia="Times New Roman" w:hAnsi="Times New Roman" w:cs="Times New Roman"/>
                <w:spacing w:val="-1"/>
                <w:w w:val="101"/>
                <w:sz w:val="28"/>
                <w:szCs w:val="28"/>
              </w:rPr>
              <w:t>е</w:t>
            </w:r>
            <w:r w:rsidRPr="001D7846">
              <w:rPr>
                <w:rFonts w:ascii="Times New Roman" w:eastAsia="Times New Roman" w:hAnsi="Times New Roman" w:cs="Times New Roman"/>
                <w:sz w:val="28"/>
                <w:szCs w:val="28"/>
              </w:rPr>
              <w:t>н</w:t>
            </w:r>
            <w:r w:rsidRPr="001D7846">
              <w:rPr>
                <w:rFonts w:ascii="Times New Roman" w:eastAsia="Times New Roman" w:hAnsi="Times New Roman" w:cs="Times New Roman"/>
                <w:w w:val="101"/>
                <w:sz w:val="28"/>
                <w:szCs w:val="28"/>
              </w:rPr>
              <w:t>і</w:t>
            </w:r>
            <w:proofErr w:type="spellEnd"/>
          </w:p>
        </w:tc>
        <w:tc>
          <w:tcPr>
            <w:tcW w:w="1689" w:type="dxa"/>
            <w:vMerge w:val="restart"/>
            <w:tcBorders>
              <w:top w:val="single" w:sz="4" w:space="0" w:color="auto"/>
              <w:left w:val="single" w:sz="4" w:space="0" w:color="auto"/>
              <w:bottom w:val="single" w:sz="4" w:space="0" w:color="auto"/>
              <w:right w:val="single" w:sz="4" w:space="0" w:color="auto"/>
            </w:tcBorders>
            <w:hideMark/>
          </w:tcPr>
          <w:p w14:paraId="5A56FA81" w14:textId="77777777" w:rsidR="00FE6AD1" w:rsidRPr="001D7846" w:rsidRDefault="00FE6AD1" w:rsidP="0043356C">
            <w:pPr>
              <w:pStyle w:val="afa"/>
              <w:jc w:val="center"/>
              <w:rPr>
                <w:rFonts w:ascii="Times New Roman" w:eastAsia="Times New Roman" w:hAnsi="Times New Roman" w:cs="Times New Roman"/>
                <w:w w:val="101"/>
                <w:sz w:val="28"/>
                <w:szCs w:val="28"/>
                <w:lang w:val="kk-KZ"/>
              </w:rPr>
            </w:pPr>
            <w:r w:rsidRPr="001D7846">
              <w:rPr>
                <w:rFonts w:ascii="Times New Roman" w:eastAsia="Times New Roman" w:hAnsi="Times New Roman" w:cs="Times New Roman"/>
                <w:sz w:val="28"/>
                <w:szCs w:val="28"/>
                <w:lang w:val="kk-KZ"/>
              </w:rPr>
              <w:t>Кәрізге түскен</w:t>
            </w:r>
            <w:r w:rsidRPr="001D7846">
              <w:rPr>
                <w:rFonts w:ascii="Times New Roman" w:eastAsia="Times New Roman" w:hAnsi="Times New Roman" w:cs="Times New Roman"/>
                <w:w w:val="101"/>
                <w:sz w:val="28"/>
                <w:szCs w:val="28"/>
                <w:lang w:val="kk-KZ"/>
              </w:rPr>
              <w:t xml:space="preserve"> </w:t>
            </w:r>
            <w:r w:rsidRPr="001D7846">
              <w:rPr>
                <w:rFonts w:ascii="Times New Roman" w:eastAsia="Times New Roman" w:hAnsi="Times New Roman" w:cs="Times New Roman"/>
                <w:w w:val="101"/>
                <w:sz w:val="28"/>
                <w:szCs w:val="28"/>
              </w:rPr>
              <w:t>с</w:t>
            </w:r>
            <w:r w:rsidRPr="001D7846">
              <w:rPr>
                <w:rFonts w:ascii="Times New Roman" w:eastAsia="Times New Roman" w:hAnsi="Times New Roman" w:cs="Times New Roman"/>
                <w:sz w:val="28"/>
                <w:szCs w:val="28"/>
              </w:rPr>
              <w:t xml:space="preserve">у </w:t>
            </w:r>
            <w:r w:rsidRPr="001D7846">
              <w:rPr>
                <w:rFonts w:ascii="Times New Roman" w:eastAsia="Times New Roman" w:hAnsi="Times New Roman" w:cs="Times New Roman"/>
                <w:sz w:val="28"/>
                <w:szCs w:val="28"/>
                <w:lang w:val="kk-KZ"/>
              </w:rPr>
              <w:t xml:space="preserve">мөлшері, </w:t>
            </w:r>
            <w:r w:rsidRPr="001D7846">
              <w:rPr>
                <w:rFonts w:ascii="Times New Roman" w:eastAsia="Times New Roman" w:hAnsi="Times New Roman" w:cs="Times New Roman"/>
                <w:sz w:val="28"/>
                <w:szCs w:val="28"/>
              </w:rPr>
              <w:t>млн</w:t>
            </w:r>
            <w:r w:rsidRPr="001D7846">
              <w:rPr>
                <w:rFonts w:ascii="Times New Roman" w:eastAsia="Times New Roman" w:hAnsi="Times New Roman" w:cs="Times New Roman"/>
                <w:sz w:val="28"/>
                <w:szCs w:val="28"/>
                <w:lang w:val="kk-KZ"/>
              </w:rPr>
              <w:t xml:space="preserve"> </w:t>
            </w:r>
            <w:r w:rsidRPr="001D7846">
              <w:rPr>
                <w:rFonts w:ascii="Times New Roman" w:eastAsia="Times New Roman" w:hAnsi="Times New Roman" w:cs="Times New Roman"/>
                <w:sz w:val="28"/>
                <w:szCs w:val="28"/>
              </w:rPr>
              <w:t>м</w:t>
            </w:r>
            <w:r w:rsidRPr="001D7846">
              <w:rPr>
                <w:rFonts w:ascii="Times New Roman" w:eastAsia="Times New Roman" w:hAnsi="Times New Roman" w:cs="Times New Roman"/>
                <w:position w:val="12"/>
                <w:sz w:val="28"/>
                <w:szCs w:val="28"/>
                <w:vertAlign w:val="superscript"/>
              </w:rPr>
              <w:t>3</w:t>
            </w:r>
          </w:p>
        </w:tc>
        <w:tc>
          <w:tcPr>
            <w:tcW w:w="1217" w:type="dxa"/>
            <w:vMerge w:val="restart"/>
            <w:tcBorders>
              <w:top w:val="single" w:sz="4" w:space="0" w:color="auto"/>
              <w:left w:val="single" w:sz="4" w:space="0" w:color="auto"/>
              <w:bottom w:val="single" w:sz="4" w:space="0" w:color="auto"/>
              <w:right w:val="single" w:sz="4" w:space="0" w:color="auto"/>
            </w:tcBorders>
            <w:hideMark/>
          </w:tcPr>
          <w:p w14:paraId="55D500A0" w14:textId="77777777" w:rsidR="00FE6AD1" w:rsidRPr="001D7846" w:rsidRDefault="00FE6AD1" w:rsidP="0043356C">
            <w:pPr>
              <w:pStyle w:val="afa"/>
              <w:jc w:val="center"/>
              <w:rPr>
                <w:rFonts w:ascii="Times New Roman" w:eastAsia="Times New Roman" w:hAnsi="Times New Roman" w:cs="Times New Roman"/>
                <w:sz w:val="28"/>
                <w:szCs w:val="28"/>
                <w:lang w:val="kk-KZ"/>
              </w:rPr>
            </w:pPr>
            <w:r w:rsidRPr="001D7846">
              <w:rPr>
                <w:rFonts w:ascii="Times New Roman" w:eastAsia="Times New Roman" w:hAnsi="Times New Roman" w:cs="Times New Roman"/>
                <w:spacing w:val="-1"/>
                <w:sz w:val="28"/>
                <w:szCs w:val="28"/>
              </w:rPr>
              <w:t>П</w:t>
            </w:r>
            <w:r w:rsidRPr="001D7846">
              <w:rPr>
                <w:rFonts w:ascii="Times New Roman" w:eastAsia="Times New Roman" w:hAnsi="Times New Roman" w:cs="Times New Roman"/>
                <w:sz w:val="28"/>
                <w:szCs w:val="28"/>
              </w:rPr>
              <w:t>ӘК</w:t>
            </w:r>
          </w:p>
        </w:tc>
      </w:tr>
      <w:tr w:rsidR="00FE6AD1" w:rsidRPr="001D7846" w14:paraId="1BAF4EB4" w14:textId="77777777" w:rsidTr="001D7846">
        <w:tc>
          <w:tcPr>
            <w:tcW w:w="1291" w:type="dxa"/>
            <w:vMerge/>
            <w:tcBorders>
              <w:top w:val="single" w:sz="4" w:space="0" w:color="auto"/>
              <w:left w:val="single" w:sz="4" w:space="0" w:color="auto"/>
              <w:bottom w:val="single" w:sz="4" w:space="0" w:color="auto"/>
              <w:right w:val="single" w:sz="4" w:space="0" w:color="auto"/>
            </w:tcBorders>
            <w:vAlign w:val="center"/>
            <w:hideMark/>
          </w:tcPr>
          <w:p w14:paraId="179C9450" w14:textId="77777777" w:rsidR="00FE6AD1" w:rsidRPr="001D7846"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c>
          <w:tcPr>
            <w:tcW w:w="1354" w:type="dxa"/>
            <w:tcBorders>
              <w:top w:val="single" w:sz="4" w:space="0" w:color="auto"/>
              <w:left w:val="single" w:sz="4" w:space="0" w:color="auto"/>
              <w:bottom w:val="single" w:sz="4" w:space="0" w:color="auto"/>
              <w:right w:val="single" w:sz="4" w:space="0" w:color="auto"/>
            </w:tcBorders>
            <w:hideMark/>
          </w:tcPr>
          <w:p w14:paraId="6CF28EE9" w14:textId="77777777" w:rsidR="00FE6AD1" w:rsidRPr="001D7846" w:rsidRDefault="00FE6AD1" w:rsidP="0043356C">
            <w:pPr>
              <w:pStyle w:val="afa"/>
              <w:jc w:val="center"/>
              <w:rPr>
                <w:rFonts w:ascii="Times New Roman" w:eastAsia="Times New Roman" w:hAnsi="Times New Roman" w:cs="Times New Roman"/>
                <w:position w:val="12"/>
                <w:sz w:val="28"/>
                <w:szCs w:val="28"/>
              </w:rPr>
            </w:pPr>
            <w:r w:rsidRPr="001D7846">
              <w:rPr>
                <w:rFonts w:ascii="Times New Roman" w:eastAsia="Times New Roman" w:hAnsi="Times New Roman" w:cs="Times New Roman"/>
                <w:sz w:val="28"/>
                <w:szCs w:val="28"/>
              </w:rPr>
              <w:t>Су</w:t>
            </w:r>
            <w:r w:rsidRPr="001D7846">
              <w:rPr>
                <w:rFonts w:ascii="Times New Roman" w:eastAsia="Times New Roman" w:hAnsi="Times New Roman" w:cs="Times New Roman"/>
                <w:sz w:val="28"/>
                <w:szCs w:val="28"/>
                <w:lang w:val="kk-KZ"/>
              </w:rPr>
              <w:t xml:space="preserve"> </w:t>
            </w:r>
            <w:proofErr w:type="spellStart"/>
            <w:r w:rsidRPr="001D7846">
              <w:rPr>
                <w:rFonts w:ascii="Times New Roman" w:eastAsia="Times New Roman" w:hAnsi="Times New Roman" w:cs="Times New Roman"/>
                <w:w w:val="101"/>
                <w:sz w:val="28"/>
                <w:szCs w:val="28"/>
              </w:rPr>
              <w:t>а</w:t>
            </w:r>
            <w:r w:rsidRPr="001D7846">
              <w:rPr>
                <w:rFonts w:ascii="Times New Roman" w:eastAsia="Times New Roman" w:hAnsi="Times New Roman" w:cs="Times New Roman"/>
                <w:sz w:val="28"/>
                <w:szCs w:val="28"/>
              </w:rPr>
              <w:t>лу</w:t>
            </w:r>
            <w:proofErr w:type="spellEnd"/>
            <w:r w:rsidRPr="001D7846">
              <w:rPr>
                <w:rFonts w:ascii="Times New Roman" w:eastAsia="Times New Roman" w:hAnsi="Times New Roman" w:cs="Times New Roman"/>
                <w:sz w:val="28"/>
                <w:szCs w:val="28"/>
              </w:rPr>
              <w:t>, млн</w:t>
            </w:r>
            <w:r w:rsidRPr="001D7846">
              <w:rPr>
                <w:rFonts w:ascii="Times New Roman" w:eastAsia="Times New Roman" w:hAnsi="Times New Roman" w:cs="Times New Roman"/>
                <w:sz w:val="28"/>
                <w:szCs w:val="28"/>
                <w:lang w:val="kk-KZ"/>
              </w:rPr>
              <w:t xml:space="preserve"> </w:t>
            </w:r>
            <w:r w:rsidRPr="001D7846">
              <w:rPr>
                <w:rFonts w:ascii="Times New Roman" w:eastAsia="Times New Roman" w:hAnsi="Times New Roman" w:cs="Times New Roman"/>
                <w:sz w:val="28"/>
                <w:szCs w:val="28"/>
              </w:rPr>
              <w:t>м</w:t>
            </w:r>
            <w:r w:rsidRPr="001D7846">
              <w:rPr>
                <w:rFonts w:ascii="Times New Roman" w:eastAsia="Times New Roman" w:hAnsi="Times New Roman" w:cs="Times New Roman"/>
                <w:position w:val="12"/>
                <w:sz w:val="28"/>
                <w:szCs w:val="28"/>
                <w:vertAlign w:val="superscript"/>
              </w:rPr>
              <w:t>3</w:t>
            </w:r>
          </w:p>
        </w:tc>
        <w:tc>
          <w:tcPr>
            <w:tcW w:w="1407" w:type="dxa"/>
            <w:tcBorders>
              <w:top w:val="single" w:sz="4" w:space="0" w:color="auto"/>
              <w:left w:val="single" w:sz="4" w:space="0" w:color="auto"/>
              <w:bottom w:val="single" w:sz="4" w:space="0" w:color="auto"/>
              <w:right w:val="single" w:sz="4" w:space="0" w:color="auto"/>
            </w:tcBorders>
            <w:hideMark/>
          </w:tcPr>
          <w:p w14:paraId="30617649" w14:textId="77777777" w:rsidR="00FE6AD1" w:rsidRPr="001D7846" w:rsidRDefault="00FE6AD1" w:rsidP="0043356C">
            <w:pPr>
              <w:pStyle w:val="afa"/>
              <w:jc w:val="center"/>
              <w:rPr>
                <w:rFonts w:ascii="Times New Roman" w:eastAsia="Times New Roman" w:hAnsi="Times New Roman" w:cs="Times New Roman"/>
                <w:position w:val="12"/>
                <w:sz w:val="28"/>
                <w:szCs w:val="28"/>
              </w:rPr>
            </w:pPr>
            <w:proofErr w:type="spellStart"/>
            <w:r w:rsidRPr="001D7846">
              <w:rPr>
                <w:rFonts w:ascii="Times New Roman" w:eastAsia="Times New Roman" w:hAnsi="Times New Roman" w:cs="Times New Roman"/>
                <w:spacing w:val="-1"/>
                <w:sz w:val="28"/>
                <w:szCs w:val="28"/>
              </w:rPr>
              <w:t>Е</w:t>
            </w:r>
            <w:r w:rsidRPr="001D7846">
              <w:rPr>
                <w:rFonts w:ascii="Times New Roman" w:eastAsia="Times New Roman" w:hAnsi="Times New Roman" w:cs="Times New Roman"/>
                <w:sz w:val="28"/>
                <w:szCs w:val="28"/>
              </w:rPr>
              <w:t>г</w:t>
            </w:r>
            <w:r w:rsidRPr="001D7846">
              <w:rPr>
                <w:rFonts w:ascii="Times New Roman" w:eastAsia="Times New Roman" w:hAnsi="Times New Roman" w:cs="Times New Roman"/>
                <w:spacing w:val="1"/>
                <w:w w:val="101"/>
                <w:sz w:val="28"/>
                <w:szCs w:val="28"/>
              </w:rPr>
              <w:t>і</w:t>
            </w:r>
            <w:r w:rsidRPr="001D7846">
              <w:rPr>
                <w:rFonts w:ascii="Times New Roman" w:eastAsia="Times New Roman" w:hAnsi="Times New Roman" w:cs="Times New Roman"/>
                <w:w w:val="101"/>
                <w:sz w:val="28"/>
                <w:szCs w:val="28"/>
              </w:rPr>
              <w:t>с</w:t>
            </w:r>
            <w:r w:rsidRPr="001D7846">
              <w:rPr>
                <w:rFonts w:ascii="Times New Roman" w:eastAsia="Times New Roman" w:hAnsi="Times New Roman" w:cs="Times New Roman"/>
                <w:sz w:val="28"/>
                <w:szCs w:val="28"/>
              </w:rPr>
              <w:t>т</w:t>
            </w:r>
            <w:r w:rsidRPr="001D7846">
              <w:rPr>
                <w:rFonts w:ascii="Times New Roman" w:eastAsia="Times New Roman" w:hAnsi="Times New Roman" w:cs="Times New Roman"/>
                <w:spacing w:val="-1"/>
                <w:w w:val="101"/>
                <w:sz w:val="28"/>
                <w:szCs w:val="28"/>
              </w:rPr>
              <w:t>і</w:t>
            </w:r>
            <w:r w:rsidRPr="001D7846">
              <w:rPr>
                <w:rFonts w:ascii="Times New Roman" w:eastAsia="Times New Roman" w:hAnsi="Times New Roman" w:cs="Times New Roman"/>
                <w:sz w:val="28"/>
                <w:szCs w:val="28"/>
              </w:rPr>
              <w:t>кк</w:t>
            </w:r>
            <w:r w:rsidRPr="001D7846">
              <w:rPr>
                <w:rFonts w:ascii="Times New Roman" w:eastAsia="Times New Roman" w:hAnsi="Times New Roman" w:cs="Times New Roman"/>
                <w:w w:val="101"/>
                <w:sz w:val="28"/>
                <w:szCs w:val="28"/>
              </w:rPr>
              <w:t>е</w:t>
            </w:r>
            <w:proofErr w:type="spellEnd"/>
            <w:r w:rsidRPr="001D7846">
              <w:rPr>
                <w:rFonts w:ascii="Times New Roman" w:eastAsia="Times New Roman" w:hAnsi="Times New Roman" w:cs="Times New Roman"/>
                <w:w w:val="101"/>
                <w:sz w:val="28"/>
                <w:szCs w:val="28"/>
              </w:rPr>
              <w:t xml:space="preserve"> с</w:t>
            </w:r>
            <w:r w:rsidRPr="001D7846">
              <w:rPr>
                <w:rFonts w:ascii="Times New Roman" w:eastAsia="Times New Roman" w:hAnsi="Times New Roman" w:cs="Times New Roman"/>
                <w:sz w:val="28"/>
                <w:szCs w:val="28"/>
              </w:rPr>
              <w:t>у б</w:t>
            </w:r>
            <w:r w:rsidRPr="001D7846">
              <w:rPr>
                <w:rFonts w:ascii="Times New Roman" w:eastAsia="Times New Roman" w:hAnsi="Times New Roman" w:cs="Times New Roman"/>
                <w:w w:val="101"/>
                <w:sz w:val="28"/>
                <w:szCs w:val="28"/>
              </w:rPr>
              <w:t>е</w:t>
            </w:r>
            <w:r w:rsidRPr="001D7846">
              <w:rPr>
                <w:rFonts w:ascii="Times New Roman" w:eastAsia="Times New Roman" w:hAnsi="Times New Roman" w:cs="Times New Roman"/>
                <w:spacing w:val="1"/>
                <w:sz w:val="28"/>
                <w:szCs w:val="28"/>
              </w:rPr>
              <w:t>р</w:t>
            </w:r>
            <w:r w:rsidRPr="001D7846">
              <w:rPr>
                <w:rFonts w:ascii="Times New Roman" w:eastAsia="Times New Roman" w:hAnsi="Times New Roman" w:cs="Times New Roman"/>
                <w:spacing w:val="-3"/>
                <w:sz w:val="28"/>
                <w:szCs w:val="28"/>
              </w:rPr>
              <w:t>у</w:t>
            </w:r>
            <w:r w:rsidRPr="001D7846">
              <w:rPr>
                <w:rFonts w:ascii="Times New Roman" w:eastAsia="Times New Roman" w:hAnsi="Times New Roman" w:cs="Times New Roman"/>
                <w:sz w:val="28"/>
                <w:szCs w:val="28"/>
              </w:rPr>
              <w:t>, млн</w:t>
            </w:r>
            <w:r w:rsidRPr="001D7846">
              <w:rPr>
                <w:rFonts w:ascii="Times New Roman" w:eastAsia="Times New Roman" w:hAnsi="Times New Roman" w:cs="Times New Roman"/>
                <w:sz w:val="28"/>
                <w:szCs w:val="28"/>
                <w:lang w:val="kk-KZ"/>
              </w:rPr>
              <w:t xml:space="preserve"> </w:t>
            </w:r>
            <w:r w:rsidRPr="001D7846">
              <w:rPr>
                <w:rFonts w:ascii="Times New Roman" w:eastAsia="Times New Roman" w:hAnsi="Times New Roman" w:cs="Times New Roman"/>
                <w:sz w:val="28"/>
                <w:szCs w:val="28"/>
              </w:rPr>
              <w:t>м</w:t>
            </w:r>
            <w:r w:rsidRPr="001D7846">
              <w:rPr>
                <w:rFonts w:ascii="Times New Roman" w:eastAsia="Times New Roman" w:hAnsi="Times New Roman" w:cs="Times New Roman"/>
                <w:position w:val="12"/>
                <w:sz w:val="28"/>
                <w:szCs w:val="28"/>
                <w:vertAlign w:val="superscript"/>
              </w:rPr>
              <w:t>3</w:t>
            </w:r>
          </w:p>
        </w:tc>
        <w:tc>
          <w:tcPr>
            <w:tcW w:w="1330" w:type="dxa"/>
            <w:tcBorders>
              <w:top w:val="single" w:sz="4" w:space="0" w:color="auto"/>
              <w:left w:val="single" w:sz="4" w:space="0" w:color="auto"/>
              <w:bottom w:val="single" w:sz="4" w:space="0" w:color="auto"/>
              <w:right w:val="single" w:sz="4" w:space="0" w:color="auto"/>
            </w:tcBorders>
            <w:hideMark/>
          </w:tcPr>
          <w:p w14:paraId="260388E4" w14:textId="77777777" w:rsidR="00FE6AD1" w:rsidRPr="001D7846" w:rsidRDefault="00FE6AD1" w:rsidP="0043356C">
            <w:pPr>
              <w:pStyle w:val="afa"/>
              <w:jc w:val="center"/>
              <w:rPr>
                <w:rFonts w:ascii="Times New Roman" w:eastAsia="Times New Roman" w:hAnsi="Times New Roman" w:cs="Times New Roman"/>
                <w:position w:val="12"/>
                <w:sz w:val="28"/>
                <w:szCs w:val="28"/>
              </w:rPr>
            </w:pPr>
            <w:r w:rsidRPr="001D7846">
              <w:rPr>
                <w:rFonts w:ascii="Times New Roman" w:eastAsia="Times New Roman" w:hAnsi="Times New Roman" w:cs="Times New Roman"/>
                <w:sz w:val="28"/>
                <w:szCs w:val="28"/>
              </w:rPr>
              <w:t>Су</w:t>
            </w:r>
            <w:r w:rsidRPr="001D7846">
              <w:rPr>
                <w:rFonts w:ascii="Times New Roman" w:eastAsia="Times New Roman" w:hAnsi="Times New Roman" w:cs="Times New Roman"/>
                <w:sz w:val="28"/>
                <w:szCs w:val="28"/>
                <w:lang w:val="kk-KZ"/>
              </w:rPr>
              <w:t xml:space="preserve"> </w:t>
            </w:r>
            <w:proofErr w:type="spellStart"/>
            <w:r w:rsidRPr="001D7846">
              <w:rPr>
                <w:rFonts w:ascii="Times New Roman" w:eastAsia="Times New Roman" w:hAnsi="Times New Roman" w:cs="Times New Roman"/>
                <w:w w:val="101"/>
                <w:sz w:val="28"/>
                <w:szCs w:val="28"/>
              </w:rPr>
              <w:t>а</w:t>
            </w:r>
            <w:r w:rsidRPr="001D7846">
              <w:rPr>
                <w:rFonts w:ascii="Times New Roman" w:eastAsia="Times New Roman" w:hAnsi="Times New Roman" w:cs="Times New Roman"/>
                <w:sz w:val="28"/>
                <w:szCs w:val="28"/>
              </w:rPr>
              <w:t>лу</w:t>
            </w:r>
            <w:proofErr w:type="spellEnd"/>
            <w:r w:rsidRPr="001D7846">
              <w:rPr>
                <w:rFonts w:ascii="Times New Roman" w:eastAsia="Times New Roman" w:hAnsi="Times New Roman" w:cs="Times New Roman"/>
                <w:sz w:val="28"/>
                <w:szCs w:val="28"/>
              </w:rPr>
              <w:t>, млн</w:t>
            </w:r>
            <w:r w:rsidRPr="001D7846">
              <w:rPr>
                <w:rFonts w:ascii="Times New Roman" w:eastAsia="Times New Roman" w:hAnsi="Times New Roman" w:cs="Times New Roman"/>
                <w:sz w:val="28"/>
                <w:szCs w:val="28"/>
                <w:lang w:val="kk-KZ"/>
              </w:rPr>
              <w:t xml:space="preserve"> </w:t>
            </w:r>
            <w:r w:rsidRPr="001D7846">
              <w:rPr>
                <w:rFonts w:ascii="Times New Roman" w:eastAsia="Times New Roman" w:hAnsi="Times New Roman" w:cs="Times New Roman"/>
                <w:sz w:val="28"/>
                <w:szCs w:val="28"/>
              </w:rPr>
              <w:t>м</w:t>
            </w:r>
            <w:r w:rsidRPr="001D7846">
              <w:rPr>
                <w:rFonts w:ascii="Times New Roman" w:eastAsia="Times New Roman" w:hAnsi="Times New Roman" w:cs="Times New Roman"/>
                <w:position w:val="12"/>
                <w:sz w:val="28"/>
                <w:szCs w:val="28"/>
                <w:vertAlign w:val="superscript"/>
              </w:rPr>
              <w:t>3</w:t>
            </w:r>
          </w:p>
        </w:tc>
        <w:tc>
          <w:tcPr>
            <w:tcW w:w="1351" w:type="dxa"/>
            <w:tcBorders>
              <w:top w:val="single" w:sz="4" w:space="0" w:color="auto"/>
              <w:left w:val="single" w:sz="4" w:space="0" w:color="auto"/>
              <w:bottom w:val="single" w:sz="4" w:space="0" w:color="auto"/>
              <w:right w:val="single" w:sz="4" w:space="0" w:color="auto"/>
            </w:tcBorders>
            <w:hideMark/>
          </w:tcPr>
          <w:p w14:paraId="70A75968" w14:textId="77777777" w:rsidR="00FE6AD1" w:rsidRPr="001D7846" w:rsidRDefault="00FE6AD1" w:rsidP="0043356C">
            <w:pPr>
              <w:pStyle w:val="afa"/>
              <w:jc w:val="center"/>
              <w:rPr>
                <w:rFonts w:ascii="Times New Roman" w:eastAsia="Times New Roman" w:hAnsi="Times New Roman" w:cs="Times New Roman"/>
                <w:position w:val="12"/>
                <w:sz w:val="28"/>
                <w:szCs w:val="28"/>
              </w:rPr>
            </w:pPr>
            <w:proofErr w:type="spellStart"/>
            <w:r w:rsidRPr="001D7846">
              <w:rPr>
                <w:rFonts w:ascii="Times New Roman" w:eastAsia="Times New Roman" w:hAnsi="Times New Roman" w:cs="Times New Roman"/>
                <w:spacing w:val="-1"/>
                <w:sz w:val="28"/>
                <w:szCs w:val="28"/>
              </w:rPr>
              <w:t>Е</w:t>
            </w:r>
            <w:r w:rsidRPr="001D7846">
              <w:rPr>
                <w:rFonts w:ascii="Times New Roman" w:eastAsia="Times New Roman" w:hAnsi="Times New Roman" w:cs="Times New Roman"/>
                <w:sz w:val="28"/>
                <w:szCs w:val="28"/>
              </w:rPr>
              <w:t>г</w:t>
            </w:r>
            <w:r w:rsidRPr="001D7846">
              <w:rPr>
                <w:rFonts w:ascii="Times New Roman" w:eastAsia="Times New Roman" w:hAnsi="Times New Roman" w:cs="Times New Roman"/>
                <w:spacing w:val="1"/>
                <w:w w:val="101"/>
                <w:sz w:val="28"/>
                <w:szCs w:val="28"/>
              </w:rPr>
              <w:t>і</w:t>
            </w:r>
            <w:r w:rsidRPr="001D7846">
              <w:rPr>
                <w:rFonts w:ascii="Times New Roman" w:eastAsia="Times New Roman" w:hAnsi="Times New Roman" w:cs="Times New Roman"/>
                <w:w w:val="101"/>
                <w:sz w:val="28"/>
                <w:szCs w:val="28"/>
              </w:rPr>
              <w:t>с</w:t>
            </w:r>
            <w:r w:rsidRPr="001D7846">
              <w:rPr>
                <w:rFonts w:ascii="Times New Roman" w:eastAsia="Times New Roman" w:hAnsi="Times New Roman" w:cs="Times New Roman"/>
                <w:sz w:val="28"/>
                <w:szCs w:val="28"/>
              </w:rPr>
              <w:t>т</w:t>
            </w:r>
            <w:r w:rsidRPr="001D7846">
              <w:rPr>
                <w:rFonts w:ascii="Times New Roman" w:eastAsia="Times New Roman" w:hAnsi="Times New Roman" w:cs="Times New Roman"/>
                <w:spacing w:val="-1"/>
                <w:w w:val="101"/>
                <w:sz w:val="28"/>
                <w:szCs w:val="28"/>
              </w:rPr>
              <w:t>і</w:t>
            </w:r>
            <w:r w:rsidRPr="001D7846">
              <w:rPr>
                <w:rFonts w:ascii="Times New Roman" w:eastAsia="Times New Roman" w:hAnsi="Times New Roman" w:cs="Times New Roman"/>
                <w:sz w:val="28"/>
                <w:szCs w:val="28"/>
              </w:rPr>
              <w:t>кк</w:t>
            </w:r>
            <w:r w:rsidRPr="001D7846">
              <w:rPr>
                <w:rFonts w:ascii="Times New Roman" w:eastAsia="Times New Roman" w:hAnsi="Times New Roman" w:cs="Times New Roman"/>
                <w:w w:val="101"/>
                <w:sz w:val="28"/>
                <w:szCs w:val="28"/>
              </w:rPr>
              <w:t>е</w:t>
            </w:r>
            <w:proofErr w:type="spellEnd"/>
            <w:r w:rsidRPr="001D7846">
              <w:rPr>
                <w:rFonts w:ascii="Times New Roman" w:eastAsia="Times New Roman" w:hAnsi="Times New Roman" w:cs="Times New Roman"/>
                <w:w w:val="101"/>
                <w:sz w:val="28"/>
                <w:szCs w:val="28"/>
              </w:rPr>
              <w:t xml:space="preserve"> с</w:t>
            </w:r>
            <w:r w:rsidRPr="001D7846">
              <w:rPr>
                <w:rFonts w:ascii="Times New Roman" w:eastAsia="Times New Roman" w:hAnsi="Times New Roman" w:cs="Times New Roman"/>
                <w:sz w:val="28"/>
                <w:szCs w:val="28"/>
              </w:rPr>
              <w:t>у б</w:t>
            </w:r>
            <w:r w:rsidRPr="001D7846">
              <w:rPr>
                <w:rFonts w:ascii="Times New Roman" w:eastAsia="Times New Roman" w:hAnsi="Times New Roman" w:cs="Times New Roman"/>
                <w:w w:val="101"/>
                <w:sz w:val="28"/>
                <w:szCs w:val="28"/>
              </w:rPr>
              <w:t>е</w:t>
            </w:r>
            <w:r w:rsidRPr="001D7846">
              <w:rPr>
                <w:rFonts w:ascii="Times New Roman" w:eastAsia="Times New Roman" w:hAnsi="Times New Roman" w:cs="Times New Roman"/>
                <w:spacing w:val="1"/>
                <w:sz w:val="28"/>
                <w:szCs w:val="28"/>
              </w:rPr>
              <w:t>р</w:t>
            </w:r>
            <w:r w:rsidRPr="001D7846">
              <w:rPr>
                <w:rFonts w:ascii="Times New Roman" w:eastAsia="Times New Roman" w:hAnsi="Times New Roman" w:cs="Times New Roman"/>
                <w:spacing w:val="-3"/>
                <w:sz w:val="28"/>
                <w:szCs w:val="28"/>
              </w:rPr>
              <w:t>у</w:t>
            </w:r>
            <w:r w:rsidRPr="001D7846">
              <w:rPr>
                <w:rFonts w:ascii="Times New Roman" w:eastAsia="Times New Roman" w:hAnsi="Times New Roman" w:cs="Times New Roman"/>
                <w:sz w:val="28"/>
                <w:szCs w:val="28"/>
              </w:rPr>
              <w:t>, млн</w:t>
            </w:r>
            <w:r w:rsidRPr="001D7846">
              <w:rPr>
                <w:rFonts w:ascii="Times New Roman" w:eastAsia="Times New Roman" w:hAnsi="Times New Roman" w:cs="Times New Roman"/>
                <w:sz w:val="28"/>
                <w:szCs w:val="28"/>
                <w:lang w:val="kk-KZ"/>
              </w:rPr>
              <w:t xml:space="preserve"> </w:t>
            </w:r>
            <w:r w:rsidRPr="001D7846">
              <w:rPr>
                <w:rFonts w:ascii="Times New Roman" w:eastAsia="Times New Roman" w:hAnsi="Times New Roman" w:cs="Times New Roman"/>
                <w:sz w:val="28"/>
                <w:szCs w:val="28"/>
              </w:rPr>
              <w:t>м</w:t>
            </w:r>
            <w:r w:rsidRPr="001D7846">
              <w:rPr>
                <w:rFonts w:ascii="Times New Roman" w:eastAsia="Times New Roman" w:hAnsi="Times New Roman" w:cs="Times New Roman"/>
                <w:position w:val="12"/>
                <w:sz w:val="28"/>
                <w:szCs w:val="28"/>
                <w:vertAlign w:val="superscript"/>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1DEF07" w14:textId="77777777" w:rsidR="00FE6AD1" w:rsidRPr="001D7846" w:rsidRDefault="00FE6AD1" w:rsidP="00AA2CDA">
            <w:pPr>
              <w:pStyle w:val="afa"/>
              <w:rPr>
                <w:rFonts w:ascii="Times New Roman" w:eastAsia="Times New Roman" w:hAnsi="Times New Roman" w:cs="Times New Roman"/>
                <w:w w:val="101"/>
                <w:kern w:val="2"/>
                <w:sz w:val="28"/>
                <w:szCs w:val="28"/>
                <w:lang w:val="kk-KZ" w:eastAsia="en-US"/>
                <w14:ligatures w14:val="standardContextual"/>
              </w:rPr>
            </w:pPr>
          </w:p>
        </w:tc>
        <w:tc>
          <w:tcPr>
            <w:tcW w:w="1217" w:type="dxa"/>
            <w:vMerge/>
            <w:tcBorders>
              <w:top w:val="single" w:sz="4" w:space="0" w:color="auto"/>
              <w:left w:val="single" w:sz="4" w:space="0" w:color="auto"/>
              <w:bottom w:val="single" w:sz="4" w:space="0" w:color="auto"/>
              <w:right w:val="single" w:sz="4" w:space="0" w:color="auto"/>
            </w:tcBorders>
            <w:vAlign w:val="center"/>
            <w:hideMark/>
          </w:tcPr>
          <w:p w14:paraId="1A67D050" w14:textId="77777777" w:rsidR="00FE6AD1" w:rsidRPr="001D7846" w:rsidRDefault="00FE6AD1" w:rsidP="00AA2CDA">
            <w:pPr>
              <w:pStyle w:val="afa"/>
              <w:rPr>
                <w:rFonts w:ascii="Times New Roman" w:eastAsia="Times New Roman" w:hAnsi="Times New Roman" w:cs="Times New Roman"/>
                <w:kern w:val="2"/>
                <w:sz w:val="28"/>
                <w:szCs w:val="28"/>
                <w:lang w:val="kk-KZ" w:eastAsia="en-US"/>
                <w14:ligatures w14:val="standardContextual"/>
              </w:rPr>
            </w:pPr>
          </w:p>
        </w:tc>
      </w:tr>
      <w:tr w:rsidR="00FE6AD1" w:rsidRPr="001D7846" w14:paraId="21BCF5C8" w14:textId="77777777" w:rsidTr="001D7846">
        <w:tc>
          <w:tcPr>
            <w:tcW w:w="1291" w:type="dxa"/>
            <w:tcBorders>
              <w:top w:val="single" w:sz="4" w:space="0" w:color="auto"/>
              <w:left w:val="single" w:sz="4" w:space="0" w:color="auto"/>
              <w:bottom w:val="single" w:sz="4" w:space="0" w:color="auto"/>
              <w:right w:val="single" w:sz="4" w:space="0" w:color="auto"/>
            </w:tcBorders>
            <w:hideMark/>
          </w:tcPr>
          <w:p w14:paraId="21B6BDEA" w14:textId="77777777" w:rsidR="00FE6AD1" w:rsidRPr="001D7846" w:rsidRDefault="00FE6AD1" w:rsidP="00AA2CDA">
            <w:pPr>
              <w:pStyle w:val="afa"/>
              <w:rPr>
                <w:rFonts w:ascii="Times New Roman" w:eastAsia="Times New Roman" w:hAnsi="Times New Roman" w:cs="Times New Roman"/>
                <w:sz w:val="28"/>
                <w:szCs w:val="28"/>
                <w:lang w:val="kk-KZ"/>
              </w:rPr>
            </w:pPr>
            <w:r w:rsidRPr="001D7846">
              <w:rPr>
                <w:rFonts w:ascii="Times New Roman" w:eastAsia="Times New Roman" w:hAnsi="Times New Roman" w:cs="Times New Roman"/>
                <w:sz w:val="28"/>
                <w:szCs w:val="28"/>
                <w:lang w:val="kk-KZ"/>
              </w:rPr>
              <w:t>2020</w:t>
            </w:r>
          </w:p>
        </w:tc>
        <w:tc>
          <w:tcPr>
            <w:tcW w:w="1354" w:type="dxa"/>
            <w:tcBorders>
              <w:top w:val="single" w:sz="4" w:space="0" w:color="auto"/>
              <w:left w:val="single" w:sz="4" w:space="0" w:color="auto"/>
              <w:bottom w:val="single" w:sz="4" w:space="0" w:color="auto"/>
              <w:right w:val="single" w:sz="4" w:space="0" w:color="auto"/>
            </w:tcBorders>
            <w:hideMark/>
          </w:tcPr>
          <w:p w14:paraId="7AA07798" w14:textId="77777777" w:rsidR="00FE6AD1" w:rsidRPr="001D7846" w:rsidRDefault="00FE6AD1" w:rsidP="00AA2CDA">
            <w:pPr>
              <w:pStyle w:val="afa"/>
              <w:rPr>
                <w:rFonts w:ascii="Times New Roman" w:eastAsia="Times New Roman" w:hAnsi="Times New Roman" w:cs="Times New Roman"/>
                <w:sz w:val="28"/>
                <w:szCs w:val="28"/>
                <w:lang w:val="kk-KZ"/>
              </w:rPr>
            </w:pPr>
            <w:r w:rsidRPr="001D7846">
              <w:rPr>
                <w:rFonts w:ascii="Times New Roman" w:eastAsia="Times New Roman" w:hAnsi="Times New Roman" w:cs="Times New Roman"/>
                <w:sz w:val="28"/>
                <w:szCs w:val="28"/>
              </w:rPr>
              <w:t>1,188</w:t>
            </w:r>
          </w:p>
        </w:tc>
        <w:tc>
          <w:tcPr>
            <w:tcW w:w="1407" w:type="dxa"/>
            <w:tcBorders>
              <w:top w:val="single" w:sz="4" w:space="0" w:color="auto"/>
              <w:left w:val="single" w:sz="4" w:space="0" w:color="auto"/>
              <w:bottom w:val="single" w:sz="4" w:space="0" w:color="auto"/>
              <w:right w:val="single" w:sz="4" w:space="0" w:color="auto"/>
            </w:tcBorders>
            <w:hideMark/>
          </w:tcPr>
          <w:p w14:paraId="79190E42" w14:textId="77777777" w:rsidR="00FE6AD1" w:rsidRPr="001D7846" w:rsidRDefault="00FE6AD1" w:rsidP="00AA2CDA">
            <w:pPr>
              <w:pStyle w:val="afa"/>
              <w:rPr>
                <w:rFonts w:ascii="Times New Roman" w:eastAsia="Times New Roman" w:hAnsi="Times New Roman" w:cs="Times New Roman"/>
                <w:sz w:val="28"/>
                <w:szCs w:val="28"/>
              </w:rPr>
            </w:pPr>
            <w:r w:rsidRPr="001D7846">
              <w:rPr>
                <w:rFonts w:ascii="Times New Roman" w:eastAsia="Times New Roman" w:hAnsi="Times New Roman" w:cs="Times New Roman"/>
                <w:sz w:val="28"/>
                <w:szCs w:val="28"/>
              </w:rPr>
              <w:t>0,984</w:t>
            </w:r>
          </w:p>
        </w:tc>
        <w:tc>
          <w:tcPr>
            <w:tcW w:w="1330" w:type="dxa"/>
            <w:tcBorders>
              <w:top w:val="single" w:sz="4" w:space="0" w:color="auto"/>
              <w:left w:val="single" w:sz="4" w:space="0" w:color="auto"/>
              <w:bottom w:val="single" w:sz="4" w:space="0" w:color="auto"/>
              <w:right w:val="single" w:sz="4" w:space="0" w:color="auto"/>
            </w:tcBorders>
            <w:hideMark/>
          </w:tcPr>
          <w:p w14:paraId="5144E68C" w14:textId="77777777" w:rsidR="00FE6AD1" w:rsidRPr="001D7846" w:rsidRDefault="00FE6AD1" w:rsidP="00AA2CDA">
            <w:pPr>
              <w:pStyle w:val="afa"/>
              <w:rPr>
                <w:rFonts w:ascii="Times New Roman" w:eastAsia="Times New Roman" w:hAnsi="Times New Roman" w:cs="Times New Roman"/>
                <w:sz w:val="28"/>
                <w:szCs w:val="28"/>
              </w:rPr>
            </w:pPr>
            <w:r w:rsidRPr="001D7846">
              <w:rPr>
                <w:rFonts w:ascii="Times New Roman" w:eastAsia="Times New Roman" w:hAnsi="Times New Roman" w:cs="Times New Roman"/>
                <w:sz w:val="28"/>
                <w:szCs w:val="28"/>
              </w:rPr>
              <w:t>1,080</w:t>
            </w:r>
          </w:p>
        </w:tc>
        <w:tc>
          <w:tcPr>
            <w:tcW w:w="1351" w:type="dxa"/>
            <w:tcBorders>
              <w:top w:val="single" w:sz="4" w:space="0" w:color="auto"/>
              <w:left w:val="single" w:sz="4" w:space="0" w:color="auto"/>
              <w:bottom w:val="single" w:sz="4" w:space="0" w:color="auto"/>
              <w:right w:val="single" w:sz="4" w:space="0" w:color="auto"/>
            </w:tcBorders>
            <w:hideMark/>
          </w:tcPr>
          <w:p w14:paraId="5B4D6A57" w14:textId="77777777" w:rsidR="00FE6AD1" w:rsidRPr="001D7846" w:rsidRDefault="00FE6AD1" w:rsidP="00AA2CDA">
            <w:pPr>
              <w:pStyle w:val="afa"/>
              <w:rPr>
                <w:rFonts w:ascii="Times New Roman" w:eastAsia="Times New Roman" w:hAnsi="Times New Roman" w:cs="Times New Roman"/>
                <w:sz w:val="28"/>
                <w:szCs w:val="28"/>
              </w:rPr>
            </w:pPr>
            <w:r w:rsidRPr="001D7846">
              <w:rPr>
                <w:rFonts w:ascii="Times New Roman" w:eastAsia="Times New Roman" w:hAnsi="Times New Roman" w:cs="Times New Roman"/>
                <w:sz w:val="28"/>
                <w:szCs w:val="28"/>
              </w:rPr>
              <w:t>0,696</w:t>
            </w:r>
          </w:p>
        </w:tc>
        <w:tc>
          <w:tcPr>
            <w:tcW w:w="1689" w:type="dxa"/>
            <w:tcBorders>
              <w:top w:val="single" w:sz="4" w:space="0" w:color="auto"/>
              <w:left w:val="single" w:sz="4" w:space="0" w:color="auto"/>
              <w:bottom w:val="single" w:sz="4" w:space="0" w:color="auto"/>
              <w:right w:val="single" w:sz="4" w:space="0" w:color="auto"/>
            </w:tcBorders>
            <w:hideMark/>
          </w:tcPr>
          <w:p w14:paraId="43F57182" w14:textId="77777777" w:rsidR="00FE6AD1" w:rsidRPr="001D7846" w:rsidRDefault="00FE6AD1" w:rsidP="00AA2CDA">
            <w:pPr>
              <w:pStyle w:val="afa"/>
              <w:rPr>
                <w:rFonts w:ascii="Times New Roman" w:eastAsia="Times New Roman" w:hAnsi="Times New Roman" w:cs="Times New Roman"/>
                <w:sz w:val="28"/>
                <w:szCs w:val="28"/>
              </w:rPr>
            </w:pPr>
            <w:r w:rsidRPr="001D7846">
              <w:rPr>
                <w:rFonts w:ascii="Times New Roman" w:eastAsia="Times New Roman" w:hAnsi="Times New Roman" w:cs="Times New Roman"/>
                <w:sz w:val="28"/>
                <w:szCs w:val="28"/>
              </w:rPr>
              <w:t>0,184</w:t>
            </w:r>
          </w:p>
        </w:tc>
        <w:tc>
          <w:tcPr>
            <w:tcW w:w="1217" w:type="dxa"/>
            <w:tcBorders>
              <w:top w:val="single" w:sz="4" w:space="0" w:color="auto"/>
              <w:left w:val="single" w:sz="4" w:space="0" w:color="auto"/>
              <w:bottom w:val="single" w:sz="4" w:space="0" w:color="auto"/>
              <w:right w:val="single" w:sz="4" w:space="0" w:color="auto"/>
            </w:tcBorders>
            <w:hideMark/>
          </w:tcPr>
          <w:p w14:paraId="3A106344" w14:textId="77777777" w:rsidR="00FE6AD1" w:rsidRPr="001D7846" w:rsidRDefault="00FE6AD1" w:rsidP="00AA2CDA">
            <w:pPr>
              <w:pStyle w:val="afa"/>
              <w:rPr>
                <w:rFonts w:ascii="Times New Roman" w:eastAsia="Times New Roman" w:hAnsi="Times New Roman" w:cs="Times New Roman"/>
                <w:sz w:val="28"/>
                <w:szCs w:val="28"/>
              </w:rPr>
            </w:pPr>
            <w:r w:rsidRPr="001D7846">
              <w:rPr>
                <w:rFonts w:ascii="Times New Roman" w:eastAsia="Times New Roman" w:hAnsi="Times New Roman" w:cs="Times New Roman"/>
                <w:sz w:val="28"/>
                <w:szCs w:val="28"/>
              </w:rPr>
              <w:t>0,82</w:t>
            </w:r>
          </w:p>
        </w:tc>
      </w:tr>
      <w:tr w:rsidR="00FE6AD1" w:rsidRPr="001D7846" w14:paraId="1328B6FE" w14:textId="77777777" w:rsidTr="001D7846">
        <w:tc>
          <w:tcPr>
            <w:tcW w:w="1291" w:type="dxa"/>
            <w:tcBorders>
              <w:top w:val="single" w:sz="4" w:space="0" w:color="auto"/>
              <w:left w:val="single" w:sz="4" w:space="0" w:color="auto"/>
              <w:bottom w:val="single" w:sz="4" w:space="0" w:color="auto"/>
              <w:right w:val="single" w:sz="4" w:space="0" w:color="auto"/>
            </w:tcBorders>
            <w:hideMark/>
          </w:tcPr>
          <w:p w14:paraId="692DB778" w14:textId="77777777" w:rsidR="00FE6AD1" w:rsidRPr="001D7846" w:rsidRDefault="00FE6AD1" w:rsidP="00AA2CDA">
            <w:pPr>
              <w:pStyle w:val="afa"/>
              <w:rPr>
                <w:rFonts w:ascii="Times New Roman" w:eastAsia="Times New Roman" w:hAnsi="Times New Roman" w:cs="Times New Roman"/>
                <w:sz w:val="28"/>
                <w:szCs w:val="28"/>
                <w:lang w:val="kk-KZ"/>
              </w:rPr>
            </w:pPr>
            <w:r w:rsidRPr="001D7846">
              <w:rPr>
                <w:rFonts w:ascii="Times New Roman" w:eastAsia="Times New Roman" w:hAnsi="Times New Roman" w:cs="Times New Roman"/>
                <w:sz w:val="28"/>
                <w:szCs w:val="28"/>
                <w:lang w:val="kk-KZ"/>
              </w:rPr>
              <w:t>2021</w:t>
            </w:r>
          </w:p>
        </w:tc>
        <w:tc>
          <w:tcPr>
            <w:tcW w:w="1354" w:type="dxa"/>
            <w:tcBorders>
              <w:top w:val="single" w:sz="4" w:space="0" w:color="auto"/>
              <w:left w:val="single" w:sz="4" w:space="0" w:color="auto"/>
              <w:bottom w:val="single" w:sz="4" w:space="0" w:color="auto"/>
              <w:right w:val="single" w:sz="4" w:space="0" w:color="auto"/>
            </w:tcBorders>
            <w:hideMark/>
          </w:tcPr>
          <w:p w14:paraId="19E4712E" w14:textId="77777777" w:rsidR="00FE6AD1" w:rsidRPr="001D7846" w:rsidRDefault="00FE6AD1" w:rsidP="00AA2CDA">
            <w:pPr>
              <w:pStyle w:val="afa"/>
              <w:rPr>
                <w:rFonts w:ascii="Times New Roman" w:eastAsia="Times New Roman" w:hAnsi="Times New Roman" w:cs="Times New Roman"/>
                <w:sz w:val="28"/>
                <w:szCs w:val="28"/>
                <w:lang w:val="kk-KZ"/>
              </w:rPr>
            </w:pPr>
            <w:r w:rsidRPr="001D7846">
              <w:rPr>
                <w:rFonts w:ascii="Times New Roman" w:eastAsia="Times New Roman" w:hAnsi="Times New Roman" w:cs="Times New Roman"/>
                <w:sz w:val="28"/>
                <w:szCs w:val="28"/>
              </w:rPr>
              <w:t>2,868</w:t>
            </w:r>
          </w:p>
        </w:tc>
        <w:tc>
          <w:tcPr>
            <w:tcW w:w="1407" w:type="dxa"/>
            <w:tcBorders>
              <w:top w:val="single" w:sz="4" w:space="0" w:color="auto"/>
              <w:left w:val="single" w:sz="4" w:space="0" w:color="auto"/>
              <w:bottom w:val="single" w:sz="4" w:space="0" w:color="auto"/>
              <w:right w:val="single" w:sz="4" w:space="0" w:color="auto"/>
            </w:tcBorders>
            <w:hideMark/>
          </w:tcPr>
          <w:p w14:paraId="6BD6AB7A" w14:textId="77777777" w:rsidR="00FE6AD1" w:rsidRPr="001D7846" w:rsidRDefault="00FE6AD1" w:rsidP="00AA2CDA">
            <w:pPr>
              <w:pStyle w:val="afa"/>
              <w:rPr>
                <w:rFonts w:ascii="Times New Roman" w:eastAsia="Times New Roman" w:hAnsi="Times New Roman" w:cs="Times New Roman"/>
                <w:sz w:val="28"/>
                <w:szCs w:val="28"/>
              </w:rPr>
            </w:pPr>
            <w:r w:rsidRPr="001D7846">
              <w:rPr>
                <w:rFonts w:ascii="Times New Roman" w:eastAsia="Times New Roman" w:hAnsi="Times New Roman" w:cs="Times New Roman"/>
                <w:sz w:val="28"/>
                <w:szCs w:val="28"/>
              </w:rPr>
              <w:t>2,380</w:t>
            </w:r>
          </w:p>
        </w:tc>
        <w:tc>
          <w:tcPr>
            <w:tcW w:w="1330" w:type="dxa"/>
            <w:tcBorders>
              <w:top w:val="single" w:sz="4" w:space="0" w:color="auto"/>
              <w:left w:val="single" w:sz="4" w:space="0" w:color="auto"/>
              <w:bottom w:val="single" w:sz="4" w:space="0" w:color="auto"/>
              <w:right w:val="single" w:sz="4" w:space="0" w:color="auto"/>
            </w:tcBorders>
            <w:hideMark/>
          </w:tcPr>
          <w:p w14:paraId="257D693F" w14:textId="77777777" w:rsidR="00FE6AD1" w:rsidRPr="001D7846" w:rsidRDefault="00FE6AD1" w:rsidP="00AA2CDA">
            <w:pPr>
              <w:pStyle w:val="afa"/>
              <w:rPr>
                <w:rFonts w:ascii="Times New Roman" w:eastAsia="Times New Roman" w:hAnsi="Times New Roman" w:cs="Times New Roman"/>
                <w:sz w:val="28"/>
                <w:szCs w:val="28"/>
              </w:rPr>
            </w:pPr>
            <w:r w:rsidRPr="001D7846">
              <w:rPr>
                <w:rFonts w:ascii="Times New Roman" w:eastAsia="Times New Roman" w:hAnsi="Times New Roman" w:cs="Times New Roman"/>
                <w:sz w:val="28"/>
                <w:szCs w:val="28"/>
              </w:rPr>
              <w:t>1,728</w:t>
            </w:r>
          </w:p>
        </w:tc>
        <w:tc>
          <w:tcPr>
            <w:tcW w:w="1351" w:type="dxa"/>
            <w:tcBorders>
              <w:top w:val="single" w:sz="4" w:space="0" w:color="auto"/>
              <w:left w:val="single" w:sz="4" w:space="0" w:color="auto"/>
              <w:bottom w:val="single" w:sz="4" w:space="0" w:color="auto"/>
              <w:right w:val="single" w:sz="4" w:space="0" w:color="auto"/>
            </w:tcBorders>
            <w:hideMark/>
          </w:tcPr>
          <w:p w14:paraId="573B6E87" w14:textId="77777777" w:rsidR="00FE6AD1" w:rsidRPr="001D7846" w:rsidRDefault="00FE6AD1" w:rsidP="00AA2CDA">
            <w:pPr>
              <w:pStyle w:val="afa"/>
              <w:rPr>
                <w:rFonts w:ascii="Times New Roman" w:eastAsia="Times New Roman" w:hAnsi="Times New Roman" w:cs="Times New Roman"/>
                <w:sz w:val="28"/>
                <w:szCs w:val="28"/>
              </w:rPr>
            </w:pPr>
            <w:r w:rsidRPr="001D7846">
              <w:rPr>
                <w:rFonts w:ascii="Times New Roman" w:eastAsia="Times New Roman" w:hAnsi="Times New Roman" w:cs="Times New Roman"/>
                <w:sz w:val="28"/>
                <w:szCs w:val="28"/>
              </w:rPr>
              <w:t>1,432</w:t>
            </w:r>
          </w:p>
        </w:tc>
        <w:tc>
          <w:tcPr>
            <w:tcW w:w="1689" w:type="dxa"/>
            <w:tcBorders>
              <w:top w:val="single" w:sz="4" w:space="0" w:color="auto"/>
              <w:left w:val="single" w:sz="4" w:space="0" w:color="auto"/>
              <w:bottom w:val="single" w:sz="4" w:space="0" w:color="auto"/>
              <w:right w:val="single" w:sz="4" w:space="0" w:color="auto"/>
            </w:tcBorders>
            <w:hideMark/>
          </w:tcPr>
          <w:p w14:paraId="1E0C0650" w14:textId="77777777" w:rsidR="00FE6AD1" w:rsidRPr="001D7846" w:rsidRDefault="00FE6AD1" w:rsidP="00AA2CDA">
            <w:pPr>
              <w:pStyle w:val="afa"/>
              <w:rPr>
                <w:rFonts w:ascii="Times New Roman" w:eastAsia="Times New Roman" w:hAnsi="Times New Roman" w:cs="Times New Roman"/>
                <w:sz w:val="28"/>
                <w:szCs w:val="28"/>
              </w:rPr>
            </w:pPr>
            <w:r w:rsidRPr="001D7846">
              <w:rPr>
                <w:rFonts w:ascii="Times New Roman" w:eastAsia="Times New Roman" w:hAnsi="Times New Roman" w:cs="Times New Roman"/>
                <w:sz w:val="28"/>
                <w:szCs w:val="28"/>
              </w:rPr>
              <w:t>0,372</w:t>
            </w:r>
          </w:p>
        </w:tc>
        <w:tc>
          <w:tcPr>
            <w:tcW w:w="1217" w:type="dxa"/>
            <w:tcBorders>
              <w:top w:val="single" w:sz="4" w:space="0" w:color="auto"/>
              <w:left w:val="single" w:sz="4" w:space="0" w:color="auto"/>
              <w:bottom w:val="single" w:sz="4" w:space="0" w:color="auto"/>
              <w:right w:val="single" w:sz="4" w:space="0" w:color="auto"/>
            </w:tcBorders>
            <w:hideMark/>
          </w:tcPr>
          <w:p w14:paraId="4E5AF9A9" w14:textId="77777777" w:rsidR="00FE6AD1" w:rsidRPr="001D7846" w:rsidRDefault="00FE6AD1" w:rsidP="00AA2CDA">
            <w:pPr>
              <w:pStyle w:val="afa"/>
              <w:rPr>
                <w:rFonts w:ascii="Times New Roman" w:eastAsia="Times New Roman" w:hAnsi="Times New Roman" w:cs="Times New Roman"/>
                <w:sz w:val="28"/>
                <w:szCs w:val="28"/>
              </w:rPr>
            </w:pPr>
            <w:r w:rsidRPr="001D7846">
              <w:rPr>
                <w:rFonts w:ascii="Times New Roman" w:eastAsia="Times New Roman" w:hAnsi="Times New Roman" w:cs="Times New Roman"/>
                <w:sz w:val="28"/>
                <w:szCs w:val="28"/>
              </w:rPr>
              <w:t>0,73</w:t>
            </w:r>
          </w:p>
        </w:tc>
      </w:tr>
      <w:tr w:rsidR="00FE6AD1" w:rsidRPr="001D7846" w14:paraId="4ADC1228" w14:textId="77777777" w:rsidTr="001D7846">
        <w:tc>
          <w:tcPr>
            <w:tcW w:w="1291" w:type="dxa"/>
            <w:tcBorders>
              <w:top w:val="single" w:sz="4" w:space="0" w:color="auto"/>
              <w:left w:val="single" w:sz="4" w:space="0" w:color="auto"/>
              <w:bottom w:val="single" w:sz="4" w:space="0" w:color="auto"/>
              <w:right w:val="single" w:sz="4" w:space="0" w:color="auto"/>
            </w:tcBorders>
            <w:hideMark/>
          </w:tcPr>
          <w:p w14:paraId="1C00E5A6" w14:textId="77777777" w:rsidR="00FE6AD1" w:rsidRPr="001D7846" w:rsidRDefault="00FE6AD1" w:rsidP="00AA2CDA">
            <w:pPr>
              <w:pStyle w:val="afa"/>
              <w:rPr>
                <w:rFonts w:ascii="Times New Roman" w:eastAsia="Times New Roman" w:hAnsi="Times New Roman" w:cs="Times New Roman"/>
                <w:sz w:val="28"/>
                <w:szCs w:val="28"/>
                <w:lang w:val="kk-KZ"/>
              </w:rPr>
            </w:pPr>
            <w:r w:rsidRPr="001D7846">
              <w:rPr>
                <w:rFonts w:ascii="Times New Roman" w:eastAsia="Times New Roman" w:hAnsi="Times New Roman" w:cs="Times New Roman"/>
                <w:sz w:val="28"/>
                <w:szCs w:val="28"/>
                <w:lang w:val="kk-KZ"/>
              </w:rPr>
              <w:t>2022</w:t>
            </w:r>
          </w:p>
        </w:tc>
        <w:tc>
          <w:tcPr>
            <w:tcW w:w="1354" w:type="dxa"/>
            <w:tcBorders>
              <w:top w:val="single" w:sz="4" w:space="0" w:color="auto"/>
              <w:left w:val="single" w:sz="4" w:space="0" w:color="auto"/>
              <w:bottom w:val="single" w:sz="4" w:space="0" w:color="auto"/>
              <w:right w:val="single" w:sz="4" w:space="0" w:color="auto"/>
            </w:tcBorders>
            <w:hideMark/>
          </w:tcPr>
          <w:p w14:paraId="6976CDB2" w14:textId="77777777" w:rsidR="00FE6AD1" w:rsidRPr="001D7846" w:rsidRDefault="00FE6AD1" w:rsidP="00AA2CDA">
            <w:pPr>
              <w:pStyle w:val="afa"/>
              <w:rPr>
                <w:rFonts w:ascii="Times New Roman" w:eastAsia="Times New Roman" w:hAnsi="Times New Roman" w:cs="Times New Roman"/>
                <w:sz w:val="28"/>
                <w:szCs w:val="28"/>
                <w:lang w:val="kk-KZ"/>
              </w:rPr>
            </w:pPr>
            <w:r w:rsidRPr="001D7846">
              <w:rPr>
                <w:rFonts w:ascii="Times New Roman" w:eastAsia="Times New Roman" w:hAnsi="Times New Roman" w:cs="Times New Roman"/>
                <w:sz w:val="28"/>
                <w:szCs w:val="28"/>
              </w:rPr>
              <w:t>2,220</w:t>
            </w:r>
          </w:p>
        </w:tc>
        <w:tc>
          <w:tcPr>
            <w:tcW w:w="1407" w:type="dxa"/>
            <w:tcBorders>
              <w:top w:val="single" w:sz="4" w:space="0" w:color="auto"/>
              <w:left w:val="single" w:sz="4" w:space="0" w:color="auto"/>
              <w:bottom w:val="single" w:sz="4" w:space="0" w:color="auto"/>
              <w:right w:val="single" w:sz="4" w:space="0" w:color="auto"/>
            </w:tcBorders>
            <w:hideMark/>
          </w:tcPr>
          <w:p w14:paraId="0DBE0EF1" w14:textId="77777777" w:rsidR="00FE6AD1" w:rsidRPr="001D7846" w:rsidRDefault="00FE6AD1" w:rsidP="00AA2CDA">
            <w:pPr>
              <w:pStyle w:val="afa"/>
              <w:rPr>
                <w:rFonts w:ascii="Times New Roman" w:eastAsia="Times New Roman" w:hAnsi="Times New Roman" w:cs="Times New Roman"/>
                <w:sz w:val="28"/>
                <w:szCs w:val="28"/>
              </w:rPr>
            </w:pPr>
            <w:r w:rsidRPr="001D7846">
              <w:rPr>
                <w:rFonts w:ascii="Times New Roman" w:eastAsia="Times New Roman" w:hAnsi="Times New Roman" w:cs="Times New Roman"/>
                <w:sz w:val="28"/>
                <w:szCs w:val="28"/>
              </w:rPr>
              <w:t>2,012</w:t>
            </w:r>
          </w:p>
        </w:tc>
        <w:tc>
          <w:tcPr>
            <w:tcW w:w="1330" w:type="dxa"/>
            <w:tcBorders>
              <w:top w:val="single" w:sz="4" w:space="0" w:color="auto"/>
              <w:left w:val="single" w:sz="4" w:space="0" w:color="auto"/>
              <w:bottom w:val="single" w:sz="4" w:space="0" w:color="auto"/>
              <w:right w:val="single" w:sz="4" w:space="0" w:color="auto"/>
            </w:tcBorders>
            <w:hideMark/>
          </w:tcPr>
          <w:p w14:paraId="4F4FEEE5" w14:textId="77777777" w:rsidR="00FE6AD1" w:rsidRPr="001D7846" w:rsidRDefault="00FE6AD1" w:rsidP="00AA2CDA">
            <w:pPr>
              <w:pStyle w:val="afa"/>
              <w:rPr>
                <w:rFonts w:ascii="Times New Roman" w:eastAsia="Times New Roman" w:hAnsi="Times New Roman" w:cs="Times New Roman"/>
                <w:sz w:val="28"/>
                <w:szCs w:val="28"/>
              </w:rPr>
            </w:pPr>
            <w:r w:rsidRPr="001D7846">
              <w:rPr>
                <w:rFonts w:ascii="Times New Roman" w:eastAsia="Times New Roman" w:hAnsi="Times New Roman" w:cs="Times New Roman"/>
                <w:sz w:val="28"/>
                <w:szCs w:val="28"/>
              </w:rPr>
              <w:t>1,812</w:t>
            </w:r>
          </w:p>
        </w:tc>
        <w:tc>
          <w:tcPr>
            <w:tcW w:w="1351" w:type="dxa"/>
            <w:tcBorders>
              <w:top w:val="single" w:sz="4" w:space="0" w:color="auto"/>
              <w:left w:val="single" w:sz="4" w:space="0" w:color="auto"/>
              <w:bottom w:val="single" w:sz="4" w:space="0" w:color="auto"/>
              <w:right w:val="single" w:sz="4" w:space="0" w:color="auto"/>
            </w:tcBorders>
            <w:hideMark/>
          </w:tcPr>
          <w:p w14:paraId="488C9BA3" w14:textId="77777777" w:rsidR="00FE6AD1" w:rsidRPr="001D7846" w:rsidRDefault="00FE6AD1" w:rsidP="00AA2CDA">
            <w:pPr>
              <w:pStyle w:val="afa"/>
              <w:rPr>
                <w:rFonts w:ascii="Times New Roman" w:eastAsia="Times New Roman" w:hAnsi="Times New Roman" w:cs="Times New Roman"/>
                <w:sz w:val="28"/>
                <w:szCs w:val="28"/>
              </w:rPr>
            </w:pPr>
            <w:r w:rsidRPr="001D7846">
              <w:rPr>
                <w:rFonts w:ascii="Times New Roman" w:eastAsia="Times New Roman" w:hAnsi="Times New Roman" w:cs="Times New Roman"/>
                <w:sz w:val="28"/>
                <w:szCs w:val="28"/>
              </w:rPr>
              <w:t>1,332</w:t>
            </w:r>
          </w:p>
        </w:tc>
        <w:tc>
          <w:tcPr>
            <w:tcW w:w="1689" w:type="dxa"/>
            <w:tcBorders>
              <w:top w:val="single" w:sz="4" w:space="0" w:color="auto"/>
              <w:left w:val="single" w:sz="4" w:space="0" w:color="auto"/>
              <w:bottom w:val="single" w:sz="4" w:space="0" w:color="auto"/>
              <w:right w:val="single" w:sz="4" w:space="0" w:color="auto"/>
            </w:tcBorders>
            <w:hideMark/>
          </w:tcPr>
          <w:p w14:paraId="553B8AE3" w14:textId="77777777" w:rsidR="00FE6AD1" w:rsidRPr="001D7846" w:rsidRDefault="00FE6AD1" w:rsidP="00AA2CDA">
            <w:pPr>
              <w:pStyle w:val="afa"/>
              <w:rPr>
                <w:rFonts w:ascii="Times New Roman" w:eastAsia="Times New Roman" w:hAnsi="Times New Roman" w:cs="Times New Roman"/>
                <w:sz w:val="28"/>
                <w:szCs w:val="28"/>
              </w:rPr>
            </w:pPr>
            <w:r w:rsidRPr="001D7846">
              <w:rPr>
                <w:rFonts w:ascii="Times New Roman" w:eastAsia="Times New Roman" w:hAnsi="Times New Roman" w:cs="Times New Roman"/>
                <w:sz w:val="28"/>
                <w:szCs w:val="28"/>
              </w:rPr>
              <w:t>0,360</w:t>
            </w:r>
          </w:p>
        </w:tc>
        <w:tc>
          <w:tcPr>
            <w:tcW w:w="1217" w:type="dxa"/>
            <w:tcBorders>
              <w:top w:val="single" w:sz="4" w:space="0" w:color="auto"/>
              <w:left w:val="single" w:sz="4" w:space="0" w:color="auto"/>
              <w:bottom w:val="single" w:sz="4" w:space="0" w:color="auto"/>
              <w:right w:val="single" w:sz="4" w:space="0" w:color="auto"/>
            </w:tcBorders>
            <w:hideMark/>
          </w:tcPr>
          <w:p w14:paraId="684C1C06" w14:textId="77777777" w:rsidR="00FE6AD1" w:rsidRPr="001D7846" w:rsidRDefault="00FE6AD1" w:rsidP="00AA2CDA">
            <w:pPr>
              <w:pStyle w:val="afa"/>
              <w:rPr>
                <w:rFonts w:ascii="Times New Roman" w:eastAsia="Times New Roman" w:hAnsi="Times New Roman" w:cs="Times New Roman"/>
                <w:sz w:val="28"/>
                <w:szCs w:val="28"/>
              </w:rPr>
            </w:pPr>
            <w:r w:rsidRPr="001D7846">
              <w:rPr>
                <w:rFonts w:ascii="Times New Roman" w:eastAsia="Times New Roman" w:hAnsi="Times New Roman" w:cs="Times New Roman"/>
                <w:sz w:val="28"/>
                <w:szCs w:val="28"/>
              </w:rPr>
              <w:t>0,82</w:t>
            </w:r>
          </w:p>
        </w:tc>
      </w:tr>
    </w:tbl>
    <w:p w14:paraId="77B16BA9" w14:textId="77777777" w:rsidR="00FE6AD1" w:rsidRPr="00DE469F" w:rsidRDefault="00FE6AD1" w:rsidP="00FE6AD1">
      <w:pPr>
        <w:widowControl w:val="0"/>
        <w:spacing w:after="0" w:line="240" w:lineRule="auto"/>
        <w:rPr>
          <w:rFonts w:ascii="Times New Roman" w:eastAsia="Times New Roman" w:hAnsi="Times New Roman" w:cs="Times New Roman"/>
          <w:kern w:val="2"/>
          <w:sz w:val="26"/>
          <w:szCs w:val="26"/>
          <w:lang w:val="kk-KZ" w:eastAsia="en-US"/>
          <w14:ligatures w14:val="standardContextual"/>
        </w:rPr>
      </w:pPr>
    </w:p>
    <w:p w14:paraId="6C7C1825" w14:textId="3F85C91C" w:rsidR="00FE6AD1" w:rsidRPr="001D7846" w:rsidRDefault="00FE6AD1" w:rsidP="00FE6AD1">
      <w:pPr>
        <w:spacing w:after="0" w:line="240" w:lineRule="auto"/>
        <w:ind w:firstLine="709"/>
        <w:jc w:val="both"/>
        <w:rPr>
          <w:rFonts w:ascii="Times New Roman" w:eastAsiaTheme="minorHAnsi" w:hAnsi="Times New Roman" w:cs="Times New Roman"/>
          <w:bCs/>
          <w:sz w:val="28"/>
          <w:szCs w:val="28"/>
          <w:lang w:val="kk-KZ"/>
        </w:rPr>
      </w:pPr>
      <w:r w:rsidRPr="001D7846">
        <w:rPr>
          <w:rFonts w:ascii="Times New Roman" w:hAnsi="Times New Roman" w:cs="Times New Roman"/>
          <w:sz w:val="28"/>
          <w:szCs w:val="28"/>
          <w:lang w:val="kk-KZ"/>
        </w:rPr>
        <w:t xml:space="preserve">Сонымен қатар, Ж.С. Мұстафаев және А.Д. Рябцевтың осы аймақа аудандастырылған суармалы ауылшаруашылық жерлердің топырақ </w:t>
      </w:r>
      <w:r w:rsidR="00E5747D" w:rsidRPr="001D7846">
        <w:rPr>
          <w:rFonts w:ascii="Times New Roman" w:hAnsi="Times New Roman" w:cs="Times New Roman"/>
          <w:sz w:val="28"/>
          <w:szCs w:val="28"/>
          <w:lang w:val="kk-KZ"/>
        </w:rPr>
        <w:t>–</w:t>
      </w:r>
      <w:r w:rsidRPr="001D7846">
        <w:rPr>
          <w:rFonts w:ascii="Times New Roman" w:hAnsi="Times New Roman" w:cs="Times New Roman"/>
          <w:sz w:val="28"/>
          <w:szCs w:val="28"/>
          <w:lang w:val="kk-KZ"/>
        </w:rPr>
        <w:t>экологиялық орташа суармалау мөлшері 6600,0 м</w:t>
      </w:r>
      <w:r w:rsidRPr="001D7846">
        <w:rPr>
          <w:rFonts w:ascii="Times New Roman" w:hAnsi="Times New Roman" w:cs="Times New Roman"/>
          <w:sz w:val="28"/>
          <w:szCs w:val="28"/>
          <w:vertAlign w:val="superscript"/>
          <w:lang w:val="kk-KZ"/>
        </w:rPr>
        <w:t>3</w:t>
      </w:r>
      <w:r w:rsidRPr="001D7846">
        <w:rPr>
          <w:rFonts w:ascii="Times New Roman" w:hAnsi="Times New Roman" w:cs="Times New Roman"/>
          <w:sz w:val="28"/>
          <w:szCs w:val="28"/>
          <w:lang w:val="kk-KZ"/>
        </w:rPr>
        <w:t xml:space="preserve">/га құрайтын болғандықтан, олардың </w:t>
      </w:r>
      <w:r w:rsidRPr="001D7846">
        <w:rPr>
          <w:rFonts w:ascii="Times New Roman" w:hAnsi="Times New Roman" w:cs="Times New Roman"/>
          <w:bCs/>
          <w:sz w:val="28"/>
          <w:szCs w:val="28"/>
          <w:lang w:val="kk-KZ"/>
        </w:rPr>
        <w:t>өндірістік</w:t>
      </w:r>
      <w:r w:rsidR="00886772" w:rsidRPr="001D7846">
        <w:rPr>
          <w:rFonts w:ascii="Times New Roman" w:hAnsi="Times New Roman" w:cs="Times New Roman"/>
          <w:bCs/>
          <w:sz w:val="28"/>
          <w:szCs w:val="28"/>
          <w:lang w:val="kk-KZ"/>
        </w:rPr>
        <w:t xml:space="preserve"> </w:t>
      </w:r>
      <w:r w:rsidR="00E5747D" w:rsidRPr="001D7846">
        <w:rPr>
          <w:rFonts w:ascii="Times New Roman" w:hAnsi="Times New Roman" w:cs="Times New Roman"/>
          <w:bCs/>
          <w:sz w:val="28"/>
          <w:szCs w:val="28"/>
          <w:lang w:val="kk-KZ"/>
        </w:rPr>
        <w:t>–</w:t>
      </w:r>
      <w:r w:rsidR="00886772" w:rsidRPr="001D7846">
        <w:rPr>
          <w:rFonts w:ascii="Times New Roman" w:hAnsi="Times New Roman" w:cs="Times New Roman"/>
          <w:bCs/>
          <w:sz w:val="28"/>
          <w:szCs w:val="28"/>
          <w:lang w:val="kk-KZ"/>
        </w:rPr>
        <w:t xml:space="preserve"> </w:t>
      </w:r>
      <w:r w:rsidR="00DE469F" w:rsidRPr="001D7846">
        <w:rPr>
          <w:rFonts w:ascii="Times New Roman" w:hAnsi="Times New Roman" w:cs="Times New Roman"/>
          <w:bCs/>
          <w:sz w:val="28"/>
          <w:szCs w:val="28"/>
          <w:lang w:val="kk-KZ"/>
        </w:rPr>
        <w:t>тәжірибелік</w:t>
      </w:r>
      <w:r w:rsidRPr="001D7846">
        <w:rPr>
          <w:rFonts w:ascii="Times New Roman" w:hAnsi="Times New Roman" w:cs="Times New Roman"/>
          <w:bCs/>
          <w:sz w:val="28"/>
          <w:szCs w:val="28"/>
          <w:lang w:val="kk-KZ"/>
        </w:rPr>
        <w:t xml:space="preserve"> егістік танаптардағы ауытқуы, осы жылдардағы </w:t>
      </w:r>
      <w:r w:rsidR="006B092D" w:rsidRPr="001D7846">
        <w:rPr>
          <w:rFonts w:ascii="Times New Roman" w:hAnsi="Times New Roman" w:cs="Times New Roman"/>
          <w:bCs/>
          <w:sz w:val="28"/>
          <w:szCs w:val="28"/>
          <w:lang w:val="kk-KZ"/>
        </w:rPr>
        <w:t xml:space="preserve">Сырдария </w:t>
      </w:r>
      <w:r w:rsidRPr="001D7846">
        <w:rPr>
          <w:rFonts w:ascii="Times New Roman" w:hAnsi="Times New Roman" w:cs="Times New Roman"/>
          <w:bCs/>
          <w:sz w:val="28"/>
          <w:szCs w:val="28"/>
          <w:lang w:val="kk-KZ"/>
        </w:rPr>
        <w:t>өзенінің төменгі ағысындағы су ағынының тапшылығынан деп қарастыру керек.</w:t>
      </w:r>
    </w:p>
    <w:p w14:paraId="6FB7370E" w14:textId="77777777" w:rsidR="00FE6AD1" w:rsidRPr="001D7846" w:rsidRDefault="00FE6AD1" w:rsidP="00FE6AD1">
      <w:pPr>
        <w:spacing w:after="0" w:line="240" w:lineRule="auto"/>
        <w:ind w:firstLine="709"/>
        <w:jc w:val="both"/>
        <w:rPr>
          <w:rFonts w:ascii="Times New Roman" w:hAnsi="Times New Roman" w:cs="Times New Roman"/>
          <w:bCs/>
          <w:sz w:val="28"/>
          <w:szCs w:val="28"/>
          <w:lang w:val="kk-KZ"/>
        </w:rPr>
      </w:pPr>
    </w:p>
    <w:p w14:paraId="62C7F86A" w14:textId="77777777" w:rsidR="00FE6AD1" w:rsidRPr="001D7846" w:rsidRDefault="00FE6AD1" w:rsidP="00FE6AD1">
      <w:pPr>
        <w:spacing w:after="0" w:line="240" w:lineRule="auto"/>
        <w:ind w:firstLine="709"/>
        <w:jc w:val="both"/>
        <w:rPr>
          <w:rFonts w:ascii="Times New Roman" w:hAnsi="Times New Roman" w:cs="Times New Roman"/>
          <w:sz w:val="28"/>
          <w:szCs w:val="28"/>
          <w:lang w:val="kk-KZ"/>
        </w:rPr>
      </w:pPr>
      <w:r w:rsidRPr="001D7846">
        <w:rPr>
          <w:rFonts w:ascii="Times New Roman" w:hAnsi="Times New Roman" w:cs="Times New Roman"/>
          <w:sz w:val="28"/>
          <w:szCs w:val="28"/>
          <w:lang w:val="kk-KZ"/>
        </w:rPr>
        <w:t>4.2.5 Өндірістік</w:t>
      </w:r>
      <w:r w:rsidR="00E5747D" w:rsidRPr="001D7846">
        <w:rPr>
          <w:rFonts w:ascii="Times New Roman" w:hAnsi="Times New Roman" w:cs="Times New Roman"/>
          <w:sz w:val="28"/>
          <w:szCs w:val="28"/>
          <w:lang w:val="kk-KZ"/>
        </w:rPr>
        <w:t>–</w:t>
      </w:r>
      <w:r w:rsidR="00DE469F" w:rsidRPr="001D7846">
        <w:rPr>
          <w:rFonts w:ascii="Times New Roman" w:hAnsi="Times New Roman" w:cs="Times New Roman"/>
          <w:sz w:val="28"/>
          <w:szCs w:val="28"/>
          <w:lang w:val="kk-KZ"/>
        </w:rPr>
        <w:t>тәжірибелік</w:t>
      </w:r>
      <w:r w:rsidRPr="001D7846">
        <w:rPr>
          <w:rFonts w:ascii="Times New Roman" w:hAnsi="Times New Roman" w:cs="Times New Roman"/>
          <w:sz w:val="28"/>
          <w:szCs w:val="28"/>
          <w:lang w:val="kk-KZ"/>
        </w:rPr>
        <w:t xml:space="preserve"> егістік танаптардың  гидрологиялық және гидрогеохимиялық сипатамасы</w:t>
      </w:r>
    </w:p>
    <w:p w14:paraId="2C91DCBE" w14:textId="77777777" w:rsidR="00FE6AD1" w:rsidRPr="001D7846" w:rsidRDefault="006B092D" w:rsidP="00FE6AD1">
      <w:pPr>
        <w:spacing w:after="0" w:line="240" w:lineRule="auto"/>
        <w:ind w:firstLine="709"/>
        <w:jc w:val="both"/>
        <w:rPr>
          <w:rFonts w:ascii="Times New Roman" w:hAnsi="Times New Roman" w:cs="Times New Roman"/>
          <w:bCs/>
          <w:sz w:val="28"/>
          <w:szCs w:val="28"/>
          <w:lang w:val="kk-KZ"/>
        </w:rPr>
      </w:pPr>
      <w:r w:rsidRPr="001D7846">
        <w:rPr>
          <w:rFonts w:ascii="Times New Roman" w:hAnsi="Times New Roman" w:cs="Times New Roman"/>
          <w:sz w:val="28"/>
          <w:szCs w:val="28"/>
          <w:lang w:val="kk-KZ"/>
        </w:rPr>
        <w:t xml:space="preserve">Сырдария </w:t>
      </w:r>
      <w:r w:rsidR="00FE6AD1" w:rsidRPr="001D7846">
        <w:rPr>
          <w:rFonts w:ascii="Times New Roman" w:hAnsi="Times New Roman" w:cs="Times New Roman"/>
          <w:sz w:val="28"/>
          <w:szCs w:val="28"/>
          <w:lang w:val="kk-KZ"/>
        </w:rPr>
        <w:t xml:space="preserve">өзенінің төменгі сағасына орналасқан Қызылорда облысының Шиелі ауданның аймағындағы Ы. Жахаев ауылшаруашылық жеріне ораналасқан </w:t>
      </w:r>
      <w:r w:rsidR="00FE6AD1" w:rsidRPr="001D7846">
        <w:rPr>
          <w:rFonts w:ascii="Times New Roman" w:hAnsi="Times New Roman" w:cs="Times New Roman"/>
          <w:bCs/>
          <w:sz w:val="28"/>
          <w:szCs w:val="28"/>
          <w:lang w:val="kk-KZ"/>
        </w:rPr>
        <w:t>өндірістік</w:t>
      </w:r>
      <w:r w:rsidR="00886772" w:rsidRPr="001D7846">
        <w:rPr>
          <w:rFonts w:ascii="Times New Roman" w:hAnsi="Times New Roman" w:cs="Times New Roman"/>
          <w:bCs/>
          <w:sz w:val="28"/>
          <w:szCs w:val="28"/>
          <w:lang w:val="kk-KZ"/>
        </w:rPr>
        <w:t xml:space="preserve"> </w:t>
      </w:r>
      <w:r w:rsidR="00E5747D" w:rsidRPr="001D7846">
        <w:rPr>
          <w:rFonts w:ascii="Times New Roman" w:hAnsi="Times New Roman" w:cs="Times New Roman"/>
          <w:bCs/>
          <w:sz w:val="28"/>
          <w:szCs w:val="28"/>
          <w:lang w:val="kk-KZ"/>
        </w:rPr>
        <w:t>–</w:t>
      </w:r>
      <w:r w:rsidR="00886772" w:rsidRPr="001D7846">
        <w:rPr>
          <w:rFonts w:ascii="Times New Roman" w:hAnsi="Times New Roman" w:cs="Times New Roman"/>
          <w:bCs/>
          <w:sz w:val="28"/>
          <w:szCs w:val="28"/>
          <w:lang w:val="kk-KZ"/>
        </w:rPr>
        <w:t xml:space="preserve"> </w:t>
      </w:r>
      <w:r w:rsidR="00DE469F" w:rsidRPr="001D7846">
        <w:rPr>
          <w:rFonts w:ascii="Times New Roman" w:hAnsi="Times New Roman" w:cs="Times New Roman"/>
          <w:bCs/>
          <w:sz w:val="28"/>
          <w:szCs w:val="28"/>
          <w:lang w:val="kk-KZ"/>
        </w:rPr>
        <w:t>тәжірибелік</w:t>
      </w:r>
      <w:r w:rsidR="00FE6AD1" w:rsidRPr="001D7846">
        <w:rPr>
          <w:rFonts w:ascii="Times New Roman" w:hAnsi="Times New Roman" w:cs="Times New Roman"/>
          <w:bCs/>
          <w:sz w:val="28"/>
          <w:szCs w:val="28"/>
          <w:lang w:val="kk-KZ"/>
        </w:rPr>
        <w:t xml:space="preserve"> егістік танаптарға өзен арнасынан және гидроботаникалық танап арқылы </w:t>
      </w:r>
      <w:r w:rsidR="00FE6AD1" w:rsidRPr="001D7846">
        <w:rPr>
          <w:rFonts w:ascii="Times New Roman" w:eastAsia="Times New Roman" w:hAnsi="Times New Roman" w:cs="Times New Roman"/>
          <w:sz w:val="28"/>
          <w:szCs w:val="28"/>
          <w:lang w:val="kk-KZ"/>
        </w:rPr>
        <w:t>Қ</w:t>
      </w:r>
      <w:r w:rsidR="00FE6AD1" w:rsidRPr="001D7846">
        <w:rPr>
          <w:rFonts w:ascii="Times New Roman" w:eastAsia="Times New Roman" w:hAnsi="Times New Roman" w:cs="Times New Roman"/>
          <w:w w:val="101"/>
          <w:sz w:val="28"/>
          <w:szCs w:val="28"/>
          <w:lang w:val="kk-KZ"/>
        </w:rPr>
        <w:t>а</w:t>
      </w:r>
      <w:r w:rsidR="00FE6AD1" w:rsidRPr="001D7846">
        <w:rPr>
          <w:rFonts w:ascii="Times New Roman" w:eastAsia="Times New Roman" w:hAnsi="Times New Roman" w:cs="Times New Roman"/>
          <w:sz w:val="28"/>
          <w:szCs w:val="28"/>
          <w:lang w:val="kk-KZ"/>
        </w:rPr>
        <w:t>мы</w:t>
      </w:r>
      <w:r w:rsidR="00FE6AD1" w:rsidRPr="001D7846">
        <w:rPr>
          <w:rFonts w:ascii="Times New Roman" w:eastAsia="Times New Roman" w:hAnsi="Times New Roman" w:cs="Times New Roman"/>
          <w:spacing w:val="1"/>
          <w:w w:val="101"/>
          <w:sz w:val="28"/>
          <w:szCs w:val="28"/>
          <w:lang w:val="kk-KZ"/>
        </w:rPr>
        <w:t>с</w:t>
      </w:r>
      <w:r w:rsidR="00FE6AD1" w:rsidRPr="001D7846">
        <w:rPr>
          <w:rFonts w:ascii="Times New Roman" w:eastAsia="Times New Roman" w:hAnsi="Times New Roman" w:cs="Times New Roman"/>
          <w:spacing w:val="-1"/>
          <w:sz w:val="28"/>
          <w:szCs w:val="28"/>
          <w:lang w:val="kk-KZ"/>
        </w:rPr>
        <w:t>т</w:t>
      </w:r>
      <w:r w:rsidR="00FE6AD1" w:rsidRPr="001D7846">
        <w:rPr>
          <w:rFonts w:ascii="Times New Roman" w:eastAsia="Times New Roman" w:hAnsi="Times New Roman" w:cs="Times New Roman"/>
          <w:sz w:val="28"/>
          <w:szCs w:val="28"/>
          <w:lang w:val="kk-KZ"/>
        </w:rPr>
        <w:t>ы</w:t>
      </w:r>
      <w:r w:rsidR="00FE6AD1" w:rsidRPr="001D7846">
        <w:rPr>
          <w:rFonts w:ascii="Times New Roman" w:eastAsia="Times New Roman" w:hAnsi="Times New Roman" w:cs="Times New Roman"/>
          <w:spacing w:val="-1"/>
          <w:sz w:val="28"/>
          <w:szCs w:val="28"/>
          <w:lang w:val="kk-KZ"/>
        </w:rPr>
        <w:t>қ</w:t>
      </w:r>
      <w:r w:rsidR="00FE6AD1" w:rsidRPr="001D7846">
        <w:rPr>
          <w:rFonts w:ascii="Times New Roman" w:eastAsia="Times New Roman" w:hAnsi="Times New Roman" w:cs="Times New Roman"/>
          <w:w w:val="101"/>
          <w:sz w:val="28"/>
          <w:szCs w:val="28"/>
          <w:lang w:val="kk-KZ"/>
        </w:rPr>
        <w:t>а</w:t>
      </w:r>
      <w:r w:rsidR="00FE6AD1" w:rsidRPr="001D7846">
        <w:rPr>
          <w:rFonts w:ascii="Times New Roman" w:eastAsia="Times New Roman" w:hAnsi="Times New Roman" w:cs="Times New Roman"/>
          <w:sz w:val="28"/>
          <w:szCs w:val="28"/>
          <w:lang w:val="kk-KZ"/>
        </w:rPr>
        <w:t xml:space="preserve">қ </w:t>
      </w:r>
      <w:r w:rsidR="00FE6AD1" w:rsidRPr="001D7846">
        <w:rPr>
          <w:rFonts w:ascii="Times New Roman" w:eastAsia="Times New Roman" w:hAnsi="Times New Roman" w:cs="Times New Roman"/>
          <w:spacing w:val="-1"/>
          <w:sz w:val="28"/>
          <w:szCs w:val="28"/>
          <w:lang w:val="kk-KZ"/>
        </w:rPr>
        <w:t xml:space="preserve">арнасының </w:t>
      </w:r>
      <w:r w:rsidR="00FE6AD1" w:rsidRPr="001D7846">
        <w:rPr>
          <w:rFonts w:ascii="Times New Roman" w:eastAsia="Times New Roman" w:hAnsi="Times New Roman" w:cs="Times New Roman"/>
          <w:spacing w:val="5"/>
          <w:sz w:val="28"/>
          <w:szCs w:val="28"/>
          <w:lang w:val="kk-KZ"/>
        </w:rPr>
        <w:t xml:space="preserve">Р </w:t>
      </w:r>
      <w:r w:rsidR="00FE6AD1" w:rsidRPr="001D7846">
        <w:rPr>
          <w:rFonts w:ascii="Times New Roman" w:eastAsia="Times New Roman" w:hAnsi="Times New Roman" w:cs="Times New Roman"/>
          <w:sz w:val="28"/>
          <w:szCs w:val="28"/>
          <w:lang w:val="kk-KZ"/>
        </w:rPr>
        <w:t>– 5 – 3 ж</w:t>
      </w:r>
      <w:r w:rsidR="00FE6AD1" w:rsidRPr="001D7846">
        <w:rPr>
          <w:rFonts w:ascii="Times New Roman" w:eastAsia="Times New Roman" w:hAnsi="Times New Roman" w:cs="Times New Roman"/>
          <w:spacing w:val="-1"/>
          <w:w w:val="101"/>
          <w:sz w:val="28"/>
          <w:szCs w:val="28"/>
          <w:lang w:val="kk-KZ"/>
        </w:rPr>
        <w:t>ә</w:t>
      </w:r>
      <w:r w:rsidR="00FE6AD1" w:rsidRPr="001D7846">
        <w:rPr>
          <w:rFonts w:ascii="Times New Roman" w:eastAsia="Times New Roman" w:hAnsi="Times New Roman" w:cs="Times New Roman"/>
          <w:sz w:val="28"/>
          <w:szCs w:val="28"/>
          <w:lang w:val="kk-KZ"/>
        </w:rPr>
        <w:t>н</w:t>
      </w:r>
      <w:r w:rsidR="00FE6AD1" w:rsidRPr="001D7846">
        <w:rPr>
          <w:rFonts w:ascii="Times New Roman" w:eastAsia="Times New Roman" w:hAnsi="Times New Roman" w:cs="Times New Roman"/>
          <w:w w:val="101"/>
          <w:sz w:val="28"/>
          <w:szCs w:val="28"/>
          <w:lang w:val="kk-KZ"/>
        </w:rPr>
        <w:t xml:space="preserve">е </w:t>
      </w:r>
      <w:r w:rsidR="00FE6AD1" w:rsidRPr="001D7846">
        <w:rPr>
          <w:rFonts w:ascii="Times New Roman" w:eastAsia="Times New Roman" w:hAnsi="Times New Roman" w:cs="Times New Roman"/>
          <w:spacing w:val="1"/>
          <w:sz w:val="28"/>
          <w:szCs w:val="28"/>
          <w:lang w:val="kk-KZ"/>
        </w:rPr>
        <w:t xml:space="preserve">Р </w:t>
      </w:r>
      <w:r w:rsidR="00FE6AD1" w:rsidRPr="001D7846">
        <w:rPr>
          <w:rFonts w:ascii="Times New Roman" w:eastAsia="Times New Roman" w:hAnsi="Times New Roman" w:cs="Times New Roman"/>
          <w:spacing w:val="-1"/>
          <w:sz w:val="28"/>
          <w:szCs w:val="28"/>
          <w:lang w:val="kk-KZ"/>
        </w:rPr>
        <w:t xml:space="preserve">– 3 </w:t>
      </w:r>
      <w:r w:rsidR="00FE6AD1" w:rsidRPr="001D7846">
        <w:rPr>
          <w:rFonts w:ascii="Times New Roman" w:eastAsia="Times New Roman" w:hAnsi="Times New Roman" w:cs="Times New Roman"/>
          <w:sz w:val="28"/>
          <w:szCs w:val="28"/>
          <w:lang w:val="kk-KZ"/>
        </w:rPr>
        <w:t>– 4 арықтарынан 2020</w:t>
      </w:r>
      <w:r w:rsidR="00886772" w:rsidRPr="001D7846">
        <w:rPr>
          <w:rFonts w:ascii="Times New Roman" w:eastAsia="Times New Roman" w:hAnsi="Times New Roman" w:cs="Times New Roman"/>
          <w:sz w:val="28"/>
          <w:szCs w:val="28"/>
          <w:lang w:val="kk-KZ"/>
        </w:rPr>
        <w:t xml:space="preserve"> </w:t>
      </w:r>
      <w:r w:rsidR="00E5747D" w:rsidRPr="001D7846">
        <w:rPr>
          <w:rFonts w:ascii="Times New Roman" w:eastAsia="Times New Roman" w:hAnsi="Times New Roman" w:cs="Times New Roman"/>
          <w:sz w:val="28"/>
          <w:szCs w:val="28"/>
          <w:lang w:val="kk-KZ"/>
        </w:rPr>
        <w:t>–</w:t>
      </w:r>
      <w:r w:rsidR="00886772" w:rsidRPr="001D7846">
        <w:rPr>
          <w:rFonts w:ascii="Times New Roman" w:eastAsia="Times New Roman" w:hAnsi="Times New Roman" w:cs="Times New Roman"/>
          <w:sz w:val="28"/>
          <w:szCs w:val="28"/>
          <w:lang w:val="kk-KZ"/>
        </w:rPr>
        <w:t xml:space="preserve"> </w:t>
      </w:r>
      <w:r w:rsidR="00FE6AD1" w:rsidRPr="001D7846">
        <w:rPr>
          <w:rFonts w:ascii="Times New Roman" w:eastAsia="Times New Roman" w:hAnsi="Times New Roman" w:cs="Times New Roman"/>
          <w:sz w:val="28"/>
          <w:szCs w:val="28"/>
          <w:lang w:val="kk-KZ"/>
        </w:rPr>
        <w:t xml:space="preserve">2022 жылдар берілген су ағының шамасы бірдей болғандықтан, оның жалпы сипатамасы 36 </w:t>
      </w:r>
      <w:r w:rsidR="00DE469F" w:rsidRPr="001D7846">
        <w:rPr>
          <w:rFonts w:ascii="Times New Roman" w:eastAsia="Times New Roman" w:hAnsi="Times New Roman" w:cs="Times New Roman"/>
          <w:sz w:val="28"/>
          <w:szCs w:val="28"/>
          <w:lang w:val="kk-KZ"/>
        </w:rPr>
        <w:t xml:space="preserve">– </w:t>
      </w:r>
      <w:r w:rsidR="00FE6AD1" w:rsidRPr="001D7846">
        <w:rPr>
          <w:rFonts w:ascii="Times New Roman" w:eastAsia="Times New Roman" w:hAnsi="Times New Roman" w:cs="Times New Roman"/>
          <w:sz w:val="28"/>
          <w:szCs w:val="28"/>
          <w:lang w:val="kk-KZ"/>
        </w:rPr>
        <w:t>кестеде көрестілген.</w:t>
      </w:r>
    </w:p>
    <w:p w14:paraId="72CE1D84" w14:textId="77777777" w:rsidR="00FE6AD1" w:rsidRPr="00DE469F" w:rsidRDefault="00FE6AD1" w:rsidP="00FE6AD1">
      <w:pPr>
        <w:spacing w:after="0" w:line="240" w:lineRule="auto"/>
        <w:jc w:val="both"/>
        <w:rPr>
          <w:rFonts w:ascii="Times New Roman" w:hAnsi="Times New Roman" w:cs="Times New Roman"/>
          <w:sz w:val="26"/>
          <w:szCs w:val="26"/>
          <w:lang w:val="kk-KZ"/>
        </w:rPr>
      </w:pPr>
    </w:p>
    <w:p w14:paraId="684F4F81" w14:textId="77777777" w:rsidR="00FE6AD1" w:rsidRDefault="00FE6AD1" w:rsidP="00FE6AD1">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 xml:space="preserve">Кесте 36 </w:t>
      </w:r>
      <w:r>
        <w:rPr>
          <w:rFonts w:ascii="Times New Roman" w:hAnsi="Times New Roman" w:cs="Times New Roman"/>
          <w:sz w:val="28"/>
          <w:szCs w:val="28"/>
          <w:lang w:val="kk-KZ"/>
        </w:rPr>
        <w:t>– Өндірістік</w:t>
      </w:r>
      <w:r w:rsidR="00886772">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886772">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Pr>
          <w:rFonts w:ascii="Times New Roman" w:hAnsi="Times New Roman" w:cs="Times New Roman"/>
          <w:sz w:val="28"/>
          <w:lang w:val="kk-KZ"/>
        </w:rPr>
        <w:t>әжірибе танабындағы дақылдарға (жоңышқа мен сүрлемдік жүгері) берілген судың көлемі  2021</w:t>
      </w:r>
      <w:r w:rsidR="00886772">
        <w:rPr>
          <w:rFonts w:ascii="Times New Roman" w:hAnsi="Times New Roman" w:cs="Times New Roman"/>
          <w:sz w:val="28"/>
          <w:lang w:val="kk-KZ"/>
        </w:rPr>
        <w:t xml:space="preserve"> </w:t>
      </w:r>
      <w:r w:rsidR="00E5747D">
        <w:rPr>
          <w:rFonts w:ascii="Times New Roman" w:hAnsi="Times New Roman" w:cs="Times New Roman"/>
          <w:sz w:val="28"/>
          <w:lang w:val="kk-KZ"/>
        </w:rPr>
        <w:t>–</w:t>
      </w:r>
      <w:r w:rsidR="00886772">
        <w:rPr>
          <w:rFonts w:ascii="Times New Roman" w:hAnsi="Times New Roman" w:cs="Times New Roman"/>
          <w:sz w:val="28"/>
          <w:lang w:val="kk-KZ"/>
        </w:rPr>
        <w:t xml:space="preserve"> </w:t>
      </w:r>
      <w:r>
        <w:rPr>
          <w:rFonts w:ascii="Times New Roman" w:hAnsi="Times New Roman" w:cs="Times New Roman"/>
          <w:sz w:val="28"/>
          <w:lang w:val="kk-KZ"/>
        </w:rPr>
        <w:t>2022 жылдардағы көлемі</w:t>
      </w:r>
    </w:p>
    <w:p w14:paraId="45AA0020" w14:textId="77777777" w:rsidR="00D82159" w:rsidRPr="00DE469F" w:rsidRDefault="00D82159" w:rsidP="00FE6AD1">
      <w:pPr>
        <w:spacing w:after="0" w:line="240" w:lineRule="auto"/>
        <w:jc w:val="both"/>
        <w:rPr>
          <w:rFonts w:ascii="Times New Roman" w:hAnsi="Times New Roman" w:cs="Times New Roman"/>
          <w:sz w:val="26"/>
          <w:szCs w:val="26"/>
          <w:lang w:val="kk-KZ"/>
        </w:rPr>
      </w:pPr>
    </w:p>
    <w:tbl>
      <w:tblPr>
        <w:tblW w:w="0" w:type="auto"/>
        <w:jc w:val="center"/>
        <w:tblLook w:val="04A0" w:firstRow="1" w:lastRow="0" w:firstColumn="1" w:lastColumn="0" w:noHBand="0" w:noVBand="1"/>
      </w:tblPr>
      <w:tblGrid>
        <w:gridCol w:w="786"/>
        <w:gridCol w:w="5229"/>
        <w:gridCol w:w="1741"/>
        <w:gridCol w:w="1589"/>
      </w:tblGrid>
      <w:tr w:rsidR="00FE6AD1" w:rsidRPr="00DE469F" w14:paraId="0BE834AA" w14:textId="77777777" w:rsidTr="00FE6AD1">
        <w:trPr>
          <w:jc w:val="center"/>
        </w:trPr>
        <w:tc>
          <w:tcPr>
            <w:tcW w:w="786" w:type="dxa"/>
            <w:tcBorders>
              <w:top w:val="single" w:sz="4" w:space="0" w:color="auto"/>
              <w:left w:val="single" w:sz="4" w:space="0" w:color="auto"/>
              <w:bottom w:val="single" w:sz="4" w:space="0" w:color="auto"/>
              <w:right w:val="single" w:sz="4" w:space="0" w:color="auto"/>
            </w:tcBorders>
            <w:hideMark/>
          </w:tcPr>
          <w:p w14:paraId="25D3938F" w14:textId="77777777" w:rsidR="00FE6AD1" w:rsidRPr="001D7846" w:rsidRDefault="00FE6AD1" w:rsidP="00AA2CDA">
            <w:pPr>
              <w:pStyle w:val="afa"/>
              <w:rPr>
                <w:rFonts w:ascii="Times New Roman" w:hAnsi="Times New Roman" w:cs="Times New Roman"/>
                <w:sz w:val="28"/>
                <w:szCs w:val="28"/>
                <w:lang w:val="kk-KZ"/>
              </w:rPr>
            </w:pPr>
            <w:r w:rsidRPr="001D7846">
              <w:rPr>
                <w:rFonts w:ascii="Times New Roman" w:hAnsi="Times New Roman" w:cs="Times New Roman"/>
                <w:sz w:val="28"/>
                <w:szCs w:val="28"/>
              </w:rPr>
              <w:t>№</w:t>
            </w:r>
          </w:p>
        </w:tc>
        <w:tc>
          <w:tcPr>
            <w:tcW w:w="5229" w:type="dxa"/>
            <w:tcBorders>
              <w:top w:val="single" w:sz="4" w:space="0" w:color="auto"/>
              <w:left w:val="single" w:sz="4" w:space="0" w:color="auto"/>
              <w:bottom w:val="single" w:sz="4" w:space="0" w:color="auto"/>
              <w:right w:val="single" w:sz="4" w:space="0" w:color="auto"/>
            </w:tcBorders>
            <w:hideMark/>
          </w:tcPr>
          <w:p w14:paraId="40D096D0" w14:textId="77777777" w:rsidR="00FE6AD1" w:rsidRPr="001D7846" w:rsidRDefault="00FE6AD1" w:rsidP="00DE469F">
            <w:pPr>
              <w:pStyle w:val="afa"/>
              <w:jc w:val="center"/>
              <w:rPr>
                <w:rFonts w:ascii="Times New Roman" w:hAnsi="Times New Roman" w:cs="Times New Roman"/>
                <w:sz w:val="28"/>
                <w:szCs w:val="28"/>
              </w:rPr>
            </w:pPr>
            <w:proofErr w:type="spellStart"/>
            <w:r w:rsidRPr="001D7846">
              <w:rPr>
                <w:rFonts w:ascii="Times New Roman" w:hAnsi="Times New Roman" w:cs="Times New Roman"/>
                <w:sz w:val="28"/>
                <w:szCs w:val="28"/>
              </w:rPr>
              <w:t>Көрсеткіштер</w:t>
            </w:r>
            <w:proofErr w:type="spellEnd"/>
          </w:p>
        </w:tc>
        <w:tc>
          <w:tcPr>
            <w:tcW w:w="1741" w:type="dxa"/>
            <w:tcBorders>
              <w:top w:val="single" w:sz="4" w:space="0" w:color="auto"/>
              <w:left w:val="single" w:sz="4" w:space="0" w:color="auto"/>
              <w:bottom w:val="single" w:sz="4" w:space="0" w:color="auto"/>
              <w:right w:val="single" w:sz="4" w:space="0" w:color="auto"/>
            </w:tcBorders>
            <w:hideMark/>
          </w:tcPr>
          <w:p w14:paraId="1D367671" w14:textId="77777777" w:rsidR="00FE6AD1" w:rsidRPr="001D7846" w:rsidRDefault="00FE6AD1" w:rsidP="00DE469F">
            <w:pPr>
              <w:pStyle w:val="afa"/>
              <w:jc w:val="center"/>
              <w:rPr>
                <w:rFonts w:ascii="Times New Roman" w:hAnsi="Times New Roman" w:cs="Times New Roman"/>
                <w:sz w:val="28"/>
                <w:szCs w:val="28"/>
                <w:lang w:val="kk-KZ"/>
              </w:rPr>
            </w:pPr>
            <w:r w:rsidRPr="001D7846">
              <w:rPr>
                <w:rFonts w:ascii="Times New Roman" w:hAnsi="Times New Roman" w:cs="Times New Roman"/>
                <w:sz w:val="28"/>
                <w:szCs w:val="28"/>
                <w:lang w:val="kk-KZ"/>
              </w:rPr>
              <w:t>2021 жыл</w:t>
            </w:r>
          </w:p>
        </w:tc>
        <w:tc>
          <w:tcPr>
            <w:tcW w:w="1589" w:type="dxa"/>
            <w:tcBorders>
              <w:top w:val="single" w:sz="4" w:space="0" w:color="auto"/>
              <w:left w:val="single" w:sz="4" w:space="0" w:color="auto"/>
              <w:bottom w:val="single" w:sz="4" w:space="0" w:color="auto"/>
              <w:right w:val="single" w:sz="4" w:space="0" w:color="auto"/>
            </w:tcBorders>
            <w:hideMark/>
          </w:tcPr>
          <w:p w14:paraId="4D6A8E76" w14:textId="77777777" w:rsidR="00FE6AD1" w:rsidRPr="001D7846" w:rsidRDefault="00FE6AD1" w:rsidP="00DE469F">
            <w:pPr>
              <w:pStyle w:val="afa"/>
              <w:jc w:val="center"/>
              <w:rPr>
                <w:rFonts w:ascii="Times New Roman" w:hAnsi="Times New Roman" w:cs="Times New Roman"/>
                <w:sz w:val="28"/>
                <w:szCs w:val="28"/>
                <w:lang w:val="kk-KZ"/>
              </w:rPr>
            </w:pPr>
            <w:r w:rsidRPr="001D7846">
              <w:rPr>
                <w:rFonts w:ascii="Times New Roman" w:hAnsi="Times New Roman" w:cs="Times New Roman"/>
                <w:sz w:val="28"/>
                <w:szCs w:val="28"/>
                <w:lang w:val="kk-KZ"/>
              </w:rPr>
              <w:t>2022 жыл</w:t>
            </w:r>
          </w:p>
        </w:tc>
      </w:tr>
      <w:tr w:rsidR="00FE6AD1" w:rsidRPr="00DE469F" w14:paraId="73683C06" w14:textId="77777777" w:rsidTr="00FE6AD1">
        <w:trPr>
          <w:jc w:val="center"/>
        </w:trPr>
        <w:tc>
          <w:tcPr>
            <w:tcW w:w="786" w:type="dxa"/>
            <w:tcBorders>
              <w:top w:val="single" w:sz="4" w:space="0" w:color="auto"/>
              <w:left w:val="single" w:sz="4" w:space="0" w:color="auto"/>
              <w:bottom w:val="single" w:sz="4" w:space="0" w:color="auto"/>
              <w:right w:val="single" w:sz="4" w:space="0" w:color="auto"/>
            </w:tcBorders>
            <w:hideMark/>
          </w:tcPr>
          <w:p w14:paraId="7D3A0540" w14:textId="77777777" w:rsidR="00FE6AD1" w:rsidRPr="001D7846" w:rsidRDefault="00FE6AD1" w:rsidP="00AA2CDA">
            <w:pPr>
              <w:pStyle w:val="afa"/>
              <w:rPr>
                <w:rFonts w:ascii="Times New Roman" w:hAnsi="Times New Roman" w:cs="Times New Roman"/>
                <w:sz w:val="28"/>
                <w:szCs w:val="28"/>
                <w:lang w:val="kk-KZ"/>
              </w:rPr>
            </w:pPr>
            <w:r w:rsidRPr="001D7846">
              <w:rPr>
                <w:rFonts w:ascii="Times New Roman" w:hAnsi="Times New Roman" w:cs="Times New Roman"/>
                <w:sz w:val="28"/>
                <w:szCs w:val="28"/>
              </w:rPr>
              <w:t>1</w:t>
            </w:r>
          </w:p>
        </w:tc>
        <w:tc>
          <w:tcPr>
            <w:tcW w:w="5229" w:type="dxa"/>
            <w:tcBorders>
              <w:top w:val="single" w:sz="4" w:space="0" w:color="auto"/>
              <w:left w:val="single" w:sz="4" w:space="0" w:color="auto"/>
              <w:bottom w:val="single" w:sz="4" w:space="0" w:color="auto"/>
              <w:right w:val="single" w:sz="4" w:space="0" w:color="auto"/>
            </w:tcBorders>
            <w:hideMark/>
          </w:tcPr>
          <w:p w14:paraId="35E85798" w14:textId="77777777" w:rsidR="00FE6AD1" w:rsidRPr="001D7846" w:rsidRDefault="00FE6AD1" w:rsidP="00AA2CDA">
            <w:pPr>
              <w:pStyle w:val="afa"/>
              <w:rPr>
                <w:rFonts w:ascii="Times New Roman" w:hAnsi="Times New Roman" w:cs="Times New Roman"/>
                <w:sz w:val="28"/>
                <w:szCs w:val="28"/>
              </w:rPr>
            </w:pPr>
            <w:proofErr w:type="spellStart"/>
            <w:r w:rsidRPr="001D7846">
              <w:rPr>
                <w:rFonts w:ascii="Times New Roman" w:hAnsi="Times New Roman" w:cs="Times New Roman"/>
                <w:sz w:val="28"/>
                <w:szCs w:val="28"/>
              </w:rPr>
              <w:t>Алынған</w:t>
            </w:r>
            <w:proofErr w:type="spellEnd"/>
            <w:r w:rsidRPr="001D7846">
              <w:rPr>
                <w:rFonts w:ascii="Times New Roman" w:hAnsi="Times New Roman" w:cs="Times New Roman"/>
                <w:sz w:val="28"/>
                <w:szCs w:val="28"/>
              </w:rPr>
              <w:t xml:space="preserve"> су (</w:t>
            </w:r>
            <w:proofErr w:type="spellStart"/>
            <w:r w:rsidRPr="001D7846">
              <w:rPr>
                <w:rFonts w:ascii="Times New Roman" w:hAnsi="Times New Roman" w:cs="Times New Roman"/>
                <w:sz w:val="28"/>
                <w:szCs w:val="28"/>
              </w:rPr>
              <w:t>жоспар</w:t>
            </w:r>
            <w:proofErr w:type="spellEnd"/>
            <w:r w:rsidRPr="001D7846">
              <w:rPr>
                <w:rFonts w:ascii="Times New Roman" w:hAnsi="Times New Roman" w:cs="Times New Roman"/>
                <w:sz w:val="28"/>
                <w:szCs w:val="28"/>
              </w:rPr>
              <w:t>), млн</w:t>
            </w:r>
            <w:r w:rsidRPr="001D7846">
              <w:rPr>
                <w:rFonts w:ascii="Times New Roman" w:hAnsi="Times New Roman" w:cs="Times New Roman"/>
                <w:sz w:val="28"/>
                <w:szCs w:val="28"/>
                <w:lang w:val="kk-KZ"/>
              </w:rPr>
              <w:t xml:space="preserve"> </w:t>
            </w:r>
            <w:r w:rsidRPr="001D7846">
              <w:rPr>
                <w:rFonts w:ascii="Times New Roman" w:hAnsi="Times New Roman" w:cs="Times New Roman"/>
                <w:sz w:val="28"/>
                <w:szCs w:val="28"/>
              </w:rPr>
              <w:t>м</w:t>
            </w:r>
            <w:r w:rsidRPr="001D7846">
              <w:rPr>
                <w:rFonts w:ascii="Times New Roman" w:hAnsi="Times New Roman" w:cs="Times New Roman"/>
                <w:sz w:val="28"/>
                <w:szCs w:val="28"/>
                <w:vertAlign w:val="superscript"/>
              </w:rPr>
              <w:t>3</w:t>
            </w:r>
          </w:p>
        </w:tc>
        <w:tc>
          <w:tcPr>
            <w:tcW w:w="1741" w:type="dxa"/>
            <w:tcBorders>
              <w:top w:val="single" w:sz="4" w:space="0" w:color="auto"/>
              <w:left w:val="single" w:sz="4" w:space="0" w:color="auto"/>
              <w:bottom w:val="single" w:sz="4" w:space="0" w:color="auto"/>
              <w:right w:val="single" w:sz="4" w:space="0" w:color="auto"/>
            </w:tcBorders>
            <w:hideMark/>
          </w:tcPr>
          <w:p w14:paraId="2D753910" w14:textId="77777777" w:rsidR="00FE6AD1" w:rsidRPr="001D7846" w:rsidRDefault="00FE6AD1" w:rsidP="004E2913">
            <w:pPr>
              <w:pStyle w:val="afa"/>
              <w:jc w:val="center"/>
              <w:rPr>
                <w:rFonts w:ascii="Times New Roman" w:hAnsi="Times New Roman" w:cs="Times New Roman"/>
                <w:sz w:val="28"/>
                <w:szCs w:val="28"/>
              </w:rPr>
            </w:pPr>
            <w:r w:rsidRPr="001D7846">
              <w:rPr>
                <w:rFonts w:ascii="Times New Roman" w:hAnsi="Times New Roman" w:cs="Times New Roman"/>
                <w:sz w:val="28"/>
                <w:szCs w:val="28"/>
              </w:rPr>
              <w:t>1,11</w:t>
            </w:r>
          </w:p>
        </w:tc>
        <w:tc>
          <w:tcPr>
            <w:tcW w:w="1589" w:type="dxa"/>
            <w:tcBorders>
              <w:top w:val="single" w:sz="4" w:space="0" w:color="auto"/>
              <w:left w:val="single" w:sz="4" w:space="0" w:color="auto"/>
              <w:bottom w:val="single" w:sz="4" w:space="0" w:color="auto"/>
              <w:right w:val="single" w:sz="4" w:space="0" w:color="auto"/>
            </w:tcBorders>
            <w:hideMark/>
          </w:tcPr>
          <w:p w14:paraId="051AE24C" w14:textId="77777777" w:rsidR="00FE6AD1" w:rsidRPr="001D7846" w:rsidRDefault="00FE6AD1" w:rsidP="004E2913">
            <w:pPr>
              <w:pStyle w:val="afa"/>
              <w:jc w:val="center"/>
              <w:rPr>
                <w:rFonts w:ascii="Times New Roman" w:hAnsi="Times New Roman" w:cs="Times New Roman"/>
                <w:sz w:val="28"/>
                <w:szCs w:val="28"/>
                <w:lang w:val="kk-KZ"/>
              </w:rPr>
            </w:pPr>
            <w:r w:rsidRPr="001D7846">
              <w:rPr>
                <w:rFonts w:ascii="Times New Roman" w:hAnsi="Times New Roman" w:cs="Times New Roman"/>
                <w:sz w:val="28"/>
                <w:szCs w:val="28"/>
                <w:lang w:val="kk-KZ"/>
              </w:rPr>
              <w:t>1,13</w:t>
            </w:r>
          </w:p>
        </w:tc>
      </w:tr>
      <w:tr w:rsidR="00FE6AD1" w:rsidRPr="00DE469F" w14:paraId="77DB82EC" w14:textId="77777777" w:rsidTr="00FE6AD1">
        <w:trPr>
          <w:jc w:val="center"/>
        </w:trPr>
        <w:tc>
          <w:tcPr>
            <w:tcW w:w="786" w:type="dxa"/>
            <w:tcBorders>
              <w:top w:val="single" w:sz="4" w:space="0" w:color="auto"/>
              <w:left w:val="single" w:sz="4" w:space="0" w:color="auto"/>
              <w:bottom w:val="single" w:sz="4" w:space="0" w:color="auto"/>
              <w:right w:val="single" w:sz="4" w:space="0" w:color="auto"/>
            </w:tcBorders>
            <w:hideMark/>
          </w:tcPr>
          <w:p w14:paraId="00D397C9" w14:textId="77777777" w:rsidR="00FE6AD1" w:rsidRPr="001D7846" w:rsidRDefault="00FE6AD1" w:rsidP="00AA2CDA">
            <w:pPr>
              <w:pStyle w:val="afa"/>
              <w:rPr>
                <w:rFonts w:ascii="Times New Roman" w:hAnsi="Times New Roman" w:cs="Times New Roman"/>
                <w:sz w:val="28"/>
                <w:szCs w:val="28"/>
                <w:lang w:val="kk-KZ"/>
              </w:rPr>
            </w:pPr>
            <w:r w:rsidRPr="001D7846">
              <w:rPr>
                <w:rFonts w:ascii="Times New Roman" w:hAnsi="Times New Roman" w:cs="Times New Roman"/>
                <w:sz w:val="28"/>
                <w:szCs w:val="28"/>
              </w:rPr>
              <w:t>2</w:t>
            </w:r>
          </w:p>
        </w:tc>
        <w:tc>
          <w:tcPr>
            <w:tcW w:w="5229" w:type="dxa"/>
            <w:tcBorders>
              <w:top w:val="single" w:sz="4" w:space="0" w:color="auto"/>
              <w:left w:val="single" w:sz="4" w:space="0" w:color="auto"/>
              <w:bottom w:val="single" w:sz="4" w:space="0" w:color="auto"/>
              <w:right w:val="single" w:sz="4" w:space="0" w:color="auto"/>
            </w:tcBorders>
            <w:hideMark/>
          </w:tcPr>
          <w:p w14:paraId="5072B92F" w14:textId="77777777" w:rsidR="00FE6AD1" w:rsidRPr="001D7846" w:rsidRDefault="00FE6AD1" w:rsidP="00AA2CDA">
            <w:pPr>
              <w:pStyle w:val="afa"/>
              <w:rPr>
                <w:rFonts w:ascii="Times New Roman" w:hAnsi="Times New Roman" w:cs="Times New Roman"/>
                <w:sz w:val="28"/>
                <w:szCs w:val="28"/>
                <w:lang w:val="kk-KZ"/>
              </w:rPr>
            </w:pPr>
            <w:r w:rsidRPr="001D7846">
              <w:rPr>
                <w:rFonts w:ascii="Times New Roman" w:hAnsi="Times New Roman" w:cs="Times New Roman"/>
                <w:sz w:val="28"/>
                <w:szCs w:val="28"/>
                <w:lang w:val="kk-KZ"/>
              </w:rPr>
              <w:t>Алқапқа жіберілген су (жоспар), млн м</w:t>
            </w:r>
            <w:r w:rsidRPr="001D7846">
              <w:rPr>
                <w:rFonts w:ascii="Times New Roman" w:hAnsi="Times New Roman" w:cs="Times New Roman"/>
                <w:sz w:val="28"/>
                <w:szCs w:val="28"/>
                <w:vertAlign w:val="superscript"/>
                <w:lang w:val="kk-KZ"/>
              </w:rPr>
              <w:t>3</w:t>
            </w:r>
          </w:p>
        </w:tc>
        <w:tc>
          <w:tcPr>
            <w:tcW w:w="1741" w:type="dxa"/>
            <w:tcBorders>
              <w:top w:val="single" w:sz="4" w:space="0" w:color="auto"/>
              <w:left w:val="single" w:sz="4" w:space="0" w:color="auto"/>
              <w:bottom w:val="single" w:sz="4" w:space="0" w:color="auto"/>
              <w:right w:val="single" w:sz="4" w:space="0" w:color="auto"/>
            </w:tcBorders>
            <w:hideMark/>
          </w:tcPr>
          <w:p w14:paraId="5C371EA2" w14:textId="77777777" w:rsidR="00FE6AD1" w:rsidRPr="001D7846" w:rsidRDefault="00FE6AD1" w:rsidP="004E2913">
            <w:pPr>
              <w:pStyle w:val="afa"/>
              <w:jc w:val="center"/>
              <w:rPr>
                <w:rFonts w:ascii="Times New Roman" w:hAnsi="Times New Roman" w:cs="Times New Roman"/>
                <w:sz w:val="28"/>
                <w:szCs w:val="28"/>
              </w:rPr>
            </w:pPr>
            <w:r w:rsidRPr="001D7846">
              <w:rPr>
                <w:rFonts w:ascii="Times New Roman" w:hAnsi="Times New Roman" w:cs="Times New Roman"/>
                <w:sz w:val="28"/>
                <w:szCs w:val="28"/>
              </w:rPr>
              <w:t>1,01</w:t>
            </w:r>
          </w:p>
        </w:tc>
        <w:tc>
          <w:tcPr>
            <w:tcW w:w="1589" w:type="dxa"/>
            <w:tcBorders>
              <w:top w:val="single" w:sz="4" w:space="0" w:color="auto"/>
              <w:left w:val="single" w:sz="4" w:space="0" w:color="auto"/>
              <w:bottom w:val="single" w:sz="4" w:space="0" w:color="auto"/>
              <w:right w:val="single" w:sz="4" w:space="0" w:color="auto"/>
            </w:tcBorders>
            <w:hideMark/>
          </w:tcPr>
          <w:p w14:paraId="499F1AFF" w14:textId="77777777" w:rsidR="00FE6AD1" w:rsidRPr="001D7846" w:rsidRDefault="00FE6AD1" w:rsidP="004E2913">
            <w:pPr>
              <w:pStyle w:val="afa"/>
              <w:jc w:val="center"/>
              <w:rPr>
                <w:rFonts w:ascii="Times New Roman" w:hAnsi="Times New Roman" w:cs="Times New Roman"/>
                <w:sz w:val="28"/>
                <w:szCs w:val="28"/>
                <w:lang w:val="kk-KZ"/>
              </w:rPr>
            </w:pPr>
            <w:r w:rsidRPr="001D7846">
              <w:rPr>
                <w:rFonts w:ascii="Times New Roman" w:hAnsi="Times New Roman" w:cs="Times New Roman"/>
                <w:sz w:val="28"/>
                <w:szCs w:val="28"/>
                <w:lang w:val="kk-KZ"/>
              </w:rPr>
              <w:t>1,02</w:t>
            </w:r>
          </w:p>
        </w:tc>
      </w:tr>
      <w:tr w:rsidR="00FE6AD1" w:rsidRPr="00DE469F" w14:paraId="62B6E964" w14:textId="77777777" w:rsidTr="00FE6AD1">
        <w:trPr>
          <w:jc w:val="center"/>
        </w:trPr>
        <w:tc>
          <w:tcPr>
            <w:tcW w:w="786" w:type="dxa"/>
            <w:tcBorders>
              <w:top w:val="single" w:sz="4" w:space="0" w:color="auto"/>
              <w:left w:val="single" w:sz="4" w:space="0" w:color="auto"/>
              <w:bottom w:val="single" w:sz="4" w:space="0" w:color="auto"/>
              <w:right w:val="single" w:sz="4" w:space="0" w:color="auto"/>
            </w:tcBorders>
            <w:hideMark/>
          </w:tcPr>
          <w:p w14:paraId="3B3A9338" w14:textId="77777777" w:rsidR="00FE6AD1" w:rsidRPr="001D7846" w:rsidRDefault="00FE6AD1" w:rsidP="00AA2CDA">
            <w:pPr>
              <w:pStyle w:val="afa"/>
              <w:rPr>
                <w:rFonts w:ascii="Times New Roman" w:hAnsi="Times New Roman" w:cs="Times New Roman"/>
                <w:sz w:val="28"/>
                <w:szCs w:val="28"/>
                <w:lang w:val="kk-KZ"/>
              </w:rPr>
            </w:pPr>
            <w:r w:rsidRPr="001D7846">
              <w:rPr>
                <w:rFonts w:ascii="Times New Roman" w:hAnsi="Times New Roman" w:cs="Times New Roman"/>
                <w:sz w:val="28"/>
                <w:szCs w:val="28"/>
              </w:rPr>
              <w:t>3</w:t>
            </w:r>
          </w:p>
        </w:tc>
        <w:tc>
          <w:tcPr>
            <w:tcW w:w="5229" w:type="dxa"/>
            <w:tcBorders>
              <w:top w:val="single" w:sz="4" w:space="0" w:color="auto"/>
              <w:left w:val="single" w:sz="4" w:space="0" w:color="auto"/>
              <w:bottom w:val="single" w:sz="4" w:space="0" w:color="auto"/>
              <w:right w:val="single" w:sz="4" w:space="0" w:color="auto"/>
            </w:tcBorders>
            <w:hideMark/>
          </w:tcPr>
          <w:p w14:paraId="512E8C02" w14:textId="77777777" w:rsidR="00FE6AD1" w:rsidRPr="001D7846" w:rsidRDefault="00FE6AD1" w:rsidP="00AA2CDA">
            <w:pPr>
              <w:pStyle w:val="afa"/>
              <w:rPr>
                <w:rFonts w:ascii="Times New Roman" w:hAnsi="Times New Roman" w:cs="Times New Roman"/>
                <w:sz w:val="28"/>
                <w:szCs w:val="28"/>
              </w:rPr>
            </w:pPr>
            <w:proofErr w:type="spellStart"/>
            <w:r w:rsidRPr="001D7846">
              <w:rPr>
                <w:rFonts w:ascii="Times New Roman" w:hAnsi="Times New Roman" w:cs="Times New Roman"/>
                <w:sz w:val="28"/>
                <w:szCs w:val="28"/>
              </w:rPr>
              <w:t>Алынған</w:t>
            </w:r>
            <w:proofErr w:type="spellEnd"/>
            <w:r w:rsidRPr="001D7846">
              <w:rPr>
                <w:rFonts w:ascii="Times New Roman" w:hAnsi="Times New Roman" w:cs="Times New Roman"/>
                <w:sz w:val="28"/>
                <w:szCs w:val="28"/>
              </w:rPr>
              <w:t xml:space="preserve"> су (</w:t>
            </w:r>
            <w:proofErr w:type="spellStart"/>
            <w:r w:rsidRPr="001D7846">
              <w:rPr>
                <w:rFonts w:ascii="Times New Roman" w:hAnsi="Times New Roman" w:cs="Times New Roman"/>
                <w:sz w:val="28"/>
                <w:szCs w:val="28"/>
              </w:rPr>
              <w:t>нақты</w:t>
            </w:r>
            <w:proofErr w:type="spellEnd"/>
            <w:r w:rsidRPr="001D7846">
              <w:rPr>
                <w:rFonts w:ascii="Times New Roman" w:hAnsi="Times New Roman" w:cs="Times New Roman"/>
                <w:sz w:val="28"/>
                <w:szCs w:val="28"/>
              </w:rPr>
              <w:t>), млн</w:t>
            </w:r>
            <w:r w:rsidRPr="001D7846">
              <w:rPr>
                <w:rFonts w:ascii="Times New Roman" w:hAnsi="Times New Roman" w:cs="Times New Roman"/>
                <w:sz w:val="28"/>
                <w:szCs w:val="28"/>
                <w:lang w:val="kk-KZ"/>
              </w:rPr>
              <w:t xml:space="preserve"> </w:t>
            </w:r>
            <w:r w:rsidRPr="001D7846">
              <w:rPr>
                <w:rFonts w:ascii="Times New Roman" w:hAnsi="Times New Roman" w:cs="Times New Roman"/>
                <w:sz w:val="28"/>
                <w:szCs w:val="28"/>
              </w:rPr>
              <w:t>м</w:t>
            </w:r>
            <w:r w:rsidRPr="001D7846">
              <w:rPr>
                <w:rFonts w:ascii="Times New Roman" w:hAnsi="Times New Roman" w:cs="Times New Roman"/>
                <w:sz w:val="28"/>
                <w:szCs w:val="28"/>
                <w:vertAlign w:val="superscript"/>
              </w:rPr>
              <w:t>3</w:t>
            </w:r>
          </w:p>
        </w:tc>
        <w:tc>
          <w:tcPr>
            <w:tcW w:w="1741" w:type="dxa"/>
            <w:tcBorders>
              <w:top w:val="single" w:sz="4" w:space="0" w:color="auto"/>
              <w:left w:val="single" w:sz="4" w:space="0" w:color="auto"/>
              <w:bottom w:val="single" w:sz="4" w:space="0" w:color="auto"/>
              <w:right w:val="single" w:sz="4" w:space="0" w:color="auto"/>
            </w:tcBorders>
            <w:hideMark/>
          </w:tcPr>
          <w:p w14:paraId="01BDF934" w14:textId="77777777" w:rsidR="00FE6AD1" w:rsidRPr="001D7846" w:rsidRDefault="00FE6AD1" w:rsidP="004E2913">
            <w:pPr>
              <w:pStyle w:val="afa"/>
              <w:jc w:val="center"/>
              <w:rPr>
                <w:rFonts w:ascii="Times New Roman" w:hAnsi="Times New Roman" w:cs="Times New Roman"/>
                <w:sz w:val="28"/>
                <w:szCs w:val="28"/>
              </w:rPr>
            </w:pPr>
            <w:r w:rsidRPr="001D7846">
              <w:rPr>
                <w:rFonts w:ascii="Times New Roman" w:hAnsi="Times New Roman" w:cs="Times New Roman"/>
                <w:sz w:val="28"/>
                <w:szCs w:val="28"/>
              </w:rPr>
              <w:t>0,90</w:t>
            </w:r>
          </w:p>
        </w:tc>
        <w:tc>
          <w:tcPr>
            <w:tcW w:w="1589" w:type="dxa"/>
            <w:tcBorders>
              <w:top w:val="single" w:sz="4" w:space="0" w:color="auto"/>
              <w:left w:val="single" w:sz="4" w:space="0" w:color="auto"/>
              <w:bottom w:val="single" w:sz="4" w:space="0" w:color="auto"/>
              <w:right w:val="single" w:sz="4" w:space="0" w:color="auto"/>
            </w:tcBorders>
            <w:hideMark/>
          </w:tcPr>
          <w:p w14:paraId="700DF683" w14:textId="77777777" w:rsidR="00FE6AD1" w:rsidRPr="001D7846" w:rsidRDefault="00FE6AD1" w:rsidP="004E2913">
            <w:pPr>
              <w:pStyle w:val="afa"/>
              <w:jc w:val="center"/>
              <w:rPr>
                <w:rFonts w:ascii="Times New Roman" w:hAnsi="Times New Roman" w:cs="Times New Roman"/>
                <w:sz w:val="28"/>
                <w:szCs w:val="28"/>
                <w:lang w:val="kk-KZ"/>
              </w:rPr>
            </w:pPr>
            <w:r w:rsidRPr="001D7846">
              <w:rPr>
                <w:rFonts w:ascii="Times New Roman" w:hAnsi="Times New Roman" w:cs="Times New Roman"/>
                <w:sz w:val="28"/>
                <w:szCs w:val="28"/>
                <w:lang w:val="kk-KZ"/>
              </w:rPr>
              <w:t>0,88</w:t>
            </w:r>
          </w:p>
        </w:tc>
      </w:tr>
      <w:tr w:rsidR="00FE6AD1" w:rsidRPr="00DE469F" w14:paraId="75AFB06E" w14:textId="77777777" w:rsidTr="00FE6AD1">
        <w:trPr>
          <w:jc w:val="center"/>
        </w:trPr>
        <w:tc>
          <w:tcPr>
            <w:tcW w:w="786" w:type="dxa"/>
            <w:tcBorders>
              <w:top w:val="single" w:sz="4" w:space="0" w:color="auto"/>
              <w:left w:val="single" w:sz="4" w:space="0" w:color="auto"/>
              <w:bottom w:val="single" w:sz="4" w:space="0" w:color="auto"/>
              <w:right w:val="single" w:sz="4" w:space="0" w:color="auto"/>
            </w:tcBorders>
            <w:hideMark/>
          </w:tcPr>
          <w:p w14:paraId="1E247E2B" w14:textId="77777777" w:rsidR="00FE6AD1" w:rsidRPr="001D7846" w:rsidRDefault="00FE6AD1" w:rsidP="00AA2CDA">
            <w:pPr>
              <w:pStyle w:val="afa"/>
              <w:rPr>
                <w:rFonts w:ascii="Times New Roman" w:hAnsi="Times New Roman" w:cs="Times New Roman"/>
                <w:sz w:val="28"/>
                <w:szCs w:val="28"/>
                <w:lang w:val="kk-KZ"/>
              </w:rPr>
            </w:pPr>
            <w:r w:rsidRPr="001D7846">
              <w:rPr>
                <w:rFonts w:ascii="Times New Roman" w:hAnsi="Times New Roman" w:cs="Times New Roman"/>
                <w:sz w:val="28"/>
                <w:szCs w:val="28"/>
              </w:rPr>
              <w:t>4</w:t>
            </w:r>
          </w:p>
        </w:tc>
        <w:tc>
          <w:tcPr>
            <w:tcW w:w="5229" w:type="dxa"/>
            <w:tcBorders>
              <w:top w:val="single" w:sz="4" w:space="0" w:color="auto"/>
              <w:left w:val="single" w:sz="4" w:space="0" w:color="auto"/>
              <w:bottom w:val="single" w:sz="4" w:space="0" w:color="auto"/>
              <w:right w:val="single" w:sz="4" w:space="0" w:color="auto"/>
            </w:tcBorders>
            <w:hideMark/>
          </w:tcPr>
          <w:p w14:paraId="7908ED1E" w14:textId="77777777" w:rsidR="00FE6AD1" w:rsidRPr="001D7846" w:rsidRDefault="00FE6AD1" w:rsidP="00AA2CDA">
            <w:pPr>
              <w:pStyle w:val="afa"/>
              <w:rPr>
                <w:rFonts w:ascii="Times New Roman" w:hAnsi="Times New Roman" w:cs="Times New Roman"/>
                <w:sz w:val="28"/>
                <w:szCs w:val="28"/>
                <w:lang w:val="kk-KZ"/>
              </w:rPr>
            </w:pPr>
            <w:r w:rsidRPr="001D7846">
              <w:rPr>
                <w:rFonts w:ascii="Times New Roman" w:hAnsi="Times New Roman" w:cs="Times New Roman"/>
                <w:sz w:val="28"/>
                <w:szCs w:val="28"/>
                <w:lang w:val="kk-KZ"/>
              </w:rPr>
              <w:t>Алқапқа жіберілген су (нақты), млн м</w:t>
            </w:r>
            <w:r w:rsidRPr="001D7846">
              <w:rPr>
                <w:rFonts w:ascii="Times New Roman" w:hAnsi="Times New Roman" w:cs="Times New Roman"/>
                <w:sz w:val="28"/>
                <w:szCs w:val="28"/>
                <w:vertAlign w:val="superscript"/>
                <w:lang w:val="kk-KZ"/>
              </w:rPr>
              <w:t>3</w:t>
            </w:r>
          </w:p>
        </w:tc>
        <w:tc>
          <w:tcPr>
            <w:tcW w:w="1741" w:type="dxa"/>
            <w:tcBorders>
              <w:top w:val="single" w:sz="4" w:space="0" w:color="auto"/>
              <w:left w:val="single" w:sz="4" w:space="0" w:color="auto"/>
              <w:bottom w:val="single" w:sz="4" w:space="0" w:color="auto"/>
              <w:right w:val="single" w:sz="4" w:space="0" w:color="auto"/>
            </w:tcBorders>
            <w:hideMark/>
          </w:tcPr>
          <w:p w14:paraId="667D8C43" w14:textId="77777777" w:rsidR="00FE6AD1" w:rsidRPr="001D7846" w:rsidRDefault="00FE6AD1" w:rsidP="004E2913">
            <w:pPr>
              <w:pStyle w:val="afa"/>
              <w:jc w:val="center"/>
              <w:rPr>
                <w:rFonts w:ascii="Times New Roman" w:hAnsi="Times New Roman" w:cs="Times New Roman"/>
                <w:sz w:val="28"/>
                <w:szCs w:val="28"/>
              </w:rPr>
            </w:pPr>
            <w:r w:rsidRPr="001D7846">
              <w:rPr>
                <w:rFonts w:ascii="Times New Roman" w:hAnsi="Times New Roman" w:cs="Times New Roman"/>
                <w:sz w:val="28"/>
                <w:szCs w:val="28"/>
              </w:rPr>
              <w:t>0,68</w:t>
            </w:r>
          </w:p>
        </w:tc>
        <w:tc>
          <w:tcPr>
            <w:tcW w:w="1589" w:type="dxa"/>
            <w:tcBorders>
              <w:top w:val="single" w:sz="4" w:space="0" w:color="auto"/>
              <w:left w:val="single" w:sz="4" w:space="0" w:color="auto"/>
              <w:bottom w:val="single" w:sz="4" w:space="0" w:color="auto"/>
              <w:right w:val="single" w:sz="4" w:space="0" w:color="auto"/>
            </w:tcBorders>
            <w:hideMark/>
          </w:tcPr>
          <w:p w14:paraId="797AC39F" w14:textId="77777777" w:rsidR="00FE6AD1" w:rsidRPr="001D7846" w:rsidRDefault="00FE6AD1" w:rsidP="004E2913">
            <w:pPr>
              <w:pStyle w:val="afa"/>
              <w:jc w:val="center"/>
              <w:rPr>
                <w:rFonts w:ascii="Times New Roman" w:hAnsi="Times New Roman" w:cs="Times New Roman"/>
                <w:sz w:val="28"/>
                <w:szCs w:val="28"/>
                <w:lang w:val="kk-KZ"/>
              </w:rPr>
            </w:pPr>
            <w:r w:rsidRPr="001D7846">
              <w:rPr>
                <w:rFonts w:ascii="Times New Roman" w:hAnsi="Times New Roman" w:cs="Times New Roman"/>
                <w:sz w:val="28"/>
                <w:szCs w:val="28"/>
                <w:lang w:val="kk-KZ"/>
              </w:rPr>
              <w:t>0,62</w:t>
            </w:r>
          </w:p>
        </w:tc>
      </w:tr>
      <w:tr w:rsidR="00FE6AD1" w:rsidRPr="00DE469F" w14:paraId="54286DEF" w14:textId="77777777" w:rsidTr="00FE6AD1">
        <w:trPr>
          <w:jc w:val="center"/>
        </w:trPr>
        <w:tc>
          <w:tcPr>
            <w:tcW w:w="786" w:type="dxa"/>
            <w:tcBorders>
              <w:top w:val="single" w:sz="4" w:space="0" w:color="auto"/>
              <w:left w:val="single" w:sz="4" w:space="0" w:color="auto"/>
              <w:bottom w:val="single" w:sz="4" w:space="0" w:color="auto"/>
              <w:right w:val="single" w:sz="4" w:space="0" w:color="auto"/>
            </w:tcBorders>
            <w:hideMark/>
          </w:tcPr>
          <w:p w14:paraId="70106DF5" w14:textId="77777777" w:rsidR="00FE6AD1" w:rsidRPr="001D7846" w:rsidRDefault="00FE6AD1" w:rsidP="00AA2CDA">
            <w:pPr>
              <w:pStyle w:val="afa"/>
              <w:rPr>
                <w:rFonts w:ascii="Times New Roman" w:hAnsi="Times New Roman" w:cs="Times New Roman"/>
                <w:sz w:val="28"/>
                <w:szCs w:val="28"/>
                <w:lang w:val="kk-KZ"/>
              </w:rPr>
            </w:pPr>
            <w:r w:rsidRPr="001D7846">
              <w:rPr>
                <w:rFonts w:ascii="Times New Roman" w:hAnsi="Times New Roman" w:cs="Times New Roman"/>
                <w:sz w:val="28"/>
                <w:szCs w:val="28"/>
              </w:rPr>
              <w:t>5</w:t>
            </w:r>
          </w:p>
        </w:tc>
        <w:tc>
          <w:tcPr>
            <w:tcW w:w="5229" w:type="dxa"/>
            <w:tcBorders>
              <w:top w:val="single" w:sz="4" w:space="0" w:color="auto"/>
              <w:left w:val="single" w:sz="4" w:space="0" w:color="auto"/>
              <w:bottom w:val="single" w:sz="4" w:space="0" w:color="auto"/>
              <w:right w:val="single" w:sz="4" w:space="0" w:color="auto"/>
            </w:tcBorders>
            <w:hideMark/>
          </w:tcPr>
          <w:p w14:paraId="415755E7" w14:textId="77777777" w:rsidR="00FE6AD1" w:rsidRPr="001D7846" w:rsidRDefault="00FE6AD1" w:rsidP="00AA2CDA">
            <w:pPr>
              <w:pStyle w:val="afa"/>
              <w:rPr>
                <w:rFonts w:ascii="Times New Roman" w:hAnsi="Times New Roman" w:cs="Times New Roman"/>
                <w:sz w:val="28"/>
                <w:szCs w:val="28"/>
                <w:lang w:val="kk-KZ"/>
              </w:rPr>
            </w:pPr>
            <w:r w:rsidRPr="001D7846">
              <w:rPr>
                <w:rFonts w:ascii="Times New Roman" w:hAnsi="Times New Roman" w:cs="Times New Roman"/>
                <w:sz w:val="28"/>
                <w:szCs w:val="28"/>
                <w:lang w:val="kk-KZ"/>
              </w:rPr>
              <w:t>Қашыртқыға түскен су көлемі, млн м</w:t>
            </w:r>
            <w:r w:rsidRPr="001D7846">
              <w:rPr>
                <w:rFonts w:ascii="Times New Roman" w:hAnsi="Times New Roman" w:cs="Times New Roman"/>
                <w:sz w:val="28"/>
                <w:szCs w:val="28"/>
                <w:vertAlign w:val="superscript"/>
                <w:lang w:val="kk-KZ"/>
              </w:rPr>
              <w:t>3</w:t>
            </w:r>
          </w:p>
        </w:tc>
        <w:tc>
          <w:tcPr>
            <w:tcW w:w="1741" w:type="dxa"/>
            <w:tcBorders>
              <w:top w:val="single" w:sz="4" w:space="0" w:color="auto"/>
              <w:left w:val="single" w:sz="4" w:space="0" w:color="auto"/>
              <w:bottom w:val="single" w:sz="4" w:space="0" w:color="auto"/>
              <w:right w:val="single" w:sz="4" w:space="0" w:color="auto"/>
            </w:tcBorders>
            <w:hideMark/>
          </w:tcPr>
          <w:p w14:paraId="4E87492C" w14:textId="77777777" w:rsidR="00FE6AD1" w:rsidRPr="001D7846" w:rsidRDefault="00FE6AD1" w:rsidP="004E2913">
            <w:pPr>
              <w:pStyle w:val="afa"/>
              <w:jc w:val="center"/>
              <w:rPr>
                <w:rFonts w:ascii="Times New Roman" w:hAnsi="Times New Roman" w:cs="Times New Roman"/>
                <w:sz w:val="28"/>
                <w:szCs w:val="28"/>
              </w:rPr>
            </w:pPr>
            <w:r w:rsidRPr="001D7846">
              <w:rPr>
                <w:rFonts w:ascii="Times New Roman" w:hAnsi="Times New Roman" w:cs="Times New Roman"/>
                <w:sz w:val="28"/>
                <w:szCs w:val="28"/>
              </w:rPr>
              <w:t>0,18</w:t>
            </w:r>
          </w:p>
        </w:tc>
        <w:tc>
          <w:tcPr>
            <w:tcW w:w="1589" w:type="dxa"/>
            <w:tcBorders>
              <w:top w:val="single" w:sz="4" w:space="0" w:color="auto"/>
              <w:left w:val="single" w:sz="4" w:space="0" w:color="auto"/>
              <w:bottom w:val="single" w:sz="4" w:space="0" w:color="auto"/>
              <w:right w:val="single" w:sz="4" w:space="0" w:color="auto"/>
            </w:tcBorders>
            <w:hideMark/>
          </w:tcPr>
          <w:p w14:paraId="370EF70D" w14:textId="77777777" w:rsidR="00FE6AD1" w:rsidRPr="001D7846" w:rsidRDefault="00FE6AD1" w:rsidP="004E2913">
            <w:pPr>
              <w:pStyle w:val="afa"/>
              <w:jc w:val="center"/>
              <w:rPr>
                <w:rFonts w:ascii="Times New Roman" w:hAnsi="Times New Roman" w:cs="Times New Roman"/>
                <w:sz w:val="28"/>
                <w:szCs w:val="28"/>
                <w:lang w:val="kk-KZ"/>
              </w:rPr>
            </w:pPr>
            <w:r w:rsidRPr="001D7846">
              <w:rPr>
                <w:rFonts w:ascii="Times New Roman" w:hAnsi="Times New Roman" w:cs="Times New Roman"/>
                <w:sz w:val="28"/>
                <w:szCs w:val="28"/>
                <w:lang w:val="kk-KZ"/>
              </w:rPr>
              <w:t>0,18</w:t>
            </w:r>
          </w:p>
        </w:tc>
      </w:tr>
      <w:tr w:rsidR="00FE6AD1" w:rsidRPr="00DE469F" w14:paraId="05B7930F" w14:textId="77777777" w:rsidTr="00FE6AD1">
        <w:trPr>
          <w:jc w:val="center"/>
        </w:trPr>
        <w:tc>
          <w:tcPr>
            <w:tcW w:w="786" w:type="dxa"/>
            <w:tcBorders>
              <w:top w:val="single" w:sz="4" w:space="0" w:color="auto"/>
              <w:left w:val="single" w:sz="4" w:space="0" w:color="auto"/>
              <w:bottom w:val="single" w:sz="4" w:space="0" w:color="auto"/>
              <w:right w:val="single" w:sz="4" w:space="0" w:color="auto"/>
            </w:tcBorders>
            <w:hideMark/>
          </w:tcPr>
          <w:p w14:paraId="2E0E5D37" w14:textId="77777777" w:rsidR="00FE6AD1" w:rsidRPr="001D7846" w:rsidRDefault="00FE6AD1" w:rsidP="00AA2CDA">
            <w:pPr>
              <w:pStyle w:val="afa"/>
              <w:rPr>
                <w:rFonts w:ascii="Times New Roman" w:hAnsi="Times New Roman" w:cs="Times New Roman"/>
                <w:sz w:val="28"/>
                <w:szCs w:val="28"/>
                <w:lang w:val="kk-KZ"/>
              </w:rPr>
            </w:pPr>
            <w:r w:rsidRPr="001D7846">
              <w:rPr>
                <w:rFonts w:ascii="Times New Roman" w:hAnsi="Times New Roman" w:cs="Times New Roman"/>
                <w:sz w:val="28"/>
                <w:szCs w:val="28"/>
              </w:rPr>
              <w:t>6</w:t>
            </w:r>
          </w:p>
        </w:tc>
        <w:tc>
          <w:tcPr>
            <w:tcW w:w="5229" w:type="dxa"/>
            <w:tcBorders>
              <w:top w:val="single" w:sz="4" w:space="0" w:color="auto"/>
              <w:left w:val="single" w:sz="4" w:space="0" w:color="auto"/>
              <w:bottom w:val="single" w:sz="4" w:space="0" w:color="auto"/>
              <w:right w:val="single" w:sz="4" w:space="0" w:color="auto"/>
            </w:tcBorders>
            <w:hideMark/>
          </w:tcPr>
          <w:p w14:paraId="781AD654" w14:textId="77777777" w:rsidR="00FE6AD1" w:rsidRPr="001D7846" w:rsidRDefault="00FE6AD1" w:rsidP="00AA2CDA">
            <w:pPr>
              <w:pStyle w:val="afa"/>
              <w:rPr>
                <w:rFonts w:ascii="Times New Roman" w:hAnsi="Times New Roman" w:cs="Times New Roman"/>
                <w:sz w:val="28"/>
                <w:szCs w:val="28"/>
                <w:lang w:val="kk-KZ"/>
              </w:rPr>
            </w:pPr>
            <w:r w:rsidRPr="001D7846">
              <w:rPr>
                <w:rFonts w:ascii="Times New Roman" w:hAnsi="Times New Roman" w:cs="Times New Roman"/>
                <w:sz w:val="28"/>
                <w:szCs w:val="28"/>
                <w:lang w:val="kk-KZ"/>
              </w:rPr>
              <w:t>Пайдалы әсер көрсеткіші</w:t>
            </w:r>
          </w:p>
        </w:tc>
        <w:tc>
          <w:tcPr>
            <w:tcW w:w="1741" w:type="dxa"/>
            <w:tcBorders>
              <w:top w:val="single" w:sz="4" w:space="0" w:color="auto"/>
              <w:left w:val="single" w:sz="4" w:space="0" w:color="auto"/>
              <w:bottom w:val="single" w:sz="4" w:space="0" w:color="auto"/>
              <w:right w:val="single" w:sz="4" w:space="0" w:color="auto"/>
            </w:tcBorders>
            <w:hideMark/>
          </w:tcPr>
          <w:p w14:paraId="389D3C11" w14:textId="77777777" w:rsidR="00FE6AD1" w:rsidRPr="001D7846" w:rsidRDefault="00FE6AD1" w:rsidP="004E2913">
            <w:pPr>
              <w:pStyle w:val="afa"/>
              <w:jc w:val="center"/>
              <w:rPr>
                <w:rFonts w:ascii="Times New Roman" w:hAnsi="Times New Roman" w:cs="Times New Roman"/>
                <w:sz w:val="28"/>
                <w:szCs w:val="28"/>
                <w:lang w:val="kk-KZ"/>
              </w:rPr>
            </w:pPr>
            <w:r w:rsidRPr="001D7846">
              <w:rPr>
                <w:rFonts w:ascii="Times New Roman" w:hAnsi="Times New Roman" w:cs="Times New Roman"/>
                <w:sz w:val="28"/>
                <w:szCs w:val="28"/>
              </w:rPr>
              <w:t>0,82</w:t>
            </w:r>
          </w:p>
        </w:tc>
        <w:tc>
          <w:tcPr>
            <w:tcW w:w="1589" w:type="dxa"/>
            <w:tcBorders>
              <w:top w:val="single" w:sz="4" w:space="0" w:color="auto"/>
              <w:left w:val="single" w:sz="4" w:space="0" w:color="auto"/>
              <w:bottom w:val="single" w:sz="4" w:space="0" w:color="auto"/>
              <w:right w:val="single" w:sz="4" w:space="0" w:color="auto"/>
            </w:tcBorders>
            <w:hideMark/>
          </w:tcPr>
          <w:p w14:paraId="03163338" w14:textId="77777777" w:rsidR="00FE6AD1" w:rsidRPr="001D7846" w:rsidRDefault="00FE6AD1" w:rsidP="004E2913">
            <w:pPr>
              <w:pStyle w:val="afa"/>
              <w:jc w:val="center"/>
              <w:rPr>
                <w:rFonts w:ascii="Times New Roman" w:hAnsi="Times New Roman" w:cs="Times New Roman"/>
                <w:sz w:val="28"/>
                <w:szCs w:val="28"/>
                <w:lang w:val="kk-KZ"/>
              </w:rPr>
            </w:pPr>
            <w:r w:rsidRPr="001D7846">
              <w:rPr>
                <w:rFonts w:ascii="Times New Roman" w:hAnsi="Times New Roman" w:cs="Times New Roman"/>
                <w:sz w:val="28"/>
                <w:szCs w:val="28"/>
                <w:lang w:val="kk-KZ"/>
              </w:rPr>
              <w:t>0,81</w:t>
            </w:r>
          </w:p>
        </w:tc>
      </w:tr>
      <w:tr w:rsidR="00FE6AD1" w:rsidRPr="00DE469F" w14:paraId="4807D383" w14:textId="77777777" w:rsidTr="00FE6AD1">
        <w:trPr>
          <w:jc w:val="center"/>
        </w:trPr>
        <w:tc>
          <w:tcPr>
            <w:tcW w:w="786" w:type="dxa"/>
            <w:tcBorders>
              <w:top w:val="single" w:sz="4" w:space="0" w:color="auto"/>
              <w:left w:val="single" w:sz="4" w:space="0" w:color="auto"/>
              <w:bottom w:val="single" w:sz="4" w:space="0" w:color="auto"/>
              <w:right w:val="single" w:sz="4" w:space="0" w:color="auto"/>
            </w:tcBorders>
            <w:hideMark/>
          </w:tcPr>
          <w:p w14:paraId="6E916444" w14:textId="77777777" w:rsidR="00FE6AD1" w:rsidRPr="001D7846" w:rsidRDefault="00FE6AD1" w:rsidP="00AA2CDA">
            <w:pPr>
              <w:pStyle w:val="afa"/>
              <w:rPr>
                <w:rFonts w:ascii="Times New Roman" w:hAnsi="Times New Roman" w:cs="Times New Roman"/>
                <w:sz w:val="28"/>
                <w:szCs w:val="28"/>
                <w:lang w:val="kk-KZ"/>
              </w:rPr>
            </w:pPr>
            <w:r w:rsidRPr="001D7846">
              <w:rPr>
                <w:rFonts w:ascii="Times New Roman" w:hAnsi="Times New Roman" w:cs="Times New Roman"/>
                <w:sz w:val="28"/>
                <w:szCs w:val="28"/>
              </w:rPr>
              <w:lastRenderedPageBreak/>
              <w:t>7</w:t>
            </w:r>
          </w:p>
        </w:tc>
        <w:tc>
          <w:tcPr>
            <w:tcW w:w="5229" w:type="dxa"/>
            <w:tcBorders>
              <w:top w:val="single" w:sz="4" w:space="0" w:color="auto"/>
              <w:left w:val="single" w:sz="4" w:space="0" w:color="auto"/>
              <w:bottom w:val="single" w:sz="4" w:space="0" w:color="auto"/>
              <w:right w:val="single" w:sz="4" w:space="0" w:color="auto"/>
            </w:tcBorders>
            <w:hideMark/>
          </w:tcPr>
          <w:p w14:paraId="5AC06FEA" w14:textId="77777777" w:rsidR="00FE6AD1" w:rsidRPr="001D7846" w:rsidRDefault="00FE6AD1" w:rsidP="00AA2CDA">
            <w:pPr>
              <w:pStyle w:val="afa"/>
              <w:rPr>
                <w:rFonts w:ascii="Times New Roman" w:hAnsi="Times New Roman" w:cs="Times New Roman"/>
                <w:sz w:val="28"/>
                <w:szCs w:val="28"/>
                <w:lang w:val="kk-KZ"/>
              </w:rPr>
            </w:pPr>
            <w:r w:rsidRPr="001D7846">
              <w:rPr>
                <w:rFonts w:ascii="Times New Roman" w:hAnsi="Times New Roman" w:cs="Times New Roman"/>
                <w:sz w:val="28"/>
                <w:szCs w:val="28"/>
                <w:lang w:val="kk-KZ"/>
              </w:rPr>
              <w:t>Жауын – шашын (жылдық орташа), мм</w:t>
            </w:r>
          </w:p>
        </w:tc>
        <w:tc>
          <w:tcPr>
            <w:tcW w:w="1741" w:type="dxa"/>
            <w:tcBorders>
              <w:top w:val="single" w:sz="4" w:space="0" w:color="auto"/>
              <w:left w:val="single" w:sz="4" w:space="0" w:color="auto"/>
              <w:bottom w:val="single" w:sz="4" w:space="0" w:color="auto"/>
              <w:right w:val="single" w:sz="4" w:space="0" w:color="auto"/>
            </w:tcBorders>
            <w:hideMark/>
          </w:tcPr>
          <w:p w14:paraId="2392523B" w14:textId="77777777" w:rsidR="00FE6AD1" w:rsidRPr="001D7846" w:rsidRDefault="00FE6AD1" w:rsidP="004E2913">
            <w:pPr>
              <w:pStyle w:val="afa"/>
              <w:jc w:val="center"/>
              <w:rPr>
                <w:rFonts w:ascii="Times New Roman" w:hAnsi="Times New Roman" w:cs="Times New Roman"/>
                <w:sz w:val="28"/>
                <w:szCs w:val="28"/>
              </w:rPr>
            </w:pPr>
            <w:r w:rsidRPr="001D7846">
              <w:rPr>
                <w:rFonts w:ascii="Times New Roman" w:hAnsi="Times New Roman" w:cs="Times New Roman"/>
                <w:sz w:val="28"/>
                <w:szCs w:val="28"/>
              </w:rPr>
              <w:t>1</w:t>
            </w:r>
            <w:r w:rsidRPr="001D7846">
              <w:rPr>
                <w:rFonts w:ascii="Times New Roman" w:hAnsi="Times New Roman" w:cs="Times New Roman"/>
                <w:sz w:val="28"/>
                <w:szCs w:val="28"/>
                <w:lang w:val="kk-KZ"/>
              </w:rPr>
              <w:t>86</w:t>
            </w:r>
            <w:r w:rsidRPr="001D7846">
              <w:rPr>
                <w:rFonts w:ascii="Times New Roman" w:hAnsi="Times New Roman" w:cs="Times New Roman"/>
                <w:sz w:val="28"/>
                <w:szCs w:val="28"/>
              </w:rPr>
              <w:t>,7</w:t>
            </w:r>
          </w:p>
        </w:tc>
        <w:tc>
          <w:tcPr>
            <w:tcW w:w="1589" w:type="dxa"/>
            <w:tcBorders>
              <w:top w:val="single" w:sz="4" w:space="0" w:color="auto"/>
              <w:left w:val="single" w:sz="4" w:space="0" w:color="auto"/>
              <w:bottom w:val="single" w:sz="4" w:space="0" w:color="auto"/>
              <w:right w:val="single" w:sz="4" w:space="0" w:color="auto"/>
            </w:tcBorders>
            <w:hideMark/>
          </w:tcPr>
          <w:p w14:paraId="3F695C54" w14:textId="77777777" w:rsidR="00FE6AD1" w:rsidRPr="001D7846" w:rsidRDefault="00FE6AD1" w:rsidP="004E2913">
            <w:pPr>
              <w:pStyle w:val="afa"/>
              <w:jc w:val="center"/>
              <w:rPr>
                <w:rFonts w:ascii="Times New Roman" w:hAnsi="Times New Roman" w:cs="Times New Roman"/>
                <w:sz w:val="28"/>
                <w:szCs w:val="28"/>
                <w:lang w:val="kk-KZ"/>
              </w:rPr>
            </w:pPr>
            <w:r w:rsidRPr="001D7846">
              <w:rPr>
                <w:rFonts w:ascii="Times New Roman" w:hAnsi="Times New Roman" w:cs="Times New Roman"/>
                <w:sz w:val="28"/>
                <w:szCs w:val="28"/>
                <w:lang w:val="kk-KZ"/>
              </w:rPr>
              <w:t>171,3</w:t>
            </w:r>
          </w:p>
        </w:tc>
      </w:tr>
    </w:tbl>
    <w:p w14:paraId="061CDF7A" w14:textId="77777777" w:rsidR="001D7846" w:rsidRDefault="001D7846" w:rsidP="00FE6AD1">
      <w:pPr>
        <w:spacing w:after="0" w:line="240" w:lineRule="auto"/>
        <w:ind w:firstLine="567"/>
        <w:jc w:val="both"/>
        <w:rPr>
          <w:rFonts w:ascii="Times New Roman" w:hAnsi="Times New Roman" w:cs="Times New Roman"/>
          <w:sz w:val="28"/>
          <w:szCs w:val="28"/>
          <w:lang w:val="kk-KZ"/>
        </w:rPr>
        <w:sectPr w:rsidR="001D7846" w:rsidSect="00724AC6">
          <w:pgSz w:w="11906" w:h="16838"/>
          <w:pgMar w:top="1134" w:right="567" w:bottom="1134" w:left="1701" w:header="709" w:footer="709" w:gutter="0"/>
          <w:cols w:space="708"/>
          <w:docGrid w:linePitch="360"/>
        </w:sectPr>
      </w:pPr>
    </w:p>
    <w:p w14:paraId="6F4A2FFD" w14:textId="77777777" w:rsidR="00FE6AD1" w:rsidRPr="00DE469F" w:rsidRDefault="00FE6AD1" w:rsidP="00FE6AD1">
      <w:pPr>
        <w:spacing w:after="0" w:line="240" w:lineRule="auto"/>
        <w:ind w:firstLine="567"/>
        <w:jc w:val="both"/>
        <w:rPr>
          <w:rFonts w:ascii="Times New Roman" w:hAnsi="Times New Roman" w:cs="Times New Roman"/>
          <w:sz w:val="28"/>
          <w:szCs w:val="28"/>
          <w:lang w:val="kk-KZ"/>
        </w:rPr>
      </w:pPr>
      <w:r w:rsidRPr="00DE469F">
        <w:rPr>
          <w:rFonts w:ascii="Times New Roman" w:hAnsi="Times New Roman" w:cs="Times New Roman"/>
          <w:sz w:val="28"/>
          <w:szCs w:val="28"/>
          <w:lang w:val="kk-KZ"/>
        </w:rPr>
        <w:lastRenderedPageBreak/>
        <w:t>Ауданы 100 га өндірістік</w:t>
      </w:r>
      <w:r w:rsidR="00886772" w:rsidRPr="00DE469F">
        <w:rPr>
          <w:rFonts w:ascii="Times New Roman" w:hAnsi="Times New Roman" w:cs="Times New Roman"/>
          <w:sz w:val="28"/>
          <w:szCs w:val="28"/>
          <w:lang w:val="kk-KZ"/>
        </w:rPr>
        <w:t xml:space="preserve"> </w:t>
      </w:r>
      <w:r w:rsidR="00E5747D" w:rsidRPr="00DE469F">
        <w:rPr>
          <w:rFonts w:ascii="Times New Roman" w:hAnsi="Times New Roman" w:cs="Times New Roman"/>
          <w:sz w:val="28"/>
          <w:szCs w:val="28"/>
          <w:lang w:val="kk-KZ"/>
        </w:rPr>
        <w:t>–</w:t>
      </w:r>
      <w:r w:rsidR="00886772" w:rsidRPr="00DE469F">
        <w:rPr>
          <w:rFonts w:ascii="Times New Roman" w:hAnsi="Times New Roman" w:cs="Times New Roman"/>
          <w:sz w:val="28"/>
          <w:szCs w:val="28"/>
          <w:lang w:val="kk-KZ"/>
        </w:rPr>
        <w:t xml:space="preserve"> </w:t>
      </w:r>
      <w:r w:rsidRPr="00DE469F">
        <w:rPr>
          <w:rFonts w:ascii="Times New Roman" w:hAnsi="Times New Roman" w:cs="Times New Roman"/>
          <w:sz w:val="28"/>
          <w:szCs w:val="28"/>
          <w:lang w:val="kk-KZ"/>
        </w:rPr>
        <w:t>тәжірибелік танапта маусым кезінде 2021 жылы 0,90 млн м</w:t>
      </w:r>
      <w:r w:rsidRPr="00DE469F">
        <w:rPr>
          <w:rFonts w:ascii="Times New Roman" w:hAnsi="Times New Roman" w:cs="Times New Roman"/>
          <w:sz w:val="28"/>
          <w:szCs w:val="28"/>
          <w:vertAlign w:val="superscript"/>
          <w:lang w:val="kk-KZ"/>
        </w:rPr>
        <w:t>3</w:t>
      </w:r>
      <w:r w:rsidRPr="00DE469F">
        <w:rPr>
          <w:rFonts w:ascii="Times New Roman" w:hAnsi="Times New Roman" w:cs="Times New Roman"/>
          <w:sz w:val="28"/>
          <w:szCs w:val="28"/>
          <w:lang w:val="kk-KZ"/>
        </w:rPr>
        <w:t xml:space="preserve"> және 2022 жылы 0,88 0,90 млн м</w:t>
      </w:r>
      <w:r w:rsidRPr="00DE469F">
        <w:rPr>
          <w:rFonts w:ascii="Times New Roman" w:hAnsi="Times New Roman" w:cs="Times New Roman"/>
          <w:sz w:val="28"/>
          <w:szCs w:val="28"/>
          <w:vertAlign w:val="superscript"/>
          <w:lang w:val="kk-KZ"/>
        </w:rPr>
        <w:t>3</w:t>
      </w:r>
      <w:r w:rsidRPr="00DE469F">
        <w:rPr>
          <w:rFonts w:ascii="Times New Roman" w:hAnsi="Times New Roman" w:cs="Times New Roman"/>
          <w:sz w:val="28"/>
          <w:szCs w:val="28"/>
          <w:lang w:val="kk-KZ"/>
        </w:rPr>
        <w:t xml:space="preserve"> су берілді (36 – кесте). </w:t>
      </w:r>
    </w:p>
    <w:p w14:paraId="0C1FF03A" w14:textId="77777777" w:rsidR="00FE6AD1" w:rsidRPr="00DE469F" w:rsidRDefault="006B092D" w:rsidP="00FE6AD1">
      <w:pPr>
        <w:spacing w:after="0" w:line="240" w:lineRule="auto"/>
        <w:ind w:firstLine="709"/>
        <w:jc w:val="both"/>
        <w:rPr>
          <w:rFonts w:ascii="Times New Roman" w:hAnsi="Times New Roman" w:cs="Times New Roman"/>
          <w:bCs/>
          <w:sz w:val="28"/>
          <w:szCs w:val="28"/>
          <w:lang w:val="kk-KZ"/>
        </w:rPr>
      </w:pPr>
      <w:r w:rsidRPr="00DE469F">
        <w:rPr>
          <w:rFonts w:ascii="Times New Roman" w:hAnsi="Times New Roman" w:cs="Times New Roman"/>
          <w:sz w:val="28"/>
          <w:szCs w:val="28"/>
          <w:lang w:val="kk-KZ"/>
        </w:rPr>
        <w:t xml:space="preserve">Сырдария </w:t>
      </w:r>
      <w:r w:rsidR="00FE6AD1" w:rsidRPr="00DE469F">
        <w:rPr>
          <w:rFonts w:ascii="Times New Roman" w:hAnsi="Times New Roman" w:cs="Times New Roman"/>
          <w:sz w:val="28"/>
          <w:szCs w:val="28"/>
          <w:lang w:val="kk-KZ"/>
        </w:rPr>
        <w:t xml:space="preserve">өзенінің төменгі сағасындағы судың сапасын жақсарту мақсатында, Ы. Жахаев ауылшаруашылық жеріне ораналасқан 100 га </w:t>
      </w:r>
      <w:r w:rsidR="00FE6AD1" w:rsidRPr="00DE469F">
        <w:rPr>
          <w:rFonts w:ascii="Times New Roman" w:hAnsi="Times New Roman" w:cs="Times New Roman"/>
          <w:bCs/>
          <w:sz w:val="28"/>
          <w:szCs w:val="28"/>
          <w:lang w:val="kk-KZ"/>
        </w:rPr>
        <w:t>өндірістік</w:t>
      </w:r>
      <w:r w:rsidR="00886772" w:rsidRPr="00DE469F">
        <w:rPr>
          <w:rFonts w:ascii="Times New Roman" w:hAnsi="Times New Roman" w:cs="Times New Roman"/>
          <w:bCs/>
          <w:sz w:val="28"/>
          <w:szCs w:val="28"/>
          <w:lang w:val="kk-KZ"/>
        </w:rPr>
        <w:t xml:space="preserve"> </w:t>
      </w:r>
      <w:r w:rsidR="00E5747D" w:rsidRPr="00DE469F">
        <w:rPr>
          <w:rFonts w:ascii="Times New Roman" w:hAnsi="Times New Roman" w:cs="Times New Roman"/>
          <w:bCs/>
          <w:sz w:val="28"/>
          <w:szCs w:val="28"/>
          <w:lang w:val="kk-KZ"/>
        </w:rPr>
        <w:t>–</w:t>
      </w:r>
      <w:r w:rsidR="00886772" w:rsidRPr="00DE469F">
        <w:rPr>
          <w:rFonts w:ascii="Times New Roman" w:hAnsi="Times New Roman" w:cs="Times New Roman"/>
          <w:bCs/>
          <w:sz w:val="28"/>
          <w:szCs w:val="28"/>
          <w:lang w:val="kk-KZ"/>
        </w:rPr>
        <w:t xml:space="preserve"> </w:t>
      </w:r>
      <w:r w:rsidR="00DE469F" w:rsidRPr="00DE469F">
        <w:rPr>
          <w:rFonts w:ascii="Times New Roman" w:hAnsi="Times New Roman" w:cs="Times New Roman"/>
          <w:bCs/>
          <w:sz w:val="28"/>
          <w:szCs w:val="28"/>
          <w:lang w:val="kk-KZ"/>
        </w:rPr>
        <w:t>тәжірибелік</w:t>
      </w:r>
      <w:r w:rsidR="00FE6AD1" w:rsidRPr="00DE469F">
        <w:rPr>
          <w:rFonts w:ascii="Times New Roman" w:hAnsi="Times New Roman" w:cs="Times New Roman"/>
          <w:bCs/>
          <w:sz w:val="28"/>
          <w:szCs w:val="28"/>
          <w:lang w:val="kk-KZ"/>
        </w:rPr>
        <w:t xml:space="preserve"> егістік танаптың 50 гектарына </w:t>
      </w:r>
      <w:r w:rsidR="00FE6AD1" w:rsidRPr="00DE469F">
        <w:rPr>
          <w:rFonts w:ascii="Times New Roman" w:eastAsia="Times New Roman" w:hAnsi="Times New Roman" w:cs="Times New Roman"/>
          <w:spacing w:val="5"/>
          <w:sz w:val="28"/>
          <w:szCs w:val="28"/>
          <w:lang w:val="kk-KZ"/>
        </w:rPr>
        <w:t xml:space="preserve">Р </w:t>
      </w:r>
      <w:r w:rsidR="00FE6AD1" w:rsidRPr="00DE469F">
        <w:rPr>
          <w:rFonts w:ascii="Times New Roman" w:eastAsia="Times New Roman" w:hAnsi="Times New Roman" w:cs="Times New Roman"/>
          <w:sz w:val="28"/>
          <w:szCs w:val="28"/>
          <w:lang w:val="kk-KZ"/>
        </w:rPr>
        <w:t xml:space="preserve">– 5 – 3 арығы арқылы өзеннен алынған су текелей беріледі, ал 50 гектарына </w:t>
      </w:r>
      <w:r w:rsidR="00FE6AD1" w:rsidRPr="00DE469F">
        <w:rPr>
          <w:rFonts w:ascii="Times New Roman" w:hAnsi="Times New Roman" w:cs="Times New Roman"/>
          <w:bCs/>
          <w:sz w:val="28"/>
          <w:szCs w:val="28"/>
          <w:lang w:val="kk-KZ"/>
        </w:rPr>
        <w:t xml:space="preserve">және гидроботаникалық танап арқылы </w:t>
      </w:r>
      <w:r w:rsidR="00FE6AD1" w:rsidRPr="00DE469F">
        <w:rPr>
          <w:rFonts w:ascii="Times New Roman" w:eastAsia="Times New Roman" w:hAnsi="Times New Roman" w:cs="Times New Roman"/>
          <w:sz w:val="28"/>
          <w:szCs w:val="28"/>
          <w:lang w:val="kk-KZ"/>
        </w:rPr>
        <w:t>Қ</w:t>
      </w:r>
      <w:r w:rsidR="00FE6AD1" w:rsidRPr="00DE469F">
        <w:rPr>
          <w:rFonts w:ascii="Times New Roman" w:eastAsia="Times New Roman" w:hAnsi="Times New Roman" w:cs="Times New Roman"/>
          <w:w w:val="101"/>
          <w:sz w:val="28"/>
          <w:szCs w:val="28"/>
          <w:lang w:val="kk-KZ"/>
        </w:rPr>
        <w:t>а</w:t>
      </w:r>
      <w:r w:rsidR="00FE6AD1" w:rsidRPr="00DE469F">
        <w:rPr>
          <w:rFonts w:ascii="Times New Roman" w:eastAsia="Times New Roman" w:hAnsi="Times New Roman" w:cs="Times New Roman"/>
          <w:sz w:val="28"/>
          <w:szCs w:val="28"/>
          <w:lang w:val="kk-KZ"/>
        </w:rPr>
        <w:t>мы</w:t>
      </w:r>
      <w:r w:rsidR="00FE6AD1" w:rsidRPr="00DE469F">
        <w:rPr>
          <w:rFonts w:ascii="Times New Roman" w:eastAsia="Times New Roman" w:hAnsi="Times New Roman" w:cs="Times New Roman"/>
          <w:spacing w:val="1"/>
          <w:w w:val="101"/>
          <w:sz w:val="28"/>
          <w:szCs w:val="28"/>
          <w:lang w:val="kk-KZ"/>
        </w:rPr>
        <w:t>с</w:t>
      </w:r>
      <w:r w:rsidR="00FE6AD1" w:rsidRPr="00DE469F">
        <w:rPr>
          <w:rFonts w:ascii="Times New Roman" w:eastAsia="Times New Roman" w:hAnsi="Times New Roman" w:cs="Times New Roman"/>
          <w:spacing w:val="-1"/>
          <w:sz w:val="28"/>
          <w:szCs w:val="28"/>
          <w:lang w:val="kk-KZ"/>
        </w:rPr>
        <w:t>т</w:t>
      </w:r>
      <w:r w:rsidR="00FE6AD1" w:rsidRPr="00DE469F">
        <w:rPr>
          <w:rFonts w:ascii="Times New Roman" w:eastAsia="Times New Roman" w:hAnsi="Times New Roman" w:cs="Times New Roman"/>
          <w:sz w:val="28"/>
          <w:szCs w:val="28"/>
          <w:lang w:val="kk-KZ"/>
        </w:rPr>
        <w:t>ы</w:t>
      </w:r>
      <w:r w:rsidR="00FE6AD1" w:rsidRPr="00DE469F">
        <w:rPr>
          <w:rFonts w:ascii="Times New Roman" w:eastAsia="Times New Roman" w:hAnsi="Times New Roman" w:cs="Times New Roman"/>
          <w:spacing w:val="-1"/>
          <w:sz w:val="28"/>
          <w:szCs w:val="28"/>
          <w:lang w:val="kk-KZ"/>
        </w:rPr>
        <w:t>қ</w:t>
      </w:r>
      <w:r w:rsidR="00FE6AD1" w:rsidRPr="00DE469F">
        <w:rPr>
          <w:rFonts w:ascii="Times New Roman" w:eastAsia="Times New Roman" w:hAnsi="Times New Roman" w:cs="Times New Roman"/>
          <w:w w:val="101"/>
          <w:sz w:val="28"/>
          <w:szCs w:val="28"/>
          <w:lang w:val="kk-KZ"/>
        </w:rPr>
        <w:t>а</w:t>
      </w:r>
      <w:r w:rsidR="00FE6AD1" w:rsidRPr="00DE469F">
        <w:rPr>
          <w:rFonts w:ascii="Times New Roman" w:eastAsia="Times New Roman" w:hAnsi="Times New Roman" w:cs="Times New Roman"/>
          <w:sz w:val="28"/>
          <w:szCs w:val="28"/>
          <w:lang w:val="kk-KZ"/>
        </w:rPr>
        <w:t xml:space="preserve">қ </w:t>
      </w:r>
      <w:r w:rsidR="00FE6AD1" w:rsidRPr="00DE469F">
        <w:rPr>
          <w:rFonts w:ascii="Times New Roman" w:eastAsia="Times New Roman" w:hAnsi="Times New Roman" w:cs="Times New Roman"/>
          <w:spacing w:val="-1"/>
          <w:sz w:val="28"/>
          <w:szCs w:val="28"/>
          <w:lang w:val="kk-KZ"/>
        </w:rPr>
        <w:t xml:space="preserve">арнасының </w:t>
      </w:r>
      <w:r w:rsidR="00FE6AD1" w:rsidRPr="00DE469F">
        <w:rPr>
          <w:rFonts w:ascii="Times New Roman" w:eastAsia="Times New Roman" w:hAnsi="Times New Roman" w:cs="Times New Roman"/>
          <w:sz w:val="28"/>
          <w:szCs w:val="28"/>
          <w:lang w:val="kk-KZ"/>
        </w:rPr>
        <w:t xml:space="preserve"> </w:t>
      </w:r>
      <w:r w:rsidR="00FE6AD1" w:rsidRPr="00DE469F">
        <w:rPr>
          <w:rFonts w:ascii="Times New Roman" w:eastAsia="Times New Roman" w:hAnsi="Times New Roman" w:cs="Times New Roman"/>
          <w:spacing w:val="5"/>
          <w:sz w:val="28"/>
          <w:szCs w:val="28"/>
          <w:lang w:val="kk-KZ"/>
        </w:rPr>
        <w:t xml:space="preserve">Р </w:t>
      </w:r>
      <w:r w:rsidR="00FE6AD1" w:rsidRPr="00DE469F">
        <w:rPr>
          <w:rFonts w:ascii="Times New Roman" w:eastAsia="Times New Roman" w:hAnsi="Times New Roman" w:cs="Times New Roman"/>
          <w:sz w:val="28"/>
          <w:szCs w:val="28"/>
          <w:lang w:val="kk-KZ"/>
        </w:rPr>
        <w:t>– 5 – 3 ж</w:t>
      </w:r>
      <w:r w:rsidR="00FE6AD1" w:rsidRPr="00DE469F">
        <w:rPr>
          <w:rFonts w:ascii="Times New Roman" w:eastAsia="Times New Roman" w:hAnsi="Times New Roman" w:cs="Times New Roman"/>
          <w:spacing w:val="-1"/>
          <w:w w:val="101"/>
          <w:sz w:val="28"/>
          <w:szCs w:val="28"/>
          <w:lang w:val="kk-KZ"/>
        </w:rPr>
        <w:t>ә</w:t>
      </w:r>
      <w:r w:rsidR="00FE6AD1" w:rsidRPr="00DE469F">
        <w:rPr>
          <w:rFonts w:ascii="Times New Roman" w:eastAsia="Times New Roman" w:hAnsi="Times New Roman" w:cs="Times New Roman"/>
          <w:sz w:val="28"/>
          <w:szCs w:val="28"/>
          <w:lang w:val="kk-KZ"/>
        </w:rPr>
        <w:t>н</w:t>
      </w:r>
      <w:r w:rsidR="00FE6AD1" w:rsidRPr="00DE469F">
        <w:rPr>
          <w:rFonts w:ascii="Times New Roman" w:eastAsia="Times New Roman" w:hAnsi="Times New Roman" w:cs="Times New Roman"/>
          <w:w w:val="101"/>
          <w:sz w:val="28"/>
          <w:szCs w:val="28"/>
          <w:lang w:val="kk-KZ"/>
        </w:rPr>
        <w:t xml:space="preserve">е </w:t>
      </w:r>
      <w:r w:rsidR="00FE6AD1" w:rsidRPr="00DE469F">
        <w:rPr>
          <w:rFonts w:ascii="Times New Roman" w:eastAsia="Times New Roman" w:hAnsi="Times New Roman" w:cs="Times New Roman"/>
          <w:spacing w:val="1"/>
          <w:sz w:val="28"/>
          <w:szCs w:val="28"/>
          <w:lang w:val="kk-KZ"/>
        </w:rPr>
        <w:t xml:space="preserve">Р </w:t>
      </w:r>
      <w:r w:rsidR="00FE6AD1" w:rsidRPr="00DE469F">
        <w:rPr>
          <w:rFonts w:ascii="Times New Roman" w:eastAsia="Times New Roman" w:hAnsi="Times New Roman" w:cs="Times New Roman"/>
          <w:spacing w:val="-1"/>
          <w:sz w:val="28"/>
          <w:szCs w:val="28"/>
          <w:lang w:val="kk-KZ"/>
        </w:rPr>
        <w:t xml:space="preserve">– 3 </w:t>
      </w:r>
      <w:r w:rsidR="00FE6AD1" w:rsidRPr="00DE469F">
        <w:rPr>
          <w:rFonts w:ascii="Times New Roman" w:eastAsia="Times New Roman" w:hAnsi="Times New Roman" w:cs="Times New Roman"/>
          <w:sz w:val="28"/>
          <w:szCs w:val="28"/>
          <w:lang w:val="kk-KZ"/>
        </w:rPr>
        <w:t>– 4 арқылы, онымен</w:t>
      </w:r>
      <w:r w:rsidR="00FE6AD1" w:rsidRPr="00DE469F">
        <w:rPr>
          <w:rFonts w:ascii="Times New Roman" w:hAnsi="Times New Roman" w:cs="Times New Roman"/>
          <w:bCs/>
          <w:sz w:val="28"/>
          <w:szCs w:val="28"/>
          <w:lang w:val="kk-KZ"/>
        </w:rPr>
        <w:t xml:space="preserve"> </w:t>
      </w:r>
      <w:r w:rsidR="00FE6AD1" w:rsidRPr="00DE469F">
        <w:rPr>
          <w:rFonts w:ascii="Times New Roman" w:eastAsia="Times New Roman" w:hAnsi="Times New Roman" w:cs="Times New Roman"/>
          <w:sz w:val="28"/>
          <w:szCs w:val="28"/>
          <w:lang w:val="kk-KZ"/>
        </w:rPr>
        <w:t xml:space="preserve">мен егістік жердің арасына 2 гектар ауданға орналасқан қамасы отырғызылған </w:t>
      </w:r>
      <w:r w:rsidR="00FE6AD1" w:rsidRPr="00DE469F">
        <w:rPr>
          <w:rFonts w:ascii="Times New Roman" w:hAnsi="Times New Roman" w:cs="Times New Roman"/>
          <w:bCs/>
          <w:sz w:val="28"/>
          <w:szCs w:val="28"/>
          <w:lang w:val="kk-KZ"/>
        </w:rPr>
        <w:t>гидроботаникалық танап арқылы берілді (сурет 3</w:t>
      </w:r>
      <w:r w:rsidR="008D6021" w:rsidRPr="00DE469F">
        <w:rPr>
          <w:rFonts w:ascii="Times New Roman" w:hAnsi="Times New Roman" w:cs="Times New Roman"/>
          <w:bCs/>
          <w:sz w:val="28"/>
          <w:szCs w:val="28"/>
          <w:lang w:val="kk-KZ"/>
        </w:rPr>
        <w:t>2</w:t>
      </w:r>
      <w:r w:rsidR="00FE6AD1" w:rsidRPr="00DE469F">
        <w:rPr>
          <w:rFonts w:ascii="Times New Roman" w:hAnsi="Times New Roman" w:cs="Times New Roman"/>
          <w:bCs/>
          <w:sz w:val="28"/>
          <w:szCs w:val="28"/>
          <w:lang w:val="kk-KZ"/>
        </w:rPr>
        <w:t>).</w:t>
      </w:r>
    </w:p>
    <w:p w14:paraId="404FA987" w14:textId="77777777" w:rsidR="00FE6AD1" w:rsidRPr="00DE469F" w:rsidRDefault="00FE6AD1" w:rsidP="00FE6AD1">
      <w:pPr>
        <w:spacing w:after="0" w:line="240" w:lineRule="auto"/>
        <w:ind w:firstLine="709"/>
        <w:jc w:val="both"/>
        <w:rPr>
          <w:rFonts w:ascii="Times New Roman" w:hAnsi="Times New Roman" w:cs="Times New Roman"/>
          <w:bCs/>
          <w:sz w:val="28"/>
          <w:szCs w:val="28"/>
          <w:lang w:val="kk-KZ"/>
        </w:rPr>
      </w:pPr>
      <w:r w:rsidRPr="00DE469F">
        <w:rPr>
          <w:rFonts w:ascii="Times New Roman" w:hAnsi="Times New Roman" w:cs="Times New Roman"/>
          <w:bCs/>
          <w:sz w:val="28"/>
          <w:szCs w:val="28"/>
          <w:lang w:val="kk-KZ"/>
        </w:rPr>
        <w:t xml:space="preserve"> </w:t>
      </w:r>
    </w:p>
    <w:p w14:paraId="4B276C52" w14:textId="77777777" w:rsidR="00FE6AD1" w:rsidRPr="00DE469F" w:rsidRDefault="00FE6AD1" w:rsidP="00FE6AD1">
      <w:pPr>
        <w:spacing w:after="0" w:line="240" w:lineRule="auto"/>
        <w:jc w:val="center"/>
        <w:rPr>
          <w:rFonts w:ascii="Times New Roman" w:hAnsi="Times New Roman" w:cs="Times New Roman"/>
          <w:noProof/>
          <w:sz w:val="28"/>
          <w:szCs w:val="28"/>
          <w:lang w:val="kk-KZ"/>
        </w:rPr>
      </w:pPr>
      <w:r w:rsidRPr="00DE469F">
        <w:rPr>
          <w:rFonts w:ascii="Times New Roman" w:hAnsi="Times New Roman" w:cs="Times New Roman"/>
          <w:noProof/>
          <w:sz w:val="28"/>
          <w:szCs w:val="28"/>
        </w:rPr>
        <w:drawing>
          <wp:inline distT="0" distB="0" distL="0" distR="0" wp14:anchorId="1C5442B5" wp14:editId="678FCA28">
            <wp:extent cx="5532120" cy="409956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45340" cy="4109357"/>
                    </a:xfrm>
                    <a:prstGeom prst="rect">
                      <a:avLst/>
                    </a:prstGeom>
                    <a:noFill/>
                    <a:ln>
                      <a:noFill/>
                    </a:ln>
                  </pic:spPr>
                </pic:pic>
              </a:graphicData>
            </a:graphic>
          </wp:inline>
        </w:drawing>
      </w:r>
    </w:p>
    <w:p w14:paraId="42735C2E" w14:textId="77777777" w:rsidR="00FE6AD1" w:rsidRPr="00DE469F" w:rsidRDefault="00FE6AD1" w:rsidP="00FE6AD1">
      <w:pPr>
        <w:spacing w:after="0" w:line="240" w:lineRule="auto"/>
        <w:jc w:val="center"/>
        <w:rPr>
          <w:rFonts w:ascii="Times New Roman" w:hAnsi="Times New Roman" w:cs="Times New Roman"/>
          <w:noProof/>
          <w:sz w:val="28"/>
          <w:szCs w:val="28"/>
          <w:lang w:val="kk-KZ"/>
        </w:rPr>
      </w:pPr>
    </w:p>
    <w:p w14:paraId="5EA43B1C" w14:textId="77777777" w:rsidR="00FE6AD1" w:rsidRPr="00DE469F" w:rsidRDefault="00FE6AD1" w:rsidP="00FE6AD1">
      <w:pPr>
        <w:spacing w:after="0" w:line="240" w:lineRule="auto"/>
        <w:jc w:val="center"/>
        <w:rPr>
          <w:rFonts w:ascii="Times New Roman" w:hAnsi="Times New Roman" w:cs="Times New Roman"/>
          <w:noProof/>
          <w:sz w:val="28"/>
          <w:szCs w:val="28"/>
          <w:lang w:val="kk-KZ"/>
        </w:rPr>
      </w:pPr>
      <w:r w:rsidRPr="00DE469F">
        <w:rPr>
          <w:rFonts w:ascii="Times New Roman" w:hAnsi="Times New Roman" w:cs="Times New Roman"/>
          <w:noProof/>
          <w:sz w:val="28"/>
          <w:szCs w:val="28"/>
          <w:lang w:val="kk-KZ"/>
        </w:rPr>
        <w:t>Сурет 3</w:t>
      </w:r>
      <w:r w:rsidR="008D6021" w:rsidRPr="00DE469F">
        <w:rPr>
          <w:rFonts w:ascii="Times New Roman" w:hAnsi="Times New Roman" w:cs="Times New Roman"/>
          <w:noProof/>
          <w:sz w:val="28"/>
          <w:szCs w:val="28"/>
          <w:lang w:val="kk-KZ"/>
        </w:rPr>
        <w:t>2</w:t>
      </w:r>
      <w:r w:rsidRPr="00DE469F">
        <w:rPr>
          <w:rFonts w:ascii="Times New Roman" w:hAnsi="Times New Roman" w:cs="Times New Roman"/>
          <w:noProof/>
          <w:sz w:val="28"/>
          <w:szCs w:val="28"/>
          <w:lang w:val="kk-KZ"/>
        </w:rPr>
        <w:t xml:space="preserve"> </w:t>
      </w:r>
      <w:r w:rsidRPr="00DE469F">
        <w:rPr>
          <w:rFonts w:ascii="Times New Roman" w:hAnsi="Times New Roman" w:cs="Times New Roman"/>
          <w:sz w:val="28"/>
          <w:szCs w:val="28"/>
          <w:lang w:val="kk-KZ"/>
        </w:rPr>
        <w:t xml:space="preserve">– </w:t>
      </w:r>
      <w:r w:rsidRPr="00DE469F">
        <w:rPr>
          <w:rFonts w:ascii="Times New Roman" w:hAnsi="Times New Roman" w:cs="Times New Roman"/>
          <w:bCs/>
          <w:sz w:val="28"/>
          <w:szCs w:val="28"/>
          <w:lang w:val="kk-KZ"/>
        </w:rPr>
        <w:t>Өндірістік</w:t>
      </w:r>
      <w:r w:rsidR="00886772" w:rsidRPr="00DE469F">
        <w:rPr>
          <w:rFonts w:ascii="Times New Roman" w:hAnsi="Times New Roman" w:cs="Times New Roman"/>
          <w:bCs/>
          <w:sz w:val="28"/>
          <w:szCs w:val="28"/>
          <w:lang w:val="kk-KZ"/>
        </w:rPr>
        <w:t xml:space="preserve"> </w:t>
      </w:r>
      <w:r w:rsidR="00E5747D" w:rsidRPr="00DE469F">
        <w:rPr>
          <w:rFonts w:ascii="Times New Roman" w:hAnsi="Times New Roman" w:cs="Times New Roman"/>
          <w:bCs/>
          <w:sz w:val="28"/>
          <w:szCs w:val="28"/>
          <w:lang w:val="kk-KZ"/>
        </w:rPr>
        <w:t>–</w:t>
      </w:r>
      <w:r w:rsidR="00886772" w:rsidRPr="00DE469F">
        <w:rPr>
          <w:rFonts w:ascii="Times New Roman" w:hAnsi="Times New Roman" w:cs="Times New Roman"/>
          <w:bCs/>
          <w:sz w:val="28"/>
          <w:szCs w:val="28"/>
          <w:lang w:val="kk-KZ"/>
        </w:rPr>
        <w:t xml:space="preserve"> </w:t>
      </w:r>
      <w:r w:rsidR="00DE469F" w:rsidRPr="00DE469F">
        <w:rPr>
          <w:rFonts w:ascii="Times New Roman" w:hAnsi="Times New Roman" w:cs="Times New Roman"/>
          <w:bCs/>
          <w:sz w:val="28"/>
          <w:szCs w:val="28"/>
          <w:lang w:val="kk-KZ"/>
        </w:rPr>
        <w:t>тәжірибелік</w:t>
      </w:r>
      <w:r w:rsidRPr="00DE469F">
        <w:rPr>
          <w:rFonts w:ascii="Times New Roman" w:hAnsi="Times New Roman" w:cs="Times New Roman"/>
          <w:noProof/>
          <w:sz w:val="28"/>
          <w:szCs w:val="28"/>
          <w:lang w:val="kk-KZ"/>
        </w:rPr>
        <w:t xml:space="preserve"> егістік жүйедегі гидроботаникалық танаптың суды өткізу үдерісі</w:t>
      </w:r>
    </w:p>
    <w:p w14:paraId="5D7C7850" w14:textId="77777777" w:rsidR="00FE6AD1" w:rsidRPr="00DE469F" w:rsidRDefault="00FE6AD1" w:rsidP="00FE6AD1">
      <w:pPr>
        <w:spacing w:after="0" w:line="240" w:lineRule="auto"/>
        <w:ind w:firstLine="709"/>
        <w:jc w:val="both"/>
        <w:rPr>
          <w:rFonts w:ascii="Times New Roman" w:hAnsi="Times New Roman" w:cs="Times New Roman"/>
          <w:bCs/>
          <w:sz w:val="28"/>
          <w:szCs w:val="28"/>
          <w:lang w:val="kk-KZ"/>
        </w:rPr>
      </w:pPr>
    </w:p>
    <w:p w14:paraId="0B20786C" w14:textId="77777777" w:rsidR="00FE6AD1" w:rsidRPr="00DE469F" w:rsidRDefault="00FE6AD1" w:rsidP="00FE6AD1">
      <w:pPr>
        <w:spacing w:after="0" w:line="240" w:lineRule="auto"/>
        <w:ind w:firstLine="567"/>
        <w:jc w:val="both"/>
        <w:rPr>
          <w:rFonts w:ascii="Times New Roman" w:hAnsi="Times New Roman" w:cs="Times New Roman"/>
          <w:sz w:val="28"/>
          <w:szCs w:val="28"/>
          <w:lang w:val="kk-KZ"/>
        </w:rPr>
      </w:pPr>
      <w:r w:rsidRPr="00DE469F">
        <w:rPr>
          <w:rFonts w:ascii="Times New Roman" w:hAnsi="Times New Roman" w:cs="Times New Roman"/>
          <w:sz w:val="28"/>
          <w:szCs w:val="28"/>
          <w:lang w:val="kk-KZ"/>
        </w:rPr>
        <w:t>Қамыс наурыз айында, яғни вегетация кезеңінің алдында егілді. 100 га жерге берілетін барлық су осы гидроботаникалық танап арқылы өткізіліп отырды. Маусым айында оның биіктігі 1,2 м –  ге жетті. Вегетациялық кезеңде қамыс та екі рет орылып мал азықтық дақыл ретінде пайдаланылды (сурет 3</w:t>
      </w:r>
      <w:r w:rsidR="008D6021" w:rsidRPr="00DE469F">
        <w:rPr>
          <w:rFonts w:ascii="Times New Roman" w:hAnsi="Times New Roman" w:cs="Times New Roman"/>
          <w:sz w:val="28"/>
          <w:szCs w:val="28"/>
          <w:lang w:val="kk-KZ"/>
        </w:rPr>
        <w:t>3</w:t>
      </w:r>
      <w:r w:rsidRPr="00DE469F">
        <w:rPr>
          <w:rFonts w:ascii="Times New Roman" w:hAnsi="Times New Roman" w:cs="Times New Roman"/>
          <w:sz w:val="28"/>
          <w:szCs w:val="28"/>
          <w:lang w:val="kk-KZ"/>
        </w:rPr>
        <w:t xml:space="preserve">). </w:t>
      </w:r>
    </w:p>
    <w:p w14:paraId="77B8752A" w14:textId="77777777" w:rsidR="00DE469F" w:rsidRPr="00DE469F" w:rsidRDefault="00DE469F" w:rsidP="00DE469F">
      <w:pPr>
        <w:spacing w:after="0" w:line="240" w:lineRule="auto"/>
        <w:ind w:firstLine="709"/>
        <w:jc w:val="both"/>
        <w:rPr>
          <w:rFonts w:ascii="Times New Roman" w:hAnsi="Times New Roman" w:cs="Times New Roman"/>
          <w:bCs/>
          <w:sz w:val="28"/>
          <w:szCs w:val="28"/>
          <w:lang w:val="kk-KZ"/>
        </w:rPr>
      </w:pPr>
      <w:r w:rsidRPr="00DE469F">
        <w:rPr>
          <w:rFonts w:ascii="Times New Roman" w:hAnsi="Times New Roman" w:cs="Times New Roman"/>
          <w:sz w:val="28"/>
          <w:szCs w:val="28"/>
          <w:lang w:val="kk-KZ"/>
        </w:rPr>
        <w:t xml:space="preserve">Ы. Жахаев ауылшаруашылық жеріне ораналасқан </w:t>
      </w:r>
      <w:r w:rsidRPr="00DE469F">
        <w:rPr>
          <w:rFonts w:ascii="Times New Roman" w:hAnsi="Times New Roman" w:cs="Times New Roman"/>
          <w:bCs/>
          <w:sz w:val="28"/>
          <w:szCs w:val="28"/>
          <w:lang w:val="kk-KZ"/>
        </w:rPr>
        <w:t xml:space="preserve">өндірістік – тәжірибелік егістік танаптарға су беретін  </w:t>
      </w:r>
      <w:r w:rsidRPr="00DE469F">
        <w:rPr>
          <w:rFonts w:ascii="Times New Roman" w:eastAsia="Times New Roman" w:hAnsi="Times New Roman" w:cs="Times New Roman"/>
          <w:sz w:val="28"/>
          <w:szCs w:val="28"/>
          <w:lang w:val="kk-KZ"/>
        </w:rPr>
        <w:t>Қ</w:t>
      </w:r>
      <w:r w:rsidRPr="00DE469F">
        <w:rPr>
          <w:rFonts w:ascii="Times New Roman" w:eastAsia="Times New Roman" w:hAnsi="Times New Roman" w:cs="Times New Roman"/>
          <w:w w:val="101"/>
          <w:sz w:val="28"/>
          <w:szCs w:val="28"/>
          <w:lang w:val="kk-KZ"/>
        </w:rPr>
        <w:t>а</w:t>
      </w:r>
      <w:r w:rsidRPr="00DE469F">
        <w:rPr>
          <w:rFonts w:ascii="Times New Roman" w:eastAsia="Times New Roman" w:hAnsi="Times New Roman" w:cs="Times New Roman"/>
          <w:sz w:val="28"/>
          <w:szCs w:val="28"/>
          <w:lang w:val="kk-KZ"/>
        </w:rPr>
        <w:t>мы</w:t>
      </w:r>
      <w:r w:rsidRPr="00DE469F">
        <w:rPr>
          <w:rFonts w:ascii="Times New Roman" w:eastAsia="Times New Roman" w:hAnsi="Times New Roman" w:cs="Times New Roman"/>
          <w:spacing w:val="1"/>
          <w:w w:val="101"/>
          <w:sz w:val="28"/>
          <w:szCs w:val="28"/>
          <w:lang w:val="kk-KZ"/>
        </w:rPr>
        <w:t>с</w:t>
      </w:r>
      <w:r w:rsidRPr="00DE469F">
        <w:rPr>
          <w:rFonts w:ascii="Times New Roman" w:eastAsia="Times New Roman" w:hAnsi="Times New Roman" w:cs="Times New Roman"/>
          <w:spacing w:val="-1"/>
          <w:sz w:val="28"/>
          <w:szCs w:val="28"/>
          <w:lang w:val="kk-KZ"/>
        </w:rPr>
        <w:t>т</w:t>
      </w:r>
      <w:r w:rsidRPr="00DE469F">
        <w:rPr>
          <w:rFonts w:ascii="Times New Roman" w:eastAsia="Times New Roman" w:hAnsi="Times New Roman" w:cs="Times New Roman"/>
          <w:sz w:val="28"/>
          <w:szCs w:val="28"/>
          <w:lang w:val="kk-KZ"/>
        </w:rPr>
        <w:t>ы</w:t>
      </w:r>
      <w:r w:rsidRPr="00DE469F">
        <w:rPr>
          <w:rFonts w:ascii="Times New Roman" w:eastAsia="Times New Roman" w:hAnsi="Times New Roman" w:cs="Times New Roman"/>
          <w:spacing w:val="-1"/>
          <w:sz w:val="28"/>
          <w:szCs w:val="28"/>
          <w:lang w:val="kk-KZ"/>
        </w:rPr>
        <w:t>қ</w:t>
      </w:r>
      <w:r w:rsidRPr="00DE469F">
        <w:rPr>
          <w:rFonts w:ascii="Times New Roman" w:eastAsia="Times New Roman" w:hAnsi="Times New Roman" w:cs="Times New Roman"/>
          <w:w w:val="101"/>
          <w:sz w:val="28"/>
          <w:szCs w:val="28"/>
          <w:lang w:val="kk-KZ"/>
        </w:rPr>
        <w:t>а</w:t>
      </w:r>
      <w:r w:rsidRPr="00DE469F">
        <w:rPr>
          <w:rFonts w:ascii="Times New Roman" w:eastAsia="Times New Roman" w:hAnsi="Times New Roman" w:cs="Times New Roman"/>
          <w:sz w:val="28"/>
          <w:szCs w:val="28"/>
          <w:lang w:val="kk-KZ"/>
        </w:rPr>
        <w:t xml:space="preserve">қ </w:t>
      </w:r>
      <w:r w:rsidRPr="00DE469F">
        <w:rPr>
          <w:rFonts w:ascii="Times New Roman" w:eastAsia="Times New Roman" w:hAnsi="Times New Roman" w:cs="Times New Roman"/>
          <w:spacing w:val="-1"/>
          <w:sz w:val="28"/>
          <w:szCs w:val="28"/>
          <w:lang w:val="kk-KZ"/>
        </w:rPr>
        <w:t xml:space="preserve">арнасынаң </w:t>
      </w:r>
      <w:r w:rsidRPr="00DE469F">
        <w:rPr>
          <w:rFonts w:ascii="Times New Roman" w:eastAsia="Times New Roman" w:hAnsi="Times New Roman" w:cs="Times New Roman"/>
          <w:sz w:val="28"/>
          <w:szCs w:val="28"/>
          <w:lang w:val="kk-KZ"/>
        </w:rPr>
        <w:t xml:space="preserve"> </w:t>
      </w:r>
      <w:r w:rsidRPr="00DE469F">
        <w:rPr>
          <w:rFonts w:ascii="Times New Roman" w:eastAsia="Times New Roman" w:hAnsi="Times New Roman" w:cs="Times New Roman"/>
          <w:spacing w:val="5"/>
          <w:sz w:val="28"/>
          <w:szCs w:val="28"/>
          <w:lang w:val="kk-KZ"/>
        </w:rPr>
        <w:t xml:space="preserve">Р </w:t>
      </w:r>
      <w:r w:rsidRPr="00DE469F">
        <w:rPr>
          <w:rFonts w:ascii="Times New Roman" w:eastAsia="Times New Roman" w:hAnsi="Times New Roman" w:cs="Times New Roman"/>
          <w:sz w:val="28"/>
          <w:szCs w:val="28"/>
          <w:lang w:val="kk-KZ"/>
        </w:rPr>
        <w:t xml:space="preserve">– 3 – 4 арығы арқылы берілген судың химиялық құрамын анықтау </w:t>
      </w:r>
      <w:r w:rsidRPr="00DE469F">
        <w:rPr>
          <w:rFonts w:ascii="Times New Roman" w:hAnsi="Times New Roman" w:cs="Times New Roman"/>
          <w:sz w:val="28"/>
          <w:szCs w:val="28"/>
          <w:lang w:val="kk-KZ"/>
        </w:rPr>
        <w:t xml:space="preserve">Қызылорда гидрогеологиялық –мелиоративтік экспедициясының </w:t>
      </w:r>
      <w:r w:rsidRPr="00DE469F">
        <w:rPr>
          <w:rFonts w:ascii="Times New Roman" w:hAnsi="Times New Roman" w:cs="Times New Roman"/>
          <w:bCs/>
          <w:sz w:val="28"/>
          <w:szCs w:val="28"/>
          <w:lang w:val="kk-KZ"/>
        </w:rPr>
        <w:t>сертификатталған зертханалар жүргізеді (кесте 37).</w:t>
      </w:r>
      <w:r w:rsidRPr="00DE469F">
        <w:rPr>
          <w:rFonts w:ascii="Times New Roman" w:eastAsia="Times New Roman" w:hAnsi="Times New Roman" w:cs="Times New Roman"/>
          <w:sz w:val="28"/>
          <w:szCs w:val="28"/>
          <w:lang w:val="kk-KZ"/>
        </w:rPr>
        <w:t xml:space="preserve"> </w:t>
      </w:r>
    </w:p>
    <w:p w14:paraId="7A73B35B" w14:textId="77777777" w:rsidR="00DE469F" w:rsidRPr="00DE469F" w:rsidRDefault="00DE469F" w:rsidP="00FE6AD1">
      <w:pPr>
        <w:spacing w:after="0" w:line="240" w:lineRule="auto"/>
        <w:ind w:firstLine="567"/>
        <w:jc w:val="both"/>
        <w:rPr>
          <w:rFonts w:ascii="Times New Roman" w:hAnsi="Times New Roman" w:cs="Times New Roman"/>
          <w:sz w:val="28"/>
          <w:szCs w:val="28"/>
          <w:lang w:val="kk-KZ"/>
        </w:rPr>
      </w:pPr>
    </w:p>
    <w:p w14:paraId="43B4A7DD" w14:textId="77777777" w:rsidR="00FE6AD1" w:rsidRPr="00DE469F" w:rsidRDefault="00FE6AD1" w:rsidP="00DE469F">
      <w:pPr>
        <w:spacing w:after="0" w:line="240" w:lineRule="auto"/>
        <w:jc w:val="center"/>
        <w:rPr>
          <w:rFonts w:ascii="Times New Roman" w:hAnsi="Times New Roman" w:cs="Times New Roman"/>
          <w:sz w:val="28"/>
          <w:szCs w:val="28"/>
          <w:lang w:val="kk-KZ"/>
        </w:rPr>
      </w:pPr>
      <w:r w:rsidRPr="00DE469F">
        <w:rPr>
          <w:rFonts w:ascii="Times New Roman" w:hAnsi="Times New Roman" w:cs="Times New Roman"/>
          <w:noProof/>
          <w:sz w:val="28"/>
          <w:szCs w:val="28"/>
        </w:rPr>
        <w:lastRenderedPageBreak/>
        <w:drawing>
          <wp:inline distT="0" distB="0" distL="0" distR="0" wp14:anchorId="124B4769" wp14:editId="6CFF49AE">
            <wp:extent cx="5059732" cy="3368040"/>
            <wp:effectExtent l="0" t="0" r="7620" b="381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66023" cy="3372228"/>
                    </a:xfrm>
                    <a:prstGeom prst="rect">
                      <a:avLst/>
                    </a:prstGeom>
                    <a:noFill/>
                    <a:ln>
                      <a:noFill/>
                    </a:ln>
                  </pic:spPr>
                </pic:pic>
              </a:graphicData>
            </a:graphic>
          </wp:inline>
        </w:drawing>
      </w:r>
    </w:p>
    <w:p w14:paraId="0498A23B" w14:textId="77777777" w:rsidR="00FE6AD1" w:rsidRPr="00DE469F" w:rsidRDefault="00FE6AD1" w:rsidP="00FE6AD1">
      <w:pPr>
        <w:spacing w:after="0" w:line="240" w:lineRule="auto"/>
        <w:ind w:firstLine="709"/>
        <w:jc w:val="center"/>
        <w:rPr>
          <w:rFonts w:ascii="Times New Roman" w:hAnsi="Times New Roman" w:cs="Times New Roman"/>
          <w:sz w:val="28"/>
          <w:szCs w:val="28"/>
          <w:lang w:val="kk-KZ"/>
        </w:rPr>
      </w:pPr>
    </w:p>
    <w:p w14:paraId="6E9455D9" w14:textId="77777777" w:rsidR="00DE469F" w:rsidRDefault="00FE6AD1" w:rsidP="00FE6AD1">
      <w:pPr>
        <w:spacing w:after="0" w:line="240" w:lineRule="auto"/>
        <w:jc w:val="center"/>
        <w:rPr>
          <w:rFonts w:ascii="Times New Roman" w:hAnsi="Times New Roman" w:cs="Times New Roman"/>
          <w:sz w:val="28"/>
          <w:szCs w:val="28"/>
          <w:lang w:val="kk-KZ"/>
        </w:rPr>
      </w:pPr>
      <w:r w:rsidRPr="00DE469F">
        <w:rPr>
          <w:rFonts w:ascii="Times New Roman" w:hAnsi="Times New Roman" w:cs="Times New Roman"/>
          <w:sz w:val="28"/>
          <w:szCs w:val="28"/>
          <w:lang w:val="kk-KZ"/>
        </w:rPr>
        <w:t>Сурет 3</w:t>
      </w:r>
      <w:r w:rsidR="008D6021" w:rsidRPr="00DE469F">
        <w:rPr>
          <w:rFonts w:ascii="Times New Roman" w:hAnsi="Times New Roman" w:cs="Times New Roman"/>
          <w:sz w:val="28"/>
          <w:szCs w:val="28"/>
          <w:lang w:val="kk-KZ"/>
        </w:rPr>
        <w:t>3</w:t>
      </w:r>
      <w:r w:rsidRPr="00DE469F">
        <w:rPr>
          <w:rFonts w:ascii="Times New Roman" w:hAnsi="Times New Roman" w:cs="Times New Roman"/>
          <w:sz w:val="28"/>
          <w:szCs w:val="28"/>
          <w:lang w:val="kk-KZ"/>
        </w:rPr>
        <w:t xml:space="preserve"> – </w:t>
      </w:r>
      <w:r w:rsidRPr="00DE469F">
        <w:rPr>
          <w:rFonts w:ascii="Times New Roman" w:hAnsi="Times New Roman" w:cs="Times New Roman"/>
          <w:bCs/>
          <w:sz w:val="28"/>
          <w:szCs w:val="28"/>
          <w:lang w:val="kk-KZ"/>
        </w:rPr>
        <w:t>Өндірістік</w:t>
      </w:r>
      <w:r w:rsidR="00886772" w:rsidRPr="00DE469F">
        <w:rPr>
          <w:rFonts w:ascii="Times New Roman" w:hAnsi="Times New Roman" w:cs="Times New Roman"/>
          <w:bCs/>
          <w:sz w:val="28"/>
          <w:szCs w:val="28"/>
          <w:lang w:val="kk-KZ"/>
        </w:rPr>
        <w:t xml:space="preserve"> </w:t>
      </w:r>
      <w:r w:rsidR="00E5747D" w:rsidRPr="00DE469F">
        <w:rPr>
          <w:rFonts w:ascii="Times New Roman" w:hAnsi="Times New Roman" w:cs="Times New Roman"/>
          <w:bCs/>
          <w:sz w:val="28"/>
          <w:szCs w:val="28"/>
          <w:lang w:val="kk-KZ"/>
        </w:rPr>
        <w:t>–</w:t>
      </w:r>
      <w:r w:rsidR="00886772" w:rsidRPr="00DE469F">
        <w:rPr>
          <w:rFonts w:ascii="Times New Roman" w:hAnsi="Times New Roman" w:cs="Times New Roman"/>
          <w:bCs/>
          <w:sz w:val="28"/>
          <w:szCs w:val="28"/>
          <w:lang w:val="kk-KZ"/>
        </w:rPr>
        <w:t xml:space="preserve"> </w:t>
      </w:r>
      <w:r w:rsidR="00DE469F" w:rsidRPr="00DE469F">
        <w:rPr>
          <w:rFonts w:ascii="Times New Roman" w:hAnsi="Times New Roman" w:cs="Times New Roman"/>
          <w:bCs/>
          <w:sz w:val="28"/>
          <w:szCs w:val="28"/>
          <w:lang w:val="kk-KZ"/>
        </w:rPr>
        <w:t>тәжірибелік</w:t>
      </w:r>
      <w:r w:rsidRPr="00DE469F">
        <w:rPr>
          <w:rFonts w:ascii="Times New Roman" w:hAnsi="Times New Roman" w:cs="Times New Roman"/>
          <w:noProof/>
          <w:sz w:val="28"/>
          <w:szCs w:val="28"/>
          <w:lang w:val="kk-KZ"/>
        </w:rPr>
        <w:t xml:space="preserve"> егістік жүйедегі гидроботаникалық танаптғы қамыстың</w:t>
      </w:r>
      <w:r w:rsidRPr="00DE469F">
        <w:rPr>
          <w:rFonts w:ascii="Times New Roman" w:hAnsi="Times New Roman" w:cs="Times New Roman"/>
          <w:sz w:val="28"/>
          <w:szCs w:val="28"/>
          <w:lang w:val="kk-KZ"/>
        </w:rPr>
        <w:t xml:space="preserve"> тығыз өскен үпелектеген, </w:t>
      </w:r>
    </w:p>
    <w:p w14:paraId="4BAE4A4F" w14:textId="77777777" w:rsidR="00FE6AD1" w:rsidRPr="00DE469F" w:rsidRDefault="00FE6AD1" w:rsidP="00FE6AD1">
      <w:pPr>
        <w:spacing w:after="0" w:line="240" w:lineRule="auto"/>
        <w:jc w:val="center"/>
        <w:rPr>
          <w:rFonts w:ascii="Times New Roman" w:hAnsi="Times New Roman" w:cs="Times New Roman"/>
          <w:sz w:val="28"/>
          <w:szCs w:val="28"/>
          <w:lang w:val="kk-KZ"/>
        </w:rPr>
      </w:pPr>
      <w:r w:rsidRPr="00DE469F">
        <w:rPr>
          <w:rFonts w:ascii="Times New Roman" w:hAnsi="Times New Roman" w:cs="Times New Roman"/>
          <w:sz w:val="28"/>
          <w:szCs w:val="28"/>
          <w:lang w:val="kk-KZ"/>
        </w:rPr>
        <w:t>оруға дайын кезі</w:t>
      </w:r>
    </w:p>
    <w:p w14:paraId="7865A8DD" w14:textId="77777777" w:rsidR="00FE6AD1" w:rsidRDefault="00FE6AD1" w:rsidP="00FE6AD1">
      <w:pPr>
        <w:spacing w:after="0" w:line="240" w:lineRule="auto"/>
        <w:ind w:firstLine="709"/>
        <w:jc w:val="both"/>
        <w:rPr>
          <w:rFonts w:ascii="Times New Roman" w:hAnsi="Times New Roman" w:cs="Times New Roman"/>
          <w:b/>
          <w:sz w:val="28"/>
          <w:szCs w:val="28"/>
          <w:lang w:val="kk-KZ"/>
        </w:rPr>
      </w:pPr>
    </w:p>
    <w:p w14:paraId="6F0C2343" w14:textId="77777777"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Кесте 37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Өндірістік</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егістік танапта орналасқан гидроботаникалық танаптың өзін</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өзі тазарту қаблетін бағалау </w:t>
      </w:r>
    </w:p>
    <w:p w14:paraId="3FB1C0A5" w14:textId="77777777" w:rsidR="00FE6AD1" w:rsidRDefault="00FE6AD1" w:rsidP="00FE6AD1">
      <w:pPr>
        <w:spacing w:after="0" w:line="240" w:lineRule="auto"/>
        <w:jc w:val="both"/>
        <w:rPr>
          <w:rFonts w:ascii="Times New Roman" w:hAnsi="Times New Roman" w:cs="Times New Roman"/>
          <w:bCs/>
          <w:sz w:val="28"/>
          <w:szCs w:val="28"/>
          <w:lang w:val="kk-KZ"/>
        </w:rPr>
      </w:pPr>
    </w:p>
    <w:tbl>
      <w:tblPr>
        <w:tblW w:w="0" w:type="auto"/>
        <w:tblLook w:val="04A0" w:firstRow="1" w:lastRow="0" w:firstColumn="1" w:lastColumn="0" w:noHBand="0" w:noVBand="1"/>
      </w:tblPr>
      <w:tblGrid>
        <w:gridCol w:w="704"/>
        <w:gridCol w:w="3827"/>
        <w:gridCol w:w="1246"/>
        <w:gridCol w:w="1166"/>
        <w:gridCol w:w="1236"/>
        <w:gridCol w:w="1166"/>
      </w:tblGrid>
      <w:tr w:rsidR="00FE6AD1" w:rsidRPr="009C7381" w14:paraId="57F475F4" w14:textId="77777777" w:rsidTr="00FE6AD1">
        <w:tc>
          <w:tcPr>
            <w:tcW w:w="704" w:type="dxa"/>
            <w:vMerge w:val="restart"/>
            <w:tcBorders>
              <w:top w:val="single" w:sz="4" w:space="0" w:color="auto"/>
              <w:left w:val="single" w:sz="4" w:space="0" w:color="auto"/>
              <w:bottom w:val="single" w:sz="4" w:space="0" w:color="auto"/>
              <w:right w:val="single" w:sz="4" w:space="0" w:color="auto"/>
            </w:tcBorders>
            <w:hideMark/>
          </w:tcPr>
          <w:p w14:paraId="213844CC" w14:textId="77777777" w:rsidR="00FE6AD1" w:rsidRPr="00AA2CDA" w:rsidRDefault="00FE6AD1" w:rsidP="00886772">
            <w:pPr>
              <w:pStyle w:val="afa"/>
              <w:jc w:val="center"/>
              <w:rPr>
                <w:rFonts w:ascii="Times New Roman" w:hAnsi="Times New Roman" w:cs="Times New Roman"/>
                <w:sz w:val="28"/>
                <w:szCs w:val="28"/>
                <w:lang w:val="kk-KZ"/>
              </w:rPr>
            </w:pPr>
            <w:bookmarkStart w:id="19" w:name="_Hlk202715011"/>
            <w:r w:rsidRPr="00AA2CDA">
              <w:rPr>
                <w:rFonts w:ascii="Times New Roman" w:hAnsi="Times New Roman" w:cs="Times New Roman"/>
                <w:sz w:val="28"/>
                <w:szCs w:val="28"/>
              </w:rPr>
              <w:t>№</w:t>
            </w:r>
          </w:p>
        </w:tc>
        <w:tc>
          <w:tcPr>
            <w:tcW w:w="3827" w:type="dxa"/>
            <w:vMerge w:val="restart"/>
            <w:tcBorders>
              <w:top w:val="single" w:sz="4" w:space="0" w:color="auto"/>
              <w:left w:val="single" w:sz="4" w:space="0" w:color="auto"/>
              <w:bottom w:val="single" w:sz="4" w:space="0" w:color="auto"/>
              <w:right w:val="single" w:sz="4" w:space="0" w:color="auto"/>
            </w:tcBorders>
            <w:hideMark/>
          </w:tcPr>
          <w:p w14:paraId="06B40B32"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Химиялық заттар</w:t>
            </w:r>
          </w:p>
        </w:tc>
        <w:tc>
          <w:tcPr>
            <w:tcW w:w="4814" w:type="dxa"/>
            <w:gridSpan w:val="4"/>
            <w:tcBorders>
              <w:top w:val="single" w:sz="4" w:space="0" w:color="auto"/>
              <w:left w:val="single" w:sz="4" w:space="0" w:color="auto"/>
              <w:bottom w:val="single" w:sz="4" w:space="0" w:color="auto"/>
              <w:right w:val="single" w:sz="4" w:space="0" w:color="auto"/>
            </w:tcBorders>
            <w:hideMark/>
          </w:tcPr>
          <w:p w14:paraId="441E42C6"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Гидроботаникалық танаптағы өзен суының химиялық құрамы (мг/л</w:t>
            </w:r>
          </w:p>
        </w:tc>
      </w:tr>
      <w:tr w:rsidR="00FE6AD1" w:rsidRPr="00AA2CDA" w14:paraId="291CADA4"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585DEB2E" w14:textId="77777777" w:rsidR="00FE6AD1" w:rsidRPr="00AA2CDA" w:rsidRDefault="00FE6AD1" w:rsidP="00886772">
            <w:pPr>
              <w:pStyle w:val="afa"/>
              <w:jc w:val="center"/>
              <w:rPr>
                <w:rFonts w:ascii="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141FE0" w14:textId="77777777" w:rsidR="00FE6AD1" w:rsidRPr="00AA2CDA" w:rsidRDefault="00FE6AD1" w:rsidP="00886772">
            <w:pPr>
              <w:pStyle w:val="afa"/>
              <w:jc w:val="center"/>
              <w:rPr>
                <w:rFonts w:ascii="Times New Roman" w:hAnsi="Times New Roman" w:cs="Times New Roman"/>
                <w:kern w:val="2"/>
                <w:sz w:val="28"/>
                <w:szCs w:val="28"/>
                <w:lang w:val="kk-KZ" w:eastAsia="en-US"/>
                <w14:ligatures w14:val="standardContextual"/>
              </w:rPr>
            </w:pPr>
          </w:p>
        </w:tc>
        <w:tc>
          <w:tcPr>
            <w:tcW w:w="2412" w:type="dxa"/>
            <w:gridSpan w:val="2"/>
            <w:tcBorders>
              <w:top w:val="single" w:sz="4" w:space="0" w:color="auto"/>
              <w:left w:val="single" w:sz="4" w:space="0" w:color="auto"/>
              <w:bottom w:val="single" w:sz="4" w:space="0" w:color="auto"/>
              <w:right w:val="single" w:sz="4" w:space="0" w:color="auto"/>
            </w:tcBorders>
            <w:hideMark/>
          </w:tcPr>
          <w:p w14:paraId="6D1797E2"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2021 жыл</w:t>
            </w:r>
          </w:p>
        </w:tc>
        <w:tc>
          <w:tcPr>
            <w:tcW w:w="2402" w:type="dxa"/>
            <w:gridSpan w:val="2"/>
            <w:tcBorders>
              <w:top w:val="single" w:sz="4" w:space="0" w:color="auto"/>
              <w:left w:val="single" w:sz="4" w:space="0" w:color="auto"/>
              <w:bottom w:val="single" w:sz="4" w:space="0" w:color="auto"/>
              <w:right w:val="single" w:sz="4" w:space="0" w:color="auto"/>
            </w:tcBorders>
            <w:hideMark/>
          </w:tcPr>
          <w:p w14:paraId="3D2AAC31"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2022 жыл</w:t>
            </w:r>
          </w:p>
        </w:tc>
      </w:tr>
      <w:tr w:rsidR="00FE6AD1" w:rsidRPr="00AA2CDA" w14:paraId="28E007DC"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4C3E3E40" w14:textId="77777777" w:rsidR="00FE6AD1" w:rsidRPr="00AA2CDA" w:rsidRDefault="00FE6AD1" w:rsidP="00886772">
            <w:pPr>
              <w:pStyle w:val="afa"/>
              <w:jc w:val="center"/>
              <w:rPr>
                <w:rFonts w:ascii="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E6F6A5" w14:textId="77777777" w:rsidR="00FE6AD1" w:rsidRPr="00AA2CDA" w:rsidRDefault="00FE6AD1" w:rsidP="00886772">
            <w:pPr>
              <w:pStyle w:val="afa"/>
              <w:jc w:val="center"/>
              <w:rPr>
                <w:rFonts w:ascii="Times New Roman" w:hAnsi="Times New Roman" w:cs="Times New Roman"/>
                <w:kern w:val="2"/>
                <w:sz w:val="28"/>
                <w:szCs w:val="28"/>
                <w:lang w:val="kk-KZ" w:eastAsia="en-US"/>
                <w14:ligatures w14:val="standardContextual"/>
              </w:rPr>
            </w:pPr>
          </w:p>
        </w:tc>
        <w:tc>
          <w:tcPr>
            <w:tcW w:w="1246" w:type="dxa"/>
            <w:tcBorders>
              <w:top w:val="single" w:sz="4" w:space="0" w:color="auto"/>
              <w:left w:val="single" w:sz="4" w:space="0" w:color="auto"/>
              <w:bottom w:val="single" w:sz="4" w:space="0" w:color="auto"/>
              <w:right w:val="single" w:sz="4" w:space="0" w:color="auto"/>
            </w:tcBorders>
            <w:hideMark/>
          </w:tcPr>
          <w:p w14:paraId="5990BFCD"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кірген су</w:t>
            </w:r>
          </w:p>
        </w:tc>
        <w:tc>
          <w:tcPr>
            <w:tcW w:w="1166" w:type="dxa"/>
            <w:tcBorders>
              <w:top w:val="single" w:sz="4" w:space="0" w:color="auto"/>
              <w:left w:val="single" w:sz="4" w:space="0" w:color="auto"/>
              <w:bottom w:val="single" w:sz="4" w:space="0" w:color="auto"/>
              <w:right w:val="single" w:sz="4" w:space="0" w:color="auto"/>
            </w:tcBorders>
            <w:hideMark/>
          </w:tcPr>
          <w:p w14:paraId="211B0D97"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шыққан су</w:t>
            </w:r>
          </w:p>
        </w:tc>
        <w:tc>
          <w:tcPr>
            <w:tcW w:w="1236" w:type="dxa"/>
            <w:tcBorders>
              <w:top w:val="single" w:sz="4" w:space="0" w:color="auto"/>
              <w:left w:val="single" w:sz="4" w:space="0" w:color="auto"/>
              <w:bottom w:val="single" w:sz="4" w:space="0" w:color="auto"/>
              <w:right w:val="single" w:sz="4" w:space="0" w:color="auto"/>
            </w:tcBorders>
            <w:hideMark/>
          </w:tcPr>
          <w:p w14:paraId="25E525D6"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кірген су</w:t>
            </w:r>
          </w:p>
        </w:tc>
        <w:tc>
          <w:tcPr>
            <w:tcW w:w="1166" w:type="dxa"/>
            <w:tcBorders>
              <w:top w:val="single" w:sz="4" w:space="0" w:color="auto"/>
              <w:left w:val="single" w:sz="4" w:space="0" w:color="auto"/>
              <w:bottom w:val="single" w:sz="4" w:space="0" w:color="auto"/>
              <w:right w:val="single" w:sz="4" w:space="0" w:color="auto"/>
            </w:tcBorders>
            <w:hideMark/>
          </w:tcPr>
          <w:p w14:paraId="62E93D42"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шыққан су</w:t>
            </w:r>
          </w:p>
        </w:tc>
      </w:tr>
      <w:tr w:rsidR="00FE6AD1" w:rsidRPr="00AA2CDA" w14:paraId="38AC76C2" w14:textId="77777777" w:rsidTr="00FE6AD1">
        <w:tc>
          <w:tcPr>
            <w:tcW w:w="704" w:type="dxa"/>
            <w:tcBorders>
              <w:top w:val="single" w:sz="4" w:space="0" w:color="auto"/>
              <w:left w:val="single" w:sz="4" w:space="0" w:color="auto"/>
              <w:bottom w:val="single" w:sz="4" w:space="0" w:color="auto"/>
              <w:right w:val="single" w:sz="4" w:space="0" w:color="auto"/>
            </w:tcBorders>
            <w:hideMark/>
          </w:tcPr>
          <w:p w14:paraId="19ECFA15"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w:t>
            </w:r>
          </w:p>
        </w:tc>
        <w:tc>
          <w:tcPr>
            <w:tcW w:w="3827" w:type="dxa"/>
            <w:tcBorders>
              <w:top w:val="single" w:sz="4" w:space="0" w:color="auto"/>
              <w:left w:val="single" w:sz="4" w:space="0" w:color="auto"/>
              <w:bottom w:val="single" w:sz="4" w:space="0" w:color="auto"/>
              <w:right w:val="single" w:sz="4" w:space="0" w:color="auto"/>
            </w:tcBorders>
            <w:hideMark/>
          </w:tcPr>
          <w:p w14:paraId="3342ACE7" w14:textId="77777777" w:rsidR="00FE6AD1" w:rsidRPr="00AA2CDA" w:rsidRDefault="00FE6AD1" w:rsidP="00AA2CDA">
            <w:pPr>
              <w:pStyle w:val="afa"/>
              <w:rPr>
                <w:rFonts w:ascii="Times New Roman" w:hAnsi="Times New Roman" w:cs="Times New Roman"/>
                <w:sz w:val="28"/>
                <w:szCs w:val="28"/>
                <w:lang w:val="kk-KZ"/>
              </w:rPr>
            </w:pPr>
            <m:oMathPara>
              <m:oMathParaPr>
                <m:jc m:val="left"/>
              </m:oMathParaPr>
              <m:oMath>
                <m:r>
                  <w:rPr>
                    <w:rFonts w:ascii="Cambria Math" w:hAnsi="Cambria Math" w:cs="Times New Roman"/>
                    <w:sz w:val="28"/>
                    <w:szCs w:val="28"/>
                  </w:rPr>
                  <m:t>pH</m:t>
                </m:r>
              </m:oMath>
            </m:oMathPara>
          </w:p>
        </w:tc>
        <w:tc>
          <w:tcPr>
            <w:tcW w:w="1246" w:type="dxa"/>
            <w:tcBorders>
              <w:top w:val="single" w:sz="4" w:space="0" w:color="auto"/>
              <w:left w:val="single" w:sz="4" w:space="0" w:color="auto"/>
              <w:bottom w:val="single" w:sz="4" w:space="0" w:color="auto"/>
              <w:right w:val="single" w:sz="4" w:space="0" w:color="auto"/>
            </w:tcBorders>
            <w:hideMark/>
          </w:tcPr>
          <w:p w14:paraId="1FEFF961"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7,2</w:t>
            </w:r>
          </w:p>
        </w:tc>
        <w:tc>
          <w:tcPr>
            <w:tcW w:w="1166" w:type="dxa"/>
            <w:tcBorders>
              <w:top w:val="single" w:sz="4" w:space="0" w:color="auto"/>
              <w:left w:val="single" w:sz="4" w:space="0" w:color="auto"/>
              <w:bottom w:val="single" w:sz="4" w:space="0" w:color="auto"/>
              <w:right w:val="single" w:sz="4" w:space="0" w:color="auto"/>
            </w:tcBorders>
            <w:hideMark/>
          </w:tcPr>
          <w:p w14:paraId="543EC173"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6,8</w:t>
            </w:r>
          </w:p>
        </w:tc>
        <w:tc>
          <w:tcPr>
            <w:tcW w:w="1236" w:type="dxa"/>
            <w:tcBorders>
              <w:top w:val="single" w:sz="4" w:space="0" w:color="auto"/>
              <w:left w:val="single" w:sz="4" w:space="0" w:color="auto"/>
              <w:bottom w:val="single" w:sz="4" w:space="0" w:color="auto"/>
              <w:right w:val="single" w:sz="4" w:space="0" w:color="auto"/>
            </w:tcBorders>
            <w:hideMark/>
          </w:tcPr>
          <w:p w14:paraId="06902FFF"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7,2</w:t>
            </w:r>
          </w:p>
        </w:tc>
        <w:tc>
          <w:tcPr>
            <w:tcW w:w="1166" w:type="dxa"/>
            <w:tcBorders>
              <w:top w:val="single" w:sz="4" w:space="0" w:color="auto"/>
              <w:left w:val="single" w:sz="4" w:space="0" w:color="auto"/>
              <w:bottom w:val="single" w:sz="4" w:space="0" w:color="auto"/>
              <w:right w:val="single" w:sz="4" w:space="0" w:color="auto"/>
            </w:tcBorders>
            <w:hideMark/>
          </w:tcPr>
          <w:p w14:paraId="648E0D98"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6,7</w:t>
            </w:r>
          </w:p>
        </w:tc>
      </w:tr>
      <w:tr w:rsidR="00FE6AD1" w:rsidRPr="00AA2CDA" w14:paraId="475EBAF7" w14:textId="77777777" w:rsidTr="00FE6AD1">
        <w:tc>
          <w:tcPr>
            <w:tcW w:w="704" w:type="dxa"/>
            <w:tcBorders>
              <w:top w:val="single" w:sz="4" w:space="0" w:color="auto"/>
              <w:left w:val="single" w:sz="4" w:space="0" w:color="auto"/>
              <w:bottom w:val="single" w:sz="4" w:space="0" w:color="auto"/>
              <w:right w:val="single" w:sz="4" w:space="0" w:color="auto"/>
            </w:tcBorders>
            <w:hideMark/>
          </w:tcPr>
          <w:p w14:paraId="4B54B19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w:t>
            </w:r>
          </w:p>
        </w:tc>
        <w:tc>
          <w:tcPr>
            <w:tcW w:w="3827" w:type="dxa"/>
            <w:tcBorders>
              <w:top w:val="single" w:sz="4" w:space="0" w:color="auto"/>
              <w:left w:val="single" w:sz="4" w:space="0" w:color="auto"/>
              <w:bottom w:val="single" w:sz="4" w:space="0" w:color="auto"/>
              <w:right w:val="single" w:sz="4" w:space="0" w:color="auto"/>
            </w:tcBorders>
            <w:hideMark/>
          </w:tcPr>
          <w:p w14:paraId="0B2DC1C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Гидрокарбонаттар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rPr>
                    <m:t>HCO</m:t>
                  </m:r>
                </m:e>
                <m:sub>
                  <m:r>
                    <w:rPr>
                      <w:rFonts w:ascii="Cambria Math" w:hAnsi="Cambria Math" w:cs="Times New Roman"/>
                      <w:sz w:val="28"/>
                      <w:szCs w:val="28"/>
                    </w:rPr>
                    <m:t>2</m:t>
                  </m:r>
                </m:sub>
              </m:sSub>
            </m:oMath>
            <w:r w:rsidRPr="00AA2CDA">
              <w:rPr>
                <w:rFonts w:ascii="Times New Roman" w:hAnsi="Times New Roman" w:cs="Times New Roman"/>
                <w:sz w:val="28"/>
                <w:szCs w:val="28"/>
                <w:lang w:val="kk-KZ"/>
              </w:rPr>
              <w:t>)</w:t>
            </w:r>
          </w:p>
        </w:tc>
        <w:tc>
          <w:tcPr>
            <w:tcW w:w="1246" w:type="dxa"/>
            <w:tcBorders>
              <w:top w:val="single" w:sz="4" w:space="0" w:color="auto"/>
              <w:left w:val="single" w:sz="4" w:space="0" w:color="auto"/>
              <w:bottom w:val="single" w:sz="4" w:space="0" w:color="auto"/>
              <w:right w:val="single" w:sz="4" w:space="0" w:color="auto"/>
            </w:tcBorders>
            <w:hideMark/>
          </w:tcPr>
          <w:p w14:paraId="756FB38D"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252,0</w:t>
            </w:r>
          </w:p>
        </w:tc>
        <w:tc>
          <w:tcPr>
            <w:tcW w:w="1166" w:type="dxa"/>
            <w:tcBorders>
              <w:top w:val="single" w:sz="4" w:space="0" w:color="auto"/>
              <w:left w:val="single" w:sz="4" w:space="0" w:color="auto"/>
              <w:bottom w:val="single" w:sz="4" w:space="0" w:color="auto"/>
              <w:right w:val="single" w:sz="4" w:space="0" w:color="auto"/>
            </w:tcBorders>
            <w:hideMark/>
          </w:tcPr>
          <w:p w14:paraId="59481445"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208,0</w:t>
            </w:r>
          </w:p>
        </w:tc>
        <w:tc>
          <w:tcPr>
            <w:tcW w:w="1236" w:type="dxa"/>
            <w:tcBorders>
              <w:top w:val="single" w:sz="4" w:space="0" w:color="auto"/>
              <w:left w:val="single" w:sz="4" w:space="0" w:color="auto"/>
              <w:bottom w:val="single" w:sz="4" w:space="0" w:color="auto"/>
              <w:right w:val="single" w:sz="4" w:space="0" w:color="auto"/>
            </w:tcBorders>
            <w:hideMark/>
          </w:tcPr>
          <w:p w14:paraId="3D3E7235"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258,0</w:t>
            </w:r>
          </w:p>
        </w:tc>
        <w:tc>
          <w:tcPr>
            <w:tcW w:w="1166" w:type="dxa"/>
            <w:tcBorders>
              <w:top w:val="single" w:sz="4" w:space="0" w:color="auto"/>
              <w:left w:val="single" w:sz="4" w:space="0" w:color="auto"/>
              <w:bottom w:val="single" w:sz="4" w:space="0" w:color="auto"/>
              <w:right w:val="single" w:sz="4" w:space="0" w:color="auto"/>
            </w:tcBorders>
            <w:hideMark/>
          </w:tcPr>
          <w:p w14:paraId="1FB03E9C"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215,0</w:t>
            </w:r>
          </w:p>
        </w:tc>
      </w:tr>
      <w:tr w:rsidR="00FE6AD1" w:rsidRPr="00AA2CDA" w14:paraId="7C1668D7" w14:textId="77777777" w:rsidTr="00FE6AD1">
        <w:tc>
          <w:tcPr>
            <w:tcW w:w="704" w:type="dxa"/>
            <w:tcBorders>
              <w:top w:val="single" w:sz="4" w:space="0" w:color="auto"/>
              <w:left w:val="single" w:sz="4" w:space="0" w:color="auto"/>
              <w:bottom w:val="single" w:sz="4" w:space="0" w:color="auto"/>
              <w:right w:val="single" w:sz="4" w:space="0" w:color="auto"/>
            </w:tcBorders>
            <w:hideMark/>
          </w:tcPr>
          <w:p w14:paraId="18377CD6"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3</w:t>
            </w:r>
          </w:p>
        </w:tc>
        <w:tc>
          <w:tcPr>
            <w:tcW w:w="3827" w:type="dxa"/>
            <w:tcBorders>
              <w:top w:val="single" w:sz="4" w:space="0" w:color="auto"/>
              <w:left w:val="single" w:sz="4" w:space="0" w:color="auto"/>
              <w:bottom w:val="single" w:sz="4" w:space="0" w:color="auto"/>
              <w:right w:val="single" w:sz="4" w:space="0" w:color="auto"/>
            </w:tcBorders>
            <w:hideMark/>
          </w:tcPr>
          <w:p w14:paraId="23BCCED3"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Хлоридтер (</w:t>
            </w:r>
            <m:oMath>
              <m:r>
                <w:rPr>
                  <w:rFonts w:ascii="Cambria Math" w:hAnsi="Cambria Math" w:cs="Times New Roman"/>
                  <w:sz w:val="28"/>
                  <w:szCs w:val="28"/>
                  <w:lang w:val="kk-KZ"/>
                </w:rPr>
                <m:t>C</m:t>
              </m:r>
              <m:r>
                <w:rPr>
                  <w:rFonts w:ascii="Cambria Math" w:hAnsi="Cambria Math" w:cs="Times New Roman"/>
                  <w:sz w:val="28"/>
                  <w:szCs w:val="28"/>
                  <w:lang w:val="en-US"/>
                </w:rPr>
                <m:t>l</m:t>
              </m:r>
            </m:oMath>
            <w:r w:rsidRPr="00AA2CDA">
              <w:rPr>
                <w:rFonts w:ascii="Times New Roman" w:hAnsi="Times New Roman" w:cs="Times New Roman"/>
                <w:sz w:val="28"/>
                <w:szCs w:val="28"/>
                <w:lang w:val="kk-KZ"/>
              </w:rPr>
              <w:t>)</w:t>
            </w:r>
          </w:p>
        </w:tc>
        <w:tc>
          <w:tcPr>
            <w:tcW w:w="1246" w:type="dxa"/>
            <w:tcBorders>
              <w:top w:val="single" w:sz="4" w:space="0" w:color="auto"/>
              <w:left w:val="single" w:sz="4" w:space="0" w:color="auto"/>
              <w:bottom w:val="single" w:sz="4" w:space="0" w:color="auto"/>
              <w:right w:val="single" w:sz="4" w:space="0" w:color="auto"/>
            </w:tcBorders>
            <w:hideMark/>
          </w:tcPr>
          <w:p w14:paraId="1D572728"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220,0</w:t>
            </w:r>
          </w:p>
        </w:tc>
        <w:tc>
          <w:tcPr>
            <w:tcW w:w="1166" w:type="dxa"/>
            <w:tcBorders>
              <w:top w:val="single" w:sz="4" w:space="0" w:color="auto"/>
              <w:left w:val="single" w:sz="4" w:space="0" w:color="auto"/>
              <w:bottom w:val="single" w:sz="4" w:space="0" w:color="auto"/>
              <w:right w:val="single" w:sz="4" w:space="0" w:color="auto"/>
            </w:tcBorders>
            <w:hideMark/>
          </w:tcPr>
          <w:p w14:paraId="3385ED58"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169,0</w:t>
            </w:r>
          </w:p>
        </w:tc>
        <w:tc>
          <w:tcPr>
            <w:tcW w:w="1236" w:type="dxa"/>
            <w:tcBorders>
              <w:top w:val="single" w:sz="4" w:space="0" w:color="auto"/>
              <w:left w:val="single" w:sz="4" w:space="0" w:color="auto"/>
              <w:bottom w:val="single" w:sz="4" w:space="0" w:color="auto"/>
              <w:right w:val="single" w:sz="4" w:space="0" w:color="auto"/>
            </w:tcBorders>
            <w:hideMark/>
          </w:tcPr>
          <w:p w14:paraId="33EF0B35"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223,0</w:t>
            </w:r>
          </w:p>
        </w:tc>
        <w:tc>
          <w:tcPr>
            <w:tcW w:w="1166" w:type="dxa"/>
            <w:tcBorders>
              <w:top w:val="single" w:sz="4" w:space="0" w:color="auto"/>
              <w:left w:val="single" w:sz="4" w:space="0" w:color="auto"/>
              <w:bottom w:val="single" w:sz="4" w:space="0" w:color="auto"/>
              <w:right w:val="single" w:sz="4" w:space="0" w:color="auto"/>
            </w:tcBorders>
            <w:hideMark/>
          </w:tcPr>
          <w:p w14:paraId="748DB99B"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171,0</w:t>
            </w:r>
          </w:p>
        </w:tc>
      </w:tr>
      <w:tr w:rsidR="00FE6AD1" w:rsidRPr="00AA2CDA" w14:paraId="4B519376" w14:textId="77777777" w:rsidTr="00FE6AD1">
        <w:tc>
          <w:tcPr>
            <w:tcW w:w="704" w:type="dxa"/>
            <w:tcBorders>
              <w:top w:val="single" w:sz="4" w:space="0" w:color="auto"/>
              <w:left w:val="single" w:sz="4" w:space="0" w:color="auto"/>
              <w:bottom w:val="single" w:sz="4" w:space="0" w:color="auto"/>
              <w:right w:val="single" w:sz="4" w:space="0" w:color="auto"/>
            </w:tcBorders>
            <w:hideMark/>
          </w:tcPr>
          <w:p w14:paraId="02C0F1ED"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4</w:t>
            </w:r>
          </w:p>
        </w:tc>
        <w:tc>
          <w:tcPr>
            <w:tcW w:w="3827" w:type="dxa"/>
            <w:tcBorders>
              <w:top w:val="single" w:sz="4" w:space="0" w:color="auto"/>
              <w:left w:val="single" w:sz="4" w:space="0" w:color="auto"/>
              <w:bottom w:val="single" w:sz="4" w:space="0" w:color="auto"/>
              <w:right w:val="single" w:sz="4" w:space="0" w:color="auto"/>
            </w:tcBorders>
            <w:hideMark/>
          </w:tcPr>
          <w:p w14:paraId="3F0DC14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Сульфаттар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rPr>
                    <m:t>SO</m:t>
                  </m:r>
                </m:e>
                <m:sub>
                  <m:r>
                    <w:rPr>
                      <w:rFonts w:ascii="Cambria Math" w:hAnsi="Cambria Math" w:cs="Times New Roman"/>
                      <w:sz w:val="28"/>
                      <w:szCs w:val="28"/>
                    </w:rPr>
                    <m:t>4</m:t>
                  </m:r>
                </m:sub>
              </m:sSub>
            </m:oMath>
            <w:r w:rsidRPr="00AA2CDA">
              <w:rPr>
                <w:rFonts w:ascii="Times New Roman" w:hAnsi="Times New Roman" w:cs="Times New Roman"/>
                <w:sz w:val="28"/>
                <w:szCs w:val="28"/>
                <w:lang w:val="kk-KZ"/>
              </w:rPr>
              <w:t>)</w:t>
            </w:r>
          </w:p>
        </w:tc>
        <w:tc>
          <w:tcPr>
            <w:tcW w:w="1246" w:type="dxa"/>
            <w:tcBorders>
              <w:top w:val="single" w:sz="4" w:space="0" w:color="auto"/>
              <w:left w:val="single" w:sz="4" w:space="0" w:color="auto"/>
              <w:bottom w:val="single" w:sz="4" w:space="0" w:color="auto"/>
              <w:right w:val="single" w:sz="4" w:space="0" w:color="auto"/>
            </w:tcBorders>
            <w:hideMark/>
          </w:tcPr>
          <w:p w14:paraId="0DBC92C5"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902,0</w:t>
            </w:r>
          </w:p>
        </w:tc>
        <w:tc>
          <w:tcPr>
            <w:tcW w:w="1166" w:type="dxa"/>
            <w:tcBorders>
              <w:top w:val="single" w:sz="4" w:space="0" w:color="auto"/>
              <w:left w:val="single" w:sz="4" w:space="0" w:color="auto"/>
              <w:bottom w:val="single" w:sz="4" w:space="0" w:color="auto"/>
              <w:right w:val="single" w:sz="4" w:space="0" w:color="auto"/>
            </w:tcBorders>
            <w:hideMark/>
          </w:tcPr>
          <w:p w14:paraId="16574F1C"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806,0</w:t>
            </w:r>
          </w:p>
        </w:tc>
        <w:tc>
          <w:tcPr>
            <w:tcW w:w="1236" w:type="dxa"/>
            <w:tcBorders>
              <w:top w:val="single" w:sz="4" w:space="0" w:color="auto"/>
              <w:left w:val="single" w:sz="4" w:space="0" w:color="auto"/>
              <w:bottom w:val="single" w:sz="4" w:space="0" w:color="auto"/>
              <w:right w:val="single" w:sz="4" w:space="0" w:color="auto"/>
            </w:tcBorders>
            <w:hideMark/>
          </w:tcPr>
          <w:p w14:paraId="2E8299D9"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903,0</w:t>
            </w:r>
          </w:p>
        </w:tc>
        <w:tc>
          <w:tcPr>
            <w:tcW w:w="1166" w:type="dxa"/>
            <w:tcBorders>
              <w:top w:val="single" w:sz="4" w:space="0" w:color="auto"/>
              <w:left w:val="single" w:sz="4" w:space="0" w:color="auto"/>
              <w:bottom w:val="single" w:sz="4" w:space="0" w:color="auto"/>
              <w:right w:val="single" w:sz="4" w:space="0" w:color="auto"/>
            </w:tcBorders>
            <w:hideMark/>
          </w:tcPr>
          <w:p w14:paraId="6354E7E8"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811,0</w:t>
            </w:r>
          </w:p>
        </w:tc>
      </w:tr>
      <w:tr w:rsidR="00FE6AD1" w:rsidRPr="00AA2CDA" w14:paraId="2DE43557" w14:textId="77777777" w:rsidTr="00FE6AD1">
        <w:tc>
          <w:tcPr>
            <w:tcW w:w="704" w:type="dxa"/>
            <w:tcBorders>
              <w:top w:val="single" w:sz="4" w:space="0" w:color="auto"/>
              <w:left w:val="single" w:sz="4" w:space="0" w:color="auto"/>
              <w:bottom w:val="single" w:sz="4" w:space="0" w:color="auto"/>
              <w:right w:val="single" w:sz="4" w:space="0" w:color="auto"/>
            </w:tcBorders>
            <w:hideMark/>
          </w:tcPr>
          <w:p w14:paraId="1392EA1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5</w:t>
            </w:r>
          </w:p>
        </w:tc>
        <w:tc>
          <w:tcPr>
            <w:tcW w:w="3827" w:type="dxa"/>
            <w:tcBorders>
              <w:top w:val="single" w:sz="4" w:space="0" w:color="auto"/>
              <w:left w:val="single" w:sz="4" w:space="0" w:color="auto"/>
              <w:bottom w:val="single" w:sz="4" w:space="0" w:color="auto"/>
              <w:right w:val="single" w:sz="4" w:space="0" w:color="auto"/>
            </w:tcBorders>
            <w:hideMark/>
          </w:tcPr>
          <w:p w14:paraId="062B2E21"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Кальций (</w:t>
            </w:r>
            <m:oMath>
              <m:r>
                <w:rPr>
                  <w:rFonts w:ascii="Cambria Math" w:hAnsi="Cambria Math" w:cs="Times New Roman"/>
                  <w:sz w:val="28"/>
                  <w:szCs w:val="28"/>
                  <w:lang w:val="kk-KZ"/>
                </w:rPr>
                <m:t>Ca</m:t>
              </m:r>
            </m:oMath>
            <w:r w:rsidRPr="00AA2CDA">
              <w:rPr>
                <w:rFonts w:ascii="Times New Roman" w:hAnsi="Times New Roman" w:cs="Times New Roman"/>
                <w:sz w:val="28"/>
                <w:szCs w:val="28"/>
                <w:lang w:val="kk-KZ"/>
              </w:rPr>
              <w:t>)</w:t>
            </w:r>
          </w:p>
        </w:tc>
        <w:tc>
          <w:tcPr>
            <w:tcW w:w="1246" w:type="dxa"/>
            <w:tcBorders>
              <w:top w:val="single" w:sz="4" w:space="0" w:color="auto"/>
              <w:left w:val="single" w:sz="4" w:space="0" w:color="auto"/>
              <w:bottom w:val="single" w:sz="4" w:space="0" w:color="auto"/>
              <w:right w:val="single" w:sz="4" w:space="0" w:color="auto"/>
            </w:tcBorders>
            <w:hideMark/>
          </w:tcPr>
          <w:p w14:paraId="41955D30"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231,0</w:t>
            </w:r>
          </w:p>
        </w:tc>
        <w:tc>
          <w:tcPr>
            <w:tcW w:w="1166" w:type="dxa"/>
            <w:tcBorders>
              <w:top w:val="single" w:sz="4" w:space="0" w:color="auto"/>
              <w:left w:val="single" w:sz="4" w:space="0" w:color="auto"/>
              <w:bottom w:val="single" w:sz="4" w:space="0" w:color="auto"/>
              <w:right w:val="single" w:sz="4" w:space="0" w:color="auto"/>
            </w:tcBorders>
            <w:hideMark/>
          </w:tcPr>
          <w:p w14:paraId="1A24D2EE"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141,0</w:t>
            </w:r>
          </w:p>
        </w:tc>
        <w:tc>
          <w:tcPr>
            <w:tcW w:w="1236" w:type="dxa"/>
            <w:tcBorders>
              <w:top w:val="single" w:sz="4" w:space="0" w:color="auto"/>
              <w:left w:val="single" w:sz="4" w:space="0" w:color="auto"/>
              <w:bottom w:val="single" w:sz="4" w:space="0" w:color="auto"/>
              <w:right w:val="single" w:sz="4" w:space="0" w:color="auto"/>
            </w:tcBorders>
            <w:hideMark/>
          </w:tcPr>
          <w:p w14:paraId="11BCBBCC"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216,0</w:t>
            </w:r>
          </w:p>
        </w:tc>
        <w:tc>
          <w:tcPr>
            <w:tcW w:w="1166" w:type="dxa"/>
            <w:tcBorders>
              <w:top w:val="single" w:sz="4" w:space="0" w:color="auto"/>
              <w:left w:val="single" w:sz="4" w:space="0" w:color="auto"/>
              <w:bottom w:val="single" w:sz="4" w:space="0" w:color="auto"/>
              <w:right w:val="single" w:sz="4" w:space="0" w:color="auto"/>
            </w:tcBorders>
            <w:hideMark/>
          </w:tcPr>
          <w:p w14:paraId="107D3197"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136,0</w:t>
            </w:r>
          </w:p>
        </w:tc>
      </w:tr>
      <w:tr w:rsidR="00FE6AD1" w:rsidRPr="00AA2CDA" w14:paraId="14C97EDA" w14:textId="77777777" w:rsidTr="00FE6AD1">
        <w:tc>
          <w:tcPr>
            <w:tcW w:w="704" w:type="dxa"/>
            <w:tcBorders>
              <w:top w:val="single" w:sz="4" w:space="0" w:color="auto"/>
              <w:left w:val="single" w:sz="4" w:space="0" w:color="auto"/>
              <w:bottom w:val="single" w:sz="4" w:space="0" w:color="auto"/>
              <w:right w:val="single" w:sz="4" w:space="0" w:color="auto"/>
            </w:tcBorders>
            <w:hideMark/>
          </w:tcPr>
          <w:p w14:paraId="26DF0906"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6</w:t>
            </w:r>
          </w:p>
        </w:tc>
        <w:tc>
          <w:tcPr>
            <w:tcW w:w="3827" w:type="dxa"/>
            <w:tcBorders>
              <w:top w:val="single" w:sz="4" w:space="0" w:color="auto"/>
              <w:left w:val="single" w:sz="4" w:space="0" w:color="auto"/>
              <w:bottom w:val="single" w:sz="4" w:space="0" w:color="auto"/>
              <w:right w:val="single" w:sz="4" w:space="0" w:color="auto"/>
            </w:tcBorders>
            <w:hideMark/>
          </w:tcPr>
          <w:p w14:paraId="5569EA6B"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Магний (</w:t>
            </w:r>
            <w:r w:rsidRPr="00AA2CDA">
              <w:rPr>
                <w:rFonts w:ascii="Times New Roman" w:hAnsi="Times New Roman" w:cs="Times New Roman"/>
                <w:sz w:val="28"/>
                <w:szCs w:val="28"/>
                <w:lang w:val="en-US"/>
              </w:rPr>
              <w:t>Mg</w:t>
            </w:r>
            <w:r w:rsidRPr="00AA2CDA">
              <w:rPr>
                <w:rFonts w:ascii="Times New Roman" w:hAnsi="Times New Roman" w:cs="Times New Roman"/>
                <w:sz w:val="28"/>
                <w:szCs w:val="28"/>
                <w:lang w:val="kk-KZ"/>
              </w:rPr>
              <w:t>)</w:t>
            </w:r>
          </w:p>
        </w:tc>
        <w:tc>
          <w:tcPr>
            <w:tcW w:w="1246" w:type="dxa"/>
            <w:tcBorders>
              <w:top w:val="single" w:sz="4" w:space="0" w:color="auto"/>
              <w:left w:val="single" w:sz="4" w:space="0" w:color="auto"/>
              <w:bottom w:val="single" w:sz="4" w:space="0" w:color="auto"/>
              <w:right w:val="single" w:sz="4" w:space="0" w:color="auto"/>
            </w:tcBorders>
            <w:hideMark/>
          </w:tcPr>
          <w:p w14:paraId="5B52F066"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124,0</w:t>
            </w:r>
          </w:p>
        </w:tc>
        <w:tc>
          <w:tcPr>
            <w:tcW w:w="1166" w:type="dxa"/>
            <w:tcBorders>
              <w:top w:val="single" w:sz="4" w:space="0" w:color="auto"/>
              <w:left w:val="single" w:sz="4" w:space="0" w:color="auto"/>
              <w:bottom w:val="single" w:sz="4" w:space="0" w:color="auto"/>
              <w:right w:val="single" w:sz="4" w:space="0" w:color="auto"/>
            </w:tcBorders>
            <w:hideMark/>
          </w:tcPr>
          <w:p w14:paraId="17DD579E"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93,0</w:t>
            </w:r>
          </w:p>
        </w:tc>
        <w:tc>
          <w:tcPr>
            <w:tcW w:w="1236" w:type="dxa"/>
            <w:tcBorders>
              <w:top w:val="single" w:sz="4" w:space="0" w:color="auto"/>
              <w:left w:val="single" w:sz="4" w:space="0" w:color="auto"/>
              <w:bottom w:val="single" w:sz="4" w:space="0" w:color="auto"/>
              <w:right w:val="single" w:sz="4" w:space="0" w:color="auto"/>
            </w:tcBorders>
            <w:hideMark/>
          </w:tcPr>
          <w:p w14:paraId="217704B8"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120,0</w:t>
            </w:r>
          </w:p>
        </w:tc>
        <w:tc>
          <w:tcPr>
            <w:tcW w:w="1166" w:type="dxa"/>
            <w:tcBorders>
              <w:top w:val="single" w:sz="4" w:space="0" w:color="auto"/>
              <w:left w:val="single" w:sz="4" w:space="0" w:color="auto"/>
              <w:bottom w:val="single" w:sz="4" w:space="0" w:color="auto"/>
              <w:right w:val="single" w:sz="4" w:space="0" w:color="auto"/>
            </w:tcBorders>
            <w:hideMark/>
          </w:tcPr>
          <w:p w14:paraId="6DFCC2C9"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88,0</w:t>
            </w:r>
          </w:p>
        </w:tc>
      </w:tr>
      <w:tr w:rsidR="00FE6AD1" w:rsidRPr="00AA2CDA" w14:paraId="47C9514E" w14:textId="77777777" w:rsidTr="00FE6AD1">
        <w:tc>
          <w:tcPr>
            <w:tcW w:w="704" w:type="dxa"/>
            <w:tcBorders>
              <w:top w:val="single" w:sz="4" w:space="0" w:color="auto"/>
              <w:left w:val="single" w:sz="4" w:space="0" w:color="auto"/>
              <w:bottom w:val="single" w:sz="4" w:space="0" w:color="auto"/>
              <w:right w:val="single" w:sz="4" w:space="0" w:color="auto"/>
            </w:tcBorders>
            <w:hideMark/>
          </w:tcPr>
          <w:p w14:paraId="11141EFB"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7</w:t>
            </w:r>
          </w:p>
        </w:tc>
        <w:tc>
          <w:tcPr>
            <w:tcW w:w="3827" w:type="dxa"/>
            <w:tcBorders>
              <w:top w:val="single" w:sz="4" w:space="0" w:color="auto"/>
              <w:left w:val="single" w:sz="4" w:space="0" w:color="auto"/>
              <w:bottom w:val="single" w:sz="4" w:space="0" w:color="auto"/>
              <w:right w:val="single" w:sz="4" w:space="0" w:color="auto"/>
            </w:tcBorders>
            <w:hideMark/>
          </w:tcPr>
          <w:p w14:paraId="4BF535F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Натрий+Калий (</w:t>
            </w:r>
            <w:r w:rsidRPr="00AA2CDA">
              <w:rPr>
                <w:rFonts w:ascii="Times New Roman" w:hAnsi="Times New Roman" w:cs="Times New Roman"/>
                <w:sz w:val="28"/>
                <w:szCs w:val="28"/>
                <w:lang w:val="en-US"/>
              </w:rPr>
              <w:t>N</w:t>
            </w:r>
            <m:oMath>
              <m:r>
                <w:rPr>
                  <w:rFonts w:ascii="Cambria Math" w:hAnsi="Cambria Math" w:cs="Times New Roman"/>
                  <w:sz w:val="28"/>
                  <w:szCs w:val="28"/>
                  <w:lang w:val="kk-KZ"/>
                </w:rPr>
                <m:t>a+</m:t>
              </m:r>
              <m:r>
                <w:rPr>
                  <w:rFonts w:ascii="Cambria Math" w:hAnsi="Cambria Math" w:cs="Times New Roman"/>
                  <w:sz w:val="28"/>
                  <w:szCs w:val="28"/>
                  <w:lang w:val="en-US"/>
                </w:rPr>
                <m:t>K</m:t>
              </m:r>
            </m:oMath>
            <w:r w:rsidRPr="00AA2CDA">
              <w:rPr>
                <w:rFonts w:ascii="Times New Roman" w:hAnsi="Times New Roman" w:cs="Times New Roman"/>
                <w:sz w:val="28"/>
                <w:szCs w:val="28"/>
                <w:lang w:val="kk-KZ"/>
              </w:rPr>
              <w:t>)</w:t>
            </w:r>
          </w:p>
        </w:tc>
        <w:tc>
          <w:tcPr>
            <w:tcW w:w="1246" w:type="dxa"/>
            <w:tcBorders>
              <w:top w:val="single" w:sz="4" w:space="0" w:color="auto"/>
              <w:left w:val="single" w:sz="4" w:space="0" w:color="auto"/>
              <w:bottom w:val="single" w:sz="4" w:space="0" w:color="auto"/>
              <w:right w:val="single" w:sz="4" w:space="0" w:color="auto"/>
            </w:tcBorders>
            <w:hideMark/>
          </w:tcPr>
          <w:p w14:paraId="1924E43C"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331,0</w:t>
            </w:r>
          </w:p>
        </w:tc>
        <w:tc>
          <w:tcPr>
            <w:tcW w:w="1166" w:type="dxa"/>
            <w:tcBorders>
              <w:top w:val="single" w:sz="4" w:space="0" w:color="auto"/>
              <w:left w:val="single" w:sz="4" w:space="0" w:color="auto"/>
              <w:bottom w:val="single" w:sz="4" w:space="0" w:color="auto"/>
              <w:right w:val="single" w:sz="4" w:space="0" w:color="auto"/>
            </w:tcBorders>
            <w:hideMark/>
          </w:tcPr>
          <w:p w14:paraId="3754838D"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235,0</w:t>
            </w:r>
          </w:p>
        </w:tc>
        <w:tc>
          <w:tcPr>
            <w:tcW w:w="1236" w:type="dxa"/>
            <w:tcBorders>
              <w:top w:val="single" w:sz="4" w:space="0" w:color="auto"/>
              <w:left w:val="single" w:sz="4" w:space="0" w:color="auto"/>
              <w:bottom w:val="single" w:sz="4" w:space="0" w:color="auto"/>
              <w:right w:val="single" w:sz="4" w:space="0" w:color="auto"/>
            </w:tcBorders>
            <w:hideMark/>
          </w:tcPr>
          <w:p w14:paraId="40478314"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281,0</w:t>
            </w:r>
          </w:p>
        </w:tc>
        <w:tc>
          <w:tcPr>
            <w:tcW w:w="1166" w:type="dxa"/>
            <w:tcBorders>
              <w:top w:val="single" w:sz="4" w:space="0" w:color="auto"/>
              <w:left w:val="single" w:sz="4" w:space="0" w:color="auto"/>
              <w:bottom w:val="single" w:sz="4" w:space="0" w:color="auto"/>
              <w:right w:val="single" w:sz="4" w:space="0" w:color="auto"/>
            </w:tcBorders>
            <w:hideMark/>
          </w:tcPr>
          <w:p w14:paraId="127C5B5A"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214,0</w:t>
            </w:r>
          </w:p>
        </w:tc>
      </w:tr>
      <w:tr w:rsidR="00FE6AD1" w:rsidRPr="00AA2CDA" w14:paraId="2D3363D7" w14:textId="77777777" w:rsidTr="00FE6AD1">
        <w:tc>
          <w:tcPr>
            <w:tcW w:w="704" w:type="dxa"/>
            <w:tcBorders>
              <w:top w:val="single" w:sz="4" w:space="0" w:color="auto"/>
              <w:left w:val="single" w:sz="4" w:space="0" w:color="auto"/>
              <w:bottom w:val="single" w:sz="4" w:space="0" w:color="auto"/>
              <w:right w:val="single" w:sz="4" w:space="0" w:color="auto"/>
            </w:tcBorders>
            <w:hideMark/>
          </w:tcPr>
          <w:p w14:paraId="1140ED5D"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8</w:t>
            </w:r>
          </w:p>
        </w:tc>
        <w:tc>
          <w:tcPr>
            <w:tcW w:w="3827" w:type="dxa"/>
            <w:tcBorders>
              <w:top w:val="single" w:sz="4" w:space="0" w:color="auto"/>
              <w:left w:val="single" w:sz="4" w:space="0" w:color="auto"/>
              <w:bottom w:val="single" w:sz="4" w:space="0" w:color="auto"/>
              <w:right w:val="single" w:sz="4" w:space="0" w:color="auto"/>
            </w:tcBorders>
            <w:hideMark/>
          </w:tcPr>
          <w:p w14:paraId="02DEBBF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Азот (</w:t>
            </w:r>
            <m:oMath>
              <m:r>
                <w:rPr>
                  <w:rFonts w:ascii="Cambria Math" w:hAnsi="Cambria Math" w:cs="Times New Roman"/>
                  <w:sz w:val="28"/>
                  <w:szCs w:val="28"/>
                  <w:lang w:val="kk-KZ"/>
                </w:rPr>
                <m:t>N</m:t>
              </m:r>
            </m:oMath>
            <w:r w:rsidRPr="00AA2CDA">
              <w:rPr>
                <w:rFonts w:ascii="Times New Roman" w:hAnsi="Times New Roman" w:cs="Times New Roman"/>
                <w:sz w:val="28"/>
                <w:szCs w:val="28"/>
                <w:lang w:val="kk-KZ"/>
              </w:rPr>
              <w:t>)</w:t>
            </w:r>
          </w:p>
        </w:tc>
        <w:tc>
          <w:tcPr>
            <w:tcW w:w="1246" w:type="dxa"/>
            <w:tcBorders>
              <w:top w:val="single" w:sz="4" w:space="0" w:color="auto"/>
              <w:left w:val="single" w:sz="4" w:space="0" w:color="auto"/>
              <w:bottom w:val="single" w:sz="4" w:space="0" w:color="auto"/>
              <w:right w:val="single" w:sz="4" w:space="0" w:color="auto"/>
            </w:tcBorders>
            <w:hideMark/>
          </w:tcPr>
          <w:p w14:paraId="35DDA888"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24,0</w:t>
            </w:r>
          </w:p>
        </w:tc>
        <w:tc>
          <w:tcPr>
            <w:tcW w:w="1166" w:type="dxa"/>
            <w:tcBorders>
              <w:top w:val="single" w:sz="4" w:space="0" w:color="auto"/>
              <w:left w:val="single" w:sz="4" w:space="0" w:color="auto"/>
              <w:bottom w:val="single" w:sz="4" w:space="0" w:color="auto"/>
              <w:right w:val="single" w:sz="4" w:space="0" w:color="auto"/>
            </w:tcBorders>
            <w:hideMark/>
          </w:tcPr>
          <w:p w14:paraId="13972CEC"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16,0</w:t>
            </w:r>
          </w:p>
        </w:tc>
        <w:tc>
          <w:tcPr>
            <w:tcW w:w="1236" w:type="dxa"/>
            <w:tcBorders>
              <w:top w:val="single" w:sz="4" w:space="0" w:color="auto"/>
              <w:left w:val="single" w:sz="4" w:space="0" w:color="auto"/>
              <w:bottom w:val="single" w:sz="4" w:space="0" w:color="auto"/>
              <w:right w:val="single" w:sz="4" w:space="0" w:color="auto"/>
            </w:tcBorders>
            <w:hideMark/>
          </w:tcPr>
          <w:p w14:paraId="29A3171A"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21,0</w:t>
            </w:r>
          </w:p>
        </w:tc>
        <w:tc>
          <w:tcPr>
            <w:tcW w:w="1166" w:type="dxa"/>
            <w:tcBorders>
              <w:top w:val="single" w:sz="4" w:space="0" w:color="auto"/>
              <w:left w:val="single" w:sz="4" w:space="0" w:color="auto"/>
              <w:bottom w:val="single" w:sz="4" w:space="0" w:color="auto"/>
              <w:right w:val="single" w:sz="4" w:space="0" w:color="auto"/>
            </w:tcBorders>
            <w:hideMark/>
          </w:tcPr>
          <w:p w14:paraId="70BA1137"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12,0</w:t>
            </w:r>
          </w:p>
        </w:tc>
      </w:tr>
      <w:tr w:rsidR="00FE6AD1" w:rsidRPr="00AA2CDA" w14:paraId="4E1C5727" w14:textId="77777777" w:rsidTr="00FE6AD1">
        <w:tc>
          <w:tcPr>
            <w:tcW w:w="704" w:type="dxa"/>
            <w:tcBorders>
              <w:top w:val="single" w:sz="4" w:space="0" w:color="auto"/>
              <w:left w:val="single" w:sz="4" w:space="0" w:color="auto"/>
              <w:bottom w:val="single" w:sz="4" w:space="0" w:color="auto"/>
              <w:right w:val="single" w:sz="4" w:space="0" w:color="auto"/>
            </w:tcBorders>
            <w:hideMark/>
          </w:tcPr>
          <w:p w14:paraId="278A087F"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9</w:t>
            </w:r>
          </w:p>
        </w:tc>
        <w:tc>
          <w:tcPr>
            <w:tcW w:w="3827" w:type="dxa"/>
            <w:tcBorders>
              <w:top w:val="single" w:sz="4" w:space="0" w:color="auto"/>
              <w:left w:val="single" w:sz="4" w:space="0" w:color="auto"/>
              <w:bottom w:val="single" w:sz="4" w:space="0" w:color="auto"/>
              <w:right w:val="single" w:sz="4" w:space="0" w:color="auto"/>
            </w:tcBorders>
            <w:hideMark/>
          </w:tcPr>
          <w:p w14:paraId="7574BE5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Фосфор (</w:t>
            </w:r>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rPr>
                    <m:t>P</m:t>
                  </m:r>
                </m:e>
                <m:sub>
                  <m:r>
                    <w:rPr>
                      <w:rFonts w:ascii="Cambria Math" w:hAnsi="Cambria Math" w:cs="Times New Roman"/>
                      <w:sz w:val="28"/>
                      <w:szCs w:val="28"/>
                    </w:rPr>
                    <m:t>2</m:t>
                  </m:r>
                </m:sub>
              </m:sSub>
              <m:r>
                <w:rPr>
                  <w:rFonts w:ascii="Cambria Math" w:hAnsi="Cambria Math" w:cs="Times New Roman"/>
                  <w:sz w:val="28"/>
                  <w:szCs w:val="28"/>
                </w:rPr>
                <m:t>O</m:t>
              </m:r>
            </m:oMath>
            <w:r w:rsidRPr="00AA2CDA">
              <w:rPr>
                <w:rFonts w:ascii="Times New Roman" w:hAnsi="Times New Roman" w:cs="Times New Roman"/>
                <w:sz w:val="28"/>
                <w:szCs w:val="28"/>
                <w:lang w:val="kk-KZ"/>
              </w:rPr>
              <w:t>)</w:t>
            </w:r>
          </w:p>
        </w:tc>
        <w:tc>
          <w:tcPr>
            <w:tcW w:w="1246" w:type="dxa"/>
            <w:tcBorders>
              <w:top w:val="single" w:sz="4" w:space="0" w:color="auto"/>
              <w:left w:val="single" w:sz="4" w:space="0" w:color="auto"/>
              <w:bottom w:val="single" w:sz="4" w:space="0" w:color="auto"/>
              <w:right w:val="single" w:sz="4" w:space="0" w:color="auto"/>
            </w:tcBorders>
            <w:hideMark/>
          </w:tcPr>
          <w:p w14:paraId="1AB7C18A"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8,0</w:t>
            </w:r>
          </w:p>
        </w:tc>
        <w:tc>
          <w:tcPr>
            <w:tcW w:w="1166" w:type="dxa"/>
            <w:tcBorders>
              <w:top w:val="single" w:sz="4" w:space="0" w:color="auto"/>
              <w:left w:val="single" w:sz="4" w:space="0" w:color="auto"/>
              <w:bottom w:val="single" w:sz="4" w:space="0" w:color="auto"/>
              <w:right w:val="single" w:sz="4" w:space="0" w:color="auto"/>
            </w:tcBorders>
            <w:hideMark/>
          </w:tcPr>
          <w:p w14:paraId="16889730"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5,0</w:t>
            </w:r>
          </w:p>
        </w:tc>
        <w:tc>
          <w:tcPr>
            <w:tcW w:w="1236" w:type="dxa"/>
            <w:tcBorders>
              <w:top w:val="single" w:sz="4" w:space="0" w:color="auto"/>
              <w:left w:val="single" w:sz="4" w:space="0" w:color="auto"/>
              <w:bottom w:val="single" w:sz="4" w:space="0" w:color="auto"/>
              <w:right w:val="single" w:sz="4" w:space="0" w:color="auto"/>
            </w:tcBorders>
            <w:hideMark/>
          </w:tcPr>
          <w:p w14:paraId="111CCDEE"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8,0</w:t>
            </w:r>
          </w:p>
        </w:tc>
        <w:tc>
          <w:tcPr>
            <w:tcW w:w="1166" w:type="dxa"/>
            <w:tcBorders>
              <w:top w:val="single" w:sz="4" w:space="0" w:color="auto"/>
              <w:left w:val="single" w:sz="4" w:space="0" w:color="auto"/>
              <w:bottom w:val="single" w:sz="4" w:space="0" w:color="auto"/>
              <w:right w:val="single" w:sz="4" w:space="0" w:color="auto"/>
            </w:tcBorders>
            <w:hideMark/>
          </w:tcPr>
          <w:p w14:paraId="1914CD80"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5,0</w:t>
            </w:r>
          </w:p>
        </w:tc>
      </w:tr>
      <w:tr w:rsidR="00FE6AD1" w:rsidRPr="00AA2CDA" w14:paraId="153756D7" w14:textId="77777777" w:rsidTr="00FE6AD1">
        <w:tc>
          <w:tcPr>
            <w:tcW w:w="704" w:type="dxa"/>
            <w:tcBorders>
              <w:top w:val="single" w:sz="4" w:space="0" w:color="auto"/>
              <w:left w:val="single" w:sz="4" w:space="0" w:color="auto"/>
              <w:bottom w:val="single" w:sz="4" w:space="0" w:color="auto"/>
              <w:right w:val="single" w:sz="4" w:space="0" w:color="auto"/>
            </w:tcBorders>
            <w:hideMark/>
          </w:tcPr>
          <w:p w14:paraId="3048611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10</w:t>
            </w:r>
          </w:p>
        </w:tc>
        <w:tc>
          <w:tcPr>
            <w:tcW w:w="3827" w:type="dxa"/>
            <w:tcBorders>
              <w:top w:val="single" w:sz="4" w:space="0" w:color="auto"/>
              <w:left w:val="single" w:sz="4" w:space="0" w:color="auto"/>
              <w:bottom w:val="single" w:sz="4" w:space="0" w:color="auto"/>
              <w:right w:val="single" w:sz="4" w:space="0" w:color="auto"/>
            </w:tcBorders>
            <w:hideMark/>
          </w:tcPr>
          <w:p w14:paraId="63C174BD"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Мұнай өнімдері</w:t>
            </w:r>
          </w:p>
        </w:tc>
        <w:tc>
          <w:tcPr>
            <w:tcW w:w="1246" w:type="dxa"/>
            <w:tcBorders>
              <w:top w:val="single" w:sz="4" w:space="0" w:color="auto"/>
              <w:left w:val="single" w:sz="4" w:space="0" w:color="auto"/>
              <w:bottom w:val="single" w:sz="4" w:space="0" w:color="auto"/>
              <w:right w:val="single" w:sz="4" w:space="0" w:color="auto"/>
            </w:tcBorders>
            <w:hideMark/>
          </w:tcPr>
          <w:p w14:paraId="0FA85825"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0,603</w:t>
            </w:r>
          </w:p>
        </w:tc>
        <w:tc>
          <w:tcPr>
            <w:tcW w:w="1166" w:type="dxa"/>
            <w:tcBorders>
              <w:top w:val="single" w:sz="4" w:space="0" w:color="auto"/>
              <w:left w:val="single" w:sz="4" w:space="0" w:color="auto"/>
              <w:bottom w:val="single" w:sz="4" w:space="0" w:color="auto"/>
              <w:right w:val="single" w:sz="4" w:space="0" w:color="auto"/>
            </w:tcBorders>
            <w:hideMark/>
          </w:tcPr>
          <w:p w14:paraId="484A42FB"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0,201</w:t>
            </w:r>
          </w:p>
        </w:tc>
        <w:tc>
          <w:tcPr>
            <w:tcW w:w="1236" w:type="dxa"/>
            <w:tcBorders>
              <w:top w:val="single" w:sz="4" w:space="0" w:color="auto"/>
              <w:left w:val="single" w:sz="4" w:space="0" w:color="auto"/>
              <w:bottom w:val="single" w:sz="4" w:space="0" w:color="auto"/>
              <w:right w:val="single" w:sz="4" w:space="0" w:color="auto"/>
            </w:tcBorders>
            <w:hideMark/>
          </w:tcPr>
          <w:p w14:paraId="63F87238"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0,598</w:t>
            </w:r>
          </w:p>
        </w:tc>
        <w:tc>
          <w:tcPr>
            <w:tcW w:w="1166" w:type="dxa"/>
            <w:tcBorders>
              <w:top w:val="single" w:sz="4" w:space="0" w:color="auto"/>
              <w:left w:val="single" w:sz="4" w:space="0" w:color="auto"/>
              <w:bottom w:val="single" w:sz="4" w:space="0" w:color="auto"/>
              <w:right w:val="single" w:sz="4" w:space="0" w:color="auto"/>
            </w:tcBorders>
            <w:hideMark/>
          </w:tcPr>
          <w:p w14:paraId="4D42C2C8"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rPr>
              <w:t>0,292</w:t>
            </w:r>
          </w:p>
        </w:tc>
      </w:tr>
      <w:tr w:rsidR="00FE6AD1" w:rsidRPr="00AA2CDA" w14:paraId="3507DC37" w14:textId="77777777" w:rsidTr="00FE6AD1">
        <w:tc>
          <w:tcPr>
            <w:tcW w:w="704" w:type="dxa"/>
            <w:tcBorders>
              <w:top w:val="single" w:sz="4" w:space="0" w:color="auto"/>
              <w:left w:val="single" w:sz="4" w:space="0" w:color="auto"/>
              <w:bottom w:val="single" w:sz="4" w:space="0" w:color="auto"/>
              <w:right w:val="single" w:sz="4" w:space="0" w:color="auto"/>
            </w:tcBorders>
            <w:hideMark/>
          </w:tcPr>
          <w:p w14:paraId="070B23F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11</w:t>
            </w:r>
          </w:p>
        </w:tc>
        <w:tc>
          <w:tcPr>
            <w:tcW w:w="3827" w:type="dxa"/>
            <w:tcBorders>
              <w:top w:val="single" w:sz="4" w:space="0" w:color="auto"/>
              <w:left w:val="single" w:sz="4" w:space="0" w:color="auto"/>
              <w:bottom w:val="single" w:sz="4" w:space="0" w:color="auto"/>
              <w:right w:val="single" w:sz="4" w:space="0" w:color="auto"/>
            </w:tcBorders>
            <w:hideMark/>
          </w:tcPr>
          <w:p w14:paraId="516F748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ОБҚ</w:t>
            </w:r>
            <w:r w:rsidRPr="00AA2CDA">
              <w:rPr>
                <w:rFonts w:ascii="Times New Roman" w:hAnsi="Times New Roman" w:cs="Times New Roman"/>
                <w:sz w:val="28"/>
                <w:szCs w:val="28"/>
                <w:vertAlign w:val="subscript"/>
                <w:lang w:val="kk-KZ"/>
              </w:rPr>
              <w:t>5</w:t>
            </w:r>
          </w:p>
        </w:tc>
        <w:tc>
          <w:tcPr>
            <w:tcW w:w="1246" w:type="dxa"/>
            <w:tcBorders>
              <w:top w:val="single" w:sz="4" w:space="0" w:color="auto"/>
              <w:left w:val="single" w:sz="4" w:space="0" w:color="auto"/>
              <w:bottom w:val="single" w:sz="4" w:space="0" w:color="auto"/>
              <w:right w:val="single" w:sz="4" w:space="0" w:color="auto"/>
            </w:tcBorders>
            <w:hideMark/>
          </w:tcPr>
          <w:p w14:paraId="3BD52E10"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28,0</w:t>
            </w:r>
          </w:p>
        </w:tc>
        <w:tc>
          <w:tcPr>
            <w:tcW w:w="1166" w:type="dxa"/>
            <w:tcBorders>
              <w:top w:val="single" w:sz="4" w:space="0" w:color="auto"/>
              <w:left w:val="single" w:sz="4" w:space="0" w:color="auto"/>
              <w:bottom w:val="single" w:sz="4" w:space="0" w:color="auto"/>
              <w:right w:val="single" w:sz="4" w:space="0" w:color="auto"/>
            </w:tcBorders>
            <w:hideMark/>
          </w:tcPr>
          <w:p w14:paraId="7C54F44D"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20,0</w:t>
            </w:r>
          </w:p>
        </w:tc>
        <w:tc>
          <w:tcPr>
            <w:tcW w:w="1236" w:type="dxa"/>
            <w:tcBorders>
              <w:top w:val="single" w:sz="4" w:space="0" w:color="auto"/>
              <w:left w:val="single" w:sz="4" w:space="0" w:color="auto"/>
              <w:bottom w:val="single" w:sz="4" w:space="0" w:color="auto"/>
              <w:right w:val="single" w:sz="4" w:space="0" w:color="auto"/>
            </w:tcBorders>
            <w:hideMark/>
          </w:tcPr>
          <w:p w14:paraId="622D1BAA"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29,0</w:t>
            </w:r>
          </w:p>
        </w:tc>
        <w:tc>
          <w:tcPr>
            <w:tcW w:w="1166" w:type="dxa"/>
            <w:tcBorders>
              <w:top w:val="single" w:sz="4" w:space="0" w:color="auto"/>
              <w:left w:val="single" w:sz="4" w:space="0" w:color="auto"/>
              <w:bottom w:val="single" w:sz="4" w:space="0" w:color="auto"/>
              <w:right w:val="single" w:sz="4" w:space="0" w:color="auto"/>
            </w:tcBorders>
            <w:hideMark/>
          </w:tcPr>
          <w:p w14:paraId="778B45F6"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21,0</w:t>
            </w:r>
          </w:p>
        </w:tc>
      </w:tr>
      <w:tr w:rsidR="00FE6AD1" w:rsidRPr="00AA2CDA" w14:paraId="715ECF87" w14:textId="77777777" w:rsidTr="00FE6AD1">
        <w:tc>
          <w:tcPr>
            <w:tcW w:w="704" w:type="dxa"/>
            <w:tcBorders>
              <w:top w:val="single" w:sz="4" w:space="0" w:color="auto"/>
              <w:left w:val="single" w:sz="4" w:space="0" w:color="auto"/>
              <w:bottom w:val="single" w:sz="4" w:space="0" w:color="auto"/>
              <w:right w:val="single" w:sz="4" w:space="0" w:color="auto"/>
            </w:tcBorders>
          </w:tcPr>
          <w:p w14:paraId="0997E88D" w14:textId="77777777" w:rsidR="00FE6AD1" w:rsidRPr="00AA2CDA" w:rsidRDefault="00FE6AD1" w:rsidP="00AA2CDA">
            <w:pPr>
              <w:pStyle w:val="afa"/>
              <w:rPr>
                <w:rFonts w:ascii="Times New Roman" w:hAnsi="Times New Roman" w:cs="Times New Roman"/>
                <w:sz w:val="28"/>
                <w:szCs w:val="28"/>
                <w:lang w:val="kk-KZ"/>
              </w:rPr>
            </w:pPr>
          </w:p>
        </w:tc>
        <w:tc>
          <w:tcPr>
            <w:tcW w:w="3827" w:type="dxa"/>
            <w:tcBorders>
              <w:top w:val="single" w:sz="4" w:space="0" w:color="auto"/>
              <w:left w:val="single" w:sz="4" w:space="0" w:color="auto"/>
              <w:bottom w:val="single" w:sz="4" w:space="0" w:color="auto"/>
              <w:right w:val="single" w:sz="4" w:space="0" w:color="auto"/>
            </w:tcBorders>
            <w:hideMark/>
          </w:tcPr>
          <w:p w14:paraId="23C1100A" w14:textId="77777777" w:rsidR="00FE6AD1" w:rsidRPr="00AA2CDA" w:rsidRDefault="00FE6AD1" w:rsidP="00AA2CDA">
            <w:pPr>
              <w:pStyle w:val="afa"/>
              <w:rPr>
                <w:rFonts w:ascii="Times New Roman" w:hAnsi="Times New Roman" w:cs="Times New Roman"/>
                <w:sz w:val="28"/>
                <w:szCs w:val="28"/>
                <w:lang w:val="kk-KZ"/>
              </w:rPr>
            </w:pPr>
            <w:proofErr w:type="spellStart"/>
            <w:r w:rsidRPr="00AA2CDA">
              <w:rPr>
                <w:rFonts w:ascii="Times New Roman" w:hAnsi="Times New Roman" w:cs="Times New Roman"/>
                <w:sz w:val="28"/>
                <w:szCs w:val="28"/>
              </w:rPr>
              <w:t>Жалпы</w:t>
            </w:r>
            <w:proofErr w:type="spellEnd"/>
            <w:r w:rsidRPr="00AA2CDA">
              <w:rPr>
                <w:rFonts w:ascii="Times New Roman" w:hAnsi="Times New Roman" w:cs="Times New Roman"/>
                <w:sz w:val="28"/>
                <w:szCs w:val="28"/>
              </w:rPr>
              <w:t xml:space="preserve"> </w:t>
            </w:r>
            <w:proofErr w:type="spellStart"/>
            <w:r w:rsidRPr="00AA2CDA">
              <w:rPr>
                <w:rFonts w:ascii="Times New Roman" w:hAnsi="Times New Roman" w:cs="Times New Roman"/>
                <w:sz w:val="28"/>
                <w:szCs w:val="28"/>
              </w:rPr>
              <w:t>тұздылығы</w:t>
            </w:r>
            <w:proofErr w:type="spellEnd"/>
          </w:p>
        </w:tc>
        <w:tc>
          <w:tcPr>
            <w:tcW w:w="1246" w:type="dxa"/>
            <w:tcBorders>
              <w:top w:val="single" w:sz="4" w:space="0" w:color="auto"/>
              <w:left w:val="single" w:sz="4" w:space="0" w:color="auto"/>
              <w:bottom w:val="single" w:sz="4" w:space="0" w:color="auto"/>
              <w:right w:val="single" w:sz="4" w:space="0" w:color="auto"/>
            </w:tcBorders>
            <w:hideMark/>
          </w:tcPr>
          <w:p w14:paraId="4091068E"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2060,0</w:t>
            </w:r>
          </w:p>
        </w:tc>
        <w:tc>
          <w:tcPr>
            <w:tcW w:w="1166" w:type="dxa"/>
            <w:tcBorders>
              <w:top w:val="single" w:sz="4" w:space="0" w:color="auto"/>
              <w:left w:val="single" w:sz="4" w:space="0" w:color="auto"/>
              <w:bottom w:val="single" w:sz="4" w:space="0" w:color="auto"/>
              <w:right w:val="single" w:sz="4" w:space="0" w:color="auto"/>
            </w:tcBorders>
            <w:hideMark/>
          </w:tcPr>
          <w:p w14:paraId="16B554E6"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1652,0</w:t>
            </w:r>
          </w:p>
        </w:tc>
        <w:tc>
          <w:tcPr>
            <w:tcW w:w="1236" w:type="dxa"/>
            <w:tcBorders>
              <w:top w:val="single" w:sz="4" w:space="0" w:color="auto"/>
              <w:left w:val="single" w:sz="4" w:space="0" w:color="auto"/>
              <w:bottom w:val="single" w:sz="4" w:space="0" w:color="auto"/>
              <w:right w:val="single" w:sz="4" w:space="0" w:color="auto"/>
            </w:tcBorders>
            <w:hideMark/>
          </w:tcPr>
          <w:p w14:paraId="4586B0D4"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2001,0</w:t>
            </w:r>
          </w:p>
        </w:tc>
        <w:tc>
          <w:tcPr>
            <w:tcW w:w="1166" w:type="dxa"/>
            <w:tcBorders>
              <w:top w:val="single" w:sz="4" w:space="0" w:color="auto"/>
              <w:left w:val="single" w:sz="4" w:space="0" w:color="auto"/>
              <w:bottom w:val="single" w:sz="4" w:space="0" w:color="auto"/>
              <w:right w:val="single" w:sz="4" w:space="0" w:color="auto"/>
            </w:tcBorders>
            <w:hideMark/>
          </w:tcPr>
          <w:p w14:paraId="5B3A9479" w14:textId="77777777" w:rsidR="00FE6AD1" w:rsidRPr="00AA2CDA" w:rsidRDefault="00FE6AD1" w:rsidP="00886772">
            <w:pPr>
              <w:pStyle w:val="afa"/>
              <w:jc w:val="center"/>
              <w:rPr>
                <w:rFonts w:ascii="Times New Roman" w:hAnsi="Times New Roman" w:cs="Times New Roman"/>
                <w:sz w:val="28"/>
                <w:szCs w:val="28"/>
                <w:lang w:val="kk-KZ"/>
              </w:rPr>
            </w:pPr>
            <w:r w:rsidRPr="00AA2CDA">
              <w:rPr>
                <w:rFonts w:ascii="Times New Roman" w:hAnsi="Times New Roman" w:cs="Times New Roman"/>
                <w:sz w:val="28"/>
                <w:szCs w:val="28"/>
                <w:lang w:val="kk-KZ"/>
              </w:rPr>
              <w:t>1635,0</w:t>
            </w:r>
          </w:p>
        </w:tc>
      </w:tr>
    </w:tbl>
    <w:p w14:paraId="5D4C6B9F" w14:textId="77777777" w:rsidR="00FE6AD1" w:rsidRDefault="00FE6AD1" w:rsidP="00FE6AD1">
      <w:pPr>
        <w:spacing w:after="0" w:line="240" w:lineRule="auto"/>
        <w:jc w:val="both"/>
        <w:rPr>
          <w:rFonts w:ascii="Times New Roman" w:hAnsi="Times New Roman" w:cs="Times New Roman"/>
          <w:bCs/>
          <w:kern w:val="2"/>
          <w:sz w:val="28"/>
          <w:szCs w:val="28"/>
          <w:lang w:val="kk-KZ" w:eastAsia="en-US"/>
          <w14:ligatures w14:val="standardContextual"/>
        </w:rPr>
      </w:pPr>
    </w:p>
    <w:bookmarkEnd w:id="19"/>
    <w:p w14:paraId="57C99D15"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Сонымен, өндірістік</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егістік танапта орналасқан гидроботаникалық танаптың өзін</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өзі тазарту қаблетін бағалау жұмыстары көрсеткендей, 2021 және 2022 жылдары  өзенен гидроботаникалық танапқа берілген су ағынының жалпы тұздылығы 2060,0 мг/л  және 2001,0 мг/л болса, ал одан тазарып шыққан өзен су ағынының тұздылғы 1652,0 мг/л және 1635,0 мг/л, яғни су ағынының гидроботаникалық танаптағы, өсімдіктердің көмегімен, өзін</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өзі тазарту қабілеті 19,80 % және 18,29  %құрайды.</w:t>
      </w:r>
    </w:p>
    <w:p w14:paraId="6C9C252A" w14:textId="1C11818E"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sz w:val="28"/>
          <w:lang w:val="kk-KZ"/>
        </w:rPr>
        <w:t xml:space="preserve">Ы. Жахаев ауылшаруашылық жеріне ораналасқан </w:t>
      </w:r>
      <w:r>
        <w:rPr>
          <w:rFonts w:ascii="Times New Roman" w:hAnsi="Times New Roman" w:cs="Times New Roman"/>
          <w:bCs/>
          <w:sz w:val="28"/>
          <w:szCs w:val="28"/>
          <w:lang w:val="kk-KZ"/>
        </w:rPr>
        <w:t>өндірістік</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егістік танапта қызмет атқаратын </w:t>
      </w:r>
      <w:r>
        <w:rPr>
          <w:rFonts w:ascii="Times New Roman" w:hAnsi="Times New Roman" w:cs="Times New Roman"/>
          <w:sz w:val="28"/>
          <w:szCs w:val="28"/>
          <w:lang w:val="kk-KZ"/>
        </w:rPr>
        <w:t>К – 3 коллекторлы – кәріз жүйесіндегі  кәріз суының химиялық құрамы анықталды (38 – кесте). Кестеде көрініп тұрғандай 2021 – 2022 жылдары тәжірибе жұмыстарынан кейінгі коллектор – кәріз жүйелерінен шыққан судың химиялық құрамының біршама жақсарғандығы II – нұсқада байқалады. Өзен суына қосылып жатқан коллекторлы – кәріз сулары 2 есе су құрамының тұздануына әкелетіндігі анықталды. Бұл міндетті түрде судың құрамындағы сульфаттардың, хлордың, гидрокорбанатты анион мен натрий катионның мөлшерінің артқандығын көрсетеді (</w:t>
      </w:r>
      <w:r w:rsidR="001D7846" w:rsidRPr="001D7846">
        <w:rPr>
          <w:rFonts w:ascii="Times New Roman" w:hAnsi="Times New Roman" w:cs="Times New Roman"/>
          <w:sz w:val="28"/>
          <w:szCs w:val="28"/>
          <w:lang w:val="kk-KZ"/>
        </w:rPr>
        <w:t>38</w:t>
      </w:r>
      <w:r>
        <w:rPr>
          <w:rFonts w:ascii="Times New Roman" w:hAnsi="Times New Roman" w:cs="Times New Roman"/>
          <w:sz w:val="28"/>
          <w:szCs w:val="28"/>
          <w:lang w:val="kk-KZ"/>
        </w:rPr>
        <w:t xml:space="preserve"> –</w:t>
      </w:r>
      <w:r w:rsidR="001D7846">
        <w:rPr>
          <w:rFonts w:ascii="Times New Roman" w:hAnsi="Times New Roman" w:cs="Times New Roman"/>
          <w:sz w:val="28"/>
          <w:szCs w:val="28"/>
          <w:lang w:val="kk-KZ"/>
        </w:rPr>
        <w:t>кесте</w:t>
      </w:r>
      <w:r>
        <w:rPr>
          <w:rFonts w:ascii="Times New Roman" w:hAnsi="Times New Roman" w:cs="Times New Roman"/>
          <w:sz w:val="28"/>
          <w:szCs w:val="28"/>
          <w:lang w:val="kk-KZ"/>
        </w:rPr>
        <w:t>).</w:t>
      </w:r>
    </w:p>
    <w:p w14:paraId="3D4AA3BC" w14:textId="77777777" w:rsidR="00D82159" w:rsidRDefault="00D82159" w:rsidP="00FE6AD1">
      <w:pPr>
        <w:spacing w:after="0" w:line="240" w:lineRule="auto"/>
        <w:jc w:val="both"/>
        <w:rPr>
          <w:rFonts w:ascii="Times New Roman" w:hAnsi="Times New Roman" w:cs="Times New Roman"/>
          <w:sz w:val="28"/>
          <w:szCs w:val="28"/>
          <w:lang w:val="kk-KZ"/>
        </w:rPr>
      </w:pPr>
    </w:p>
    <w:p w14:paraId="7378374A" w14:textId="77777777" w:rsidR="00FE6AD1" w:rsidRDefault="00FE6AD1" w:rsidP="00FE6AD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38 –  </w:t>
      </w:r>
      <w:r>
        <w:rPr>
          <w:rFonts w:ascii="Times New Roman" w:hAnsi="Times New Roman" w:cs="Times New Roman"/>
          <w:bCs/>
          <w:sz w:val="28"/>
          <w:szCs w:val="28"/>
          <w:lang w:val="kk-KZ"/>
        </w:rPr>
        <w:t>Өндірістік</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егістік</w:t>
      </w:r>
      <w:r>
        <w:rPr>
          <w:rFonts w:ascii="Times New Roman" w:hAnsi="Times New Roman" w:cs="Times New Roman"/>
          <w:sz w:val="28"/>
          <w:szCs w:val="28"/>
          <w:lang w:val="kk-KZ"/>
        </w:rPr>
        <w:t xml:space="preserve"> танабынан шыққан коллектор – кәріз суларының химиялық құрамы, г/л</w:t>
      </w:r>
    </w:p>
    <w:p w14:paraId="65EE0379" w14:textId="77777777" w:rsidR="00FE6AD1" w:rsidRDefault="00FE6AD1" w:rsidP="00FE6AD1">
      <w:pPr>
        <w:spacing w:after="0" w:line="240" w:lineRule="auto"/>
        <w:ind w:firstLine="709"/>
        <w:jc w:val="both"/>
        <w:rPr>
          <w:rFonts w:ascii="Times New Roman" w:hAnsi="Times New Roman" w:cs="Times New Roman"/>
          <w:sz w:val="28"/>
          <w:szCs w:val="28"/>
          <w:lang w:val="kk-KZ"/>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1134"/>
        <w:gridCol w:w="992"/>
        <w:gridCol w:w="1134"/>
        <w:gridCol w:w="1134"/>
        <w:gridCol w:w="992"/>
        <w:gridCol w:w="1134"/>
        <w:gridCol w:w="1531"/>
      </w:tblGrid>
      <w:tr w:rsidR="00FE6AD1" w:rsidRPr="00AA2CDA" w14:paraId="3495493A" w14:textId="77777777" w:rsidTr="001D7846">
        <w:trPr>
          <w:trHeight w:val="418"/>
        </w:trPr>
        <w:tc>
          <w:tcPr>
            <w:tcW w:w="1447" w:type="dxa"/>
            <w:tcBorders>
              <w:top w:val="single" w:sz="4" w:space="0" w:color="auto"/>
              <w:left w:val="single" w:sz="4" w:space="0" w:color="auto"/>
              <w:bottom w:val="single" w:sz="4" w:space="0" w:color="auto"/>
              <w:right w:val="single" w:sz="4" w:space="0" w:color="auto"/>
            </w:tcBorders>
            <w:hideMark/>
          </w:tcPr>
          <w:p w14:paraId="770820E1" w14:textId="77777777" w:rsidR="00FE6AD1" w:rsidRPr="00AA2CDA" w:rsidRDefault="00FE6AD1" w:rsidP="00DE469F">
            <w:pPr>
              <w:pStyle w:val="afa"/>
              <w:jc w:val="center"/>
              <w:rPr>
                <w:rFonts w:ascii="Times New Roman" w:hAnsi="Times New Roman" w:cs="Times New Roman"/>
                <w:sz w:val="28"/>
                <w:szCs w:val="28"/>
                <w:lang w:val="kk-KZ"/>
              </w:rPr>
            </w:pPr>
            <w:bookmarkStart w:id="20" w:name="_Hlk202715143"/>
            <w:proofErr w:type="spellStart"/>
            <w:r w:rsidRPr="00AA2CDA">
              <w:rPr>
                <w:rFonts w:ascii="Times New Roman" w:hAnsi="Times New Roman" w:cs="Times New Roman"/>
                <w:sz w:val="28"/>
                <w:szCs w:val="28"/>
              </w:rPr>
              <w:t>Нұсқалар</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0DE25579" w14:textId="77777777" w:rsidR="00FE6AD1" w:rsidRPr="00AA2CDA" w:rsidRDefault="00000000" w:rsidP="00DE469F">
            <w:pPr>
              <w:pStyle w:val="afa"/>
              <w:jc w:val="center"/>
              <w:rPr>
                <w:rFonts w:ascii="Times New Roman" w:hAnsi="Times New Roman" w:cs="Times New Roman"/>
                <w:sz w:val="28"/>
                <w:szCs w:val="28"/>
              </w:rPr>
            </w:pPr>
            <m:oMathPara>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rPr>
                      <m:t>HCO</m:t>
                    </m:r>
                  </m:e>
                  <m:sub>
                    <m:r>
                      <w:rPr>
                        <w:rFonts w:ascii="Cambria Math" w:hAnsi="Cambria Math" w:cs="Times New Roman"/>
                        <w:sz w:val="28"/>
                        <w:szCs w:val="28"/>
                      </w:rPr>
                      <m:t>2</m:t>
                    </m:r>
                  </m:sub>
                </m:sSub>
              </m:oMath>
            </m:oMathPara>
          </w:p>
        </w:tc>
        <w:tc>
          <w:tcPr>
            <w:tcW w:w="992" w:type="dxa"/>
            <w:tcBorders>
              <w:top w:val="single" w:sz="4" w:space="0" w:color="auto"/>
              <w:left w:val="single" w:sz="4" w:space="0" w:color="auto"/>
              <w:bottom w:val="single" w:sz="4" w:space="0" w:color="auto"/>
              <w:right w:val="single" w:sz="4" w:space="0" w:color="auto"/>
            </w:tcBorders>
            <w:hideMark/>
          </w:tcPr>
          <w:p w14:paraId="3EF5AEA4" w14:textId="77777777" w:rsidR="00FE6AD1" w:rsidRPr="00AA2CDA" w:rsidRDefault="00FE6AD1" w:rsidP="00DE469F">
            <w:pPr>
              <w:pStyle w:val="afa"/>
              <w:jc w:val="center"/>
              <w:rPr>
                <w:rFonts w:ascii="Times New Roman" w:hAnsi="Times New Roman" w:cs="Times New Roman"/>
                <w:sz w:val="28"/>
                <w:szCs w:val="28"/>
              </w:rPr>
            </w:pPr>
            <m:oMathPara>
              <m:oMath>
                <m:r>
                  <w:rPr>
                    <w:rFonts w:ascii="Cambria Math" w:hAnsi="Cambria Math" w:cs="Times New Roman"/>
                    <w:sz w:val="28"/>
                    <w:szCs w:val="28"/>
                    <w:lang w:val="kk-KZ"/>
                  </w:rPr>
                  <m:t>C</m:t>
                </m:r>
                <m:r>
                  <w:rPr>
                    <w:rFonts w:ascii="Cambria Math" w:hAnsi="Cambria Math" w:cs="Times New Roman"/>
                    <w:sz w:val="28"/>
                    <w:szCs w:val="28"/>
                    <w:lang w:val="en-US"/>
                  </w:rPr>
                  <m:t>l</m:t>
                </m:r>
              </m:oMath>
            </m:oMathPara>
          </w:p>
        </w:tc>
        <w:tc>
          <w:tcPr>
            <w:tcW w:w="1134" w:type="dxa"/>
            <w:tcBorders>
              <w:top w:val="single" w:sz="4" w:space="0" w:color="auto"/>
              <w:left w:val="single" w:sz="4" w:space="0" w:color="auto"/>
              <w:bottom w:val="single" w:sz="4" w:space="0" w:color="auto"/>
              <w:right w:val="single" w:sz="4" w:space="0" w:color="auto"/>
            </w:tcBorders>
            <w:hideMark/>
          </w:tcPr>
          <w:p w14:paraId="72399F71" w14:textId="77777777" w:rsidR="00FE6AD1" w:rsidRPr="00AA2CDA" w:rsidRDefault="00000000" w:rsidP="00DE469F">
            <w:pPr>
              <w:pStyle w:val="afa"/>
              <w:jc w:val="center"/>
              <w:rPr>
                <w:rFonts w:ascii="Times New Roman" w:hAnsi="Times New Roman" w:cs="Times New Roman"/>
                <w:sz w:val="28"/>
                <w:szCs w:val="28"/>
              </w:rPr>
            </w:pPr>
            <m:oMathPara>
              <m:oMath>
                <m:sSub>
                  <m:sSubPr>
                    <m:ctrlPr>
                      <w:rPr>
                        <w:rFonts w:ascii="Cambria Math" w:hAnsi="Cambria Math" w:cs="Times New Roman"/>
                        <w:i/>
                        <w:kern w:val="2"/>
                        <w:sz w:val="28"/>
                        <w:szCs w:val="28"/>
                        <w:lang w:val="kk-KZ" w:eastAsia="en-US"/>
                        <w14:ligatures w14:val="standardContextual"/>
                      </w:rPr>
                    </m:ctrlPr>
                  </m:sSubPr>
                  <m:e>
                    <m:r>
                      <w:rPr>
                        <w:rFonts w:ascii="Cambria Math" w:hAnsi="Cambria Math" w:cs="Times New Roman"/>
                        <w:sz w:val="28"/>
                        <w:szCs w:val="28"/>
                      </w:rPr>
                      <m:t>SO</m:t>
                    </m:r>
                  </m:e>
                  <m:sub>
                    <m:r>
                      <w:rPr>
                        <w:rFonts w:ascii="Cambria Math" w:hAnsi="Cambria Math" w:cs="Times New Roman"/>
                        <w:sz w:val="28"/>
                        <w:szCs w:val="28"/>
                      </w:rPr>
                      <m:t>4</m:t>
                    </m:r>
                  </m:sub>
                </m:sSub>
              </m:oMath>
            </m:oMathPara>
          </w:p>
        </w:tc>
        <w:tc>
          <w:tcPr>
            <w:tcW w:w="1134" w:type="dxa"/>
            <w:tcBorders>
              <w:top w:val="single" w:sz="4" w:space="0" w:color="auto"/>
              <w:left w:val="single" w:sz="4" w:space="0" w:color="auto"/>
              <w:bottom w:val="single" w:sz="4" w:space="0" w:color="auto"/>
              <w:right w:val="single" w:sz="4" w:space="0" w:color="auto"/>
            </w:tcBorders>
            <w:hideMark/>
          </w:tcPr>
          <w:p w14:paraId="27A6B866" w14:textId="77777777" w:rsidR="00FE6AD1" w:rsidRPr="00AA2CDA" w:rsidRDefault="00FE6AD1" w:rsidP="00DE469F">
            <w:pPr>
              <w:pStyle w:val="afa"/>
              <w:jc w:val="center"/>
              <w:rPr>
                <w:rFonts w:ascii="Times New Roman" w:hAnsi="Times New Roman" w:cs="Times New Roman"/>
                <w:sz w:val="28"/>
                <w:szCs w:val="28"/>
              </w:rPr>
            </w:pPr>
            <m:oMathPara>
              <m:oMath>
                <m:r>
                  <w:rPr>
                    <w:rFonts w:ascii="Cambria Math" w:hAnsi="Cambria Math" w:cs="Times New Roman"/>
                    <w:sz w:val="28"/>
                    <w:szCs w:val="28"/>
                    <w:lang w:val="kk-KZ"/>
                  </w:rPr>
                  <m:t>Ca</m:t>
                </m:r>
              </m:oMath>
            </m:oMathPara>
          </w:p>
        </w:tc>
        <w:tc>
          <w:tcPr>
            <w:tcW w:w="992" w:type="dxa"/>
            <w:tcBorders>
              <w:top w:val="single" w:sz="4" w:space="0" w:color="auto"/>
              <w:left w:val="single" w:sz="4" w:space="0" w:color="auto"/>
              <w:bottom w:val="single" w:sz="4" w:space="0" w:color="auto"/>
              <w:right w:val="single" w:sz="4" w:space="0" w:color="auto"/>
            </w:tcBorders>
            <w:hideMark/>
          </w:tcPr>
          <w:p w14:paraId="41FCEEC1" w14:textId="77777777" w:rsidR="00FE6AD1" w:rsidRPr="00AA2CDA" w:rsidRDefault="00FE6AD1" w:rsidP="00DE469F">
            <w:pPr>
              <w:pStyle w:val="afa"/>
              <w:jc w:val="center"/>
              <w:rPr>
                <w:rFonts w:ascii="Times New Roman" w:hAnsi="Times New Roman" w:cs="Times New Roman"/>
                <w:sz w:val="28"/>
                <w:szCs w:val="28"/>
              </w:rPr>
            </w:pPr>
            <w:r w:rsidRPr="00AA2CDA">
              <w:rPr>
                <w:rFonts w:ascii="Times New Roman" w:hAnsi="Times New Roman" w:cs="Times New Roman"/>
                <w:bCs/>
                <w:sz w:val="28"/>
                <w:szCs w:val="28"/>
                <w:lang w:val="en-US"/>
              </w:rPr>
              <w:t>Mg</w:t>
            </w:r>
          </w:p>
        </w:tc>
        <w:tc>
          <w:tcPr>
            <w:tcW w:w="1134" w:type="dxa"/>
            <w:tcBorders>
              <w:top w:val="single" w:sz="4" w:space="0" w:color="auto"/>
              <w:left w:val="single" w:sz="4" w:space="0" w:color="auto"/>
              <w:bottom w:val="single" w:sz="4" w:space="0" w:color="auto"/>
              <w:right w:val="single" w:sz="4" w:space="0" w:color="auto"/>
            </w:tcBorders>
            <w:hideMark/>
          </w:tcPr>
          <w:p w14:paraId="1F6049D1" w14:textId="77777777" w:rsidR="00FE6AD1" w:rsidRPr="00AA2CDA" w:rsidRDefault="00FE6AD1" w:rsidP="00DE469F">
            <w:pPr>
              <w:pStyle w:val="afa"/>
              <w:jc w:val="center"/>
              <w:rPr>
                <w:rFonts w:ascii="Times New Roman" w:hAnsi="Times New Roman" w:cs="Times New Roman"/>
                <w:sz w:val="28"/>
                <w:szCs w:val="28"/>
              </w:rPr>
            </w:pPr>
            <w:r w:rsidRPr="00AA2CDA">
              <w:rPr>
                <w:rFonts w:ascii="Times New Roman" w:hAnsi="Times New Roman" w:cs="Times New Roman"/>
                <w:bCs/>
                <w:sz w:val="28"/>
                <w:szCs w:val="28"/>
                <w:lang w:val="en-US"/>
              </w:rPr>
              <w:t>N</w:t>
            </w:r>
            <m:oMath>
              <m:r>
                <w:rPr>
                  <w:rFonts w:ascii="Cambria Math" w:hAnsi="Cambria Math" w:cs="Times New Roman"/>
                  <w:sz w:val="28"/>
                  <w:szCs w:val="28"/>
                  <w:lang w:val="kk-KZ"/>
                </w:rPr>
                <m:t>a</m:t>
              </m:r>
            </m:oMath>
          </w:p>
        </w:tc>
        <w:tc>
          <w:tcPr>
            <w:tcW w:w="1531" w:type="dxa"/>
            <w:tcBorders>
              <w:top w:val="single" w:sz="4" w:space="0" w:color="auto"/>
              <w:left w:val="single" w:sz="4" w:space="0" w:color="auto"/>
              <w:bottom w:val="single" w:sz="4" w:space="0" w:color="auto"/>
              <w:right w:val="single" w:sz="4" w:space="0" w:color="auto"/>
            </w:tcBorders>
            <w:hideMark/>
          </w:tcPr>
          <w:p w14:paraId="4BFC9963" w14:textId="77777777" w:rsidR="00FE6AD1" w:rsidRPr="00AA2CDA" w:rsidRDefault="00FE6AD1" w:rsidP="00DE469F">
            <w:pPr>
              <w:pStyle w:val="afa"/>
              <w:jc w:val="center"/>
              <w:rPr>
                <w:rFonts w:ascii="Times New Roman" w:hAnsi="Times New Roman" w:cs="Times New Roman"/>
                <w:sz w:val="28"/>
                <w:szCs w:val="28"/>
              </w:rPr>
            </w:pPr>
            <w:proofErr w:type="spellStart"/>
            <w:r w:rsidRPr="00AA2CDA">
              <w:rPr>
                <w:rFonts w:ascii="Times New Roman" w:hAnsi="Times New Roman" w:cs="Times New Roman"/>
                <w:sz w:val="28"/>
                <w:szCs w:val="28"/>
              </w:rPr>
              <w:t>Тұздар</w:t>
            </w:r>
            <w:proofErr w:type="spellEnd"/>
            <w:r w:rsidRPr="00AA2CDA">
              <w:rPr>
                <w:rFonts w:ascii="Times New Roman" w:hAnsi="Times New Roman" w:cs="Times New Roman"/>
                <w:sz w:val="28"/>
                <w:szCs w:val="28"/>
              </w:rPr>
              <w:t xml:space="preserve"> </w:t>
            </w:r>
            <w:proofErr w:type="spellStart"/>
            <w:r w:rsidRPr="00AA2CDA">
              <w:rPr>
                <w:rFonts w:ascii="Times New Roman" w:hAnsi="Times New Roman" w:cs="Times New Roman"/>
                <w:sz w:val="28"/>
                <w:szCs w:val="28"/>
              </w:rPr>
              <w:t>жиыны</w:t>
            </w:r>
            <w:proofErr w:type="spellEnd"/>
          </w:p>
        </w:tc>
      </w:tr>
      <w:tr w:rsidR="00FE6AD1" w:rsidRPr="00AA2CDA" w14:paraId="7A2FC71D" w14:textId="77777777" w:rsidTr="001D7846">
        <w:trPr>
          <w:trHeight w:val="302"/>
        </w:trPr>
        <w:tc>
          <w:tcPr>
            <w:tcW w:w="9498" w:type="dxa"/>
            <w:gridSpan w:val="8"/>
            <w:tcBorders>
              <w:top w:val="single" w:sz="4" w:space="0" w:color="auto"/>
              <w:left w:val="single" w:sz="4" w:space="0" w:color="auto"/>
              <w:bottom w:val="single" w:sz="4" w:space="0" w:color="auto"/>
              <w:right w:val="single" w:sz="4" w:space="0" w:color="auto"/>
            </w:tcBorders>
            <w:hideMark/>
          </w:tcPr>
          <w:p w14:paraId="4D3EB843" w14:textId="77777777" w:rsidR="00FE6AD1" w:rsidRPr="00AA2CDA" w:rsidRDefault="00FE6AD1" w:rsidP="001D7846">
            <w:pPr>
              <w:pStyle w:val="afa"/>
              <w:jc w:val="center"/>
              <w:rPr>
                <w:rFonts w:ascii="Times New Roman" w:hAnsi="Times New Roman" w:cs="Times New Roman"/>
                <w:sz w:val="28"/>
                <w:szCs w:val="28"/>
              </w:rPr>
            </w:pPr>
            <w:r w:rsidRPr="00AA2CDA">
              <w:rPr>
                <w:rFonts w:ascii="Times New Roman" w:hAnsi="Times New Roman" w:cs="Times New Roman"/>
                <w:sz w:val="28"/>
                <w:szCs w:val="28"/>
              </w:rPr>
              <w:t xml:space="preserve">2021 </w:t>
            </w:r>
            <w:proofErr w:type="spellStart"/>
            <w:r w:rsidRPr="00AA2CDA">
              <w:rPr>
                <w:rFonts w:ascii="Times New Roman" w:hAnsi="Times New Roman" w:cs="Times New Roman"/>
                <w:sz w:val="28"/>
                <w:szCs w:val="28"/>
              </w:rPr>
              <w:t>жыл</w:t>
            </w:r>
            <w:proofErr w:type="spellEnd"/>
          </w:p>
        </w:tc>
      </w:tr>
      <w:tr w:rsidR="00FE6AD1" w:rsidRPr="00AA2CDA" w14:paraId="18FD3003" w14:textId="77777777" w:rsidTr="001D7846">
        <w:trPr>
          <w:trHeight w:val="302"/>
        </w:trPr>
        <w:tc>
          <w:tcPr>
            <w:tcW w:w="1447" w:type="dxa"/>
            <w:tcBorders>
              <w:top w:val="single" w:sz="4" w:space="0" w:color="auto"/>
              <w:left w:val="single" w:sz="4" w:space="0" w:color="auto"/>
              <w:bottom w:val="single" w:sz="4" w:space="0" w:color="auto"/>
              <w:right w:val="single" w:sz="4" w:space="0" w:color="auto"/>
            </w:tcBorders>
            <w:hideMark/>
          </w:tcPr>
          <w:p w14:paraId="15F6AF81"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I</w:t>
            </w:r>
            <w:r w:rsidRPr="00AA2CDA">
              <w:rPr>
                <w:rFonts w:ascii="Times New Roman" w:hAnsi="Times New Roman" w:cs="Times New Roman"/>
                <w:sz w:val="28"/>
                <w:szCs w:val="28"/>
                <w:lang w:val="kk-KZ"/>
              </w:rPr>
              <w:t xml:space="preserve"> </w:t>
            </w:r>
            <w:r w:rsidRPr="00AA2CDA">
              <w:rPr>
                <w:rFonts w:ascii="Times New Roman" w:hAnsi="Times New Roman" w:cs="Times New Roman"/>
                <w:sz w:val="28"/>
                <w:szCs w:val="28"/>
              </w:rPr>
              <w:t xml:space="preserve">– </w:t>
            </w:r>
            <w:proofErr w:type="spellStart"/>
            <w:r w:rsidRPr="00AA2CDA">
              <w:rPr>
                <w:rFonts w:ascii="Times New Roman" w:hAnsi="Times New Roman" w:cs="Times New Roman"/>
                <w:sz w:val="28"/>
                <w:szCs w:val="28"/>
              </w:rPr>
              <w:t>нұсқа</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33B7A707"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0,435</w:t>
            </w:r>
          </w:p>
        </w:tc>
        <w:tc>
          <w:tcPr>
            <w:tcW w:w="992" w:type="dxa"/>
            <w:tcBorders>
              <w:top w:val="single" w:sz="4" w:space="0" w:color="auto"/>
              <w:left w:val="single" w:sz="4" w:space="0" w:color="auto"/>
              <w:bottom w:val="single" w:sz="4" w:space="0" w:color="auto"/>
              <w:right w:val="single" w:sz="4" w:space="0" w:color="auto"/>
            </w:tcBorders>
            <w:hideMark/>
          </w:tcPr>
          <w:p w14:paraId="278F961B"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0,313</w:t>
            </w:r>
          </w:p>
        </w:tc>
        <w:tc>
          <w:tcPr>
            <w:tcW w:w="1134" w:type="dxa"/>
            <w:tcBorders>
              <w:top w:val="single" w:sz="4" w:space="0" w:color="auto"/>
              <w:left w:val="single" w:sz="4" w:space="0" w:color="auto"/>
              <w:bottom w:val="single" w:sz="4" w:space="0" w:color="auto"/>
              <w:right w:val="single" w:sz="4" w:space="0" w:color="auto"/>
            </w:tcBorders>
            <w:hideMark/>
          </w:tcPr>
          <w:p w14:paraId="4A7E4620"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1,304</w:t>
            </w:r>
          </w:p>
        </w:tc>
        <w:tc>
          <w:tcPr>
            <w:tcW w:w="1134" w:type="dxa"/>
            <w:tcBorders>
              <w:top w:val="single" w:sz="4" w:space="0" w:color="auto"/>
              <w:left w:val="single" w:sz="4" w:space="0" w:color="auto"/>
              <w:bottom w:val="single" w:sz="4" w:space="0" w:color="auto"/>
              <w:right w:val="single" w:sz="4" w:space="0" w:color="auto"/>
            </w:tcBorders>
            <w:hideMark/>
          </w:tcPr>
          <w:p w14:paraId="69551BEE"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0,206</w:t>
            </w:r>
          </w:p>
        </w:tc>
        <w:tc>
          <w:tcPr>
            <w:tcW w:w="992" w:type="dxa"/>
            <w:tcBorders>
              <w:top w:val="single" w:sz="4" w:space="0" w:color="auto"/>
              <w:left w:val="single" w:sz="4" w:space="0" w:color="auto"/>
              <w:bottom w:val="single" w:sz="4" w:space="0" w:color="auto"/>
              <w:right w:val="single" w:sz="4" w:space="0" w:color="auto"/>
            </w:tcBorders>
            <w:hideMark/>
          </w:tcPr>
          <w:p w14:paraId="011D5F4B"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0,213</w:t>
            </w:r>
          </w:p>
        </w:tc>
        <w:tc>
          <w:tcPr>
            <w:tcW w:w="1134" w:type="dxa"/>
            <w:tcBorders>
              <w:top w:val="single" w:sz="4" w:space="0" w:color="auto"/>
              <w:left w:val="single" w:sz="4" w:space="0" w:color="auto"/>
              <w:bottom w:val="single" w:sz="4" w:space="0" w:color="auto"/>
              <w:right w:val="single" w:sz="4" w:space="0" w:color="auto"/>
            </w:tcBorders>
            <w:hideMark/>
          </w:tcPr>
          <w:p w14:paraId="5EDD6DF3"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0,350</w:t>
            </w:r>
          </w:p>
        </w:tc>
        <w:tc>
          <w:tcPr>
            <w:tcW w:w="1531" w:type="dxa"/>
            <w:tcBorders>
              <w:top w:val="single" w:sz="4" w:space="0" w:color="auto"/>
              <w:left w:val="single" w:sz="4" w:space="0" w:color="auto"/>
              <w:bottom w:val="single" w:sz="4" w:space="0" w:color="auto"/>
              <w:right w:val="single" w:sz="4" w:space="0" w:color="auto"/>
            </w:tcBorders>
            <w:hideMark/>
          </w:tcPr>
          <w:p w14:paraId="6FCFFBD6"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2,823</w:t>
            </w:r>
          </w:p>
        </w:tc>
      </w:tr>
      <w:tr w:rsidR="00FE6AD1" w:rsidRPr="00AA2CDA" w14:paraId="128F1D59" w14:textId="77777777" w:rsidTr="001D7846">
        <w:trPr>
          <w:trHeight w:val="309"/>
        </w:trPr>
        <w:tc>
          <w:tcPr>
            <w:tcW w:w="1447" w:type="dxa"/>
            <w:tcBorders>
              <w:top w:val="single" w:sz="4" w:space="0" w:color="auto"/>
              <w:left w:val="single" w:sz="4" w:space="0" w:color="auto"/>
              <w:bottom w:val="nil"/>
              <w:right w:val="single" w:sz="4" w:space="0" w:color="auto"/>
            </w:tcBorders>
            <w:hideMark/>
          </w:tcPr>
          <w:p w14:paraId="4427B2E3"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II</w:t>
            </w:r>
            <w:r w:rsidRPr="00AA2CDA">
              <w:rPr>
                <w:rFonts w:ascii="Times New Roman" w:hAnsi="Times New Roman" w:cs="Times New Roman"/>
                <w:sz w:val="28"/>
                <w:szCs w:val="28"/>
                <w:lang w:val="kk-KZ"/>
              </w:rPr>
              <w:t xml:space="preserve"> </w:t>
            </w:r>
            <w:r w:rsidRPr="00AA2CDA">
              <w:rPr>
                <w:rFonts w:ascii="Times New Roman" w:hAnsi="Times New Roman" w:cs="Times New Roman"/>
                <w:sz w:val="28"/>
                <w:szCs w:val="28"/>
              </w:rPr>
              <w:t xml:space="preserve">– </w:t>
            </w:r>
            <w:proofErr w:type="spellStart"/>
            <w:r w:rsidRPr="00AA2CDA">
              <w:rPr>
                <w:rFonts w:ascii="Times New Roman" w:hAnsi="Times New Roman" w:cs="Times New Roman"/>
                <w:sz w:val="28"/>
                <w:szCs w:val="28"/>
              </w:rPr>
              <w:t>нұсқа</w:t>
            </w:r>
            <w:proofErr w:type="spellEnd"/>
          </w:p>
        </w:tc>
        <w:tc>
          <w:tcPr>
            <w:tcW w:w="1134" w:type="dxa"/>
            <w:tcBorders>
              <w:top w:val="single" w:sz="4" w:space="0" w:color="auto"/>
              <w:left w:val="single" w:sz="4" w:space="0" w:color="auto"/>
              <w:bottom w:val="nil"/>
              <w:right w:val="single" w:sz="4" w:space="0" w:color="auto"/>
            </w:tcBorders>
            <w:hideMark/>
          </w:tcPr>
          <w:p w14:paraId="42069976"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0,427</w:t>
            </w:r>
          </w:p>
        </w:tc>
        <w:tc>
          <w:tcPr>
            <w:tcW w:w="992" w:type="dxa"/>
            <w:tcBorders>
              <w:top w:val="single" w:sz="4" w:space="0" w:color="auto"/>
              <w:left w:val="single" w:sz="4" w:space="0" w:color="auto"/>
              <w:bottom w:val="nil"/>
              <w:right w:val="single" w:sz="4" w:space="0" w:color="auto"/>
            </w:tcBorders>
            <w:hideMark/>
          </w:tcPr>
          <w:p w14:paraId="123A2C65"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0,220</w:t>
            </w:r>
          </w:p>
        </w:tc>
        <w:tc>
          <w:tcPr>
            <w:tcW w:w="1134" w:type="dxa"/>
            <w:tcBorders>
              <w:top w:val="single" w:sz="4" w:space="0" w:color="auto"/>
              <w:left w:val="single" w:sz="4" w:space="0" w:color="auto"/>
              <w:bottom w:val="nil"/>
              <w:right w:val="single" w:sz="4" w:space="0" w:color="auto"/>
            </w:tcBorders>
            <w:hideMark/>
          </w:tcPr>
          <w:p w14:paraId="5CC5E114"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0,854</w:t>
            </w:r>
          </w:p>
        </w:tc>
        <w:tc>
          <w:tcPr>
            <w:tcW w:w="1134" w:type="dxa"/>
            <w:tcBorders>
              <w:top w:val="single" w:sz="4" w:space="0" w:color="auto"/>
              <w:left w:val="single" w:sz="4" w:space="0" w:color="auto"/>
              <w:bottom w:val="nil"/>
              <w:right w:val="single" w:sz="4" w:space="0" w:color="auto"/>
            </w:tcBorders>
            <w:hideMark/>
          </w:tcPr>
          <w:p w14:paraId="2E58938F"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0,220</w:t>
            </w:r>
          </w:p>
        </w:tc>
        <w:tc>
          <w:tcPr>
            <w:tcW w:w="992" w:type="dxa"/>
            <w:tcBorders>
              <w:top w:val="single" w:sz="4" w:space="0" w:color="auto"/>
              <w:left w:val="single" w:sz="4" w:space="0" w:color="auto"/>
              <w:bottom w:val="nil"/>
              <w:right w:val="single" w:sz="4" w:space="0" w:color="auto"/>
            </w:tcBorders>
            <w:hideMark/>
          </w:tcPr>
          <w:p w14:paraId="17219FE1"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0,214</w:t>
            </w:r>
          </w:p>
        </w:tc>
        <w:tc>
          <w:tcPr>
            <w:tcW w:w="1134" w:type="dxa"/>
            <w:tcBorders>
              <w:top w:val="single" w:sz="4" w:space="0" w:color="auto"/>
              <w:left w:val="single" w:sz="4" w:space="0" w:color="auto"/>
              <w:bottom w:val="nil"/>
              <w:right w:val="single" w:sz="4" w:space="0" w:color="auto"/>
            </w:tcBorders>
            <w:hideMark/>
          </w:tcPr>
          <w:p w14:paraId="7FFF46C9"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0,056</w:t>
            </w:r>
          </w:p>
        </w:tc>
        <w:tc>
          <w:tcPr>
            <w:tcW w:w="1531" w:type="dxa"/>
            <w:tcBorders>
              <w:top w:val="single" w:sz="4" w:space="0" w:color="auto"/>
              <w:left w:val="single" w:sz="4" w:space="0" w:color="auto"/>
              <w:bottom w:val="nil"/>
              <w:right w:val="single" w:sz="4" w:space="0" w:color="auto"/>
            </w:tcBorders>
            <w:hideMark/>
          </w:tcPr>
          <w:p w14:paraId="7F4B9B3B"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1,991</w:t>
            </w:r>
          </w:p>
        </w:tc>
      </w:tr>
      <w:tr w:rsidR="00FE6AD1" w:rsidRPr="00AA2CDA" w14:paraId="3044CF49" w14:textId="77777777" w:rsidTr="001D7846">
        <w:trPr>
          <w:trHeight w:val="96"/>
        </w:trPr>
        <w:tc>
          <w:tcPr>
            <w:tcW w:w="9498" w:type="dxa"/>
            <w:gridSpan w:val="8"/>
            <w:tcBorders>
              <w:top w:val="single" w:sz="4" w:space="0" w:color="auto"/>
              <w:left w:val="single" w:sz="4" w:space="0" w:color="auto"/>
              <w:bottom w:val="single" w:sz="4" w:space="0" w:color="auto"/>
              <w:right w:val="single" w:sz="4" w:space="0" w:color="auto"/>
            </w:tcBorders>
            <w:hideMark/>
          </w:tcPr>
          <w:p w14:paraId="17659D00" w14:textId="77777777" w:rsidR="00FE6AD1" w:rsidRPr="00AA2CDA" w:rsidRDefault="00FE6AD1" w:rsidP="001D7846">
            <w:pPr>
              <w:pStyle w:val="afa"/>
              <w:jc w:val="center"/>
              <w:rPr>
                <w:rFonts w:ascii="Times New Roman" w:hAnsi="Times New Roman" w:cs="Times New Roman"/>
                <w:sz w:val="28"/>
                <w:szCs w:val="28"/>
              </w:rPr>
            </w:pPr>
            <w:r w:rsidRPr="00AA2CDA">
              <w:rPr>
                <w:rFonts w:ascii="Times New Roman" w:hAnsi="Times New Roman" w:cs="Times New Roman"/>
                <w:sz w:val="28"/>
                <w:szCs w:val="28"/>
              </w:rPr>
              <w:t xml:space="preserve">2022 </w:t>
            </w:r>
            <w:proofErr w:type="spellStart"/>
            <w:r w:rsidRPr="00AA2CDA">
              <w:rPr>
                <w:rFonts w:ascii="Times New Roman" w:hAnsi="Times New Roman" w:cs="Times New Roman"/>
                <w:sz w:val="28"/>
                <w:szCs w:val="28"/>
              </w:rPr>
              <w:t>жыл</w:t>
            </w:r>
            <w:proofErr w:type="spellEnd"/>
          </w:p>
        </w:tc>
      </w:tr>
      <w:tr w:rsidR="00FE6AD1" w:rsidRPr="00AA2CDA" w14:paraId="5A2297C7" w14:textId="77777777" w:rsidTr="001D7846">
        <w:trPr>
          <w:trHeight w:val="96"/>
        </w:trPr>
        <w:tc>
          <w:tcPr>
            <w:tcW w:w="1447" w:type="dxa"/>
            <w:tcBorders>
              <w:top w:val="single" w:sz="4" w:space="0" w:color="auto"/>
              <w:left w:val="single" w:sz="4" w:space="0" w:color="auto"/>
              <w:bottom w:val="single" w:sz="4" w:space="0" w:color="auto"/>
              <w:right w:val="single" w:sz="4" w:space="0" w:color="auto"/>
            </w:tcBorders>
            <w:hideMark/>
          </w:tcPr>
          <w:p w14:paraId="5AD0E588"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I</w:t>
            </w:r>
            <w:r w:rsidRPr="00AA2CDA">
              <w:rPr>
                <w:rFonts w:ascii="Times New Roman" w:hAnsi="Times New Roman" w:cs="Times New Roman"/>
                <w:sz w:val="28"/>
                <w:szCs w:val="28"/>
                <w:lang w:val="kk-KZ"/>
              </w:rPr>
              <w:t xml:space="preserve"> </w:t>
            </w:r>
            <w:r w:rsidRPr="00AA2CDA">
              <w:rPr>
                <w:rFonts w:ascii="Times New Roman" w:hAnsi="Times New Roman" w:cs="Times New Roman"/>
                <w:sz w:val="28"/>
                <w:szCs w:val="28"/>
              </w:rPr>
              <w:t xml:space="preserve">– </w:t>
            </w:r>
            <w:proofErr w:type="spellStart"/>
            <w:r w:rsidRPr="00AA2CDA">
              <w:rPr>
                <w:rFonts w:ascii="Times New Roman" w:hAnsi="Times New Roman" w:cs="Times New Roman"/>
                <w:sz w:val="28"/>
                <w:szCs w:val="28"/>
              </w:rPr>
              <w:t>нұсқа</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1B026D39"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0,429</w:t>
            </w:r>
          </w:p>
        </w:tc>
        <w:tc>
          <w:tcPr>
            <w:tcW w:w="992" w:type="dxa"/>
            <w:tcBorders>
              <w:top w:val="single" w:sz="4" w:space="0" w:color="auto"/>
              <w:left w:val="single" w:sz="4" w:space="0" w:color="auto"/>
              <w:bottom w:val="single" w:sz="4" w:space="0" w:color="auto"/>
              <w:right w:val="single" w:sz="4" w:space="0" w:color="auto"/>
            </w:tcBorders>
            <w:hideMark/>
          </w:tcPr>
          <w:p w14:paraId="4724DCE1"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0,308</w:t>
            </w:r>
          </w:p>
        </w:tc>
        <w:tc>
          <w:tcPr>
            <w:tcW w:w="1134" w:type="dxa"/>
            <w:tcBorders>
              <w:top w:val="single" w:sz="4" w:space="0" w:color="auto"/>
              <w:left w:val="single" w:sz="4" w:space="0" w:color="auto"/>
              <w:bottom w:val="single" w:sz="4" w:space="0" w:color="auto"/>
              <w:right w:val="single" w:sz="4" w:space="0" w:color="auto"/>
            </w:tcBorders>
            <w:hideMark/>
          </w:tcPr>
          <w:p w14:paraId="6C3A6DEA"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1,298</w:t>
            </w:r>
          </w:p>
        </w:tc>
        <w:tc>
          <w:tcPr>
            <w:tcW w:w="1134" w:type="dxa"/>
            <w:tcBorders>
              <w:top w:val="single" w:sz="4" w:space="0" w:color="auto"/>
              <w:left w:val="single" w:sz="4" w:space="0" w:color="auto"/>
              <w:bottom w:val="single" w:sz="4" w:space="0" w:color="auto"/>
              <w:right w:val="single" w:sz="4" w:space="0" w:color="auto"/>
            </w:tcBorders>
            <w:hideMark/>
          </w:tcPr>
          <w:p w14:paraId="1897A378"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0,201</w:t>
            </w:r>
          </w:p>
        </w:tc>
        <w:tc>
          <w:tcPr>
            <w:tcW w:w="992" w:type="dxa"/>
            <w:tcBorders>
              <w:top w:val="single" w:sz="4" w:space="0" w:color="auto"/>
              <w:left w:val="single" w:sz="4" w:space="0" w:color="auto"/>
              <w:bottom w:val="single" w:sz="4" w:space="0" w:color="auto"/>
              <w:right w:val="single" w:sz="4" w:space="0" w:color="auto"/>
            </w:tcBorders>
            <w:hideMark/>
          </w:tcPr>
          <w:p w14:paraId="0C66F702"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0,208</w:t>
            </w:r>
          </w:p>
        </w:tc>
        <w:tc>
          <w:tcPr>
            <w:tcW w:w="1134" w:type="dxa"/>
            <w:tcBorders>
              <w:top w:val="single" w:sz="4" w:space="0" w:color="auto"/>
              <w:left w:val="single" w:sz="4" w:space="0" w:color="auto"/>
              <w:bottom w:val="single" w:sz="4" w:space="0" w:color="auto"/>
              <w:right w:val="single" w:sz="4" w:space="0" w:color="auto"/>
            </w:tcBorders>
            <w:hideMark/>
          </w:tcPr>
          <w:p w14:paraId="651EB4FB"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0,345</w:t>
            </w:r>
          </w:p>
        </w:tc>
        <w:tc>
          <w:tcPr>
            <w:tcW w:w="1531" w:type="dxa"/>
            <w:tcBorders>
              <w:top w:val="single" w:sz="4" w:space="0" w:color="auto"/>
              <w:left w:val="single" w:sz="4" w:space="0" w:color="auto"/>
              <w:bottom w:val="single" w:sz="4" w:space="0" w:color="auto"/>
              <w:right w:val="single" w:sz="4" w:space="0" w:color="auto"/>
            </w:tcBorders>
            <w:hideMark/>
          </w:tcPr>
          <w:p w14:paraId="6611F64B"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2,791</w:t>
            </w:r>
          </w:p>
        </w:tc>
      </w:tr>
      <w:tr w:rsidR="00FE6AD1" w:rsidRPr="00AA2CDA" w14:paraId="3F724067" w14:textId="77777777" w:rsidTr="001D7846">
        <w:trPr>
          <w:trHeight w:val="96"/>
        </w:trPr>
        <w:tc>
          <w:tcPr>
            <w:tcW w:w="1447" w:type="dxa"/>
            <w:tcBorders>
              <w:top w:val="single" w:sz="4" w:space="0" w:color="auto"/>
              <w:left w:val="single" w:sz="4" w:space="0" w:color="auto"/>
              <w:bottom w:val="single" w:sz="4" w:space="0" w:color="auto"/>
              <w:right w:val="single" w:sz="4" w:space="0" w:color="auto"/>
            </w:tcBorders>
            <w:hideMark/>
          </w:tcPr>
          <w:p w14:paraId="7C2582C8"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II</w:t>
            </w:r>
            <w:r w:rsidRPr="00AA2CDA">
              <w:rPr>
                <w:rFonts w:ascii="Times New Roman" w:hAnsi="Times New Roman" w:cs="Times New Roman"/>
                <w:sz w:val="28"/>
                <w:szCs w:val="28"/>
                <w:lang w:val="kk-KZ"/>
              </w:rPr>
              <w:t xml:space="preserve"> </w:t>
            </w:r>
            <w:r w:rsidRPr="00AA2CDA">
              <w:rPr>
                <w:rFonts w:ascii="Times New Roman" w:hAnsi="Times New Roman" w:cs="Times New Roman"/>
                <w:sz w:val="28"/>
                <w:szCs w:val="28"/>
              </w:rPr>
              <w:t xml:space="preserve">– </w:t>
            </w:r>
            <w:proofErr w:type="spellStart"/>
            <w:r w:rsidRPr="00AA2CDA">
              <w:rPr>
                <w:rFonts w:ascii="Times New Roman" w:hAnsi="Times New Roman" w:cs="Times New Roman"/>
                <w:sz w:val="28"/>
                <w:szCs w:val="28"/>
              </w:rPr>
              <w:t>нұсқа</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46173C86"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0,421</w:t>
            </w:r>
          </w:p>
        </w:tc>
        <w:tc>
          <w:tcPr>
            <w:tcW w:w="992" w:type="dxa"/>
            <w:tcBorders>
              <w:top w:val="single" w:sz="4" w:space="0" w:color="auto"/>
              <w:left w:val="single" w:sz="4" w:space="0" w:color="auto"/>
              <w:bottom w:val="single" w:sz="4" w:space="0" w:color="auto"/>
              <w:right w:val="single" w:sz="4" w:space="0" w:color="auto"/>
            </w:tcBorders>
            <w:hideMark/>
          </w:tcPr>
          <w:p w14:paraId="0479C2EA"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0,214</w:t>
            </w:r>
          </w:p>
        </w:tc>
        <w:tc>
          <w:tcPr>
            <w:tcW w:w="1134" w:type="dxa"/>
            <w:tcBorders>
              <w:top w:val="single" w:sz="4" w:space="0" w:color="auto"/>
              <w:left w:val="single" w:sz="4" w:space="0" w:color="auto"/>
              <w:bottom w:val="single" w:sz="4" w:space="0" w:color="auto"/>
              <w:right w:val="single" w:sz="4" w:space="0" w:color="auto"/>
            </w:tcBorders>
            <w:hideMark/>
          </w:tcPr>
          <w:p w14:paraId="4E374381"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0,846</w:t>
            </w:r>
          </w:p>
        </w:tc>
        <w:tc>
          <w:tcPr>
            <w:tcW w:w="1134" w:type="dxa"/>
            <w:tcBorders>
              <w:top w:val="single" w:sz="4" w:space="0" w:color="auto"/>
              <w:left w:val="single" w:sz="4" w:space="0" w:color="auto"/>
              <w:bottom w:val="single" w:sz="4" w:space="0" w:color="auto"/>
              <w:right w:val="single" w:sz="4" w:space="0" w:color="auto"/>
            </w:tcBorders>
            <w:hideMark/>
          </w:tcPr>
          <w:p w14:paraId="3925840E"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0,214</w:t>
            </w:r>
          </w:p>
        </w:tc>
        <w:tc>
          <w:tcPr>
            <w:tcW w:w="992" w:type="dxa"/>
            <w:tcBorders>
              <w:top w:val="single" w:sz="4" w:space="0" w:color="auto"/>
              <w:left w:val="single" w:sz="4" w:space="0" w:color="auto"/>
              <w:bottom w:val="single" w:sz="4" w:space="0" w:color="auto"/>
              <w:right w:val="single" w:sz="4" w:space="0" w:color="auto"/>
            </w:tcBorders>
            <w:hideMark/>
          </w:tcPr>
          <w:p w14:paraId="6F47DEE8"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0,208</w:t>
            </w:r>
          </w:p>
        </w:tc>
        <w:tc>
          <w:tcPr>
            <w:tcW w:w="1134" w:type="dxa"/>
            <w:tcBorders>
              <w:top w:val="single" w:sz="4" w:space="0" w:color="auto"/>
              <w:left w:val="single" w:sz="4" w:space="0" w:color="auto"/>
              <w:bottom w:val="single" w:sz="4" w:space="0" w:color="auto"/>
              <w:right w:val="single" w:sz="4" w:space="0" w:color="auto"/>
            </w:tcBorders>
            <w:hideMark/>
          </w:tcPr>
          <w:p w14:paraId="333F519C"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0,050</w:t>
            </w:r>
          </w:p>
        </w:tc>
        <w:tc>
          <w:tcPr>
            <w:tcW w:w="1531" w:type="dxa"/>
            <w:tcBorders>
              <w:top w:val="single" w:sz="4" w:space="0" w:color="auto"/>
              <w:left w:val="single" w:sz="4" w:space="0" w:color="auto"/>
              <w:bottom w:val="single" w:sz="4" w:space="0" w:color="auto"/>
              <w:right w:val="single" w:sz="4" w:space="0" w:color="auto"/>
            </w:tcBorders>
            <w:hideMark/>
          </w:tcPr>
          <w:p w14:paraId="1F2A93BB"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1,953</w:t>
            </w:r>
          </w:p>
        </w:tc>
      </w:tr>
      <w:bookmarkEnd w:id="20"/>
    </w:tbl>
    <w:p w14:paraId="1D1D9699" w14:textId="77777777" w:rsidR="00FE6AD1" w:rsidRDefault="00FE6AD1" w:rsidP="00FE6AD1">
      <w:pPr>
        <w:spacing w:after="0" w:line="240" w:lineRule="auto"/>
        <w:ind w:firstLine="709"/>
        <w:jc w:val="both"/>
        <w:rPr>
          <w:rFonts w:ascii="Times New Roman" w:hAnsi="Times New Roman" w:cs="Times New Roman"/>
          <w:bCs/>
          <w:kern w:val="2"/>
          <w:sz w:val="28"/>
          <w:szCs w:val="28"/>
          <w:lang w:val="kk-KZ" w:eastAsia="en-US"/>
          <w14:ligatures w14:val="standardContextual"/>
        </w:rPr>
      </w:pPr>
    </w:p>
    <w:p w14:paraId="132723A2" w14:textId="77777777" w:rsidR="00FE6AD1" w:rsidRDefault="00FE6AD1" w:rsidP="00FE6AD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Екі</w:t>
      </w:r>
      <w:r w:rsidRPr="00FE6AD1">
        <w:rPr>
          <w:rFonts w:ascii="Times New Roman" w:hAnsi="Times New Roman" w:cs="Times New Roman"/>
          <w:sz w:val="28"/>
          <w:szCs w:val="28"/>
          <w:lang w:val="kk-KZ"/>
        </w:rPr>
        <w:t xml:space="preserve"> нұсқада жоспарланған және нақты алынған судың мөлшері, қашыртқыға түскен су көлемі, ПӘК көрсеткіші </w:t>
      </w:r>
      <w:r>
        <w:rPr>
          <w:rFonts w:ascii="Times New Roman" w:hAnsi="Times New Roman" w:cs="Times New Roman"/>
          <w:sz w:val="28"/>
          <w:szCs w:val="28"/>
          <w:lang w:val="kk-KZ"/>
        </w:rPr>
        <w:t xml:space="preserve">39 </w:t>
      </w:r>
      <w:r w:rsidRPr="00FE6AD1">
        <w:rPr>
          <w:rFonts w:ascii="Times New Roman" w:hAnsi="Times New Roman" w:cs="Times New Roman"/>
          <w:sz w:val="28"/>
          <w:szCs w:val="28"/>
          <w:lang w:val="kk-KZ"/>
        </w:rPr>
        <w:t>– кестеде көрсетілген.</w:t>
      </w:r>
    </w:p>
    <w:p w14:paraId="5F8EAC3B" w14:textId="77777777" w:rsidR="00FE6AD1" w:rsidRPr="00FE6AD1" w:rsidRDefault="00FE6AD1" w:rsidP="00FE6AD1">
      <w:pPr>
        <w:spacing w:after="0" w:line="240" w:lineRule="auto"/>
        <w:ind w:firstLine="709"/>
        <w:jc w:val="both"/>
        <w:rPr>
          <w:rFonts w:ascii="Times New Roman" w:hAnsi="Times New Roman" w:cs="Times New Roman"/>
          <w:bCs/>
          <w:sz w:val="28"/>
          <w:szCs w:val="28"/>
          <w:lang w:val="kk-KZ"/>
        </w:rPr>
      </w:pPr>
    </w:p>
    <w:p w14:paraId="7F723DFA" w14:textId="77777777" w:rsidR="00FE6AD1" w:rsidRPr="006B5896" w:rsidRDefault="00FE6AD1" w:rsidP="00FE6AD1">
      <w:pPr>
        <w:spacing w:after="0" w:line="240" w:lineRule="auto"/>
        <w:jc w:val="both"/>
        <w:rPr>
          <w:rFonts w:ascii="Times New Roman" w:hAnsi="Times New Roman" w:cs="Times New Roman"/>
          <w:sz w:val="27"/>
          <w:szCs w:val="27"/>
          <w:lang w:val="kk-KZ"/>
        </w:rPr>
      </w:pPr>
      <w:r w:rsidRPr="006B5896">
        <w:rPr>
          <w:rFonts w:ascii="Times New Roman" w:hAnsi="Times New Roman" w:cs="Times New Roman"/>
          <w:sz w:val="27"/>
          <w:szCs w:val="27"/>
          <w:lang w:val="kk-KZ"/>
        </w:rPr>
        <w:t>Кесте 3</w:t>
      </w:r>
      <w:r w:rsidR="00D82159" w:rsidRPr="006B5896">
        <w:rPr>
          <w:rFonts w:ascii="Times New Roman" w:hAnsi="Times New Roman" w:cs="Times New Roman"/>
          <w:sz w:val="27"/>
          <w:szCs w:val="27"/>
          <w:lang w:val="kk-KZ"/>
        </w:rPr>
        <w:t>9</w:t>
      </w:r>
      <w:r w:rsidRPr="006B5896">
        <w:rPr>
          <w:rFonts w:ascii="Times New Roman" w:hAnsi="Times New Roman" w:cs="Times New Roman"/>
          <w:sz w:val="27"/>
          <w:szCs w:val="27"/>
          <w:lang w:val="kk-KZ"/>
        </w:rPr>
        <w:t xml:space="preserve"> – </w:t>
      </w:r>
      <w:r w:rsidRPr="006B5896">
        <w:rPr>
          <w:rFonts w:ascii="Times New Roman" w:hAnsi="Times New Roman" w:cs="Times New Roman"/>
          <w:bCs/>
          <w:sz w:val="27"/>
          <w:szCs w:val="27"/>
          <w:lang w:val="kk-KZ"/>
        </w:rPr>
        <w:t>Өндірістік</w:t>
      </w:r>
      <w:r w:rsidR="00886772" w:rsidRPr="006B5896">
        <w:rPr>
          <w:rFonts w:ascii="Times New Roman" w:hAnsi="Times New Roman" w:cs="Times New Roman"/>
          <w:bCs/>
          <w:sz w:val="27"/>
          <w:szCs w:val="27"/>
          <w:lang w:val="kk-KZ"/>
        </w:rPr>
        <w:t xml:space="preserve"> </w:t>
      </w:r>
      <w:r w:rsidR="00E5747D" w:rsidRPr="006B5896">
        <w:rPr>
          <w:rFonts w:ascii="Times New Roman" w:hAnsi="Times New Roman" w:cs="Times New Roman"/>
          <w:bCs/>
          <w:sz w:val="27"/>
          <w:szCs w:val="27"/>
          <w:lang w:val="kk-KZ"/>
        </w:rPr>
        <w:t>–</w:t>
      </w:r>
      <w:r w:rsidR="00886772" w:rsidRPr="006B5896">
        <w:rPr>
          <w:rFonts w:ascii="Times New Roman" w:hAnsi="Times New Roman" w:cs="Times New Roman"/>
          <w:bCs/>
          <w:sz w:val="27"/>
          <w:szCs w:val="27"/>
          <w:lang w:val="kk-KZ"/>
        </w:rPr>
        <w:t xml:space="preserve"> </w:t>
      </w:r>
      <w:r w:rsidR="00DE469F" w:rsidRPr="006B5896">
        <w:rPr>
          <w:rFonts w:ascii="Times New Roman" w:hAnsi="Times New Roman" w:cs="Times New Roman"/>
          <w:bCs/>
          <w:sz w:val="27"/>
          <w:szCs w:val="27"/>
          <w:lang w:val="kk-KZ"/>
        </w:rPr>
        <w:t>тәжірибелік</w:t>
      </w:r>
      <w:r w:rsidRPr="006B5896">
        <w:rPr>
          <w:rFonts w:ascii="Times New Roman" w:hAnsi="Times New Roman" w:cs="Times New Roman"/>
          <w:bCs/>
          <w:sz w:val="27"/>
          <w:szCs w:val="27"/>
          <w:lang w:val="kk-KZ"/>
        </w:rPr>
        <w:t xml:space="preserve"> егістік танаптарды суармалау </w:t>
      </w:r>
      <w:r w:rsidRPr="006B5896">
        <w:rPr>
          <w:rFonts w:ascii="Times New Roman" w:hAnsi="Times New Roman" w:cs="Times New Roman"/>
          <w:sz w:val="27"/>
          <w:szCs w:val="27"/>
          <w:lang w:val="kk-KZ"/>
        </w:rPr>
        <w:t>кезеңдегі  өзеннен алынған судың және егістікке берілген су мөлшері бойынша мәліметі, м</w:t>
      </w:r>
      <w:r w:rsidRPr="006B5896">
        <w:rPr>
          <w:rFonts w:ascii="Times New Roman" w:hAnsi="Times New Roman" w:cs="Times New Roman"/>
          <w:sz w:val="27"/>
          <w:szCs w:val="27"/>
          <w:vertAlign w:val="superscript"/>
          <w:lang w:val="kk-KZ"/>
        </w:rPr>
        <w:t>3</w:t>
      </w:r>
    </w:p>
    <w:p w14:paraId="5CC0AB43" w14:textId="77777777" w:rsidR="00FE6AD1" w:rsidRPr="00FE6AD1" w:rsidRDefault="00FE6AD1" w:rsidP="00FE6AD1">
      <w:pPr>
        <w:spacing w:after="0" w:line="240" w:lineRule="auto"/>
        <w:ind w:firstLine="709"/>
        <w:jc w:val="both"/>
        <w:rPr>
          <w:rFonts w:ascii="Times New Roman" w:hAnsi="Times New Roman" w:cs="Times New Roman"/>
          <w:sz w:val="28"/>
          <w:szCs w:val="28"/>
          <w:lang w:val="kk-KZ"/>
        </w:rPr>
      </w:pPr>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2"/>
        <w:gridCol w:w="2029"/>
        <w:gridCol w:w="1936"/>
      </w:tblGrid>
      <w:tr w:rsidR="00FE6AD1" w:rsidRPr="00AA2CDA" w14:paraId="5343DF39" w14:textId="77777777" w:rsidTr="00FE6AD1">
        <w:trPr>
          <w:trHeight w:val="140"/>
          <w:jc w:val="center"/>
        </w:trPr>
        <w:tc>
          <w:tcPr>
            <w:tcW w:w="5442" w:type="dxa"/>
            <w:tcBorders>
              <w:top w:val="single" w:sz="4" w:space="0" w:color="auto"/>
              <w:left w:val="single" w:sz="4" w:space="0" w:color="auto"/>
              <w:bottom w:val="single" w:sz="4" w:space="0" w:color="auto"/>
              <w:right w:val="single" w:sz="4" w:space="0" w:color="auto"/>
            </w:tcBorders>
            <w:hideMark/>
          </w:tcPr>
          <w:p w14:paraId="66770487" w14:textId="77777777" w:rsidR="00FE6AD1" w:rsidRPr="00AA2CDA" w:rsidRDefault="00FE6AD1" w:rsidP="00886772">
            <w:pPr>
              <w:pStyle w:val="afa"/>
              <w:jc w:val="center"/>
              <w:rPr>
                <w:rFonts w:ascii="Times New Roman" w:hAnsi="Times New Roman" w:cs="Times New Roman"/>
                <w:sz w:val="28"/>
                <w:szCs w:val="28"/>
              </w:rPr>
            </w:pPr>
            <w:proofErr w:type="spellStart"/>
            <w:r w:rsidRPr="00AA2CDA">
              <w:rPr>
                <w:rFonts w:ascii="Times New Roman" w:hAnsi="Times New Roman" w:cs="Times New Roman"/>
                <w:sz w:val="28"/>
                <w:szCs w:val="28"/>
              </w:rPr>
              <w:t>Көрсеткіштер</w:t>
            </w:r>
            <w:proofErr w:type="spellEnd"/>
          </w:p>
        </w:tc>
        <w:tc>
          <w:tcPr>
            <w:tcW w:w="2029" w:type="dxa"/>
            <w:tcBorders>
              <w:top w:val="single" w:sz="4" w:space="0" w:color="auto"/>
              <w:left w:val="single" w:sz="4" w:space="0" w:color="auto"/>
              <w:bottom w:val="single" w:sz="4" w:space="0" w:color="auto"/>
              <w:right w:val="single" w:sz="4" w:space="0" w:color="auto"/>
            </w:tcBorders>
            <w:hideMark/>
          </w:tcPr>
          <w:p w14:paraId="7EF58B0D" w14:textId="77777777" w:rsidR="00FE6AD1" w:rsidRPr="00AA2CDA" w:rsidRDefault="00FE6AD1" w:rsidP="00886772">
            <w:pPr>
              <w:pStyle w:val="afa"/>
              <w:jc w:val="center"/>
              <w:rPr>
                <w:rFonts w:ascii="Times New Roman" w:hAnsi="Times New Roman" w:cs="Times New Roman"/>
                <w:sz w:val="28"/>
                <w:szCs w:val="28"/>
              </w:rPr>
            </w:pPr>
            <w:r w:rsidRPr="00AA2CDA">
              <w:rPr>
                <w:rFonts w:ascii="Times New Roman" w:hAnsi="Times New Roman" w:cs="Times New Roman"/>
                <w:sz w:val="28"/>
                <w:szCs w:val="28"/>
                <w:lang w:val="en-US"/>
              </w:rPr>
              <w:t>I</w:t>
            </w:r>
            <w:r w:rsidRPr="00AA2CDA">
              <w:rPr>
                <w:rFonts w:ascii="Times New Roman" w:hAnsi="Times New Roman" w:cs="Times New Roman"/>
                <w:sz w:val="28"/>
                <w:szCs w:val="28"/>
                <w:lang w:val="kk-KZ"/>
              </w:rPr>
              <w:t xml:space="preserve"> </w:t>
            </w:r>
            <w:r w:rsidRPr="00AA2CDA">
              <w:rPr>
                <w:rFonts w:ascii="Times New Roman" w:hAnsi="Times New Roman" w:cs="Times New Roman"/>
                <w:sz w:val="28"/>
                <w:szCs w:val="28"/>
              </w:rPr>
              <w:t xml:space="preserve">– </w:t>
            </w:r>
            <w:proofErr w:type="spellStart"/>
            <w:r w:rsidRPr="00AA2CDA">
              <w:rPr>
                <w:rFonts w:ascii="Times New Roman" w:hAnsi="Times New Roman" w:cs="Times New Roman"/>
                <w:sz w:val="28"/>
                <w:szCs w:val="28"/>
              </w:rPr>
              <w:t>нұсқа</w:t>
            </w:r>
            <w:proofErr w:type="spellEnd"/>
          </w:p>
        </w:tc>
        <w:tc>
          <w:tcPr>
            <w:tcW w:w="1936" w:type="dxa"/>
            <w:tcBorders>
              <w:top w:val="single" w:sz="4" w:space="0" w:color="auto"/>
              <w:left w:val="single" w:sz="4" w:space="0" w:color="auto"/>
              <w:bottom w:val="single" w:sz="4" w:space="0" w:color="auto"/>
              <w:right w:val="single" w:sz="4" w:space="0" w:color="auto"/>
            </w:tcBorders>
          </w:tcPr>
          <w:p w14:paraId="2CE47406" w14:textId="77777777" w:rsidR="00FE6AD1" w:rsidRPr="00AA2CDA" w:rsidRDefault="00FE6AD1" w:rsidP="006B5896">
            <w:pPr>
              <w:pStyle w:val="afa"/>
              <w:jc w:val="center"/>
              <w:rPr>
                <w:rFonts w:ascii="Times New Roman" w:hAnsi="Times New Roman" w:cs="Times New Roman"/>
                <w:sz w:val="28"/>
                <w:szCs w:val="28"/>
              </w:rPr>
            </w:pPr>
            <w:r w:rsidRPr="00AA2CDA">
              <w:rPr>
                <w:rFonts w:ascii="Times New Roman" w:hAnsi="Times New Roman" w:cs="Times New Roman"/>
                <w:sz w:val="28"/>
                <w:szCs w:val="28"/>
                <w:lang w:val="en-US"/>
              </w:rPr>
              <w:t>II</w:t>
            </w:r>
            <w:r w:rsidRPr="00AA2CDA">
              <w:rPr>
                <w:rFonts w:ascii="Times New Roman" w:hAnsi="Times New Roman" w:cs="Times New Roman"/>
                <w:sz w:val="28"/>
                <w:szCs w:val="28"/>
                <w:lang w:val="kk-KZ"/>
              </w:rPr>
              <w:t xml:space="preserve"> </w:t>
            </w:r>
            <w:r w:rsidRPr="00AA2CDA">
              <w:rPr>
                <w:rFonts w:ascii="Times New Roman" w:hAnsi="Times New Roman" w:cs="Times New Roman"/>
                <w:sz w:val="28"/>
                <w:szCs w:val="28"/>
              </w:rPr>
              <w:t xml:space="preserve">– </w:t>
            </w:r>
            <w:proofErr w:type="spellStart"/>
            <w:r w:rsidRPr="00AA2CDA">
              <w:rPr>
                <w:rFonts w:ascii="Times New Roman" w:hAnsi="Times New Roman" w:cs="Times New Roman"/>
                <w:sz w:val="28"/>
                <w:szCs w:val="28"/>
              </w:rPr>
              <w:t>нұсқа</w:t>
            </w:r>
            <w:proofErr w:type="spellEnd"/>
          </w:p>
        </w:tc>
      </w:tr>
      <w:tr w:rsidR="006B5896" w:rsidRPr="00AA2CDA" w14:paraId="3E6C821C" w14:textId="77777777" w:rsidTr="00FE6AD1">
        <w:trPr>
          <w:trHeight w:val="140"/>
          <w:jc w:val="center"/>
        </w:trPr>
        <w:tc>
          <w:tcPr>
            <w:tcW w:w="5442" w:type="dxa"/>
            <w:tcBorders>
              <w:top w:val="single" w:sz="4" w:space="0" w:color="auto"/>
              <w:left w:val="single" w:sz="4" w:space="0" w:color="auto"/>
              <w:bottom w:val="single" w:sz="4" w:space="0" w:color="auto"/>
              <w:right w:val="single" w:sz="4" w:space="0" w:color="auto"/>
            </w:tcBorders>
          </w:tcPr>
          <w:p w14:paraId="6DD76DC3" w14:textId="77777777" w:rsidR="006B5896" w:rsidRPr="006B5896" w:rsidRDefault="006B5896" w:rsidP="00886772">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029" w:type="dxa"/>
            <w:tcBorders>
              <w:top w:val="single" w:sz="4" w:space="0" w:color="auto"/>
              <w:left w:val="single" w:sz="4" w:space="0" w:color="auto"/>
              <w:bottom w:val="single" w:sz="4" w:space="0" w:color="auto"/>
              <w:right w:val="single" w:sz="4" w:space="0" w:color="auto"/>
            </w:tcBorders>
          </w:tcPr>
          <w:p w14:paraId="7C9ACCCB" w14:textId="77777777" w:rsidR="006B5896" w:rsidRPr="006B5896" w:rsidRDefault="006B5896" w:rsidP="00886772">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936" w:type="dxa"/>
            <w:tcBorders>
              <w:top w:val="single" w:sz="4" w:space="0" w:color="auto"/>
              <w:left w:val="single" w:sz="4" w:space="0" w:color="auto"/>
              <w:bottom w:val="single" w:sz="4" w:space="0" w:color="auto"/>
              <w:right w:val="single" w:sz="4" w:space="0" w:color="auto"/>
            </w:tcBorders>
          </w:tcPr>
          <w:p w14:paraId="59AF8ACB" w14:textId="77777777" w:rsidR="006B5896" w:rsidRPr="006B5896" w:rsidRDefault="006B5896" w:rsidP="006B5896">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FE6AD1" w:rsidRPr="00AA2CDA" w14:paraId="15B40CF2" w14:textId="77777777" w:rsidTr="00FE6AD1">
        <w:trPr>
          <w:trHeight w:val="140"/>
          <w:jc w:val="center"/>
        </w:trPr>
        <w:tc>
          <w:tcPr>
            <w:tcW w:w="9407" w:type="dxa"/>
            <w:gridSpan w:val="3"/>
            <w:tcBorders>
              <w:top w:val="single" w:sz="4" w:space="0" w:color="auto"/>
              <w:left w:val="single" w:sz="4" w:space="0" w:color="auto"/>
              <w:bottom w:val="single" w:sz="4" w:space="0" w:color="auto"/>
              <w:right w:val="single" w:sz="4" w:space="0" w:color="auto"/>
            </w:tcBorders>
            <w:hideMark/>
          </w:tcPr>
          <w:p w14:paraId="63C84961" w14:textId="77777777" w:rsidR="00FE6AD1" w:rsidRPr="00AA2CDA" w:rsidRDefault="00FE6AD1" w:rsidP="00F06F11">
            <w:pPr>
              <w:pStyle w:val="afa"/>
              <w:rPr>
                <w:rFonts w:ascii="Times New Roman" w:hAnsi="Times New Roman" w:cs="Times New Roman"/>
                <w:sz w:val="28"/>
                <w:szCs w:val="28"/>
              </w:rPr>
            </w:pPr>
            <w:r w:rsidRPr="00AA2CDA">
              <w:rPr>
                <w:rFonts w:ascii="Times New Roman" w:hAnsi="Times New Roman" w:cs="Times New Roman"/>
                <w:sz w:val="28"/>
                <w:szCs w:val="28"/>
              </w:rPr>
              <w:t xml:space="preserve">2021 </w:t>
            </w:r>
            <w:proofErr w:type="spellStart"/>
            <w:r w:rsidRPr="00AA2CDA">
              <w:rPr>
                <w:rFonts w:ascii="Times New Roman" w:hAnsi="Times New Roman" w:cs="Times New Roman"/>
                <w:sz w:val="28"/>
                <w:szCs w:val="28"/>
              </w:rPr>
              <w:t>жыл</w:t>
            </w:r>
            <w:proofErr w:type="spellEnd"/>
          </w:p>
        </w:tc>
      </w:tr>
      <w:tr w:rsidR="00FE6AD1" w:rsidRPr="00AA2CDA" w14:paraId="6432BC92" w14:textId="77777777" w:rsidTr="00FE6AD1">
        <w:trPr>
          <w:trHeight w:val="258"/>
          <w:jc w:val="center"/>
        </w:trPr>
        <w:tc>
          <w:tcPr>
            <w:tcW w:w="5442" w:type="dxa"/>
            <w:tcBorders>
              <w:top w:val="single" w:sz="4" w:space="0" w:color="auto"/>
              <w:left w:val="single" w:sz="4" w:space="0" w:color="auto"/>
              <w:bottom w:val="single" w:sz="4" w:space="0" w:color="auto"/>
              <w:right w:val="single" w:sz="4" w:space="0" w:color="auto"/>
            </w:tcBorders>
            <w:hideMark/>
          </w:tcPr>
          <w:p w14:paraId="3761594F" w14:textId="77777777" w:rsidR="00FE6AD1" w:rsidRPr="00AA2CDA" w:rsidRDefault="00FE6AD1" w:rsidP="00AA2CDA">
            <w:pPr>
              <w:pStyle w:val="afa"/>
              <w:rPr>
                <w:rFonts w:ascii="Times New Roman" w:hAnsi="Times New Roman" w:cs="Times New Roman"/>
                <w:sz w:val="28"/>
                <w:szCs w:val="28"/>
              </w:rPr>
            </w:pPr>
            <w:proofErr w:type="spellStart"/>
            <w:r w:rsidRPr="00AA2CDA">
              <w:rPr>
                <w:rFonts w:ascii="Times New Roman" w:hAnsi="Times New Roman" w:cs="Times New Roman"/>
                <w:sz w:val="28"/>
                <w:szCs w:val="28"/>
              </w:rPr>
              <w:t>Алынған</w:t>
            </w:r>
            <w:proofErr w:type="spellEnd"/>
            <w:r w:rsidRPr="00AA2CDA">
              <w:rPr>
                <w:rFonts w:ascii="Times New Roman" w:hAnsi="Times New Roman" w:cs="Times New Roman"/>
                <w:sz w:val="28"/>
                <w:szCs w:val="28"/>
              </w:rPr>
              <w:t xml:space="preserve"> су (</w:t>
            </w:r>
            <w:proofErr w:type="spellStart"/>
            <w:r w:rsidRPr="00AA2CDA">
              <w:rPr>
                <w:rFonts w:ascii="Times New Roman" w:hAnsi="Times New Roman" w:cs="Times New Roman"/>
                <w:sz w:val="28"/>
                <w:szCs w:val="28"/>
              </w:rPr>
              <w:t>нақты</w:t>
            </w:r>
            <w:proofErr w:type="spellEnd"/>
            <w:r w:rsidRPr="00AA2CDA">
              <w:rPr>
                <w:rFonts w:ascii="Times New Roman" w:hAnsi="Times New Roman" w:cs="Times New Roman"/>
                <w:sz w:val="28"/>
                <w:szCs w:val="28"/>
              </w:rPr>
              <w:t>)</w:t>
            </w:r>
          </w:p>
        </w:tc>
        <w:tc>
          <w:tcPr>
            <w:tcW w:w="2029" w:type="dxa"/>
            <w:tcBorders>
              <w:top w:val="single" w:sz="4" w:space="0" w:color="auto"/>
              <w:left w:val="single" w:sz="4" w:space="0" w:color="auto"/>
              <w:bottom w:val="single" w:sz="4" w:space="0" w:color="auto"/>
              <w:right w:val="single" w:sz="4" w:space="0" w:color="auto"/>
            </w:tcBorders>
            <w:hideMark/>
          </w:tcPr>
          <w:p w14:paraId="2CAC0AC9" w14:textId="77777777" w:rsidR="00FE6AD1" w:rsidRPr="00AA2CDA" w:rsidRDefault="00FE6AD1" w:rsidP="00886772">
            <w:pPr>
              <w:pStyle w:val="afa"/>
              <w:jc w:val="center"/>
              <w:rPr>
                <w:rFonts w:ascii="Times New Roman" w:hAnsi="Times New Roman" w:cs="Times New Roman"/>
                <w:sz w:val="28"/>
                <w:szCs w:val="28"/>
              </w:rPr>
            </w:pPr>
            <w:r w:rsidRPr="00AA2CDA">
              <w:rPr>
                <w:rFonts w:ascii="Times New Roman" w:hAnsi="Times New Roman" w:cs="Times New Roman"/>
                <w:sz w:val="28"/>
                <w:szCs w:val="28"/>
              </w:rPr>
              <w:t>815 484</w:t>
            </w:r>
          </w:p>
        </w:tc>
        <w:tc>
          <w:tcPr>
            <w:tcW w:w="1936" w:type="dxa"/>
            <w:tcBorders>
              <w:top w:val="single" w:sz="4" w:space="0" w:color="auto"/>
              <w:left w:val="single" w:sz="4" w:space="0" w:color="auto"/>
              <w:bottom w:val="single" w:sz="4" w:space="0" w:color="auto"/>
              <w:right w:val="single" w:sz="4" w:space="0" w:color="auto"/>
            </w:tcBorders>
            <w:hideMark/>
          </w:tcPr>
          <w:p w14:paraId="5F2687C0" w14:textId="77777777" w:rsidR="00FE6AD1" w:rsidRPr="00AA2CDA" w:rsidRDefault="00FE6AD1" w:rsidP="00886772">
            <w:pPr>
              <w:pStyle w:val="afa"/>
              <w:jc w:val="center"/>
              <w:rPr>
                <w:rFonts w:ascii="Times New Roman" w:hAnsi="Times New Roman" w:cs="Times New Roman"/>
                <w:sz w:val="28"/>
                <w:szCs w:val="28"/>
              </w:rPr>
            </w:pPr>
            <w:r w:rsidRPr="00AA2CDA">
              <w:rPr>
                <w:rFonts w:ascii="Times New Roman" w:hAnsi="Times New Roman" w:cs="Times New Roman"/>
                <w:sz w:val="28"/>
                <w:szCs w:val="28"/>
              </w:rPr>
              <w:t>761 288</w:t>
            </w:r>
          </w:p>
        </w:tc>
      </w:tr>
      <w:tr w:rsidR="00FE6AD1" w:rsidRPr="00AA2CDA" w14:paraId="4D7E3D89" w14:textId="77777777" w:rsidTr="00FE6AD1">
        <w:trPr>
          <w:trHeight w:val="276"/>
          <w:jc w:val="center"/>
        </w:trPr>
        <w:tc>
          <w:tcPr>
            <w:tcW w:w="5442" w:type="dxa"/>
            <w:tcBorders>
              <w:top w:val="single" w:sz="4" w:space="0" w:color="auto"/>
              <w:left w:val="single" w:sz="4" w:space="0" w:color="auto"/>
              <w:bottom w:val="single" w:sz="4" w:space="0" w:color="auto"/>
              <w:right w:val="single" w:sz="4" w:space="0" w:color="auto"/>
            </w:tcBorders>
            <w:hideMark/>
          </w:tcPr>
          <w:p w14:paraId="0979157E" w14:textId="77777777" w:rsidR="00FE6AD1" w:rsidRPr="00AA2CDA" w:rsidRDefault="00FE6AD1" w:rsidP="00AA2CDA">
            <w:pPr>
              <w:pStyle w:val="afa"/>
              <w:rPr>
                <w:rFonts w:ascii="Times New Roman" w:hAnsi="Times New Roman" w:cs="Times New Roman"/>
                <w:sz w:val="28"/>
                <w:szCs w:val="28"/>
              </w:rPr>
            </w:pPr>
            <w:proofErr w:type="spellStart"/>
            <w:r w:rsidRPr="00AA2CDA">
              <w:rPr>
                <w:rFonts w:ascii="Times New Roman" w:hAnsi="Times New Roman" w:cs="Times New Roman"/>
                <w:sz w:val="28"/>
                <w:szCs w:val="28"/>
              </w:rPr>
              <w:t>Алқапқа</w:t>
            </w:r>
            <w:proofErr w:type="spellEnd"/>
            <w:r w:rsidRPr="00AA2CDA">
              <w:rPr>
                <w:rFonts w:ascii="Times New Roman" w:hAnsi="Times New Roman" w:cs="Times New Roman"/>
                <w:sz w:val="28"/>
                <w:szCs w:val="28"/>
              </w:rPr>
              <w:t xml:space="preserve"> </w:t>
            </w:r>
            <w:proofErr w:type="spellStart"/>
            <w:r w:rsidRPr="00AA2CDA">
              <w:rPr>
                <w:rFonts w:ascii="Times New Roman" w:hAnsi="Times New Roman" w:cs="Times New Roman"/>
                <w:sz w:val="28"/>
                <w:szCs w:val="28"/>
              </w:rPr>
              <w:t>жіберілген</w:t>
            </w:r>
            <w:proofErr w:type="spellEnd"/>
            <w:r w:rsidRPr="00AA2CDA">
              <w:rPr>
                <w:rFonts w:ascii="Times New Roman" w:hAnsi="Times New Roman" w:cs="Times New Roman"/>
                <w:sz w:val="28"/>
                <w:szCs w:val="28"/>
              </w:rPr>
              <w:t xml:space="preserve"> су (</w:t>
            </w:r>
            <w:proofErr w:type="spellStart"/>
            <w:r w:rsidRPr="00AA2CDA">
              <w:rPr>
                <w:rFonts w:ascii="Times New Roman" w:hAnsi="Times New Roman" w:cs="Times New Roman"/>
                <w:sz w:val="28"/>
                <w:szCs w:val="28"/>
              </w:rPr>
              <w:t>нақты</w:t>
            </w:r>
            <w:proofErr w:type="spellEnd"/>
            <w:r w:rsidRPr="00AA2CDA">
              <w:rPr>
                <w:rFonts w:ascii="Times New Roman" w:hAnsi="Times New Roman" w:cs="Times New Roman"/>
                <w:sz w:val="28"/>
                <w:szCs w:val="28"/>
              </w:rPr>
              <w:t>)</w:t>
            </w:r>
          </w:p>
        </w:tc>
        <w:tc>
          <w:tcPr>
            <w:tcW w:w="2029" w:type="dxa"/>
            <w:tcBorders>
              <w:top w:val="single" w:sz="4" w:space="0" w:color="auto"/>
              <w:left w:val="single" w:sz="4" w:space="0" w:color="auto"/>
              <w:bottom w:val="single" w:sz="4" w:space="0" w:color="auto"/>
              <w:right w:val="single" w:sz="4" w:space="0" w:color="auto"/>
            </w:tcBorders>
            <w:hideMark/>
          </w:tcPr>
          <w:p w14:paraId="053A3E32" w14:textId="77777777" w:rsidR="00FE6AD1" w:rsidRPr="00AA2CDA" w:rsidRDefault="00FE6AD1" w:rsidP="00886772">
            <w:pPr>
              <w:pStyle w:val="afa"/>
              <w:jc w:val="center"/>
              <w:rPr>
                <w:rFonts w:ascii="Times New Roman" w:hAnsi="Times New Roman" w:cs="Times New Roman"/>
                <w:sz w:val="28"/>
                <w:szCs w:val="28"/>
              </w:rPr>
            </w:pPr>
            <w:r w:rsidRPr="00AA2CDA">
              <w:rPr>
                <w:rFonts w:ascii="Times New Roman" w:hAnsi="Times New Roman" w:cs="Times New Roman"/>
                <w:sz w:val="28"/>
                <w:szCs w:val="28"/>
              </w:rPr>
              <w:t>505 600</w:t>
            </w:r>
          </w:p>
        </w:tc>
        <w:tc>
          <w:tcPr>
            <w:tcW w:w="1936" w:type="dxa"/>
            <w:tcBorders>
              <w:top w:val="single" w:sz="4" w:space="0" w:color="auto"/>
              <w:left w:val="single" w:sz="4" w:space="0" w:color="auto"/>
              <w:bottom w:val="single" w:sz="4" w:space="0" w:color="auto"/>
              <w:right w:val="single" w:sz="4" w:space="0" w:color="auto"/>
            </w:tcBorders>
            <w:hideMark/>
          </w:tcPr>
          <w:p w14:paraId="2670B937" w14:textId="77777777" w:rsidR="00FE6AD1" w:rsidRPr="00AA2CDA" w:rsidRDefault="00FE6AD1" w:rsidP="00886772">
            <w:pPr>
              <w:pStyle w:val="afa"/>
              <w:jc w:val="center"/>
              <w:rPr>
                <w:rFonts w:ascii="Times New Roman" w:hAnsi="Times New Roman" w:cs="Times New Roman"/>
                <w:sz w:val="28"/>
                <w:szCs w:val="28"/>
              </w:rPr>
            </w:pPr>
            <w:r w:rsidRPr="00AA2CDA">
              <w:rPr>
                <w:rFonts w:ascii="Times New Roman" w:hAnsi="Times New Roman" w:cs="Times New Roman"/>
                <w:sz w:val="28"/>
                <w:szCs w:val="28"/>
              </w:rPr>
              <w:t>472 000</w:t>
            </w:r>
          </w:p>
        </w:tc>
      </w:tr>
      <w:tr w:rsidR="00FE6AD1" w:rsidRPr="00AA2CDA" w14:paraId="2070C4D1" w14:textId="77777777" w:rsidTr="00FE6AD1">
        <w:trPr>
          <w:trHeight w:val="258"/>
          <w:jc w:val="center"/>
        </w:trPr>
        <w:tc>
          <w:tcPr>
            <w:tcW w:w="5442" w:type="dxa"/>
            <w:tcBorders>
              <w:top w:val="single" w:sz="4" w:space="0" w:color="auto"/>
              <w:left w:val="single" w:sz="4" w:space="0" w:color="auto"/>
              <w:bottom w:val="single" w:sz="4" w:space="0" w:color="auto"/>
              <w:right w:val="single" w:sz="4" w:space="0" w:color="auto"/>
            </w:tcBorders>
            <w:hideMark/>
          </w:tcPr>
          <w:p w14:paraId="7F0B8057" w14:textId="77777777" w:rsidR="00FE6AD1" w:rsidRPr="00AA2CDA" w:rsidRDefault="00FE6AD1" w:rsidP="00AA2CDA">
            <w:pPr>
              <w:pStyle w:val="afa"/>
              <w:rPr>
                <w:rFonts w:ascii="Times New Roman" w:hAnsi="Times New Roman" w:cs="Times New Roman"/>
                <w:sz w:val="28"/>
                <w:szCs w:val="28"/>
              </w:rPr>
            </w:pPr>
            <w:proofErr w:type="spellStart"/>
            <w:r w:rsidRPr="00AA2CDA">
              <w:rPr>
                <w:rFonts w:ascii="Times New Roman" w:hAnsi="Times New Roman" w:cs="Times New Roman"/>
                <w:sz w:val="28"/>
                <w:szCs w:val="28"/>
              </w:rPr>
              <w:t>Қашыртқыға</w:t>
            </w:r>
            <w:proofErr w:type="spellEnd"/>
            <w:r w:rsidRPr="00AA2CDA">
              <w:rPr>
                <w:rFonts w:ascii="Times New Roman" w:hAnsi="Times New Roman" w:cs="Times New Roman"/>
                <w:sz w:val="28"/>
                <w:szCs w:val="28"/>
              </w:rPr>
              <w:t xml:space="preserve"> </w:t>
            </w:r>
            <w:proofErr w:type="spellStart"/>
            <w:r w:rsidRPr="00AA2CDA">
              <w:rPr>
                <w:rFonts w:ascii="Times New Roman" w:hAnsi="Times New Roman" w:cs="Times New Roman"/>
                <w:sz w:val="28"/>
                <w:szCs w:val="28"/>
              </w:rPr>
              <w:t>түскен</w:t>
            </w:r>
            <w:proofErr w:type="spellEnd"/>
            <w:r w:rsidRPr="00AA2CDA">
              <w:rPr>
                <w:rFonts w:ascii="Times New Roman" w:hAnsi="Times New Roman" w:cs="Times New Roman"/>
                <w:sz w:val="28"/>
                <w:szCs w:val="28"/>
              </w:rPr>
              <w:t xml:space="preserve"> су </w:t>
            </w:r>
            <w:proofErr w:type="spellStart"/>
            <w:r w:rsidRPr="00AA2CDA">
              <w:rPr>
                <w:rFonts w:ascii="Times New Roman" w:hAnsi="Times New Roman" w:cs="Times New Roman"/>
                <w:sz w:val="28"/>
                <w:szCs w:val="28"/>
              </w:rPr>
              <w:t>көлемі</w:t>
            </w:r>
            <w:proofErr w:type="spellEnd"/>
          </w:p>
        </w:tc>
        <w:tc>
          <w:tcPr>
            <w:tcW w:w="2029" w:type="dxa"/>
            <w:tcBorders>
              <w:top w:val="single" w:sz="4" w:space="0" w:color="auto"/>
              <w:left w:val="single" w:sz="4" w:space="0" w:color="auto"/>
              <w:bottom w:val="single" w:sz="4" w:space="0" w:color="auto"/>
              <w:right w:val="single" w:sz="4" w:space="0" w:color="auto"/>
            </w:tcBorders>
            <w:hideMark/>
          </w:tcPr>
          <w:p w14:paraId="7747860F" w14:textId="77777777" w:rsidR="00FE6AD1" w:rsidRPr="00AA2CDA" w:rsidRDefault="00FE6AD1" w:rsidP="00886772">
            <w:pPr>
              <w:pStyle w:val="afa"/>
              <w:jc w:val="center"/>
              <w:rPr>
                <w:rFonts w:ascii="Times New Roman" w:hAnsi="Times New Roman" w:cs="Times New Roman"/>
                <w:sz w:val="28"/>
                <w:szCs w:val="28"/>
              </w:rPr>
            </w:pPr>
            <w:r w:rsidRPr="00AA2CDA">
              <w:rPr>
                <w:rFonts w:ascii="Times New Roman" w:hAnsi="Times New Roman" w:cs="Times New Roman"/>
                <w:sz w:val="28"/>
                <w:szCs w:val="28"/>
              </w:rPr>
              <w:t>131 456</w:t>
            </w:r>
          </w:p>
        </w:tc>
        <w:tc>
          <w:tcPr>
            <w:tcW w:w="1936" w:type="dxa"/>
            <w:tcBorders>
              <w:top w:val="single" w:sz="4" w:space="0" w:color="auto"/>
              <w:left w:val="single" w:sz="4" w:space="0" w:color="auto"/>
              <w:bottom w:val="single" w:sz="4" w:space="0" w:color="auto"/>
              <w:right w:val="single" w:sz="4" w:space="0" w:color="auto"/>
            </w:tcBorders>
            <w:hideMark/>
          </w:tcPr>
          <w:p w14:paraId="0DEEE26A" w14:textId="77777777" w:rsidR="00FE6AD1" w:rsidRPr="00AA2CDA" w:rsidRDefault="00FE6AD1" w:rsidP="00886772">
            <w:pPr>
              <w:pStyle w:val="afa"/>
              <w:jc w:val="center"/>
              <w:rPr>
                <w:rFonts w:ascii="Times New Roman" w:hAnsi="Times New Roman" w:cs="Times New Roman"/>
                <w:sz w:val="28"/>
                <w:szCs w:val="28"/>
              </w:rPr>
            </w:pPr>
            <w:r w:rsidRPr="00AA2CDA">
              <w:rPr>
                <w:rFonts w:ascii="Times New Roman" w:hAnsi="Times New Roman" w:cs="Times New Roman"/>
                <w:sz w:val="28"/>
                <w:szCs w:val="28"/>
              </w:rPr>
              <w:t>122 720</w:t>
            </w:r>
          </w:p>
        </w:tc>
      </w:tr>
      <w:tr w:rsidR="00FE6AD1" w:rsidRPr="00AA2CDA" w14:paraId="434C402A" w14:textId="77777777" w:rsidTr="00FE6AD1">
        <w:trPr>
          <w:trHeight w:val="258"/>
          <w:jc w:val="center"/>
        </w:trPr>
        <w:tc>
          <w:tcPr>
            <w:tcW w:w="5442" w:type="dxa"/>
            <w:tcBorders>
              <w:top w:val="single" w:sz="4" w:space="0" w:color="auto"/>
              <w:left w:val="single" w:sz="4" w:space="0" w:color="auto"/>
              <w:bottom w:val="single" w:sz="4" w:space="0" w:color="auto"/>
              <w:right w:val="single" w:sz="4" w:space="0" w:color="auto"/>
            </w:tcBorders>
            <w:hideMark/>
          </w:tcPr>
          <w:p w14:paraId="213B4445"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 xml:space="preserve">ПӘК </w:t>
            </w:r>
          </w:p>
        </w:tc>
        <w:tc>
          <w:tcPr>
            <w:tcW w:w="2029" w:type="dxa"/>
            <w:tcBorders>
              <w:top w:val="single" w:sz="4" w:space="0" w:color="auto"/>
              <w:left w:val="single" w:sz="4" w:space="0" w:color="auto"/>
              <w:bottom w:val="single" w:sz="4" w:space="0" w:color="auto"/>
              <w:right w:val="single" w:sz="4" w:space="0" w:color="auto"/>
            </w:tcBorders>
            <w:hideMark/>
          </w:tcPr>
          <w:p w14:paraId="79B6C356" w14:textId="77777777" w:rsidR="00FE6AD1" w:rsidRPr="00AA2CDA" w:rsidRDefault="00FE6AD1" w:rsidP="00886772">
            <w:pPr>
              <w:pStyle w:val="afa"/>
              <w:jc w:val="center"/>
              <w:rPr>
                <w:rFonts w:ascii="Times New Roman" w:hAnsi="Times New Roman" w:cs="Times New Roman"/>
                <w:sz w:val="28"/>
                <w:szCs w:val="28"/>
              </w:rPr>
            </w:pPr>
            <w:r w:rsidRPr="00AA2CDA">
              <w:rPr>
                <w:rFonts w:ascii="Times New Roman" w:hAnsi="Times New Roman" w:cs="Times New Roman"/>
                <w:sz w:val="28"/>
                <w:szCs w:val="28"/>
              </w:rPr>
              <w:t>0,62</w:t>
            </w:r>
          </w:p>
        </w:tc>
        <w:tc>
          <w:tcPr>
            <w:tcW w:w="1936" w:type="dxa"/>
            <w:tcBorders>
              <w:top w:val="single" w:sz="4" w:space="0" w:color="auto"/>
              <w:left w:val="single" w:sz="4" w:space="0" w:color="auto"/>
              <w:bottom w:val="single" w:sz="4" w:space="0" w:color="auto"/>
              <w:right w:val="single" w:sz="4" w:space="0" w:color="auto"/>
            </w:tcBorders>
            <w:hideMark/>
          </w:tcPr>
          <w:p w14:paraId="7370A3E3" w14:textId="77777777" w:rsidR="00FE6AD1" w:rsidRPr="00AA2CDA" w:rsidRDefault="00FE6AD1" w:rsidP="00886772">
            <w:pPr>
              <w:pStyle w:val="afa"/>
              <w:jc w:val="center"/>
              <w:rPr>
                <w:rFonts w:ascii="Times New Roman" w:hAnsi="Times New Roman" w:cs="Times New Roman"/>
                <w:sz w:val="28"/>
                <w:szCs w:val="28"/>
              </w:rPr>
            </w:pPr>
            <w:r w:rsidRPr="00AA2CDA">
              <w:rPr>
                <w:rFonts w:ascii="Times New Roman" w:hAnsi="Times New Roman" w:cs="Times New Roman"/>
                <w:sz w:val="28"/>
                <w:szCs w:val="28"/>
              </w:rPr>
              <w:t>0,62</w:t>
            </w:r>
          </w:p>
        </w:tc>
      </w:tr>
    </w:tbl>
    <w:p w14:paraId="66A3D85C" w14:textId="77777777" w:rsidR="001D7846" w:rsidRDefault="001D7846">
      <w:pPr>
        <w:rPr>
          <w:rFonts w:ascii="Times New Roman" w:hAnsi="Times New Roman" w:cs="Times New Roman"/>
          <w:sz w:val="27"/>
          <w:szCs w:val="27"/>
          <w:lang w:val="kk-KZ"/>
        </w:rPr>
        <w:sectPr w:rsidR="001D7846" w:rsidSect="00724AC6">
          <w:pgSz w:w="11906" w:h="16838"/>
          <w:pgMar w:top="1134" w:right="567" w:bottom="1134" w:left="1701" w:header="709" w:footer="709" w:gutter="0"/>
          <w:cols w:space="708"/>
          <w:docGrid w:linePitch="360"/>
        </w:sectPr>
      </w:pPr>
    </w:p>
    <w:p w14:paraId="5F46591B" w14:textId="77777777" w:rsidR="00F06F11" w:rsidRPr="001D7846" w:rsidRDefault="00F06F11">
      <w:pPr>
        <w:rPr>
          <w:sz w:val="28"/>
          <w:szCs w:val="28"/>
          <w:lang w:val="kk-KZ"/>
        </w:rPr>
      </w:pPr>
      <w:r w:rsidRPr="001D7846">
        <w:rPr>
          <w:rFonts w:ascii="Times New Roman" w:hAnsi="Times New Roman" w:cs="Times New Roman"/>
          <w:sz w:val="28"/>
          <w:szCs w:val="28"/>
          <w:lang w:val="kk-KZ"/>
        </w:rPr>
        <w:lastRenderedPageBreak/>
        <w:t xml:space="preserve">39 – кестенің жалғасы </w:t>
      </w:r>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2"/>
        <w:gridCol w:w="2029"/>
        <w:gridCol w:w="1936"/>
      </w:tblGrid>
      <w:tr w:rsidR="00F06F11" w:rsidRPr="006B5896" w14:paraId="1E934C12" w14:textId="77777777" w:rsidTr="002020E5">
        <w:trPr>
          <w:trHeight w:val="140"/>
          <w:jc w:val="center"/>
        </w:trPr>
        <w:tc>
          <w:tcPr>
            <w:tcW w:w="5442" w:type="dxa"/>
            <w:tcBorders>
              <w:top w:val="single" w:sz="4" w:space="0" w:color="auto"/>
              <w:left w:val="single" w:sz="4" w:space="0" w:color="auto"/>
              <w:bottom w:val="single" w:sz="4" w:space="0" w:color="auto"/>
              <w:right w:val="single" w:sz="4" w:space="0" w:color="auto"/>
            </w:tcBorders>
          </w:tcPr>
          <w:p w14:paraId="28D55673" w14:textId="77777777" w:rsidR="00F06F11" w:rsidRPr="006B5896" w:rsidRDefault="00F06F11" w:rsidP="002020E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029" w:type="dxa"/>
            <w:tcBorders>
              <w:top w:val="single" w:sz="4" w:space="0" w:color="auto"/>
              <w:left w:val="single" w:sz="4" w:space="0" w:color="auto"/>
              <w:bottom w:val="single" w:sz="4" w:space="0" w:color="auto"/>
              <w:right w:val="single" w:sz="4" w:space="0" w:color="auto"/>
            </w:tcBorders>
          </w:tcPr>
          <w:p w14:paraId="1B623400" w14:textId="77777777" w:rsidR="00F06F11" w:rsidRPr="006B5896" w:rsidRDefault="00F06F11" w:rsidP="002020E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936" w:type="dxa"/>
            <w:tcBorders>
              <w:top w:val="single" w:sz="4" w:space="0" w:color="auto"/>
              <w:left w:val="single" w:sz="4" w:space="0" w:color="auto"/>
              <w:bottom w:val="single" w:sz="4" w:space="0" w:color="auto"/>
              <w:right w:val="single" w:sz="4" w:space="0" w:color="auto"/>
            </w:tcBorders>
          </w:tcPr>
          <w:p w14:paraId="21719CA6" w14:textId="77777777" w:rsidR="00F06F11" w:rsidRPr="006B5896" w:rsidRDefault="00F06F11" w:rsidP="002020E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FE6AD1" w:rsidRPr="00AA2CDA" w14:paraId="30DC1EFA" w14:textId="77777777" w:rsidTr="00FE6AD1">
        <w:trPr>
          <w:trHeight w:val="258"/>
          <w:jc w:val="center"/>
        </w:trPr>
        <w:tc>
          <w:tcPr>
            <w:tcW w:w="9407" w:type="dxa"/>
            <w:gridSpan w:val="3"/>
            <w:tcBorders>
              <w:top w:val="single" w:sz="4" w:space="0" w:color="auto"/>
              <w:left w:val="single" w:sz="4" w:space="0" w:color="auto"/>
              <w:bottom w:val="single" w:sz="4" w:space="0" w:color="auto"/>
              <w:right w:val="single" w:sz="4" w:space="0" w:color="auto"/>
            </w:tcBorders>
            <w:hideMark/>
          </w:tcPr>
          <w:p w14:paraId="13DA181F" w14:textId="77777777" w:rsidR="00FE6AD1" w:rsidRPr="00AA2CDA" w:rsidRDefault="00FE6AD1" w:rsidP="00F06F11">
            <w:pPr>
              <w:pStyle w:val="afa"/>
              <w:rPr>
                <w:rFonts w:ascii="Times New Roman" w:hAnsi="Times New Roman" w:cs="Times New Roman"/>
                <w:sz w:val="28"/>
                <w:szCs w:val="28"/>
              </w:rPr>
            </w:pPr>
            <w:r w:rsidRPr="00AA2CDA">
              <w:rPr>
                <w:rFonts w:ascii="Times New Roman" w:hAnsi="Times New Roman" w:cs="Times New Roman"/>
                <w:sz w:val="28"/>
                <w:szCs w:val="28"/>
              </w:rPr>
              <w:t xml:space="preserve">2022 </w:t>
            </w:r>
            <w:proofErr w:type="spellStart"/>
            <w:r w:rsidRPr="00AA2CDA">
              <w:rPr>
                <w:rFonts w:ascii="Times New Roman" w:hAnsi="Times New Roman" w:cs="Times New Roman"/>
                <w:sz w:val="28"/>
                <w:szCs w:val="28"/>
              </w:rPr>
              <w:t>жыл</w:t>
            </w:r>
            <w:proofErr w:type="spellEnd"/>
          </w:p>
        </w:tc>
      </w:tr>
      <w:tr w:rsidR="00FE6AD1" w:rsidRPr="00AA2CDA" w14:paraId="2839DC1C" w14:textId="77777777" w:rsidTr="00FE6AD1">
        <w:trPr>
          <w:trHeight w:val="258"/>
          <w:jc w:val="center"/>
        </w:trPr>
        <w:tc>
          <w:tcPr>
            <w:tcW w:w="5442" w:type="dxa"/>
            <w:tcBorders>
              <w:top w:val="single" w:sz="4" w:space="0" w:color="auto"/>
              <w:left w:val="single" w:sz="4" w:space="0" w:color="auto"/>
              <w:bottom w:val="nil"/>
              <w:right w:val="single" w:sz="4" w:space="0" w:color="auto"/>
            </w:tcBorders>
            <w:hideMark/>
          </w:tcPr>
          <w:p w14:paraId="079D1BC4" w14:textId="77777777" w:rsidR="00FE6AD1" w:rsidRPr="00AA2CDA" w:rsidRDefault="00FE6AD1" w:rsidP="00AA2CDA">
            <w:pPr>
              <w:pStyle w:val="afa"/>
              <w:rPr>
                <w:rFonts w:ascii="Times New Roman" w:hAnsi="Times New Roman" w:cs="Times New Roman"/>
                <w:sz w:val="28"/>
                <w:szCs w:val="28"/>
              </w:rPr>
            </w:pPr>
            <w:proofErr w:type="spellStart"/>
            <w:r w:rsidRPr="00AA2CDA">
              <w:rPr>
                <w:rFonts w:ascii="Times New Roman" w:hAnsi="Times New Roman" w:cs="Times New Roman"/>
                <w:sz w:val="28"/>
                <w:szCs w:val="28"/>
              </w:rPr>
              <w:t>Алынған</w:t>
            </w:r>
            <w:proofErr w:type="spellEnd"/>
            <w:r w:rsidRPr="00AA2CDA">
              <w:rPr>
                <w:rFonts w:ascii="Times New Roman" w:hAnsi="Times New Roman" w:cs="Times New Roman"/>
                <w:sz w:val="28"/>
                <w:szCs w:val="28"/>
              </w:rPr>
              <w:t xml:space="preserve"> су (</w:t>
            </w:r>
            <w:proofErr w:type="spellStart"/>
            <w:r w:rsidRPr="00AA2CDA">
              <w:rPr>
                <w:rFonts w:ascii="Times New Roman" w:hAnsi="Times New Roman" w:cs="Times New Roman"/>
                <w:sz w:val="28"/>
                <w:szCs w:val="28"/>
              </w:rPr>
              <w:t>нақты</w:t>
            </w:r>
            <w:proofErr w:type="spellEnd"/>
            <w:r w:rsidRPr="00AA2CDA">
              <w:rPr>
                <w:rFonts w:ascii="Times New Roman" w:hAnsi="Times New Roman" w:cs="Times New Roman"/>
                <w:sz w:val="28"/>
                <w:szCs w:val="28"/>
              </w:rPr>
              <w:t>)</w:t>
            </w:r>
          </w:p>
        </w:tc>
        <w:tc>
          <w:tcPr>
            <w:tcW w:w="2029" w:type="dxa"/>
            <w:tcBorders>
              <w:top w:val="single" w:sz="4" w:space="0" w:color="auto"/>
              <w:left w:val="single" w:sz="4" w:space="0" w:color="auto"/>
              <w:bottom w:val="nil"/>
              <w:right w:val="single" w:sz="4" w:space="0" w:color="auto"/>
            </w:tcBorders>
            <w:hideMark/>
          </w:tcPr>
          <w:p w14:paraId="313ED17F" w14:textId="77777777" w:rsidR="00FE6AD1" w:rsidRPr="00AA2CDA" w:rsidRDefault="00FE6AD1" w:rsidP="00886772">
            <w:pPr>
              <w:pStyle w:val="afa"/>
              <w:jc w:val="center"/>
              <w:rPr>
                <w:rFonts w:ascii="Times New Roman" w:hAnsi="Times New Roman" w:cs="Times New Roman"/>
                <w:sz w:val="28"/>
                <w:szCs w:val="28"/>
              </w:rPr>
            </w:pPr>
            <w:r w:rsidRPr="00AA2CDA">
              <w:rPr>
                <w:rFonts w:ascii="Times New Roman" w:hAnsi="Times New Roman" w:cs="Times New Roman"/>
                <w:sz w:val="28"/>
                <w:szCs w:val="28"/>
              </w:rPr>
              <w:t>779 356</w:t>
            </w:r>
          </w:p>
        </w:tc>
        <w:tc>
          <w:tcPr>
            <w:tcW w:w="1936" w:type="dxa"/>
            <w:tcBorders>
              <w:top w:val="single" w:sz="4" w:space="0" w:color="auto"/>
              <w:left w:val="single" w:sz="4" w:space="0" w:color="auto"/>
              <w:bottom w:val="nil"/>
              <w:right w:val="single" w:sz="4" w:space="0" w:color="auto"/>
            </w:tcBorders>
            <w:hideMark/>
          </w:tcPr>
          <w:p w14:paraId="51F7BDD1" w14:textId="77777777" w:rsidR="00FE6AD1" w:rsidRPr="00AA2CDA" w:rsidRDefault="00FE6AD1" w:rsidP="00886772">
            <w:pPr>
              <w:pStyle w:val="afa"/>
              <w:jc w:val="center"/>
              <w:rPr>
                <w:rFonts w:ascii="Times New Roman" w:hAnsi="Times New Roman" w:cs="Times New Roman"/>
                <w:sz w:val="28"/>
                <w:szCs w:val="28"/>
              </w:rPr>
            </w:pPr>
            <w:r w:rsidRPr="00AA2CDA">
              <w:rPr>
                <w:rFonts w:ascii="Times New Roman" w:hAnsi="Times New Roman" w:cs="Times New Roman"/>
                <w:sz w:val="28"/>
                <w:szCs w:val="28"/>
              </w:rPr>
              <w:t>727 740</w:t>
            </w:r>
          </w:p>
        </w:tc>
      </w:tr>
      <w:tr w:rsidR="00FE6AD1" w:rsidRPr="00AA2CDA" w14:paraId="203850E1" w14:textId="77777777" w:rsidTr="00FE6AD1">
        <w:trPr>
          <w:trHeight w:val="258"/>
          <w:jc w:val="center"/>
        </w:trPr>
        <w:tc>
          <w:tcPr>
            <w:tcW w:w="5442" w:type="dxa"/>
            <w:tcBorders>
              <w:top w:val="single" w:sz="4" w:space="0" w:color="auto"/>
              <w:left w:val="single" w:sz="4" w:space="0" w:color="auto"/>
              <w:bottom w:val="single" w:sz="4" w:space="0" w:color="auto"/>
              <w:right w:val="single" w:sz="4" w:space="0" w:color="auto"/>
            </w:tcBorders>
            <w:hideMark/>
          </w:tcPr>
          <w:p w14:paraId="4EBDE833" w14:textId="77777777" w:rsidR="00FE6AD1" w:rsidRPr="00AA2CDA" w:rsidRDefault="00FE6AD1" w:rsidP="00AA2CDA">
            <w:pPr>
              <w:pStyle w:val="afa"/>
              <w:rPr>
                <w:rFonts w:ascii="Times New Roman" w:hAnsi="Times New Roman" w:cs="Times New Roman"/>
                <w:sz w:val="28"/>
                <w:szCs w:val="28"/>
              </w:rPr>
            </w:pPr>
            <w:proofErr w:type="spellStart"/>
            <w:r w:rsidRPr="00AA2CDA">
              <w:rPr>
                <w:rFonts w:ascii="Times New Roman" w:hAnsi="Times New Roman" w:cs="Times New Roman"/>
                <w:sz w:val="28"/>
                <w:szCs w:val="28"/>
              </w:rPr>
              <w:t>Алқапқа</w:t>
            </w:r>
            <w:proofErr w:type="spellEnd"/>
            <w:r w:rsidRPr="00AA2CDA">
              <w:rPr>
                <w:rFonts w:ascii="Times New Roman" w:hAnsi="Times New Roman" w:cs="Times New Roman"/>
                <w:sz w:val="28"/>
                <w:szCs w:val="28"/>
              </w:rPr>
              <w:t xml:space="preserve"> </w:t>
            </w:r>
            <w:proofErr w:type="spellStart"/>
            <w:r w:rsidRPr="00AA2CDA">
              <w:rPr>
                <w:rFonts w:ascii="Times New Roman" w:hAnsi="Times New Roman" w:cs="Times New Roman"/>
                <w:sz w:val="28"/>
                <w:szCs w:val="28"/>
              </w:rPr>
              <w:t>жіберілген</w:t>
            </w:r>
            <w:proofErr w:type="spellEnd"/>
            <w:r w:rsidRPr="00AA2CDA">
              <w:rPr>
                <w:rFonts w:ascii="Times New Roman" w:hAnsi="Times New Roman" w:cs="Times New Roman"/>
                <w:sz w:val="28"/>
                <w:szCs w:val="28"/>
              </w:rPr>
              <w:t xml:space="preserve"> су (</w:t>
            </w:r>
            <w:proofErr w:type="spellStart"/>
            <w:r w:rsidRPr="00AA2CDA">
              <w:rPr>
                <w:rFonts w:ascii="Times New Roman" w:hAnsi="Times New Roman" w:cs="Times New Roman"/>
                <w:sz w:val="28"/>
                <w:szCs w:val="28"/>
              </w:rPr>
              <w:t>нақты</w:t>
            </w:r>
            <w:proofErr w:type="spellEnd"/>
            <w:r w:rsidRPr="00AA2CDA">
              <w:rPr>
                <w:rFonts w:ascii="Times New Roman" w:hAnsi="Times New Roman" w:cs="Times New Roman"/>
                <w:sz w:val="28"/>
                <w:szCs w:val="28"/>
              </w:rPr>
              <w:t>)</w:t>
            </w:r>
          </w:p>
        </w:tc>
        <w:tc>
          <w:tcPr>
            <w:tcW w:w="2029" w:type="dxa"/>
            <w:tcBorders>
              <w:top w:val="single" w:sz="4" w:space="0" w:color="auto"/>
              <w:left w:val="single" w:sz="4" w:space="0" w:color="auto"/>
              <w:bottom w:val="single" w:sz="4" w:space="0" w:color="auto"/>
              <w:right w:val="single" w:sz="4" w:space="0" w:color="auto"/>
            </w:tcBorders>
            <w:hideMark/>
          </w:tcPr>
          <w:p w14:paraId="6681D80C" w14:textId="77777777" w:rsidR="00FE6AD1" w:rsidRPr="00AA2CDA" w:rsidRDefault="00FE6AD1" w:rsidP="00886772">
            <w:pPr>
              <w:pStyle w:val="afa"/>
              <w:jc w:val="center"/>
              <w:rPr>
                <w:rFonts w:ascii="Times New Roman" w:hAnsi="Times New Roman" w:cs="Times New Roman"/>
                <w:sz w:val="28"/>
                <w:szCs w:val="28"/>
              </w:rPr>
            </w:pPr>
            <w:r w:rsidRPr="00AA2CDA">
              <w:rPr>
                <w:rFonts w:ascii="Times New Roman" w:hAnsi="Times New Roman" w:cs="Times New Roman"/>
                <w:sz w:val="28"/>
                <w:szCs w:val="28"/>
              </w:rPr>
              <w:t>483 200</w:t>
            </w:r>
          </w:p>
        </w:tc>
        <w:tc>
          <w:tcPr>
            <w:tcW w:w="1936" w:type="dxa"/>
            <w:tcBorders>
              <w:top w:val="single" w:sz="4" w:space="0" w:color="auto"/>
              <w:left w:val="single" w:sz="4" w:space="0" w:color="auto"/>
              <w:bottom w:val="single" w:sz="4" w:space="0" w:color="auto"/>
              <w:right w:val="single" w:sz="4" w:space="0" w:color="auto"/>
            </w:tcBorders>
            <w:hideMark/>
          </w:tcPr>
          <w:p w14:paraId="1E4A374D" w14:textId="77777777" w:rsidR="00FE6AD1" w:rsidRPr="00AA2CDA" w:rsidRDefault="00FE6AD1" w:rsidP="00886772">
            <w:pPr>
              <w:pStyle w:val="afa"/>
              <w:jc w:val="center"/>
              <w:rPr>
                <w:rFonts w:ascii="Times New Roman" w:hAnsi="Times New Roman" w:cs="Times New Roman"/>
                <w:sz w:val="28"/>
                <w:szCs w:val="28"/>
              </w:rPr>
            </w:pPr>
            <w:r w:rsidRPr="00AA2CDA">
              <w:rPr>
                <w:rFonts w:ascii="Times New Roman" w:hAnsi="Times New Roman" w:cs="Times New Roman"/>
                <w:sz w:val="28"/>
                <w:szCs w:val="28"/>
              </w:rPr>
              <w:t>451 200</w:t>
            </w:r>
          </w:p>
        </w:tc>
      </w:tr>
      <w:tr w:rsidR="00FE6AD1" w:rsidRPr="00AA2CDA" w14:paraId="0DA2EC08" w14:textId="77777777" w:rsidTr="00FE6AD1">
        <w:trPr>
          <w:trHeight w:val="258"/>
          <w:jc w:val="center"/>
        </w:trPr>
        <w:tc>
          <w:tcPr>
            <w:tcW w:w="5442" w:type="dxa"/>
            <w:tcBorders>
              <w:top w:val="single" w:sz="4" w:space="0" w:color="auto"/>
              <w:left w:val="single" w:sz="4" w:space="0" w:color="auto"/>
              <w:bottom w:val="single" w:sz="4" w:space="0" w:color="auto"/>
              <w:right w:val="single" w:sz="4" w:space="0" w:color="auto"/>
            </w:tcBorders>
            <w:hideMark/>
          </w:tcPr>
          <w:p w14:paraId="2B837B4A" w14:textId="77777777" w:rsidR="00FE6AD1" w:rsidRPr="00AA2CDA" w:rsidRDefault="00FE6AD1" w:rsidP="00AA2CDA">
            <w:pPr>
              <w:pStyle w:val="afa"/>
              <w:rPr>
                <w:rFonts w:ascii="Times New Roman" w:hAnsi="Times New Roman" w:cs="Times New Roman"/>
                <w:sz w:val="28"/>
                <w:szCs w:val="28"/>
              </w:rPr>
            </w:pPr>
            <w:proofErr w:type="spellStart"/>
            <w:r w:rsidRPr="00AA2CDA">
              <w:rPr>
                <w:rFonts w:ascii="Times New Roman" w:hAnsi="Times New Roman" w:cs="Times New Roman"/>
                <w:sz w:val="28"/>
                <w:szCs w:val="28"/>
              </w:rPr>
              <w:t>Қашыртқыға</w:t>
            </w:r>
            <w:proofErr w:type="spellEnd"/>
            <w:r w:rsidRPr="00AA2CDA">
              <w:rPr>
                <w:rFonts w:ascii="Times New Roman" w:hAnsi="Times New Roman" w:cs="Times New Roman"/>
                <w:sz w:val="28"/>
                <w:szCs w:val="28"/>
              </w:rPr>
              <w:t xml:space="preserve"> </w:t>
            </w:r>
            <w:proofErr w:type="spellStart"/>
            <w:r w:rsidRPr="00AA2CDA">
              <w:rPr>
                <w:rFonts w:ascii="Times New Roman" w:hAnsi="Times New Roman" w:cs="Times New Roman"/>
                <w:sz w:val="28"/>
                <w:szCs w:val="28"/>
              </w:rPr>
              <w:t>түскен</w:t>
            </w:r>
            <w:proofErr w:type="spellEnd"/>
            <w:r w:rsidRPr="00AA2CDA">
              <w:rPr>
                <w:rFonts w:ascii="Times New Roman" w:hAnsi="Times New Roman" w:cs="Times New Roman"/>
                <w:sz w:val="28"/>
                <w:szCs w:val="28"/>
              </w:rPr>
              <w:t xml:space="preserve"> су </w:t>
            </w:r>
            <w:proofErr w:type="spellStart"/>
            <w:r w:rsidRPr="00AA2CDA">
              <w:rPr>
                <w:rFonts w:ascii="Times New Roman" w:hAnsi="Times New Roman" w:cs="Times New Roman"/>
                <w:sz w:val="28"/>
                <w:szCs w:val="28"/>
              </w:rPr>
              <w:t>көлемі</w:t>
            </w:r>
            <w:proofErr w:type="spellEnd"/>
          </w:p>
        </w:tc>
        <w:tc>
          <w:tcPr>
            <w:tcW w:w="2029" w:type="dxa"/>
            <w:tcBorders>
              <w:top w:val="single" w:sz="4" w:space="0" w:color="auto"/>
              <w:left w:val="single" w:sz="4" w:space="0" w:color="auto"/>
              <w:bottom w:val="single" w:sz="4" w:space="0" w:color="auto"/>
              <w:right w:val="single" w:sz="4" w:space="0" w:color="auto"/>
            </w:tcBorders>
            <w:hideMark/>
          </w:tcPr>
          <w:p w14:paraId="6E1D9E85" w14:textId="77777777" w:rsidR="00FE6AD1" w:rsidRPr="00AA2CDA" w:rsidRDefault="00FE6AD1" w:rsidP="00886772">
            <w:pPr>
              <w:pStyle w:val="afa"/>
              <w:jc w:val="center"/>
              <w:rPr>
                <w:rFonts w:ascii="Times New Roman" w:hAnsi="Times New Roman" w:cs="Times New Roman"/>
                <w:sz w:val="28"/>
                <w:szCs w:val="28"/>
              </w:rPr>
            </w:pPr>
            <w:r w:rsidRPr="00AA2CDA">
              <w:rPr>
                <w:rFonts w:ascii="Times New Roman" w:hAnsi="Times New Roman" w:cs="Times New Roman"/>
                <w:sz w:val="28"/>
                <w:szCs w:val="28"/>
              </w:rPr>
              <w:t>125 632</w:t>
            </w:r>
          </w:p>
        </w:tc>
        <w:tc>
          <w:tcPr>
            <w:tcW w:w="1936" w:type="dxa"/>
            <w:tcBorders>
              <w:top w:val="single" w:sz="4" w:space="0" w:color="auto"/>
              <w:left w:val="single" w:sz="4" w:space="0" w:color="auto"/>
              <w:bottom w:val="single" w:sz="4" w:space="0" w:color="auto"/>
              <w:right w:val="single" w:sz="4" w:space="0" w:color="auto"/>
            </w:tcBorders>
            <w:hideMark/>
          </w:tcPr>
          <w:p w14:paraId="01574FF4" w14:textId="77777777" w:rsidR="00FE6AD1" w:rsidRPr="00AA2CDA" w:rsidRDefault="00FE6AD1" w:rsidP="00886772">
            <w:pPr>
              <w:pStyle w:val="afa"/>
              <w:jc w:val="center"/>
              <w:rPr>
                <w:rFonts w:ascii="Times New Roman" w:hAnsi="Times New Roman" w:cs="Times New Roman"/>
                <w:sz w:val="28"/>
                <w:szCs w:val="28"/>
              </w:rPr>
            </w:pPr>
            <w:r w:rsidRPr="00AA2CDA">
              <w:rPr>
                <w:rFonts w:ascii="Times New Roman" w:hAnsi="Times New Roman" w:cs="Times New Roman"/>
                <w:sz w:val="28"/>
                <w:szCs w:val="28"/>
              </w:rPr>
              <w:t>117 312</w:t>
            </w:r>
          </w:p>
        </w:tc>
      </w:tr>
      <w:tr w:rsidR="00FE6AD1" w:rsidRPr="00AA2CDA" w14:paraId="60CA8BBB" w14:textId="77777777" w:rsidTr="00FE6AD1">
        <w:trPr>
          <w:trHeight w:val="258"/>
          <w:jc w:val="center"/>
        </w:trPr>
        <w:tc>
          <w:tcPr>
            <w:tcW w:w="5442" w:type="dxa"/>
            <w:tcBorders>
              <w:top w:val="single" w:sz="4" w:space="0" w:color="auto"/>
              <w:left w:val="single" w:sz="4" w:space="0" w:color="auto"/>
              <w:bottom w:val="single" w:sz="4" w:space="0" w:color="auto"/>
              <w:right w:val="single" w:sz="4" w:space="0" w:color="auto"/>
            </w:tcBorders>
            <w:hideMark/>
          </w:tcPr>
          <w:p w14:paraId="3E459EB6" w14:textId="77777777" w:rsidR="00FE6AD1" w:rsidRPr="00AA2CDA" w:rsidRDefault="00FE6AD1" w:rsidP="00AA2CDA">
            <w:pPr>
              <w:pStyle w:val="afa"/>
              <w:rPr>
                <w:rFonts w:ascii="Times New Roman" w:hAnsi="Times New Roman" w:cs="Times New Roman"/>
                <w:sz w:val="28"/>
                <w:szCs w:val="28"/>
              </w:rPr>
            </w:pPr>
            <w:r w:rsidRPr="00AA2CDA">
              <w:rPr>
                <w:rFonts w:ascii="Times New Roman" w:hAnsi="Times New Roman" w:cs="Times New Roman"/>
                <w:sz w:val="28"/>
                <w:szCs w:val="28"/>
              </w:rPr>
              <w:t xml:space="preserve">ПӘК </w:t>
            </w:r>
          </w:p>
        </w:tc>
        <w:tc>
          <w:tcPr>
            <w:tcW w:w="2029" w:type="dxa"/>
            <w:tcBorders>
              <w:top w:val="single" w:sz="4" w:space="0" w:color="auto"/>
              <w:left w:val="single" w:sz="4" w:space="0" w:color="auto"/>
              <w:bottom w:val="single" w:sz="4" w:space="0" w:color="auto"/>
              <w:right w:val="single" w:sz="4" w:space="0" w:color="auto"/>
            </w:tcBorders>
            <w:hideMark/>
          </w:tcPr>
          <w:p w14:paraId="0FE68D1D" w14:textId="77777777" w:rsidR="00FE6AD1" w:rsidRPr="00AA2CDA" w:rsidRDefault="00FE6AD1" w:rsidP="00886772">
            <w:pPr>
              <w:pStyle w:val="afa"/>
              <w:jc w:val="center"/>
              <w:rPr>
                <w:rFonts w:ascii="Times New Roman" w:hAnsi="Times New Roman" w:cs="Times New Roman"/>
                <w:sz w:val="28"/>
                <w:szCs w:val="28"/>
              </w:rPr>
            </w:pPr>
            <w:r w:rsidRPr="00AA2CDA">
              <w:rPr>
                <w:rFonts w:ascii="Times New Roman" w:hAnsi="Times New Roman" w:cs="Times New Roman"/>
                <w:sz w:val="28"/>
                <w:szCs w:val="28"/>
              </w:rPr>
              <w:t>0,62</w:t>
            </w:r>
          </w:p>
        </w:tc>
        <w:tc>
          <w:tcPr>
            <w:tcW w:w="1936" w:type="dxa"/>
            <w:tcBorders>
              <w:top w:val="single" w:sz="4" w:space="0" w:color="auto"/>
              <w:left w:val="single" w:sz="4" w:space="0" w:color="auto"/>
              <w:bottom w:val="single" w:sz="4" w:space="0" w:color="auto"/>
              <w:right w:val="single" w:sz="4" w:space="0" w:color="auto"/>
            </w:tcBorders>
            <w:hideMark/>
          </w:tcPr>
          <w:p w14:paraId="1AC05D5D" w14:textId="77777777" w:rsidR="00FE6AD1" w:rsidRPr="00AA2CDA" w:rsidRDefault="00FE6AD1" w:rsidP="00886772">
            <w:pPr>
              <w:pStyle w:val="afa"/>
              <w:jc w:val="center"/>
              <w:rPr>
                <w:rFonts w:ascii="Times New Roman" w:hAnsi="Times New Roman" w:cs="Times New Roman"/>
                <w:sz w:val="28"/>
                <w:szCs w:val="28"/>
              </w:rPr>
            </w:pPr>
            <w:r w:rsidRPr="00AA2CDA">
              <w:rPr>
                <w:rFonts w:ascii="Times New Roman" w:hAnsi="Times New Roman" w:cs="Times New Roman"/>
                <w:sz w:val="28"/>
                <w:szCs w:val="28"/>
              </w:rPr>
              <w:t>0,62</w:t>
            </w:r>
          </w:p>
        </w:tc>
      </w:tr>
    </w:tbl>
    <w:p w14:paraId="555F61B2" w14:textId="77777777" w:rsidR="00FE6AD1" w:rsidRDefault="00FE6AD1" w:rsidP="00FE6AD1">
      <w:pPr>
        <w:spacing w:after="0" w:line="240" w:lineRule="auto"/>
        <w:ind w:firstLine="709"/>
        <w:jc w:val="both"/>
        <w:rPr>
          <w:rFonts w:ascii="Times New Roman" w:hAnsi="Times New Roman" w:cs="Times New Roman"/>
          <w:bCs/>
          <w:kern w:val="2"/>
          <w:sz w:val="28"/>
          <w:szCs w:val="28"/>
          <w:lang w:val="kk-KZ" w:eastAsia="en-US"/>
          <w14:ligatures w14:val="standardContextual"/>
        </w:rPr>
      </w:pPr>
    </w:p>
    <w:p w14:paraId="4733BE8F"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Жалпы, өндірістік</w:t>
      </w:r>
      <w:r w:rsidR="00E5747D">
        <w:rPr>
          <w:rFonts w:ascii="Times New Roman" w:hAnsi="Times New Roman" w:cs="Times New Roman"/>
          <w:bCs/>
          <w:sz w:val="28"/>
          <w:szCs w:val="28"/>
          <w:lang w:val="kk-KZ"/>
        </w:rPr>
        <w:t>–</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егістік танаптарға жұмыста қарастырылған нұсқа бойынша, яғни әрбір 50 гектар егістік танапқа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өзенінен тікелей алып беру және өзеннің су ағынын гидроботаникалық танаптар арқылы беру жағдайындағы, егілген ауылшаруашылық дақылдарының су және тұзды тасмалдау қабілетін  қарастырылды (кесте </w:t>
      </w:r>
      <w:r w:rsidR="00D82159">
        <w:rPr>
          <w:rFonts w:ascii="Times New Roman" w:hAnsi="Times New Roman" w:cs="Times New Roman"/>
          <w:bCs/>
          <w:sz w:val="28"/>
          <w:szCs w:val="28"/>
          <w:lang w:val="kk-KZ"/>
        </w:rPr>
        <w:t>40</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4</w:t>
      </w:r>
      <w:r w:rsidR="00D82159">
        <w:rPr>
          <w:rFonts w:ascii="Times New Roman" w:hAnsi="Times New Roman" w:cs="Times New Roman"/>
          <w:bCs/>
          <w:sz w:val="28"/>
          <w:szCs w:val="28"/>
          <w:lang w:val="kk-KZ"/>
        </w:rPr>
        <w:t>1</w:t>
      </w:r>
      <w:r>
        <w:rPr>
          <w:rFonts w:ascii="Times New Roman" w:hAnsi="Times New Roman" w:cs="Times New Roman"/>
          <w:bCs/>
          <w:sz w:val="28"/>
          <w:szCs w:val="28"/>
          <w:lang w:val="kk-KZ"/>
        </w:rPr>
        <w:t>).</w:t>
      </w:r>
    </w:p>
    <w:p w14:paraId="68E6FD5F" w14:textId="77777777" w:rsidR="00FE6AD1" w:rsidRDefault="00FE6AD1" w:rsidP="00FE6AD1">
      <w:pPr>
        <w:spacing w:after="0" w:line="240" w:lineRule="auto"/>
        <w:jc w:val="both"/>
        <w:rPr>
          <w:rFonts w:ascii="Times New Roman" w:hAnsi="Times New Roman" w:cs="Times New Roman"/>
          <w:bCs/>
          <w:sz w:val="28"/>
          <w:szCs w:val="28"/>
          <w:lang w:val="kk-KZ"/>
        </w:rPr>
      </w:pPr>
    </w:p>
    <w:p w14:paraId="009327BE" w14:textId="77777777" w:rsidR="00FE6AD1" w:rsidRDefault="00FE6AD1" w:rsidP="00FE6AD1">
      <w:pPr>
        <w:spacing w:after="0" w:line="240" w:lineRule="auto"/>
        <w:jc w:val="both"/>
        <w:rPr>
          <w:rFonts w:ascii="Times New Roman" w:hAnsi="Times New Roman" w:cs="Times New Roman"/>
          <w:bCs/>
          <w:sz w:val="28"/>
          <w:szCs w:val="28"/>
          <w:lang w:val="kk-KZ"/>
        </w:rPr>
      </w:pPr>
      <w:bookmarkStart w:id="21" w:name="_Hlk202714051"/>
      <w:r>
        <w:rPr>
          <w:rFonts w:ascii="Times New Roman" w:hAnsi="Times New Roman" w:cs="Times New Roman"/>
          <w:bCs/>
          <w:sz w:val="28"/>
          <w:szCs w:val="28"/>
          <w:lang w:val="kk-KZ"/>
        </w:rPr>
        <w:t xml:space="preserve">Кесте </w:t>
      </w:r>
      <w:r w:rsidR="00D82159">
        <w:rPr>
          <w:rFonts w:ascii="Times New Roman" w:hAnsi="Times New Roman" w:cs="Times New Roman"/>
          <w:bCs/>
          <w:sz w:val="28"/>
          <w:szCs w:val="28"/>
          <w:lang w:val="kk-KZ"/>
        </w:rPr>
        <w:t>40</w:t>
      </w:r>
      <w:r>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Өндірістік</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егістік танаптарда өсірілген ауылшаруашылық дақылдарға суару суын тікелей өзен арнасынан алып берген кездегі  су және тұзды тасмалдау қабілеті бағалау</w:t>
      </w:r>
    </w:p>
    <w:p w14:paraId="28684BAA" w14:textId="77777777" w:rsidR="00FE6AD1" w:rsidRDefault="00FE6AD1" w:rsidP="00FE6AD1">
      <w:pPr>
        <w:spacing w:after="0" w:line="240" w:lineRule="auto"/>
        <w:jc w:val="both"/>
        <w:rPr>
          <w:rFonts w:ascii="Times New Roman" w:hAnsi="Times New Roman" w:cs="Times New Roman"/>
          <w:bCs/>
          <w:sz w:val="28"/>
          <w:szCs w:val="28"/>
          <w:lang w:val="kk-KZ"/>
        </w:rPr>
      </w:pPr>
    </w:p>
    <w:tbl>
      <w:tblPr>
        <w:tblW w:w="0" w:type="auto"/>
        <w:tblInd w:w="108" w:type="dxa"/>
        <w:tblLook w:val="04A0" w:firstRow="1" w:lastRow="0" w:firstColumn="1" w:lastColumn="0" w:noHBand="0" w:noVBand="1"/>
      </w:tblPr>
      <w:tblGrid>
        <w:gridCol w:w="1421"/>
        <w:gridCol w:w="1004"/>
        <w:gridCol w:w="1301"/>
        <w:gridCol w:w="1060"/>
        <w:gridCol w:w="1107"/>
        <w:gridCol w:w="1301"/>
        <w:gridCol w:w="1060"/>
        <w:gridCol w:w="1099"/>
      </w:tblGrid>
      <w:tr w:rsidR="00FE6AD1" w:rsidRPr="009C7381" w14:paraId="1D4D6AD6" w14:textId="77777777" w:rsidTr="00F06F11">
        <w:tc>
          <w:tcPr>
            <w:tcW w:w="1421" w:type="dxa"/>
            <w:tcBorders>
              <w:top w:val="single" w:sz="4" w:space="0" w:color="auto"/>
              <w:left w:val="single" w:sz="4" w:space="0" w:color="auto"/>
              <w:bottom w:val="single" w:sz="4" w:space="0" w:color="auto"/>
              <w:right w:val="single" w:sz="4" w:space="0" w:color="auto"/>
            </w:tcBorders>
            <w:hideMark/>
          </w:tcPr>
          <w:p w14:paraId="442B6F9B"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Дақыл</w:t>
            </w:r>
            <w:r w:rsidR="00886772">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AA2CDA">
              <w:rPr>
                <w:rFonts w:ascii="Times New Roman" w:hAnsi="Times New Roman" w:cs="Times New Roman"/>
                <w:sz w:val="28"/>
                <w:szCs w:val="28"/>
                <w:lang w:val="kk-KZ"/>
              </w:rPr>
              <w:t>дар</w:t>
            </w:r>
          </w:p>
        </w:tc>
        <w:tc>
          <w:tcPr>
            <w:tcW w:w="1004" w:type="dxa"/>
            <w:tcBorders>
              <w:top w:val="single" w:sz="4" w:space="0" w:color="auto"/>
              <w:left w:val="single" w:sz="4" w:space="0" w:color="auto"/>
              <w:bottom w:val="single" w:sz="4" w:space="0" w:color="auto"/>
              <w:right w:val="single" w:sz="4" w:space="0" w:color="auto"/>
            </w:tcBorders>
            <w:hideMark/>
          </w:tcPr>
          <w:p w14:paraId="51657126"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Суар</w:t>
            </w:r>
            <w:r w:rsidR="00886772">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AA2CDA">
              <w:rPr>
                <w:rFonts w:ascii="Times New Roman" w:hAnsi="Times New Roman" w:cs="Times New Roman"/>
                <w:sz w:val="28"/>
                <w:szCs w:val="28"/>
                <w:lang w:val="kk-KZ"/>
              </w:rPr>
              <w:t xml:space="preserve"> малау мөл</w:t>
            </w:r>
            <w:r w:rsidR="00886772">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AA2CDA">
              <w:rPr>
                <w:rFonts w:ascii="Times New Roman" w:hAnsi="Times New Roman" w:cs="Times New Roman"/>
                <w:sz w:val="28"/>
                <w:szCs w:val="28"/>
                <w:lang w:val="kk-KZ"/>
              </w:rPr>
              <w:t>шері, м</w:t>
            </w:r>
            <w:r w:rsidRPr="00AA2CDA">
              <w:rPr>
                <w:rFonts w:ascii="Times New Roman" w:hAnsi="Times New Roman" w:cs="Times New Roman"/>
                <w:sz w:val="28"/>
                <w:szCs w:val="28"/>
                <w:vertAlign w:val="superscript"/>
                <w:lang w:val="kk-KZ"/>
              </w:rPr>
              <w:t>3</w:t>
            </w:r>
            <w:r w:rsidRPr="00AA2CDA">
              <w:rPr>
                <w:rFonts w:ascii="Times New Roman" w:hAnsi="Times New Roman" w:cs="Times New Roman"/>
                <w:sz w:val="28"/>
                <w:szCs w:val="28"/>
                <w:lang w:val="kk-KZ"/>
              </w:rPr>
              <w:t>/га</w:t>
            </w:r>
          </w:p>
        </w:tc>
        <w:tc>
          <w:tcPr>
            <w:tcW w:w="1301" w:type="dxa"/>
            <w:tcBorders>
              <w:top w:val="single" w:sz="4" w:space="0" w:color="auto"/>
              <w:left w:val="single" w:sz="4" w:space="0" w:color="auto"/>
              <w:bottom w:val="single" w:sz="4" w:space="0" w:color="auto"/>
              <w:right w:val="single" w:sz="4" w:space="0" w:color="auto"/>
            </w:tcBorders>
            <w:hideMark/>
          </w:tcPr>
          <w:p w14:paraId="3BB2AD4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Егістіке берілген су мөлшері, м</w:t>
            </w:r>
            <w:r w:rsidRPr="00AA2CDA">
              <w:rPr>
                <w:rFonts w:ascii="Times New Roman" w:hAnsi="Times New Roman" w:cs="Times New Roman"/>
                <w:sz w:val="28"/>
                <w:szCs w:val="28"/>
                <w:vertAlign w:val="superscript"/>
                <w:lang w:val="kk-KZ"/>
              </w:rPr>
              <w:t>3</w:t>
            </w:r>
          </w:p>
        </w:tc>
        <w:tc>
          <w:tcPr>
            <w:tcW w:w="1060" w:type="dxa"/>
            <w:tcBorders>
              <w:top w:val="single" w:sz="4" w:space="0" w:color="auto"/>
              <w:left w:val="single" w:sz="4" w:space="0" w:color="auto"/>
              <w:bottom w:val="single" w:sz="4" w:space="0" w:color="auto"/>
              <w:right w:val="single" w:sz="4" w:space="0" w:color="auto"/>
            </w:tcBorders>
            <w:hideMark/>
          </w:tcPr>
          <w:p w14:paraId="50AD400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Беріл</w:t>
            </w:r>
            <w:r w:rsidR="00886772">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886772">
              <w:rPr>
                <w:rFonts w:ascii="Times New Roman" w:hAnsi="Times New Roman" w:cs="Times New Roman"/>
                <w:sz w:val="28"/>
                <w:szCs w:val="28"/>
                <w:lang w:val="kk-KZ"/>
              </w:rPr>
              <w:t xml:space="preserve"> </w:t>
            </w:r>
            <w:r w:rsidRPr="00AA2CDA">
              <w:rPr>
                <w:rFonts w:ascii="Times New Roman" w:hAnsi="Times New Roman" w:cs="Times New Roman"/>
                <w:sz w:val="28"/>
                <w:szCs w:val="28"/>
                <w:lang w:val="kk-KZ"/>
              </w:rPr>
              <w:t>ген судың тұзды</w:t>
            </w:r>
            <w:r w:rsidR="00886772">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886772">
              <w:rPr>
                <w:rFonts w:ascii="Times New Roman" w:hAnsi="Times New Roman" w:cs="Times New Roman"/>
                <w:sz w:val="28"/>
                <w:szCs w:val="28"/>
                <w:lang w:val="kk-KZ"/>
              </w:rPr>
              <w:t xml:space="preserve"> </w:t>
            </w:r>
            <w:r w:rsidRPr="00AA2CDA">
              <w:rPr>
                <w:rFonts w:ascii="Times New Roman" w:hAnsi="Times New Roman" w:cs="Times New Roman"/>
                <w:sz w:val="28"/>
                <w:szCs w:val="28"/>
                <w:lang w:val="kk-KZ"/>
              </w:rPr>
              <w:t>лығы, г/л</w:t>
            </w:r>
          </w:p>
        </w:tc>
        <w:tc>
          <w:tcPr>
            <w:tcW w:w="1107" w:type="dxa"/>
            <w:tcBorders>
              <w:top w:val="single" w:sz="4" w:space="0" w:color="auto"/>
              <w:left w:val="single" w:sz="4" w:space="0" w:color="auto"/>
              <w:bottom w:val="single" w:sz="4" w:space="0" w:color="auto"/>
              <w:right w:val="single" w:sz="4" w:space="0" w:color="auto"/>
            </w:tcBorders>
            <w:hideMark/>
          </w:tcPr>
          <w:p w14:paraId="217EF75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Топыр</w:t>
            </w:r>
            <w:r w:rsidR="00886772">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AA2CDA">
              <w:rPr>
                <w:rFonts w:ascii="Times New Roman" w:hAnsi="Times New Roman" w:cs="Times New Roman"/>
                <w:sz w:val="28"/>
                <w:szCs w:val="28"/>
                <w:lang w:val="kk-KZ"/>
              </w:rPr>
              <w:t>аққа түскен тұз саны, тонна</w:t>
            </w:r>
          </w:p>
        </w:tc>
        <w:tc>
          <w:tcPr>
            <w:tcW w:w="1301" w:type="dxa"/>
            <w:tcBorders>
              <w:top w:val="single" w:sz="4" w:space="0" w:color="auto"/>
              <w:left w:val="single" w:sz="4" w:space="0" w:color="auto"/>
              <w:bottom w:val="single" w:sz="4" w:space="0" w:color="auto"/>
              <w:right w:val="single" w:sz="4" w:space="0" w:color="auto"/>
            </w:tcBorders>
            <w:hideMark/>
          </w:tcPr>
          <w:p w14:paraId="1EE44696"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Кәріз</w:t>
            </w:r>
            <w:r w:rsidR="00886772">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AA2CDA">
              <w:rPr>
                <w:rFonts w:ascii="Times New Roman" w:hAnsi="Times New Roman" w:cs="Times New Roman"/>
                <w:sz w:val="28"/>
                <w:szCs w:val="28"/>
                <w:lang w:val="kk-KZ"/>
              </w:rPr>
              <w:t>бен шыққан судың мөлшері, м</w:t>
            </w:r>
            <w:r w:rsidRPr="00AA2CDA">
              <w:rPr>
                <w:rFonts w:ascii="Times New Roman" w:hAnsi="Times New Roman" w:cs="Times New Roman"/>
                <w:sz w:val="28"/>
                <w:szCs w:val="28"/>
                <w:vertAlign w:val="superscript"/>
                <w:lang w:val="kk-KZ"/>
              </w:rPr>
              <w:t>3</w:t>
            </w:r>
          </w:p>
        </w:tc>
        <w:tc>
          <w:tcPr>
            <w:tcW w:w="1060" w:type="dxa"/>
            <w:tcBorders>
              <w:top w:val="single" w:sz="4" w:space="0" w:color="auto"/>
              <w:left w:val="single" w:sz="4" w:space="0" w:color="auto"/>
              <w:bottom w:val="single" w:sz="4" w:space="0" w:color="auto"/>
              <w:right w:val="single" w:sz="4" w:space="0" w:color="auto"/>
            </w:tcBorders>
            <w:hideMark/>
          </w:tcPr>
          <w:p w14:paraId="3674AAE1"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Кәріз суы</w:t>
            </w:r>
            <w:r w:rsidR="00886772">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AA2CDA">
              <w:rPr>
                <w:rFonts w:ascii="Times New Roman" w:hAnsi="Times New Roman" w:cs="Times New Roman"/>
                <w:sz w:val="28"/>
                <w:szCs w:val="28"/>
                <w:lang w:val="kk-KZ"/>
              </w:rPr>
              <w:t>ның тұзды</w:t>
            </w:r>
            <w:r w:rsidR="00886772">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886772">
              <w:rPr>
                <w:rFonts w:ascii="Times New Roman" w:hAnsi="Times New Roman" w:cs="Times New Roman"/>
                <w:sz w:val="28"/>
                <w:szCs w:val="28"/>
                <w:lang w:val="kk-KZ"/>
              </w:rPr>
              <w:t xml:space="preserve"> </w:t>
            </w:r>
            <w:r w:rsidRPr="00AA2CDA">
              <w:rPr>
                <w:rFonts w:ascii="Times New Roman" w:hAnsi="Times New Roman" w:cs="Times New Roman"/>
                <w:sz w:val="28"/>
                <w:szCs w:val="28"/>
                <w:lang w:val="kk-KZ"/>
              </w:rPr>
              <w:t>лығы, г/л</w:t>
            </w:r>
          </w:p>
        </w:tc>
        <w:tc>
          <w:tcPr>
            <w:tcW w:w="1099" w:type="dxa"/>
            <w:tcBorders>
              <w:top w:val="single" w:sz="4" w:space="0" w:color="auto"/>
              <w:left w:val="single" w:sz="4" w:space="0" w:color="auto"/>
              <w:bottom w:val="single" w:sz="4" w:space="0" w:color="auto"/>
              <w:right w:val="single" w:sz="4" w:space="0" w:color="auto"/>
            </w:tcBorders>
            <w:hideMark/>
          </w:tcPr>
          <w:p w14:paraId="34CC5108"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Кәріз</w:t>
            </w:r>
            <w:r w:rsidR="00886772">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AA2CDA">
              <w:rPr>
                <w:rFonts w:ascii="Times New Roman" w:hAnsi="Times New Roman" w:cs="Times New Roman"/>
                <w:sz w:val="28"/>
                <w:szCs w:val="28"/>
                <w:lang w:val="kk-KZ"/>
              </w:rPr>
              <w:t>бен шық</w:t>
            </w:r>
            <w:r w:rsidR="00886772">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Pr="00AA2CDA">
              <w:rPr>
                <w:rFonts w:ascii="Times New Roman" w:hAnsi="Times New Roman" w:cs="Times New Roman"/>
                <w:sz w:val="28"/>
                <w:szCs w:val="28"/>
                <w:lang w:val="kk-KZ"/>
              </w:rPr>
              <w:t>қан тұздың саны, тонна</w:t>
            </w:r>
          </w:p>
        </w:tc>
      </w:tr>
      <w:tr w:rsidR="00FE6AD1" w:rsidRPr="009C7381" w14:paraId="6054F682" w14:textId="77777777" w:rsidTr="00F06F11">
        <w:tc>
          <w:tcPr>
            <w:tcW w:w="9353" w:type="dxa"/>
            <w:gridSpan w:val="8"/>
            <w:tcBorders>
              <w:top w:val="single" w:sz="4" w:space="0" w:color="auto"/>
              <w:left w:val="single" w:sz="4" w:space="0" w:color="auto"/>
              <w:bottom w:val="single" w:sz="4" w:space="0" w:color="auto"/>
              <w:right w:val="single" w:sz="4" w:space="0" w:color="auto"/>
            </w:tcBorders>
            <w:hideMark/>
          </w:tcPr>
          <w:p w14:paraId="34ACB2D2" w14:textId="77777777" w:rsidR="0096303D" w:rsidRPr="00AA2CDA" w:rsidRDefault="00FE6AD1" w:rsidP="0096303D">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 xml:space="preserve">2021 жыл (Жоңышқа </w:t>
            </w:r>
            <w:r w:rsidRPr="002E50D3">
              <w:rPr>
                <w:rFonts w:ascii="Times New Roman" w:hAnsi="Times New Roman" w:cs="Times New Roman"/>
                <w:sz w:val="28"/>
                <w:szCs w:val="28"/>
                <w:lang w:val="kk-KZ"/>
              </w:rPr>
              <w:t>41 га,</w:t>
            </w:r>
            <w:r w:rsidRPr="00AA2CDA">
              <w:rPr>
                <w:rFonts w:ascii="Times New Roman" w:hAnsi="Times New Roman" w:cs="Times New Roman"/>
                <w:sz w:val="28"/>
                <w:szCs w:val="28"/>
                <w:lang w:val="kk-KZ"/>
              </w:rPr>
              <w:t xml:space="preserve"> Жүгері 9 га)</w:t>
            </w:r>
          </w:p>
        </w:tc>
      </w:tr>
      <w:tr w:rsidR="00FE6AD1" w:rsidRPr="00AA2CDA" w14:paraId="647C6D34" w14:textId="77777777" w:rsidTr="00F06F11">
        <w:tc>
          <w:tcPr>
            <w:tcW w:w="1421" w:type="dxa"/>
            <w:tcBorders>
              <w:top w:val="single" w:sz="4" w:space="0" w:color="auto"/>
              <w:left w:val="single" w:sz="4" w:space="0" w:color="auto"/>
              <w:bottom w:val="single" w:sz="4" w:space="0" w:color="auto"/>
              <w:right w:val="single" w:sz="4" w:space="0" w:color="auto"/>
            </w:tcBorders>
            <w:hideMark/>
          </w:tcPr>
          <w:p w14:paraId="3681B95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Жоңышқа</w:t>
            </w:r>
          </w:p>
        </w:tc>
        <w:tc>
          <w:tcPr>
            <w:tcW w:w="1004" w:type="dxa"/>
            <w:tcBorders>
              <w:top w:val="single" w:sz="4" w:space="0" w:color="auto"/>
              <w:left w:val="single" w:sz="4" w:space="0" w:color="auto"/>
              <w:bottom w:val="single" w:sz="4" w:space="0" w:color="auto"/>
              <w:right w:val="single" w:sz="4" w:space="0" w:color="auto"/>
            </w:tcBorders>
            <w:hideMark/>
          </w:tcPr>
          <w:p w14:paraId="29B0D9F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6600</w:t>
            </w:r>
          </w:p>
        </w:tc>
        <w:tc>
          <w:tcPr>
            <w:tcW w:w="1301" w:type="dxa"/>
            <w:tcBorders>
              <w:top w:val="single" w:sz="4" w:space="0" w:color="auto"/>
              <w:left w:val="single" w:sz="4" w:space="0" w:color="auto"/>
              <w:bottom w:val="single" w:sz="4" w:space="0" w:color="auto"/>
              <w:right w:val="single" w:sz="4" w:space="0" w:color="auto"/>
            </w:tcBorders>
            <w:hideMark/>
          </w:tcPr>
          <w:p w14:paraId="00A7710B"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270600</w:t>
            </w:r>
          </w:p>
        </w:tc>
        <w:tc>
          <w:tcPr>
            <w:tcW w:w="1060" w:type="dxa"/>
            <w:tcBorders>
              <w:top w:val="single" w:sz="4" w:space="0" w:color="auto"/>
              <w:left w:val="single" w:sz="4" w:space="0" w:color="auto"/>
              <w:bottom w:val="single" w:sz="4" w:space="0" w:color="auto"/>
              <w:right w:val="single" w:sz="4" w:space="0" w:color="auto"/>
            </w:tcBorders>
            <w:hideMark/>
          </w:tcPr>
          <w:p w14:paraId="32A853F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2,06</w:t>
            </w:r>
          </w:p>
        </w:tc>
        <w:tc>
          <w:tcPr>
            <w:tcW w:w="1107" w:type="dxa"/>
            <w:tcBorders>
              <w:top w:val="single" w:sz="4" w:space="0" w:color="auto"/>
              <w:left w:val="single" w:sz="4" w:space="0" w:color="auto"/>
              <w:bottom w:val="single" w:sz="4" w:space="0" w:color="auto"/>
              <w:right w:val="single" w:sz="4" w:space="0" w:color="auto"/>
            </w:tcBorders>
            <w:hideMark/>
          </w:tcPr>
          <w:p w14:paraId="7EAA0192"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55,743</w:t>
            </w:r>
          </w:p>
        </w:tc>
        <w:tc>
          <w:tcPr>
            <w:tcW w:w="1301" w:type="dxa"/>
            <w:tcBorders>
              <w:top w:val="single" w:sz="4" w:space="0" w:color="auto"/>
              <w:left w:val="single" w:sz="4" w:space="0" w:color="auto"/>
              <w:bottom w:val="single" w:sz="4" w:space="0" w:color="auto"/>
              <w:right w:val="single" w:sz="4" w:space="0" w:color="auto"/>
            </w:tcBorders>
            <w:hideMark/>
          </w:tcPr>
          <w:p w14:paraId="5B0B3762"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24456</w:t>
            </w:r>
          </w:p>
        </w:tc>
        <w:tc>
          <w:tcPr>
            <w:tcW w:w="1060" w:type="dxa"/>
            <w:tcBorders>
              <w:top w:val="single" w:sz="4" w:space="0" w:color="auto"/>
              <w:left w:val="single" w:sz="4" w:space="0" w:color="auto"/>
              <w:bottom w:val="single" w:sz="4" w:space="0" w:color="auto"/>
              <w:right w:val="single" w:sz="4" w:space="0" w:color="auto"/>
            </w:tcBorders>
            <w:hideMark/>
          </w:tcPr>
          <w:p w14:paraId="58589E11"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2,96</w:t>
            </w:r>
          </w:p>
        </w:tc>
        <w:tc>
          <w:tcPr>
            <w:tcW w:w="1099" w:type="dxa"/>
            <w:tcBorders>
              <w:top w:val="single" w:sz="4" w:space="0" w:color="auto"/>
              <w:left w:val="single" w:sz="4" w:space="0" w:color="auto"/>
              <w:bottom w:val="single" w:sz="4" w:space="0" w:color="auto"/>
              <w:right w:val="single" w:sz="4" w:space="0" w:color="auto"/>
            </w:tcBorders>
            <w:hideMark/>
          </w:tcPr>
          <w:p w14:paraId="5AB4C87E"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7,239</w:t>
            </w:r>
          </w:p>
        </w:tc>
      </w:tr>
      <w:tr w:rsidR="00FE6AD1" w:rsidRPr="00AA2CDA" w14:paraId="162FC2FE" w14:textId="77777777" w:rsidTr="00F06F11">
        <w:tc>
          <w:tcPr>
            <w:tcW w:w="1421" w:type="dxa"/>
            <w:tcBorders>
              <w:top w:val="single" w:sz="4" w:space="0" w:color="auto"/>
              <w:left w:val="single" w:sz="4" w:space="0" w:color="auto"/>
              <w:bottom w:val="single" w:sz="4" w:space="0" w:color="auto"/>
              <w:right w:val="single" w:sz="4" w:space="0" w:color="auto"/>
            </w:tcBorders>
            <w:hideMark/>
          </w:tcPr>
          <w:p w14:paraId="14763F28"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Жүгері</w:t>
            </w:r>
          </w:p>
        </w:tc>
        <w:tc>
          <w:tcPr>
            <w:tcW w:w="1004" w:type="dxa"/>
            <w:tcBorders>
              <w:top w:val="single" w:sz="4" w:space="0" w:color="auto"/>
              <w:left w:val="single" w:sz="4" w:space="0" w:color="auto"/>
              <w:bottom w:val="single" w:sz="4" w:space="0" w:color="auto"/>
              <w:right w:val="single" w:sz="4" w:space="0" w:color="auto"/>
            </w:tcBorders>
            <w:hideMark/>
          </w:tcPr>
          <w:p w14:paraId="17619E2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6150</w:t>
            </w:r>
          </w:p>
        </w:tc>
        <w:tc>
          <w:tcPr>
            <w:tcW w:w="1301" w:type="dxa"/>
            <w:tcBorders>
              <w:top w:val="single" w:sz="4" w:space="0" w:color="auto"/>
              <w:left w:val="single" w:sz="4" w:space="0" w:color="auto"/>
              <w:bottom w:val="single" w:sz="4" w:space="0" w:color="auto"/>
              <w:right w:val="single" w:sz="4" w:space="0" w:color="auto"/>
            </w:tcBorders>
            <w:hideMark/>
          </w:tcPr>
          <w:p w14:paraId="16FCEFA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55350</w:t>
            </w:r>
          </w:p>
        </w:tc>
        <w:tc>
          <w:tcPr>
            <w:tcW w:w="1060" w:type="dxa"/>
            <w:tcBorders>
              <w:top w:val="single" w:sz="4" w:space="0" w:color="auto"/>
              <w:left w:val="single" w:sz="4" w:space="0" w:color="auto"/>
              <w:bottom w:val="single" w:sz="4" w:space="0" w:color="auto"/>
              <w:right w:val="single" w:sz="4" w:space="0" w:color="auto"/>
            </w:tcBorders>
            <w:hideMark/>
          </w:tcPr>
          <w:p w14:paraId="00817C1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2,06</w:t>
            </w:r>
          </w:p>
        </w:tc>
        <w:tc>
          <w:tcPr>
            <w:tcW w:w="1107" w:type="dxa"/>
            <w:tcBorders>
              <w:top w:val="single" w:sz="4" w:space="0" w:color="auto"/>
              <w:left w:val="single" w:sz="4" w:space="0" w:color="auto"/>
              <w:bottom w:val="single" w:sz="4" w:space="0" w:color="auto"/>
              <w:right w:val="single" w:sz="4" w:space="0" w:color="auto"/>
            </w:tcBorders>
            <w:hideMark/>
          </w:tcPr>
          <w:p w14:paraId="0282ED61"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11,402</w:t>
            </w:r>
          </w:p>
        </w:tc>
        <w:tc>
          <w:tcPr>
            <w:tcW w:w="1301" w:type="dxa"/>
            <w:tcBorders>
              <w:top w:val="single" w:sz="4" w:space="0" w:color="auto"/>
              <w:left w:val="single" w:sz="4" w:space="0" w:color="auto"/>
              <w:bottom w:val="single" w:sz="4" w:space="0" w:color="auto"/>
              <w:right w:val="single" w:sz="4" w:space="0" w:color="auto"/>
            </w:tcBorders>
            <w:hideMark/>
          </w:tcPr>
          <w:p w14:paraId="73D96659"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10853</w:t>
            </w:r>
          </w:p>
        </w:tc>
        <w:tc>
          <w:tcPr>
            <w:tcW w:w="1060" w:type="dxa"/>
            <w:tcBorders>
              <w:top w:val="single" w:sz="4" w:space="0" w:color="auto"/>
              <w:left w:val="single" w:sz="4" w:space="0" w:color="auto"/>
              <w:bottom w:val="single" w:sz="4" w:space="0" w:color="auto"/>
              <w:right w:val="single" w:sz="4" w:space="0" w:color="auto"/>
            </w:tcBorders>
            <w:hideMark/>
          </w:tcPr>
          <w:p w14:paraId="76384DF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2,96</w:t>
            </w:r>
          </w:p>
        </w:tc>
        <w:tc>
          <w:tcPr>
            <w:tcW w:w="1099" w:type="dxa"/>
            <w:tcBorders>
              <w:top w:val="single" w:sz="4" w:space="0" w:color="auto"/>
              <w:left w:val="single" w:sz="4" w:space="0" w:color="auto"/>
              <w:bottom w:val="single" w:sz="4" w:space="0" w:color="auto"/>
              <w:right w:val="single" w:sz="4" w:space="0" w:color="auto"/>
            </w:tcBorders>
            <w:hideMark/>
          </w:tcPr>
          <w:p w14:paraId="6912ED8A"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3,212</w:t>
            </w:r>
          </w:p>
        </w:tc>
      </w:tr>
      <w:tr w:rsidR="00FE6AD1" w:rsidRPr="00AA2CDA" w14:paraId="09FFEBE9" w14:textId="77777777" w:rsidTr="00F06F11">
        <w:tc>
          <w:tcPr>
            <w:tcW w:w="1421" w:type="dxa"/>
            <w:tcBorders>
              <w:top w:val="single" w:sz="4" w:space="0" w:color="auto"/>
              <w:left w:val="single" w:sz="4" w:space="0" w:color="auto"/>
              <w:bottom w:val="single" w:sz="4" w:space="0" w:color="auto"/>
              <w:right w:val="single" w:sz="4" w:space="0" w:color="auto"/>
            </w:tcBorders>
            <w:hideMark/>
          </w:tcPr>
          <w:p w14:paraId="4158476A"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Барлығы</w:t>
            </w:r>
          </w:p>
        </w:tc>
        <w:tc>
          <w:tcPr>
            <w:tcW w:w="1004" w:type="dxa"/>
            <w:tcBorders>
              <w:top w:val="single" w:sz="4" w:space="0" w:color="auto"/>
              <w:left w:val="single" w:sz="4" w:space="0" w:color="auto"/>
              <w:bottom w:val="single" w:sz="4" w:space="0" w:color="auto"/>
              <w:right w:val="single" w:sz="4" w:space="0" w:color="auto"/>
            </w:tcBorders>
          </w:tcPr>
          <w:p w14:paraId="72B88FBC" w14:textId="77777777" w:rsidR="00FE6AD1" w:rsidRPr="00AA2CDA" w:rsidRDefault="00FE6AD1" w:rsidP="00AA2CDA">
            <w:pPr>
              <w:pStyle w:val="afa"/>
              <w:rPr>
                <w:rFonts w:ascii="Times New Roman" w:hAnsi="Times New Roman" w:cs="Times New Roman"/>
                <w:sz w:val="28"/>
                <w:szCs w:val="28"/>
                <w:lang w:val="kk-KZ"/>
              </w:rPr>
            </w:pPr>
          </w:p>
        </w:tc>
        <w:tc>
          <w:tcPr>
            <w:tcW w:w="1301" w:type="dxa"/>
            <w:tcBorders>
              <w:top w:val="single" w:sz="4" w:space="0" w:color="auto"/>
              <w:left w:val="single" w:sz="4" w:space="0" w:color="auto"/>
              <w:bottom w:val="single" w:sz="4" w:space="0" w:color="auto"/>
              <w:right w:val="single" w:sz="4" w:space="0" w:color="auto"/>
            </w:tcBorders>
            <w:hideMark/>
          </w:tcPr>
          <w:p w14:paraId="2D6F2485"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325950</w:t>
            </w:r>
          </w:p>
        </w:tc>
        <w:tc>
          <w:tcPr>
            <w:tcW w:w="1060" w:type="dxa"/>
            <w:tcBorders>
              <w:top w:val="single" w:sz="4" w:space="0" w:color="auto"/>
              <w:left w:val="single" w:sz="4" w:space="0" w:color="auto"/>
              <w:bottom w:val="single" w:sz="4" w:space="0" w:color="auto"/>
              <w:right w:val="single" w:sz="4" w:space="0" w:color="auto"/>
            </w:tcBorders>
            <w:hideMark/>
          </w:tcPr>
          <w:p w14:paraId="1BD8DAA9"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2,09</w:t>
            </w:r>
          </w:p>
        </w:tc>
        <w:tc>
          <w:tcPr>
            <w:tcW w:w="1107" w:type="dxa"/>
            <w:tcBorders>
              <w:top w:val="single" w:sz="4" w:space="0" w:color="auto"/>
              <w:left w:val="single" w:sz="4" w:space="0" w:color="auto"/>
              <w:bottom w:val="single" w:sz="4" w:space="0" w:color="auto"/>
              <w:right w:val="single" w:sz="4" w:space="0" w:color="auto"/>
            </w:tcBorders>
            <w:hideMark/>
          </w:tcPr>
          <w:p w14:paraId="69493ECA"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67,145</w:t>
            </w:r>
          </w:p>
        </w:tc>
        <w:tc>
          <w:tcPr>
            <w:tcW w:w="1301" w:type="dxa"/>
            <w:tcBorders>
              <w:top w:val="single" w:sz="4" w:space="0" w:color="auto"/>
              <w:left w:val="single" w:sz="4" w:space="0" w:color="auto"/>
              <w:bottom w:val="single" w:sz="4" w:space="0" w:color="auto"/>
              <w:right w:val="single" w:sz="4" w:space="0" w:color="auto"/>
            </w:tcBorders>
            <w:hideMark/>
          </w:tcPr>
          <w:p w14:paraId="39FAAA78"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35309</w:t>
            </w:r>
          </w:p>
        </w:tc>
        <w:tc>
          <w:tcPr>
            <w:tcW w:w="1060" w:type="dxa"/>
            <w:tcBorders>
              <w:top w:val="single" w:sz="4" w:space="0" w:color="auto"/>
              <w:left w:val="single" w:sz="4" w:space="0" w:color="auto"/>
              <w:bottom w:val="single" w:sz="4" w:space="0" w:color="auto"/>
              <w:right w:val="single" w:sz="4" w:space="0" w:color="auto"/>
            </w:tcBorders>
            <w:hideMark/>
          </w:tcPr>
          <w:p w14:paraId="606A8453"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2,96</w:t>
            </w:r>
          </w:p>
        </w:tc>
        <w:tc>
          <w:tcPr>
            <w:tcW w:w="1099" w:type="dxa"/>
            <w:tcBorders>
              <w:top w:val="single" w:sz="4" w:space="0" w:color="auto"/>
              <w:left w:val="single" w:sz="4" w:space="0" w:color="auto"/>
              <w:bottom w:val="single" w:sz="4" w:space="0" w:color="auto"/>
              <w:right w:val="single" w:sz="4" w:space="0" w:color="auto"/>
            </w:tcBorders>
            <w:hideMark/>
          </w:tcPr>
          <w:p w14:paraId="71634FF9"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10,451</w:t>
            </w:r>
          </w:p>
        </w:tc>
      </w:tr>
      <w:tr w:rsidR="00FE6AD1" w:rsidRPr="0096303D" w14:paraId="4261D968" w14:textId="77777777" w:rsidTr="00F06F11">
        <w:tc>
          <w:tcPr>
            <w:tcW w:w="9353" w:type="dxa"/>
            <w:gridSpan w:val="8"/>
            <w:tcBorders>
              <w:top w:val="single" w:sz="4" w:space="0" w:color="auto"/>
              <w:left w:val="single" w:sz="4" w:space="0" w:color="auto"/>
              <w:bottom w:val="single" w:sz="4" w:space="0" w:color="auto"/>
              <w:right w:val="single" w:sz="4" w:space="0" w:color="auto"/>
            </w:tcBorders>
            <w:hideMark/>
          </w:tcPr>
          <w:p w14:paraId="2D76D1F8" w14:textId="77777777" w:rsidR="0096303D" w:rsidRPr="00AA2CDA" w:rsidRDefault="00FE6AD1" w:rsidP="0096303D">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 xml:space="preserve">2022 жыл (Жоңышқа </w:t>
            </w:r>
            <w:r w:rsidRPr="002E50D3">
              <w:rPr>
                <w:rFonts w:ascii="Times New Roman" w:hAnsi="Times New Roman" w:cs="Times New Roman"/>
                <w:sz w:val="28"/>
                <w:szCs w:val="28"/>
                <w:lang w:val="kk-KZ"/>
              </w:rPr>
              <w:t>41 га</w:t>
            </w:r>
            <w:r w:rsidRPr="00AA2CDA">
              <w:rPr>
                <w:rFonts w:ascii="Times New Roman" w:hAnsi="Times New Roman" w:cs="Times New Roman"/>
                <w:sz w:val="28"/>
                <w:szCs w:val="28"/>
                <w:lang w:val="kk-KZ"/>
              </w:rPr>
              <w:t>, Жүгері 9 га)</w:t>
            </w:r>
          </w:p>
        </w:tc>
      </w:tr>
      <w:tr w:rsidR="00FE6AD1" w:rsidRPr="00AA2CDA" w14:paraId="18B799E9" w14:textId="77777777" w:rsidTr="00F06F11">
        <w:tc>
          <w:tcPr>
            <w:tcW w:w="1421" w:type="dxa"/>
            <w:tcBorders>
              <w:top w:val="single" w:sz="4" w:space="0" w:color="auto"/>
              <w:left w:val="single" w:sz="4" w:space="0" w:color="auto"/>
              <w:bottom w:val="single" w:sz="4" w:space="0" w:color="auto"/>
              <w:right w:val="single" w:sz="4" w:space="0" w:color="auto"/>
            </w:tcBorders>
            <w:hideMark/>
          </w:tcPr>
          <w:p w14:paraId="3EDE3B1B"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Жоңышқа</w:t>
            </w:r>
          </w:p>
        </w:tc>
        <w:tc>
          <w:tcPr>
            <w:tcW w:w="1004" w:type="dxa"/>
            <w:tcBorders>
              <w:top w:val="single" w:sz="4" w:space="0" w:color="auto"/>
              <w:left w:val="single" w:sz="4" w:space="0" w:color="auto"/>
              <w:bottom w:val="single" w:sz="4" w:space="0" w:color="auto"/>
              <w:right w:val="single" w:sz="4" w:space="0" w:color="auto"/>
            </w:tcBorders>
            <w:hideMark/>
          </w:tcPr>
          <w:p w14:paraId="6E8E49DB"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6460</w:t>
            </w:r>
          </w:p>
        </w:tc>
        <w:tc>
          <w:tcPr>
            <w:tcW w:w="1301" w:type="dxa"/>
            <w:tcBorders>
              <w:top w:val="single" w:sz="4" w:space="0" w:color="auto"/>
              <w:left w:val="single" w:sz="4" w:space="0" w:color="auto"/>
              <w:bottom w:val="single" w:sz="4" w:space="0" w:color="auto"/>
              <w:right w:val="single" w:sz="4" w:space="0" w:color="auto"/>
            </w:tcBorders>
            <w:hideMark/>
          </w:tcPr>
          <w:p w14:paraId="63B44899"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264860</w:t>
            </w:r>
          </w:p>
        </w:tc>
        <w:tc>
          <w:tcPr>
            <w:tcW w:w="1060" w:type="dxa"/>
            <w:tcBorders>
              <w:top w:val="single" w:sz="4" w:space="0" w:color="auto"/>
              <w:left w:val="single" w:sz="4" w:space="0" w:color="auto"/>
              <w:bottom w:val="single" w:sz="4" w:space="0" w:color="auto"/>
              <w:right w:val="single" w:sz="4" w:space="0" w:color="auto"/>
            </w:tcBorders>
            <w:hideMark/>
          </w:tcPr>
          <w:p w14:paraId="1652011B"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2,00</w:t>
            </w:r>
          </w:p>
        </w:tc>
        <w:tc>
          <w:tcPr>
            <w:tcW w:w="1107" w:type="dxa"/>
            <w:tcBorders>
              <w:top w:val="single" w:sz="4" w:space="0" w:color="auto"/>
              <w:left w:val="single" w:sz="4" w:space="0" w:color="auto"/>
              <w:bottom w:val="single" w:sz="4" w:space="0" w:color="auto"/>
              <w:right w:val="single" w:sz="4" w:space="0" w:color="auto"/>
            </w:tcBorders>
            <w:hideMark/>
          </w:tcPr>
          <w:p w14:paraId="63013562"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52,972</w:t>
            </w:r>
          </w:p>
        </w:tc>
        <w:tc>
          <w:tcPr>
            <w:tcW w:w="1301" w:type="dxa"/>
            <w:tcBorders>
              <w:top w:val="single" w:sz="4" w:space="0" w:color="auto"/>
              <w:left w:val="single" w:sz="4" w:space="0" w:color="auto"/>
              <w:bottom w:val="single" w:sz="4" w:space="0" w:color="auto"/>
              <w:right w:val="single" w:sz="4" w:space="0" w:color="auto"/>
            </w:tcBorders>
            <w:hideMark/>
          </w:tcPr>
          <w:p w14:paraId="4069E2DE"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22874</w:t>
            </w:r>
          </w:p>
        </w:tc>
        <w:tc>
          <w:tcPr>
            <w:tcW w:w="1060" w:type="dxa"/>
            <w:tcBorders>
              <w:top w:val="single" w:sz="4" w:space="0" w:color="auto"/>
              <w:left w:val="single" w:sz="4" w:space="0" w:color="auto"/>
              <w:bottom w:val="single" w:sz="4" w:space="0" w:color="auto"/>
              <w:right w:val="single" w:sz="4" w:space="0" w:color="auto"/>
            </w:tcBorders>
            <w:hideMark/>
          </w:tcPr>
          <w:p w14:paraId="3931389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2,96</w:t>
            </w:r>
          </w:p>
        </w:tc>
        <w:tc>
          <w:tcPr>
            <w:tcW w:w="1099" w:type="dxa"/>
            <w:tcBorders>
              <w:top w:val="single" w:sz="4" w:space="0" w:color="auto"/>
              <w:left w:val="single" w:sz="4" w:space="0" w:color="auto"/>
              <w:bottom w:val="single" w:sz="4" w:space="0" w:color="auto"/>
              <w:right w:val="single" w:sz="4" w:space="0" w:color="auto"/>
            </w:tcBorders>
            <w:hideMark/>
          </w:tcPr>
          <w:p w14:paraId="3053C4F4"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6,771</w:t>
            </w:r>
          </w:p>
        </w:tc>
      </w:tr>
      <w:tr w:rsidR="00FE6AD1" w:rsidRPr="00AA2CDA" w14:paraId="490905BC" w14:textId="77777777" w:rsidTr="00F06F11">
        <w:tc>
          <w:tcPr>
            <w:tcW w:w="1421" w:type="dxa"/>
            <w:tcBorders>
              <w:top w:val="single" w:sz="4" w:space="0" w:color="auto"/>
              <w:left w:val="single" w:sz="4" w:space="0" w:color="auto"/>
              <w:bottom w:val="single" w:sz="4" w:space="0" w:color="auto"/>
              <w:right w:val="single" w:sz="4" w:space="0" w:color="auto"/>
            </w:tcBorders>
            <w:hideMark/>
          </w:tcPr>
          <w:p w14:paraId="56984E3E"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Жүгері</w:t>
            </w:r>
          </w:p>
        </w:tc>
        <w:tc>
          <w:tcPr>
            <w:tcW w:w="1004" w:type="dxa"/>
            <w:tcBorders>
              <w:top w:val="single" w:sz="4" w:space="0" w:color="auto"/>
              <w:left w:val="single" w:sz="4" w:space="0" w:color="auto"/>
              <w:bottom w:val="single" w:sz="4" w:space="0" w:color="auto"/>
              <w:right w:val="single" w:sz="4" w:space="0" w:color="auto"/>
            </w:tcBorders>
            <w:hideMark/>
          </w:tcPr>
          <w:p w14:paraId="2BFE8F1F"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6110</w:t>
            </w:r>
          </w:p>
        </w:tc>
        <w:tc>
          <w:tcPr>
            <w:tcW w:w="1301" w:type="dxa"/>
            <w:tcBorders>
              <w:top w:val="single" w:sz="4" w:space="0" w:color="auto"/>
              <w:left w:val="single" w:sz="4" w:space="0" w:color="auto"/>
              <w:bottom w:val="single" w:sz="4" w:space="0" w:color="auto"/>
              <w:right w:val="single" w:sz="4" w:space="0" w:color="auto"/>
            </w:tcBorders>
            <w:hideMark/>
          </w:tcPr>
          <w:p w14:paraId="5FC54FA2"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54990</w:t>
            </w:r>
          </w:p>
        </w:tc>
        <w:tc>
          <w:tcPr>
            <w:tcW w:w="1060" w:type="dxa"/>
            <w:tcBorders>
              <w:top w:val="single" w:sz="4" w:space="0" w:color="auto"/>
              <w:left w:val="single" w:sz="4" w:space="0" w:color="auto"/>
              <w:bottom w:val="single" w:sz="4" w:space="0" w:color="auto"/>
              <w:right w:val="single" w:sz="4" w:space="0" w:color="auto"/>
            </w:tcBorders>
            <w:hideMark/>
          </w:tcPr>
          <w:p w14:paraId="2F8CDC9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2,00</w:t>
            </w:r>
          </w:p>
        </w:tc>
        <w:tc>
          <w:tcPr>
            <w:tcW w:w="1107" w:type="dxa"/>
            <w:tcBorders>
              <w:top w:val="single" w:sz="4" w:space="0" w:color="auto"/>
              <w:left w:val="single" w:sz="4" w:space="0" w:color="auto"/>
              <w:bottom w:val="single" w:sz="4" w:space="0" w:color="auto"/>
              <w:right w:val="single" w:sz="4" w:space="0" w:color="auto"/>
            </w:tcBorders>
            <w:hideMark/>
          </w:tcPr>
          <w:p w14:paraId="49F80F95"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10,998</w:t>
            </w:r>
          </w:p>
        </w:tc>
        <w:tc>
          <w:tcPr>
            <w:tcW w:w="1301" w:type="dxa"/>
            <w:tcBorders>
              <w:top w:val="single" w:sz="4" w:space="0" w:color="auto"/>
              <w:left w:val="single" w:sz="4" w:space="0" w:color="auto"/>
              <w:bottom w:val="single" w:sz="4" w:space="0" w:color="auto"/>
              <w:right w:val="single" w:sz="4" w:space="0" w:color="auto"/>
            </w:tcBorders>
            <w:hideMark/>
          </w:tcPr>
          <w:p w14:paraId="4C7AA8D6"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10709</w:t>
            </w:r>
          </w:p>
        </w:tc>
        <w:tc>
          <w:tcPr>
            <w:tcW w:w="1060" w:type="dxa"/>
            <w:tcBorders>
              <w:top w:val="single" w:sz="4" w:space="0" w:color="auto"/>
              <w:left w:val="single" w:sz="4" w:space="0" w:color="auto"/>
              <w:bottom w:val="single" w:sz="4" w:space="0" w:color="auto"/>
              <w:right w:val="single" w:sz="4" w:space="0" w:color="auto"/>
            </w:tcBorders>
            <w:hideMark/>
          </w:tcPr>
          <w:p w14:paraId="18ABEE3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2,96</w:t>
            </w:r>
          </w:p>
        </w:tc>
        <w:tc>
          <w:tcPr>
            <w:tcW w:w="1099" w:type="dxa"/>
            <w:tcBorders>
              <w:top w:val="single" w:sz="4" w:space="0" w:color="auto"/>
              <w:left w:val="single" w:sz="4" w:space="0" w:color="auto"/>
              <w:bottom w:val="single" w:sz="4" w:space="0" w:color="auto"/>
              <w:right w:val="single" w:sz="4" w:space="0" w:color="auto"/>
            </w:tcBorders>
            <w:hideMark/>
          </w:tcPr>
          <w:p w14:paraId="16DD761D"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3,169</w:t>
            </w:r>
          </w:p>
        </w:tc>
      </w:tr>
      <w:tr w:rsidR="00FE6AD1" w:rsidRPr="00AA2CDA" w14:paraId="2111D673" w14:textId="77777777" w:rsidTr="00F06F11">
        <w:tc>
          <w:tcPr>
            <w:tcW w:w="1421" w:type="dxa"/>
            <w:tcBorders>
              <w:top w:val="single" w:sz="4" w:space="0" w:color="auto"/>
              <w:left w:val="single" w:sz="4" w:space="0" w:color="auto"/>
              <w:bottom w:val="single" w:sz="4" w:space="0" w:color="auto"/>
              <w:right w:val="single" w:sz="4" w:space="0" w:color="auto"/>
            </w:tcBorders>
            <w:hideMark/>
          </w:tcPr>
          <w:p w14:paraId="7A2DD6E8"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Барлығы</w:t>
            </w:r>
          </w:p>
        </w:tc>
        <w:tc>
          <w:tcPr>
            <w:tcW w:w="1004" w:type="dxa"/>
            <w:tcBorders>
              <w:top w:val="single" w:sz="4" w:space="0" w:color="auto"/>
              <w:left w:val="single" w:sz="4" w:space="0" w:color="auto"/>
              <w:bottom w:val="single" w:sz="4" w:space="0" w:color="auto"/>
              <w:right w:val="single" w:sz="4" w:space="0" w:color="auto"/>
            </w:tcBorders>
          </w:tcPr>
          <w:p w14:paraId="4B9A8BC6" w14:textId="77777777" w:rsidR="00FE6AD1" w:rsidRPr="00AA2CDA" w:rsidRDefault="00FE6AD1" w:rsidP="00AA2CDA">
            <w:pPr>
              <w:pStyle w:val="afa"/>
              <w:rPr>
                <w:rFonts w:ascii="Times New Roman" w:hAnsi="Times New Roman" w:cs="Times New Roman"/>
                <w:sz w:val="28"/>
                <w:szCs w:val="28"/>
                <w:lang w:val="kk-KZ"/>
              </w:rPr>
            </w:pPr>
          </w:p>
        </w:tc>
        <w:tc>
          <w:tcPr>
            <w:tcW w:w="1301" w:type="dxa"/>
            <w:tcBorders>
              <w:top w:val="single" w:sz="4" w:space="0" w:color="auto"/>
              <w:left w:val="single" w:sz="4" w:space="0" w:color="auto"/>
              <w:bottom w:val="single" w:sz="4" w:space="0" w:color="auto"/>
              <w:right w:val="single" w:sz="4" w:space="0" w:color="auto"/>
            </w:tcBorders>
            <w:hideMark/>
          </w:tcPr>
          <w:p w14:paraId="02F110C3"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319850</w:t>
            </w:r>
          </w:p>
        </w:tc>
        <w:tc>
          <w:tcPr>
            <w:tcW w:w="1060" w:type="dxa"/>
            <w:tcBorders>
              <w:top w:val="single" w:sz="4" w:space="0" w:color="auto"/>
              <w:left w:val="single" w:sz="4" w:space="0" w:color="auto"/>
              <w:bottom w:val="single" w:sz="4" w:space="0" w:color="auto"/>
              <w:right w:val="single" w:sz="4" w:space="0" w:color="auto"/>
            </w:tcBorders>
            <w:hideMark/>
          </w:tcPr>
          <w:p w14:paraId="751CB68B"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2,00</w:t>
            </w:r>
          </w:p>
        </w:tc>
        <w:tc>
          <w:tcPr>
            <w:tcW w:w="1107" w:type="dxa"/>
            <w:tcBorders>
              <w:top w:val="single" w:sz="4" w:space="0" w:color="auto"/>
              <w:left w:val="single" w:sz="4" w:space="0" w:color="auto"/>
              <w:bottom w:val="single" w:sz="4" w:space="0" w:color="auto"/>
              <w:right w:val="single" w:sz="4" w:space="0" w:color="auto"/>
            </w:tcBorders>
            <w:hideMark/>
          </w:tcPr>
          <w:p w14:paraId="6993EB0E"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63,970</w:t>
            </w:r>
          </w:p>
        </w:tc>
        <w:tc>
          <w:tcPr>
            <w:tcW w:w="1301" w:type="dxa"/>
            <w:tcBorders>
              <w:top w:val="single" w:sz="4" w:space="0" w:color="auto"/>
              <w:left w:val="single" w:sz="4" w:space="0" w:color="auto"/>
              <w:bottom w:val="single" w:sz="4" w:space="0" w:color="auto"/>
              <w:right w:val="single" w:sz="4" w:space="0" w:color="auto"/>
            </w:tcBorders>
            <w:hideMark/>
          </w:tcPr>
          <w:p w14:paraId="6AAD72E4"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33583</w:t>
            </w:r>
          </w:p>
        </w:tc>
        <w:tc>
          <w:tcPr>
            <w:tcW w:w="1060" w:type="dxa"/>
            <w:tcBorders>
              <w:top w:val="single" w:sz="4" w:space="0" w:color="auto"/>
              <w:left w:val="single" w:sz="4" w:space="0" w:color="auto"/>
              <w:bottom w:val="single" w:sz="4" w:space="0" w:color="auto"/>
              <w:right w:val="single" w:sz="4" w:space="0" w:color="auto"/>
            </w:tcBorders>
            <w:hideMark/>
          </w:tcPr>
          <w:p w14:paraId="1B1D89DE"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2,96</w:t>
            </w:r>
          </w:p>
        </w:tc>
        <w:tc>
          <w:tcPr>
            <w:tcW w:w="1099" w:type="dxa"/>
            <w:tcBorders>
              <w:top w:val="single" w:sz="4" w:space="0" w:color="auto"/>
              <w:left w:val="single" w:sz="4" w:space="0" w:color="auto"/>
              <w:bottom w:val="single" w:sz="4" w:space="0" w:color="auto"/>
              <w:right w:val="single" w:sz="4" w:space="0" w:color="auto"/>
            </w:tcBorders>
            <w:hideMark/>
          </w:tcPr>
          <w:p w14:paraId="573ED8D9"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9,940</w:t>
            </w:r>
          </w:p>
        </w:tc>
      </w:tr>
      <w:bookmarkEnd w:id="21"/>
    </w:tbl>
    <w:p w14:paraId="445CB68B" w14:textId="77777777" w:rsidR="00FE6AD1" w:rsidRDefault="00FE6AD1" w:rsidP="00FE6AD1">
      <w:pPr>
        <w:spacing w:after="0" w:line="240" w:lineRule="auto"/>
        <w:jc w:val="both"/>
        <w:rPr>
          <w:rFonts w:ascii="Times New Roman" w:hAnsi="Times New Roman" w:cs="Times New Roman"/>
          <w:bCs/>
          <w:kern w:val="2"/>
          <w:sz w:val="28"/>
          <w:szCs w:val="28"/>
          <w:lang w:val="kk-KZ" w:eastAsia="en-US"/>
          <w14:ligatures w14:val="standardContextual"/>
        </w:rPr>
      </w:pPr>
    </w:p>
    <w:p w14:paraId="54E7C52F" w14:textId="77777777" w:rsidR="00705923" w:rsidRDefault="00705923" w:rsidP="00705923">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sz w:val="28"/>
          <w:lang w:val="kk-KZ"/>
        </w:rPr>
        <w:t xml:space="preserve">Ы. Жахаев ауылшаруашылық жеріне ораналасқан </w:t>
      </w:r>
      <w:r>
        <w:rPr>
          <w:rFonts w:ascii="Times New Roman" w:hAnsi="Times New Roman" w:cs="Times New Roman"/>
          <w:bCs/>
          <w:sz w:val="28"/>
          <w:szCs w:val="28"/>
          <w:lang w:val="kk-KZ"/>
        </w:rPr>
        <w:t>өндірістік–тәжірибелік егістік танаптардағы ауылшаруашылық дақылдарды суару кезіндегі су және тұздың тамсалдау қабілеті,  егістікке берілетін судың жалпы көлеміне және   өзеннің суының  тұздылығы мен гидроботаникалық танаптар арқылы берілетін судың тұздылығына тікелей байланысты.</w:t>
      </w:r>
    </w:p>
    <w:p w14:paraId="5A847BE8" w14:textId="77777777" w:rsidR="00705923" w:rsidRDefault="00705923" w:rsidP="00FE6AD1">
      <w:pPr>
        <w:spacing w:after="0" w:line="240" w:lineRule="auto"/>
        <w:jc w:val="both"/>
        <w:rPr>
          <w:rFonts w:ascii="Times New Roman" w:hAnsi="Times New Roman" w:cs="Times New Roman"/>
          <w:bCs/>
          <w:kern w:val="2"/>
          <w:sz w:val="28"/>
          <w:szCs w:val="28"/>
          <w:lang w:val="kk-KZ" w:eastAsia="en-US"/>
          <w14:ligatures w14:val="standardContextual"/>
        </w:rPr>
        <w:sectPr w:rsidR="00705923" w:rsidSect="00724AC6">
          <w:pgSz w:w="11906" w:h="16838"/>
          <w:pgMar w:top="1134" w:right="567" w:bottom="1134" w:left="1701" w:header="709" w:footer="709" w:gutter="0"/>
          <w:cols w:space="708"/>
          <w:docGrid w:linePitch="360"/>
        </w:sectPr>
      </w:pPr>
    </w:p>
    <w:p w14:paraId="33D3D840" w14:textId="77777777" w:rsidR="00F06F11" w:rsidRDefault="00F06F11" w:rsidP="00FE6AD1">
      <w:pPr>
        <w:spacing w:after="0" w:line="240" w:lineRule="auto"/>
        <w:jc w:val="both"/>
        <w:rPr>
          <w:rFonts w:ascii="Times New Roman" w:hAnsi="Times New Roman" w:cs="Times New Roman"/>
          <w:bCs/>
          <w:kern w:val="2"/>
          <w:sz w:val="28"/>
          <w:szCs w:val="28"/>
          <w:lang w:val="kk-KZ" w:eastAsia="en-US"/>
          <w14:ligatures w14:val="standardContextual"/>
        </w:rPr>
      </w:pPr>
    </w:p>
    <w:p w14:paraId="611BDC59" w14:textId="77777777" w:rsidR="00FE6AD1" w:rsidRPr="001D7846" w:rsidRDefault="00FE6AD1" w:rsidP="00FE6AD1">
      <w:pPr>
        <w:spacing w:after="0" w:line="240" w:lineRule="auto"/>
        <w:jc w:val="both"/>
        <w:rPr>
          <w:rFonts w:ascii="Times New Roman" w:hAnsi="Times New Roman" w:cs="Times New Roman"/>
          <w:bCs/>
          <w:sz w:val="28"/>
          <w:szCs w:val="28"/>
          <w:lang w:val="kk-KZ"/>
        </w:rPr>
      </w:pPr>
      <w:r w:rsidRPr="001D7846">
        <w:rPr>
          <w:rFonts w:ascii="Times New Roman" w:hAnsi="Times New Roman" w:cs="Times New Roman"/>
          <w:bCs/>
          <w:sz w:val="28"/>
          <w:szCs w:val="28"/>
          <w:lang w:val="kk-KZ"/>
        </w:rPr>
        <w:t xml:space="preserve">Кесте </w:t>
      </w:r>
      <w:r w:rsidR="00D82159" w:rsidRPr="001D7846">
        <w:rPr>
          <w:rFonts w:ascii="Times New Roman" w:hAnsi="Times New Roman" w:cs="Times New Roman"/>
          <w:bCs/>
          <w:sz w:val="28"/>
          <w:szCs w:val="28"/>
          <w:lang w:val="kk-KZ"/>
        </w:rPr>
        <w:t>41</w:t>
      </w:r>
      <w:r w:rsidRPr="001D7846">
        <w:rPr>
          <w:rFonts w:ascii="Times New Roman" w:hAnsi="Times New Roman" w:cs="Times New Roman"/>
          <w:bCs/>
          <w:sz w:val="28"/>
          <w:szCs w:val="28"/>
          <w:lang w:val="kk-KZ"/>
        </w:rPr>
        <w:t xml:space="preserve"> </w:t>
      </w:r>
      <w:r w:rsidR="00E5747D" w:rsidRPr="001D7846">
        <w:rPr>
          <w:rFonts w:ascii="Times New Roman" w:hAnsi="Times New Roman" w:cs="Times New Roman"/>
          <w:bCs/>
          <w:sz w:val="28"/>
          <w:szCs w:val="28"/>
          <w:lang w:val="kk-KZ"/>
        </w:rPr>
        <w:t>–</w:t>
      </w:r>
      <w:r w:rsidRPr="001D7846">
        <w:rPr>
          <w:rFonts w:ascii="Times New Roman" w:hAnsi="Times New Roman" w:cs="Times New Roman"/>
          <w:bCs/>
          <w:sz w:val="28"/>
          <w:szCs w:val="28"/>
          <w:lang w:val="kk-KZ"/>
        </w:rPr>
        <w:t xml:space="preserve"> Өндірістік</w:t>
      </w:r>
      <w:r w:rsidR="00886772" w:rsidRPr="001D7846">
        <w:rPr>
          <w:rFonts w:ascii="Times New Roman" w:hAnsi="Times New Roman" w:cs="Times New Roman"/>
          <w:bCs/>
          <w:sz w:val="28"/>
          <w:szCs w:val="28"/>
          <w:lang w:val="kk-KZ"/>
        </w:rPr>
        <w:t xml:space="preserve"> </w:t>
      </w:r>
      <w:r w:rsidR="00E5747D" w:rsidRPr="001D7846">
        <w:rPr>
          <w:rFonts w:ascii="Times New Roman" w:hAnsi="Times New Roman" w:cs="Times New Roman"/>
          <w:bCs/>
          <w:sz w:val="28"/>
          <w:szCs w:val="28"/>
          <w:lang w:val="kk-KZ"/>
        </w:rPr>
        <w:t>–</w:t>
      </w:r>
      <w:r w:rsidR="00886772" w:rsidRPr="001D7846">
        <w:rPr>
          <w:rFonts w:ascii="Times New Roman" w:hAnsi="Times New Roman" w:cs="Times New Roman"/>
          <w:bCs/>
          <w:sz w:val="28"/>
          <w:szCs w:val="28"/>
          <w:lang w:val="kk-KZ"/>
        </w:rPr>
        <w:t xml:space="preserve"> </w:t>
      </w:r>
      <w:r w:rsidR="00DE469F" w:rsidRPr="001D7846">
        <w:rPr>
          <w:rFonts w:ascii="Times New Roman" w:hAnsi="Times New Roman" w:cs="Times New Roman"/>
          <w:bCs/>
          <w:sz w:val="28"/>
          <w:szCs w:val="28"/>
          <w:lang w:val="kk-KZ"/>
        </w:rPr>
        <w:t>тәжірибелік</w:t>
      </w:r>
      <w:r w:rsidRPr="001D7846">
        <w:rPr>
          <w:rFonts w:ascii="Times New Roman" w:hAnsi="Times New Roman" w:cs="Times New Roman"/>
          <w:bCs/>
          <w:sz w:val="28"/>
          <w:szCs w:val="28"/>
          <w:lang w:val="kk-KZ"/>
        </w:rPr>
        <w:t xml:space="preserve"> егістік танаптарда өсірілген ауылшаруашылық дақылдарға өзен арнасынан алынған суару суын гидроботаникалық танаптар арқылы беру кездегі  су және тұзды тасмалдау қабілеті бағалау</w:t>
      </w:r>
    </w:p>
    <w:p w14:paraId="04E13F04" w14:textId="77777777" w:rsidR="00FE6AD1" w:rsidRDefault="00FE6AD1" w:rsidP="00FE6AD1">
      <w:pPr>
        <w:spacing w:after="0" w:line="240" w:lineRule="auto"/>
        <w:jc w:val="both"/>
        <w:rPr>
          <w:rFonts w:ascii="Times New Roman" w:hAnsi="Times New Roman" w:cs="Times New Roman"/>
          <w:bCs/>
          <w:sz w:val="28"/>
          <w:szCs w:val="28"/>
          <w:lang w:val="kk-KZ"/>
        </w:rPr>
      </w:pPr>
    </w:p>
    <w:tbl>
      <w:tblPr>
        <w:tblW w:w="0" w:type="auto"/>
        <w:tblLook w:val="04A0" w:firstRow="1" w:lastRow="0" w:firstColumn="1" w:lastColumn="0" w:noHBand="0" w:noVBand="1"/>
      </w:tblPr>
      <w:tblGrid>
        <w:gridCol w:w="1421"/>
        <w:gridCol w:w="1004"/>
        <w:gridCol w:w="1301"/>
        <w:gridCol w:w="1060"/>
        <w:gridCol w:w="1107"/>
        <w:gridCol w:w="1301"/>
        <w:gridCol w:w="1060"/>
        <w:gridCol w:w="1352"/>
      </w:tblGrid>
      <w:tr w:rsidR="00FE6AD1" w:rsidRPr="009C7381" w14:paraId="0131EF6F" w14:textId="77777777" w:rsidTr="002020E5">
        <w:tc>
          <w:tcPr>
            <w:tcW w:w="1421" w:type="dxa"/>
            <w:tcBorders>
              <w:top w:val="single" w:sz="4" w:space="0" w:color="auto"/>
              <w:left w:val="single" w:sz="4" w:space="0" w:color="auto"/>
              <w:bottom w:val="single" w:sz="4" w:space="0" w:color="auto"/>
              <w:right w:val="single" w:sz="4" w:space="0" w:color="auto"/>
            </w:tcBorders>
            <w:hideMark/>
          </w:tcPr>
          <w:p w14:paraId="503B3985" w14:textId="77777777" w:rsidR="00FE6AD1" w:rsidRPr="002020E5" w:rsidRDefault="00FE6AD1" w:rsidP="00AA2CDA">
            <w:pPr>
              <w:pStyle w:val="afa"/>
              <w:rPr>
                <w:rFonts w:ascii="Times New Roman" w:hAnsi="Times New Roman" w:cs="Times New Roman"/>
                <w:sz w:val="26"/>
                <w:szCs w:val="26"/>
                <w:lang w:val="kk-KZ"/>
              </w:rPr>
            </w:pPr>
            <w:bookmarkStart w:id="22" w:name="_Hlk202714419"/>
            <w:r w:rsidRPr="002020E5">
              <w:rPr>
                <w:rFonts w:ascii="Times New Roman" w:hAnsi="Times New Roman" w:cs="Times New Roman"/>
                <w:sz w:val="26"/>
                <w:szCs w:val="26"/>
                <w:lang w:val="kk-KZ"/>
              </w:rPr>
              <w:t>Дақыл</w:t>
            </w:r>
            <w:r w:rsidR="00886772" w:rsidRPr="002020E5">
              <w:rPr>
                <w:rFonts w:ascii="Times New Roman" w:hAnsi="Times New Roman" w:cs="Times New Roman"/>
                <w:sz w:val="26"/>
                <w:szCs w:val="26"/>
                <w:lang w:val="kk-KZ"/>
              </w:rPr>
              <w:t xml:space="preserve"> </w:t>
            </w:r>
            <w:r w:rsidR="00E5747D" w:rsidRPr="002020E5">
              <w:rPr>
                <w:rFonts w:ascii="Times New Roman" w:hAnsi="Times New Roman" w:cs="Times New Roman"/>
                <w:sz w:val="26"/>
                <w:szCs w:val="26"/>
                <w:lang w:val="kk-KZ"/>
              </w:rPr>
              <w:t>–</w:t>
            </w:r>
            <w:r w:rsidRPr="002020E5">
              <w:rPr>
                <w:rFonts w:ascii="Times New Roman" w:hAnsi="Times New Roman" w:cs="Times New Roman"/>
                <w:sz w:val="26"/>
                <w:szCs w:val="26"/>
                <w:lang w:val="kk-KZ"/>
              </w:rPr>
              <w:t>дар</w:t>
            </w:r>
          </w:p>
        </w:tc>
        <w:tc>
          <w:tcPr>
            <w:tcW w:w="1004" w:type="dxa"/>
            <w:tcBorders>
              <w:top w:val="single" w:sz="4" w:space="0" w:color="auto"/>
              <w:left w:val="single" w:sz="4" w:space="0" w:color="auto"/>
              <w:bottom w:val="single" w:sz="4" w:space="0" w:color="auto"/>
              <w:right w:val="single" w:sz="4" w:space="0" w:color="auto"/>
            </w:tcBorders>
            <w:hideMark/>
          </w:tcPr>
          <w:p w14:paraId="0B1A7E95" w14:textId="77777777" w:rsidR="00FE6AD1" w:rsidRPr="002020E5" w:rsidRDefault="00FE6AD1" w:rsidP="00AA2CDA">
            <w:pPr>
              <w:pStyle w:val="afa"/>
              <w:rPr>
                <w:rFonts w:ascii="Times New Roman" w:hAnsi="Times New Roman" w:cs="Times New Roman"/>
                <w:sz w:val="26"/>
                <w:szCs w:val="26"/>
                <w:lang w:val="kk-KZ"/>
              </w:rPr>
            </w:pPr>
            <w:r w:rsidRPr="002020E5">
              <w:rPr>
                <w:rFonts w:ascii="Times New Roman" w:hAnsi="Times New Roman" w:cs="Times New Roman"/>
                <w:sz w:val="26"/>
                <w:szCs w:val="26"/>
                <w:lang w:val="kk-KZ"/>
              </w:rPr>
              <w:t>Суар</w:t>
            </w:r>
            <w:r w:rsidR="00886772" w:rsidRPr="002020E5">
              <w:rPr>
                <w:rFonts w:ascii="Times New Roman" w:hAnsi="Times New Roman" w:cs="Times New Roman"/>
                <w:sz w:val="26"/>
                <w:szCs w:val="26"/>
                <w:lang w:val="kk-KZ"/>
              </w:rPr>
              <w:t xml:space="preserve"> </w:t>
            </w:r>
            <w:r w:rsidR="00E5747D" w:rsidRPr="002020E5">
              <w:rPr>
                <w:rFonts w:ascii="Times New Roman" w:hAnsi="Times New Roman" w:cs="Times New Roman"/>
                <w:sz w:val="26"/>
                <w:szCs w:val="26"/>
                <w:lang w:val="kk-KZ"/>
              </w:rPr>
              <w:t>–</w:t>
            </w:r>
            <w:r w:rsidRPr="002020E5">
              <w:rPr>
                <w:rFonts w:ascii="Times New Roman" w:hAnsi="Times New Roman" w:cs="Times New Roman"/>
                <w:sz w:val="26"/>
                <w:szCs w:val="26"/>
                <w:lang w:val="kk-KZ"/>
              </w:rPr>
              <w:t xml:space="preserve"> малау мөл</w:t>
            </w:r>
            <w:r w:rsidR="00886772" w:rsidRPr="002020E5">
              <w:rPr>
                <w:rFonts w:ascii="Times New Roman" w:hAnsi="Times New Roman" w:cs="Times New Roman"/>
                <w:sz w:val="26"/>
                <w:szCs w:val="26"/>
                <w:lang w:val="kk-KZ"/>
              </w:rPr>
              <w:t xml:space="preserve"> </w:t>
            </w:r>
            <w:r w:rsidR="00E5747D" w:rsidRPr="002020E5">
              <w:rPr>
                <w:rFonts w:ascii="Times New Roman" w:hAnsi="Times New Roman" w:cs="Times New Roman"/>
                <w:sz w:val="26"/>
                <w:szCs w:val="26"/>
                <w:lang w:val="kk-KZ"/>
              </w:rPr>
              <w:t>–</w:t>
            </w:r>
            <w:r w:rsidRPr="002020E5">
              <w:rPr>
                <w:rFonts w:ascii="Times New Roman" w:hAnsi="Times New Roman" w:cs="Times New Roman"/>
                <w:sz w:val="26"/>
                <w:szCs w:val="26"/>
                <w:lang w:val="kk-KZ"/>
              </w:rPr>
              <w:t>шері, м</w:t>
            </w:r>
            <w:r w:rsidRPr="002020E5">
              <w:rPr>
                <w:rFonts w:ascii="Times New Roman" w:hAnsi="Times New Roman" w:cs="Times New Roman"/>
                <w:sz w:val="26"/>
                <w:szCs w:val="26"/>
                <w:vertAlign w:val="superscript"/>
                <w:lang w:val="kk-KZ"/>
              </w:rPr>
              <w:t>3</w:t>
            </w:r>
            <w:r w:rsidRPr="002020E5">
              <w:rPr>
                <w:rFonts w:ascii="Times New Roman" w:hAnsi="Times New Roman" w:cs="Times New Roman"/>
                <w:sz w:val="26"/>
                <w:szCs w:val="26"/>
                <w:lang w:val="kk-KZ"/>
              </w:rPr>
              <w:t>/га</w:t>
            </w:r>
          </w:p>
        </w:tc>
        <w:tc>
          <w:tcPr>
            <w:tcW w:w="1301" w:type="dxa"/>
            <w:tcBorders>
              <w:top w:val="single" w:sz="4" w:space="0" w:color="auto"/>
              <w:left w:val="single" w:sz="4" w:space="0" w:color="auto"/>
              <w:bottom w:val="single" w:sz="4" w:space="0" w:color="auto"/>
              <w:right w:val="single" w:sz="4" w:space="0" w:color="auto"/>
            </w:tcBorders>
            <w:hideMark/>
          </w:tcPr>
          <w:p w14:paraId="1276D6C0" w14:textId="77777777" w:rsidR="00FE6AD1" w:rsidRPr="002020E5" w:rsidRDefault="00FE6AD1" w:rsidP="00AA2CDA">
            <w:pPr>
              <w:pStyle w:val="afa"/>
              <w:rPr>
                <w:rFonts w:ascii="Times New Roman" w:hAnsi="Times New Roman" w:cs="Times New Roman"/>
                <w:sz w:val="26"/>
                <w:szCs w:val="26"/>
                <w:lang w:val="kk-KZ"/>
              </w:rPr>
            </w:pPr>
            <w:r w:rsidRPr="002020E5">
              <w:rPr>
                <w:rFonts w:ascii="Times New Roman" w:hAnsi="Times New Roman" w:cs="Times New Roman"/>
                <w:sz w:val="26"/>
                <w:szCs w:val="26"/>
                <w:lang w:val="kk-KZ"/>
              </w:rPr>
              <w:t>Егістіке берілген су мөлшері, м</w:t>
            </w:r>
            <w:r w:rsidRPr="002020E5">
              <w:rPr>
                <w:rFonts w:ascii="Times New Roman" w:hAnsi="Times New Roman" w:cs="Times New Roman"/>
                <w:sz w:val="26"/>
                <w:szCs w:val="26"/>
                <w:vertAlign w:val="superscript"/>
                <w:lang w:val="kk-KZ"/>
              </w:rPr>
              <w:t>3</w:t>
            </w:r>
          </w:p>
        </w:tc>
        <w:tc>
          <w:tcPr>
            <w:tcW w:w="1060" w:type="dxa"/>
            <w:tcBorders>
              <w:top w:val="single" w:sz="4" w:space="0" w:color="auto"/>
              <w:left w:val="single" w:sz="4" w:space="0" w:color="auto"/>
              <w:bottom w:val="single" w:sz="4" w:space="0" w:color="auto"/>
              <w:right w:val="single" w:sz="4" w:space="0" w:color="auto"/>
            </w:tcBorders>
            <w:hideMark/>
          </w:tcPr>
          <w:p w14:paraId="74193533" w14:textId="77777777" w:rsidR="00FE6AD1" w:rsidRPr="002020E5" w:rsidRDefault="00FE6AD1" w:rsidP="00886772">
            <w:pPr>
              <w:pStyle w:val="afa"/>
              <w:rPr>
                <w:rFonts w:ascii="Times New Roman" w:hAnsi="Times New Roman" w:cs="Times New Roman"/>
                <w:sz w:val="26"/>
                <w:szCs w:val="26"/>
                <w:lang w:val="kk-KZ"/>
              </w:rPr>
            </w:pPr>
            <w:r w:rsidRPr="002020E5">
              <w:rPr>
                <w:rFonts w:ascii="Times New Roman" w:hAnsi="Times New Roman" w:cs="Times New Roman"/>
                <w:sz w:val="26"/>
                <w:szCs w:val="26"/>
                <w:lang w:val="kk-KZ"/>
              </w:rPr>
              <w:t>Беріл</w:t>
            </w:r>
            <w:r w:rsidR="00886772" w:rsidRPr="002020E5">
              <w:rPr>
                <w:rFonts w:ascii="Times New Roman" w:hAnsi="Times New Roman" w:cs="Times New Roman"/>
                <w:sz w:val="26"/>
                <w:szCs w:val="26"/>
                <w:lang w:val="kk-KZ"/>
              </w:rPr>
              <w:t xml:space="preserve"> </w:t>
            </w:r>
            <w:r w:rsidR="00E5747D" w:rsidRPr="002020E5">
              <w:rPr>
                <w:rFonts w:ascii="Times New Roman" w:hAnsi="Times New Roman" w:cs="Times New Roman"/>
                <w:sz w:val="26"/>
                <w:szCs w:val="26"/>
                <w:lang w:val="kk-KZ"/>
              </w:rPr>
              <w:t>–</w:t>
            </w:r>
            <w:r w:rsidR="00886772" w:rsidRPr="002020E5">
              <w:rPr>
                <w:rFonts w:ascii="Times New Roman" w:hAnsi="Times New Roman" w:cs="Times New Roman"/>
                <w:sz w:val="26"/>
                <w:szCs w:val="26"/>
                <w:lang w:val="kk-KZ"/>
              </w:rPr>
              <w:t xml:space="preserve"> </w:t>
            </w:r>
            <w:r w:rsidRPr="002020E5">
              <w:rPr>
                <w:rFonts w:ascii="Times New Roman" w:hAnsi="Times New Roman" w:cs="Times New Roman"/>
                <w:sz w:val="26"/>
                <w:szCs w:val="26"/>
                <w:lang w:val="kk-KZ"/>
              </w:rPr>
              <w:t>ген судың тұзды</w:t>
            </w:r>
            <w:r w:rsidR="00E5747D" w:rsidRPr="002020E5">
              <w:rPr>
                <w:rFonts w:ascii="Times New Roman" w:hAnsi="Times New Roman" w:cs="Times New Roman"/>
                <w:sz w:val="26"/>
                <w:szCs w:val="26"/>
                <w:lang w:val="kk-KZ"/>
              </w:rPr>
              <w:t>–</w:t>
            </w:r>
            <w:r w:rsidR="00886772" w:rsidRPr="002020E5">
              <w:rPr>
                <w:rFonts w:ascii="Times New Roman" w:hAnsi="Times New Roman" w:cs="Times New Roman"/>
                <w:sz w:val="26"/>
                <w:szCs w:val="26"/>
                <w:lang w:val="kk-KZ"/>
              </w:rPr>
              <w:t xml:space="preserve"> </w:t>
            </w:r>
            <w:r w:rsidRPr="002020E5">
              <w:rPr>
                <w:rFonts w:ascii="Times New Roman" w:hAnsi="Times New Roman" w:cs="Times New Roman"/>
                <w:sz w:val="26"/>
                <w:szCs w:val="26"/>
                <w:lang w:val="kk-KZ"/>
              </w:rPr>
              <w:t>лығы, г/л</w:t>
            </w:r>
          </w:p>
        </w:tc>
        <w:tc>
          <w:tcPr>
            <w:tcW w:w="1107" w:type="dxa"/>
            <w:tcBorders>
              <w:top w:val="single" w:sz="4" w:space="0" w:color="auto"/>
              <w:left w:val="single" w:sz="4" w:space="0" w:color="auto"/>
              <w:bottom w:val="single" w:sz="4" w:space="0" w:color="auto"/>
              <w:right w:val="single" w:sz="4" w:space="0" w:color="auto"/>
            </w:tcBorders>
            <w:hideMark/>
          </w:tcPr>
          <w:p w14:paraId="061AE13D" w14:textId="77777777" w:rsidR="00FE6AD1" w:rsidRPr="002020E5" w:rsidRDefault="00FE6AD1" w:rsidP="00AA2CDA">
            <w:pPr>
              <w:pStyle w:val="afa"/>
              <w:rPr>
                <w:rFonts w:ascii="Times New Roman" w:hAnsi="Times New Roman" w:cs="Times New Roman"/>
                <w:sz w:val="26"/>
                <w:szCs w:val="26"/>
                <w:lang w:val="kk-KZ"/>
              </w:rPr>
            </w:pPr>
            <w:r w:rsidRPr="002020E5">
              <w:rPr>
                <w:rFonts w:ascii="Times New Roman" w:hAnsi="Times New Roman" w:cs="Times New Roman"/>
                <w:sz w:val="26"/>
                <w:szCs w:val="26"/>
                <w:lang w:val="kk-KZ"/>
              </w:rPr>
              <w:t>Топыр</w:t>
            </w:r>
            <w:r w:rsidR="00886772" w:rsidRPr="002020E5">
              <w:rPr>
                <w:rFonts w:ascii="Times New Roman" w:hAnsi="Times New Roman" w:cs="Times New Roman"/>
                <w:sz w:val="26"/>
                <w:szCs w:val="26"/>
                <w:lang w:val="kk-KZ"/>
              </w:rPr>
              <w:t xml:space="preserve"> </w:t>
            </w:r>
            <w:r w:rsidR="00E5747D" w:rsidRPr="002020E5">
              <w:rPr>
                <w:rFonts w:ascii="Times New Roman" w:hAnsi="Times New Roman" w:cs="Times New Roman"/>
                <w:sz w:val="26"/>
                <w:szCs w:val="26"/>
                <w:lang w:val="kk-KZ"/>
              </w:rPr>
              <w:t>–</w:t>
            </w:r>
            <w:r w:rsidR="00886772" w:rsidRPr="002020E5">
              <w:rPr>
                <w:rFonts w:ascii="Times New Roman" w:hAnsi="Times New Roman" w:cs="Times New Roman"/>
                <w:sz w:val="26"/>
                <w:szCs w:val="26"/>
                <w:lang w:val="kk-KZ"/>
              </w:rPr>
              <w:t xml:space="preserve"> </w:t>
            </w:r>
            <w:r w:rsidRPr="002020E5">
              <w:rPr>
                <w:rFonts w:ascii="Times New Roman" w:hAnsi="Times New Roman" w:cs="Times New Roman"/>
                <w:sz w:val="26"/>
                <w:szCs w:val="26"/>
                <w:lang w:val="kk-KZ"/>
              </w:rPr>
              <w:t>аққа түскен тұз саны, тонна</w:t>
            </w:r>
          </w:p>
        </w:tc>
        <w:tc>
          <w:tcPr>
            <w:tcW w:w="1301" w:type="dxa"/>
            <w:tcBorders>
              <w:top w:val="single" w:sz="4" w:space="0" w:color="auto"/>
              <w:left w:val="single" w:sz="4" w:space="0" w:color="auto"/>
              <w:bottom w:val="single" w:sz="4" w:space="0" w:color="auto"/>
              <w:right w:val="single" w:sz="4" w:space="0" w:color="auto"/>
            </w:tcBorders>
            <w:hideMark/>
          </w:tcPr>
          <w:p w14:paraId="503F9070" w14:textId="77777777" w:rsidR="00FE6AD1" w:rsidRPr="002020E5" w:rsidRDefault="00FE6AD1" w:rsidP="00AA2CDA">
            <w:pPr>
              <w:pStyle w:val="afa"/>
              <w:rPr>
                <w:rFonts w:ascii="Times New Roman" w:hAnsi="Times New Roman" w:cs="Times New Roman"/>
                <w:sz w:val="26"/>
                <w:szCs w:val="26"/>
                <w:lang w:val="kk-KZ"/>
              </w:rPr>
            </w:pPr>
            <w:r w:rsidRPr="002020E5">
              <w:rPr>
                <w:rFonts w:ascii="Times New Roman" w:hAnsi="Times New Roman" w:cs="Times New Roman"/>
                <w:sz w:val="26"/>
                <w:szCs w:val="26"/>
                <w:lang w:val="kk-KZ"/>
              </w:rPr>
              <w:t>Кәріз</w:t>
            </w:r>
            <w:r w:rsidR="00E5747D" w:rsidRPr="002020E5">
              <w:rPr>
                <w:rFonts w:ascii="Times New Roman" w:hAnsi="Times New Roman" w:cs="Times New Roman"/>
                <w:sz w:val="26"/>
                <w:szCs w:val="26"/>
                <w:lang w:val="kk-KZ"/>
              </w:rPr>
              <w:t>–</w:t>
            </w:r>
            <w:r w:rsidRPr="002020E5">
              <w:rPr>
                <w:rFonts w:ascii="Times New Roman" w:hAnsi="Times New Roman" w:cs="Times New Roman"/>
                <w:sz w:val="26"/>
                <w:szCs w:val="26"/>
                <w:lang w:val="kk-KZ"/>
              </w:rPr>
              <w:t>бен шыққан судың мөлшері, м</w:t>
            </w:r>
            <w:r w:rsidRPr="002020E5">
              <w:rPr>
                <w:rFonts w:ascii="Times New Roman" w:hAnsi="Times New Roman" w:cs="Times New Roman"/>
                <w:sz w:val="26"/>
                <w:szCs w:val="26"/>
                <w:vertAlign w:val="superscript"/>
                <w:lang w:val="kk-KZ"/>
              </w:rPr>
              <w:t>3</w:t>
            </w:r>
          </w:p>
        </w:tc>
        <w:tc>
          <w:tcPr>
            <w:tcW w:w="1060" w:type="dxa"/>
            <w:tcBorders>
              <w:top w:val="single" w:sz="4" w:space="0" w:color="auto"/>
              <w:left w:val="single" w:sz="4" w:space="0" w:color="auto"/>
              <w:bottom w:val="single" w:sz="4" w:space="0" w:color="auto"/>
              <w:right w:val="single" w:sz="4" w:space="0" w:color="auto"/>
            </w:tcBorders>
            <w:hideMark/>
          </w:tcPr>
          <w:p w14:paraId="31950A21" w14:textId="77777777" w:rsidR="00FE6AD1" w:rsidRPr="002020E5" w:rsidRDefault="00FE6AD1" w:rsidP="00AA2CDA">
            <w:pPr>
              <w:pStyle w:val="afa"/>
              <w:rPr>
                <w:rFonts w:ascii="Times New Roman" w:hAnsi="Times New Roman" w:cs="Times New Roman"/>
                <w:sz w:val="26"/>
                <w:szCs w:val="26"/>
                <w:lang w:val="kk-KZ"/>
              </w:rPr>
            </w:pPr>
            <w:r w:rsidRPr="002020E5">
              <w:rPr>
                <w:rFonts w:ascii="Times New Roman" w:hAnsi="Times New Roman" w:cs="Times New Roman"/>
                <w:sz w:val="26"/>
                <w:szCs w:val="26"/>
                <w:lang w:val="kk-KZ"/>
              </w:rPr>
              <w:t>Кәріз суы</w:t>
            </w:r>
            <w:r w:rsidR="00886772" w:rsidRPr="002020E5">
              <w:rPr>
                <w:rFonts w:ascii="Times New Roman" w:hAnsi="Times New Roman" w:cs="Times New Roman"/>
                <w:sz w:val="26"/>
                <w:szCs w:val="26"/>
                <w:lang w:val="kk-KZ"/>
              </w:rPr>
              <w:t xml:space="preserve"> </w:t>
            </w:r>
            <w:r w:rsidR="00E5747D" w:rsidRPr="002020E5">
              <w:rPr>
                <w:rFonts w:ascii="Times New Roman" w:hAnsi="Times New Roman" w:cs="Times New Roman"/>
                <w:sz w:val="26"/>
                <w:szCs w:val="26"/>
                <w:lang w:val="kk-KZ"/>
              </w:rPr>
              <w:t>–</w:t>
            </w:r>
            <w:r w:rsidRPr="002020E5">
              <w:rPr>
                <w:rFonts w:ascii="Times New Roman" w:hAnsi="Times New Roman" w:cs="Times New Roman"/>
                <w:sz w:val="26"/>
                <w:szCs w:val="26"/>
                <w:lang w:val="kk-KZ"/>
              </w:rPr>
              <w:t>ның тұзды</w:t>
            </w:r>
            <w:r w:rsidR="00886772" w:rsidRPr="002020E5">
              <w:rPr>
                <w:rFonts w:ascii="Times New Roman" w:hAnsi="Times New Roman" w:cs="Times New Roman"/>
                <w:sz w:val="26"/>
                <w:szCs w:val="26"/>
                <w:lang w:val="kk-KZ"/>
              </w:rPr>
              <w:t xml:space="preserve"> </w:t>
            </w:r>
            <w:r w:rsidR="00E5747D" w:rsidRPr="002020E5">
              <w:rPr>
                <w:rFonts w:ascii="Times New Roman" w:hAnsi="Times New Roman" w:cs="Times New Roman"/>
                <w:sz w:val="26"/>
                <w:szCs w:val="26"/>
                <w:lang w:val="kk-KZ"/>
              </w:rPr>
              <w:t>–</w:t>
            </w:r>
            <w:r w:rsidRPr="002020E5">
              <w:rPr>
                <w:rFonts w:ascii="Times New Roman" w:hAnsi="Times New Roman" w:cs="Times New Roman"/>
                <w:sz w:val="26"/>
                <w:szCs w:val="26"/>
                <w:lang w:val="kk-KZ"/>
              </w:rPr>
              <w:t>лығы, г/л</w:t>
            </w:r>
          </w:p>
        </w:tc>
        <w:tc>
          <w:tcPr>
            <w:tcW w:w="1352" w:type="dxa"/>
            <w:tcBorders>
              <w:top w:val="single" w:sz="4" w:space="0" w:color="auto"/>
              <w:left w:val="single" w:sz="4" w:space="0" w:color="auto"/>
              <w:bottom w:val="single" w:sz="4" w:space="0" w:color="auto"/>
              <w:right w:val="single" w:sz="4" w:space="0" w:color="auto"/>
            </w:tcBorders>
            <w:hideMark/>
          </w:tcPr>
          <w:p w14:paraId="3DB26DFA" w14:textId="77777777" w:rsidR="00FE6AD1" w:rsidRPr="002020E5" w:rsidRDefault="00FE6AD1" w:rsidP="00AA2CDA">
            <w:pPr>
              <w:pStyle w:val="afa"/>
              <w:rPr>
                <w:rFonts w:ascii="Times New Roman" w:hAnsi="Times New Roman" w:cs="Times New Roman"/>
                <w:sz w:val="26"/>
                <w:szCs w:val="26"/>
                <w:lang w:val="kk-KZ"/>
              </w:rPr>
            </w:pPr>
            <w:r w:rsidRPr="002020E5">
              <w:rPr>
                <w:rFonts w:ascii="Times New Roman" w:hAnsi="Times New Roman" w:cs="Times New Roman"/>
                <w:sz w:val="26"/>
                <w:szCs w:val="26"/>
                <w:lang w:val="kk-KZ"/>
              </w:rPr>
              <w:t>Кәріз</w:t>
            </w:r>
            <w:r w:rsidR="00E5747D" w:rsidRPr="002020E5">
              <w:rPr>
                <w:rFonts w:ascii="Times New Roman" w:hAnsi="Times New Roman" w:cs="Times New Roman"/>
                <w:sz w:val="26"/>
                <w:szCs w:val="26"/>
                <w:lang w:val="kk-KZ"/>
              </w:rPr>
              <w:t>–</w:t>
            </w:r>
            <w:r w:rsidRPr="002020E5">
              <w:rPr>
                <w:rFonts w:ascii="Times New Roman" w:hAnsi="Times New Roman" w:cs="Times New Roman"/>
                <w:sz w:val="26"/>
                <w:szCs w:val="26"/>
                <w:lang w:val="kk-KZ"/>
              </w:rPr>
              <w:t>бен шық</w:t>
            </w:r>
            <w:r w:rsidR="00E5747D" w:rsidRPr="002020E5">
              <w:rPr>
                <w:rFonts w:ascii="Times New Roman" w:hAnsi="Times New Roman" w:cs="Times New Roman"/>
                <w:sz w:val="26"/>
                <w:szCs w:val="26"/>
                <w:lang w:val="kk-KZ"/>
              </w:rPr>
              <w:t>–</w:t>
            </w:r>
            <w:r w:rsidRPr="002020E5">
              <w:rPr>
                <w:rFonts w:ascii="Times New Roman" w:hAnsi="Times New Roman" w:cs="Times New Roman"/>
                <w:sz w:val="26"/>
                <w:szCs w:val="26"/>
                <w:lang w:val="kk-KZ"/>
              </w:rPr>
              <w:t>қан тұздың саны, тонна</w:t>
            </w:r>
          </w:p>
        </w:tc>
      </w:tr>
      <w:tr w:rsidR="002020E5" w:rsidRPr="00CF2F94" w14:paraId="5A818962" w14:textId="77777777" w:rsidTr="002020E5">
        <w:tc>
          <w:tcPr>
            <w:tcW w:w="1421" w:type="dxa"/>
            <w:tcBorders>
              <w:top w:val="single" w:sz="4" w:space="0" w:color="auto"/>
              <w:left w:val="single" w:sz="4" w:space="0" w:color="auto"/>
              <w:bottom w:val="single" w:sz="4" w:space="0" w:color="auto"/>
              <w:right w:val="single" w:sz="4" w:space="0" w:color="auto"/>
            </w:tcBorders>
          </w:tcPr>
          <w:p w14:paraId="73BB201B" w14:textId="77777777" w:rsidR="002020E5" w:rsidRPr="00AA2CDA" w:rsidRDefault="002020E5" w:rsidP="002020E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004" w:type="dxa"/>
            <w:tcBorders>
              <w:top w:val="single" w:sz="4" w:space="0" w:color="auto"/>
              <w:left w:val="single" w:sz="4" w:space="0" w:color="auto"/>
              <w:bottom w:val="single" w:sz="4" w:space="0" w:color="auto"/>
              <w:right w:val="single" w:sz="4" w:space="0" w:color="auto"/>
            </w:tcBorders>
          </w:tcPr>
          <w:p w14:paraId="6CCBA125" w14:textId="77777777" w:rsidR="002020E5" w:rsidRPr="00AA2CDA" w:rsidRDefault="002020E5" w:rsidP="002020E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301" w:type="dxa"/>
            <w:tcBorders>
              <w:top w:val="single" w:sz="4" w:space="0" w:color="auto"/>
              <w:left w:val="single" w:sz="4" w:space="0" w:color="auto"/>
              <w:bottom w:val="single" w:sz="4" w:space="0" w:color="auto"/>
              <w:right w:val="single" w:sz="4" w:space="0" w:color="auto"/>
            </w:tcBorders>
          </w:tcPr>
          <w:p w14:paraId="5AF1FF0D" w14:textId="77777777" w:rsidR="002020E5" w:rsidRPr="00AA2CDA" w:rsidRDefault="002020E5" w:rsidP="002020E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060" w:type="dxa"/>
            <w:tcBorders>
              <w:top w:val="single" w:sz="4" w:space="0" w:color="auto"/>
              <w:left w:val="single" w:sz="4" w:space="0" w:color="auto"/>
              <w:bottom w:val="single" w:sz="4" w:space="0" w:color="auto"/>
              <w:right w:val="single" w:sz="4" w:space="0" w:color="auto"/>
            </w:tcBorders>
          </w:tcPr>
          <w:p w14:paraId="10D2843F" w14:textId="77777777" w:rsidR="002020E5" w:rsidRPr="00AA2CDA" w:rsidRDefault="002020E5" w:rsidP="002020E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107" w:type="dxa"/>
            <w:tcBorders>
              <w:top w:val="single" w:sz="4" w:space="0" w:color="auto"/>
              <w:left w:val="single" w:sz="4" w:space="0" w:color="auto"/>
              <w:bottom w:val="single" w:sz="4" w:space="0" w:color="auto"/>
              <w:right w:val="single" w:sz="4" w:space="0" w:color="auto"/>
            </w:tcBorders>
          </w:tcPr>
          <w:p w14:paraId="7728154A" w14:textId="77777777" w:rsidR="002020E5" w:rsidRPr="00AA2CDA" w:rsidRDefault="002020E5" w:rsidP="002020E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301" w:type="dxa"/>
            <w:tcBorders>
              <w:top w:val="single" w:sz="4" w:space="0" w:color="auto"/>
              <w:left w:val="single" w:sz="4" w:space="0" w:color="auto"/>
              <w:bottom w:val="single" w:sz="4" w:space="0" w:color="auto"/>
              <w:right w:val="single" w:sz="4" w:space="0" w:color="auto"/>
            </w:tcBorders>
          </w:tcPr>
          <w:p w14:paraId="57C59EC2" w14:textId="77777777" w:rsidR="002020E5" w:rsidRPr="00AA2CDA" w:rsidRDefault="002020E5" w:rsidP="002020E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060" w:type="dxa"/>
            <w:tcBorders>
              <w:top w:val="single" w:sz="4" w:space="0" w:color="auto"/>
              <w:left w:val="single" w:sz="4" w:space="0" w:color="auto"/>
              <w:bottom w:val="single" w:sz="4" w:space="0" w:color="auto"/>
              <w:right w:val="single" w:sz="4" w:space="0" w:color="auto"/>
            </w:tcBorders>
          </w:tcPr>
          <w:p w14:paraId="53686173" w14:textId="77777777" w:rsidR="002020E5" w:rsidRPr="00AA2CDA" w:rsidRDefault="002020E5" w:rsidP="002020E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352" w:type="dxa"/>
            <w:tcBorders>
              <w:top w:val="single" w:sz="4" w:space="0" w:color="auto"/>
              <w:left w:val="single" w:sz="4" w:space="0" w:color="auto"/>
              <w:bottom w:val="single" w:sz="4" w:space="0" w:color="auto"/>
              <w:right w:val="single" w:sz="4" w:space="0" w:color="auto"/>
            </w:tcBorders>
          </w:tcPr>
          <w:p w14:paraId="666F64F9" w14:textId="77777777" w:rsidR="002020E5" w:rsidRPr="00AA2CDA" w:rsidRDefault="002020E5" w:rsidP="002020E5">
            <w:pPr>
              <w:pStyle w:val="afa"/>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FE6AD1" w:rsidRPr="00CF2F94" w14:paraId="77280A5C" w14:textId="77777777" w:rsidTr="002020E5">
        <w:tc>
          <w:tcPr>
            <w:tcW w:w="9606" w:type="dxa"/>
            <w:gridSpan w:val="8"/>
            <w:tcBorders>
              <w:top w:val="single" w:sz="4" w:space="0" w:color="auto"/>
              <w:left w:val="single" w:sz="4" w:space="0" w:color="auto"/>
              <w:bottom w:val="single" w:sz="4" w:space="0" w:color="auto"/>
              <w:right w:val="single" w:sz="4" w:space="0" w:color="auto"/>
            </w:tcBorders>
            <w:hideMark/>
          </w:tcPr>
          <w:p w14:paraId="36806824"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 xml:space="preserve">2021 жыл (Жоңышқа </w:t>
            </w:r>
            <w:r w:rsidRPr="002E50D3">
              <w:rPr>
                <w:rFonts w:ascii="Times New Roman" w:hAnsi="Times New Roman" w:cs="Times New Roman"/>
                <w:sz w:val="28"/>
                <w:szCs w:val="28"/>
                <w:lang w:val="kk-KZ"/>
              </w:rPr>
              <w:t>41 га</w:t>
            </w:r>
            <w:r w:rsidRPr="00AA2CDA">
              <w:rPr>
                <w:rFonts w:ascii="Times New Roman" w:hAnsi="Times New Roman" w:cs="Times New Roman"/>
                <w:sz w:val="28"/>
                <w:szCs w:val="28"/>
                <w:lang w:val="kk-KZ"/>
              </w:rPr>
              <w:t>, Жүгері 9 га)</w:t>
            </w:r>
          </w:p>
        </w:tc>
      </w:tr>
      <w:tr w:rsidR="00FE6AD1" w:rsidRPr="00AA2CDA" w14:paraId="310C155B" w14:textId="77777777" w:rsidTr="002020E5">
        <w:tc>
          <w:tcPr>
            <w:tcW w:w="1421" w:type="dxa"/>
            <w:tcBorders>
              <w:top w:val="single" w:sz="4" w:space="0" w:color="auto"/>
              <w:left w:val="single" w:sz="4" w:space="0" w:color="auto"/>
              <w:bottom w:val="single" w:sz="4" w:space="0" w:color="auto"/>
              <w:right w:val="single" w:sz="4" w:space="0" w:color="auto"/>
            </w:tcBorders>
            <w:hideMark/>
          </w:tcPr>
          <w:p w14:paraId="56227118"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Жоңышқа</w:t>
            </w:r>
          </w:p>
        </w:tc>
        <w:tc>
          <w:tcPr>
            <w:tcW w:w="1004" w:type="dxa"/>
            <w:tcBorders>
              <w:top w:val="single" w:sz="4" w:space="0" w:color="auto"/>
              <w:left w:val="single" w:sz="4" w:space="0" w:color="auto"/>
              <w:bottom w:val="single" w:sz="4" w:space="0" w:color="auto"/>
              <w:right w:val="single" w:sz="4" w:space="0" w:color="auto"/>
            </w:tcBorders>
            <w:hideMark/>
          </w:tcPr>
          <w:p w14:paraId="0259815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5200</w:t>
            </w:r>
          </w:p>
        </w:tc>
        <w:tc>
          <w:tcPr>
            <w:tcW w:w="1301" w:type="dxa"/>
            <w:tcBorders>
              <w:top w:val="single" w:sz="4" w:space="0" w:color="auto"/>
              <w:left w:val="single" w:sz="4" w:space="0" w:color="auto"/>
              <w:bottom w:val="single" w:sz="4" w:space="0" w:color="auto"/>
              <w:right w:val="single" w:sz="4" w:space="0" w:color="auto"/>
            </w:tcBorders>
            <w:hideMark/>
          </w:tcPr>
          <w:p w14:paraId="3EC45F85"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213200</w:t>
            </w:r>
          </w:p>
        </w:tc>
        <w:tc>
          <w:tcPr>
            <w:tcW w:w="1060" w:type="dxa"/>
            <w:tcBorders>
              <w:top w:val="single" w:sz="4" w:space="0" w:color="auto"/>
              <w:left w:val="single" w:sz="4" w:space="0" w:color="auto"/>
              <w:bottom w:val="single" w:sz="4" w:space="0" w:color="auto"/>
              <w:right w:val="single" w:sz="4" w:space="0" w:color="auto"/>
            </w:tcBorders>
            <w:hideMark/>
          </w:tcPr>
          <w:p w14:paraId="0E913488"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1,65</w:t>
            </w:r>
          </w:p>
        </w:tc>
        <w:tc>
          <w:tcPr>
            <w:tcW w:w="1107" w:type="dxa"/>
            <w:tcBorders>
              <w:top w:val="single" w:sz="4" w:space="0" w:color="auto"/>
              <w:left w:val="single" w:sz="4" w:space="0" w:color="auto"/>
              <w:bottom w:val="single" w:sz="4" w:space="0" w:color="auto"/>
              <w:right w:val="single" w:sz="4" w:space="0" w:color="auto"/>
            </w:tcBorders>
            <w:hideMark/>
          </w:tcPr>
          <w:p w14:paraId="73990D42"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35,178</w:t>
            </w:r>
          </w:p>
        </w:tc>
        <w:tc>
          <w:tcPr>
            <w:tcW w:w="1301" w:type="dxa"/>
            <w:tcBorders>
              <w:top w:val="single" w:sz="4" w:space="0" w:color="auto"/>
              <w:left w:val="single" w:sz="4" w:space="0" w:color="auto"/>
              <w:bottom w:val="single" w:sz="4" w:space="0" w:color="auto"/>
              <w:right w:val="single" w:sz="4" w:space="0" w:color="auto"/>
            </w:tcBorders>
            <w:hideMark/>
          </w:tcPr>
          <w:p w14:paraId="519EA499"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21632</w:t>
            </w:r>
          </w:p>
        </w:tc>
        <w:tc>
          <w:tcPr>
            <w:tcW w:w="1060" w:type="dxa"/>
            <w:tcBorders>
              <w:top w:val="single" w:sz="4" w:space="0" w:color="auto"/>
              <w:left w:val="single" w:sz="4" w:space="0" w:color="auto"/>
              <w:bottom w:val="single" w:sz="4" w:space="0" w:color="auto"/>
              <w:right w:val="single" w:sz="4" w:space="0" w:color="auto"/>
            </w:tcBorders>
            <w:hideMark/>
          </w:tcPr>
          <w:p w14:paraId="4E1D52BB"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1,99</w:t>
            </w:r>
          </w:p>
        </w:tc>
        <w:tc>
          <w:tcPr>
            <w:tcW w:w="1352" w:type="dxa"/>
            <w:tcBorders>
              <w:top w:val="single" w:sz="4" w:space="0" w:color="auto"/>
              <w:left w:val="single" w:sz="4" w:space="0" w:color="auto"/>
              <w:bottom w:val="single" w:sz="4" w:space="0" w:color="auto"/>
              <w:right w:val="single" w:sz="4" w:space="0" w:color="auto"/>
            </w:tcBorders>
            <w:hideMark/>
          </w:tcPr>
          <w:p w14:paraId="55FB9EE8"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4,304</w:t>
            </w:r>
          </w:p>
        </w:tc>
      </w:tr>
      <w:tr w:rsidR="00FE6AD1" w:rsidRPr="00AA2CDA" w14:paraId="4137398A" w14:textId="77777777" w:rsidTr="002020E5">
        <w:tc>
          <w:tcPr>
            <w:tcW w:w="1421" w:type="dxa"/>
            <w:tcBorders>
              <w:top w:val="single" w:sz="4" w:space="0" w:color="auto"/>
              <w:left w:val="single" w:sz="4" w:space="0" w:color="auto"/>
              <w:bottom w:val="single" w:sz="4" w:space="0" w:color="auto"/>
              <w:right w:val="single" w:sz="4" w:space="0" w:color="auto"/>
            </w:tcBorders>
            <w:hideMark/>
          </w:tcPr>
          <w:p w14:paraId="379C0D3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Жүгері</w:t>
            </w:r>
          </w:p>
        </w:tc>
        <w:tc>
          <w:tcPr>
            <w:tcW w:w="1004" w:type="dxa"/>
            <w:tcBorders>
              <w:top w:val="single" w:sz="4" w:space="0" w:color="auto"/>
              <w:left w:val="single" w:sz="4" w:space="0" w:color="auto"/>
              <w:bottom w:val="single" w:sz="4" w:space="0" w:color="auto"/>
              <w:right w:val="single" w:sz="4" w:space="0" w:color="auto"/>
            </w:tcBorders>
            <w:hideMark/>
          </w:tcPr>
          <w:p w14:paraId="78B2CF1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4350</w:t>
            </w:r>
          </w:p>
        </w:tc>
        <w:tc>
          <w:tcPr>
            <w:tcW w:w="1301" w:type="dxa"/>
            <w:tcBorders>
              <w:top w:val="single" w:sz="4" w:space="0" w:color="auto"/>
              <w:left w:val="single" w:sz="4" w:space="0" w:color="auto"/>
              <w:bottom w:val="single" w:sz="4" w:space="0" w:color="auto"/>
              <w:right w:val="single" w:sz="4" w:space="0" w:color="auto"/>
            </w:tcBorders>
            <w:hideMark/>
          </w:tcPr>
          <w:p w14:paraId="7EBE96D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39150</w:t>
            </w:r>
          </w:p>
        </w:tc>
        <w:tc>
          <w:tcPr>
            <w:tcW w:w="1060" w:type="dxa"/>
            <w:tcBorders>
              <w:top w:val="single" w:sz="4" w:space="0" w:color="auto"/>
              <w:left w:val="single" w:sz="4" w:space="0" w:color="auto"/>
              <w:bottom w:val="single" w:sz="4" w:space="0" w:color="auto"/>
              <w:right w:val="single" w:sz="4" w:space="0" w:color="auto"/>
            </w:tcBorders>
            <w:hideMark/>
          </w:tcPr>
          <w:p w14:paraId="70ADA406"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1,65</w:t>
            </w:r>
          </w:p>
        </w:tc>
        <w:tc>
          <w:tcPr>
            <w:tcW w:w="1107" w:type="dxa"/>
            <w:tcBorders>
              <w:top w:val="single" w:sz="4" w:space="0" w:color="auto"/>
              <w:left w:val="single" w:sz="4" w:space="0" w:color="auto"/>
              <w:bottom w:val="single" w:sz="4" w:space="0" w:color="auto"/>
              <w:right w:val="single" w:sz="4" w:space="0" w:color="auto"/>
            </w:tcBorders>
            <w:hideMark/>
          </w:tcPr>
          <w:p w14:paraId="507A660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6,460</w:t>
            </w:r>
          </w:p>
        </w:tc>
        <w:tc>
          <w:tcPr>
            <w:tcW w:w="1301" w:type="dxa"/>
            <w:tcBorders>
              <w:top w:val="single" w:sz="4" w:space="0" w:color="auto"/>
              <w:left w:val="single" w:sz="4" w:space="0" w:color="auto"/>
              <w:bottom w:val="single" w:sz="4" w:space="0" w:color="auto"/>
              <w:right w:val="single" w:sz="4" w:space="0" w:color="auto"/>
            </w:tcBorders>
            <w:hideMark/>
          </w:tcPr>
          <w:p w14:paraId="02A7F68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9048</w:t>
            </w:r>
          </w:p>
        </w:tc>
        <w:tc>
          <w:tcPr>
            <w:tcW w:w="1060" w:type="dxa"/>
            <w:tcBorders>
              <w:top w:val="single" w:sz="4" w:space="0" w:color="auto"/>
              <w:left w:val="single" w:sz="4" w:space="0" w:color="auto"/>
              <w:bottom w:val="single" w:sz="4" w:space="0" w:color="auto"/>
              <w:right w:val="single" w:sz="4" w:space="0" w:color="auto"/>
            </w:tcBorders>
            <w:hideMark/>
          </w:tcPr>
          <w:p w14:paraId="00A95B6F"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1,99</w:t>
            </w:r>
          </w:p>
        </w:tc>
        <w:tc>
          <w:tcPr>
            <w:tcW w:w="1352" w:type="dxa"/>
            <w:tcBorders>
              <w:top w:val="single" w:sz="4" w:space="0" w:color="auto"/>
              <w:left w:val="single" w:sz="4" w:space="0" w:color="auto"/>
              <w:bottom w:val="single" w:sz="4" w:space="0" w:color="auto"/>
              <w:right w:val="single" w:sz="4" w:space="0" w:color="auto"/>
            </w:tcBorders>
            <w:hideMark/>
          </w:tcPr>
          <w:p w14:paraId="7C25624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1,801</w:t>
            </w:r>
          </w:p>
        </w:tc>
      </w:tr>
      <w:tr w:rsidR="00FE6AD1" w:rsidRPr="00AA2CDA" w14:paraId="3E039942" w14:textId="77777777" w:rsidTr="002020E5">
        <w:tc>
          <w:tcPr>
            <w:tcW w:w="1421" w:type="dxa"/>
            <w:tcBorders>
              <w:top w:val="single" w:sz="4" w:space="0" w:color="auto"/>
              <w:left w:val="single" w:sz="4" w:space="0" w:color="auto"/>
              <w:bottom w:val="single" w:sz="4" w:space="0" w:color="auto"/>
              <w:right w:val="single" w:sz="4" w:space="0" w:color="auto"/>
            </w:tcBorders>
            <w:hideMark/>
          </w:tcPr>
          <w:p w14:paraId="7EA7395F"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Барлығы</w:t>
            </w:r>
          </w:p>
        </w:tc>
        <w:tc>
          <w:tcPr>
            <w:tcW w:w="1004" w:type="dxa"/>
            <w:tcBorders>
              <w:top w:val="single" w:sz="4" w:space="0" w:color="auto"/>
              <w:left w:val="single" w:sz="4" w:space="0" w:color="auto"/>
              <w:bottom w:val="single" w:sz="4" w:space="0" w:color="auto"/>
              <w:right w:val="single" w:sz="4" w:space="0" w:color="auto"/>
            </w:tcBorders>
          </w:tcPr>
          <w:p w14:paraId="7050F455" w14:textId="77777777" w:rsidR="00FE6AD1" w:rsidRPr="00AA2CDA" w:rsidRDefault="00FE6AD1" w:rsidP="00AA2CDA">
            <w:pPr>
              <w:pStyle w:val="afa"/>
              <w:rPr>
                <w:rFonts w:ascii="Times New Roman" w:hAnsi="Times New Roman" w:cs="Times New Roman"/>
                <w:sz w:val="28"/>
                <w:szCs w:val="28"/>
                <w:lang w:val="kk-KZ"/>
              </w:rPr>
            </w:pPr>
          </w:p>
        </w:tc>
        <w:tc>
          <w:tcPr>
            <w:tcW w:w="1301" w:type="dxa"/>
            <w:tcBorders>
              <w:top w:val="single" w:sz="4" w:space="0" w:color="auto"/>
              <w:left w:val="single" w:sz="4" w:space="0" w:color="auto"/>
              <w:bottom w:val="single" w:sz="4" w:space="0" w:color="auto"/>
              <w:right w:val="single" w:sz="4" w:space="0" w:color="auto"/>
            </w:tcBorders>
            <w:hideMark/>
          </w:tcPr>
          <w:p w14:paraId="6CBA66C6"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252350</w:t>
            </w:r>
          </w:p>
        </w:tc>
        <w:tc>
          <w:tcPr>
            <w:tcW w:w="1060" w:type="dxa"/>
            <w:tcBorders>
              <w:top w:val="single" w:sz="4" w:space="0" w:color="auto"/>
              <w:left w:val="single" w:sz="4" w:space="0" w:color="auto"/>
              <w:bottom w:val="single" w:sz="4" w:space="0" w:color="auto"/>
              <w:right w:val="single" w:sz="4" w:space="0" w:color="auto"/>
            </w:tcBorders>
            <w:hideMark/>
          </w:tcPr>
          <w:p w14:paraId="4605AA8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1,65</w:t>
            </w:r>
          </w:p>
        </w:tc>
        <w:tc>
          <w:tcPr>
            <w:tcW w:w="1107" w:type="dxa"/>
            <w:tcBorders>
              <w:top w:val="single" w:sz="4" w:space="0" w:color="auto"/>
              <w:left w:val="single" w:sz="4" w:space="0" w:color="auto"/>
              <w:bottom w:val="single" w:sz="4" w:space="0" w:color="auto"/>
              <w:right w:val="single" w:sz="4" w:space="0" w:color="auto"/>
            </w:tcBorders>
            <w:hideMark/>
          </w:tcPr>
          <w:p w14:paraId="626C96FF"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41,638</w:t>
            </w:r>
          </w:p>
        </w:tc>
        <w:tc>
          <w:tcPr>
            <w:tcW w:w="1301" w:type="dxa"/>
            <w:tcBorders>
              <w:top w:val="single" w:sz="4" w:space="0" w:color="auto"/>
              <w:left w:val="single" w:sz="4" w:space="0" w:color="auto"/>
              <w:bottom w:val="single" w:sz="4" w:space="0" w:color="auto"/>
              <w:right w:val="single" w:sz="4" w:space="0" w:color="auto"/>
            </w:tcBorders>
            <w:hideMark/>
          </w:tcPr>
          <w:p w14:paraId="7AE9A22E"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30680</w:t>
            </w:r>
          </w:p>
        </w:tc>
        <w:tc>
          <w:tcPr>
            <w:tcW w:w="1060" w:type="dxa"/>
            <w:tcBorders>
              <w:top w:val="single" w:sz="4" w:space="0" w:color="auto"/>
              <w:left w:val="single" w:sz="4" w:space="0" w:color="auto"/>
              <w:bottom w:val="single" w:sz="4" w:space="0" w:color="auto"/>
              <w:right w:val="single" w:sz="4" w:space="0" w:color="auto"/>
            </w:tcBorders>
            <w:hideMark/>
          </w:tcPr>
          <w:p w14:paraId="6FFFADFA"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1,99</w:t>
            </w:r>
          </w:p>
        </w:tc>
        <w:tc>
          <w:tcPr>
            <w:tcW w:w="1352" w:type="dxa"/>
            <w:tcBorders>
              <w:top w:val="single" w:sz="4" w:space="0" w:color="auto"/>
              <w:left w:val="single" w:sz="4" w:space="0" w:color="auto"/>
              <w:bottom w:val="single" w:sz="4" w:space="0" w:color="auto"/>
              <w:right w:val="single" w:sz="4" w:space="0" w:color="auto"/>
            </w:tcBorders>
            <w:hideMark/>
          </w:tcPr>
          <w:p w14:paraId="3EC245F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6,105</w:t>
            </w:r>
          </w:p>
        </w:tc>
      </w:tr>
      <w:tr w:rsidR="00FE6AD1" w:rsidRPr="002020E5" w14:paraId="4FC3EA70" w14:textId="77777777" w:rsidTr="002020E5">
        <w:tc>
          <w:tcPr>
            <w:tcW w:w="9606" w:type="dxa"/>
            <w:gridSpan w:val="8"/>
            <w:tcBorders>
              <w:top w:val="single" w:sz="4" w:space="0" w:color="auto"/>
              <w:left w:val="single" w:sz="4" w:space="0" w:color="auto"/>
              <w:bottom w:val="single" w:sz="4" w:space="0" w:color="auto"/>
              <w:right w:val="single" w:sz="4" w:space="0" w:color="auto"/>
            </w:tcBorders>
            <w:hideMark/>
          </w:tcPr>
          <w:p w14:paraId="2B1B421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 xml:space="preserve">2022 жыл (Жоңышқа </w:t>
            </w:r>
            <w:r w:rsidRPr="002E50D3">
              <w:rPr>
                <w:rFonts w:ascii="Times New Roman" w:hAnsi="Times New Roman" w:cs="Times New Roman"/>
                <w:sz w:val="28"/>
                <w:szCs w:val="28"/>
                <w:lang w:val="kk-KZ"/>
              </w:rPr>
              <w:t>41 га,</w:t>
            </w:r>
            <w:r w:rsidRPr="00AA2CDA">
              <w:rPr>
                <w:rFonts w:ascii="Times New Roman" w:hAnsi="Times New Roman" w:cs="Times New Roman"/>
                <w:sz w:val="28"/>
                <w:szCs w:val="28"/>
                <w:lang w:val="kk-KZ"/>
              </w:rPr>
              <w:t xml:space="preserve"> Жүгері 9 га)</w:t>
            </w:r>
          </w:p>
        </w:tc>
      </w:tr>
      <w:tr w:rsidR="00FE6AD1" w:rsidRPr="00AA2CDA" w14:paraId="56188714" w14:textId="77777777" w:rsidTr="002020E5">
        <w:tc>
          <w:tcPr>
            <w:tcW w:w="1421" w:type="dxa"/>
            <w:tcBorders>
              <w:top w:val="single" w:sz="4" w:space="0" w:color="auto"/>
              <w:left w:val="single" w:sz="4" w:space="0" w:color="auto"/>
              <w:bottom w:val="single" w:sz="4" w:space="0" w:color="auto"/>
              <w:right w:val="single" w:sz="4" w:space="0" w:color="auto"/>
            </w:tcBorders>
            <w:hideMark/>
          </w:tcPr>
          <w:p w14:paraId="2A05A25B"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Жоңышқа</w:t>
            </w:r>
          </w:p>
        </w:tc>
        <w:tc>
          <w:tcPr>
            <w:tcW w:w="1004" w:type="dxa"/>
            <w:tcBorders>
              <w:top w:val="single" w:sz="4" w:space="0" w:color="auto"/>
              <w:left w:val="single" w:sz="4" w:space="0" w:color="auto"/>
              <w:bottom w:val="single" w:sz="4" w:space="0" w:color="auto"/>
              <w:right w:val="single" w:sz="4" w:space="0" w:color="auto"/>
            </w:tcBorders>
            <w:hideMark/>
          </w:tcPr>
          <w:p w14:paraId="3532447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5000</w:t>
            </w:r>
          </w:p>
        </w:tc>
        <w:tc>
          <w:tcPr>
            <w:tcW w:w="1301" w:type="dxa"/>
            <w:tcBorders>
              <w:top w:val="single" w:sz="4" w:space="0" w:color="auto"/>
              <w:left w:val="single" w:sz="4" w:space="0" w:color="auto"/>
              <w:bottom w:val="single" w:sz="4" w:space="0" w:color="auto"/>
              <w:right w:val="single" w:sz="4" w:space="0" w:color="auto"/>
            </w:tcBorders>
            <w:hideMark/>
          </w:tcPr>
          <w:p w14:paraId="6479670A"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205000</w:t>
            </w:r>
          </w:p>
        </w:tc>
        <w:tc>
          <w:tcPr>
            <w:tcW w:w="1060" w:type="dxa"/>
            <w:tcBorders>
              <w:top w:val="single" w:sz="4" w:space="0" w:color="auto"/>
              <w:left w:val="single" w:sz="4" w:space="0" w:color="auto"/>
              <w:bottom w:val="single" w:sz="4" w:space="0" w:color="auto"/>
              <w:right w:val="single" w:sz="4" w:space="0" w:color="auto"/>
            </w:tcBorders>
            <w:hideMark/>
          </w:tcPr>
          <w:p w14:paraId="2072D45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1,63</w:t>
            </w:r>
          </w:p>
        </w:tc>
        <w:tc>
          <w:tcPr>
            <w:tcW w:w="1107" w:type="dxa"/>
            <w:tcBorders>
              <w:top w:val="single" w:sz="4" w:space="0" w:color="auto"/>
              <w:left w:val="single" w:sz="4" w:space="0" w:color="auto"/>
              <w:bottom w:val="single" w:sz="4" w:space="0" w:color="auto"/>
              <w:right w:val="single" w:sz="4" w:space="0" w:color="auto"/>
            </w:tcBorders>
            <w:hideMark/>
          </w:tcPr>
          <w:p w14:paraId="70498C36"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33,415</w:t>
            </w:r>
          </w:p>
        </w:tc>
        <w:tc>
          <w:tcPr>
            <w:tcW w:w="1301" w:type="dxa"/>
            <w:tcBorders>
              <w:top w:val="single" w:sz="4" w:space="0" w:color="auto"/>
              <w:left w:val="single" w:sz="4" w:space="0" w:color="auto"/>
              <w:bottom w:val="single" w:sz="4" w:space="0" w:color="auto"/>
              <w:right w:val="single" w:sz="4" w:space="0" w:color="auto"/>
            </w:tcBorders>
            <w:hideMark/>
          </w:tcPr>
          <w:p w14:paraId="5094D5B3"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20800</w:t>
            </w:r>
          </w:p>
        </w:tc>
        <w:tc>
          <w:tcPr>
            <w:tcW w:w="1060" w:type="dxa"/>
            <w:tcBorders>
              <w:top w:val="single" w:sz="4" w:space="0" w:color="auto"/>
              <w:left w:val="single" w:sz="4" w:space="0" w:color="auto"/>
              <w:bottom w:val="single" w:sz="4" w:space="0" w:color="auto"/>
              <w:right w:val="single" w:sz="4" w:space="0" w:color="auto"/>
            </w:tcBorders>
            <w:hideMark/>
          </w:tcPr>
          <w:p w14:paraId="78D70506"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1,95</w:t>
            </w:r>
          </w:p>
        </w:tc>
        <w:tc>
          <w:tcPr>
            <w:tcW w:w="1352" w:type="dxa"/>
            <w:tcBorders>
              <w:top w:val="single" w:sz="4" w:space="0" w:color="auto"/>
              <w:left w:val="single" w:sz="4" w:space="0" w:color="auto"/>
              <w:bottom w:val="single" w:sz="4" w:space="0" w:color="auto"/>
              <w:right w:val="single" w:sz="4" w:space="0" w:color="auto"/>
            </w:tcBorders>
            <w:hideMark/>
          </w:tcPr>
          <w:p w14:paraId="6BE89E94"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4,056</w:t>
            </w:r>
          </w:p>
        </w:tc>
      </w:tr>
      <w:tr w:rsidR="00FE6AD1" w:rsidRPr="00AA2CDA" w14:paraId="5E5158CC" w14:textId="77777777" w:rsidTr="002020E5">
        <w:tc>
          <w:tcPr>
            <w:tcW w:w="1421" w:type="dxa"/>
            <w:tcBorders>
              <w:top w:val="single" w:sz="4" w:space="0" w:color="auto"/>
              <w:left w:val="single" w:sz="4" w:space="0" w:color="auto"/>
              <w:bottom w:val="single" w:sz="4" w:space="0" w:color="auto"/>
              <w:right w:val="single" w:sz="4" w:space="0" w:color="auto"/>
            </w:tcBorders>
            <w:hideMark/>
          </w:tcPr>
          <w:p w14:paraId="0602F91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Жүгері</w:t>
            </w:r>
          </w:p>
        </w:tc>
        <w:tc>
          <w:tcPr>
            <w:tcW w:w="1004" w:type="dxa"/>
            <w:tcBorders>
              <w:top w:val="single" w:sz="4" w:space="0" w:color="auto"/>
              <w:left w:val="single" w:sz="4" w:space="0" w:color="auto"/>
              <w:bottom w:val="single" w:sz="4" w:space="0" w:color="auto"/>
              <w:right w:val="single" w:sz="4" w:space="0" w:color="auto"/>
            </w:tcBorders>
            <w:hideMark/>
          </w:tcPr>
          <w:p w14:paraId="3B1A8D45"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4100</w:t>
            </w:r>
          </w:p>
        </w:tc>
        <w:tc>
          <w:tcPr>
            <w:tcW w:w="1301" w:type="dxa"/>
            <w:tcBorders>
              <w:top w:val="single" w:sz="4" w:space="0" w:color="auto"/>
              <w:left w:val="single" w:sz="4" w:space="0" w:color="auto"/>
              <w:bottom w:val="single" w:sz="4" w:space="0" w:color="auto"/>
              <w:right w:val="single" w:sz="4" w:space="0" w:color="auto"/>
            </w:tcBorders>
            <w:hideMark/>
          </w:tcPr>
          <w:p w14:paraId="04AA6676"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36900</w:t>
            </w:r>
          </w:p>
        </w:tc>
        <w:tc>
          <w:tcPr>
            <w:tcW w:w="1060" w:type="dxa"/>
            <w:tcBorders>
              <w:top w:val="single" w:sz="4" w:space="0" w:color="auto"/>
              <w:left w:val="single" w:sz="4" w:space="0" w:color="auto"/>
              <w:bottom w:val="single" w:sz="4" w:space="0" w:color="auto"/>
              <w:right w:val="single" w:sz="4" w:space="0" w:color="auto"/>
            </w:tcBorders>
            <w:hideMark/>
          </w:tcPr>
          <w:p w14:paraId="182980E8"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1,63</w:t>
            </w:r>
          </w:p>
        </w:tc>
        <w:tc>
          <w:tcPr>
            <w:tcW w:w="1107" w:type="dxa"/>
            <w:tcBorders>
              <w:top w:val="single" w:sz="4" w:space="0" w:color="auto"/>
              <w:left w:val="single" w:sz="4" w:space="0" w:color="auto"/>
              <w:bottom w:val="single" w:sz="4" w:space="0" w:color="auto"/>
              <w:right w:val="single" w:sz="4" w:space="0" w:color="auto"/>
            </w:tcBorders>
            <w:hideMark/>
          </w:tcPr>
          <w:p w14:paraId="0B42F510"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6,015</w:t>
            </w:r>
          </w:p>
        </w:tc>
        <w:tc>
          <w:tcPr>
            <w:tcW w:w="1301" w:type="dxa"/>
            <w:tcBorders>
              <w:top w:val="single" w:sz="4" w:space="0" w:color="auto"/>
              <w:left w:val="single" w:sz="4" w:space="0" w:color="auto"/>
              <w:bottom w:val="single" w:sz="4" w:space="0" w:color="auto"/>
              <w:right w:val="single" w:sz="4" w:space="0" w:color="auto"/>
            </w:tcBorders>
            <w:hideMark/>
          </w:tcPr>
          <w:p w14:paraId="22C023CE"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8528</w:t>
            </w:r>
          </w:p>
        </w:tc>
        <w:tc>
          <w:tcPr>
            <w:tcW w:w="1060" w:type="dxa"/>
            <w:tcBorders>
              <w:top w:val="single" w:sz="4" w:space="0" w:color="auto"/>
              <w:left w:val="single" w:sz="4" w:space="0" w:color="auto"/>
              <w:bottom w:val="single" w:sz="4" w:space="0" w:color="auto"/>
              <w:right w:val="single" w:sz="4" w:space="0" w:color="auto"/>
            </w:tcBorders>
            <w:hideMark/>
          </w:tcPr>
          <w:p w14:paraId="402A6A21"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1,95</w:t>
            </w:r>
          </w:p>
        </w:tc>
        <w:tc>
          <w:tcPr>
            <w:tcW w:w="1352" w:type="dxa"/>
            <w:tcBorders>
              <w:top w:val="single" w:sz="4" w:space="0" w:color="auto"/>
              <w:left w:val="single" w:sz="4" w:space="0" w:color="auto"/>
              <w:bottom w:val="single" w:sz="4" w:space="0" w:color="auto"/>
              <w:right w:val="single" w:sz="4" w:space="0" w:color="auto"/>
            </w:tcBorders>
            <w:hideMark/>
          </w:tcPr>
          <w:p w14:paraId="36365B17"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1,663</w:t>
            </w:r>
          </w:p>
        </w:tc>
      </w:tr>
      <w:tr w:rsidR="00FE6AD1" w:rsidRPr="00AA2CDA" w14:paraId="58CB90F6" w14:textId="77777777" w:rsidTr="002020E5">
        <w:tc>
          <w:tcPr>
            <w:tcW w:w="1421" w:type="dxa"/>
            <w:tcBorders>
              <w:top w:val="single" w:sz="4" w:space="0" w:color="auto"/>
              <w:left w:val="single" w:sz="4" w:space="0" w:color="auto"/>
              <w:bottom w:val="single" w:sz="4" w:space="0" w:color="auto"/>
              <w:right w:val="single" w:sz="4" w:space="0" w:color="auto"/>
            </w:tcBorders>
            <w:hideMark/>
          </w:tcPr>
          <w:p w14:paraId="71C862F9"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Барлығы</w:t>
            </w:r>
          </w:p>
        </w:tc>
        <w:tc>
          <w:tcPr>
            <w:tcW w:w="1004" w:type="dxa"/>
            <w:tcBorders>
              <w:top w:val="single" w:sz="4" w:space="0" w:color="auto"/>
              <w:left w:val="single" w:sz="4" w:space="0" w:color="auto"/>
              <w:bottom w:val="single" w:sz="4" w:space="0" w:color="auto"/>
              <w:right w:val="single" w:sz="4" w:space="0" w:color="auto"/>
            </w:tcBorders>
          </w:tcPr>
          <w:p w14:paraId="2F89D4A2" w14:textId="77777777" w:rsidR="00FE6AD1" w:rsidRPr="00AA2CDA" w:rsidRDefault="00FE6AD1" w:rsidP="00AA2CDA">
            <w:pPr>
              <w:pStyle w:val="afa"/>
              <w:rPr>
                <w:rFonts w:ascii="Times New Roman" w:hAnsi="Times New Roman" w:cs="Times New Roman"/>
                <w:sz w:val="28"/>
                <w:szCs w:val="28"/>
                <w:lang w:val="kk-KZ"/>
              </w:rPr>
            </w:pPr>
          </w:p>
        </w:tc>
        <w:tc>
          <w:tcPr>
            <w:tcW w:w="1301" w:type="dxa"/>
            <w:tcBorders>
              <w:top w:val="single" w:sz="4" w:space="0" w:color="auto"/>
              <w:left w:val="single" w:sz="4" w:space="0" w:color="auto"/>
              <w:bottom w:val="single" w:sz="4" w:space="0" w:color="auto"/>
              <w:right w:val="single" w:sz="4" w:space="0" w:color="auto"/>
            </w:tcBorders>
            <w:hideMark/>
          </w:tcPr>
          <w:p w14:paraId="55AF0D29"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241900</w:t>
            </w:r>
          </w:p>
        </w:tc>
        <w:tc>
          <w:tcPr>
            <w:tcW w:w="1060" w:type="dxa"/>
            <w:tcBorders>
              <w:top w:val="single" w:sz="4" w:space="0" w:color="auto"/>
              <w:left w:val="single" w:sz="4" w:space="0" w:color="auto"/>
              <w:bottom w:val="single" w:sz="4" w:space="0" w:color="auto"/>
              <w:right w:val="single" w:sz="4" w:space="0" w:color="auto"/>
            </w:tcBorders>
            <w:hideMark/>
          </w:tcPr>
          <w:p w14:paraId="3798D495"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1,63</w:t>
            </w:r>
          </w:p>
        </w:tc>
        <w:tc>
          <w:tcPr>
            <w:tcW w:w="1107" w:type="dxa"/>
            <w:tcBorders>
              <w:top w:val="single" w:sz="4" w:space="0" w:color="auto"/>
              <w:left w:val="single" w:sz="4" w:space="0" w:color="auto"/>
              <w:bottom w:val="single" w:sz="4" w:space="0" w:color="auto"/>
              <w:right w:val="single" w:sz="4" w:space="0" w:color="auto"/>
            </w:tcBorders>
            <w:hideMark/>
          </w:tcPr>
          <w:p w14:paraId="7D20272D"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39,430</w:t>
            </w:r>
          </w:p>
        </w:tc>
        <w:tc>
          <w:tcPr>
            <w:tcW w:w="1301" w:type="dxa"/>
            <w:tcBorders>
              <w:top w:val="single" w:sz="4" w:space="0" w:color="auto"/>
              <w:left w:val="single" w:sz="4" w:space="0" w:color="auto"/>
              <w:bottom w:val="single" w:sz="4" w:space="0" w:color="auto"/>
              <w:right w:val="single" w:sz="4" w:space="0" w:color="auto"/>
            </w:tcBorders>
            <w:hideMark/>
          </w:tcPr>
          <w:p w14:paraId="558BDB63"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29328</w:t>
            </w:r>
          </w:p>
        </w:tc>
        <w:tc>
          <w:tcPr>
            <w:tcW w:w="1060" w:type="dxa"/>
            <w:tcBorders>
              <w:top w:val="single" w:sz="4" w:space="0" w:color="auto"/>
              <w:left w:val="single" w:sz="4" w:space="0" w:color="auto"/>
              <w:bottom w:val="single" w:sz="4" w:space="0" w:color="auto"/>
              <w:right w:val="single" w:sz="4" w:space="0" w:color="auto"/>
            </w:tcBorders>
            <w:hideMark/>
          </w:tcPr>
          <w:p w14:paraId="716C507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1,95</w:t>
            </w:r>
          </w:p>
        </w:tc>
        <w:tc>
          <w:tcPr>
            <w:tcW w:w="1352" w:type="dxa"/>
            <w:tcBorders>
              <w:top w:val="single" w:sz="4" w:space="0" w:color="auto"/>
              <w:left w:val="single" w:sz="4" w:space="0" w:color="auto"/>
              <w:bottom w:val="single" w:sz="4" w:space="0" w:color="auto"/>
              <w:right w:val="single" w:sz="4" w:space="0" w:color="auto"/>
            </w:tcBorders>
            <w:hideMark/>
          </w:tcPr>
          <w:p w14:paraId="635897FC" w14:textId="77777777" w:rsidR="00FE6AD1" w:rsidRPr="00AA2CDA" w:rsidRDefault="00FE6AD1" w:rsidP="00AA2CDA">
            <w:pPr>
              <w:pStyle w:val="afa"/>
              <w:rPr>
                <w:rFonts w:ascii="Times New Roman" w:hAnsi="Times New Roman" w:cs="Times New Roman"/>
                <w:sz w:val="28"/>
                <w:szCs w:val="28"/>
                <w:lang w:val="kk-KZ"/>
              </w:rPr>
            </w:pPr>
            <w:r w:rsidRPr="00AA2CDA">
              <w:rPr>
                <w:rFonts w:ascii="Times New Roman" w:hAnsi="Times New Roman" w:cs="Times New Roman"/>
                <w:sz w:val="28"/>
                <w:szCs w:val="28"/>
                <w:lang w:val="kk-KZ"/>
              </w:rPr>
              <w:t>5,716</w:t>
            </w:r>
          </w:p>
        </w:tc>
      </w:tr>
      <w:bookmarkEnd w:id="22"/>
    </w:tbl>
    <w:p w14:paraId="14851539" w14:textId="77777777" w:rsidR="00FE6AD1" w:rsidRDefault="00FE6AD1" w:rsidP="00FE6AD1">
      <w:pPr>
        <w:spacing w:after="0" w:line="240" w:lineRule="auto"/>
        <w:jc w:val="both"/>
        <w:rPr>
          <w:rFonts w:ascii="Times New Roman" w:hAnsi="Times New Roman" w:cs="Times New Roman"/>
          <w:kern w:val="2"/>
          <w:sz w:val="28"/>
          <w:szCs w:val="24"/>
          <w:lang w:val="kk-KZ" w:eastAsia="en-US"/>
          <w14:ligatures w14:val="standardContextual"/>
        </w:rPr>
      </w:pPr>
    </w:p>
    <w:p w14:paraId="508BD5BE"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Жалпы, өндірістік</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егістік танаптарда өсірілген ауылшаруашылық дақылдарды суару кезіндегі су және тұздың тасмалдауына айтарлықтай гидроботаникалық тазарту әдісінің айтарлықтай әсері бар.</w:t>
      </w:r>
    </w:p>
    <w:p w14:paraId="1F93B00B" w14:textId="77777777" w:rsidR="005347B3" w:rsidRDefault="005347B3" w:rsidP="00FE6AD1">
      <w:pPr>
        <w:spacing w:after="0" w:line="240" w:lineRule="auto"/>
        <w:ind w:firstLine="709"/>
        <w:jc w:val="both"/>
        <w:rPr>
          <w:rFonts w:ascii="Times New Roman" w:hAnsi="Times New Roman" w:cs="Times New Roman"/>
          <w:b/>
          <w:sz w:val="28"/>
          <w:szCs w:val="28"/>
          <w:lang w:val="kk-KZ"/>
        </w:rPr>
      </w:pPr>
    </w:p>
    <w:p w14:paraId="7FD55D8D" w14:textId="77777777" w:rsidR="00FE6AD1" w:rsidRPr="00DC2814" w:rsidRDefault="00FE6AD1" w:rsidP="00FE6AD1">
      <w:pPr>
        <w:spacing w:after="0" w:line="240" w:lineRule="auto"/>
        <w:ind w:firstLine="709"/>
        <w:jc w:val="both"/>
        <w:rPr>
          <w:rFonts w:ascii="Times New Roman" w:hAnsi="Times New Roman" w:cs="Times New Roman"/>
          <w:sz w:val="28"/>
          <w:szCs w:val="28"/>
          <w:lang w:val="kk-KZ"/>
        </w:rPr>
      </w:pPr>
      <w:r w:rsidRPr="00DC2814">
        <w:rPr>
          <w:rFonts w:ascii="Times New Roman" w:hAnsi="Times New Roman" w:cs="Times New Roman"/>
          <w:sz w:val="28"/>
          <w:szCs w:val="28"/>
          <w:lang w:val="kk-KZ"/>
        </w:rPr>
        <w:t>4.2.6 Өндірістік</w:t>
      </w:r>
      <w:r w:rsidR="00886772" w:rsidRPr="00DC2814">
        <w:rPr>
          <w:rFonts w:ascii="Times New Roman" w:hAnsi="Times New Roman" w:cs="Times New Roman"/>
          <w:sz w:val="28"/>
          <w:szCs w:val="28"/>
          <w:lang w:val="kk-KZ"/>
        </w:rPr>
        <w:t xml:space="preserve"> </w:t>
      </w:r>
      <w:r w:rsidR="00E5747D" w:rsidRPr="00DC2814">
        <w:rPr>
          <w:rFonts w:ascii="Times New Roman" w:hAnsi="Times New Roman" w:cs="Times New Roman"/>
          <w:sz w:val="28"/>
          <w:szCs w:val="28"/>
          <w:lang w:val="kk-KZ"/>
        </w:rPr>
        <w:t>–</w:t>
      </w:r>
      <w:r w:rsidR="00886772" w:rsidRPr="00DC2814">
        <w:rPr>
          <w:rFonts w:ascii="Times New Roman" w:hAnsi="Times New Roman" w:cs="Times New Roman"/>
          <w:sz w:val="28"/>
          <w:szCs w:val="28"/>
          <w:lang w:val="kk-KZ"/>
        </w:rPr>
        <w:t xml:space="preserve"> </w:t>
      </w:r>
      <w:r w:rsidR="00DE469F" w:rsidRPr="00DC2814">
        <w:rPr>
          <w:rFonts w:ascii="Times New Roman" w:hAnsi="Times New Roman" w:cs="Times New Roman"/>
          <w:sz w:val="28"/>
          <w:szCs w:val="28"/>
          <w:lang w:val="kk-KZ"/>
        </w:rPr>
        <w:t>тәжірибелік</w:t>
      </w:r>
      <w:r w:rsidRPr="00DC2814">
        <w:rPr>
          <w:rFonts w:ascii="Times New Roman" w:hAnsi="Times New Roman" w:cs="Times New Roman"/>
          <w:sz w:val="28"/>
          <w:szCs w:val="28"/>
          <w:lang w:val="kk-KZ"/>
        </w:rPr>
        <w:t xml:space="preserve"> егістік танаптардың су</w:t>
      </w:r>
      <w:r w:rsidR="00886772" w:rsidRPr="00DC2814">
        <w:rPr>
          <w:rFonts w:ascii="Times New Roman" w:hAnsi="Times New Roman" w:cs="Times New Roman"/>
          <w:sz w:val="28"/>
          <w:szCs w:val="28"/>
          <w:lang w:val="kk-KZ"/>
        </w:rPr>
        <w:t xml:space="preserve"> </w:t>
      </w:r>
      <w:r w:rsidR="00E5747D" w:rsidRPr="00DC2814">
        <w:rPr>
          <w:rFonts w:ascii="Times New Roman" w:hAnsi="Times New Roman" w:cs="Times New Roman"/>
          <w:sz w:val="28"/>
          <w:szCs w:val="28"/>
          <w:lang w:val="kk-KZ"/>
        </w:rPr>
        <w:t>–</w:t>
      </w:r>
      <w:r w:rsidR="00886772" w:rsidRPr="00DC2814">
        <w:rPr>
          <w:rFonts w:ascii="Times New Roman" w:hAnsi="Times New Roman" w:cs="Times New Roman"/>
          <w:sz w:val="28"/>
          <w:szCs w:val="28"/>
          <w:lang w:val="kk-KZ"/>
        </w:rPr>
        <w:t xml:space="preserve"> </w:t>
      </w:r>
      <w:r w:rsidRPr="00DC2814">
        <w:rPr>
          <w:rFonts w:ascii="Times New Roman" w:hAnsi="Times New Roman" w:cs="Times New Roman"/>
          <w:sz w:val="28"/>
          <w:szCs w:val="28"/>
          <w:lang w:val="kk-KZ"/>
        </w:rPr>
        <w:t>тұз режимін бағалау</w:t>
      </w:r>
    </w:p>
    <w:p w14:paraId="3772D5F8" w14:textId="77777777" w:rsidR="00FE6AD1" w:rsidRDefault="006B092D" w:rsidP="00FE6AD1">
      <w:pPr>
        <w:spacing w:after="0" w:line="240" w:lineRule="auto"/>
        <w:ind w:firstLine="709"/>
        <w:jc w:val="both"/>
        <w:rPr>
          <w:rFonts w:ascii="Times New Roman" w:hAnsi="Times New Roman" w:cs="Times New Roman"/>
          <w:sz w:val="28"/>
          <w:szCs w:val="24"/>
          <w:lang w:val="kk-KZ"/>
        </w:rPr>
      </w:pPr>
      <w:r>
        <w:rPr>
          <w:rFonts w:ascii="Times New Roman" w:hAnsi="Times New Roman" w:cs="Times New Roman"/>
          <w:sz w:val="28"/>
          <w:lang w:val="kk-KZ"/>
        </w:rPr>
        <w:t xml:space="preserve">Сырдария </w:t>
      </w:r>
      <w:r w:rsidR="00FE6AD1">
        <w:rPr>
          <w:rFonts w:ascii="Times New Roman" w:hAnsi="Times New Roman" w:cs="Times New Roman"/>
          <w:sz w:val="28"/>
          <w:lang w:val="kk-KZ"/>
        </w:rPr>
        <w:t xml:space="preserve">өзенінің төменгі сағасының суармалау алқабындағы орналасқан Қызылорда облысының Шиелі ауданынына қарасты Ы. Жахаев ауылшаруашылық жерінің 100 га егістік жеріне ораласқан </w:t>
      </w:r>
      <w:r w:rsidR="00FE6AD1">
        <w:rPr>
          <w:rFonts w:ascii="Times New Roman" w:hAnsi="Times New Roman" w:cs="Times New Roman"/>
          <w:bCs/>
          <w:sz w:val="28"/>
          <w:szCs w:val="28"/>
          <w:lang w:val="kk-KZ"/>
        </w:rPr>
        <w:t>өндірістік</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sidR="00FE6AD1">
        <w:rPr>
          <w:rFonts w:ascii="Times New Roman" w:hAnsi="Times New Roman" w:cs="Times New Roman"/>
          <w:bCs/>
          <w:sz w:val="28"/>
          <w:szCs w:val="28"/>
          <w:lang w:val="kk-KZ"/>
        </w:rPr>
        <w:t xml:space="preserve"> танаптардың </w:t>
      </w:r>
      <w:r w:rsidR="00FE6AD1">
        <w:rPr>
          <w:rFonts w:ascii="Times New Roman" w:hAnsi="Times New Roman" w:cs="Times New Roman"/>
          <w:sz w:val="28"/>
          <w:lang w:val="kk-KZ"/>
        </w:rPr>
        <w:t>2020</w:t>
      </w:r>
      <w:r w:rsidR="00886772">
        <w:rPr>
          <w:rFonts w:ascii="Times New Roman" w:hAnsi="Times New Roman" w:cs="Times New Roman"/>
          <w:sz w:val="28"/>
          <w:lang w:val="kk-KZ"/>
        </w:rPr>
        <w:t xml:space="preserve"> </w:t>
      </w:r>
      <w:r w:rsidR="00E5747D">
        <w:rPr>
          <w:rFonts w:ascii="Times New Roman" w:hAnsi="Times New Roman" w:cs="Times New Roman"/>
          <w:sz w:val="28"/>
          <w:lang w:val="kk-KZ"/>
        </w:rPr>
        <w:t>–</w:t>
      </w:r>
      <w:r w:rsidR="00886772">
        <w:rPr>
          <w:rFonts w:ascii="Times New Roman" w:hAnsi="Times New Roman" w:cs="Times New Roman"/>
          <w:sz w:val="28"/>
          <w:lang w:val="kk-KZ"/>
        </w:rPr>
        <w:t xml:space="preserve"> </w:t>
      </w:r>
      <w:r w:rsidR="00FE6AD1">
        <w:rPr>
          <w:rFonts w:ascii="Times New Roman" w:hAnsi="Times New Roman" w:cs="Times New Roman"/>
          <w:sz w:val="28"/>
          <w:lang w:val="kk-KZ"/>
        </w:rPr>
        <w:t>2022 жылдардағы аралығындағы су</w:t>
      </w:r>
      <w:r w:rsidR="00886772">
        <w:rPr>
          <w:rFonts w:ascii="Times New Roman" w:hAnsi="Times New Roman" w:cs="Times New Roman"/>
          <w:sz w:val="28"/>
          <w:lang w:val="kk-KZ"/>
        </w:rPr>
        <w:t xml:space="preserve"> </w:t>
      </w:r>
      <w:r w:rsidR="00E5747D">
        <w:rPr>
          <w:rFonts w:ascii="Times New Roman" w:hAnsi="Times New Roman" w:cs="Times New Roman"/>
          <w:sz w:val="28"/>
          <w:lang w:val="kk-KZ"/>
        </w:rPr>
        <w:t>–</w:t>
      </w:r>
      <w:r w:rsidR="00886772">
        <w:rPr>
          <w:rFonts w:ascii="Times New Roman" w:hAnsi="Times New Roman" w:cs="Times New Roman"/>
          <w:sz w:val="28"/>
          <w:lang w:val="kk-KZ"/>
        </w:rPr>
        <w:t xml:space="preserve"> </w:t>
      </w:r>
      <w:r w:rsidR="00FE6AD1">
        <w:rPr>
          <w:rFonts w:ascii="Times New Roman" w:hAnsi="Times New Roman" w:cs="Times New Roman"/>
          <w:sz w:val="28"/>
          <w:lang w:val="kk-KZ"/>
        </w:rPr>
        <w:t xml:space="preserve">тұз теңгермесін зерттеу кезінде екі нұсқа арнайы сынақтан өтті. </w:t>
      </w:r>
    </w:p>
    <w:p w14:paraId="4B876CBA" w14:textId="77777777" w:rsidR="00FE6AD1" w:rsidRDefault="00FE6AD1" w:rsidP="00FE6AD1">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Бірінші нұсқада өндірістік</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танаптарды суаруға өзен арнасына алынатын суды тікелей пайдалану қарастырылса, екінші нұсқада  өзеннен алынған су арнайы құрылған гидроботаникалық  танаптар арқылы тазалаудан өткен соң, өндірістік</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танаптардығы ауылшаруашылық дақылдарын суаруға пайдалану қарастырылған. Қарастырылып отырылған өндірістік</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2020E5">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танаптардың екі нұсқасындағы ауылшаруашылық дақылдардың суару режимі бірдей болуына қарамастан, суаруға берілетін судың сапасына байланысты, олардың тұз теңгермесінің құрамдық бөлшектеріндегі тұздың тасмалдануының салмақтық мөлшерінде айтарлықтай айырмашылық болады.</w:t>
      </w:r>
    </w:p>
    <w:p w14:paraId="2562E90C" w14:textId="77777777" w:rsidR="00FE6AD1" w:rsidRDefault="00FE6AD1" w:rsidP="00FE6AD1">
      <w:pPr>
        <w:spacing w:after="0" w:line="240" w:lineRule="auto"/>
        <w:ind w:firstLine="709"/>
        <w:jc w:val="both"/>
        <w:rPr>
          <w:rFonts w:ascii="Times New Roman" w:hAnsi="Times New Roman" w:cs="Times New Roman"/>
          <w:sz w:val="28"/>
          <w:szCs w:val="24"/>
          <w:lang w:val="kk-KZ"/>
        </w:rPr>
      </w:pPr>
      <w:r>
        <w:rPr>
          <w:rFonts w:ascii="Times New Roman" w:hAnsi="Times New Roman" w:cs="Times New Roman"/>
          <w:sz w:val="28"/>
          <w:lang w:val="kk-KZ"/>
        </w:rPr>
        <w:lastRenderedPageBreak/>
        <w:t xml:space="preserve">Ы. Жахаев ауылшаруашылық жерінің 50 га егістік жеріне ораласқан </w:t>
      </w:r>
      <w:r>
        <w:rPr>
          <w:rFonts w:ascii="Times New Roman" w:hAnsi="Times New Roman" w:cs="Times New Roman"/>
          <w:bCs/>
          <w:sz w:val="28"/>
          <w:szCs w:val="28"/>
          <w:lang w:val="kk-KZ"/>
        </w:rPr>
        <w:t>өндірістік</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танаптағы ауылшаруашылық дақылдарын тікелей өзен арнасынан алынған сумен суару кезіндегі 2022 жылғы </w:t>
      </w:r>
      <w:r>
        <w:rPr>
          <w:rFonts w:ascii="Times New Roman" w:hAnsi="Times New Roman" w:cs="Times New Roman"/>
          <w:sz w:val="28"/>
          <w:lang w:val="kk-KZ"/>
        </w:rPr>
        <w:t>су және тұз теңгермесін құрамдық бөлшектері 4</w:t>
      </w:r>
      <w:r w:rsidR="00D82159">
        <w:rPr>
          <w:rFonts w:ascii="Times New Roman" w:hAnsi="Times New Roman" w:cs="Times New Roman"/>
          <w:sz w:val="28"/>
          <w:lang w:val="kk-KZ"/>
        </w:rPr>
        <w:t>2</w:t>
      </w:r>
      <w:r>
        <w:rPr>
          <w:rFonts w:ascii="Times New Roman" w:hAnsi="Times New Roman" w:cs="Times New Roman"/>
          <w:sz w:val="28"/>
          <w:lang w:val="kk-KZ"/>
        </w:rPr>
        <w:t xml:space="preserve"> және 4</w:t>
      </w:r>
      <w:r w:rsidR="00D82159">
        <w:rPr>
          <w:rFonts w:ascii="Times New Roman" w:hAnsi="Times New Roman" w:cs="Times New Roman"/>
          <w:sz w:val="28"/>
          <w:lang w:val="kk-KZ"/>
        </w:rPr>
        <w:t>3</w:t>
      </w:r>
      <w:r>
        <w:rPr>
          <w:rFonts w:ascii="Times New Roman" w:hAnsi="Times New Roman" w:cs="Times New Roman"/>
          <w:sz w:val="28"/>
          <w:lang w:val="kk-KZ"/>
        </w:rPr>
        <w:t xml:space="preserve"> кестеде көрсетілген. </w:t>
      </w:r>
    </w:p>
    <w:p w14:paraId="007EA5A9" w14:textId="77777777" w:rsidR="001D7846" w:rsidRDefault="001D7846" w:rsidP="00FE6AD1">
      <w:pPr>
        <w:spacing w:after="0" w:line="240" w:lineRule="auto"/>
        <w:jc w:val="both"/>
        <w:rPr>
          <w:rFonts w:ascii="Times New Roman" w:hAnsi="Times New Roman" w:cs="Times New Roman"/>
          <w:bCs/>
          <w:sz w:val="28"/>
          <w:lang w:val="kk-KZ"/>
        </w:rPr>
      </w:pPr>
    </w:p>
    <w:p w14:paraId="5E934427" w14:textId="6E279B53"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lang w:val="kk-KZ"/>
        </w:rPr>
        <w:t>Кесте 4</w:t>
      </w:r>
      <w:r w:rsidR="00D82159">
        <w:rPr>
          <w:rFonts w:ascii="Times New Roman" w:hAnsi="Times New Roman" w:cs="Times New Roman"/>
          <w:bCs/>
          <w:sz w:val="28"/>
          <w:lang w:val="kk-KZ"/>
        </w:rPr>
        <w:t>2</w:t>
      </w:r>
      <w:r>
        <w:rPr>
          <w:rFonts w:ascii="Times New Roman" w:hAnsi="Times New Roman" w:cs="Times New Roman"/>
          <w:bCs/>
          <w:sz w:val="28"/>
          <w:lang w:val="kk-KZ"/>
        </w:rPr>
        <w:t xml:space="preserve"> </w:t>
      </w:r>
      <w:r w:rsidR="00E5747D">
        <w:rPr>
          <w:rFonts w:ascii="Times New Roman" w:hAnsi="Times New Roman" w:cs="Times New Roman"/>
          <w:bCs/>
          <w:sz w:val="28"/>
          <w:lang w:val="kk-KZ"/>
        </w:rPr>
        <w:t>–</w:t>
      </w:r>
      <w:r>
        <w:rPr>
          <w:rFonts w:ascii="Times New Roman" w:hAnsi="Times New Roman" w:cs="Times New Roman"/>
          <w:bCs/>
          <w:sz w:val="28"/>
          <w:szCs w:val="28"/>
          <w:lang w:val="kk-KZ"/>
        </w:rPr>
        <w:t xml:space="preserve"> Өндірістік</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танаптағы ауылшаруашылық дақылдарын тікелей өзен арнасынан алынған сумен суару кезіндегі су теңгермесі</w:t>
      </w:r>
    </w:p>
    <w:p w14:paraId="52AA815B" w14:textId="77777777" w:rsidR="00FE6AD1" w:rsidRDefault="00FE6AD1" w:rsidP="00FE6AD1">
      <w:pPr>
        <w:spacing w:after="0" w:line="240" w:lineRule="auto"/>
        <w:jc w:val="both"/>
        <w:rPr>
          <w:rFonts w:ascii="Times New Roman" w:hAnsi="Times New Roman" w:cs="Times New Roman"/>
          <w:bCs/>
          <w:sz w:val="28"/>
          <w:szCs w:val="28"/>
          <w:lang w:val="kk-KZ"/>
        </w:rPr>
      </w:pPr>
    </w:p>
    <w:tbl>
      <w:tblPr>
        <w:tblW w:w="0" w:type="auto"/>
        <w:jc w:val="center"/>
        <w:tblLook w:val="04A0" w:firstRow="1" w:lastRow="0" w:firstColumn="1" w:lastColumn="0" w:noHBand="0" w:noVBand="1"/>
      </w:tblPr>
      <w:tblGrid>
        <w:gridCol w:w="817"/>
        <w:gridCol w:w="6408"/>
        <w:gridCol w:w="2464"/>
        <w:gridCol w:w="10"/>
      </w:tblGrid>
      <w:tr w:rsidR="00FE6AD1" w:rsidRPr="002020E5" w14:paraId="111535D5" w14:textId="77777777" w:rsidTr="00FE6AD1">
        <w:trPr>
          <w:gridAfter w:val="1"/>
          <w:wAfter w:w="10" w:type="dxa"/>
          <w:jc w:val="center"/>
        </w:trPr>
        <w:tc>
          <w:tcPr>
            <w:tcW w:w="817" w:type="dxa"/>
            <w:tcBorders>
              <w:top w:val="single" w:sz="4" w:space="0" w:color="auto"/>
              <w:left w:val="single" w:sz="4" w:space="0" w:color="auto"/>
              <w:bottom w:val="single" w:sz="4" w:space="0" w:color="auto"/>
              <w:right w:val="single" w:sz="4" w:space="0" w:color="auto"/>
            </w:tcBorders>
            <w:hideMark/>
          </w:tcPr>
          <w:p w14:paraId="72315D31" w14:textId="77777777" w:rsidR="00FE6AD1" w:rsidRPr="002020E5" w:rsidRDefault="00FE6AD1" w:rsidP="002020E5">
            <w:pPr>
              <w:pStyle w:val="afa"/>
              <w:jc w:val="center"/>
              <w:rPr>
                <w:rFonts w:ascii="Times New Roman" w:hAnsi="Times New Roman" w:cs="Times New Roman"/>
                <w:sz w:val="28"/>
                <w:szCs w:val="28"/>
                <w:lang w:val="kk-KZ"/>
              </w:rPr>
            </w:pPr>
            <w:r w:rsidRPr="002020E5">
              <w:rPr>
                <w:rFonts w:ascii="Times New Roman" w:hAnsi="Times New Roman" w:cs="Times New Roman"/>
                <w:sz w:val="28"/>
                <w:szCs w:val="28"/>
              </w:rPr>
              <w:t>№</w:t>
            </w:r>
          </w:p>
        </w:tc>
        <w:tc>
          <w:tcPr>
            <w:tcW w:w="6408" w:type="dxa"/>
            <w:tcBorders>
              <w:top w:val="single" w:sz="4" w:space="0" w:color="auto"/>
              <w:left w:val="single" w:sz="4" w:space="0" w:color="auto"/>
              <w:bottom w:val="single" w:sz="4" w:space="0" w:color="auto"/>
              <w:right w:val="single" w:sz="4" w:space="0" w:color="auto"/>
            </w:tcBorders>
            <w:hideMark/>
          </w:tcPr>
          <w:p w14:paraId="6AD11889" w14:textId="77777777" w:rsidR="00FE6AD1" w:rsidRPr="002020E5" w:rsidRDefault="00FE6AD1" w:rsidP="002020E5">
            <w:pPr>
              <w:pStyle w:val="afa"/>
              <w:jc w:val="center"/>
              <w:rPr>
                <w:rFonts w:ascii="Times New Roman" w:hAnsi="Times New Roman" w:cs="Times New Roman"/>
                <w:sz w:val="28"/>
                <w:szCs w:val="28"/>
                <w:lang w:val="kk-KZ"/>
              </w:rPr>
            </w:pPr>
            <w:r w:rsidRPr="002020E5">
              <w:rPr>
                <w:rFonts w:ascii="Times New Roman" w:hAnsi="Times New Roman" w:cs="Times New Roman"/>
                <w:sz w:val="28"/>
                <w:szCs w:val="28"/>
                <w:lang w:val="kk-KZ"/>
              </w:rPr>
              <w:t>Су тепе – теңдігінің элементтері</w:t>
            </w:r>
          </w:p>
        </w:tc>
        <w:tc>
          <w:tcPr>
            <w:tcW w:w="2464" w:type="dxa"/>
            <w:tcBorders>
              <w:top w:val="single" w:sz="4" w:space="0" w:color="auto"/>
              <w:left w:val="single" w:sz="4" w:space="0" w:color="auto"/>
              <w:bottom w:val="single" w:sz="4" w:space="0" w:color="auto"/>
              <w:right w:val="single" w:sz="4" w:space="0" w:color="auto"/>
            </w:tcBorders>
            <w:hideMark/>
          </w:tcPr>
          <w:p w14:paraId="72A723CC" w14:textId="77777777" w:rsidR="00FE6AD1" w:rsidRPr="002020E5" w:rsidRDefault="00FE6AD1" w:rsidP="002020E5">
            <w:pPr>
              <w:pStyle w:val="afa"/>
              <w:jc w:val="center"/>
              <w:rPr>
                <w:rFonts w:ascii="Times New Roman" w:hAnsi="Times New Roman" w:cs="Times New Roman"/>
                <w:sz w:val="28"/>
                <w:szCs w:val="28"/>
                <w:lang w:val="kk-KZ"/>
              </w:rPr>
            </w:pPr>
            <w:r w:rsidRPr="002020E5">
              <w:rPr>
                <w:rFonts w:ascii="Times New Roman" w:hAnsi="Times New Roman" w:cs="Times New Roman"/>
                <w:sz w:val="28"/>
                <w:szCs w:val="28"/>
                <w:lang w:val="kk-KZ"/>
              </w:rPr>
              <w:t>2022 жыл</w:t>
            </w:r>
          </w:p>
        </w:tc>
      </w:tr>
      <w:tr w:rsidR="00FE6AD1" w:rsidRPr="002020E5" w14:paraId="46F3EC36" w14:textId="77777777" w:rsidTr="00FE6AD1">
        <w:trPr>
          <w:jc w:val="center"/>
        </w:trPr>
        <w:tc>
          <w:tcPr>
            <w:tcW w:w="9699" w:type="dxa"/>
            <w:gridSpan w:val="4"/>
            <w:tcBorders>
              <w:top w:val="single" w:sz="4" w:space="0" w:color="auto"/>
              <w:left w:val="single" w:sz="4" w:space="0" w:color="auto"/>
              <w:bottom w:val="single" w:sz="4" w:space="0" w:color="auto"/>
              <w:right w:val="single" w:sz="4" w:space="0" w:color="auto"/>
            </w:tcBorders>
            <w:hideMark/>
          </w:tcPr>
          <w:p w14:paraId="4F994B8B"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Кіріс бөлігі</w:t>
            </w:r>
          </w:p>
        </w:tc>
      </w:tr>
      <w:tr w:rsidR="00FE6AD1" w:rsidRPr="002020E5" w14:paraId="344A0D73" w14:textId="77777777" w:rsidTr="00FE6AD1">
        <w:trPr>
          <w:gridAfter w:val="1"/>
          <w:wAfter w:w="10" w:type="dxa"/>
          <w:jc w:val="center"/>
        </w:trPr>
        <w:tc>
          <w:tcPr>
            <w:tcW w:w="817" w:type="dxa"/>
            <w:tcBorders>
              <w:top w:val="single" w:sz="4" w:space="0" w:color="auto"/>
              <w:left w:val="single" w:sz="4" w:space="0" w:color="auto"/>
              <w:bottom w:val="single" w:sz="4" w:space="0" w:color="auto"/>
              <w:right w:val="single" w:sz="4" w:space="0" w:color="auto"/>
            </w:tcBorders>
            <w:hideMark/>
          </w:tcPr>
          <w:p w14:paraId="16B9AFDB"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1</w:t>
            </w:r>
          </w:p>
        </w:tc>
        <w:tc>
          <w:tcPr>
            <w:tcW w:w="6408" w:type="dxa"/>
            <w:tcBorders>
              <w:top w:val="single" w:sz="4" w:space="0" w:color="auto"/>
              <w:left w:val="single" w:sz="4" w:space="0" w:color="auto"/>
              <w:bottom w:val="single" w:sz="4" w:space="0" w:color="auto"/>
              <w:right w:val="single" w:sz="4" w:space="0" w:color="auto"/>
            </w:tcBorders>
            <w:hideMark/>
          </w:tcPr>
          <w:p w14:paraId="6C9C2F09" w14:textId="77777777" w:rsidR="00FE6AD1" w:rsidRPr="002020E5" w:rsidRDefault="00FE6AD1" w:rsidP="005347B3">
            <w:pPr>
              <w:pStyle w:val="afa"/>
              <w:rPr>
                <w:rFonts w:ascii="Times New Roman" w:hAnsi="Times New Roman" w:cs="Times New Roman"/>
                <w:sz w:val="28"/>
                <w:szCs w:val="28"/>
                <w:lang w:val="kk-KZ"/>
              </w:rPr>
            </w:pPr>
            <w:proofErr w:type="spellStart"/>
            <w:r w:rsidRPr="002020E5">
              <w:rPr>
                <w:rFonts w:ascii="Times New Roman" w:hAnsi="Times New Roman" w:cs="Times New Roman"/>
                <w:sz w:val="28"/>
                <w:szCs w:val="28"/>
              </w:rPr>
              <w:t>Берілген</w:t>
            </w:r>
            <w:proofErr w:type="spellEnd"/>
            <w:r w:rsidRPr="002020E5">
              <w:rPr>
                <w:rFonts w:ascii="Times New Roman" w:hAnsi="Times New Roman" w:cs="Times New Roman"/>
                <w:sz w:val="28"/>
                <w:szCs w:val="28"/>
              </w:rPr>
              <w:t xml:space="preserve"> су</w:t>
            </w:r>
          </w:p>
        </w:tc>
        <w:tc>
          <w:tcPr>
            <w:tcW w:w="2464" w:type="dxa"/>
            <w:tcBorders>
              <w:top w:val="single" w:sz="4" w:space="0" w:color="auto"/>
              <w:left w:val="single" w:sz="4" w:space="0" w:color="auto"/>
              <w:bottom w:val="single" w:sz="4" w:space="0" w:color="auto"/>
              <w:right w:val="single" w:sz="4" w:space="0" w:color="auto"/>
            </w:tcBorders>
            <w:hideMark/>
          </w:tcPr>
          <w:p w14:paraId="3EC55B3D"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0,90</w:t>
            </w:r>
          </w:p>
        </w:tc>
      </w:tr>
      <w:tr w:rsidR="00FE6AD1" w:rsidRPr="002020E5" w14:paraId="63C8F7E9" w14:textId="77777777" w:rsidTr="00FE6AD1">
        <w:trPr>
          <w:gridAfter w:val="1"/>
          <w:wAfter w:w="10" w:type="dxa"/>
          <w:jc w:val="center"/>
        </w:trPr>
        <w:tc>
          <w:tcPr>
            <w:tcW w:w="817" w:type="dxa"/>
            <w:tcBorders>
              <w:top w:val="single" w:sz="4" w:space="0" w:color="auto"/>
              <w:left w:val="single" w:sz="4" w:space="0" w:color="auto"/>
              <w:bottom w:val="single" w:sz="4" w:space="0" w:color="auto"/>
              <w:right w:val="single" w:sz="4" w:space="0" w:color="auto"/>
            </w:tcBorders>
            <w:hideMark/>
          </w:tcPr>
          <w:p w14:paraId="17F2C9E6"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2</w:t>
            </w:r>
          </w:p>
        </w:tc>
        <w:tc>
          <w:tcPr>
            <w:tcW w:w="6408" w:type="dxa"/>
            <w:tcBorders>
              <w:top w:val="single" w:sz="4" w:space="0" w:color="auto"/>
              <w:left w:val="single" w:sz="4" w:space="0" w:color="auto"/>
              <w:bottom w:val="single" w:sz="4" w:space="0" w:color="auto"/>
              <w:right w:val="single" w:sz="4" w:space="0" w:color="auto"/>
            </w:tcBorders>
            <w:hideMark/>
          </w:tcPr>
          <w:p w14:paraId="58383D37" w14:textId="77777777" w:rsidR="00FE6AD1" w:rsidRPr="002020E5" w:rsidRDefault="00FE6AD1" w:rsidP="005347B3">
            <w:pPr>
              <w:pStyle w:val="afa"/>
              <w:rPr>
                <w:rFonts w:ascii="Times New Roman" w:hAnsi="Times New Roman" w:cs="Times New Roman"/>
                <w:sz w:val="28"/>
                <w:szCs w:val="28"/>
                <w:lang w:val="kk-KZ"/>
              </w:rPr>
            </w:pPr>
            <w:proofErr w:type="spellStart"/>
            <w:r w:rsidRPr="002020E5">
              <w:rPr>
                <w:rFonts w:ascii="Times New Roman" w:hAnsi="Times New Roman" w:cs="Times New Roman"/>
                <w:sz w:val="28"/>
                <w:szCs w:val="28"/>
              </w:rPr>
              <w:t>Атмосфералық</w:t>
            </w:r>
            <w:proofErr w:type="spellEnd"/>
            <w:r w:rsidRPr="002020E5">
              <w:rPr>
                <w:rFonts w:ascii="Times New Roman" w:hAnsi="Times New Roman" w:cs="Times New Roman"/>
                <w:sz w:val="28"/>
                <w:szCs w:val="28"/>
              </w:rPr>
              <w:t xml:space="preserve"> </w:t>
            </w:r>
            <w:proofErr w:type="spellStart"/>
            <w:r w:rsidRPr="002020E5">
              <w:rPr>
                <w:rFonts w:ascii="Times New Roman" w:hAnsi="Times New Roman" w:cs="Times New Roman"/>
                <w:sz w:val="28"/>
                <w:szCs w:val="28"/>
              </w:rPr>
              <w:t>ылғал</w:t>
            </w:r>
            <w:proofErr w:type="spellEnd"/>
          </w:p>
        </w:tc>
        <w:tc>
          <w:tcPr>
            <w:tcW w:w="2464" w:type="dxa"/>
            <w:tcBorders>
              <w:top w:val="single" w:sz="4" w:space="0" w:color="auto"/>
              <w:left w:val="single" w:sz="4" w:space="0" w:color="auto"/>
              <w:bottom w:val="single" w:sz="4" w:space="0" w:color="auto"/>
              <w:right w:val="single" w:sz="4" w:space="0" w:color="auto"/>
            </w:tcBorders>
            <w:hideMark/>
          </w:tcPr>
          <w:p w14:paraId="00915DD2"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0,18</w:t>
            </w:r>
          </w:p>
        </w:tc>
      </w:tr>
      <w:tr w:rsidR="00FE6AD1" w:rsidRPr="002020E5" w14:paraId="4AD79D7B" w14:textId="77777777" w:rsidTr="00FE6AD1">
        <w:trPr>
          <w:gridAfter w:val="1"/>
          <w:wAfter w:w="10" w:type="dxa"/>
          <w:jc w:val="center"/>
        </w:trPr>
        <w:tc>
          <w:tcPr>
            <w:tcW w:w="817" w:type="dxa"/>
            <w:tcBorders>
              <w:top w:val="single" w:sz="4" w:space="0" w:color="auto"/>
              <w:left w:val="single" w:sz="4" w:space="0" w:color="auto"/>
              <w:bottom w:val="single" w:sz="4" w:space="0" w:color="auto"/>
              <w:right w:val="single" w:sz="4" w:space="0" w:color="auto"/>
            </w:tcBorders>
            <w:hideMark/>
          </w:tcPr>
          <w:p w14:paraId="2FDB8F72"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3</w:t>
            </w:r>
          </w:p>
        </w:tc>
        <w:tc>
          <w:tcPr>
            <w:tcW w:w="6408" w:type="dxa"/>
            <w:tcBorders>
              <w:top w:val="single" w:sz="4" w:space="0" w:color="auto"/>
              <w:left w:val="single" w:sz="4" w:space="0" w:color="auto"/>
              <w:bottom w:val="single" w:sz="4" w:space="0" w:color="auto"/>
              <w:right w:val="single" w:sz="4" w:space="0" w:color="auto"/>
            </w:tcBorders>
            <w:hideMark/>
          </w:tcPr>
          <w:p w14:paraId="151AD9A4"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 xml:space="preserve">Бас арықтағы </w:t>
            </w:r>
            <w:r w:rsidRPr="002020E5">
              <w:rPr>
                <w:rFonts w:ascii="Times New Roman" w:hAnsi="Times New Roman" w:cs="Times New Roman"/>
                <w:sz w:val="28"/>
                <w:szCs w:val="28"/>
              </w:rPr>
              <w:t xml:space="preserve"> </w:t>
            </w:r>
            <w:proofErr w:type="spellStart"/>
            <w:r w:rsidRPr="002020E5">
              <w:rPr>
                <w:rFonts w:ascii="Times New Roman" w:hAnsi="Times New Roman" w:cs="Times New Roman"/>
                <w:sz w:val="28"/>
                <w:szCs w:val="28"/>
              </w:rPr>
              <w:t>сіңірілген</w:t>
            </w:r>
            <w:proofErr w:type="spellEnd"/>
            <w:r w:rsidRPr="002020E5">
              <w:rPr>
                <w:rFonts w:ascii="Times New Roman" w:hAnsi="Times New Roman" w:cs="Times New Roman"/>
                <w:sz w:val="28"/>
                <w:szCs w:val="28"/>
              </w:rPr>
              <w:t xml:space="preserve"> су</w:t>
            </w:r>
          </w:p>
        </w:tc>
        <w:tc>
          <w:tcPr>
            <w:tcW w:w="2464" w:type="dxa"/>
            <w:tcBorders>
              <w:top w:val="single" w:sz="4" w:space="0" w:color="auto"/>
              <w:left w:val="single" w:sz="4" w:space="0" w:color="auto"/>
              <w:bottom w:val="single" w:sz="4" w:space="0" w:color="auto"/>
              <w:right w:val="single" w:sz="4" w:space="0" w:color="auto"/>
            </w:tcBorders>
            <w:hideMark/>
          </w:tcPr>
          <w:p w14:paraId="421C1828"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0,162</w:t>
            </w:r>
          </w:p>
        </w:tc>
      </w:tr>
      <w:tr w:rsidR="00FE6AD1" w:rsidRPr="002020E5" w14:paraId="20BA9ED5" w14:textId="77777777" w:rsidTr="00FE6AD1">
        <w:trPr>
          <w:gridAfter w:val="1"/>
          <w:wAfter w:w="10" w:type="dxa"/>
          <w:jc w:val="center"/>
        </w:trPr>
        <w:tc>
          <w:tcPr>
            <w:tcW w:w="817" w:type="dxa"/>
            <w:tcBorders>
              <w:top w:val="single" w:sz="4" w:space="0" w:color="auto"/>
              <w:left w:val="single" w:sz="4" w:space="0" w:color="auto"/>
              <w:bottom w:val="single" w:sz="4" w:space="0" w:color="auto"/>
              <w:right w:val="single" w:sz="4" w:space="0" w:color="auto"/>
            </w:tcBorders>
            <w:hideMark/>
          </w:tcPr>
          <w:p w14:paraId="4CC1678D"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4</w:t>
            </w:r>
          </w:p>
        </w:tc>
        <w:tc>
          <w:tcPr>
            <w:tcW w:w="6408" w:type="dxa"/>
            <w:tcBorders>
              <w:top w:val="single" w:sz="4" w:space="0" w:color="auto"/>
              <w:left w:val="single" w:sz="4" w:space="0" w:color="auto"/>
              <w:bottom w:val="single" w:sz="4" w:space="0" w:color="auto"/>
              <w:right w:val="single" w:sz="4" w:space="0" w:color="auto"/>
            </w:tcBorders>
            <w:hideMark/>
          </w:tcPr>
          <w:p w14:paraId="32AE6D55" w14:textId="77777777" w:rsidR="00FE6AD1" w:rsidRPr="002020E5" w:rsidRDefault="00FE6AD1" w:rsidP="005347B3">
            <w:pPr>
              <w:pStyle w:val="afa"/>
              <w:rPr>
                <w:rFonts w:ascii="Times New Roman" w:hAnsi="Times New Roman" w:cs="Times New Roman"/>
                <w:sz w:val="28"/>
                <w:szCs w:val="28"/>
                <w:lang w:val="kk-KZ"/>
              </w:rPr>
            </w:pPr>
            <w:proofErr w:type="spellStart"/>
            <w:r w:rsidRPr="002020E5">
              <w:rPr>
                <w:rFonts w:ascii="Times New Roman" w:hAnsi="Times New Roman" w:cs="Times New Roman"/>
                <w:sz w:val="28"/>
                <w:szCs w:val="28"/>
              </w:rPr>
              <w:t>Барлығы</w:t>
            </w:r>
            <w:proofErr w:type="spellEnd"/>
          </w:p>
        </w:tc>
        <w:tc>
          <w:tcPr>
            <w:tcW w:w="2464" w:type="dxa"/>
            <w:tcBorders>
              <w:top w:val="single" w:sz="4" w:space="0" w:color="auto"/>
              <w:left w:val="single" w:sz="4" w:space="0" w:color="auto"/>
              <w:bottom w:val="single" w:sz="4" w:space="0" w:color="auto"/>
              <w:right w:val="single" w:sz="4" w:space="0" w:color="auto"/>
            </w:tcBorders>
            <w:hideMark/>
          </w:tcPr>
          <w:p w14:paraId="68A518F0"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 xml:space="preserve">1,242  </w:t>
            </w:r>
          </w:p>
        </w:tc>
      </w:tr>
      <w:tr w:rsidR="00FE6AD1" w:rsidRPr="002020E5" w14:paraId="78B7AC8D" w14:textId="77777777" w:rsidTr="00FE6AD1">
        <w:trPr>
          <w:jc w:val="center"/>
        </w:trPr>
        <w:tc>
          <w:tcPr>
            <w:tcW w:w="9699" w:type="dxa"/>
            <w:gridSpan w:val="4"/>
            <w:tcBorders>
              <w:top w:val="single" w:sz="4" w:space="0" w:color="auto"/>
              <w:left w:val="single" w:sz="4" w:space="0" w:color="auto"/>
              <w:bottom w:val="single" w:sz="4" w:space="0" w:color="auto"/>
              <w:right w:val="single" w:sz="4" w:space="0" w:color="auto"/>
            </w:tcBorders>
            <w:hideMark/>
          </w:tcPr>
          <w:p w14:paraId="326C1D95"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Шығыс бөлігі</w:t>
            </w:r>
          </w:p>
        </w:tc>
      </w:tr>
      <w:tr w:rsidR="00FE6AD1" w:rsidRPr="002020E5" w14:paraId="08DFF0C5" w14:textId="77777777" w:rsidTr="00FE6AD1">
        <w:trPr>
          <w:gridAfter w:val="1"/>
          <w:wAfter w:w="10" w:type="dxa"/>
          <w:jc w:val="center"/>
        </w:trPr>
        <w:tc>
          <w:tcPr>
            <w:tcW w:w="817" w:type="dxa"/>
            <w:tcBorders>
              <w:top w:val="single" w:sz="4" w:space="0" w:color="auto"/>
              <w:left w:val="single" w:sz="4" w:space="0" w:color="auto"/>
              <w:bottom w:val="single" w:sz="4" w:space="0" w:color="auto"/>
              <w:right w:val="single" w:sz="4" w:space="0" w:color="auto"/>
            </w:tcBorders>
            <w:hideMark/>
          </w:tcPr>
          <w:p w14:paraId="39638BBE"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1</w:t>
            </w:r>
          </w:p>
        </w:tc>
        <w:tc>
          <w:tcPr>
            <w:tcW w:w="6408" w:type="dxa"/>
            <w:tcBorders>
              <w:top w:val="single" w:sz="4" w:space="0" w:color="auto"/>
              <w:left w:val="single" w:sz="4" w:space="0" w:color="auto"/>
              <w:bottom w:val="single" w:sz="4" w:space="0" w:color="auto"/>
              <w:right w:val="single" w:sz="4" w:space="0" w:color="auto"/>
            </w:tcBorders>
            <w:hideMark/>
          </w:tcPr>
          <w:p w14:paraId="3AF4CEDE" w14:textId="77777777" w:rsidR="00FE6AD1" w:rsidRPr="002020E5" w:rsidRDefault="00FE6AD1" w:rsidP="005347B3">
            <w:pPr>
              <w:pStyle w:val="afa"/>
              <w:rPr>
                <w:rFonts w:ascii="Times New Roman" w:hAnsi="Times New Roman" w:cs="Times New Roman"/>
                <w:sz w:val="28"/>
                <w:szCs w:val="28"/>
                <w:lang w:val="kk-KZ"/>
              </w:rPr>
            </w:pPr>
            <w:proofErr w:type="spellStart"/>
            <w:r w:rsidRPr="002020E5">
              <w:rPr>
                <w:rFonts w:ascii="Times New Roman" w:hAnsi="Times New Roman" w:cs="Times New Roman"/>
                <w:sz w:val="28"/>
                <w:szCs w:val="28"/>
              </w:rPr>
              <w:t>Булану</w:t>
            </w:r>
            <w:proofErr w:type="spellEnd"/>
            <w:r w:rsidRPr="002020E5">
              <w:rPr>
                <w:rFonts w:ascii="Times New Roman" w:hAnsi="Times New Roman" w:cs="Times New Roman"/>
                <w:sz w:val="28"/>
                <w:szCs w:val="28"/>
              </w:rPr>
              <w:t xml:space="preserve"> </w:t>
            </w:r>
            <w:proofErr w:type="spellStart"/>
            <w:r w:rsidRPr="002020E5">
              <w:rPr>
                <w:rFonts w:ascii="Times New Roman" w:hAnsi="Times New Roman" w:cs="Times New Roman"/>
                <w:sz w:val="28"/>
                <w:szCs w:val="28"/>
              </w:rPr>
              <w:t>қосындысы</w:t>
            </w:r>
            <w:proofErr w:type="spellEnd"/>
          </w:p>
        </w:tc>
        <w:tc>
          <w:tcPr>
            <w:tcW w:w="2464" w:type="dxa"/>
            <w:tcBorders>
              <w:top w:val="single" w:sz="4" w:space="0" w:color="auto"/>
              <w:left w:val="single" w:sz="4" w:space="0" w:color="auto"/>
              <w:bottom w:val="single" w:sz="4" w:space="0" w:color="auto"/>
              <w:right w:val="single" w:sz="4" w:space="0" w:color="auto"/>
            </w:tcBorders>
            <w:hideMark/>
          </w:tcPr>
          <w:p w14:paraId="5CB0E221"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0,62</w:t>
            </w:r>
          </w:p>
        </w:tc>
      </w:tr>
      <w:tr w:rsidR="00FE6AD1" w:rsidRPr="002020E5" w14:paraId="40D210A6" w14:textId="77777777" w:rsidTr="00FE6AD1">
        <w:trPr>
          <w:gridAfter w:val="1"/>
          <w:wAfter w:w="10" w:type="dxa"/>
          <w:jc w:val="center"/>
        </w:trPr>
        <w:tc>
          <w:tcPr>
            <w:tcW w:w="817" w:type="dxa"/>
            <w:tcBorders>
              <w:top w:val="single" w:sz="4" w:space="0" w:color="auto"/>
              <w:left w:val="single" w:sz="4" w:space="0" w:color="auto"/>
              <w:bottom w:val="single" w:sz="4" w:space="0" w:color="auto"/>
              <w:right w:val="single" w:sz="4" w:space="0" w:color="auto"/>
            </w:tcBorders>
            <w:hideMark/>
          </w:tcPr>
          <w:p w14:paraId="122474CF"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2</w:t>
            </w:r>
          </w:p>
        </w:tc>
        <w:tc>
          <w:tcPr>
            <w:tcW w:w="6408" w:type="dxa"/>
            <w:tcBorders>
              <w:top w:val="single" w:sz="4" w:space="0" w:color="auto"/>
              <w:left w:val="single" w:sz="4" w:space="0" w:color="auto"/>
              <w:bottom w:val="single" w:sz="4" w:space="0" w:color="auto"/>
              <w:right w:val="single" w:sz="4" w:space="0" w:color="auto"/>
            </w:tcBorders>
            <w:hideMark/>
          </w:tcPr>
          <w:p w14:paraId="1BA1E85E"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Кәріз</w:t>
            </w:r>
            <w:r w:rsidR="00886772" w:rsidRPr="002020E5">
              <w:rPr>
                <w:rFonts w:ascii="Times New Roman" w:hAnsi="Times New Roman" w:cs="Times New Roman"/>
                <w:sz w:val="28"/>
                <w:szCs w:val="28"/>
                <w:lang w:val="kk-KZ"/>
              </w:rPr>
              <w:t xml:space="preserve"> </w:t>
            </w:r>
            <w:r w:rsidR="00E5747D" w:rsidRPr="002020E5">
              <w:rPr>
                <w:rFonts w:ascii="Times New Roman" w:hAnsi="Times New Roman" w:cs="Times New Roman"/>
                <w:sz w:val="28"/>
                <w:szCs w:val="28"/>
                <w:lang w:val="kk-KZ"/>
              </w:rPr>
              <w:t>–</w:t>
            </w:r>
            <w:r w:rsidRPr="002020E5">
              <w:rPr>
                <w:rFonts w:ascii="Times New Roman" w:hAnsi="Times New Roman" w:cs="Times New Roman"/>
                <w:sz w:val="28"/>
                <w:szCs w:val="28"/>
              </w:rPr>
              <w:t xml:space="preserve"> </w:t>
            </w:r>
            <w:proofErr w:type="spellStart"/>
            <w:r w:rsidRPr="002020E5">
              <w:rPr>
                <w:rFonts w:ascii="Times New Roman" w:hAnsi="Times New Roman" w:cs="Times New Roman"/>
                <w:sz w:val="28"/>
                <w:szCs w:val="28"/>
              </w:rPr>
              <w:t>қашыртқы</w:t>
            </w:r>
            <w:proofErr w:type="spellEnd"/>
            <w:r w:rsidRPr="002020E5">
              <w:rPr>
                <w:rFonts w:ascii="Times New Roman" w:hAnsi="Times New Roman" w:cs="Times New Roman"/>
                <w:sz w:val="28"/>
                <w:szCs w:val="28"/>
              </w:rPr>
              <w:t xml:space="preserve"> </w:t>
            </w:r>
            <w:proofErr w:type="spellStart"/>
            <w:r w:rsidRPr="002020E5">
              <w:rPr>
                <w:rFonts w:ascii="Times New Roman" w:hAnsi="Times New Roman" w:cs="Times New Roman"/>
                <w:sz w:val="28"/>
                <w:szCs w:val="28"/>
              </w:rPr>
              <w:t>суы</w:t>
            </w:r>
            <w:proofErr w:type="spellEnd"/>
          </w:p>
        </w:tc>
        <w:tc>
          <w:tcPr>
            <w:tcW w:w="2464" w:type="dxa"/>
            <w:tcBorders>
              <w:top w:val="single" w:sz="4" w:space="0" w:color="auto"/>
              <w:left w:val="single" w:sz="4" w:space="0" w:color="auto"/>
              <w:bottom w:val="single" w:sz="4" w:space="0" w:color="auto"/>
              <w:right w:val="single" w:sz="4" w:space="0" w:color="auto"/>
            </w:tcBorders>
            <w:hideMark/>
          </w:tcPr>
          <w:p w14:paraId="2D5C1659"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0,18</w:t>
            </w:r>
          </w:p>
        </w:tc>
      </w:tr>
      <w:tr w:rsidR="00FE6AD1" w:rsidRPr="002020E5" w14:paraId="64743D62" w14:textId="77777777" w:rsidTr="00FE6AD1">
        <w:trPr>
          <w:gridAfter w:val="1"/>
          <w:wAfter w:w="10" w:type="dxa"/>
          <w:jc w:val="center"/>
        </w:trPr>
        <w:tc>
          <w:tcPr>
            <w:tcW w:w="817" w:type="dxa"/>
            <w:tcBorders>
              <w:top w:val="single" w:sz="4" w:space="0" w:color="auto"/>
              <w:left w:val="single" w:sz="4" w:space="0" w:color="auto"/>
              <w:bottom w:val="single" w:sz="4" w:space="0" w:color="auto"/>
              <w:right w:val="single" w:sz="4" w:space="0" w:color="auto"/>
            </w:tcBorders>
            <w:hideMark/>
          </w:tcPr>
          <w:p w14:paraId="55D5929C"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3</w:t>
            </w:r>
          </w:p>
        </w:tc>
        <w:tc>
          <w:tcPr>
            <w:tcW w:w="6408" w:type="dxa"/>
            <w:tcBorders>
              <w:top w:val="single" w:sz="4" w:space="0" w:color="auto"/>
              <w:left w:val="single" w:sz="4" w:space="0" w:color="auto"/>
              <w:bottom w:val="single" w:sz="4" w:space="0" w:color="auto"/>
              <w:right w:val="single" w:sz="4" w:space="0" w:color="auto"/>
            </w:tcBorders>
            <w:hideMark/>
          </w:tcPr>
          <w:p w14:paraId="7D66507F" w14:textId="77777777" w:rsidR="00FE6AD1" w:rsidRPr="002020E5" w:rsidRDefault="00FE6AD1" w:rsidP="005347B3">
            <w:pPr>
              <w:pStyle w:val="afa"/>
              <w:rPr>
                <w:rFonts w:ascii="Times New Roman" w:hAnsi="Times New Roman" w:cs="Times New Roman"/>
                <w:sz w:val="28"/>
                <w:szCs w:val="28"/>
                <w:lang w:val="kk-KZ"/>
              </w:rPr>
            </w:pPr>
            <w:proofErr w:type="spellStart"/>
            <w:r w:rsidRPr="002020E5">
              <w:rPr>
                <w:rFonts w:ascii="Times New Roman" w:hAnsi="Times New Roman" w:cs="Times New Roman"/>
                <w:sz w:val="28"/>
                <w:szCs w:val="28"/>
              </w:rPr>
              <w:t>Вертикалды</w:t>
            </w:r>
            <w:proofErr w:type="spellEnd"/>
            <w:r w:rsidRPr="002020E5">
              <w:rPr>
                <w:rFonts w:ascii="Times New Roman" w:hAnsi="Times New Roman" w:cs="Times New Roman"/>
                <w:sz w:val="28"/>
                <w:szCs w:val="28"/>
              </w:rPr>
              <w:t xml:space="preserve"> </w:t>
            </w:r>
            <w:proofErr w:type="spellStart"/>
            <w:r w:rsidRPr="002020E5">
              <w:rPr>
                <w:rFonts w:ascii="Times New Roman" w:hAnsi="Times New Roman" w:cs="Times New Roman"/>
                <w:sz w:val="28"/>
                <w:szCs w:val="28"/>
              </w:rPr>
              <w:t>сіңірілу</w:t>
            </w:r>
            <w:proofErr w:type="spellEnd"/>
          </w:p>
        </w:tc>
        <w:tc>
          <w:tcPr>
            <w:tcW w:w="2464" w:type="dxa"/>
            <w:tcBorders>
              <w:top w:val="single" w:sz="4" w:space="0" w:color="auto"/>
              <w:left w:val="single" w:sz="4" w:space="0" w:color="auto"/>
              <w:bottom w:val="single" w:sz="4" w:space="0" w:color="auto"/>
              <w:right w:val="single" w:sz="4" w:space="0" w:color="auto"/>
            </w:tcBorders>
            <w:hideMark/>
          </w:tcPr>
          <w:p w14:paraId="592B1291"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0,10</w:t>
            </w:r>
          </w:p>
        </w:tc>
      </w:tr>
      <w:tr w:rsidR="00FE6AD1" w:rsidRPr="002020E5" w14:paraId="78C2F07D" w14:textId="77777777" w:rsidTr="00FE6AD1">
        <w:trPr>
          <w:gridAfter w:val="1"/>
          <w:wAfter w:w="10" w:type="dxa"/>
          <w:jc w:val="center"/>
        </w:trPr>
        <w:tc>
          <w:tcPr>
            <w:tcW w:w="817" w:type="dxa"/>
            <w:tcBorders>
              <w:top w:val="single" w:sz="4" w:space="0" w:color="auto"/>
              <w:left w:val="single" w:sz="4" w:space="0" w:color="auto"/>
              <w:bottom w:val="single" w:sz="4" w:space="0" w:color="auto"/>
              <w:right w:val="single" w:sz="4" w:space="0" w:color="auto"/>
            </w:tcBorders>
            <w:hideMark/>
          </w:tcPr>
          <w:p w14:paraId="5A63CA57"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4</w:t>
            </w:r>
          </w:p>
        </w:tc>
        <w:tc>
          <w:tcPr>
            <w:tcW w:w="6408" w:type="dxa"/>
            <w:tcBorders>
              <w:top w:val="single" w:sz="4" w:space="0" w:color="auto"/>
              <w:left w:val="single" w:sz="4" w:space="0" w:color="auto"/>
              <w:bottom w:val="single" w:sz="4" w:space="0" w:color="auto"/>
              <w:right w:val="single" w:sz="4" w:space="0" w:color="auto"/>
            </w:tcBorders>
            <w:hideMark/>
          </w:tcPr>
          <w:p w14:paraId="41566178" w14:textId="77777777" w:rsidR="00FE6AD1" w:rsidRPr="002020E5" w:rsidRDefault="00FE6AD1" w:rsidP="005347B3">
            <w:pPr>
              <w:pStyle w:val="afa"/>
              <w:rPr>
                <w:rFonts w:ascii="Times New Roman" w:hAnsi="Times New Roman" w:cs="Times New Roman"/>
                <w:sz w:val="28"/>
                <w:szCs w:val="28"/>
                <w:lang w:val="kk-KZ"/>
              </w:rPr>
            </w:pPr>
            <w:proofErr w:type="spellStart"/>
            <w:r w:rsidRPr="002020E5">
              <w:rPr>
                <w:rFonts w:ascii="Times New Roman" w:hAnsi="Times New Roman" w:cs="Times New Roman"/>
                <w:sz w:val="28"/>
                <w:szCs w:val="28"/>
              </w:rPr>
              <w:t>Барлығы</w:t>
            </w:r>
            <w:proofErr w:type="spellEnd"/>
          </w:p>
        </w:tc>
        <w:tc>
          <w:tcPr>
            <w:tcW w:w="2464" w:type="dxa"/>
            <w:tcBorders>
              <w:top w:val="single" w:sz="4" w:space="0" w:color="auto"/>
              <w:left w:val="single" w:sz="4" w:space="0" w:color="auto"/>
              <w:bottom w:val="single" w:sz="4" w:space="0" w:color="auto"/>
              <w:right w:val="single" w:sz="4" w:space="0" w:color="auto"/>
            </w:tcBorders>
            <w:hideMark/>
          </w:tcPr>
          <w:p w14:paraId="29E607B8" w14:textId="77777777" w:rsidR="00FE6AD1" w:rsidRPr="002020E5" w:rsidRDefault="00FE6AD1" w:rsidP="005347B3">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0,90</w:t>
            </w:r>
          </w:p>
        </w:tc>
      </w:tr>
      <w:tr w:rsidR="00FE6AD1" w:rsidRPr="002020E5" w14:paraId="3EC3FE14" w14:textId="77777777" w:rsidTr="00FE6AD1">
        <w:trPr>
          <w:gridAfter w:val="1"/>
          <w:wAfter w:w="10" w:type="dxa"/>
          <w:jc w:val="center"/>
        </w:trPr>
        <w:tc>
          <w:tcPr>
            <w:tcW w:w="817" w:type="dxa"/>
            <w:tcBorders>
              <w:top w:val="single" w:sz="4" w:space="0" w:color="auto"/>
              <w:left w:val="single" w:sz="4" w:space="0" w:color="auto"/>
              <w:bottom w:val="single" w:sz="4" w:space="0" w:color="auto"/>
              <w:right w:val="single" w:sz="4" w:space="0" w:color="auto"/>
            </w:tcBorders>
          </w:tcPr>
          <w:p w14:paraId="6990D2A9" w14:textId="77777777" w:rsidR="00FE6AD1" w:rsidRPr="002020E5" w:rsidRDefault="00FE6AD1" w:rsidP="005347B3">
            <w:pPr>
              <w:pStyle w:val="afa"/>
              <w:rPr>
                <w:rFonts w:ascii="Times New Roman" w:hAnsi="Times New Roman" w:cs="Times New Roman"/>
                <w:sz w:val="28"/>
                <w:szCs w:val="28"/>
                <w:lang w:val="kk-KZ"/>
              </w:rPr>
            </w:pPr>
          </w:p>
        </w:tc>
        <w:tc>
          <w:tcPr>
            <w:tcW w:w="6408" w:type="dxa"/>
            <w:tcBorders>
              <w:top w:val="single" w:sz="4" w:space="0" w:color="auto"/>
              <w:left w:val="single" w:sz="4" w:space="0" w:color="auto"/>
              <w:bottom w:val="single" w:sz="4" w:space="0" w:color="auto"/>
              <w:right w:val="single" w:sz="4" w:space="0" w:color="auto"/>
            </w:tcBorders>
            <w:hideMark/>
          </w:tcPr>
          <w:p w14:paraId="73EE82EB" w14:textId="77777777" w:rsidR="00FE6AD1" w:rsidRPr="002020E5" w:rsidRDefault="00FE6AD1" w:rsidP="005347B3">
            <w:pPr>
              <w:pStyle w:val="afa"/>
              <w:rPr>
                <w:rFonts w:ascii="Times New Roman" w:hAnsi="Times New Roman" w:cs="Times New Roman"/>
                <w:bCs/>
                <w:sz w:val="28"/>
                <w:szCs w:val="28"/>
                <w:lang w:val="kk-KZ"/>
              </w:rPr>
            </w:pPr>
            <w:r w:rsidRPr="002020E5">
              <w:rPr>
                <w:rFonts w:ascii="Times New Roman" w:hAnsi="Times New Roman" w:cs="Times New Roman"/>
                <w:bCs/>
                <w:sz w:val="28"/>
                <w:szCs w:val="28"/>
              </w:rPr>
              <w:t>Тепе</w:t>
            </w:r>
            <w:r w:rsidRPr="002020E5">
              <w:rPr>
                <w:rFonts w:ascii="Times New Roman" w:hAnsi="Times New Roman" w:cs="Times New Roman"/>
                <w:bCs/>
                <w:sz w:val="28"/>
                <w:szCs w:val="28"/>
                <w:lang w:val="kk-KZ"/>
              </w:rPr>
              <w:t xml:space="preserve"> </w:t>
            </w:r>
            <w:r w:rsidRPr="002020E5">
              <w:rPr>
                <w:rFonts w:ascii="Times New Roman" w:hAnsi="Times New Roman" w:cs="Times New Roman"/>
                <w:bCs/>
                <w:sz w:val="28"/>
                <w:szCs w:val="28"/>
              </w:rPr>
              <w:t xml:space="preserve">– </w:t>
            </w:r>
            <w:proofErr w:type="spellStart"/>
            <w:r w:rsidRPr="002020E5">
              <w:rPr>
                <w:rFonts w:ascii="Times New Roman" w:hAnsi="Times New Roman" w:cs="Times New Roman"/>
                <w:bCs/>
                <w:sz w:val="28"/>
                <w:szCs w:val="28"/>
              </w:rPr>
              <w:t>теңдігі</w:t>
            </w:r>
            <w:proofErr w:type="spellEnd"/>
          </w:p>
        </w:tc>
        <w:tc>
          <w:tcPr>
            <w:tcW w:w="2464" w:type="dxa"/>
            <w:tcBorders>
              <w:top w:val="single" w:sz="4" w:space="0" w:color="auto"/>
              <w:left w:val="single" w:sz="4" w:space="0" w:color="auto"/>
              <w:bottom w:val="single" w:sz="4" w:space="0" w:color="auto"/>
              <w:right w:val="single" w:sz="4" w:space="0" w:color="auto"/>
            </w:tcBorders>
            <w:hideMark/>
          </w:tcPr>
          <w:p w14:paraId="2021764C" w14:textId="77777777" w:rsidR="00FE6AD1" w:rsidRPr="002020E5" w:rsidRDefault="00FE6AD1" w:rsidP="005347B3">
            <w:pPr>
              <w:pStyle w:val="afa"/>
              <w:rPr>
                <w:rFonts w:ascii="Times New Roman" w:hAnsi="Times New Roman" w:cs="Times New Roman"/>
                <w:bCs/>
                <w:sz w:val="28"/>
                <w:szCs w:val="28"/>
                <w:lang w:val="kk-KZ"/>
              </w:rPr>
            </w:pPr>
            <w:r w:rsidRPr="002020E5">
              <w:rPr>
                <w:rFonts w:ascii="Times New Roman" w:hAnsi="Times New Roman" w:cs="Times New Roman"/>
                <w:bCs/>
                <w:sz w:val="28"/>
                <w:szCs w:val="28"/>
                <w:lang w:val="kk-KZ"/>
              </w:rPr>
              <w:t>0,342</w:t>
            </w:r>
          </w:p>
        </w:tc>
      </w:tr>
    </w:tbl>
    <w:p w14:paraId="7FF70F24" w14:textId="77777777" w:rsidR="00FE6AD1" w:rsidRDefault="00FE6AD1" w:rsidP="00FE6AD1">
      <w:pPr>
        <w:spacing w:after="0" w:line="240" w:lineRule="auto"/>
        <w:rPr>
          <w:rFonts w:ascii="Times New Roman" w:hAnsi="Times New Roman" w:cs="Times New Roman"/>
          <w:kern w:val="2"/>
          <w:sz w:val="28"/>
          <w:lang w:val="kk-KZ" w:eastAsia="en-US"/>
          <w14:ligatures w14:val="standardContextual"/>
        </w:rPr>
      </w:pPr>
    </w:p>
    <w:p w14:paraId="440CDC07" w14:textId="77777777" w:rsidR="00FE6AD1" w:rsidRDefault="00FE6AD1" w:rsidP="00FE6AD1">
      <w:pPr>
        <w:spacing w:after="0" w:line="240" w:lineRule="auto"/>
        <w:ind w:firstLine="709"/>
        <w:jc w:val="both"/>
        <w:rPr>
          <w:rFonts w:ascii="Times New Roman" w:hAnsi="Times New Roman" w:cs="Times New Roman"/>
          <w:bCs/>
          <w:sz w:val="28"/>
          <w:lang w:val="kk-KZ"/>
        </w:rPr>
      </w:pPr>
      <w:r>
        <w:rPr>
          <w:rFonts w:ascii="Times New Roman" w:hAnsi="Times New Roman" w:cs="Times New Roman"/>
          <w:bCs/>
          <w:sz w:val="28"/>
          <w:szCs w:val="28"/>
          <w:lang w:val="kk-KZ"/>
        </w:rPr>
        <w:t>Өндірістік</w:t>
      </w:r>
      <w:r w:rsidR="00886772">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886772">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егістік танаптарға өзен арнасынан алынған су ағынымен суармалау кезіндегі </w:t>
      </w:r>
      <w:r>
        <w:rPr>
          <w:rFonts w:ascii="Times New Roman" w:hAnsi="Times New Roman" w:cs="Times New Roman"/>
          <w:sz w:val="28"/>
          <w:lang w:val="kk-KZ"/>
        </w:rPr>
        <w:t xml:space="preserve"> 2022 жылғы </w:t>
      </w:r>
      <w:r w:rsidRPr="00FE6AD1">
        <w:rPr>
          <w:rFonts w:ascii="Times New Roman" w:hAnsi="Times New Roman" w:cs="Times New Roman"/>
          <w:sz w:val="28"/>
          <w:lang w:val="kk-KZ"/>
        </w:rPr>
        <w:t>су тепе</w:t>
      </w:r>
      <w:r>
        <w:rPr>
          <w:rFonts w:ascii="Times New Roman" w:hAnsi="Times New Roman" w:cs="Times New Roman"/>
          <w:sz w:val="28"/>
          <w:lang w:val="kk-KZ"/>
        </w:rPr>
        <w:t xml:space="preserve"> </w:t>
      </w:r>
      <w:r w:rsidRPr="00FE6AD1">
        <w:rPr>
          <w:rFonts w:ascii="Times New Roman" w:hAnsi="Times New Roman" w:cs="Times New Roman"/>
          <w:sz w:val="28"/>
          <w:lang w:val="kk-KZ"/>
        </w:rPr>
        <w:t>– теңдігі</w:t>
      </w:r>
      <w:r>
        <w:rPr>
          <w:rFonts w:ascii="Times New Roman" w:hAnsi="Times New Roman" w:cs="Times New Roman"/>
          <w:sz w:val="28"/>
          <w:lang w:val="kk-KZ"/>
        </w:rPr>
        <w:t xml:space="preserve">нің </w:t>
      </w:r>
      <w:r w:rsidRPr="00FE6AD1">
        <w:rPr>
          <w:rFonts w:ascii="Times New Roman" w:hAnsi="Times New Roman" w:cs="Times New Roman"/>
          <w:sz w:val="28"/>
          <w:lang w:val="kk-KZ"/>
        </w:rPr>
        <w:t xml:space="preserve"> кіріс </w:t>
      </w:r>
      <w:r>
        <w:rPr>
          <w:rFonts w:ascii="Times New Roman" w:hAnsi="Times New Roman" w:cs="Times New Roman"/>
          <w:sz w:val="28"/>
          <w:lang w:val="kk-KZ"/>
        </w:rPr>
        <w:t>бөлігі 1,242</w:t>
      </w:r>
      <w:r w:rsidRPr="00FE6AD1">
        <w:rPr>
          <w:rFonts w:ascii="Times New Roman" w:hAnsi="Times New Roman" w:cs="Times New Roman"/>
          <w:sz w:val="28"/>
          <w:lang w:val="kk-KZ"/>
        </w:rPr>
        <w:t xml:space="preserve"> млн.м</w:t>
      </w:r>
      <w:r w:rsidRPr="00FE6AD1">
        <w:rPr>
          <w:rFonts w:ascii="Times New Roman" w:hAnsi="Times New Roman" w:cs="Times New Roman"/>
          <w:sz w:val="28"/>
          <w:vertAlign w:val="superscript"/>
          <w:lang w:val="kk-KZ"/>
        </w:rPr>
        <w:t>3</w:t>
      </w:r>
      <w:r w:rsidRPr="00FE6AD1">
        <w:rPr>
          <w:rFonts w:ascii="Times New Roman" w:hAnsi="Times New Roman" w:cs="Times New Roman"/>
          <w:sz w:val="28"/>
          <w:lang w:val="kk-KZ"/>
        </w:rPr>
        <w:t xml:space="preserve"> болса, ал шыққан су </w:t>
      </w:r>
      <w:r>
        <w:rPr>
          <w:rFonts w:ascii="Times New Roman" w:hAnsi="Times New Roman" w:cs="Times New Roman"/>
          <w:sz w:val="28"/>
          <w:lang w:val="kk-KZ"/>
        </w:rPr>
        <w:t>0,90</w:t>
      </w:r>
      <w:r w:rsidRPr="00FE6AD1">
        <w:rPr>
          <w:rFonts w:ascii="Times New Roman" w:hAnsi="Times New Roman" w:cs="Times New Roman"/>
          <w:sz w:val="28"/>
          <w:lang w:val="kk-KZ"/>
        </w:rPr>
        <w:t xml:space="preserve"> млн.м</w:t>
      </w:r>
      <w:r w:rsidRPr="00FE6AD1">
        <w:rPr>
          <w:rFonts w:ascii="Times New Roman" w:hAnsi="Times New Roman" w:cs="Times New Roman"/>
          <w:sz w:val="28"/>
          <w:vertAlign w:val="superscript"/>
          <w:lang w:val="kk-KZ"/>
        </w:rPr>
        <w:t>3</w:t>
      </w:r>
      <w:r w:rsidRPr="00FE6AD1">
        <w:rPr>
          <w:rFonts w:ascii="Times New Roman" w:hAnsi="Times New Roman" w:cs="Times New Roman"/>
          <w:sz w:val="28"/>
          <w:lang w:val="kk-KZ"/>
        </w:rPr>
        <w:t xml:space="preserve"> болды</w:t>
      </w:r>
      <w:r>
        <w:rPr>
          <w:rFonts w:ascii="Times New Roman" w:hAnsi="Times New Roman" w:cs="Times New Roman"/>
          <w:sz w:val="28"/>
          <w:lang w:val="kk-KZ"/>
        </w:rPr>
        <w:t>, ал олардың а</w:t>
      </w:r>
      <w:r w:rsidRPr="00FE6AD1">
        <w:rPr>
          <w:rFonts w:ascii="Times New Roman" w:hAnsi="Times New Roman" w:cs="Times New Roman"/>
          <w:sz w:val="28"/>
          <w:lang w:val="kk-KZ"/>
        </w:rPr>
        <w:t>йырмасы 0,</w:t>
      </w:r>
      <w:r>
        <w:rPr>
          <w:rFonts w:ascii="Times New Roman" w:hAnsi="Times New Roman" w:cs="Times New Roman"/>
          <w:sz w:val="28"/>
          <w:lang w:val="kk-KZ"/>
        </w:rPr>
        <w:t>342</w:t>
      </w:r>
      <w:r w:rsidRPr="00FE6AD1">
        <w:rPr>
          <w:rFonts w:ascii="Times New Roman" w:hAnsi="Times New Roman" w:cs="Times New Roman"/>
          <w:sz w:val="28"/>
          <w:lang w:val="kk-KZ"/>
        </w:rPr>
        <w:t xml:space="preserve"> млн</w:t>
      </w:r>
      <w:r>
        <w:rPr>
          <w:rFonts w:ascii="Times New Roman" w:hAnsi="Times New Roman" w:cs="Times New Roman"/>
          <w:sz w:val="28"/>
          <w:lang w:val="kk-KZ"/>
        </w:rPr>
        <w:t xml:space="preserve"> </w:t>
      </w:r>
      <w:r w:rsidRPr="00FE6AD1">
        <w:rPr>
          <w:rFonts w:ascii="Times New Roman" w:hAnsi="Times New Roman" w:cs="Times New Roman"/>
          <w:sz w:val="28"/>
          <w:lang w:val="kk-KZ"/>
        </w:rPr>
        <w:t>м</w:t>
      </w:r>
      <w:r w:rsidRPr="00FE6AD1">
        <w:rPr>
          <w:rFonts w:ascii="Times New Roman" w:hAnsi="Times New Roman" w:cs="Times New Roman"/>
          <w:sz w:val="28"/>
          <w:vertAlign w:val="superscript"/>
          <w:lang w:val="kk-KZ"/>
        </w:rPr>
        <w:t>3</w:t>
      </w:r>
      <w:r w:rsidRPr="00FE6AD1">
        <w:rPr>
          <w:rFonts w:ascii="Times New Roman" w:hAnsi="Times New Roman" w:cs="Times New Roman"/>
          <w:sz w:val="28"/>
          <w:lang w:val="kk-KZ"/>
        </w:rPr>
        <w:t xml:space="preserve"> су жоғалып отыр. Ал тұз тепе</w:t>
      </w:r>
      <w:r>
        <w:rPr>
          <w:rFonts w:ascii="Times New Roman" w:hAnsi="Times New Roman" w:cs="Times New Roman"/>
          <w:sz w:val="28"/>
          <w:lang w:val="kk-KZ"/>
        </w:rPr>
        <w:t xml:space="preserve"> </w:t>
      </w:r>
      <w:r w:rsidRPr="00FE6AD1">
        <w:rPr>
          <w:rFonts w:ascii="Times New Roman" w:hAnsi="Times New Roman" w:cs="Times New Roman"/>
          <w:sz w:val="28"/>
          <w:lang w:val="kk-KZ"/>
        </w:rPr>
        <w:t xml:space="preserve">– теңдігі </w:t>
      </w:r>
      <w:r>
        <w:rPr>
          <w:rFonts w:ascii="Times New Roman" w:hAnsi="Times New Roman" w:cs="Times New Roman"/>
          <w:sz w:val="28"/>
          <w:lang w:val="kk-KZ"/>
        </w:rPr>
        <w:t xml:space="preserve">дәл осы жылы </w:t>
      </w:r>
      <w:r w:rsidRPr="00FE6AD1">
        <w:rPr>
          <w:rFonts w:ascii="Times New Roman" w:hAnsi="Times New Roman" w:cs="Times New Roman"/>
          <w:sz w:val="28"/>
          <w:lang w:val="kk-KZ"/>
        </w:rPr>
        <w:t>кіріс</w:t>
      </w:r>
      <w:r>
        <w:rPr>
          <w:rFonts w:ascii="Times New Roman" w:hAnsi="Times New Roman" w:cs="Times New Roman"/>
          <w:sz w:val="28"/>
          <w:lang w:val="kk-KZ"/>
        </w:rPr>
        <w:t xml:space="preserve"> бөлігі бойынша 1,650</w:t>
      </w:r>
      <w:r w:rsidRPr="00FE6AD1">
        <w:rPr>
          <w:rFonts w:ascii="Times New Roman" w:hAnsi="Times New Roman" w:cs="Times New Roman"/>
          <w:sz w:val="28"/>
          <w:lang w:val="kk-KZ"/>
        </w:rPr>
        <w:t xml:space="preserve"> мың тонна, ал шығыс</w:t>
      </w:r>
      <w:r>
        <w:rPr>
          <w:rFonts w:ascii="Times New Roman" w:hAnsi="Times New Roman" w:cs="Times New Roman"/>
          <w:sz w:val="28"/>
          <w:lang w:val="kk-KZ"/>
        </w:rPr>
        <w:t xml:space="preserve"> бөлігі бойынша</w:t>
      </w:r>
      <w:r w:rsidRPr="00FE6AD1">
        <w:rPr>
          <w:rFonts w:ascii="Times New Roman" w:hAnsi="Times New Roman" w:cs="Times New Roman"/>
          <w:sz w:val="28"/>
          <w:lang w:val="kk-KZ"/>
        </w:rPr>
        <w:t xml:space="preserve"> 0,</w:t>
      </w:r>
      <w:r>
        <w:rPr>
          <w:rFonts w:ascii="Times New Roman" w:hAnsi="Times New Roman" w:cs="Times New Roman"/>
          <w:sz w:val="28"/>
          <w:lang w:val="kk-KZ"/>
        </w:rPr>
        <w:t>818</w:t>
      </w:r>
      <w:r w:rsidRPr="00FE6AD1">
        <w:rPr>
          <w:rFonts w:ascii="Times New Roman" w:hAnsi="Times New Roman" w:cs="Times New Roman"/>
          <w:sz w:val="28"/>
          <w:lang w:val="kk-KZ"/>
        </w:rPr>
        <w:t xml:space="preserve"> мың тонна болды. Айырмасы 0,</w:t>
      </w:r>
      <w:r>
        <w:rPr>
          <w:rFonts w:ascii="Times New Roman" w:hAnsi="Times New Roman" w:cs="Times New Roman"/>
          <w:sz w:val="28"/>
          <w:lang w:val="kk-KZ"/>
        </w:rPr>
        <w:t>832</w:t>
      </w:r>
      <w:r w:rsidRPr="00FE6AD1">
        <w:rPr>
          <w:rFonts w:ascii="Times New Roman" w:hAnsi="Times New Roman" w:cs="Times New Roman"/>
          <w:sz w:val="28"/>
          <w:lang w:val="kk-KZ"/>
        </w:rPr>
        <w:t xml:space="preserve"> мың тонна тұз топырақта қалып отыр.</w:t>
      </w:r>
    </w:p>
    <w:p w14:paraId="3C61CD70" w14:textId="77777777" w:rsidR="002D2FC5" w:rsidRDefault="002D2FC5" w:rsidP="00FE6AD1">
      <w:pPr>
        <w:spacing w:after="0" w:line="240" w:lineRule="auto"/>
        <w:jc w:val="both"/>
        <w:rPr>
          <w:rFonts w:ascii="Times New Roman" w:hAnsi="Times New Roman" w:cs="Times New Roman"/>
          <w:bCs/>
          <w:sz w:val="28"/>
          <w:lang w:val="kk-KZ"/>
        </w:rPr>
      </w:pPr>
    </w:p>
    <w:p w14:paraId="0F1313D0" w14:textId="77777777"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lang w:val="kk-KZ"/>
        </w:rPr>
        <w:t>Кесте 4</w:t>
      </w:r>
      <w:r w:rsidR="00D82159">
        <w:rPr>
          <w:rFonts w:ascii="Times New Roman" w:hAnsi="Times New Roman" w:cs="Times New Roman"/>
          <w:bCs/>
          <w:sz w:val="28"/>
          <w:lang w:val="kk-KZ"/>
        </w:rPr>
        <w:t>3</w:t>
      </w:r>
      <w:r>
        <w:rPr>
          <w:rFonts w:ascii="Times New Roman" w:hAnsi="Times New Roman" w:cs="Times New Roman"/>
          <w:bCs/>
          <w:sz w:val="28"/>
          <w:lang w:val="kk-KZ"/>
        </w:rPr>
        <w:t xml:space="preserve"> </w:t>
      </w:r>
      <w:r w:rsidR="00E5747D">
        <w:rPr>
          <w:rFonts w:ascii="Times New Roman" w:hAnsi="Times New Roman" w:cs="Times New Roman"/>
          <w:bCs/>
          <w:sz w:val="28"/>
          <w:lang w:val="kk-KZ"/>
        </w:rPr>
        <w:t>–</w:t>
      </w:r>
      <w:r>
        <w:rPr>
          <w:rFonts w:ascii="Times New Roman" w:hAnsi="Times New Roman" w:cs="Times New Roman"/>
          <w:bCs/>
          <w:sz w:val="28"/>
          <w:szCs w:val="28"/>
          <w:lang w:val="kk-KZ"/>
        </w:rPr>
        <w:t xml:space="preserve"> Өндірістік</w:t>
      </w:r>
      <w:r w:rsidR="00203B7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203B7F">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танаптағы ауылшаруашылық дақылдарын тікелей өзен арнасынан алынған сумен суару кезіндегі тұз теңгермесі</w:t>
      </w:r>
    </w:p>
    <w:p w14:paraId="69EBC908" w14:textId="77777777" w:rsidR="00FE6AD1" w:rsidRDefault="00FE6AD1" w:rsidP="00FE6AD1">
      <w:pPr>
        <w:spacing w:after="0" w:line="240" w:lineRule="auto"/>
        <w:jc w:val="both"/>
        <w:rPr>
          <w:rFonts w:ascii="Times New Roman" w:hAnsi="Times New Roman" w:cs="Times New Roman"/>
          <w:bCs/>
          <w:sz w:val="28"/>
          <w:szCs w:val="28"/>
          <w:lang w:val="kk-KZ"/>
        </w:rPr>
      </w:pPr>
    </w:p>
    <w:tbl>
      <w:tblPr>
        <w:tblW w:w="0" w:type="auto"/>
        <w:jc w:val="center"/>
        <w:tblLook w:val="04A0" w:firstRow="1" w:lastRow="0" w:firstColumn="1" w:lastColumn="0" w:noHBand="0" w:noVBand="1"/>
      </w:tblPr>
      <w:tblGrid>
        <w:gridCol w:w="484"/>
        <w:gridCol w:w="6364"/>
        <w:gridCol w:w="2450"/>
      </w:tblGrid>
      <w:tr w:rsidR="00FE6AD1" w:rsidRPr="002020E5" w14:paraId="35E0A99F" w14:textId="77777777" w:rsidTr="00FE6AD1">
        <w:trPr>
          <w:jc w:val="center"/>
        </w:trPr>
        <w:tc>
          <w:tcPr>
            <w:tcW w:w="484" w:type="dxa"/>
            <w:tcBorders>
              <w:top w:val="single" w:sz="4" w:space="0" w:color="auto"/>
              <w:left w:val="single" w:sz="4" w:space="0" w:color="auto"/>
              <w:bottom w:val="single" w:sz="4" w:space="0" w:color="auto"/>
              <w:right w:val="single" w:sz="4" w:space="0" w:color="auto"/>
            </w:tcBorders>
            <w:hideMark/>
          </w:tcPr>
          <w:p w14:paraId="158C3A22" w14:textId="77777777" w:rsidR="00FE6AD1" w:rsidRPr="002020E5" w:rsidRDefault="00FE6AD1" w:rsidP="002020E5">
            <w:pPr>
              <w:pStyle w:val="afa"/>
              <w:jc w:val="center"/>
              <w:rPr>
                <w:rFonts w:ascii="Times New Roman" w:hAnsi="Times New Roman" w:cs="Times New Roman"/>
                <w:sz w:val="28"/>
                <w:szCs w:val="28"/>
                <w:lang w:val="kk-KZ"/>
              </w:rPr>
            </w:pPr>
            <w:r w:rsidRPr="002020E5">
              <w:rPr>
                <w:rFonts w:ascii="Times New Roman" w:hAnsi="Times New Roman" w:cs="Times New Roman"/>
                <w:sz w:val="28"/>
                <w:szCs w:val="28"/>
                <w:lang w:val="kk-KZ"/>
              </w:rPr>
              <w:t>№</w:t>
            </w:r>
          </w:p>
        </w:tc>
        <w:tc>
          <w:tcPr>
            <w:tcW w:w="6364" w:type="dxa"/>
            <w:tcBorders>
              <w:top w:val="single" w:sz="4" w:space="0" w:color="auto"/>
              <w:left w:val="single" w:sz="4" w:space="0" w:color="auto"/>
              <w:bottom w:val="single" w:sz="4" w:space="0" w:color="auto"/>
              <w:right w:val="single" w:sz="4" w:space="0" w:color="auto"/>
            </w:tcBorders>
            <w:hideMark/>
          </w:tcPr>
          <w:p w14:paraId="3F9EF85A" w14:textId="77777777" w:rsidR="00FE6AD1" w:rsidRPr="002020E5" w:rsidRDefault="00FE6AD1" w:rsidP="002020E5">
            <w:pPr>
              <w:pStyle w:val="afa"/>
              <w:jc w:val="center"/>
              <w:rPr>
                <w:rFonts w:ascii="Times New Roman" w:hAnsi="Times New Roman" w:cs="Times New Roman"/>
                <w:sz w:val="28"/>
                <w:szCs w:val="28"/>
                <w:lang w:val="kk-KZ"/>
              </w:rPr>
            </w:pPr>
            <w:r w:rsidRPr="002020E5">
              <w:rPr>
                <w:rFonts w:ascii="Times New Roman" w:hAnsi="Times New Roman" w:cs="Times New Roman"/>
                <w:sz w:val="28"/>
                <w:szCs w:val="28"/>
                <w:lang w:val="kk-KZ"/>
              </w:rPr>
              <w:t>Тұз тепе – теңдігінің элементтері</w:t>
            </w:r>
          </w:p>
        </w:tc>
        <w:tc>
          <w:tcPr>
            <w:tcW w:w="2450" w:type="dxa"/>
            <w:tcBorders>
              <w:top w:val="single" w:sz="4" w:space="0" w:color="auto"/>
              <w:left w:val="single" w:sz="4" w:space="0" w:color="auto"/>
              <w:bottom w:val="single" w:sz="4" w:space="0" w:color="auto"/>
              <w:right w:val="single" w:sz="4" w:space="0" w:color="auto"/>
            </w:tcBorders>
            <w:hideMark/>
          </w:tcPr>
          <w:p w14:paraId="50AA71E8" w14:textId="77777777" w:rsidR="00FE6AD1" w:rsidRPr="002020E5" w:rsidRDefault="00FE6AD1" w:rsidP="002020E5">
            <w:pPr>
              <w:pStyle w:val="afa"/>
              <w:jc w:val="center"/>
              <w:rPr>
                <w:rFonts w:ascii="Times New Roman" w:hAnsi="Times New Roman" w:cs="Times New Roman"/>
                <w:sz w:val="28"/>
                <w:szCs w:val="28"/>
                <w:lang w:val="kk-KZ"/>
              </w:rPr>
            </w:pPr>
            <w:r w:rsidRPr="002020E5">
              <w:rPr>
                <w:rFonts w:ascii="Times New Roman" w:hAnsi="Times New Roman" w:cs="Times New Roman"/>
                <w:sz w:val="28"/>
                <w:szCs w:val="28"/>
                <w:lang w:val="kk-KZ"/>
              </w:rPr>
              <w:t>2022 жыл</w:t>
            </w:r>
          </w:p>
        </w:tc>
      </w:tr>
      <w:tr w:rsidR="00FE6AD1" w:rsidRPr="002020E5" w14:paraId="7748EB2E" w14:textId="77777777" w:rsidTr="00FE6AD1">
        <w:trPr>
          <w:jc w:val="center"/>
        </w:trPr>
        <w:tc>
          <w:tcPr>
            <w:tcW w:w="9298" w:type="dxa"/>
            <w:gridSpan w:val="3"/>
            <w:tcBorders>
              <w:top w:val="single" w:sz="4" w:space="0" w:color="auto"/>
              <w:left w:val="single" w:sz="4" w:space="0" w:color="auto"/>
              <w:bottom w:val="single" w:sz="4" w:space="0" w:color="auto"/>
              <w:right w:val="single" w:sz="4" w:space="0" w:color="auto"/>
            </w:tcBorders>
            <w:hideMark/>
          </w:tcPr>
          <w:p w14:paraId="4219EA93"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Кіріс бөлігі</w:t>
            </w:r>
          </w:p>
        </w:tc>
      </w:tr>
      <w:tr w:rsidR="00FE6AD1" w:rsidRPr="002020E5" w14:paraId="6B9CF36D" w14:textId="77777777" w:rsidTr="00FE6AD1">
        <w:trPr>
          <w:jc w:val="center"/>
        </w:trPr>
        <w:tc>
          <w:tcPr>
            <w:tcW w:w="484" w:type="dxa"/>
            <w:tcBorders>
              <w:top w:val="single" w:sz="4" w:space="0" w:color="auto"/>
              <w:left w:val="single" w:sz="4" w:space="0" w:color="auto"/>
              <w:bottom w:val="single" w:sz="4" w:space="0" w:color="auto"/>
              <w:right w:val="single" w:sz="4" w:space="0" w:color="auto"/>
            </w:tcBorders>
            <w:hideMark/>
          </w:tcPr>
          <w:p w14:paraId="4373457D"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1</w:t>
            </w:r>
          </w:p>
        </w:tc>
        <w:tc>
          <w:tcPr>
            <w:tcW w:w="6364" w:type="dxa"/>
            <w:tcBorders>
              <w:top w:val="single" w:sz="4" w:space="0" w:color="auto"/>
              <w:left w:val="single" w:sz="4" w:space="0" w:color="auto"/>
              <w:bottom w:val="single" w:sz="4" w:space="0" w:color="auto"/>
              <w:right w:val="single" w:sz="4" w:space="0" w:color="auto"/>
            </w:tcBorders>
            <w:hideMark/>
          </w:tcPr>
          <w:p w14:paraId="383D96F7"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Берілген сумен келген тұз саны</w:t>
            </w:r>
          </w:p>
        </w:tc>
        <w:tc>
          <w:tcPr>
            <w:tcW w:w="2450" w:type="dxa"/>
            <w:tcBorders>
              <w:top w:val="single" w:sz="4" w:space="0" w:color="auto"/>
              <w:left w:val="single" w:sz="4" w:space="0" w:color="auto"/>
              <w:bottom w:val="single" w:sz="4" w:space="0" w:color="auto"/>
              <w:right w:val="single" w:sz="4" w:space="0" w:color="auto"/>
            </w:tcBorders>
            <w:hideMark/>
          </w:tcPr>
          <w:p w14:paraId="2DD5514E"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1,269</w:t>
            </w:r>
          </w:p>
        </w:tc>
      </w:tr>
      <w:tr w:rsidR="00FE6AD1" w:rsidRPr="002020E5" w14:paraId="0BA604EF" w14:textId="77777777" w:rsidTr="00FE6AD1">
        <w:trPr>
          <w:jc w:val="center"/>
        </w:trPr>
        <w:tc>
          <w:tcPr>
            <w:tcW w:w="484" w:type="dxa"/>
            <w:tcBorders>
              <w:top w:val="single" w:sz="4" w:space="0" w:color="auto"/>
              <w:left w:val="single" w:sz="4" w:space="0" w:color="auto"/>
              <w:bottom w:val="single" w:sz="4" w:space="0" w:color="auto"/>
              <w:right w:val="single" w:sz="4" w:space="0" w:color="auto"/>
            </w:tcBorders>
            <w:hideMark/>
          </w:tcPr>
          <w:p w14:paraId="7F33917B"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2</w:t>
            </w:r>
          </w:p>
        </w:tc>
        <w:tc>
          <w:tcPr>
            <w:tcW w:w="6364" w:type="dxa"/>
            <w:tcBorders>
              <w:top w:val="single" w:sz="4" w:space="0" w:color="auto"/>
              <w:left w:val="single" w:sz="4" w:space="0" w:color="auto"/>
              <w:bottom w:val="single" w:sz="4" w:space="0" w:color="auto"/>
              <w:right w:val="single" w:sz="4" w:space="0" w:color="auto"/>
            </w:tcBorders>
            <w:hideMark/>
          </w:tcPr>
          <w:p w14:paraId="786129AB"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Сіңірілген судан келіп түскен</w:t>
            </w:r>
          </w:p>
        </w:tc>
        <w:tc>
          <w:tcPr>
            <w:tcW w:w="2450" w:type="dxa"/>
            <w:tcBorders>
              <w:top w:val="single" w:sz="4" w:space="0" w:color="auto"/>
              <w:left w:val="single" w:sz="4" w:space="0" w:color="auto"/>
              <w:bottom w:val="single" w:sz="4" w:space="0" w:color="auto"/>
              <w:right w:val="single" w:sz="4" w:space="0" w:color="auto"/>
            </w:tcBorders>
            <w:hideMark/>
          </w:tcPr>
          <w:p w14:paraId="42888D6A"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0,228</w:t>
            </w:r>
          </w:p>
        </w:tc>
      </w:tr>
      <w:tr w:rsidR="00FE6AD1" w:rsidRPr="002020E5" w14:paraId="7ADA47FA" w14:textId="77777777" w:rsidTr="00FE6AD1">
        <w:trPr>
          <w:jc w:val="center"/>
        </w:trPr>
        <w:tc>
          <w:tcPr>
            <w:tcW w:w="484" w:type="dxa"/>
            <w:tcBorders>
              <w:top w:val="single" w:sz="4" w:space="0" w:color="auto"/>
              <w:left w:val="single" w:sz="4" w:space="0" w:color="auto"/>
              <w:bottom w:val="single" w:sz="4" w:space="0" w:color="auto"/>
              <w:right w:val="single" w:sz="4" w:space="0" w:color="auto"/>
            </w:tcBorders>
            <w:hideMark/>
          </w:tcPr>
          <w:p w14:paraId="7B180E1A"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3</w:t>
            </w:r>
          </w:p>
        </w:tc>
        <w:tc>
          <w:tcPr>
            <w:tcW w:w="6364" w:type="dxa"/>
            <w:tcBorders>
              <w:top w:val="single" w:sz="4" w:space="0" w:color="auto"/>
              <w:left w:val="single" w:sz="4" w:space="0" w:color="auto"/>
              <w:bottom w:val="single" w:sz="4" w:space="0" w:color="auto"/>
              <w:right w:val="single" w:sz="4" w:space="0" w:color="auto"/>
            </w:tcBorders>
            <w:hideMark/>
          </w:tcPr>
          <w:p w14:paraId="64E1EE02"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Атмосфералық ылғал арқылы</w:t>
            </w:r>
          </w:p>
        </w:tc>
        <w:tc>
          <w:tcPr>
            <w:tcW w:w="2450" w:type="dxa"/>
            <w:tcBorders>
              <w:top w:val="single" w:sz="4" w:space="0" w:color="auto"/>
              <w:left w:val="single" w:sz="4" w:space="0" w:color="auto"/>
              <w:bottom w:val="single" w:sz="4" w:space="0" w:color="auto"/>
              <w:right w:val="single" w:sz="4" w:space="0" w:color="auto"/>
            </w:tcBorders>
            <w:hideMark/>
          </w:tcPr>
          <w:p w14:paraId="4A74B897"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0,153</w:t>
            </w:r>
          </w:p>
        </w:tc>
      </w:tr>
      <w:tr w:rsidR="00FE6AD1" w:rsidRPr="002020E5" w14:paraId="5D858C24" w14:textId="77777777" w:rsidTr="00FE6AD1">
        <w:trPr>
          <w:jc w:val="center"/>
        </w:trPr>
        <w:tc>
          <w:tcPr>
            <w:tcW w:w="484" w:type="dxa"/>
            <w:tcBorders>
              <w:top w:val="single" w:sz="4" w:space="0" w:color="auto"/>
              <w:left w:val="single" w:sz="4" w:space="0" w:color="auto"/>
              <w:bottom w:val="single" w:sz="4" w:space="0" w:color="auto"/>
              <w:right w:val="single" w:sz="4" w:space="0" w:color="auto"/>
            </w:tcBorders>
            <w:hideMark/>
          </w:tcPr>
          <w:p w14:paraId="23083AD5"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4</w:t>
            </w:r>
          </w:p>
        </w:tc>
        <w:tc>
          <w:tcPr>
            <w:tcW w:w="6364" w:type="dxa"/>
            <w:tcBorders>
              <w:top w:val="single" w:sz="4" w:space="0" w:color="auto"/>
              <w:left w:val="single" w:sz="4" w:space="0" w:color="auto"/>
              <w:bottom w:val="single" w:sz="4" w:space="0" w:color="auto"/>
              <w:right w:val="single" w:sz="4" w:space="0" w:color="auto"/>
            </w:tcBorders>
            <w:hideMark/>
          </w:tcPr>
          <w:p w14:paraId="0DC5BE58" w14:textId="77777777" w:rsidR="00FE6AD1" w:rsidRPr="002020E5" w:rsidRDefault="00FE6AD1" w:rsidP="00A1418D">
            <w:pPr>
              <w:pStyle w:val="afa"/>
              <w:rPr>
                <w:rFonts w:ascii="Times New Roman" w:hAnsi="Times New Roman" w:cs="Times New Roman"/>
                <w:sz w:val="28"/>
                <w:szCs w:val="28"/>
                <w:lang w:val="kk-KZ"/>
              </w:rPr>
            </w:pPr>
            <w:proofErr w:type="spellStart"/>
            <w:r w:rsidRPr="002020E5">
              <w:rPr>
                <w:rFonts w:ascii="Times New Roman" w:hAnsi="Times New Roman" w:cs="Times New Roman"/>
                <w:sz w:val="28"/>
                <w:szCs w:val="28"/>
              </w:rPr>
              <w:t>Барлығы</w:t>
            </w:r>
            <w:proofErr w:type="spellEnd"/>
            <w:r w:rsidRPr="002020E5">
              <w:rPr>
                <w:rFonts w:ascii="Times New Roman" w:hAnsi="Times New Roman" w:cs="Times New Roman"/>
                <w:sz w:val="28"/>
                <w:szCs w:val="28"/>
                <w:lang w:val="kk-KZ"/>
              </w:rPr>
              <w:t xml:space="preserve"> </w:t>
            </w:r>
          </w:p>
        </w:tc>
        <w:tc>
          <w:tcPr>
            <w:tcW w:w="2450" w:type="dxa"/>
            <w:tcBorders>
              <w:top w:val="single" w:sz="4" w:space="0" w:color="auto"/>
              <w:left w:val="single" w:sz="4" w:space="0" w:color="auto"/>
              <w:bottom w:val="single" w:sz="4" w:space="0" w:color="auto"/>
              <w:right w:val="single" w:sz="4" w:space="0" w:color="auto"/>
            </w:tcBorders>
            <w:hideMark/>
          </w:tcPr>
          <w:p w14:paraId="7623FBF3"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1,650</w:t>
            </w:r>
          </w:p>
        </w:tc>
      </w:tr>
      <w:tr w:rsidR="00FE6AD1" w:rsidRPr="002020E5" w14:paraId="22DC1CC8" w14:textId="77777777" w:rsidTr="00FE6AD1">
        <w:trPr>
          <w:jc w:val="center"/>
        </w:trPr>
        <w:tc>
          <w:tcPr>
            <w:tcW w:w="9298" w:type="dxa"/>
            <w:gridSpan w:val="3"/>
            <w:tcBorders>
              <w:top w:val="single" w:sz="4" w:space="0" w:color="auto"/>
              <w:left w:val="single" w:sz="4" w:space="0" w:color="auto"/>
              <w:bottom w:val="single" w:sz="4" w:space="0" w:color="auto"/>
              <w:right w:val="single" w:sz="4" w:space="0" w:color="auto"/>
            </w:tcBorders>
            <w:hideMark/>
          </w:tcPr>
          <w:p w14:paraId="675E2C73"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Шығыс бөлігі</w:t>
            </w:r>
          </w:p>
        </w:tc>
      </w:tr>
      <w:tr w:rsidR="00FE6AD1" w:rsidRPr="002020E5" w14:paraId="4F785C69" w14:textId="77777777" w:rsidTr="00FE6AD1">
        <w:trPr>
          <w:jc w:val="center"/>
        </w:trPr>
        <w:tc>
          <w:tcPr>
            <w:tcW w:w="484" w:type="dxa"/>
            <w:tcBorders>
              <w:top w:val="single" w:sz="4" w:space="0" w:color="auto"/>
              <w:left w:val="single" w:sz="4" w:space="0" w:color="auto"/>
              <w:bottom w:val="single" w:sz="4" w:space="0" w:color="auto"/>
              <w:right w:val="single" w:sz="4" w:space="0" w:color="auto"/>
            </w:tcBorders>
            <w:hideMark/>
          </w:tcPr>
          <w:p w14:paraId="7148F8CC"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1</w:t>
            </w:r>
          </w:p>
        </w:tc>
        <w:tc>
          <w:tcPr>
            <w:tcW w:w="6364" w:type="dxa"/>
            <w:tcBorders>
              <w:top w:val="single" w:sz="4" w:space="0" w:color="auto"/>
              <w:left w:val="single" w:sz="4" w:space="0" w:color="auto"/>
              <w:bottom w:val="single" w:sz="4" w:space="0" w:color="auto"/>
              <w:right w:val="single" w:sz="4" w:space="0" w:color="auto"/>
            </w:tcBorders>
            <w:hideMark/>
          </w:tcPr>
          <w:p w14:paraId="177DA9A4"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Қашыртқы суы арқылы кеткен</w:t>
            </w:r>
          </w:p>
        </w:tc>
        <w:tc>
          <w:tcPr>
            <w:tcW w:w="2450" w:type="dxa"/>
            <w:tcBorders>
              <w:top w:val="single" w:sz="4" w:space="0" w:color="auto"/>
              <w:left w:val="single" w:sz="4" w:space="0" w:color="auto"/>
              <w:bottom w:val="single" w:sz="4" w:space="0" w:color="auto"/>
              <w:right w:val="single" w:sz="4" w:space="0" w:color="auto"/>
            </w:tcBorders>
            <w:hideMark/>
          </w:tcPr>
          <w:p w14:paraId="4AE1B20C"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0,698</w:t>
            </w:r>
          </w:p>
        </w:tc>
      </w:tr>
      <w:tr w:rsidR="00FE6AD1" w:rsidRPr="002020E5" w14:paraId="0A1B6E7C" w14:textId="77777777" w:rsidTr="00FE6AD1">
        <w:trPr>
          <w:jc w:val="center"/>
        </w:trPr>
        <w:tc>
          <w:tcPr>
            <w:tcW w:w="484" w:type="dxa"/>
            <w:tcBorders>
              <w:top w:val="single" w:sz="4" w:space="0" w:color="auto"/>
              <w:left w:val="single" w:sz="4" w:space="0" w:color="auto"/>
              <w:bottom w:val="single" w:sz="4" w:space="0" w:color="auto"/>
              <w:right w:val="single" w:sz="4" w:space="0" w:color="auto"/>
            </w:tcBorders>
            <w:hideMark/>
          </w:tcPr>
          <w:p w14:paraId="577E111E"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2</w:t>
            </w:r>
          </w:p>
        </w:tc>
        <w:tc>
          <w:tcPr>
            <w:tcW w:w="6364" w:type="dxa"/>
            <w:tcBorders>
              <w:top w:val="single" w:sz="4" w:space="0" w:color="auto"/>
              <w:left w:val="single" w:sz="4" w:space="0" w:color="auto"/>
              <w:bottom w:val="single" w:sz="4" w:space="0" w:color="auto"/>
              <w:right w:val="single" w:sz="4" w:space="0" w:color="auto"/>
            </w:tcBorders>
            <w:hideMark/>
          </w:tcPr>
          <w:p w14:paraId="1A639819"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Дақыл өнімі арқылы кеткен</w:t>
            </w:r>
          </w:p>
        </w:tc>
        <w:tc>
          <w:tcPr>
            <w:tcW w:w="2450" w:type="dxa"/>
            <w:tcBorders>
              <w:top w:val="single" w:sz="4" w:space="0" w:color="auto"/>
              <w:left w:val="single" w:sz="4" w:space="0" w:color="auto"/>
              <w:bottom w:val="single" w:sz="4" w:space="0" w:color="auto"/>
              <w:right w:val="single" w:sz="4" w:space="0" w:color="auto"/>
            </w:tcBorders>
            <w:hideMark/>
          </w:tcPr>
          <w:p w14:paraId="79CEB5A5"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0,120</w:t>
            </w:r>
          </w:p>
        </w:tc>
      </w:tr>
      <w:tr w:rsidR="00FE6AD1" w:rsidRPr="002020E5" w14:paraId="04DA2DF4" w14:textId="77777777" w:rsidTr="00FE6AD1">
        <w:trPr>
          <w:jc w:val="center"/>
        </w:trPr>
        <w:tc>
          <w:tcPr>
            <w:tcW w:w="484" w:type="dxa"/>
            <w:tcBorders>
              <w:top w:val="single" w:sz="4" w:space="0" w:color="auto"/>
              <w:left w:val="single" w:sz="4" w:space="0" w:color="auto"/>
              <w:bottom w:val="single" w:sz="4" w:space="0" w:color="auto"/>
              <w:right w:val="single" w:sz="4" w:space="0" w:color="auto"/>
            </w:tcBorders>
            <w:hideMark/>
          </w:tcPr>
          <w:p w14:paraId="596A421E"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3</w:t>
            </w:r>
          </w:p>
        </w:tc>
        <w:tc>
          <w:tcPr>
            <w:tcW w:w="6364" w:type="dxa"/>
            <w:tcBorders>
              <w:top w:val="single" w:sz="4" w:space="0" w:color="auto"/>
              <w:left w:val="single" w:sz="4" w:space="0" w:color="auto"/>
              <w:bottom w:val="single" w:sz="4" w:space="0" w:color="auto"/>
              <w:right w:val="single" w:sz="4" w:space="0" w:color="auto"/>
            </w:tcBorders>
            <w:hideMark/>
          </w:tcPr>
          <w:p w14:paraId="5C776624" w14:textId="77777777" w:rsidR="00FE6AD1" w:rsidRPr="002020E5" w:rsidRDefault="00FE6AD1" w:rsidP="00A1418D">
            <w:pPr>
              <w:pStyle w:val="afa"/>
              <w:rPr>
                <w:rFonts w:ascii="Times New Roman" w:hAnsi="Times New Roman" w:cs="Times New Roman"/>
                <w:sz w:val="28"/>
                <w:szCs w:val="28"/>
                <w:lang w:val="kk-KZ"/>
              </w:rPr>
            </w:pPr>
            <w:proofErr w:type="spellStart"/>
            <w:r w:rsidRPr="002020E5">
              <w:rPr>
                <w:rFonts w:ascii="Times New Roman" w:hAnsi="Times New Roman" w:cs="Times New Roman"/>
                <w:sz w:val="28"/>
                <w:szCs w:val="28"/>
              </w:rPr>
              <w:t>Барлығы</w:t>
            </w:r>
            <w:proofErr w:type="spellEnd"/>
          </w:p>
        </w:tc>
        <w:tc>
          <w:tcPr>
            <w:tcW w:w="2450" w:type="dxa"/>
            <w:tcBorders>
              <w:top w:val="single" w:sz="4" w:space="0" w:color="auto"/>
              <w:left w:val="single" w:sz="4" w:space="0" w:color="auto"/>
              <w:bottom w:val="single" w:sz="4" w:space="0" w:color="auto"/>
              <w:right w:val="single" w:sz="4" w:space="0" w:color="auto"/>
            </w:tcBorders>
            <w:hideMark/>
          </w:tcPr>
          <w:p w14:paraId="6B966CD6" w14:textId="77777777" w:rsidR="00FE6AD1" w:rsidRPr="002020E5" w:rsidRDefault="00FE6AD1" w:rsidP="00A1418D">
            <w:pPr>
              <w:pStyle w:val="afa"/>
              <w:rPr>
                <w:rFonts w:ascii="Times New Roman" w:hAnsi="Times New Roman" w:cs="Times New Roman"/>
                <w:sz w:val="28"/>
                <w:szCs w:val="28"/>
                <w:lang w:val="kk-KZ"/>
              </w:rPr>
            </w:pPr>
            <w:r w:rsidRPr="002020E5">
              <w:rPr>
                <w:rFonts w:ascii="Times New Roman" w:hAnsi="Times New Roman" w:cs="Times New Roman"/>
                <w:sz w:val="28"/>
                <w:szCs w:val="28"/>
                <w:lang w:val="kk-KZ"/>
              </w:rPr>
              <w:t>0,818</w:t>
            </w:r>
          </w:p>
        </w:tc>
      </w:tr>
      <w:tr w:rsidR="00FE6AD1" w:rsidRPr="002020E5" w14:paraId="44E314B5" w14:textId="77777777" w:rsidTr="00FE6AD1">
        <w:trPr>
          <w:jc w:val="center"/>
        </w:trPr>
        <w:tc>
          <w:tcPr>
            <w:tcW w:w="484" w:type="dxa"/>
            <w:tcBorders>
              <w:top w:val="single" w:sz="4" w:space="0" w:color="auto"/>
              <w:left w:val="single" w:sz="4" w:space="0" w:color="auto"/>
              <w:bottom w:val="single" w:sz="4" w:space="0" w:color="auto"/>
              <w:right w:val="single" w:sz="4" w:space="0" w:color="auto"/>
            </w:tcBorders>
          </w:tcPr>
          <w:p w14:paraId="4121A5CF" w14:textId="77777777" w:rsidR="00FE6AD1" w:rsidRPr="002020E5" w:rsidRDefault="00FE6AD1" w:rsidP="00A1418D">
            <w:pPr>
              <w:pStyle w:val="afa"/>
              <w:rPr>
                <w:rFonts w:ascii="Times New Roman" w:hAnsi="Times New Roman" w:cs="Times New Roman"/>
                <w:sz w:val="28"/>
                <w:szCs w:val="28"/>
                <w:lang w:val="kk-KZ"/>
              </w:rPr>
            </w:pPr>
          </w:p>
        </w:tc>
        <w:tc>
          <w:tcPr>
            <w:tcW w:w="6364" w:type="dxa"/>
            <w:tcBorders>
              <w:top w:val="single" w:sz="4" w:space="0" w:color="auto"/>
              <w:left w:val="single" w:sz="4" w:space="0" w:color="auto"/>
              <w:bottom w:val="single" w:sz="4" w:space="0" w:color="auto"/>
              <w:right w:val="single" w:sz="4" w:space="0" w:color="auto"/>
            </w:tcBorders>
            <w:hideMark/>
          </w:tcPr>
          <w:p w14:paraId="42E2CA92" w14:textId="77777777" w:rsidR="00FE6AD1" w:rsidRPr="002020E5" w:rsidRDefault="00FE6AD1" w:rsidP="00A1418D">
            <w:pPr>
              <w:pStyle w:val="afa"/>
              <w:rPr>
                <w:rFonts w:ascii="Times New Roman" w:hAnsi="Times New Roman" w:cs="Times New Roman"/>
                <w:bCs/>
                <w:sz w:val="28"/>
                <w:szCs w:val="28"/>
                <w:lang w:val="kk-KZ"/>
              </w:rPr>
            </w:pPr>
            <w:r w:rsidRPr="002020E5">
              <w:rPr>
                <w:rFonts w:ascii="Times New Roman" w:hAnsi="Times New Roman" w:cs="Times New Roman"/>
                <w:bCs/>
                <w:sz w:val="28"/>
                <w:szCs w:val="28"/>
              </w:rPr>
              <w:t>Тепе</w:t>
            </w:r>
            <w:r w:rsidRPr="002020E5">
              <w:rPr>
                <w:rFonts w:ascii="Times New Roman" w:hAnsi="Times New Roman" w:cs="Times New Roman"/>
                <w:bCs/>
                <w:sz w:val="28"/>
                <w:szCs w:val="28"/>
                <w:lang w:val="kk-KZ"/>
              </w:rPr>
              <w:t xml:space="preserve"> </w:t>
            </w:r>
            <w:r w:rsidRPr="002020E5">
              <w:rPr>
                <w:rFonts w:ascii="Times New Roman" w:hAnsi="Times New Roman" w:cs="Times New Roman"/>
                <w:bCs/>
                <w:sz w:val="28"/>
                <w:szCs w:val="28"/>
              </w:rPr>
              <w:t xml:space="preserve">– </w:t>
            </w:r>
            <w:proofErr w:type="spellStart"/>
            <w:r w:rsidRPr="002020E5">
              <w:rPr>
                <w:rFonts w:ascii="Times New Roman" w:hAnsi="Times New Roman" w:cs="Times New Roman"/>
                <w:bCs/>
                <w:sz w:val="28"/>
                <w:szCs w:val="28"/>
              </w:rPr>
              <w:t>теңдігі</w:t>
            </w:r>
            <w:proofErr w:type="spellEnd"/>
          </w:p>
        </w:tc>
        <w:tc>
          <w:tcPr>
            <w:tcW w:w="2450" w:type="dxa"/>
            <w:tcBorders>
              <w:top w:val="single" w:sz="4" w:space="0" w:color="auto"/>
              <w:left w:val="single" w:sz="4" w:space="0" w:color="auto"/>
              <w:bottom w:val="single" w:sz="4" w:space="0" w:color="auto"/>
              <w:right w:val="single" w:sz="4" w:space="0" w:color="auto"/>
            </w:tcBorders>
            <w:hideMark/>
          </w:tcPr>
          <w:p w14:paraId="11820AC0" w14:textId="77777777" w:rsidR="00FE6AD1" w:rsidRPr="002020E5" w:rsidRDefault="00FE6AD1" w:rsidP="00A1418D">
            <w:pPr>
              <w:pStyle w:val="afa"/>
              <w:rPr>
                <w:rFonts w:ascii="Times New Roman" w:hAnsi="Times New Roman" w:cs="Times New Roman"/>
                <w:bCs/>
                <w:sz w:val="28"/>
                <w:szCs w:val="28"/>
                <w:lang w:val="kk-KZ"/>
              </w:rPr>
            </w:pPr>
            <w:r w:rsidRPr="002020E5">
              <w:rPr>
                <w:rFonts w:ascii="Times New Roman" w:hAnsi="Times New Roman" w:cs="Times New Roman"/>
                <w:bCs/>
                <w:sz w:val="28"/>
                <w:szCs w:val="28"/>
                <w:lang w:val="kk-KZ"/>
              </w:rPr>
              <w:t>0,832</w:t>
            </w:r>
          </w:p>
        </w:tc>
      </w:tr>
    </w:tbl>
    <w:p w14:paraId="569E3CFE" w14:textId="77777777" w:rsidR="002020E5" w:rsidRDefault="002020E5" w:rsidP="00FE6AD1">
      <w:pPr>
        <w:spacing w:after="0" w:line="240" w:lineRule="auto"/>
        <w:ind w:firstLine="709"/>
        <w:jc w:val="both"/>
        <w:rPr>
          <w:rFonts w:ascii="Times New Roman" w:hAnsi="Times New Roman" w:cs="Times New Roman"/>
          <w:sz w:val="28"/>
          <w:lang w:val="kk-KZ"/>
        </w:rPr>
      </w:pPr>
    </w:p>
    <w:p w14:paraId="0F96C2EE" w14:textId="77777777" w:rsidR="00FE6AD1" w:rsidRDefault="00FE6AD1" w:rsidP="00FE6AD1">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lastRenderedPageBreak/>
        <w:t xml:space="preserve">Ы. Жахаев ауылшаруашылық жерінің 50 га егістік жеріне ораласқан  </w:t>
      </w:r>
      <w:r>
        <w:rPr>
          <w:rFonts w:ascii="Times New Roman" w:hAnsi="Times New Roman" w:cs="Times New Roman"/>
          <w:bCs/>
          <w:sz w:val="28"/>
          <w:szCs w:val="28"/>
          <w:lang w:val="kk-KZ"/>
        </w:rPr>
        <w:t>өндірістік</w:t>
      </w:r>
      <w:r w:rsidR="00203B7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203B7F">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танаптағы ауылшаруашылық дақылдарын өзен арнасынан алынған суды гидроботаникалық танаптар арқылы суару кезіндегі 2022 жылғы </w:t>
      </w:r>
      <w:r>
        <w:rPr>
          <w:rFonts w:ascii="Times New Roman" w:hAnsi="Times New Roman" w:cs="Times New Roman"/>
          <w:sz w:val="28"/>
          <w:lang w:val="kk-KZ"/>
        </w:rPr>
        <w:t>су және тұз теңгермесін құрамдық бөлшектері  4</w:t>
      </w:r>
      <w:r w:rsidR="00D82159">
        <w:rPr>
          <w:rFonts w:ascii="Times New Roman" w:hAnsi="Times New Roman" w:cs="Times New Roman"/>
          <w:sz w:val="28"/>
          <w:lang w:val="kk-KZ"/>
        </w:rPr>
        <w:t>4</w:t>
      </w:r>
      <w:r>
        <w:rPr>
          <w:rFonts w:ascii="Times New Roman" w:hAnsi="Times New Roman" w:cs="Times New Roman"/>
          <w:sz w:val="28"/>
          <w:lang w:val="kk-KZ"/>
        </w:rPr>
        <w:t xml:space="preserve"> және 4</w:t>
      </w:r>
      <w:r w:rsidR="00D82159">
        <w:rPr>
          <w:rFonts w:ascii="Times New Roman" w:hAnsi="Times New Roman" w:cs="Times New Roman"/>
          <w:sz w:val="28"/>
          <w:lang w:val="kk-KZ"/>
        </w:rPr>
        <w:t>5</w:t>
      </w:r>
      <w:r>
        <w:rPr>
          <w:rFonts w:ascii="Times New Roman" w:hAnsi="Times New Roman" w:cs="Times New Roman"/>
          <w:sz w:val="28"/>
          <w:lang w:val="kk-KZ"/>
        </w:rPr>
        <w:t xml:space="preserve"> кестеде көрсетілген.</w:t>
      </w:r>
    </w:p>
    <w:p w14:paraId="25C0D218" w14:textId="77777777" w:rsidR="00FE6AD1" w:rsidRDefault="00FE6AD1" w:rsidP="00FE6AD1">
      <w:pPr>
        <w:spacing w:after="0" w:line="240" w:lineRule="auto"/>
        <w:ind w:firstLine="709"/>
        <w:jc w:val="both"/>
        <w:rPr>
          <w:rFonts w:ascii="Times New Roman" w:hAnsi="Times New Roman" w:cs="Times New Roman"/>
          <w:sz w:val="28"/>
          <w:lang w:val="kk-KZ"/>
        </w:rPr>
      </w:pPr>
    </w:p>
    <w:p w14:paraId="7148ADF2" w14:textId="77777777" w:rsidR="00FE6AD1" w:rsidRDefault="00FE6AD1" w:rsidP="00FE6AD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lang w:val="kk-KZ"/>
        </w:rPr>
        <w:t>Кесте 4</w:t>
      </w:r>
      <w:r w:rsidR="00D82159">
        <w:rPr>
          <w:rFonts w:ascii="Times New Roman" w:hAnsi="Times New Roman" w:cs="Times New Roman"/>
          <w:bCs/>
          <w:sz w:val="28"/>
          <w:lang w:val="kk-KZ"/>
        </w:rPr>
        <w:t>4</w:t>
      </w:r>
      <w:r>
        <w:rPr>
          <w:rFonts w:ascii="Times New Roman" w:hAnsi="Times New Roman" w:cs="Times New Roman"/>
          <w:bCs/>
          <w:sz w:val="28"/>
          <w:lang w:val="kk-KZ"/>
        </w:rPr>
        <w:t xml:space="preserve"> </w:t>
      </w:r>
      <w:r w:rsidR="00E5747D">
        <w:rPr>
          <w:rFonts w:ascii="Times New Roman" w:hAnsi="Times New Roman" w:cs="Times New Roman"/>
          <w:bCs/>
          <w:sz w:val="28"/>
          <w:lang w:val="kk-KZ"/>
        </w:rPr>
        <w:t>–</w:t>
      </w:r>
      <w:r>
        <w:rPr>
          <w:rFonts w:ascii="Times New Roman" w:hAnsi="Times New Roman" w:cs="Times New Roman"/>
          <w:bCs/>
          <w:sz w:val="28"/>
          <w:szCs w:val="28"/>
          <w:lang w:val="kk-KZ"/>
        </w:rPr>
        <w:t xml:space="preserve"> Өндірістік</w:t>
      </w:r>
      <w:r w:rsidR="00203B7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203B7F">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танаптағы ауылшаруашылық дақылдарын өзен арнасынан алынған суды гидроботаникалық танаптар арқылы суару кезіндегі су теңгермесі</w:t>
      </w:r>
    </w:p>
    <w:p w14:paraId="0C4604D8" w14:textId="77777777" w:rsidR="00FE6AD1" w:rsidRDefault="00FE6AD1" w:rsidP="00FE6AD1">
      <w:pPr>
        <w:spacing w:after="0" w:line="240" w:lineRule="auto"/>
        <w:jc w:val="both"/>
        <w:rPr>
          <w:rFonts w:ascii="Times New Roman" w:hAnsi="Times New Roman" w:cs="Times New Roman"/>
          <w:bCs/>
          <w:sz w:val="28"/>
          <w:szCs w:val="28"/>
          <w:lang w:val="kk-KZ"/>
        </w:rPr>
      </w:pPr>
    </w:p>
    <w:tbl>
      <w:tblPr>
        <w:tblW w:w="0" w:type="auto"/>
        <w:jc w:val="center"/>
        <w:tblLook w:val="04A0" w:firstRow="1" w:lastRow="0" w:firstColumn="1" w:lastColumn="0" w:noHBand="0" w:noVBand="1"/>
      </w:tblPr>
      <w:tblGrid>
        <w:gridCol w:w="817"/>
        <w:gridCol w:w="6095"/>
        <w:gridCol w:w="2464"/>
      </w:tblGrid>
      <w:tr w:rsidR="00FE6AD1" w:rsidRPr="00A1418D" w14:paraId="7DCAA2A7"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hideMark/>
          </w:tcPr>
          <w:p w14:paraId="7534838B" w14:textId="77777777" w:rsidR="00FE6AD1" w:rsidRPr="00A1418D" w:rsidRDefault="00FE6AD1" w:rsidP="002020E5">
            <w:pPr>
              <w:pStyle w:val="afa"/>
              <w:jc w:val="center"/>
              <w:rPr>
                <w:rFonts w:ascii="Times New Roman" w:hAnsi="Times New Roman" w:cs="Times New Roman"/>
                <w:sz w:val="28"/>
                <w:szCs w:val="28"/>
                <w:lang w:val="kk-KZ"/>
              </w:rPr>
            </w:pPr>
            <w:r w:rsidRPr="00A1418D">
              <w:rPr>
                <w:rFonts w:ascii="Times New Roman" w:hAnsi="Times New Roman" w:cs="Times New Roman"/>
                <w:sz w:val="28"/>
                <w:szCs w:val="28"/>
              </w:rPr>
              <w:t>№</w:t>
            </w:r>
          </w:p>
        </w:tc>
        <w:tc>
          <w:tcPr>
            <w:tcW w:w="6095" w:type="dxa"/>
            <w:tcBorders>
              <w:top w:val="single" w:sz="4" w:space="0" w:color="auto"/>
              <w:left w:val="single" w:sz="4" w:space="0" w:color="auto"/>
              <w:bottom w:val="single" w:sz="4" w:space="0" w:color="auto"/>
              <w:right w:val="single" w:sz="4" w:space="0" w:color="auto"/>
            </w:tcBorders>
            <w:hideMark/>
          </w:tcPr>
          <w:p w14:paraId="7AA76AB9" w14:textId="77777777" w:rsidR="00FE6AD1" w:rsidRPr="00A1418D" w:rsidRDefault="00FE6AD1" w:rsidP="002020E5">
            <w:pPr>
              <w:pStyle w:val="afa"/>
              <w:jc w:val="center"/>
              <w:rPr>
                <w:rFonts w:ascii="Times New Roman" w:hAnsi="Times New Roman" w:cs="Times New Roman"/>
                <w:sz w:val="28"/>
                <w:szCs w:val="28"/>
                <w:lang w:val="kk-KZ"/>
              </w:rPr>
            </w:pPr>
            <w:r w:rsidRPr="00A1418D">
              <w:rPr>
                <w:rFonts w:ascii="Times New Roman" w:hAnsi="Times New Roman" w:cs="Times New Roman"/>
                <w:sz w:val="28"/>
                <w:szCs w:val="28"/>
                <w:lang w:val="kk-KZ"/>
              </w:rPr>
              <w:t>Су тепе – теңдігінің элементтері</w:t>
            </w:r>
          </w:p>
        </w:tc>
        <w:tc>
          <w:tcPr>
            <w:tcW w:w="2464" w:type="dxa"/>
            <w:tcBorders>
              <w:top w:val="single" w:sz="4" w:space="0" w:color="auto"/>
              <w:left w:val="single" w:sz="4" w:space="0" w:color="auto"/>
              <w:bottom w:val="single" w:sz="4" w:space="0" w:color="auto"/>
              <w:right w:val="single" w:sz="4" w:space="0" w:color="auto"/>
            </w:tcBorders>
            <w:hideMark/>
          </w:tcPr>
          <w:p w14:paraId="03B62589" w14:textId="77777777" w:rsidR="00FE6AD1" w:rsidRPr="00A1418D" w:rsidRDefault="00FE6AD1" w:rsidP="002020E5">
            <w:pPr>
              <w:pStyle w:val="afa"/>
              <w:jc w:val="center"/>
              <w:rPr>
                <w:rFonts w:ascii="Times New Roman" w:hAnsi="Times New Roman" w:cs="Times New Roman"/>
                <w:sz w:val="28"/>
                <w:szCs w:val="28"/>
                <w:lang w:val="kk-KZ"/>
              </w:rPr>
            </w:pPr>
            <w:r w:rsidRPr="00A1418D">
              <w:rPr>
                <w:rFonts w:ascii="Times New Roman" w:hAnsi="Times New Roman" w:cs="Times New Roman"/>
                <w:sz w:val="28"/>
                <w:szCs w:val="28"/>
                <w:lang w:val="kk-KZ"/>
              </w:rPr>
              <w:t>2022 жыл</w:t>
            </w:r>
          </w:p>
        </w:tc>
      </w:tr>
      <w:tr w:rsidR="00FE6AD1" w:rsidRPr="00A1418D" w14:paraId="542DA55D" w14:textId="77777777" w:rsidTr="00FE6AD1">
        <w:trPr>
          <w:jc w:val="center"/>
        </w:trPr>
        <w:tc>
          <w:tcPr>
            <w:tcW w:w="9376" w:type="dxa"/>
            <w:gridSpan w:val="3"/>
            <w:tcBorders>
              <w:top w:val="single" w:sz="4" w:space="0" w:color="auto"/>
              <w:left w:val="single" w:sz="4" w:space="0" w:color="auto"/>
              <w:bottom w:val="single" w:sz="4" w:space="0" w:color="auto"/>
              <w:right w:val="single" w:sz="4" w:space="0" w:color="auto"/>
            </w:tcBorders>
            <w:hideMark/>
          </w:tcPr>
          <w:p w14:paraId="0DC4DBB7"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Кіріс бөлігі</w:t>
            </w:r>
          </w:p>
        </w:tc>
      </w:tr>
      <w:tr w:rsidR="00FE6AD1" w:rsidRPr="00A1418D" w14:paraId="3BBBE85B"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hideMark/>
          </w:tcPr>
          <w:p w14:paraId="762DCF3A"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1</w:t>
            </w:r>
          </w:p>
        </w:tc>
        <w:tc>
          <w:tcPr>
            <w:tcW w:w="6095" w:type="dxa"/>
            <w:tcBorders>
              <w:top w:val="single" w:sz="4" w:space="0" w:color="auto"/>
              <w:left w:val="single" w:sz="4" w:space="0" w:color="auto"/>
              <w:bottom w:val="single" w:sz="4" w:space="0" w:color="auto"/>
              <w:right w:val="single" w:sz="4" w:space="0" w:color="auto"/>
            </w:tcBorders>
            <w:hideMark/>
          </w:tcPr>
          <w:p w14:paraId="5673DA3B" w14:textId="77777777" w:rsidR="00FE6AD1" w:rsidRPr="00A1418D" w:rsidRDefault="00FE6AD1" w:rsidP="00A1418D">
            <w:pPr>
              <w:pStyle w:val="afa"/>
              <w:rPr>
                <w:rFonts w:ascii="Times New Roman" w:hAnsi="Times New Roman" w:cs="Times New Roman"/>
                <w:sz w:val="28"/>
                <w:szCs w:val="28"/>
                <w:lang w:val="kk-KZ"/>
              </w:rPr>
            </w:pPr>
            <w:proofErr w:type="spellStart"/>
            <w:r w:rsidRPr="00A1418D">
              <w:rPr>
                <w:rFonts w:ascii="Times New Roman" w:hAnsi="Times New Roman" w:cs="Times New Roman"/>
                <w:sz w:val="28"/>
                <w:szCs w:val="28"/>
              </w:rPr>
              <w:t>Берілген</w:t>
            </w:r>
            <w:proofErr w:type="spellEnd"/>
            <w:r w:rsidRPr="00A1418D">
              <w:rPr>
                <w:rFonts w:ascii="Times New Roman" w:hAnsi="Times New Roman" w:cs="Times New Roman"/>
                <w:sz w:val="28"/>
                <w:szCs w:val="28"/>
              </w:rPr>
              <w:t xml:space="preserve"> су</w:t>
            </w:r>
          </w:p>
        </w:tc>
        <w:tc>
          <w:tcPr>
            <w:tcW w:w="2464" w:type="dxa"/>
            <w:tcBorders>
              <w:top w:val="single" w:sz="4" w:space="0" w:color="auto"/>
              <w:left w:val="single" w:sz="4" w:space="0" w:color="auto"/>
              <w:bottom w:val="single" w:sz="4" w:space="0" w:color="auto"/>
              <w:right w:val="single" w:sz="4" w:space="0" w:color="auto"/>
            </w:tcBorders>
            <w:hideMark/>
          </w:tcPr>
          <w:p w14:paraId="3587F482"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0,88</w:t>
            </w:r>
          </w:p>
        </w:tc>
      </w:tr>
      <w:tr w:rsidR="00FE6AD1" w:rsidRPr="00A1418D" w14:paraId="0284E14B"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hideMark/>
          </w:tcPr>
          <w:p w14:paraId="32CDCFB0"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2</w:t>
            </w:r>
          </w:p>
        </w:tc>
        <w:tc>
          <w:tcPr>
            <w:tcW w:w="6095" w:type="dxa"/>
            <w:tcBorders>
              <w:top w:val="single" w:sz="4" w:space="0" w:color="auto"/>
              <w:left w:val="single" w:sz="4" w:space="0" w:color="auto"/>
              <w:bottom w:val="single" w:sz="4" w:space="0" w:color="auto"/>
              <w:right w:val="single" w:sz="4" w:space="0" w:color="auto"/>
            </w:tcBorders>
            <w:hideMark/>
          </w:tcPr>
          <w:p w14:paraId="1CA56A9B" w14:textId="77777777" w:rsidR="00FE6AD1" w:rsidRPr="00A1418D" w:rsidRDefault="00FE6AD1" w:rsidP="00A1418D">
            <w:pPr>
              <w:pStyle w:val="afa"/>
              <w:rPr>
                <w:rFonts w:ascii="Times New Roman" w:hAnsi="Times New Roman" w:cs="Times New Roman"/>
                <w:sz w:val="28"/>
                <w:szCs w:val="28"/>
                <w:lang w:val="kk-KZ"/>
              </w:rPr>
            </w:pPr>
            <w:proofErr w:type="spellStart"/>
            <w:r w:rsidRPr="00A1418D">
              <w:rPr>
                <w:rFonts w:ascii="Times New Roman" w:hAnsi="Times New Roman" w:cs="Times New Roman"/>
                <w:sz w:val="28"/>
                <w:szCs w:val="28"/>
              </w:rPr>
              <w:t>Атмосфералық</w:t>
            </w:r>
            <w:proofErr w:type="spellEnd"/>
            <w:r w:rsidRPr="00A1418D">
              <w:rPr>
                <w:rFonts w:ascii="Times New Roman" w:hAnsi="Times New Roman" w:cs="Times New Roman"/>
                <w:sz w:val="28"/>
                <w:szCs w:val="28"/>
              </w:rPr>
              <w:t xml:space="preserve"> </w:t>
            </w:r>
            <w:proofErr w:type="spellStart"/>
            <w:r w:rsidRPr="00A1418D">
              <w:rPr>
                <w:rFonts w:ascii="Times New Roman" w:hAnsi="Times New Roman" w:cs="Times New Roman"/>
                <w:sz w:val="28"/>
                <w:szCs w:val="28"/>
              </w:rPr>
              <w:t>ылғал</w:t>
            </w:r>
            <w:proofErr w:type="spellEnd"/>
          </w:p>
        </w:tc>
        <w:tc>
          <w:tcPr>
            <w:tcW w:w="2464" w:type="dxa"/>
            <w:tcBorders>
              <w:top w:val="single" w:sz="4" w:space="0" w:color="auto"/>
              <w:left w:val="single" w:sz="4" w:space="0" w:color="auto"/>
              <w:bottom w:val="single" w:sz="4" w:space="0" w:color="auto"/>
              <w:right w:val="single" w:sz="4" w:space="0" w:color="auto"/>
            </w:tcBorders>
            <w:hideMark/>
          </w:tcPr>
          <w:p w14:paraId="10F783B8"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0,17</w:t>
            </w:r>
          </w:p>
        </w:tc>
      </w:tr>
      <w:tr w:rsidR="00FE6AD1" w:rsidRPr="00A1418D" w14:paraId="09D80B80"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hideMark/>
          </w:tcPr>
          <w:p w14:paraId="3EC3BD9B"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3</w:t>
            </w:r>
          </w:p>
        </w:tc>
        <w:tc>
          <w:tcPr>
            <w:tcW w:w="6095" w:type="dxa"/>
            <w:tcBorders>
              <w:top w:val="single" w:sz="4" w:space="0" w:color="auto"/>
              <w:left w:val="single" w:sz="4" w:space="0" w:color="auto"/>
              <w:bottom w:val="single" w:sz="4" w:space="0" w:color="auto"/>
              <w:right w:val="single" w:sz="4" w:space="0" w:color="auto"/>
            </w:tcBorders>
            <w:hideMark/>
          </w:tcPr>
          <w:p w14:paraId="764DC876"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rPr>
              <w:t xml:space="preserve">МК </w:t>
            </w:r>
            <w:proofErr w:type="spellStart"/>
            <w:r w:rsidRPr="00A1418D">
              <w:rPr>
                <w:rFonts w:ascii="Times New Roman" w:hAnsi="Times New Roman" w:cs="Times New Roman"/>
                <w:sz w:val="28"/>
                <w:szCs w:val="28"/>
              </w:rPr>
              <w:t>сіңірілген</w:t>
            </w:r>
            <w:proofErr w:type="spellEnd"/>
            <w:r w:rsidRPr="00A1418D">
              <w:rPr>
                <w:rFonts w:ascii="Times New Roman" w:hAnsi="Times New Roman" w:cs="Times New Roman"/>
                <w:sz w:val="28"/>
                <w:szCs w:val="28"/>
              </w:rPr>
              <w:t xml:space="preserve"> су</w:t>
            </w:r>
          </w:p>
        </w:tc>
        <w:tc>
          <w:tcPr>
            <w:tcW w:w="2464" w:type="dxa"/>
            <w:tcBorders>
              <w:top w:val="single" w:sz="4" w:space="0" w:color="auto"/>
              <w:left w:val="single" w:sz="4" w:space="0" w:color="auto"/>
              <w:bottom w:val="single" w:sz="4" w:space="0" w:color="auto"/>
              <w:right w:val="single" w:sz="4" w:space="0" w:color="auto"/>
            </w:tcBorders>
            <w:hideMark/>
          </w:tcPr>
          <w:p w14:paraId="21104FF4"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0,158</w:t>
            </w:r>
          </w:p>
        </w:tc>
      </w:tr>
      <w:tr w:rsidR="00FE6AD1" w:rsidRPr="00A1418D" w14:paraId="5BB6F48E"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hideMark/>
          </w:tcPr>
          <w:p w14:paraId="403DE865"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4</w:t>
            </w:r>
          </w:p>
        </w:tc>
        <w:tc>
          <w:tcPr>
            <w:tcW w:w="6095" w:type="dxa"/>
            <w:tcBorders>
              <w:top w:val="single" w:sz="4" w:space="0" w:color="auto"/>
              <w:left w:val="single" w:sz="4" w:space="0" w:color="auto"/>
              <w:bottom w:val="single" w:sz="4" w:space="0" w:color="auto"/>
              <w:right w:val="single" w:sz="4" w:space="0" w:color="auto"/>
            </w:tcBorders>
            <w:hideMark/>
          </w:tcPr>
          <w:p w14:paraId="22093BB1" w14:textId="77777777" w:rsidR="00FE6AD1" w:rsidRPr="00A1418D" w:rsidRDefault="00FE6AD1" w:rsidP="00A1418D">
            <w:pPr>
              <w:pStyle w:val="afa"/>
              <w:rPr>
                <w:rFonts w:ascii="Times New Roman" w:hAnsi="Times New Roman" w:cs="Times New Roman"/>
                <w:sz w:val="28"/>
                <w:szCs w:val="28"/>
                <w:lang w:val="kk-KZ"/>
              </w:rPr>
            </w:pPr>
            <w:proofErr w:type="spellStart"/>
            <w:r w:rsidRPr="00A1418D">
              <w:rPr>
                <w:rFonts w:ascii="Times New Roman" w:hAnsi="Times New Roman" w:cs="Times New Roman"/>
                <w:sz w:val="28"/>
                <w:szCs w:val="28"/>
              </w:rPr>
              <w:t>Барлығы</w:t>
            </w:r>
            <w:proofErr w:type="spellEnd"/>
          </w:p>
        </w:tc>
        <w:tc>
          <w:tcPr>
            <w:tcW w:w="2464" w:type="dxa"/>
            <w:tcBorders>
              <w:top w:val="single" w:sz="4" w:space="0" w:color="auto"/>
              <w:left w:val="single" w:sz="4" w:space="0" w:color="auto"/>
              <w:bottom w:val="single" w:sz="4" w:space="0" w:color="auto"/>
              <w:right w:val="single" w:sz="4" w:space="0" w:color="auto"/>
            </w:tcBorders>
            <w:hideMark/>
          </w:tcPr>
          <w:p w14:paraId="5743B656"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1,208</w:t>
            </w:r>
          </w:p>
        </w:tc>
      </w:tr>
      <w:tr w:rsidR="00FE6AD1" w:rsidRPr="00A1418D" w14:paraId="2B54B430" w14:textId="77777777" w:rsidTr="00FE6AD1">
        <w:trPr>
          <w:jc w:val="center"/>
        </w:trPr>
        <w:tc>
          <w:tcPr>
            <w:tcW w:w="9376" w:type="dxa"/>
            <w:gridSpan w:val="3"/>
            <w:tcBorders>
              <w:top w:val="single" w:sz="4" w:space="0" w:color="auto"/>
              <w:left w:val="single" w:sz="4" w:space="0" w:color="auto"/>
              <w:bottom w:val="single" w:sz="4" w:space="0" w:color="auto"/>
              <w:right w:val="single" w:sz="4" w:space="0" w:color="auto"/>
            </w:tcBorders>
            <w:hideMark/>
          </w:tcPr>
          <w:p w14:paraId="14D0DA55"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Шығыс бөлігі</w:t>
            </w:r>
          </w:p>
        </w:tc>
      </w:tr>
      <w:tr w:rsidR="00FE6AD1" w:rsidRPr="00A1418D" w14:paraId="382A91AF"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hideMark/>
          </w:tcPr>
          <w:p w14:paraId="6B916FF3"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1</w:t>
            </w:r>
          </w:p>
        </w:tc>
        <w:tc>
          <w:tcPr>
            <w:tcW w:w="6095" w:type="dxa"/>
            <w:tcBorders>
              <w:top w:val="single" w:sz="4" w:space="0" w:color="auto"/>
              <w:left w:val="single" w:sz="4" w:space="0" w:color="auto"/>
              <w:bottom w:val="single" w:sz="4" w:space="0" w:color="auto"/>
              <w:right w:val="single" w:sz="4" w:space="0" w:color="auto"/>
            </w:tcBorders>
            <w:hideMark/>
          </w:tcPr>
          <w:p w14:paraId="4580A74D" w14:textId="77777777" w:rsidR="00FE6AD1" w:rsidRPr="00A1418D" w:rsidRDefault="00FE6AD1" w:rsidP="00A1418D">
            <w:pPr>
              <w:pStyle w:val="afa"/>
              <w:rPr>
                <w:rFonts w:ascii="Times New Roman" w:hAnsi="Times New Roman" w:cs="Times New Roman"/>
                <w:sz w:val="28"/>
                <w:szCs w:val="28"/>
                <w:lang w:val="kk-KZ"/>
              </w:rPr>
            </w:pPr>
            <w:proofErr w:type="spellStart"/>
            <w:r w:rsidRPr="00A1418D">
              <w:rPr>
                <w:rFonts w:ascii="Times New Roman" w:hAnsi="Times New Roman" w:cs="Times New Roman"/>
                <w:sz w:val="28"/>
                <w:szCs w:val="28"/>
              </w:rPr>
              <w:t>Булану</w:t>
            </w:r>
            <w:proofErr w:type="spellEnd"/>
            <w:r w:rsidRPr="00A1418D">
              <w:rPr>
                <w:rFonts w:ascii="Times New Roman" w:hAnsi="Times New Roman" w:cs="Times New Roman"/>
                <w:sz w:val="28"/>
                <w:szCs w:val="28"/>
              </w:rPr>
              <w:t xml:space="preserve"> </w:t>
            </w:r>
            <w:proofErr w:type="spellStart"/>
            <w:r w:rsidRPr="00A1418D">
              <w:rPr>
                <w:rFonts w:ascii="Times New Roman" w:hAnsi="Times New Roman" w:cs="Times New Roman"/>
                <w:sz w:val="28"/>
                <w:szCs w:val="28"/>
              </w:rPr>
              <w:t>қосындысы</w:t>
            </w:r>
            <w:proofErr w:type="spellEnd"/>
          </w:p>
        </w:tc>
        <w:tc>
          <w:tcPr>
            <w:tcW w:w="2464" w:type="dxa"/>
            <w:tcBorders>
              <w:top w:val="single" w:sz="4" w:space="0" w:color="auto"/>
              <w:left w:val="single" w:sz="4" w:space="0" w:color="auto"/>
              <w:bottom w:val="single" w:sz="4" w:space="0" w:color="auto"/>
              <w:right w:val="single" w:sz="4" w:space="0" w:color="auto"/>
            </w:tcBorders>
            <w:hideMark/>
          </w:tcPr>
          <w:p w14:paraId="739F0FB5"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0,65</w:t>
            </w:r>
          </w:p>
        </w:tc>
      </w:tr>
      <w:tr w:rsidR="00FE6AD1" w:rsidRPr="00A1418D" w14:paraId="03412EEE"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hideMark/>
          </w:tcPr>
          <w:p w14:paraId="5423B506"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2</w:t>
            </w:r>
          </w:p>
        </w:tc>
        <w:tc>
          <w:tcPr>
            <w:tcW w:w="6095" w:type="dxa"/>
            <w:tcBorders>
              <w:top w:val="single" w:sz="4" w:space="0" w:color="auto"/>
              <w:left w:val="single" w:sz="4" w:space="0" w:color="auto"/>
              <w:bottom w:val="single" w:sz="4" w:space="0" w:color="auto"/>
              <w:right w:val="single" w:sz="4" w:space="0" w:color="auto"/>
            </w:tcBorders>
            <w:hideMark/>
          </w:tcPr>
          <w:p w14:paraId="78E487D6"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Кәріз</w:t>
            </w:r>
            <w:r w:rsidR="00E5747D">
              <w:rPr>
                <w:rFonts w:ascii="Times New Roman" w:hAnsi="Times New Roman" w:cs="Times New Roman"/>
                <w:sz w:val="28"/>
                <w:szCs w:val="28"/>
                <w:lang w:val="kk-KZ"/>
              </w:rPr>
              <w:t>–</w:t>
            </w:r>
            <w:r w:rsidRPr="00A1418D">
              <w:rPr>
                <w:rFonts w:ascii="Times New Roman" w:hAnsi="Times New Roman" w:cs="Times New Roman"/>
                <w:sz w:val="28"/>
                <w:szCs w:val="28"/>
              </w:rPr>
              <w:t xml:space="preserve"> </w:t>
            </w:r>
            <w:proofErr w:type="spellStart"/>
            <w:r w:rsidRPr="00A1418D">
              <w:rPr>
                <w:rFonts w:ascii="Times New Roman" w:hAnsi="Times New Roman" w:cs="Times New Roman"/>
                <w:sz w:val="28"/>
                <w:szCs w:val="28"/>
              </w:rPr>
              <w:t>қашыртқы</w:t>
            </w:r>
            <w:proofErr w:type="spellEnd"/>
            <w:r w:rsidRPr="00A1418D">
              <w:rPr>
                <w:rFonts w:ascii="Times New Roman" w:hAnsi="Times New Roman" w:cs="Times New Roman"/>
                <w:sz w:val="28"/>
                <w:szCs w:val="28"/>
              </w:rPr>
              <w:t xml:space="preserve"> </w:t>
            </w:r>
            <w:proofErr w:type="spellStart"/>
            <w:r w:rsidRPr="00A1418D">
              <w:rPr>
                <w:rFonts w:ascii="Times New Roman" w:hAnsi="Times New Roman" w:cs="Times New Roman"/>
                <w:sz w:val="28"/>
                <w:szCs w:val="28"/>
              </w:rPr>
              <w:t>суы</w:t>
            </w:r>
            <w:proofErr w:type="spellEnd"/>
          </w:p>
        </w:tc>
        <w:tc>
          <w:tcPr>
            <w:tcW w:w="2464" w:type="dxa"/>
            <w:tcBorders>
              <w:top w:val="single" w:sz="4" w:space="0" w:color="auto"/>
              <w:left w:val="single" w:sz="4" w:space="0" w:color="auto"/>
              <w:bottom w:val="single" w:sz="4" w:space="0" w:color="auto"/>
              <w:right w:val="single" w:sz="4" w:space="0" w:color="auto"/>
            </w:tcBorders>
            <w:hideMark/>
          </w:tcPr>
          <w:p w14:paraId="723C02B8"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0,18</w:t>
            </w:r>
          </w:p>
        </w:tc>
      </w:tr>
      <w:tr w:rsidR="00FE6AD1" w:rsidRPr="00A1418D" w14:paraId="74537F87"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hideMark/>
          </w:tcPr>
          <w:p w14:paraId="76B20B18"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3</w:t>
            </w:r>
          </w:p>
        </w:tc>
        <w:tc>
          <w:tcPr>
            <w:tcW w:w="6095" w:type="dxa"/>
            <w:tcBorders>
              <w:top w:val="single" w:sz="4" w:space="0" w:color="auto"/>
              <w:left w:val="single" w:sz="4" w:space="0" w:color="auto"/>
              <w:bottom w:val="single" w:sz="4" w:space="0" w:color="auto"/>
              <w:right w:val="single" w:sz="4" w:space="0" w:color="auto"/>
            </w:tcBorders>
            <w:hideMark/>
          </w:tcPr>
          <w:p w14:paraId="27607F20" w14:textId="77777777" w:rsidR="00FE6AD1" w:rsidRPr="00A1418D" w:rsidRDefault="00FE6AD1" w:rsidP="00A1418D">
            <w:pPr>
              <w:pStyle w:val="afa"/>
              <w:rPr>
                <w:rFonts w:ascii="Times New Roman" w:hAnsi="Times New Roman" w:cs="Times New Roman"/>
                <w:sz w:val="28"/>
                <w:szCs w:val="28"/>
                <w:lang w:val="kk-KZ"/>
              </w:rPr>
            </w:pPr>
            <w:proofErr w:type="spellStart"/>
            <w:r w:rsidRPr="00A1418D">
              <w:rPr>
                <w:rFonts w:ascii="Times New Roman" w:hAnsi="Times New Roman" w:cs="Times New Roman"/>
                <w:sz w:val="28"/>
                <w:szCs w:val="28"/>
              </w:rPr>
              <w:t>Вертикалды</w:t>
            </w:r>
            <w:proofErr w:type="spellEnd"/>
            <w:r w:rsidRPr="00A1418D">
              <w:rPr>
                <w:rFonts w:ascii="Times New Roman" w:hAnsi="Times New Roman" w:cs="Times New Roman"/>
                <w:sz w:val="28"/>
                <w:szCs w:val="28"/>
              </w:rPr>
              <w:t xml:space="preserve"> </w:t>
            </w:r>
            <w:proofErr w:type="spellStart"/>
            <w:r w:rsidRPr="00A1418D">
              <w:rPr>
                <w:rFonts w:ascii="Times New Roman" w:hAnsi="Times New Roman" w:cs="Times New Roman"/>
                <w:sz w:val="28"/>
                <w:szCs w:val="28"/>
              </w:rPr>
              <w:t>сіңірілу</w:t>
            </w:r>
            <w:proofErr w:type="spellEnd"/>
          </w:p>
        </w:tc>
        <w:tc>
          <w:tcPr>
            <w:tcW w:w="2464" w:type="dxa"/>
            <w:tcBorders>
              <w:top w:val="single" w:sz="4" w:space="0" w:color="auto"/>
              <w:left w:val="single" w:sz="4" w:space="0" w:color="auto"/>
              <w:bottom w:val="single" w:sz="4" w:space="0" w:color="auto"/>
              <w:right w:val="single" w:sz="4" w:space="0" w:color="auto"/>
            </w:tcBorders>
            <w:hideMark/>
          </w:tcPr>
          <w:p w14:paraId="3BF9AC4B"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0,12</w:t>
            </w:r>
          </w:p>
        </w:tc>
      </w:tr>
      <w:tr w:rsidR="00FE6AD1" w:rsidRPr="00A1418D" w14:paraId="62C8143D"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hideMark/>
          </w:tcPr>
          <w:p w14:paraId="4250466B"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4</w:t>
            </w:r>
          </w:p>
        </w:tc>
        <w:tc>
          <w:tcPr>
            <w:tcW w:w="6095" w:type="dxa"/>
            <w:tcBorders>
              <w:top w:val="single" w:sz="4" w:space="0" w:color="auto"/>
              <w:left w:val="single" w:sz="4" w:space="0" w:color="auto"/>
              <w:bottom w:val="single" w:sz="4" w:space="0" w:color="auto"/>
              <w:right w:val="single" w:sz="4" w:space="0" w:color="auto"/>
            </w:tcBorders>
            <w:hideMark/>
          </w:tcPr>
          <w:p w14:paraId="1CAA51C3" w14:textId="77777777" w:rsidR="00FE6AD1" w:rsidRPr="00A1418D" w:rsidRDefault="00FE6AD1" w:rsidP="00A1418D">
            <w:pPr>
              <w:pStyle w:val="afa"/>
              <w:rPr>
                <w:rFonts w:ascii="Times New Roman" w:hAnsi="Times New Roman" w:cs="Times New Roman"/>
                <w:sz w:val="28"/>
                <w:szCs w:val="28"/>
                <w:lang w:val="kk-KZ"/>
              </w:rPr>
            </w:pPr>
            <w:proofErr w:type="spellStart"/>
            <w:r w:rsidRPr="00A1418D">
              <w:rPr>
                <w:rFonts w:ascii="Times New Roman" w:hAnsi="Times New Roman" w:cs="Times New Roman"/>
                <w:sz w:val="28"/>
                <w:szCs w:val="28"/>
              </w:rPr>
              <w:t>Барлығы</w:t>
            </w:r>
            <w:proofErr w:type="spellEnd"/>
          </w:p>
        </w:tc>
        <w:tc>
          <w:tcPr>
            <w:tcW w:w="2464" w:type="dxa"/>
            <w:tcBorders>
              <w:top w:val="single" w:sz="4" w:space="0" w:color="auto"/>
              <w:left w:val="single" w:sz="4" w:space="0" w:color="auto"/>
              <w:bottom w:val="single" w:sz="4" w:space="0" w:color="auto"/>
              <w:right w:val="single" w:sz="4" w:space="0" w:color="auto"/>
            </w:tcBorders>
            <w:hideMark/>
          </w:tcPr>
          <w:p w14:paraId="4D0F65FA"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0,95</w:t>
            </w:r>
          </w:p>
        </w:tc>
      </w:tr>
      <w:tr w:rsidR="00FE6AD1" w:rsidRPr="00A1418D" w14:paraId="0BB94C2F"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tcPr>
          <w:p w14:paraId="30BD61FF" w14:textId="77777777" w:rsidR="00FE6AD1" w:rsidRPr="00A1418D" w:rsidRDefault="00FE6AD1" w:rsidP="00A1418D">
            <w:pPr>
              <w:pStyle w:val="afa"/>
              <w:rPr>
                <w:rFonts w:ascii="Times New Roman" w:hAnsi="Times New Roman" w:cs="Times New Roman"/>
                <w:sz w:val="28"/>
                <w:szCs w:val="28"/>
                <w:lang w:val="kk-KZ"/>
              </w:rPr>
            </w:pPr>
          </w:p>
        </w:tc>
        <w:tc>
          <w:tcPr>
            <w:tcW w:w="6095" w:type="dxa"/>
            <w:tcBorders>
              <w:top w:val="single" w:sz="4" w:space="0" w:color="auto"/>
              <w:left w:val="single" w:sz="4" w:space="0" w:color="auto"/>
              <w:bottom w:val="single" w:sz="4" w:space="0" w:color="auto"/>
              <w:right w:val="single" w:sz="4" w:space="0" w:color="auto"/>
            </w:tcBorders>
            <w:hideMark/>
          </w:tcPr>
          <w:p w14:paraId="6C653473" w14:textId="77777777" w:rsidR="00FE6AD1" w:rsidRPr="00A1418D" w:rsidRDefault="00FE6AD1" w:rsidP="00A1418D">
            <w:pPr>
              <w:pStyle w:val="afa"/>
              <w:rPr>
                <w:rFonts w:ascii="Times New Roman" w:hAnsi="Times New Roman" w:cs="Times New Roman"/>
                <w:bCs/>
                <w:sz w:val="28"/>
                <w:szCs w:val="28"/>
                <w:lang w:val="kk-KZ"/>
              </w:rPr>
            </w:pPr>
            <w:r w:rsidRPr="00A1418D">
              <w:rPr>
                <w:rFonts w:ascii="Times New Roman" w:hAnsi="Times New Roman" w:cs="Times New Roman"/>
                <w:bCs/>
                <w:sz w:val="28"/>
                <w:szCs w:val="28"/>
              </w:rPr>
              <w:t>Тепе</w:t>
            </w:r>
            <w:r w:rsidRPr="00A1418D">
              <w:rPr>
                <w:rFonts w:ascii="Times New Roman" w:hAnsi="Times New Roman" w:cs="Times New Roman"/>
                <w:bCs/>
                <w:sz w:val="28"/>
                <w:szCs w:val="28"/>
                <w:lang w:val="kk-KZ"/>
              </w:rPr>
              <w:t xml:space="preserve"> </w:t>
            </w:r>
            <w:r w:rsidRPr="00A1418D">
              <w:rPr>
                <w:rFonts w:ascii="Times New Roman" w:hAnsi="Times New Roman" w:cs="Times New Roman"/>
                <w:bCs/>
                <w:sz w:val="28"/>
                <w:szCs w:val="28"/>
              </w:rPr>
              <w:t xml:space="preserve">– </w:t>
            </w:r>
            <w:proofErr w:type="spellStart"/>
            <w:r w:rsidRPr="00A1418D">
              <w:rPr>
                <w:rFonts w:ascii="Times New Roman" w:hAnsi="Times New Roman" w:cs="Times New Roman"/>
                <w:bCs/>
                <w:sz w:val="28"/>
                <w:szCs w:val="28"/>
              </w:rPr>
              <w:t>теңдігі</w:t>
            </w:r>
            <w:proofErr w:type="spellEnd"/>
          </w:p>
        </w:tc>
        <w:tc>
          <w:tcPr>
            <w:tcW w:w="2464" w:type="dxa"/>
            <w:tcBorders>
              <w:top w:val="single" w:sz="4" w:space="0" w:color="auto"/>
              <w:left w:val="single" w:sz="4" w:space="0" w:color="auto"/>
              <w:bottom w:val="single" w:sz="4" w:space="0" w:color="auto"/>
              <w:right w:val="single" w:sz="4" w:space="0" w:color="auto"/>
            </w:tcBorders>
            <w:hideMark/>
          </w:tcPr>
          <w:p w14:paraId="0199FE31" w14:textId="77777777" w:rsidR="00FE6AD1" w:rsidRPr="00A1418D" w:rsidRDefault="00FE6AD1" w:rsidP="00A1418D">
            <w:pPr>
              <w:pStyle w:val="afa"/>
              <w:rPr>
                <w:rFonts w:ascii="Times New Roman" w:hAnsi="Times New Roman" w:cs="Times New Roman"/>
                <w:bCs/>
                <w:sz w:val="28"/>
                <w:szCs w:val="28"/>
                <w:lang w:val="kk-KZ"/>
              </w:rPr>
            </w:pPr>
            <w:r w:rsidRPr="00A1418D">
              <w:rPr>
                <w:rFonts w:ascii="Times New Roman" w:hAnsi="Times New Roman" w:cs="Times New Roman"/>
                <w:bCs/>
                <w:sz w:val="28"/>
                <w:szCs w:val="28"/>
                <w:lang w:val="kk-KZ"/>
              </w:rPr>
              <w:t>0,258</w:t>
            </w:r>
          </w:p>
        </w:tc>
      </w:tr>
    </w:tbl>
    <w:p w14:paraId="5EAC6B42" w14:textId="77777777" w:rsidR="00FE6AD1" w:rsidRDefault="00FE6AD1" w:rsidP="00FE6AD1">
      <w:pPr>
        <w:spacing w:after="0" w:line="240" w:lineRule="auto"/>
        <w:jc w:val="both"/>
        <w:rPr>
          <w:rFonts w:ascii="Times New Roman" w:hAnsi="Times New Roman" w:cs="Times New Roman"/>
          <w:bCs/>
          <w:kern w:val="2"/>
          <w:sz w:val="28"/>
          <w:szCs w:val="28"/>
          <w:lang w:val="kk-KZ" w:eastAsia="en-US"/>
          <w14:ligatures w14:val="standardContextual"/>
        </w:rPr>
      </w:pPr>
    </w:p>
    <w:p w14:paraId="179BB38F" w14:textId="77777777" w:rsidR="002D2FC5" w:rsidRDefault="00FE6AD1" w:rsidP="002D2FC5">
      <w:pPr>
        <w:spacing w:after="0" w:line="240" w:lineRule="auto"/>
        <w:ind w:firstLine="709"/>
        <w:jc w:val="both"/>
        <w:rPr>
          <w:rFonts w:ascii="Times New Roman" w:hAnsi="Times New Roman" w:cs="Times New Roman"/>
          <w:sz w:val="28"/>
          <w:lang w:val="kk-KZ"/>
        </w:rPr>
      </w:pPr>
      <w:r>
        <w:rPr>
          <w:rFonts w:ascii="Times New Roman" w:hAnsi="Times New Roman" w:cs="Times New Roman"/>
          <w:sz w:val="28"/>
          <w:lang w:val="kk-KZ"/>
        </w:rPr>
        <w:t xml:space="preserve"> </w:t>
      </w:r>
      <w:r>
        <w:rPr>
          <w:rFonts w:ascii="Times New Roman" w:hAnsi="Times New Roman" w:cs="Times New Roman"/>
          <w:bCs/>
          <w:sz w:val="28"/>
          <w:szCs w:val="28"/>
          <w:lang w:val="kk-KZ"/>
        </w:rPr>
        <w:t>Өндірістік</w:t>
      </w:r>
      <w:r w:rsidR="00203B7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203B7F">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танаптағы ауылшаруашылық дақылдарын өзен арнасынан алынған суды гидроботаникалық танаптар арқылы суару кезіндегі </w:t>
      </w:r>
      <w:r w:rsidRPr="00FE6AD1">
        <w:rPr>
          <w:rFonts w:ascii="Times New Roman" w:hAnsi="Times New Roman" w:cs="Times New Roman"/>
          <w:sz w:val="28"/>
          <w:lang w:val="kk-KZ"/>
        </w:rPr>
        <w:t>20</w:t>
      </w:r>
      <w:r>
        <w:rPr>
          <w:rFonts w:ascii="Times New Roman" w:hAnsi="Times New Roman" w:cs="Times New Roman"/>
          <w:sz w:val="28"/>
          <w:lang w:val="kk-KZ"/>
        </w:rPr>
        <w:t>2</w:t>
      </w:r>
      <w:r w:rsidRPr="00FE6AD1">
        <w:rPr>
          <w:rFonts w:ascii="Times New Roman" w:hAnsi="Times New Roman" w:cs="Times New Roman"/>
          <w:sz w:val="28"/>
          <w:lang w:val="kk-KZ"/>
        </w:rPr>
        <w:t xml:space="preserve">2 жылы </w:t>
      </w:r>
      <w:r>
        <w:rPr>
          <w:rFonts w:ascii="Times New Roman" w:hAnsi="Times New Roman" w:cs="Times New Roman"/>
          <w:sz w:val="28"/>
          <w:lang w:val="kk-KZ"/>
        </w:rPr>
        <w:t>берілген</w:t>
      </w:r>
      <w:r w:rsidRPr="00FE6AD1">
        <w:rPr>
          <w:rFonts w:ascii="Times New Roman" w:hAnsi="Times New Roman" w:cs="Times New Roman"/>
          <w:sz w:val="28"/>
          <w:lang w:val="kk-KZ"/>
        </w:rPr>
        <w:t xml:space="preserve"> су </w:t>
      </w:r>
      <w:r>
        <w:rPr>
          <w:rFonts w:ascii="Times New Roman" w:hAnsi="Times New Roman" w:cs="Times New Roman"/>
          <w:sz w:val="28"/>
          <w:lang w:val="kk-KZ"/>
        </w:rPr>
        <w:t>1,208</w:t>
      </w:r>
      <w:r w:rsidRPr="00FE6AD1">
        <w:rPr>
          <w:rFonts w:ascii="Times New Roman" w:hAnsi="Times New Roman" w:cs="Times New Roman"/>
          <w:sz w:val="28"/>
          <w:lang w:val="kk-KZ"/>
        </w:rPr>
        <w:t xml:space="preserve"> млн.м</w:t>
      </w:r>
      <w:r w:rsidRPr="00FE6AD1">
        <w:rPr>
          <w:rFonts w:ascii="Times New Roman" w:hAnsi="Times New Roman" w:cs="Times New Roman"/>
          <w:sz w:val="28"/>
          <w:vertAlign w:val="superscript"/>
          <w:lang w:val="kk-KZ"/>
        </w:rPr>
        <w:t>3</w:t>
      </w:r>
      <w:r w:rsidRPr="00FE6AD1">
        <w:rPr>
          <w:rFonts w:ascii="Times New Roman" w:hAnsi="Times New Roman" w:cs="Times New Roman"/>
          <w:sz w:val="28"/>
          <w:lang w:val="kk-KZ"/>
        </w:rPr>
        <w:t>, ал шыққан су 0,</w:t>
      </w:r>
      <w:r>
        <w:rPr>
          <w:rFonts w:ascii="Times New Roman" w:hAnsi="Times New Roman" w:cs="Times New Roman"/>
          <w:sz w:val="28"/>
          <w:lang w:val="kk-KZ"/>
        </w:rPr>
        <w:t>95</w:t>
      </w:r>
      <w:r w:rsidRPr="00FE6AD1">
        <w:rPr>
          <w:rFonts w:ascii="Times New Roman" w:hAnsi="Times New Roman" w:cs="Times New Roman"/>
          <w:sz w:val="28"/>
          <w:lang w:val="kk-KZ"/>
        </w:rPr>
        <w:t xml:space="preserve"> млн.м</w:t>
      </w:r>
      <w:r w:rsidRPr="00FE6AD1">
        <w:rPr>
          <w:rFonts w:ascii="Times New Roman" w:hAnsi="Times New Roman" w:cs="Times New Roman"/>
          <w:sz w:val="28"/>
          <w:vertAlign w:val="superscript"/>
          <w:lang w:val="kk-KZ"/>
        </w:rPr>
        <w:t>3</w:t>
      </w:r>
      <w:r w:rsidRPr="00FE6AD1">
        <w:rPr>
          <w:rFonts w:ascii="Times New Roman" w:hAnsi="Times New Roman" w:cs="Times New Roman"/>
          <w:sz w:val="28"/>
          <w:lang w:val="kk-KZ"/>
        </w:rPr>
        <w:t>. Айырмасы 0,</w:t>
      </w:r>
      <w:r>
        <w:rPr>
          <w:rFonts w:ascii="Times New Roman" w:hAnsi="Times New Roman" w:cs="Times New Roman"/>
          <w:sz w:val="28"/>
          <w:lang w:val="kk-KZ"/>
        </w:rPr>
        <w:t>258</w:t>
      </w:r>
      <w:r w:rsidRPr="00FE6AD1">
        <w:rPr>
          <w:rFonts w:ascii="Times New Roman" w:hAnsi="Times New Roman" w:cs="Times New Roman"/>
          <w:sz w:val="28"/>
          <w:lang w:val="kk-KZ"/>
        </w:rPr>
        <w:t xml:space="preserve"> млн</w:t>
      </w:r>
      <w:r>
        <w:rPr>
          <w:rFonts w:ascii="Times New Roman" w:hAnsi="Times New Roman" w:cs="Times New Roman"/>
          <w:sz w:val="28"/>
          <w:lang w:val="kk-KZ"/>
        </w:rPr>
        <w:t xml:space="preserve"> </w:t>
      </w:r>
      <w:r w:rsidRPr="00FE6AD1">
        <w:rPr>
          <w:rFonts w:ascii="Times New Roman" w:hAnsi="Times New Roman" w:cs="Times New Roman"/>
          <w:sz w:val="28"/>
          <w:lang w:val="kk-KZ"/>
        </w:rPr>
        <w:t>м</w:t>
      </w:r>
      <w:r w:rsidRPr="00FE6AD1">
        <w:rPr>
          <w:rFonts w:ascii="Times New Roman" w:hAnsi="Times New Roman" w:cs="Times New Roman"/>
          <w:sz w:val="28"/>
          <w:vertAlign w:val="superscript"/>
          <w:lang w:val="kk-KZ"/>
        </w:rPr>
        <w:t>3</w:t>
      </w:r>
      <w:r w:rsidRPr="00FE6AD1">
        <w:rPr>
          <w:rFonts w:ascii="Times New Roman" w:hAnsi="Times New Roman" w:cs="Times New Roman"/>
          <w:sz w:val="28"/>
          <w:lang w:val="kk-KZ"/>
        </w:rPr>
        <w:t xml:space="preserve"> су жоғалды, яғни су тепе</w:t>
      </w:r>
      <w:r>
        <w:rPr>
          <w:rFonts w:ascii="Times New Roman" w:hAnsi="Times New Roman" w:cs="Times New Roman"/>
          <w:sz w:val="28"/>
          <w:lang w:val="kk-KZ"/>
        </w:rPr>
        <w:t xml:space="preserve"> </w:t>
      </w:r>
      <w:r w:rsidRPr="00FE6AD1">
        <w:rPr>
          <w:rFonts w:ascii="Times New Roman" w:hAnsi="Times New Roman" w:cs="Times New Roman"/>
          <w:sz w:val="28"/>
          <w:lang w:val="kk-KZ"/>
        </w:rPr>
        <w:t>– теңдігінің I</w:t>
      </w:r>
      <w:r>
        <w:rPr>
          <w:rFonts w:ascii="Times New Roman" w:hAnsi="Times New Roman" w:cs="Times New Roman"/>
          <w:sz w:val="28"/>
          <w:lang w:val="kk-KZ"/>
        </w:rPr>
        <w:t xml:space="preserve"> </w:t>
      </w:r>
      <w:r w:rsidRPr="00FE6AD1">
        <w:rPr>
          <w:rFonts w:ascii="Times New Roman" w:hAnsi="Times New Roman" w:cs="Times New Roman"/>
          <w:sz w:val="28"/>
          <w:lang w:val="kk-KZ"/>
        </w:rPr>
        <w:t>– нұсқа</w:t>
      </w:r>
      <w:r>
        <w:rPr>
          <w:rFonts w:ascii="Times New Roman" w:hAnsi="Times New Roman" w:cs="Times New Roman"/>
          <w:sz w:val="28"/>
          <w:lang w:val="kk-KZ"/>
        </w:rPr>
        <w:t>ғ</w:t>
      </w:r>
      <w:r w:rsidRPr="00FE6AD1">
        <w:rPr>
          <w:rFonts w:ascii="Times New Roman" w:hAnsi="Times New Roman" w:cs="Times New Roman"/>
          <w:sz w:val="28"/>
          <w:lang w:val="kk-KZ"/>
        </w:rPr>
        <w:t>а</w:t>
      </w:r>
      <w:r>
        <w:rPr>
          <w:rFonts w:ascii="Times New Roman" w:hAnsi="Times New Roman" w:cs="Times New Roman"/>
          <w:sz w:val="28"/>
          <w:lang w:val="kk-KZ"/>
        </w:rPr>
        <w:t xml:space="preserve"> қарағанда </w:t>
      </w:r>
      <w:r w:rsidRPr="00FE6AD1">
        <w:rPr>
          <w:rFonts w:ascii="Times New Roman" w:hAnsi="Times New Roman" w:cs="Times New Roman"/>
          <w:sz w:val="28"/>
          <w:lang w:val="kk-KZ"/>
        </w:rPr>
        <w:t>біршама жақсарғаны байқалады.</w:t>
      </w:r>
    </w:p>
    <w:p w14:paraId="4B443862" w14:textId="77777777" w:rsidR="002D2FC5" w:rsidRDefault="002D2FC5" w:rsidP="002D2FC5">
      <w:pPr>
        <w:spacing w:after="0" w:line="240" w:lineRule="auto"/>
        <w:ind w:firstLine="709"/>
        <w:jc w:val="both"/>
        <w:rPr>
          <w:rFonts w:ascii="Times New Roman" w:hAnsi="Times New Roman" w:cs="Times New Roman"/>
          <w:sz w:val="28"/>
          <w:lang w:val="kk-KZ"/>
        </w:rPr>
      </w:pPr>
    </w:p>
    <w:p w14:paraId="1333F3BA" w14:textId="77777777" w:rsidR="00FE6AD1" w:rsidRDefault="00FE6AD1" w:rsidP="002D2FC5">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lang w:val="kk-KZ"/>
        </w:rPr>
        <w:t>Кесте 4</w:t>
      </w:r>
      <w:r w:rsidR="00D82159">
        <w:rPr>
          <w:rFonts w:ascii="Times New Roman" w:hAnsi="Times New Roman" w:cs="Times New Roman"/>
          <w:bCs/>
          <w:sz w:val="28"/>
          <w:lang w:val="kk-KZ"/>
        </w:rPr>
        <w:t>5</w:t>
      </w:r>
      <w:r>
        <w:rPr>
          <w:rFonts w:ascii="Times New Roman" w:hAnsi="Times New Roman" w:cs="Times New Roman"/>
          <w:bCs/>
          <w:sz w:val="28"/>
          <w:lang w:val="kk-KZ"/>
        </w:rPr>
        <w:t xml:space="preserve"> </w:t>
      </w:r>
      <w:r w:rsidR="00E5747D">
        <w:rPr>
          <w:rFonts w:ascii="Times New Roman" w:hAnsi="Times New Roman" w:cs="Times New Roman"/>
          <w:bCs/>
          <w:sz w:val="28"/>
          <w:lang w:val="kk-KZ"/>
        </w:rPr>
        <w:t>–</w:t>
      </w:r>
      <w:r>
        <w:rPr>
          <w:rFonts w:ascii="Times New Roman" w:hAnsi="Times New Roman" w:cs="Times New Roman"/>
          <w:bCs/>
          <w:sz w:val="28"/>
          <w:szCs w:val="28"/>
          <w:lang w:val="kk-KZ"/>
        </w:rPr>
        <w:t xml:space="preserve"> Өндірістік</w:t>
      </w:r>
      <w:r w:rsidR="00203B7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203B7F">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танаптағы ауылшаруашылық дақылдарын өзен арнасынан алынған суды гидроботаникалық танаптар арқылы суару кезіндегі тұз теңгермесі</w:t>
      </w:r>
    </w:p>
    <w:p w14:paraId="4B19DE2B" w14:textId="77777777" w:rsidR="00FE6AD1" w:rsidRDefault="00FE6AD1" w:rsidP="00FE6AD1">
      <w:pPr>
        <w:spacing w:after="0" w:line="240" w:lineRule="auto"/>
        <w:jc w:val="both"/>
        <w:rPr>
          <w:rFonts w:ascii="Times New Roman" w:hAnsi="Times New Roman" w:cs="Times New Roman"/>
          <w:bCs/>
          <w:sz w:val="28"/>
          <w:szCs w:val="28"/>
          <w:lang w:val="kk-KZ"/>
        </w:rPr>
      </w:pPr>
    </w:p>
    <w:tbl>
      <w:tblPr>
        <w:tblW w:w="0" w:type="auto"/>
        <w:jc w:val="center"/>
        <w:tblLook w:val="04A0" w:firstRow="1" w:lastRow="0" w:firstColumn="1" w:lastColumn="0" w:noHBand="0" w:noVBand="1"/>
      </w:tblPr>
      <w:tblGrid>
        <w:gridCol w:w="817"/>
        <w:gridCol w:w="5986"/>
        <w:gridCol w:w="2464"/>
      </w:tblGrid>
      <w:tr w:rsidR="00FE6AD1" w:rsidRPr="00A1418D" w14:paraId="2B386BDE"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hideMark/>
          </w:tcPr>
          <w:p w14:paraId="3A6CE8EB" w14:textId="77777777" w:rsidR="00FE6AD1" w:rsidRPr="00A1418D" w:rsidRDefault="00FE6AD1" w:rsidP="002020E5">
            <w:pPr>
              <w:pStyle w:val="afa"/>
              <w:jc w:val="center"/>
              <w:rPr>
                <w:rFonts w:ascii="Times New Roman" w:hAnsi="Times New Roman" w:cs="Times New Roman"/>
                <w:sz w:val="28"/>
                <w:szCs w:val="28"/>
                <w:lang w:val="kk-KZ"/>
              </w:rPr>
            </w:pPr>
            <w:r w:rsidRPr="00A1418D">
              <w:rPr>
                <w:rFonts w:ascii="Times New Roman" w:hAnsi="Times New Roman" w:cs="Times New Roman"/>
                <w:sz w:val="28"/>
                <w:szCs w:val="28"/>
                <w:lang w:val="kk-KZ"/>
              </w:rPr>
              <w:t>№</w:t>
            </w:r>
          </w:p>
        </w:tc>
        <w:tc>
          <w:tcPr>
            <w:tcW w:w="5986" w:type="dxa"/>
            <w:tcBorders>
              <w:top w:val="single" w:sz="4" w:space="0" w:color="auto"/>
              <w:left w:val="single" w:sz="4" w:space="0" w:color="auto"/>
              <w:bottom w:val="single" w:sz="4" w:space="0" w:color="auto"/>
              <w:right w:val="single" w:sz="4" w:space="0" w:color="auto"/>
            </w:tcBorders>
            <w:hideMark/>
          </w:tcPr>
          <w:p w14:paraId="7F305C47" w14:textId="77777777" w:rsidR="00FE6AD1" w:rsidRPr="00A1418D" w:rsidRDefault="00FE6AD1" w:rsidP="002020E5">
            <w:pPr>
              <w:pStyle w:val="afa"/>
              <w:jc w:val="center"/>
              <w:rPr>
                <w:rFonts w:ascii="Times New Roman" w:hAnsi="Times New Roman" w:cs="Times New Roman"/>
                <w:sz w:val="28"/>
                <w:szCs w:val="28"/>
                <w:lang w:val="kk-KZ"/>
              </w:rPr>
            </w:pPr>
            <w:r w:rsidRPr="00A1418D">
              <w:rPr>
                <w:rFonts w:ascii="Times New Roman" w:hAnsi="Times New Roman" w:cs="Times New Roman"/>
                <w:sz w:val="28"/>
                <w:szCs w:val="28"/>
                <w:lang w:val="kk-KZ"/>
              </w:rPr>
              <w:t>Тұз тепе – теңдігінің элементтері</w:t>
            </w:r>
          </w:p>
        </w:tc>
        <w:tc>
          <w:tcPr>
            <w:tcW w:w="2464" w:type="dxa"/>
            <w:tcBorders>
              <w:top w:val="single" w:sz="4" w:space="0" w:color="auto"/>
              <w:left w:val="single" w:sz="4" w:space="0" w:color="auto"/>
              <w:bottom w:val="single" w:sz="4" w:space="0" w:color="auto"/>
              <w:right w:val="single" w:sz="4" w:space="0" w:color="auto"/>
            </w:tcBorders>
            <w:hideMark/>
          </w:tcPr>
          <w:p w14:paraId="7D5118FC" w14:textId="77777777" w:rsidR="00FE6AD1" w:rsidRPr="00A1418D" w:rsidRDefault="00FE6AD1" w:rsidP="002020E5">
            <w:pPr>
              <w:pStyle w:val="afa"/>
              <w:jc w:val="center"/>
              <w:rPr>
                <w:rFonts w:ascii="Times New Roman" w:hAnsi="Times New Roman" w:cs="Times New Roman"/>
                <w:sz w:val="28"/>
                <w:szCs w:val="28"/>
                <w:lang w:val="kk-KZ"/>
              </w:rPr>
            </w:pPr>
            <w:r w:rsidRPr="00A1418D">
              <w:rPr>
                <w:rFonts w:ascii="Times New Roman" w:hAnsi="Times New Roman" w:cs="Times New Roman"/>
                <w:sz w:val="28"/>
                <w:szCs w:val="28"/>
                <w:lang w:val="kk-KZ"/>
              </w:rPr>
              <w:t>2022 жыл</w:t>
            </w:r>
          </w:p>
        </w:tc>
      </w:tr>
      <w:tr w:rsidR="00FE6AD1" w:rsidRPr="00A1418D" w14:paraId="6EDA4BA7" w14:textId="77777777" w:rsidTr="00FE6AD1">
        <w:trPr>
          <w:jc w:val="center"/>
        </w:trPr>
        <w:tc>
          <w:tcPr>
            <w:tcW w:w="9267" w:type="dxa"/>
            <w:gridSpan w:val="3"/>
            <w:tcBorders>
              <w:top w:val="single" w:sz="4" w:space="0" w:color="auto"/>
              <w:left w:val="single" w:sz="4" w:space="0" w:color="auto"/>
              <w:bottom w:val="single" w:sz="4" w:space="0" w:color="auto"/>
              <w:right w:val="single" w:sz="4" w:space="0" w:color="auto"/>
            </w:tcBorders>
            <w:hideMark/>
          </w:tcPr>
          <w:p w14:paraId="49F8F4F6"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Кіріс бөлігі</w:t>
            </w:r>
          </w:p>
        </w:tc>
      </w:tr>
      <w:tr w:rsidR="00FE6AD1" w:rsidRPr="00A1418D" w14:paraId="3EBB5489"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hideMark/>
          </w:tcPr>
          <w:p w14:paraId="479545CC"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1</w:t>
            </w:r>
          </w:p>
        </w:tc>
        <w:tc>
          <w:tcPr>
            <w:tcW w:w="5986" w:type="dxa"/>
            <w:tcBorders>
              <w:top w:val="single" w:sz="4" w:space="0" w:color="auto"/>
              <w:left w:val="single" w:sz="4" w:space="0" w:color="auto"/>
              <w:bottom w:val="single" w:sz="4" w:space="0" w:color="auto"/>
              <w:right w:val="single" w:sz="4" w:space="0" w:color="auto"/>
            </w:tcBorders>
            <w:hideMark/>
          </w:tcPr>
          <w:p w14:paraId="44A36DF6"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Берілген сумен келген тұз саны</w:t>
            </w:r>
          </w:p>
        </w:tc>
        <w:tc>
          <w:tcPr>
            <w:tcW w:w="2464" w:type="dxa"/>
            <w:tcBorders>
              <w:top w:val="single" w:sz="4" w:space="0" w:color="auto"/>
              <w:left w:val="single" w:sz="4" w:space="0" w:color="auto"/>
              <w:bottom w:val="single" w:sz="4" w:space="0" w:color="auto"/>
              <w:right w:val="single" w:sz="4" w:space="0" w:color="auto"/>
            </w:tcBorders>
            <w:hideMark/>
          </w:tcPr>
          <w:p w14:paraId="4CBE61D0"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0,783</w:t>
            </w:r>
          </w:p>
        </w:tc>
      </w:tr>
      <w:tr w:rsidR="00FE6AD1" w:rsidRPr="00A1418D" w14:paraId="1B588D16"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hideMark/>
          </w:tcPr>
          <w:p w14:paraId="33A6DBCB"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2</w:t>
            </w:r>
          </w:p>
        </w:tc>
        <w:tc>
          <w:tcPr>
            <w:tcW w:w="5986" w:type="dxa"/>
            <w:tcBorders>
              <w:top w:val="single" w:sz="4" w:space="0" w:color="auto"/>
              <w:left w:val="single" w:sz="4" w:space="0" w:color="auto"/>
              <w:bottom w:val="single" w:sz="4" w:space="0" w:color="auto"/>
              <w:right w:val="single" w:sz="4" w:space="0" w:color="auto"/>
            </w:tcBorders>
            <w:hideMark/>
          </w:tcPr>
          <w:p w14:paraId="234AD44A"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Сіңірілген судан келіп түскен</w:t>
            </w:r>
          </w:p>
        </w:tc>
        <w:tc>
          <w:tcPr>
            <w:tcW w:w="2464" w:type="dxa"/>
            <w:tcBorders>
              <w:top w:val="single" w:sz="4" w:space="0" w:color="auto"/>
              <w:left w:val="single" w:sz="4" w:space="0" w:color="auto"/>
              <w:bottom w:val="single" w:sz="4" w:space="0" w:color="auto"/>
              <w:right w:val="single" w:sz="4" w:space="0" w:color="auto"/>
            </w:tcBorders>
            <w:hideMark/>
          </w:tcPr>
          <w:p w14:paraId="08BED0AF"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0,140</w:t>
            </w:r>
          </w:p>
        </w:tc>
      </w:tr>
      <w:tr w:rsidR="00FE6AD1" w:rsidRPr="00A1418D" w14:paraId="7876AA46"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hideMark/>
          </w:tcPr>
          <w:p w14:paraId="2F2951B8"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3</w:t>
            </w:r>
          </w:p>
        </w:tc>
        <w:tc>
          <w:tcPr>
            <w:tcW w:w="5986" w:type="dxa"/>
            <w:tcBorders>
              <w:top w:val="single" w:sz="4" w:space="0" w:color="auto"/>
              <w:left w:val="single" w:sz="4" w:space="0" w:color="auto"/>
              <w:bottom w:val="single" w:sz="4" w:space="0" w:color="auto"/>
              <w:right w:val="single" w:sz="4" w:space="0" w:color="auto"/>
            </w:tcBorders>
            <w:hideMark/>
          </w:tcPr>
          <w:p w14:paraId="5F30D9AE"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Атмосфералық ылғал арқылы</w:t>
            </w:r>
          </w:p>
        </w:tc>
        <w:tc>
          <w:tcPr>
            <w:tcW w:w="2464" w:type="dxa"/>
            <w:tcBorders>
              <w:top w:val="single" w:sz="4" w:space="0" w:color="auto"/>
              <w:left w:val="single" w:sz="4" w:space="0" w:color="auto"/>
              <w:bottom w:val="single" w:sz="4" w:space="0" w:color="auto"/>
              <w:right w:val="single" w:sz="4" w:space="0" w:color="auto"/>
            </w:tcBorders>
            <w:hideMark/>
          </w:tcPr>
          <w:p w14:paraId="701BE03E"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0,144</w:t>
            </w:r>
          </w:p>
        </w:tc>
      </w:tr>
      <w:tr w:rsidR="00FE6AD1" w:rsidRPr="00A1418D" w14:paraId="25F71460"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hideMark/>
          </w:tcPr>
          <w:p w14:paraId="7B6F3417"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4</w:t>
            </w:r>
          </w:p>
        </w:tc>
        <w:tc>
          <w:tcPr>
            <w:tcW w:w="5986" w:type="dxa"/>
            <w:tcBorders>
              <w:top w:val="single" w:sz="4" w:space="0" w:color="auto"/>
              <w:left w:val="single" w:sz="4" w:space="0" w:color="auto"/>
              <w:bottom w:val="single" w:sz="4" w:space="0" w:color="auto"/>
              <w:right w:val="single" w:sz="4" w:space="0" w:color="auto"/>
            </w:tcBorders>
            <w:hideMark/>
          </w:tcPr>
          <w:p w14:paraId="742E4F83" w14:textId="77777777" w:rsidR="00FE6AD1" w:rsidRPr="00A1418D" w:rsidRDefault="00FE6AD1" w:rsidP="00A1418D">
            <w:pPr>
              <w:pStyle w:val="afa"/>
              <w:rPr>
                <w:rFonts w:ascii="Times New Roman" w:hAnsi="Times New Roman" w:cs="Times New Roman"/>
                <w:sz w:val="28"/>
                <w:szCs w:val="28"/>
                <w:lang w:val="kk-KZ"/>
              </w:rPr>
            </w:pPr>
            <w:proofErr w:type="spellStart"/>
            <w:r w:rsidRPr="00A1418D">
              <w:rPr>
                <w:rFonts w:ascii="Times New Roman" w:hAnsi="Times New Roman" w:cs="Times New Roman"/>
                <w:sz w:val="28"/>
                <w:szCs w:val="28"/>
              </w:rPr>
              <w:t>Барлығы</w:t>
            </w:r>
            <w:proofErr w:type="spellEnd"/>
          </w:p>
        </w:tc>
        <w:tc>
          <w:tcPr>
            <w:tcW w:w="2464" w:type="dxa"/>
            <w:tcBorders>
              <w:top w:val="single" w:sz="4" w:space="0" w:color="auto"/>
              <w:left w:val="single" w:sz="4" w:space="0" w:color="auto"/>
              <w:bottom w:val="single" w:sz="4" w:space="0" w:color="auto"/>
              <w:right w:val="single" w:sz="4" w:space="0" w:color="auto"/>
            </w:tcBorders>
            <w:hideMark/>
          </w:tcPr>
          <w:p w14:paraId="2FAD49DB"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1,067</w:t>
            </w:r>
          </w:p>
        </w:tc>
      </w:tr>
      <w:tr w:rsidR="00FE6AD1" w:rsidRPr="00A1418D" w14:paraId="22E027DB" w14:textId="77777777" w:rsidTr="00FE6AD1">
        <w:trPr>
          <w:jc w:val="center"/>
        </w:trPr>
        <w:tc>
          <w:tcPr>
            <w:tcW w:w="9267" w:type="dxa"/>
            <w:gridSpan w:val="3"/>
            <w:tcBorders>
              <w:top w:val="single" w:sz="4" w:space="0" w:color="auto"/>
              <w:left w:val="single" w:sz="4" w:space="0" w:color="auto"/>
              <w:bottom w:val="single" w:sz="4" w:space="0" w:color="auto"/>
              <w:right w:val="single" w:sz="4" w:space="0" w:color="auto"/>
            </w:tcBorders>
            <w:hideMark/>
          </w:tcPr>
          <w:p w14:paraId="12D57B19"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Шығыс бөлігі</w:t>
            </w:r>
          </w:p>
        </w:tc>
      </w:tr>
      <w:tr w:rsidR="00FE6AD1" w:rsidRPr="00A1418D" w14:paraId="54F6E870"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hideMark/>
          </w:tcPr>
          <w:p w14:paraId="0C65B1C3"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1</w:t>
            </w:r>
          </w:p>
        </w:tc>
        <w:tc>
          <w:tcPr>
            <w:tcW w:w="5986" w:type="dxa"/>
            <w:tcBorders>
              <w:top w:val="single" w:sz="4" w:space="0" w:color="auto"/>
              <w:left w:val="single" w:sz="4" w:space="0" w:color="auto"/>
              <w:bottom w:val="single" w:sz="4" w:space="0" w:color="auto"/>
              <w:right w:val="single" w:sz="4" w:space="0" w:color="auto"/>
            </w:tcBorders>
            <w:hideMark/>
          </w:tcPr>
          <w:p w14:paraId="346137F8"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Қашыртқы суы арқылы кеткен</w:t>
            </w:r>
          </w:p>
        </w:tc>
        <w:tc>
          <w:tcPr>
            <w:tcW w:w="2464" w:type="dxa"/>
            <w:tcBorders>
              <w:top w:val="single" w:sz="4" w:space="0" w:color="auto"/>
              <w:left w:val="single" w:sz="4" w:space="0" w:color="auto"/>
              <w:bottom w:val="single" w:sz="4" w:space="0" w:color="auto"/>
              <w:right w:val="single" w:sz="4" w:space="0" w:color="auto"/>
            </w:tcBorders>
            <w:hideMark/>
          </w:tcPr>
          <w:p w14:paraId="10ACEC6E"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0,698</w:t>
            </w:r>
          </w:p>
        </w:tc>
      </w:tr>
      <w:tr w:rsidR="00FE6AD1" w:rsidRPr="00A1418D" w14:paraId="7382EE5F"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hideMark/>
          </w:tcPr>
          <w:p w14:paraId="1F3FFE89"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2</w:t>
            </w:r>
          </w:p>
        </w:tc>
        <w:tc>
          <w:tcPr>
            <w:tcW w:w="5986" w:type="dxa"/>
            <w:tcBorders>
              <w:top w:val="single" w:sz="4" w:space="0" w:color="auto"/>
              <w:left w:val="single" w:sz="4" w:space="0" w:color="auto"/>
              <w:bottom w:val="single" w:sz="4" w:space="0" w:color="auto"/>
              <w:right w:val="single" w:sz="4" w:space="0" w:color="auto"/>
            </w:tcBorders>
            <w:hideMark/>
          </w:tcPr>
          <w:p w14:paraId="75148C2F"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Дақыл өнімі арқылы кеткен</w:t>
            </w:r>
          </w:p>
        </w:tc>
        <w:tc>
          <w:tcPr>
            <w:tcW w:w="2464" w:type="dxa"/>
            <w:tcBorders>
              <w:top w:val="single" w:sz="4" w:space="0" w:color="auto"/>
              <w:left w:val="single" w:sz="4" w:space="0" w:color="auto"/>
              <w:bottom w:val="single" w:sz="4" w:space="0" w:color="auto"/>
              <w:right w:val="single" w:sz="4" w:space="0" w:color="auto"/>
            </w:tcBorders>
            <w:hideMark/>
          </w:tcPr>
          <w:p w14:paraId="3052CCAE"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0,120</w:t>
            </w:r>
          </w:p>
        </w:tc>
      </w:tr>
      <w:tr w:rsidR="00FE6AD1" w:rsidRPr="00A1418D" w14:paraId="2BF44D45"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hideMark/>
          </w:tcPr>
          <w:p w14:paraId="00FFB770"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3</w:t>
            </w:r>
          </w:p>
        </w:tc>
        <w:tc>
          <w:tcPr>
            <w:tcW w:w="5986" w:type="dxa"/>
            <w:tcBorders>
              <w:top w:val="single" w:sz="4" w:space="0" w:color="auto"/>
              <w:left w:val="single" w:sz="4" w:space="0" w:color="auto"/>
              <w:bottom w:val="single" w:sz="4" w:space="0" w:color="auto"/>
              <w:right w:val="single" w:sz="4" w:space="0" w:color="auto"/>
            </w:tcBorders>
            <w:hideMark/>
          </w:tcPr>
          <w:p w14:paraId="6D2D0027" w14:textId="77777777" w:rsidR="00FE6AD1" w:rsidRPr="00A1418D" w:rsidRDefault="00FE6AD1" w:rsidP="00A1418D">
            <w:pPr>
              <w:pStyle w:val="afa"/>
              <w:rPr>
                <w:rFonts w:ascii="Times New Roman" w:hAnsi="Times New Roman" w:cs="Times New Roman"/>
                <w:sz w:val="28"/>
                <w:szCs w:val="28"/>
                <w:lang w:val="kk-KZ"/>
              </w:rPr>
            </w:pPr>
            <w:proofErr w:type="spellStart"/>
            <w:r w:rsidRPr="00A1418D">
              <w:rPr>
                <w:rFonts w:ascii="Times New Roman" w:hAnsi="Times New Roman" w:cs="Times New Roman"/>
                <w:sz w:val="28"/>
                <w:szCs w:val="28"/>
              </w:rPr>
              <w:t>Барлығы</w:t>
            </w:r>
            <w:proofErr w:type="spellEnd"/>
          </w:p>
        </w:tc>
        <w:tc>
          <w:tcPr>
            <w:tcW w:w="2464" w:type="dxa"/>
            <w:tcBorders>
              <w:top w:val="single" w:sz="4" w:space="0" w:color="auto"/>
              <w:left w:val="single" w:sz="4" w:space="0" w:color="auto"/>
              <w:bottom w:val="single" w:sz="4" w:space="0" w:color="auto"/>
              <w:right w:val="single" w:sz="4" w:space="0" w:color="auto"/>
            </w:tcBorders>
            <w:hideMark/>
          </w:tcPr>
          <w:p w14:paraId="726BC869"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0,818</w:t>
            </w:r>
          </w:p>
        </w:tc>
      </w:tr>
      <w:tr w:rsidR="00FE6AD1" w:rsidRPr="00A1418D" w14:paraId="70A33CE8" w14:textId="77777777" w:rsidTr="00FE6AD1">
        <w:trPr>
          <w:jc w:val="center"/>
        </w:trPr>
        <w:tc>
          <w:tcPr>
            <w:tcW w:w="817" w:type="dxa"/>
            <w:tcBorders>
              <w:top w:val="single" w:sz="4" w:space="0" w:color="auto"/>
              <w:left w:val="single" w:sz="4" w:space="0" w:color="auto"/>
              <w:bottom w:val="single" w:sz="4" w:space="0" w:color="auto"/>
              <w:right w:val="single" w:sz="4" w:space="0" w:color="auto"/>
            </w:tcBorders>
          </w:tcPr>
          <w:p w14:paraId="564523E9" w14:textId="77777777" w:rsidR="00FE6AD1" w:rsidRPr="00A1418D" w:rsidRDefault="00FE6AD1" w:rsidP="00A1418D">
            <w:pPr>
              <w:pStyle w:val="afa"/>
              <w:rPr>
                <w:rFonts w:ascii="Times New Roman" w:hAnsi="Times New Roman" w:cs="Times New Roman"/>
                <w:sz w:val="28"/>
                <w:szCs w:val="28"/>
                <w:lang w:val="kk-KZ"/>
              </w:rPr>
            </w:pPr>
          </w:p>
        </w:tc>
        <w:tc>
          <w:tcPr>
            <w:tcW w:w="5986" w:type="dxa"/>
            <w:tcBorders>
              <w:top w:val="single" w:sz="4" w:space="0" w:color="auto"/>
              <w:left w:val="single" w:sz="4" w:space="0" w:color="auto"/>
              <w:bottom w:val="single" w:sz="4" w:space="0" w:color="auto"/>
              <w:right w:val="single" w:sz="4" w:space="0" w:color="auto"/>
            </w:tcBorders>
            <w:hideMark/>
          </w:tcPr>
          <w:p w14:paraId="357F854D" w14:textId="77777777" w:rsidR="00FE6AD1" w:rsidRPr="00A1418D" w:rsidRDefault="00FE6AD1" w:rsidP="00A1418D">
            <w:pPr>
              <w:pStyle w:val="afa"/>
              <w:rPr>
                <w:rFonts w:ascii="Times New Roman" w:hAnsi="Times New Roman" w:cs="Times New Roman"/>
                <w:bCs/>
                <w:sz w:val="28"/>
                <w:szCs w:val="28"/>
                <w:lang w:val="kk-KZ"/>
              </w:rPr>
            </w:pPr>
            <w:r w:rsidRPr="00A1418D">
              <w:rPr>
                <w:rFonts w:ascii="Times New Roman" w:hAnsi="Times New Roman" w:cs="Times New Roman"/>
                <w:bCs/>
                <w:sz w:val="28"/>
                <w:szCs w:val="28"/>
              </w:rPr>
              <w:t>Тепе</w:t>
            </w:r>
            <w:r w:rsidRPr="00A1418D">
              <w:rPr>
                <w:rFonts w:ascii="Times New Roman" w:hAnsi="Times New Roman" w:cs="Times New Roman"/>
                <w:bCs/>
                <w:sz w:val="28"/>
                <w:szCs w:val="28"/>
                <w:lang w:val="kk-KZ"/>
              </w:rPr>
              <w:t xml:space="preserve"> </w:t>
            </w:r>
            <w:r w:rsidRPr="00A1418D">
              <w:rPr>
                <w:rFonts w:ascii="Times New Roman" w:hAnsi="Times New Roman" w:cs="Times New Roman"/>
                <w:bCs/>
                <w:sz w:val="28"/>
                <w:szCs w:val="28"/>
              </w:rPr>
              <w:t xml:space="preserve">– </w:t>
            </w:r>
            <w:proofErr w:type="spellStart"/>
            <w:r w:rsidRPr="00A1418D">
              <w:rPr>
                <w:rFonts w:ascii="Times New Roman" w:hAnsi="Times New Roman" w:cs="Times New Roman"/>
                <w:bCs/>
                <w:sz w:val="28"/>
                <w:szCs w:val="28"/>
              </w:rPr>
              <w:t>теңдігі</w:t>
            </w:r>
            <w:proofErr w:type="spellEnd"/>
          </w:p>
        </w:tc>
        <w:tc>
          <w:tcPr>
            <w:tcW w:w="2464" w:type="dxa"/>
            <w:tcBorders>
              <w:top w:val="single" w:sz="4" w:space="0" w:color="auto"/>
              <w:left w:val="single" w:sz="4" w:space="0" w:color="auto"/>
              <w:bottom w:val="single" w:sz="4" w:space="0" w:color="auto"/>
              <w:right w:val="single" w:sz="4" w:space="0" w:color="auto"/>
            </w:tcBorders>
            <w:hideMark/>
          </w:tcPr>
          <w:p w14:paraId="7829A4C6" w14:textId="77777777" w:rsidR="00FE6AD1" w:rsidRPr="00A1418D" w:rsidRDefault="00FE6AD1" w:rsidP="00A1418D">
            <w:pPr>
              <w:pStyle w:val="afa"/>
              <w:rPr>
                <w:rFonts w:ascii="Times New Roman" w:hAnsi="Times New Roman" w:cs="Times New Roman"/>
                <w:bCs/>
                <w:sz w:val="28"/>
                <w:szCs w:val="28"/>
                <w:lang w:val="kk-KZ"/>
              </w:rPr>
            </w:pPr>
            <w:r w:rsidRPr="00A1418D">
              <w:rPr>
                <w:rFonts w:ascii="Times New Roman" w:hAnsi="Times New Roman" w:cs="Times New Roman"/>
                <w:bCs/>
                <w:sz w:val="28"/>
                <w:szCs w:val="28"/>
                <w:lang w:val="kk-KZ"/>
              </w:rPr>
              <w:t>0,235</w:t>
            </w:r>
          </w:p>
        </w:tc>
      </w:tr>
    </w:tbl>
    <w:p w14:paraId="41648F96" w14:textId="77777777" w:rsidR="00FE6AD1" w:rsidRDefault="00FE6AD1" w:rsidP="00FE6AD1">
      <w:pPr>
        <w:spacing w:after="0" w:line="240" w:lineRule="auto"/>
        <w:jc w:val="both"/>
        <w:rPr>
          <w:rFonts w:ascii="Times New Roman" w:hAnsi="Times New Roman" w:cs="Times New Roman"/>
          <w:kern w:val="2"/>
          <w:sz w:val="28"/>
          <w:lang w:val="kk-KZ" w:eastAsia="en-US"/>
          <w14:ligatures w14:val="standardContextual"/>
        </w:rPr>
      </w:pPr>
    </w:p>
    <w:p w14:paraId="49E53858" w14:textId="77777777" w:rsidR="00FE6AD1" w:rsidRDefault="00FE6AD1" w:rsidP="00FE6AD1">
      <w:pPr>
        <w:spacing w:after="0" w:line="240" w:lineRule="auto"/>
        <w:ind w:firstLine="709"/>
        <w:jc w:val="both"/>
        <w:rPr>
          <w:rFonts w:ascii="Times New Roman" w:hAnsi="Times New Roman" w:cs="Times New Roman"/>
          <w:sz w:val="28"/>
          <w:lang w:val="kk-KZ"/>
        </w:rPr>
      </w:pPr>
      <w:r>
        <w:rPr>
          <w:rFonts w:ascii="Times New Roman" w:hAnsi="Times New Roman" w:cs="Times New Roman"/>
          <w:bCs/>
          <w:sz w:val="28"/>
          <w:szCs w:val="28"/>
          <w:lang w:val="kk-KZ"/>
        </w:rPr>
        <w:t>Өндірістік</w:t>
      </w:r>
      <w:r w:rsidR="00203B7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203B7F">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танаптағы ауылшаруашылық дақылдарын суару кезіндегі </w:t>
      </w:r>
      <w:r w:rsidRPr="00FE6AD1">
        <w:rPr>
          <w:rFonts w:ascii="Times New Roman" w:hAnsi="Times New Roman" w:cs="Times New Roman"/>
          <w:sz w:val="28"/>
          <w:lang w:val="kk-KZ"/>
        </w:rPr>
        <w:t>топырақ</w:t>
      </w:r>
      <w:r>
        <w:rPr>
          <w:rFonts w:ascii="Times New Roman" w:hAnsi="Times New Roman" w:cs="Times New Roman"/>
          <w:sz w:val="28"/>
          <w:lang w:val="kk-KZ"/>
        </w:rPr>
        <w:t xml:space="preserve"> қабатына түскен</w:t>
      </w:r>
      <w:r w:rsidRPr="00FE6AD1">
        <w:rPr>
          <w:rFonts w:ascii="Times New Roman" w:hAnsi="Times New Roman" w:cs="Times New Roman"/>
          <w:sz w:val="28"/>
          <w:lang w:val="kk-KZ"/>
        </w:rPr>
        <w:t xml:space="preserve"> келген тұз мөлшері </w:t>
      </w:r>
      <w:r>
        <w:rPr>
          <w:rFonts w:ascii="Times New Roman" w:hAnsi="Times New Roman" w:cs="Times New Roman"/>
          <w:sz w:val="28"/>
          <w:lang w:val="kk-KZ"/>
        </w:rPr>
        <w:t>1,067</w:t>
      </w:r>
      <w:r w:rsidRPr="00FE6AD1">
        <w:rPr>
          <w:rFonts w:ascii="Times New Roman" w:hAnsi="Times New Roman" w:cs="Times New Roman"/>
          <w:sz w:val="28"/>
          <w:lang w:val="kk-KZ"/>
        </w:rPr>
        <w:t xml:space="preserve"> мың тонна, ал </w:t>
      </w:r>
      <w:r>
        <w:rPr>
          <w:rFonts w:ascii="Times New Roman" w:hAnsi="Times New Roman" w:cs="Times New Roman"/>
          <w:sz w:val="28"/>
          <w:lang w:val="kk-KZ"/>
        </w:rPr>
        <w:t xml:space="preserve">одан </w:t>
      </w:r>
      <w:r w:rsidRPr="00FE6AD1">
        <w:rPr>
          <w:rFonts w:ascii="Times New Roman" w:hAnsi="Times New Roman" w:cs="Times New Roman"/>
          <w:sz w:val="28"/>
          <w:lang w:val="kk-KZ"/>
        </w:rPr>
        <w:t>шыққан тұз 0,</w:t>
      </w:r>
      <w:r>
        <w:rPr>
          <w:rFonts w:ascii="Times New Roman" w:hAnsi="Times New Roman" w:cs="Times New Roman"/>
          <w:sz w:val="28"/>
          <w:lang w:val="kk-KZ"/>
        </w:rPr>
        <w:t>818</w:t>
      </w:r>
      <w:r w:rsidRPr="00FE6AD1">
        <w:rPr>
          <w:rFonts w:ascii="Times New Roman" w:hAnsi="Times New Roman" w:cs="Times New Roman"/>
          <w:sz w:val="28"/>
          <w:lang w:val="kk-KZ"/>
        </w:rPr>
        <w:t xml:space="preserve"> мың тонна болғанда, айырмасы 0,</w:t>
      </w:r>
      <w:r>
        <w:rPr>
          <w:rFonts w:ascii="Times New Roman" w:hAnsi="Times New Roman" w:cs="Times New Roman"/>
          <w:sz w:val="28"/>
          <w:lang w:val="kk-KZ"/>
        </w:rPr>
        <w:t>235</w:t>
      </w:r>
      <w:r w:rsidRPr="00FE6AD1">
        <w:rPr>
          <w:rFonts w:ascii="Times New Roman" w:hAnsi="Times New Roman" w:cs="Times New Roman"/>
          <w:sz w:val="28"/>
          <w:lang w:val="kk-KZ"/>
        </w:rPr>
        <w:t xml:space="preserve"> мың тонна тұз топырақта қалып </w:t>
      </w:r>
      <w:r>
        <w:rPr>
          <w:rFonts w:ascii="Times New Roman" w:hAnsi="Times New Roman" w:cs="Times New Roman"/>
          <w:sz w:val="28"/>
          <w:lang w:val="kk-KZ"/>
        </w:rPr>
        <w:t xml:space="preserve">отыр.  Жүргізілген </w:t>
      </w:r>
      <w:r>
        <w:rPr>
          <w:rFonts w:ascii="Times New Roman" w:hAnsi="Times New Roman" w:cs="Times New Roman"/>
          <w:bCs/>
          <w:sz w:val="28"/>
          <w:szCs w:val="28"/>
          <w:lang w:val="kk-KZ"/>
        </w:rPr>
        <w:t>өндірістік</w:t>
      </w:r>
      <w:r w:rsidR="00203B7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203B7F">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зертеудің нәтижесі бойынша, егістік танаптардағы ауылшаруашылық дақылдарын өзен суын гидроботаникалық танаптар арқылы тұздан тазартып суару, болашақта өзеннің сужинау алабының су</w:t>
      </w:r>
      <w:r w:rsidR="00203B7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203B7F">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 теңермесінің қалыптасуына айтарлықтай әсер етуі мүмкін.</w:t>
      </w:r>
    </w:p>
    <w:p w14:paraId="79AF736A" w14:textId="77777777" w:rsidR="00FE6AD1" w:rsidRDefault="00FE6AD1" w:rsidP="00FE6AD1">
      <w:pPr>
        <w:spacing w:after="0" w:line="240" w:lineRule="auto"/>
        <w:ind w:firstLine="567"/>
        <w:jc w:val="both"/>
        <w:rPr>
          <w:rFonts w:ascii="Times New Roman" w:hAnsi="Times New Roman" w:cs="Times New Roman"/>
          <w:b/>
          <w:sz w:val="28"/>
          <w:szCs w:val="28"/>
          <w:lang w:val="kk-KZ"/>
        </w:rPr>
      </w:pPr>
    </w:p>
    <w:p w14:paraId="5AEB957A" w14:textId="77777777" w:rsidR="00FE6AD1" w:rsidRPr="00DC2814" w:rsidRDefault="00FE6AD1" w:rsidP="00FE6AD1">
      <w:pPr>
        <w:spacing w:after="0" w:line="240" w:lineRule="auto"/>
        <w:ind w:firstLine="709"/>
        <w:jc w:val="both"/>
        <w:rPr>
          <w:rFonts w:ascii="Times New Roman" w:hAnsi="Times New Roman" w:cs="Times New Roman"/>
          <w:sz w:val="28"/>
          <w:szCs w:val="28"/>
          <w:lang w:val="kk-KZ"/>
        </w:rPr>
      </w:pPr>
      <w:r w:rsidRPr="00DC2814">
        <w:rPr>
          <w:rFonts w:ascii="Times New Roman" w:hAnsi="Times New Roman" w:cs="Times New Roman"/>
          <w:sz w:val="28"/>
          <w:szCs w:val="28"/>
          <w:lang w:val="kk-KZ"/>
        </w:rPr>
        <w:t>4.2.7 Суармалы алқабтың су</w:t>
      </w:r>
      <w:r w:rsidR="00203B7F" w:rsidRPr="00DC2814">
        <w:rPr>
          <w:rFonts w:ascii="Times New Roman" w:hAnsi="Times New Roman" w:cs="Times New Roman"/>
          <w:sz w:val="28"/>
          <w:szCs w:val="28"/>
          <w:lang w:val="kk-KZ"/>
        </w:rPr>
        <w:t xml:space="preserve"> </w:t>
      </w:r>
      <w:r w:rsidR="00E5747D" w:rsidRPr="00DC2814">
        <w:rPr>
          <w:rFonts w:ascii="Times New Roman" w:hAnsi="Times New Roman" w:cs="Times New Roman"/>
          <w:sz w:val="28"/>
          <w:szCs w:val="28"/>
          <w:lang w:val="kk-KZ"/>
        </w:rPr>
        <w:t>–</w:t>
      </w:r>
      <w:r w:rsidR="00203B7F" w:rsidRPr="00DC2814">
        <w:rPr>
          <w:rFonts w:ascii="Times New Roman" w:hAnsi="Times New Roman" w:cs="Times New Roman"/>
          <w:sz w:val="28"/>
          <w:szCs w:val="28"/>
          <w:lang w:val="kk-KZ"/>
        </w:rPr>
        <w:t xml:space="preserve"> </w:t>
      </w:r>
      <w:r w:rsidRPr="00DC2814">
        <w:rPr>
          <w:rFonts w:ascii="Times New Roman" w:hAnsi="Times New Roman" w:cs="Times New Roman"/>
          <w:sz w:val="28"/>
          <w:szCs w:val="28"/>
          <w:lang w:val="kk-KZ"/>
        </w:rPr>
        <w:t>тұз теңгермесінің малазықтық дақылдардың өсімі мен өніміне әсері</w:t>
      </w:r>
    </w:p>
    <w:p w14:paraId="1AD25FC9" w14:textId="77777777" w:rsidR="00FE6AD1" w:rsidRDefault="00FE6AD1" w:rsidP="00FE6AD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Өндірістік</w:t>
      </w:r>
      <w:r w:rsidR="00203B7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203B7F">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танаптағы ауылшаруашылық дақылдарын суару кезіндегі</w:t>
      </w:r>
      <w:r>
        <w:rPr>
          <w:rFonts w:ascii="Times New Roman" w:hAnsi="Times New Roman" w:cs="Times New Roman"/>
          <w:sz w:val="28"/>
          <w:szCs w:val="28"/>
          <w:lang w:val="kk-KZ"/>
        </w:rPr>
        <w:t xml:space="preserve"> өзеннің суының сапасын жақсартуға арналып жүргізілген іс – шаралар (қалыпты суару және гидроботаникалық танаптар арқылы суару) сүрлемдік жүгерінің өсіп – өнуіне және өніміне едеуір әсер етті.</w:t>
      </w:r>
    </w:p>
    <w:p w14:paraId="13B15C2B" w14:textId="77777777" w:rsidR="00FE6AD1" w:rsidRDefault="00FE6AD1" w:rsidP="00FE6AD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 нәтижесі көрсеткендей, вегетациялық кезеңде жүгері дақылының өсіп – өнуі мен дамуы өзен арнасынан тікелей су ағынын алып суарғанға қарағанда, өзен суын гидроботаникалық танаптар арқылы тазарту суару кезде қарқынды жүрді. </w:t>
      </w:r>
    </w:p>
    <w:p w14:paraId="16298F4D" w14:textId="4D2E3415" w:rsidR="00FE6AD1" w:rsidRPr="005F5A5A" w:rsidRDefault="00FE6AD1" w:rsidP="00FE6AD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Бір суарғанда жүгері дақылының жапырағының ауданы 7600 см</w:t>
      </w:r>
      <w:r>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xml:space="preserve"> жетті (4</w:t>
      </w:r>
      <w:r w:rsidR="00D82159">
        <w:rPr>
          <w:rFonts w:ascii="Times New Roman" w:hAnsi="Times New Roman" w:cs="Times New Roman"/>
          <w:sz w:val="28"/>
          <w:szCs w:val="28"/>
          <w:lang w:val="kk-KZ"/>
        </w:rPr>
        <w:t>6</w:t>
      </w:r>
      <w:r>
        <w:rPr>
          <w:rFonts w:ascii="Times New Roman" w:hAnsi="Times New Roman" w:cs="Times New Roman"/>
          <w:sz w:val="28"/>
          <w:szCs w:val="28"/>
          <w:lang w:val="kk-KZ"/>
        </w:rPr>
        <w:t xml:space="preserve"> – кесте). Бұл жерде атап көрсететініміз, жүгері дақылының жапырағының ауданының өсіп дамуы суармалы суды  гидроботаникалық танаптар арқылы арқылы жібергенде, өзен арнасынан тікелей алған сумен суарғанға қарағанда  2900 см</w:t>
      </w:r>
      <w:r>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xml:space="preserve"> жоғары болды</w:t>
      </w:r>
      <w:r w:rsidR="005F5A5A" w:rsidRPr="005F5A5A">
        <w:rPr>
          <w:rFonts w:ascii="Times New Roman" w:hAnsi="Times New Roman" w:cs="Times New Roman"/>
          <w:sz w:val="28"/>
          <w:szCs w:val="28"/>
          <w:lang w:val="kk-KZ"/>
        </w:rPr>
        <w:t xml:space="preserve"> [102].</w:t>
      </w:r>
      <w:r w:rsidR="00576A7F">
        <w:rPr>
          <w:rFonts w:ascii="Times New Roman" w:hAnsi="Times New Roman" w:cs="Times New Roman"/>
          <w:sz w:val="28"/>
          <w:szCs w:val="28"/>
          <w:lang w:val="kk-KZ"/>
        </w:rPr>
        <w:t xml:space="preserve"> </w:t>
      </w:r>
      <w:r w:rsidRPr="00FE6AD1">
        <w:rPr>
          <w:rFonts w:ascii="Times New Roman" w:hAnsi="Times New Roman" w:cs="Times New Roman"/>
          <w:sz w:val="28"/>
          <w:szCs w:val="28"/>
          <w:lang w:val="kk-KZ"/>
        </w:rPr>
        <w:t>Жүгері дақылының жапырағының өсуінің ең жоғарғы көрсеткіші (7600 см</w:t>
      </w:r>
      <w:r w:rsidRPr="00FE6AD1">
        <w:rPr>
          <w:rFonts w:ascii="Times New Roman" w:hAnsi="Times New Roman" w:cs="Times New Roman"/>
          <w:sz w:val="28"/>
          <w:szCs w:val="28"/>
          <w:vertAlign w:val="superscript"/>
          <w:lang w:val="kk-KZ"/>
        </w:rPr>
        <w:t>2</w:t>
      </w:r>
      <w:r w:rsidRPr="00FE6AD1">
        <w:rPr>
          <w:rFonts w:ascii="Times New Roman" w:hAnsi="Times New Roman" w:cs="Times New Roman"/>
          <w:sz w:val="28"/>
          <w:szCs w:val="28"/>
          <w:lang w:val="kk-KZ"/>
        </w:rPr>
        <w:t>) екінші жылы (</w:t>
      </w:r>
      <w:r>
        <w:rPr>
          <w:rFonts w:ascii="Times New Roman" w:hAnsi="Times New Roman" w:cs="Times New Roman"/>
          <w:sz w:val="28"/>
          <w:szCs w:val="28"/>
          <w:lang w:val="kk-KZ"/>
        </w:rPr>
        <w:t>2022</w:t>
      </w:r>
      <w:r w:rsidRPr="00FE6AD1">
        <w:rPr>
          <w:rFonts w:ascii="Times New Roman" w:hAnsi="Times New Roman" w:cs="Times New Roman"/>
          <w:sz w:val="28"/>
          <w:szCs w:val="28"/>
          <w:lang w:val="kk-KZ"/>
        </w:rPr>
        <w:t xml:space="preserve"> ж) тіркелді, яғни өсімдік бойы жинау кезінде 220 см</w:t>
      </w:r>
      <w:r>
        <w:rPr>
          <w:rFonts w:ascii="Times New Roman" w:hAnsi="Times New Roman" w:cs="Times New Roman"/>
          <w:sz w:val="28"/>
          <w:szCs w:val="28"/>
          <w:lang w:val="kk-KZ"/>
        </w:rPr>
        <w:t xml:space="preserve"> </w:t>
      </w:r>
      <w:r w:rsidRPr="00FE6AD1">
        <w:rPr>
          <w:rFonts w:ascii="Times New Roman" w:hAnsi="Times New Roman" w:cs="Times New Roman"/>
          <w:sz w:val="28"/>
          <w:szCs w:val="28"/>
          <w:lang w:val="kk-KZ"/>
        </w:rPr>
        <w:t>– ге жетті.</w:t>
      </w:r>
    </w:p>
    <w:p w14:paraId="536B40DB" w14:textId="77777777" w:rsidR="00D82159" w:rsidRDefault="00D82159" w:rsidP="00FE6AD1">
      <w:pPr>
        <w:spacing w:after="0" w:line="240" w:lineRule="auto"/>
        <w:ind w:firstLine="709"/>
        <w:jc w:val="both"/>
        <w:rPr>
          <w:rFonts w:ascii="Times New Roman" w:hAnsi="Times New Roman" w:cs="Times New Roman"/>
          <w:sz w:val="28"/>
          <w:szCs w:val="28"/>
          <w:lang w:val="kk-KZ"/>
        </w:rPr>
      </w:pPr>
    </w:p>
    <w:p w14:paraId="54A40120" w14:textId="77777777" w:rsidR="00FE6AD1" w:rsidRDefault="00FE6AD1" w:rsidP="00FE6AD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4</w:t>
      </w:r>
      <w:r w:rsidR="00D82159">
        <w:rPr>
          <w:rFonts w:ascii="Times New Roman" w:hAnsi="Times New Roman" w:cs="Times New Roman"/>
          <w:sz w:val="28"/>
          <w:szCs w:val="28"/>
          <w:lang w:val="kk-KZ"/>
        </w:rPr>
        <w:t>6</w:t>
      </w:r>
      <w:r>
        <w:rPr>
          <w:rFonts w:ascii="Times New Roman" w:hAnsi="Times New Roman" w:cs="Times New Roman"/>
          <w:sz w:val="28"/>
          <w:szCs w:val="28"/>
          <w:lang w:val="kk-KZ"/>
        </w:rPr>
        <w:t xml:space="preserve"> –  </w:t>
      </w:r>
      <w:r>
        <w:rPr>
          <w:rFonts w:ascii="Times New Roman" w:hAnsi="Times New Roman" w:cs="Times New Roman"/>
          <w:bCs/>
          <w:sz w:val="28"/>
          <w:szCs w:val="28"/>
          <w:lang w:val="kk-KZ"/>
        </w:rPr>
        <w:t>Өндірістік</w:t>
      </w:r>
      <w:r w:rsidR="00203B7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203B7F">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танаптағы </w:t>
      </w:r>
      <w:r>
        <w:rPr>
          <w:rFonts w:ascii="Times New Roman" w:hAnsi="Times New Roman" w:cs="Times New Roman"/>
          <w:sz w:val="28"/>
          <w:szCs w:val="28"/>
          <w:lang w:val="kk-KZ"/>
        </w:rPr>
        <w:t>жүгері дақылының өсімі</w:t>
      </w:r>
    </w:p>
    <w:p w14:paraId="32CC1439" w14:textId="77777777" w:rsidR="00FE6AD1" w:rsidRDefault="00FE6AD1" w:rsidP="00FE6AD1">
      <w:pPr>
        <w:spacing w:after="0" w:line="240" w:lineRule="auto"/>
        <w:ind w:firstLine="709"/>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874"/>
        <w:gridCol w:w="1205"/>
        <w:gridCol w:w="1226"/>
        <w:gridCol w:w="1226"/>
        <w:gridCol w:w="1226"/>
        <w:gridCol w:w="1227"/>
      </w:tblGrid>
      <w:tr w:rsidR="00FE6AD1" w:rsidRPr="00A1418D" w14:paraId="583EEFA5" w14:textId="77777777" w:rsidTr="00FE6AD1">
        <w:trPr>
          <w:trHeight w:val="300"/>
        </w:trPr>
        <w:tc>
          <w:tcPr>
            <w:tcW w:w="1361" w:type="dxa"/>
            <w:tcBorders>
              <w:top w:val="single" w:sz="4" w:space="0" w:color="auto"/>
              <w:left w:val="single" w:sz="4" w:space="0" w:color="auto"/>
              <w:bottom w:val="single" w:sz="4" w:space="0" w:color="auto"/>
              <w:right w:val="single" w:sz="4" w:space="0" w:color="auto"/>
            </w:tcBorders>
            <w:vAlign w:val="center"/>
            <w:hideMark/>
          </w:tcPr>
          <w:p w14:paraId="5A30A240" w14:textId="77777777" w:rsidR="00FE6AD1" w:rsidRPr="00A1418D" w:rsidRDefault="00FE6AD1" w:rsidP="00A1418D">
            <w:pPr>
              <w:pStyle w:val="afa"/>
              <w:rPr>
                <w:rFonts w:ascii="Times New Roman" w:hAnsi="Times New Roman" w:cs="Times New Roman"/>
                <w:sz w:val="28"/>
                <w:szCs w:val="28"/>
                <w:lang w:val="kk-KZ"/>
              </w:rPr>
            </w:pPr>
            <w:proofErr w:type="spellStart"/>
            <w:r w:rsidRPr="00A1418D">
              <w:rPr>
                <w:rFonts w:ascii="Times New Roman" w:hAnsi="Times New Roman" w:cs="Times New Roman"/>
                <w:sz w:val="28"/>
                <w:szCs w:val="28"/>
              </w:rPr>
              <w:t>Нұсқалар</w:t>
            </w:r>
            <w:proofErr w:type="spellEnd"/>
          </w:p>
        </w:tc>
        <w:tc>
          <w:tcPr>
            <w:tcW w:w="1874" w:type="dxa"/>
            <w:tcBorders>
              <w:top w:val="single" w:sz="4" w:space="0" w:color="auto"/>
              <w:left w:val="single" w:sz="4" w:space="0" w:color="auto"/>
              <w:bottom w:val="single" w:sz="4" w:space="0" w:color="auto"/>
              <w:right w:val="single" w:sz="4" w:space="0" w:color="auto"/>
            </w:tcBorders>
            <w:vAlign w:val="center"/>
            <w:hideMark/>
          </w:tcPr>
          <w:p w14:paraId="16CD5F66" w14:textId="77777777" w:rsidR="00FE6AD1" w:rsidRPr="00A1418D" w:rsidRDefault="00FE6AD1" w:rsidP="00A1418D">
            <w:pPr>
              <w:pStyle w:val="afa"/>
              <w:rPr>
                <w:rFonts w:ascii="Times New Roman" w:hAnsi="Times New Roman" w:cs="Times New Roman"/>
                <w:sz w:val="28"/>
                <w:szCs w:val="28"/>
              </w:rPr>
            </w:pPr>
            <w:proofErr w:type="spellStart"/>
            <w:r w:rsidRPr="00A1418D">
              <w:rPr>
                <w:rFonts w:ascii="Times New Roman" w:hAnsi="Times New Roman" w:cs="Times New Roman"/>
                <w:sz w:val="28"/>
                <w:szCs w:val="28"/>
              </w:rPr>
              <w:t>Көрсеткіштер</w:t>
            </w:r>
            <w:proofErr w:type="spellEnd"/>
          </w:p>
        </w:tc>
        <w:tc>
          <w:tcPr>
            <w:tcW w:w="1205" w:type="dxa"/>
            <w:tcBorders>
              <w:top w:val="single" w:sz="4" w:space="0" w:color="auto"/>
              <w:left w:val="single" w:sz="4" w:space="0" w:color="auto"/>
              <w:bottom w:val="single" w:sz="4" w:space="0" w:color="auto"/>
              <w:right w:val="single" w:sz="4" w:space="0" w:color="auto"/>
            </w:tcBorders>
            <w:vAlign w:val="center"/>
            <w:hideMark/>
          </w:tcPr>
          <w:p w14:paraId="5FD17FFA"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15.06</w:t>
            </w:r>
          </w:p>
        </w:tc>
        <w:tc>
          <w:tcPr>
            <w:tcW w:w="1226" w:type="dxa"/>
            <w:tcBorders>
              <w:top w:val="single" w:sz="4" w:space="0" w:color="auto"/>
              <w:left w:val="single" w:sz="4" w:space="0" w:color="auto"/>
              <w:bottom w:val="single" w:sz="4" w:space="0" w:color="auto"/>
              <w:right w:val="single" w:sz="4" w:space="0" w:color="auto"/>
            </w:tcBorders>
            <w:vAlign w:val="center"/>
            <w:hideMark/>
          </w:tcPr>
          <w:p w14:paraId="0327954E"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01.07</w:t>
            </w:r>
          </w:p>
        </w:tc>
        <w:tc>
          <w:tcPr>
            <w:tcW w:w="1226" w:type="dxa"/>
            <w:tcBorders>
              <w:top w:val="single" w:sz="4" w:space="0" w:color="auto"/>
              <w:left w:val="single" w:sz="4" w:space="0" w:color="auto"/>
              <w:bottom w:val="single" w:sz="4" w:space="0" w:color="auto"/>
              <w:right w:val="single" w:sz="4" w:space="0" w:color="auto"/>
            </w:tcBorders>
            <w:vAlign w:val="center"/>
            <w:hideMark/>
          </w:tcPr>
          <w:p w14:paraId="20979200"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15.07</w:t>
            </w:r>
          </w:p>
        </w:tc>
        <w:tc>
          <w:tcPr>
            <w:tcW w:w="1226" w:type="dxa"/>
            <w:tcBorders>
              <w:top w:val="single" w:sz="4" w:space="0" w:color="auto"/>
              <w:left w:val="single" w:sz="4" w:space="0" w:color="auto"/>
              <w:bottom w:val="single" w:sz="4" w:space="0" w:color="auto"/>
              <w:right w:val="single" w:sz="4" w:space="0" w:color="auto"/>
            </w:tcBorders>
            <w:vAlign w:val="center"/>
            <w:hideMark/>
          </w:tcPr>
          <w:p w14:paraId="71C8DA79"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01.08</w:t>
            </w:r>
          </w:p>
        </w:tc>
        <w:tc>
          <w:tcPr>
            <w:tcW w:w="1227" w:type="dxa"/>
            <w:tcBorders>
              <w:top w:val="single" w:sz="4" w:space="0" w:color="auto"/>
              <w:left w:val="single" w:sz="4" w:space="0" w:color="auto"/>
              <w:bottom w:val="single" w:sz="4" w:space="0" w:color="auto"/>
              <w:right w:val="single" w:sz="4" w:space="0" w:color="auto"/>
            </w:tcBorders>
            <w:vAlign w:val="center"/>
            <w:hideMark/>
          </w:tcPr>
          <w:p w14:paraId="417247F2" w14:textId="77777777" w:rsidR="00FE6AD1" w:rsidRPr="00A1418D" w:rsidRDefault="00FE6AD1" w:rsidP="00A1418D">
            <w:pPr>
              <w:pStyle w:val="afa"/>
              <w:rPr>
                <w:rFonts w:ascii="Times New Roman" w:hAnsi="Times New Roman" w:cs="Times New Roman"/>
                <w:sz w:val="28"/>
                <w:szCs w:val="28"/>
                <w:lang w:val="kk-KZ"/>
              </w:rPr>
            </w:pPr>
            <w:r w:rsidRPr="00A1418D">
              <w:rPr>
                <w:rFonts w:ascii="Times New Roman" w:hAnsi="Times New Roman" w:cs="Times New Roman"/>
                <w:sz w:val="28"/>
                <w:szCs w:val="28"/>
                <w:lang w:val="kk-KZ"/>
              </w:rPr>
              <w:t>25.08</w:t>
            </w:r>
          </w:p>
        </w:tc>
      </w:tr>
      <w:tr w:rsidR="00FE6AD1" w:rsidRPr="00A1418D" w14:paraId="7564B38D" w14:textId="77777777" w:rsidTr="00FE6AD1">
        <w:trPr>
          <w:trHeight w:val="155"/>
        </w:trPr>
        <w:tc>
          <w:tcPr>
            <w:tcW w:w="9345" w:type="dxa"/>
            <w:gridSpan w:val="7"/>
            <w:tcBorders>
              <w:top w:val="single" w:sz="4" w:space="0" w:color="auto"/>
              <w:left w:val="single" w:sz="4" w:space="0" w:color="auto"/>
              <w:bottom w:val="single" w:sz="4" w:space="0" w:color="auto"/>
              <w:right w:val="single" w:sz="4" w:space="0" w:color="auto"/>
            </w:tcBorders>
            <w:hideMark/>
          </w:tcPr>
          <w:p w14:paraId="6D9482A4" w14:textId="77777777" w:rsidR="00FE6AD1" w:rsidRPr="00A1418D" w:rsidRDefault="00FE6AD1" w:rsidP="001D7846">
            <w:pPr>
              <w:pStyle w:val="afa"/>
              <w:jc w:val="center"/>
              <w:rPr>
                <w:rFonts w:ascii="Times New Roman" w:hAnsi="Times New Roman" w:cs="Times New Roman"/>
                <w:sz w:val="28"/>
                <w:szCs w:val="28"/>
                <w:lang w:val="kk-KZ"/>
              </w:rPr>
            </w:pPr>
            <w:r w:rsidRPr="00A1418D">
              <w:rPr>
                <w:rFonts w:ascii="Times New Roman" w:hAnsi="Times New Roman" w:cs="Times New Roman"/>
                <w:sz w:val="28"/>
                <w:szCs w:val="28"/>
              </w:rPr>
              <w:t xml:space="preserve">2021 </w:t>
            </w:r>
            <w:proofErr w:type="spellStart"/>
            <w:r w:rsidRPr="00A1418D">
              <w:rPr>
                <w:rFonts w:ascii="Times New Roman" w:hAnsi="Times New Roman" w:cs="Times New Roman"/>
                <w:sz w:val="28"/>
                <w:szCs w:val="28"/>
              </w:rPr>
              <w:t>жыл</w:t>
            </w:r>
            <w:proofErr w:type="spellEnd"/>
          </w:p>
        </w:tc>
      </w:tr>
      <w:tr w:rsidR="00FE6AD1" w:rsidRPr="00A1418D" w14:paraId="09BB2F0C" w14:textId="77777777" w:rsidTr="00FE6AD1">
        <w:tc>
          <w:tcPr>
            <w:tcW w:w="1361" w:type="dxa"/>
            <w:vMerge w:val="restart"/>
            <w:tcBorders>
              <w:top w:val="single" w:sz="4" w:space="0" w:color="auto"/>
              <w:left w:val="single" w:sz="4" w:space="0" w:color="auto"/>
              <w:bottom w:val="single" w:sz="4" w:space="0" w:color="auto"/>
              <w:right w:val="single" w:sz="4" w:space="0" w:color="auto"/>
            </w:tcBorders>
            <w:hideMark/>
          </w:tcPr>
          <w:p w14:paraId="334930AB"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I</w:t>
            </w:r>
            <w:r w:rsidRPr="00A1418D">
              <w:rPr>
                <w:rFonts w:ascii="Times New Roman" w:hAnsi="Times New Roman" w:cs="Times New Roman"/>
                <w:sz w:val="28"/>
                <w:szCs w:val="28"/>
                <w:lang w:val="kk-KZ"/>
              </w:rPr>
              <w:t xml:space="preserve"> </w:t>
            </w:r>
            <w:r w:rsidRPr="00A1418D">
              <w:rPr>
                <w:rFonts w:ascii="Times New Roman" w:hAnsi="Times New Roman" w:cs="Times New Roman"/>
                <w:sz w:val="28"/>
                <w:szCs w:val="28"/>
              </w:rPr>
              <w:t xml:space="preserve">– </w:t>
            </w:r>
            <w:proofErr w:type="spellStart"/>
            <w:r w:rsidRPr="00A1418D">
              <w:rPr>
                <w:rFonts w:ascii="Times New Roman" w:hAnsi="Times New Roman" w:cs="Times New Roman"/>
                <w:sz w:val="28"/>
                <w:szCs w:val="28"/>
              </w:rPr>
              <w:t>нұсқа</w:t>
            </w:r>
            <w:proofErr w:type="spellEnd"/>
          </w:p>
        </w:tc>
        <w:tc>
          <w:tcPr>
            <w:tcW w:w="1874" w:type="dxa"/>
            <w:tcBorders>
              <w:top w:val="single" w:sz="4" w:space="0" w:color="auto"/>
              <w:left w:val="single" w:sz="4" w:space="0" w:color="auto"/>
              <w:bottom w:val="single" w:sz="4" w:space="0" w:color="auto"/>
              <w:right w:val="single" w:sz="4" w:space="0" w:color="auto"/>
            </w:tcBorders>
            <w:hideMark/>
          </w:tcPr>
          <w:p w14:paraId="19DCE11F"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lang w:val="kk-KZ"/>
              </w:rPr>
              <w:t>Биіктігі</w:t>
            </w:r>
            <w:r w:rsidRPr="00A1418D">
              <w:rPr>
                <w:rFonts w:ascii="Times New Roman" w:hAnsi="Times New Roman" w:cs="Times New Roman"/>
                <w:sz w:val="28"/>
                <w:szCs w:val="28"/>
              </w:rPr>
              <w:t>, см</w:t>
            </w:r>
          </w:p>
        </w:tc>
        <w:tc>
          <w:tcPr>
            <w:tcW w:w="1205" w:type="dxa"/>
            <w:tcBorders>
              <w:top w:val="single" w:sz="4" w:space="0" w:color="auto"/>
              <w:left w:val="single" w:sz="4" w:space="0" w:color="auto"/>
              <w:bottom w:val="single" w:sz="4" w:space="0" w:color="auto"/>
              <w:right w:val="single" w:sz="4" w:space="0" w:color="auto"/>
            </w:tcBorders>
            <w:hideMark/>
          </w:tcPr>
          <w:p w14:paraId="49B5234D"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38,0</w:t>
            </w:r>
          </w:p>
        </w:tc>
        <w:tc>
          <w:tcPr>
            <w:tcW w:w="1226" w:type="dxa"/>
            <w:tcBorders>
              <w:top w:val="single" w:sz="4" w:space="0" w:color="auto"/>
              <w:left w:val="single" w:sz="4" w:space="0" w:color="auto"/>
              <w:bottom w:val="single" w:sz="4" w:space="0" w:color="auto"/>
              <w:right w:val="single" w:sz="4" w:space="0" w:color="auto"/>
            </w:tcBorders>
            <w:hideMark/>
          </w:tcPr>
          <w:p w14:paraId="45180DED"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104,0</w:t>
            </w:r>
          </w:p>
        </w:tc>
        <w:tc>
          <w:tcPr>
            <w:tcW w:w="1226" w:type="dxa"/>
            <w:tcBorders>
              <w:top w:val="single" w:sz="4" w:space="0" w:color="auto"/>
              <w:left w:val="single" w:sz="4" w:space="0" w:color="auto"/>
              <w:bottom w:val="single" w:sz="4" w:space="0" w:color="auto"/>
              <w:right w:val="single" w:sz="4" w:space="0" w:color="auto"/>
            </w:tcBorders>
            <w:hideMark/>
          </w:tcPr>
          <w:p w14:paraId="46DB057A"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135,0</w:t>
            </w:r>
          </w:p>
        </w:tc>
        <w:tc>
          <w:tcPr>
            <w:tcW w:w="1226" w:type="dxa"/>
            <w:tcBorders>
              <w:top w:val="single" w:sz="4" w:space="0" w:color="auto"/>
              <w:left w:val="single" w:sz="4" w:space="0" w:color="auto"/>
              <w:bottom w:val="single" w:sz="4" w:space="0" w:color="auto"/>
              <w:right w:val="single" w:sz="4" w:space="0" w:color="auto"/>
            </w:tcBorders>
            <w:hideMark/>
          </w:tcPr>
          <w:p w14:paraId="5B6E04FE"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152,0</w:t>
            </w:r>
          </w:p>
        </w:tc>
        <w:tc>
          <w:tcPr>
            <w:tcW w:w="1227" w:type="dxa"/>
            <w:tcBorders>
              <w:top w:val="single" w:sz="4" w:space="0" w:color="auto"/>
              <w:left w:val="single" w:sz="4" w:space="0" w:color="auto"/>
              <w:bottom w:val="single" w:sz="4" w:space="0" w:color="auto"/>
              <w:right w:val="single" w:sz="4" w:space="0" w:color="auto"/>
            </w:tcBorders>
            <w:hideMark/>
          </w:tcPr>
          <w:p w14:paraId="26C25ECA"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160,0</w:t>
            </w:r>
          </w:p>
        </w:tc>
      </w:tr>
      <w:tr w:rsidR="00FE6AD1" w:rsidRPr="00A1418D" w14:paraId="2AA7CB64"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6D0893A8" w14:textId="77777777" w:rsidR="00FE6AD1" w:rsidRPr="00A1418D" w:rsidRDefault="00FE6AD1" w:rsidP="00A1418D">
            <w:pPr>
              <w:pStyle w:val="afa"/>
              <w:rPr>
                <w:rFonts w:ascii="Times New Roman" w:hAnsi="Times New Roman" w:cs="Times New Roman"/>
                <w:kern w:val="2"/>
                <w:sz w:val="28"/>
                <w:szCs w:val="28"/>
                <w:lang w:val="kk-KZ" w:eastAsia="en-US"/>
                <w14:ligatures w14:val="standardContextual"/>
              </w:rPr>
            </w:pPr>
          </w:p>
        </w:tc>
        <w:tc>
          <w:tcPr>
            <w:tcW w:w="1874" w:type="dxa"/>
            <w:tcBorders>
              <w:top w:val="single" w:sz="4" w:space="0" w:color="auto"/>
              <w:left w:val="single" w:sz="4" w:space="0" w:color="auto"/>
              <w:bottom w:val="single" w:sz="4" w:space="0" w:color="auto"/>
              <w:right w:val="single" w:sz="4" w:space="0" w:color="auto"/>
            </w:tcBorders>
            <w:hideMark/>
          </w:tcPr>
          <w:p w14:paraId="7D158BFD"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lang w:val="kk-KZ"/>
              </w:rPr>
              <w:t>Ауданы</w:t>
            </w:r>
            <w:r w:rsidRPr="00A1418D">
              <w:rPr>
                <w:rFonts w:ascii="Times New Roman" w:hAnsi="Times New Roman" w:cs="Times New Roman"/>
                <w:sz w:val="28"/>
                <w:szCs w:val="28"/>
              </w:rPr>
              <w:t>, см</w:t>
            </w:r>
            <w:r w:rsidRPr="00A1418D">
              <w:rPr>
                <w:rFonts w:ascii="Times New Roman" w:hAnsi="Times New Roman" w:cs="Times New Roman"/>
                <w:sz w:val="28"/>
                <w:szCs w:val="28"/>
                <w:vertAlign w:val="superscript"/>
              </w:rPr>
              <w:t>2</w:t>
            </w:r>
          </w:p>
        </w:tc>
        <w:tc>
          <w:tcPr>
            <w:tcW w:w="1205" w:type="dxa"/>
            <w:tcBorders>
              <w:top w:val="single" w:sz="4" w:space="0" w:color="auto"/>
              <w:left w:val="single" w:sz="4" w:space="0" w:color="auto"/>
              <w:bottom w:val="single" w:sz="4" w:space="0" w:color="auto"/>
              <w:right w:val="single" w:sz="4" w:space="0" w:color="auto"/>
            </w:tcBorders>
            <w:hideMark/>
          </w:tcPr>
          <w:p w14:paraId="3EA861C5"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92,0</w:t>
            </w:r>
          </w:p>
        </w:tc>
        <w:tc>
          <w:tcPr>
            <w:tcW w:w="1226" w:type="dxa"/>
            <w:tcBorders>
              <w:top w:val="single" w:sz="4" w:space="0" w:color="auto"/>
              <w:left w:val="single" w:sz="4" w:space="0" w:color="auto"/>
              <w:bottom w:val="single" w:sz="4" w:space="0" w:color="auto"/>
              <w:right w:val="single" w:sz="4" w:space="0" w:color="auto"/>
            </w:tcBorders>
            <w:hideMark/>
          </w:tcPr>
          <w:p w14:paraId="5CBB9BF4"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1109,0</w:t>
            </w:r>
          </w:p>
        </w:tc>
        <w:tc>
          <w:tcPr>
            <w:tcW w:w="1226" w:type="dxa"/>
            <w:tcBorders>
              <w:top w:val="single" w:sz="4" w:space="0" w:color="auto"/>
              <w:left w:val="single" w:sz="4" w:space="0" w:color="auto"/>
              <w:bottom w:val="single" w:sz="4" w:space="0" w:color="auto"/>
              <w:right w:val="single" w:sz="4" w:space="0" w:color="auto"/>
            </w:tcBorders>
            <w:hideMark/>
          </w:tcPr>
          <w:p w14:paraId="245AD43B"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2600,0</w:t>
            </w:r>
          </w:p>
        </w:tc>
        <w:tc>
          <w:tcPr>
            <w:tcW w:w="1226" w:type="dxa"/>
            <w:tcBorders>
              <w:top w:val="single" w:sz="4" w:space="0" w:color="auto"/>
              <w:left w:val="single" w:sz="4" w:space="0" w:color="auto"/>
              <w:bottom w:val="single" w:sz="4" w:space="0" w:color="auto"/>
              <w:right w:val="single" w:sz="4" w:space="0" w:color="auto"/>
            </w:tcBorders>
            <w:hideMark/>
          </w:tcPr>
          <w:p w14:paraId="4B8CA730"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4100,0</w:t>
            </w:r>
          </w:p>
        </w:tc>
        <w:tc>
          <w:tcPr>
            <w:tcW w:w="1227" w:type="dxa"/>
            <w:tcBorders>
              <w:top w:val="single" w:sz="4" w:space="0" w:color="auto"/>
              <w:left w:val="single" w:sz="4" w:space="0" w:color="auto"/>
              <w:bottom w:val="single" w:sz="4" w:space="0" w:color="auto"/>
              <w:right w:val="single" w:sz="4" w:space="0" w:color="auto"/>
            </w:tcBorders>
            <w:hideMark/>
          </w:tcPr>
          <w:p w14:paraId="6DF6A86A"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4300,0</w:t>
            </w:r>
          </w:p>
        </w:tc>
      </w:tr>
      <w:tr w:rsidR="00FE6AD1" w:rsidRPr="00A1418D" w14:paraId="0937AC9A" w14:textId="77777777" w:rsidTr="00FE6AD1">
        <w:tc>
          <w:tcPr>
            <w:tcW w:w="1361" w:type="dxa"/>
            <w:vMerge w:val="restart"/>
            <w:tcBorders>
              <w:top w:val="single" w:sz="4" w:space="0" w:color="auto"/>
              <w:left w:val="single" w:sz="4" w:space="0" w:color="auto"/>
              <w:bottom w:val="single" w:sz="4" w:space="0" w:color="auto"/>
              <w:right w:val="single" w:sz="4" w:space="0" w:color="auto"/>
            </w:tcBorders>
            <w:hideMark/>
          </w:tcPr>
          <w:p w14:paraId="02328FED"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II</w:t>
            </w:r>
            <w:r w:rsidRPr="00A1418D">
              <w:rPr>
                <w:rFonts w:ascii="Times New Roman" w:hAnsi="Times New Roman" w:cs="Times New Roman"/>
                <w:sz w:val="28"/>
                <w:szCs w:val="28"/>
                <w:lang w:val="kk-KZ"/>
              </w:rPr>
              <w:t xml:space="preserve"> </w:t>
            </w:r>
            <w:r w:rsidRPr="00A1418D">
              <w:rPr>
                <w:rFonts w:ascii="Times New Roman" w:hAnsi="Times New Roman" w:cs="Times New Roman"/>
                <w:sz w:val="28"/>
                <w:szCs w:val="28"/>
              </w:rPr>
              <w:t xml:space="preserve">– </w:t>
            </w:r>
            <w:proofErr w:type="spellStart"/>
            <w:r w:rsidRPr="00A1418D">
              <w:rPr>
                <w:rFonts w:ascii="Times New Roman" w:hAnsi="Times New Roman" w:cs="Times New Roman"/>
                <w:sz w:val="28"/>
                <w:szCs w:val="28"/>
              </w:rPr>
              <w:t>нұсқа</w:t>
            </w:r>
            <w:proofErr w:type="spellEnd"/>
          </w:p>
        </w:tc>
        <w:tc>
          <w:tcPr>
            <w:tcW w:w="1874" w:type="dxa"/>
            <w:tcBorders>
              <w:top w:val="single" w:sz="4" w:space="0" w:color="auto"/>
              <w:left w:val="single" w:sz="4" w:space="0" w:color="auto"/>
              <w:bottom w:val="single" w:sz="4" w:space="0" w:color="auto"/>
              <w:right w:val="single" w:sz="4" w:space="0" w:color="auto"/>
            </w:tcBorders>
            <w:hideMark/>
          </w:tcPr>
          <w:p w14:paraId="68C82D58"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lang w:val="kk-KZ"/>
              </w:rPr>
              <w:t>Биіктігі</w:t>
            </w:r>
            <w:r w:rsidRPr="00A1418D">
              <w:rPr>
                <w:rFonts w:ascii="Times New Roman" w:hAnsi="Times New Roman" w:cs="Times New Roman"/>
                <w:sz w:val="28"/>
                <w:szCs w:val="28"/>
              </w:rPr>
              <w:t>, см</w:t>
            </w:r>
          </w:p>
        </w:tc>
        <w:tc>
          <w:tcPr>
            <w:tcW w:w="1205" w:type="dxa"/>
            <w:tcBorders>
              <w:top w:val="single" w:sz="4" w:space="0" w:color="auto"/>
              <w:left w:val="single" w:sz="4" w:space="0" w:color="auto"/>
              <w:bottom w:val="single" w:sz="4" w:space="0" w:color="auto"/>
              <w:right w:val="single" w:sz="4" w:space="0" w:color="auto"/>
            </w:tcBorders>
            <w:hideMark/>
          </w:tcPr>
          <w:p w14:paraId="6280764A"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52,0</w:t>
            </w:r>
          </w:p>
        </w:tc>
        <w:tc>
          <w:tcPr>
            <w:tcW w:w="1226" w:type="dxa"/>
            <w:tcBorders>
              <w:top w:val="single" w:sz="4" w:space="0" w:color="auto"/>
              <w:left w:val="single" w:sz="4" w:space="0" w:color="auto"/>
              <w:bottom w:val="single" w:sz="4" w:space="0" w:color="auto"/>
              <w:right w:val="single" w:sz="4" w:space="0" w:color="auto"/>
            </w:tcBorders>
            <w:hideMark/>
          </w:tcPr>
          <w:p w14:paraId="7546E63F"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128,0</w:t>
            </w:r>
          </w:p>
        </w:tc>
        <w:tc>
          <w:tcPr>
            <w:tcW w:w="1226" w:type="dxa"/>
            <w:tcBorders>
              <w:top w:val="single" w:sz="4" w:space="0" w:color="auto"/>
              <w:left w:val="single" w:sz="4" w:space="0" w:color="auto"/>
              <w:bottom w:val="single" w:sz="4" w:space="0" w:color="auto"/>
              <w:right w:val="single" w:sz="4" w:space="0" w:color="auto"/>
            </w:tcBorders>
            <w:hideMark/>
          </w:tcPr>
          <w:p w14:paraId="3BFBF845"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155,0</w:t>
            </w:r>
          </w:p>
        </w:tc>
        <w:tc>
          <w:tcPr>
            <w:tcW w:w="1226" w:type="dxa"/>
            <w:tcBorders>
              <w:top w:val="single" w:sz="4" w:space="0" w:color="auto"/>
              <w:left w:val="single" w:sz="4" w:space="0" w:color="auto"/>
              <w:bottom w:val="single" w:sz="4" w:space="0" w:color="auto"/>
              <w:right w:val="single" w:sz="4" w:space="0" w:color="auto"/>
            </w:tcBorders>
            <w:hideMark/>
          </w:tcPr>
          <w:p w14:paraId="4C7052CC"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175,0</w:t>
            </w:r>
          </w:p>
        </w:tc>
        <w:tc>
          <w:tcPr>
            <w:tcW w:w="1227" w:type="dxa"/>
            <w:tcBorders>
              <w:top w:val="single" w:sz="4" w:space="0" w:color="auto"/>
              <w:left w:val="single" w:sz="4" w:space="0" w:color="auto"/>
              <w:bottom w:val="single" w:sz="4" w:space="0" w:color="auto"/>
              <w:right w:val="single" w:sz="4" w:space="0" w:color="auto"/>
            </w:tcBorders>
            <w:hideMark/>
          </w:tcPr>
          <w:p w14:paraId="0C252CE3"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210,0</w:t>
            </w:r>
          </w:p>
        </w:tc>
      </w:tr>
      <w:tr w:rsidR="00FE6AD1" w:rsidRPr="00A1418D" w14:paraId="3160FD8B"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37E542E6" w14:textId="77777777" w:rsidR="00FE6AD1" w:rsidRPr="00A1418D" w:rsidRDefault="00FE6AD1" w:rsidP="00A1418D">
            <w:pPr>
              <w:pStyle w:val="afa"/>
              <w:rPr>
                <w:rFonts w:ascii="Times New Roman" w:hAnsi="Times New Roman" w:cs="Times New Roman"/>
                <w:kern w:val="2"/>
                <w:sz w:val="28"/>
                <w:szCs w:val="28"/>
                <w:lang w:val="kk-KZ" w:eastAsia="en-US"/>
                <w14:ligatures w14:val="standardContextual"/>
              </w:rPr>
            </w:pPr>
          </w:p>
        </w:tc>
        <w:tc>
          <w:tcPr>
            <w:tcW w:w="1874" w:type="dxa"/>
            <w:tcBorders>
              <w:top w:val="single" w:sz="4" w:space="0" w:color="auto"/>
              <w:left w:val="single" w:sz="4" w:space="0" w:color="auto"/>
              <w:bottom w:val="single" w:sz="4" w:space="0" w:color="auto"/>
              <w:right w:val="single" w:sz="4" w:space="0" w:color="auto"/>
            </w:tcBorders>
            <w:hideMark/>
          </w:tcPr>
          <w:p w14:paraId="714438CF"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lang w:val="kk-KZ"/>
              </w:rPr>
              <w:t>Ауданы</w:t>
            </w:r>
            <w:r w:rsidRPr="00A1418D">
              <w:rPr>
                <w:rFonts w:ascii="Times New Roman" w:hAnsi="Times New Roman" w:cs="Times New Roman"/>
                <w:sz w:val="28"/>
                <w:szCs w:val="28"/>
              </w:rPr>
              <w:t>, см</w:t>
            </w:r>
            <w:r w:rsidRPr="00A1418D">
              <w:rPr>
                <w:rFonts w:ascii="Times New Roman" w:hAnsi="Times New Roman" w:cs="Times New Roman"/>
                <w:sz w:val="28"/>
                <w:szCs w:val="28"/>
                <w:vertAlign w:val="superscript"/>
              </w:rPr>
              <w:t>2</w:t>
            </w:r>
          </w:p>
        </w:tc>
        <w:tc>
          <w:tcPr>
            <w:tcW w:w="1205" w:type="dxa"/>
            <w:tcBorders>
              <w:top w:val="single" w:sz="4" w:space="0" w:color="auto"/>
              <w:left w:val="single" w:sz="4" w:space="0" w:color="auto"/>
              <w:bottom w:val="single" w:sz="4" w:space="0" w:color="auto"/>
              <w:right w:val="single" w:sz="4" w:space="0" w:color="auto"/>
            </w:tcBorders>
            <w:hideMark/>
          </w:tcPr>
          <w:p w14:paraId="6144536F"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106,0</w:t>
            </w:r>
          </w:p>
        </w:tc>
        <w:tc>
          <w:tcPr>
            <w:tcW w:w="1226" w:type="dxa"/>
            <w:tcBorders>
              <w:top w:val="single" w:sz="4" w:space="0" w:color="auto"/>
              <w:left w:val="single" w:sz="4" w:space="0" w:color="auto"/>
              <w:bottom w:val="single" w:sz="4" w:space="0" w:color="auto"/>
              <w:right w:val="single" w:sz="4" w:space="0" w:color="auto"/>
            </w:tcBorders>
            <w:hideMark/>
          </w:tcPr>
          <w:p w14:paraId="1541BB71"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2001,0</w:t>
            </w:r>
          </w:p>
        </w:tc>
        <w:tc>
          <w:tcPr>
            <w:tcW w:w="1226" w:type="dxa"/>
            <w:tcBorders>
              <w:top w:val="single" w:sz="4" w:space="0" w:color="auto"/>
              <w:left w:val="single" w:sz="4" w:space="0" w:color="auto"/>
              <w:bottom w:val="single" w:sz="4" w:space="0" w:color="auto"/>
              <w:right w:val="single" w:sz="4" w:space="0" w:color="auto"/>
            </w:tcBorders>
            <w:hideMark/>
          </w:tcPr>
          <w:p w14:paraId="15C0AA08"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3020,0</w:t>
            </w:r>
          </w:p>
        </w:tc>
        <w:tc>
          <w:tcPr>
            <w:tcW w:w="1226" w:type="dxa"/>
            <w:tcBorders>
              <w:top w:val="single" w:sz="4" w:space="0" w:color="auto"/>
              <w:left w:val="single" w:sz="4" w:space="0" w:color="auto"/>
              <w:bottom w:val="single" w:sz="4" w:space="0" w:color="auto"/>
              <w:right w:val="single" w:sz="4" w:space="0" w:color="auto"/>
            </w:tcBorders>
            <w:hideMark/>
          </w:tcPr>
          <w:p w14:paraId="1B47AF6E"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5800,0</w:t>
            </w:r>
          </w:p>
        </w:tc>
        <w:tc>
          <w:tcPr>
            <w:tcW w:w="1227" w:type="dxa"/>
            <w:tcBorders>
              <w:top w:val="single" w:sz="4" w:space="0" w:color="auto"/>
              <w:left w:val="single" w:sz="4" w:space="0" w:color="auto"/>
              <w:bottom w:val="single" w:sz="4" w:space="0" w:color="auto"/>
              <w:right w:val="single" w:sz="4" w:space="0" w:color="auto"/>
            </w:tcBorders>
            <w:hideMark/>
          </w:tcPr>
          <w:p w14:paraId="2821BD1E"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7200,0</w:t>
            </w:r>
          </w:p>
        </w:tc>
      </w:tr>
      <w:tr w:rsidR="00FE6AD1" w:rsidRPr="00A1418D" w14:paraId="16E34965" w14:textId="77777777" w:rsidTr="00FE6AD1">
        <w:tc>
          <w:tcPr>
            <w:tcW w:w="9345" w:type="dxa"/>
            <w:gridSpan w:val="7"/>
            <w:tcBorders>
              <w:top w:val="single" w:sz="4" w:space="0" w:color="auto"/>
              <w:left w:val="single" w:sz="4" w:space="0" w:color="auto"/>
              <w:bottom w:val="single" w:sz="4" w:space="0" w:color="auto"/>
              <w:right w:val="single" w:sz="4" w:space="0" w:color="auto"/>
            </w:tcBorders>
            <w:hideMark/>
          </w:tcPr>
          <w:p w14:paraId="70EB8892" w14:textId="77777777" w:rsidR="00FE6AD1" w:rsidRPr="00A1418D" w:rsidRDefault="00FE6AD1" w:rsidP="001D7846">
            <w:pPr>
              <w:pStyle w:val="afa"/>
              <w:jc w:val="center"/>
              <w:rPr>
                <w:rFonts w:ascii="Times New Roman" w:hAnsi="Times New Roman" w:cs="Times New Roman"/>
                <w:sz w:val="28"/>
                <w:szCs w:val="28"/>
              </w:rPr>
            </w:pPr>
            <w:r w:rsidRPr="00A1418D">
              <w:rPr>
                <w:rFonts w:ascii="Times New Roman" w:hAnsi="Times New Roman" w:cs="Times New Roman"/>
                <w:sz w:val="28"/>
                <w:szCs w:val="28"/>
              </w:rPr>
              <w:t xml:space="preserve">2022 </w:t>
            </w:r>
            <w:proofErr w:type="spellStart"/>
            <w:r w:rsidRPr="00A1418D">
              <w:rPr>
                <w:rFonts w:ascii="Times New Roman" w:hAnsi="Times New Roman" w:cs="Times New Roman"/>
                <w:sz w:val="28"/>
                <w:szCs w:val="28"/>
              </w:rPr>
              <w:t>жыл</w:t>
            </w:r>
            <w:proofErr w:type="spellEnd"/>
          </w:p>
        </w:tc>
      </w:tr>
      <w:tr w:rsidR="00FE6AD1" w:rsidRPr="00A1418D" w14:paraId="0D1F9CF0" w14:textId="77777777" w:rsidTr="00FE6AD1">
        <w:tc>
          <w:tcPr>
            <w:tcW w:w="1361" w:type="dxa"/>
            <w:vMerge w:val="restart"/>
            <w:tcBorders>
              <w:top w:val="single" w:sz="4" w:space="0" w:color="auto"/>
              <w:left w:val="single" w:sz="4" w:space="0" w:color="auto"/>
              <w:bottom w:val="single" w:sz="4" w:space="0" w:color="auto"/>
              <w:right w:val="single" w:sz="4" w:space="0" w:color="auto"/>
            </w:tcBorders>
            <w:hideMark/>
          </w:tcPr>
          <w:p w14:paraId="28836103"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I</w:t>
            </w:r>
            <w:r w:rsidRPr="00A1418D">
              <w:rPr>
                <w:rFonts w:ascii="Times New Roman" w:hAnsi="Times New Roman" w:cs="Times New Roman"/>
                <w:sz w:val="28"/>
                <w:szCs w:val="28"/>
                <w:lang w:val="kk-KZ"/>
              </w:rPr>
              <w:t xml:space="preserve"> </w:t>
            </w:r>
            <w:r w:rsidRPr="00A1418D">
              <w:rPr>
                <w:rFonts w:ascii="Times New Roman" w:hAnsi="Times New Roman" w:cs="Times New Roman"/>
                <w:sz w:val="28"/>
                <w:szCs w:val="28"/>
              </w:rPr>
              <w:t xml:space="preserve">– </w:t>
            </w:r>
            <w:proofErr w:type="spellStart"/>
            <w:r w:rsidRPr="00A1418D">
              <w:rPr>
                <w:rFonts w:ascii="Times New Roman" w:hAnsi="Times New Roman" w:cs="Times New Roman"/>
                <w:sz w:val="28"/>
                <w:szCs w:val="28"/>
              </w:rPr>
              <w:t>нұсқа</w:t>
            </w:r>
            <w:proofErr w:type="spellEnd"/>
          </w:p>
        </w:tc>
        <w:tc>
          <w:tcPr>
            <w:tcW w:w="1874" w:type="dxa"/>
            <w:tcBorders>
              <w:top w:val="single" w:sz="4" w:space="0" w:color="auto"/>
              <w:left w:val="single" w:sz="4" w:space="0" w:color="auto"/>
              <w:bottom w:val="single" w:sz="4" w:space="0" w:color="auto"/>
              <w:right w:val="single" w:sz="4" w:space="0" w:color="auto"/>
            </w:tcBorders>
            <w:hideMark/>
          </w:tcPr>
          <w:p w14:paraId="532D8834"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lang w:val="kk-KZ"/>
              </w:rPr>
              <w:t>Биіктігі</w:t>
            </w:r>
            <w:r w:rsidRPr="00A1418D">
              <w:rPr>
                <w:rFonts w:ascii="Times New Roman" w:hAnsi="Times New Roman" w:cs="Times New Roman"/>
                <w:sz w:val="28"/>
                <w:szCs w:val="28"/>
              </w:rPr>
              <w:t>, см</w:t>
            </w:r>
          </w:p>
        </w:tc>
        <w:tc>
          <w:tcPr>
            <w:tcW w:w="1205" w:type="dxa"/>
            <w:tcBorders>
              <w:top w:val="single" w:sz="4" w:space="0" w:color="auto"/>
              <w:left w:val="single" w:sz="4" w:space="0" w:color="auto"/>
              <w:bottom w:val="single" w:sz="4" w:space="0" w:color="auto"/>
              <w:right w:val="single" w:sz="4" w:space="0" w:color="auto"/>
            </w:tcBorders>
            <w:hideMark/>
          </w:tcPr>
          <w:p w14:paraId="14CF241C"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41,0</w:t>
            </w:r>
          </w:p>
        </w:tc>
        <w:tc>
          <w:tcPr>
            <w:tcW w:w="1226" w:type="dxa"/>
            <w:tcBorders>
              <w:top w:val="single" w:sz="4" w:space="0" w:color="auto"/>
              <w:left w:val="single" w:sz="4" w:space="0" w:color="auto"/>
              <w:bottom w:val="single" w:sz="4" w:space="0" w:color="auto"/>
              <w:right w:val="single" w:sz="4" w:space="0" w:color="auto"/>
            </w:tcBorders>
            <w:hideMark/>
          </w:tcPr>
          <w:p w14:paraId="69A90B41"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110,0</w:t>
            </w:r>
          </w:p>
        </w:tc>
        <w:tc>
          <w:tcPr>
            <w:tcW w:w="1226" w:type="dxa"/>
            <w:tcBorders>
              <w:top w:val="single" w:sz="4" w:space="0" w:color="auto"/>
              <w:left w:val="single" w:sz="4" w:space="0" w:color="auto"/>
              <w:bottom w:val="single" w:sz="4" w:space="0" w:color="auto"/>
              <w:right w:val="single" w:sz="4" w:space="0" w:color="auto"/>
            </w:tcBorders>
            <w:hideMark/>
          </w:tcPr>
          <w:p w14:paraId="1521A896"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138,0</w:t>
            </w:r>
          </w:p>
        </w:tc>
        <w:tc>
          <w:tcPr>
            <w:tcW w:w="1226" w:type="dxa"/>
            <w:tcBorders>
              <w:top w:val="single" w:sz="4" w:space="0" w:color="auto"/>
              <w:left w:val="single" w:sz="4" w:space="0" w:color="auto"/>
              <w:bottom w:val="single" w:sz="4" w:space="0" w:color="auto"/>
              <w:right w:val="single" w:sz="4" w:space="0" w:color="auto"/>
            </w:tcBorders>
            <w:hideMark/>
          </w:tcPr>
          <w:p w14:paraId="474D5284"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158,0</w:t>
            </w:r>
          </w:p>
        </w:tc>
        <w:tc>
          <w:tcPr>
            <w:tcW w:w="1227" w:type="dxa"/>
            <w:tcBorders>
              <w:top w:val="single" w:sz="4" w:space="0" w:color="auto"/>
              <w:left w:val="single" w:sz="4" w:space="0" w:color="auto"/>
              <w:bottom w:val="single" w:sz="4" w:space="0" w:color="auto"/>
              <w:right w:val="single" w:sz="4" w:space="0" w:color="auto"/>
            </w:tcBorders>
            <w:hideMark/>
          </w:tcPr>
          <w:p w14:paraId="7C636B7D"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162,0</w:t>
            </w:r>
          </w:p>
        </w:tc>
      </w:tr>
      <w:tr w:rsidR="00FE6AD1" w:rsidRPr="00A1418D" w14:paraId="2659667C"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10D466DA" w14:textId="77777777" w:rsidR="00FE6AD1" w:rsidRPr="00A1418D" w:rsidRDefault="00FE6AD1" w:rsidP="00A1418D">
            <w:pPr>
              <w:pStyle w:val="afa"/>
              <w:rPr>
                <w:rFonts w:ascii="Times New Roman" w:hAnsi="Times New Roman" w:cs="Times New Roman"/>
                <w:kern w:val="2"/>
                <w:sz w:val="28"/>
                <w:szCs w:val="28"/>
                <w:lang w:val="kk-KZ" w:eastAsia="en-US"/>
                <w14:ligatures w14:val="standardContextual"/>
              </w:rPr>
            </w:pPr>
          </w:p>
        </w:tc>
        <w:tc>
          <w:tcPr>
            <w:tcW w:w="1874" w:type="dxa"/>
            <w:tcBorders>
              <w:top w:val="single" w:sz="4" w:space="0" w:color="auto"/>
              <w:left w:val="single" w:sz="4" w:space="0" w:color="auto"/>
              <w:bottom w:val="single" w:sz="4" w:space="0" w:color="auto"/>
              <w:right w:val="single" w:sz="4" w:space="0" w:color="auto"/>
            </w:tcBorders>
            <w:hideMark/>
          </w:tcPr>
          <w:p w14:paraId="3F7A6D7F"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lang w:val="kk-KZ"/>
              </w:rPr>
              <w:t>Ауданы</w:t>
            </w:r>
            <w:r w:rsidRPr="00A1418D">
              <w:rPr>
                <w:rFonts w:ascii="Times New Roman" w:hAnsi="Times New Roman" w:cs="Times New Roman"/>
                <w:sz w:val="28"/>
                <w:szCs w:val="28"/>
              </w:rPr>
              <w:t>, см</w:t>
            </w:r>
            <w:r w:rsidRPr="00A1418D">
              <w:rPr>
                <w:rFonts w:ascii="Times New Roman" w:hAnsi="Times New Roman" w:cs="Times New Roman"/>
                <w:sz w:val="28"/>
                <w:szCs w:val="28"/>
                <w:vertAlign w:val="superscript"/>
              </w:rPr>
              <w:t>2</w:t>
            </w:r>
          </w:p>
        </w:tc>
        <w:tc>
          <w:tcPr>
            <w:tcW w:w="1205" w:type="dxa"/>
            <w:tcBorders>
              <w:top w:val="single" w:sz="4" w:space="0" w:color="auto"/>
              <w:left w:val="single" w:sz="4" w:space="0" w:color="auto"/>
              <w:bottom w:val="single" w:sz="4" w:space="0" w:color="auto"/>
              <w:right w:val="single" w:sz="4" w:space="0" w:color="auto"/>
            </w:tcBorders>
            <w:hideMark/>
          </w:tcPr>
          <w:p w14:paraId="56C772BC"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102,0</w:t>
            </w:r>
          </w:p>
        </w:tc>
        <w:tc>
          <w:tcPr>
            <w:tcW w:w="1226" w:type="dxa"/>
            <w:tcBorders>
              <w:top w:val="single" w:sz="4" w:space="0" w:color="auto"/>
              <w:left w:val="single" w:sz="4" w:space="0" w:color="auto"/>
              <w:bottom w:val="single" w:sz="4" w:space="0" w:color="auto"/>
              <w:right w:val="single" w:sz="4" w:space="0" w:color="auto"/>
            </w:tcBorders>
            <w:hideMark/>
          </w:tcPr>
          <w:p w14:paraId="3C8968B8"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1200,0</w:t>
            </w:r>
          </w:p>
        </w:tc>
        <w:tc>
          <w:tcPr>
            <w:tcW w:w="1226" w:type="dxa"/>
            <w:tcBorders>
              <w:top w:val="single" w:sz="4" w:space="0" w:color="auto"/>
              <w:left w:val="single" w:sz="4" w:space="0" w:color="auto"/>
              <w:bottom w:val="single" w:sz="4" w:space="0" w:color="auto"/>
              <w:right w:val="single" w:sz="4" w:space="0" w:color="auto"/>
            </w:tcBorders>
            <w:hideMark/>
          </w:tcPr>
          <w:p w14:paraId="7E832D30"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2630,0</w:t>
            </w:r>
          </w:p>
        </w:tc>
        <w:tc>
          <w:tcPr>
            <w:tcW w:w="1226" w:type="dxa"/>
            <w:tcBorders>
              <w:top w:val="single" w:sz="4" w:space="0" w:color="auto"/>
              <w:left w:val="single" w:sz="4" w:space="0" w:color="auto"/>
              <w:bottom w:val="single" w:sz="4" w:space="0" w:color="auto"/>
              <w:right w:val="single" w:sz="4" w:space="0" w:color="auto"/>
            </w:tcBorders>
            <w:hideMark/>
          </w:tcPr>
          <w:p w14:paraId="09697C2F"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4300,0</w:t>
            </w:r>
          </w:p>
        </w:tc>
        <w:tc>
          <w:tcPr>
            <w:tcW w:w="1227" w:type="dxa"/>
            <w:tcBorders>
              <w:top w:val="single" w:sz="4" w:space="0" w:color="auto"/>
              <w:left w:val="single" w:sz="4" w:space="0" w:color="auto"/>
              <w:bottom w:val="single" w:sz="4" w:space="0" w:color="auto"/>
              <w:right w:val="single" w:sz="4" w:space="0" w:color="auto"/>
            </w:tcBorders>
            <w:hideMark/>
          </w:tcPr>
          <w:p w14:paraId="2ECDC05C"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4401,0</w:t>
            </w:r>
          </w:p>
        </w:tc>
      </w:tr>
      <w:tr w:rsidR="00FE6AD1" w:rsidRPr="00A1418D" w14:paraId="3580F346" w14:textId="77777777" w:rsidTr="00FE6AD1">
        <w:tc>
          <w:tcPr>
            <w:tcW w:w="1361" w:type="dxa"/>
            <w:vMerge w:val="restart"/>
            <w:tcBorders>
              <w:top w:val="single" w:sz="4" w:space="0" w:color="auto"/>
              <w:left w:val="single" w:sz="4" w:space="0" w:color="auto"/>
              <w:bottom w:val="single" w:sz="4" w:space="0" w:color="auto"/>
              <w:right w:val="single" w:sz="4" w:space="0" w:color="auto"/>
            </w:tcBorders>
            <w:hideMark/>
          </w:tcPr>
          <w:p w14:paraId="4EBD6D73"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II</w:t>
            </w:r>
            <w:r w:rsidRPr="00A1418D">
              <w:rPr>
                <w:rFonts w:ascii="Times New Roman" w:hAnsi="Times New Roman" w:cs="Times New Roman"/>
                <w:sz w:val="28"/>
                <w:szCs w:val="28"/>
                <w:lang w:val="kk-KZ"/>
              </w:rPr>
              <w:t xml:space="preserve"> </w:t>
            </w:r>
            <w:r w:rsidRPr="00A1418D">
              <w:rPr>
                <w:rFonts w:ascii="Times New Roman" w:hAnsi="Times New Roman" w:cs="Times New Roman"/>
                <w:sz w:val="28"/>
                <w:szCs w:val="28"/>
              </w:rPr>
              <w:t xml:space="preserve">– </w:t>
            </w:r>
            <w:proofErr w:type="spellStart"/>
            <w:r w:rsidRPr="00A1418D">
              <w:rPr>
                <w:rFonts w:ascii="Times New Roman" w:hAnsi="Times New Roman" w:cs="Times New Roman"/>
                <w:sz w:val="28"/>
                <w:szCs w:val="28"/>
              </w:rPr>
              <w:t>нұсқа</w:t>
            </w:r>
            <w:proofErr w:type="spellEnd"/>
          </w:p>
        </w:tc>
        <w:tc>
          <w:tcPr>
            <w:tcW w:w="1874" w:type="dxa"/>
            <w:tcBorders>
              <w:top w:val="single" w:sz="4" w:space="0" w:color="auto"/>
              <w:left w:val="single" w:sz="4" w:space="0" w:color="auto"/>
              <w:bottom w:val="single" w:sz="4" w:space="0" w:color="auto"/>
              <w:right w:val="single" w:sz="4" w:space="0" w:color="auto"/>
            </w:tcBorders>
            <w:hideMark/>
          </w:tcPr>
          <w:p w14:paraId="541CBCC7"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lang w:val="kk-KZ"/>
              </w:rPr>
              <w:t>Биіктігі</w:t>
            </w:r>
            <w:r w:rsidRPr="00A1418D">
              <w:rPr>
                <w:rFonts w:ascii="Times New Roman" w:hAnsi="Times New Roman" w:cs="Times New Roman"/>
                <w:sz w:val="28"/>
                <w:szCs w:val="28"/>
              </w:rPr>
              <w:t>, см</w:t>
            </w:r>
          </w:p>
        </w:tc>
        <w:tc>
          <w:tcPr>
            <w:tcW w:w="1205" w:type="dxa"/>
            <w:tcBorders>
              <w:top w:val="single" w:sz="4" w:space="0" w:color="auto"/>
              <w:left w:val="single" w:sz="4" w:space="0" w:color="auto"/>
              <w:bottom w:val="single" w:sz="4" w:space="0" w:color="auto"/>
              <w:right w:val="single" w:sz="4" w:space="0" w:color="auto"/>
            </w:tcBorders>
            <w:hideMark/>
          </w:tcPr>
          <w:p w14:paraId="6D82FCA0"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56,0</w:t>
            </w:r>
          </w:p>
        </w:tc>
        <w:tc>
          <w:tcPr>
            <w:tcW w:w="1226" w:type="dxa"/>
            <w:tcBorders>
              <w:top w:val="single" w:sz="4" w:space="0" w:color="auto"/>
              <w:left w:val="single" w:sz="4" w:space="0" w:color="auto"/>
              <w:bottom w:val="single" w:sz="4" w:space="0" w:color="auto"/>
              <w:right w:val="single" w:sz="4" w:space="0" w:color="auto"/>
            </w:tcBorders>
            <w:hideMark/>
          </w:tcPr>
          <w:p w14:paraId="55227A43"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135,0</w:t>
            </w:r>
          </w:p>
        </w:tc>
        <w:tc>
          <w:tcPr>
            <w:tcW w:w="1226" w:type="dxa"/>
            <w:tcBorders>
              <w:top w:val="single" w:sz="4" w:space="0" w:color="auto"/>
              <w:left w:val="single" w:sz="4" w:space="0" w:color="auto"/>
              <w:bottom w:val="single" w:sz="4" w:space="0" w:color="auto"/>
              <w:right w:val="single" w:sz="4" w:space="0" w:color="auto"/>
            </w:tcBorders>
            <w:hideMark/>
          </w:tcPr>
          <w:p w14:paraId="26B94B29"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162,0</w:t>
            </w:r>
          </w:p>
        </w:tc>
        <w:tc>
          <w:tcPr>
            <w:tcW w:w="1226" w:type="dxa"/>
            <w:tcBorders>
              <w:top w:val="single" w:sz="4" w:space="0" w:color="auto"/>
              <w:left w:val="single" w:sz="4" w:space="0" w:color="auto"/>
              <w:bottom w:val="single" w:sz="4" w:space="0" w:color="auto"/>
              <w:right w:val="single" w:sz="4" w:space="0" w:color="auto"/>
            </w:tcBorders>
            <w:hideMark/>
          </w:tcPr>
          <w:p w14:paraId="2D85302C"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181,0</w:t>
            </w:r>
          </w:p>
        </w:tc>
        <w:tc>
          <w:tcPr>
            <w:tcW w:w="1227" w:type="dxa"/>
            <w:tcBorders>
              <w:top w:val="single" w:sz="4" w:space="0" w:color="auto"/>
              <w:left w:val="single" w:sz="4" w:space="0" w:color="auto"/>
              <w:bottom w:val="single" w:sz="4" w:space="0" w:color="auto"/>
              <w:right w:val="single" w:sz="4" w:space="0" w:color="auto"/>
            </w:tcBorders>
            <w:hideMark/>
          </w:tcPr>
          <w:p w14:paraId="6995DE60"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220,0</w:t>
            </w:r>
          </w:p>
        </w:tc>
      </w:tr>
      <w:tr w:rsidR="00FE6AD1" w:rsidRPr="00A1418D" w14:paraId="5CD5FA34"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2F019B93" w14:textId="77777777" w:rsidR="00FE6AD1" w:rsidRPr="00A1418D" w:rsidRDefault="00FE6AD1" w:rsidP="00A1418D">
            <w:pPr>
              <w:pStyle w:val="afa"/>
              <w:rPr>
                <w:rFonts w:ascii="Times New Roman" w:hAnsi="Times New Roman" w:cs="Times New Roman"/>
                <w:kern w:val="2"/>
                <w:sz w:val="28"/>
                <w:szCs w:val="28"/>
                <w:lang w:val="kk-KZ" w:eastAsia="en-US"/>
                <w14:ligatures w14:val="standardContextual"/>
              </w:rPr>
            </w:pPr>
          </w:p>
        </w:tc>
        <w:tc>
          <w:tcPr>
            <w:tcW w:w="1874" w:type="dxa"/>
            <w:tcBorders>
              <w:top w:val="single" w:sz="4" w:space="0" w:color="auto"/>
              <w:left w:val="single" w:sz="4" w:space="0" w:color="auto"/>
              <w:bottom w:val="single" w:sz="4" w:space="0" w:color="auto"/>
              <w:right w:val="single" w:sz="4" w:space="0" w:color="auto"/>
            </w:tcBorders>
            <w:hideMark/>
          </w:tcPr>
          <w:p w14:paraId="6BBA1364"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lang w:val="kk-KZ"/>
              </w:rPr>
              <w:t>Ауданы</w:t>
            </w:r>
            <w:r w:rsidRPr="00A1418D">
              <w:rPr>
                <w:rFonts w:ascii="Times New Roman" w:hAnsi="Times New Roman" w:cs="Times New Roman"/>
                <w:sz w:val="28"/>
                <w:szCs w:val="28"/>
              </w:rPr>
              <w:t>, см</w:t>
            </w:r>
            <w:r w:rsidRPr="00A1418D">
              <w:rPr>
                <w:rFonts w:ascii="Times New Roman" w:hAnsi="Times New Roman" w:cs="Times New Roman"/>
                <w:sz w:val="28"/>
                <w:szCs w:val="28"/>
                <w:vertAlign w:val="superscript"/>
              </w:rPr>
              <w:t>2</w:t>
            </w:r>
          </w:p>
        </w:tc>
        <w:tc>
          <w:tcPr>
            <w:tcW w:w="1205" w:type="dxa"/>
            <w:tcBorders>
              <w:top w:val="single" w:sz="4" w:space="0" w:color="auto"/>
              <w:left w:val="single" w:sz="4" w:space="0" w:color="auto"/>
              <w:bottom w:val="single" w:sz="4" w:space="0" w:color="auto"/>
              <w:right w:val="single" w:sz="4" w:space="0" w:color="auto"/>
            </w:tcBorders>
            <w:hideMark/>
          </w:tcPr>
          <w:p w14:paraId="5C86DDFC"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123,0</w:t>
            </w:r>
          </w:p>
        </w:tc>
        <w:tc>
          <w:tcPr>
            <w:tcW w:w="1226" w:type="dxa"/>
            <w:tcBorders>
              <w:top w:val="single" w:sz="4" w:space="0" w:color="auto"/>
              <w:left w:val="single" w:sz="4" w:space="0" w:color="auto"/>
              <w:bottom w:val="single" w:sz="4" w:space="0" w:color="auto"/>
              <w:right w:val="single" w:sz="4" w:space="0" w:color="auto"/>
            </w:tcBorders>
            <w:hideMark/>
          </w:tcPr>
          <w:p w14:paraId="3CFEF3B9"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2200,0</w:t>
            </w:r>
          </w:p>
        </w:tc>
        <w:tc>
          <w:tcPr>
            <w:tcW w:w="1226" w:type="dxa"/>
            <w:tcBorders>
              <w:top w:val="single" w:sz="4" w:space="0" w:color="auto"/>
              <w:left w:val="single" w:sz="4" w:space="0" w:color="auto"/>
              <w:bottom w:val="single" w:sz="4" w:space="0" w:color="auto"/>
              <w:right w:val="single" w:sz="4" w:space="0" w:color="auto"/>
            </w:tcBorders>
            <w:hideMark/>
          </w:tcPr>
          <w:p w14:paraId="1BD8DE9F"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3140,0</w:t>
            </w:r>
          </w:p>
        </w:tc>
        <w:tc>
          <w:tcPr>
            <w:tcW w:w="1226" w:type="dxa"/>
            <w:tcBorders>
              <w:top w:val="single" w:sz="4" w:space="0" w:color="auto"/>
              <w:left w:val="single" w:sz="4" w:space="0" w:color="auto"/>
              <w:bottom w:val="single" w:sz="4" w:space="0" w:color="auto"/>
              <w:right w:val="single" w:sz="4" w:space="0" w:color="auto"/>
            </w:tcBorders>
            <w:hideMark/>
          </w:tcPr>
          <w:p w14:paraId="69E12824"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6310,0</w:t>
            </w:r>
          </w:p>
        </w:tc>
        <w:tc>
          <w:tcPr>
            <w:tcW w:w="1227" w:type="dxa"/>
            <w:tcBorders>
              <w:top w:val="single" w:sz="4" w:space="0" w:color="auto"/>
              <w:left w:val="single" w:sz="4" w:space="0" w:color="auto"/>
              <w:bottom w:val="single" w:sz="4" w:space="0" w:color="auto"/>
              <w:right w:val="single" w:sz="4" w:space="0" w:color="auto"/>
            </w:tcBorders>
            <w:hideMark/>
          </w:tcPr>
          <w:p w14:paraId="7DCDD79F" w14:textId="77777777" w:rsidR="00FE6AD1" w:rsidRPr="00A1418D" w:rsidRDefault="00FE6AD1" w:rsidP="00A1418D">
            <w:pPr>
              <w:pStyle w:val="afa"/>
              <w:rPr>
                <w:rFonts w:ascii="Times New Roman" w:hAnsi="Times New Roman" w:cs="Times New Roman"/>
                <w:sz w:val="28"/>
                <w:szCs w:val="28"/>
              </w:rPr>
            </w:pPr>
            <w:r w:rsidRPr="00A1418D">
              <w:rPr>
                <w:rFonts w:ascii="Times New Roman" w:hAnsi="Times New Roman" w:cs="Times New Roman"/>
                <w:sz w:val="28"/>
                <w:szCs w:val="28"/>
              </w:rPr>
              <w:t>7600,0</w:t>
            </w:r>
          </w:p>
        </w:tc>
      </w:tr>
    </w:tbl>
    <w:p w14:paraId="17EC7815" w14:textId="77777777" w:rsidR="00FE6AD1" w:rsidRDefault="00FE6AD1" w:rsidP="00FE6AD1">
      <w:pPr>
        <w:spacing w:after="0" w:line="240" w:lineRule="auto"/>
        <w:ind w:firstLine="709"/>
        <w:jc w:val="both"/>
        <w:rPr>
          <w:rFonts w:ascii="Times New Roman" w:hAnsi="Times New Roman" w:cs="Times New Roman"/>
          <w:kern w:val="2"/>
          <w:sz w:val="28"/>
          <w:szCs w:val="28"/>
          <w:lang w:val="kk-KZ" w:eastAsia="en-US"/>
          <w14:ligatures w14:val="standardContextual"/>
        </w:rPr>
      </w:pPr>
    </w:p>
    <w:p w14:paraId="182C19D4" w14:textId="77777777" w:rsidR="001D7846" w:rsidRDefault="001D7846" w:rsidP="00FE6AD1">
      <w:pPr>
        <w:spacing w:after="0" w:line="240" w:lineRule="auto"/>
        <w:ind w:firstLine="567"/>
        <w:jc w:val="both"/>
        <w:rPr>
          <w:rFonts w:ascii="Times New Roman" w:hAnsi="Times New Roman" w:cs="Times New Roman"/>
          <w:bCs/>
          <w:sz w:val="28"/>
          <w:szCs w:val="28"/>
          <w:lang w:val="kk-KZ"/>
        </w:rPr>
        <w:sectPr w:rsidR="001D7846" w:rsidSect="00724AC6">
          <w:pgSz w:w="11906" w:h="16838"/>
          <w:pgMar w:top="1134" w:right="567" w:bottom="1134" w:left="1701" w:header="709" w:footer="709" w:gutter="0"/>
          <w:cols w:space="708"/>
          <w:docGrid w:linePitch="360"/>
        </w:sectPr>
      </w:pPr>
    </w:p>
    <w:p w14:paraId="65C77347" w14:textId="77777777" w:rsidR="00FE6AD1" w:rsidRDefault="00FE6AD1" w:rsidP="005F5A5A">
      <w:pPr>
        <w:tabs>
          <w:tab w:val="left" w:pos="482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sz w:val="28"/>
          <w:szCs w:val="28"/>
          <w:lang w:val="kk-KZ"/>
        </w:rPr>
        <w:lastRenderedPageBreak/>
        <w:t>Өндірістік</w:t>
      </w:r>
      <w:r w:rsidR="00203B7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203B7F">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танаптағы </w:t>
      </w:r>
      <w:r>
        <w:rPr>
          <w:rFonts w:ascii="Times New Roman" w:hAnsi="Times New Roman" w:cs="Times New Roman"/>
          <w:sz w:val="28"/>
          <w:szCs w:val="28"/>
          <w:lang w:val="kk-KZ"/>
        </w:rPr>
        <w:t xml:space="preserve">жүгері дақылының жапырақ </w:t>
      </w:r>
      <w:r w:rsidRPr="00FE6AD1">
        <w:rPr>
          <w:rFonts w:ascii="Times New Roman" w:hAnsi="Times New Roman" w:cs="Times New Roman"/>
          <w:sz w:val="28"/>
          <w:szCs w:val="28"/>
          <w:lang w:val="kk-KZ"/>
        </w:rPr>
        <w:t xml:space="preserve">ауданының орта тәуліктік өсімі </w:t>
      </w:r>
      <w:r>
        <w:rPr>
          <w:rFonts w:ascii="Times New Roman" w:hAnsi="Times New Roman" w:cs="Times New Roman"/>
          <w:sz w:val="28"/>
          <w:szCs w:val="28"/>
          <w:lang w:val="kk-KZ"/>
        </w:rPr>
        <w:t>4</w:t>
      </w:r>
      <w:r w:rsidR="00D82159">
        <w:rPr>
          <w:rFonts w:ascii="Times New Roman" w:hAnsi="Times New Roman" w:cs="Times New Roman"/>
          <w:sz w:val="28"/>
          <w:szCs w:val="28"/>
          <w:lang w:val="kk-KZ"/>
        </w:rPr>
        <w:t>7</w:t>
      </w:r>
      <w:r>
        <w:rPr>
          <w:rFonts w:ascii="Times New Roman" w:hAnsi="Times New Roman" w:cs="Times New Roman"/>
          <w:sz w:val="28"/>
          <w:szCs w:val="28"/>
          <w:lang w:val="kk-KZ"/>
        </w:rPr>
        <w:t xml:space="preserve"> </w:t>
      </w:r>
      <w:r w:rsidR="002020E5">
        <w:rPr>
          <w:rFonts w:ascii="Times New Roman" w:hAnsi="Times New Roman" w:cs="Times New Roman"/>
          <w:bCs/>
          <w:sz w:val="28"/>
          <w:szCs w:val="28"/>
          <w:lang w:val="kk-KZ"/>
        </w:rPr>
        <w:t xml:space="preserve">– </w:t>
      </w:r>
      <w:r>
        <w:rPr>
          <w:rFonts w:ascii="Times New Roman" w:hAnsi="Times New Roman" w:cs="Times New Roman"/>
          <w:sz w:val="28"/>
          <w:szCs w:val="28"/>
          <w:lang w:val="kk-KZ"/>
        </w:rPr>
        <w:t xml:space="preserve">кестеде </w:t>
      </w:r>
      <w:r w:rsidRPr="00FE6AD1">
        <w:rPr>
          <w:rFonts w:ascii="Times New Roman" w:hAnsi="Times New Roman" w:cs="Times New Roman"/>
          <w:sz w:val="28"/>
          <w:szCs w:val="28"/>
          <w:lang w:val="kk-KZ"/>
        </w:rPr>
        <w:t>көрсетілген</w:t>
      </w:r>
      <w:r>
        <w:rPr>
          <w:rFonts w:ascii="Times New Roman" w:hAnsi="Times New Roman" w:cs="Times New Roman"/>
          <w:sz w:val="28"/>
          <w:szCs w:val="28"/>
          <w:lang w:val="kk-KZ"/>
        </w:rPr>
        <w:t>.</w:t>
      </w:r>
    </w:p>
    <w:p w14:paraId="47E4D193" w14:textId="77777777" w:rsidR="001D7846" w:rsidRDefault="001D7846" w:rsidP="005F5A5A">
      <w:pPr>
        <w:tabs>
          <w:tab w:val="left" w:pos="4820"/>
        </w:tabs>
        <w:spacing w:after="0" w:line="240" w:lineRule="auto"/>
        <w:jc w:val="both"/>
        <w:rPr>
          <w:rFonts w:ascii="Times New Roman" w:hAnsi="Times New Roman" w:cs="Times New Roman"/>
          <w:sz w:val="28"/>
          <w:szCs w:val="28"/>
          <w:lang w:val="kk-KZ"/>
        </w:rPr>
      </w:pPr>
    </w:p>
    <w:p w14:paraId="2F9E46BB" w14:textId="6EE7A654" w:rsidR="00FE6AD1" w:rsidRPr="00FE6AD1" w:rsidRDefault="00FE6AD1" w:rsidP="005F5A5A">
      <w:pPr>
        <w:tabs>
          <w:tab w:val="left" w:pos="48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4</w:t>
      </w:r>
      <w:r w:rsidR="00D82159">
        <w:rPr>
          <w:rFonts w:ascii="Times New Roman" w:hAnsi="Times New Roman" w:cs="Times New Roman"/>
          <w:sz w:val="28"/>
          <w:szCs w:val="28"/>
          <w:lang w:val="kk-KZ"/>
        </w:rPr>
        <w:t>7</w:t>
      </w:r>
      <w:r>
        <w:rPr>
          <w:rFonts w:ascii="Times New Roman" w:hAnsi="Times New Roman" w:cs="Times New Roman"/>
          <w:sz w:val="28"/>
          <w:szCs w:val="28"/>
          <w:lang w:val="kk-KZ"/>
        </w:rPr>
        <w:t xml:space="preserve"> </w:t>
      </w:r>
      <w:r w:rsidRPr="00FE6AD1">
        <w:rPr>
          <w:rFonts w:ascii="Times New Roman" w:hAnsi="Times New Roman" w:cs="Times New Roman"/>
          <w:sz w:val="28"/>
          <w:szCs w:val="28"/>
          <w:lang w:val="kk-KZ"/>
        </w:rPr>
        <w:t xml:space="preserve">– </w:t>
      </w:r>
      <w:r>
        <w:rPr>
          <w:rFonts w:ascii="Times New Roman" w:hAnsi="Times New Roman" w:cs="Times New Roman"/>
          <w:bCs/>
          <w:sz w:val="28"/>
          <w:szCs w:val="28"/>
          <w:lang w:val="kk-KZ"/>
        </w:rPr>
        <w:t>Өндірістік</w:t>
      </w:r>
      <w:r w:rsidR="00203B7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203B7F">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танаптағы </w:t>
      </w:r>
      <w:r>
        <w:rPr>
          <w:rFonts w:ascii="Times New Roman" w:hAnsi="Times New Roman" w:cs="Times New Roman"/>
          <w:sz w:val="28"/>
          <w:szCs w:val="28"/>
          <w:lang w:val="kk-KZ"/>
        </w:rPr>
        <w:t>жүгері</w:t>
      </w:r>
      <w:r w:rsidRPr="00FE6AD1">
        <w:rPr>
          <w:rFonts w:ascii="Times New Roman" w:hAnsi="Times New Roman" w:cs="Times New Roman"/>
          <w:sz w:val="28"/>
          <w:szCs w:val="28"/>
          <w:lang w:val="kk-KZ"/>
        </w:rPr>
        <w:t xml:space="preserve"> жапырағының ауданының орта тәуліктік өсімі</w:t>
      </w:r>
    </w:p>
    <w:p w14:paraId="660C48E6" w14:textId="77777777" w:rsidR="00FE6AD1" w:rsidRPr="00FE6AD1" w:rsidRDefault="00FE6AD1" w:rsidP="005F5A5A">
      <w:pPr>
        <w:tabs>
          <w:tab w:val="left" w:pos="4820"/>
        </w:tabs>
        <w:spacing w:after="0" w:line="240" w:lineRule="auto"/>
        <w:ind w:firstLine="709"/>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202"/>
        <w:gridCol w:w="1492"/>
        <w:gridCol w:w="1559"/>
        <w:gridCol w:w="1418"/>
        <w:gridCol w:w="2262"/>
      </w:tblGrid>
      <w:tr w:rsidR="00FE6AD1" w14:paraId="6093D6D2" w14:textId="77777777" w:rsidTr="00FE6AD1">
        <w:tc>
          <w:tcPr>
            <w:tcW w:w="1412" w:type="dxa"/>
            <w:vMerge w:val="restart"/>
            <w:tcBorders>
              <w:top w:val="single" w:sz="4" w:space="0" w:color="auto"/>
              <w:left w:val="single" w:sz="4" w:space="0" w:color="auto"/>
              <w:bottom w:val="single" w:sz="4" w:space="0" w:color="auto"/>
              <w:right w:val="single" w:sz="4" w:space="0" w:color="auto"/>
            </w:tcBorders>
            <w:hideMark/>
          </w:tcPr>
          <w:p w14:paraId="00559F03" w14:textId="77777777" w:rsidR="00FE6AD1" w:rsidRDefault="00FE6AD1" w:rsidP="005F5A5A">
            <w:pPr>
              <w:tabs>
                <w:tab w:val="left" w:pos="4820"/>
              </w:tabs>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Нұсқалар</w:t>
            </w:r>
            <w:proofErr w:type="spellEnd"/>
          </w:p>
        </w:tc>
        <w:tc>
          <w:tcPr>
            <w:tcW w:w="1202" w:type="dxa"/>
            <w:vMerge w:val="restart"/>
            <w:tcBorders>
              <w:top w:val="single" w:sz="4" w:space="0" w:color="auto"/>
              <w:left w:val="single" w:sz="4" w:space="0" w:color="auto"/>
              <w:bottom w:val="single" w:sz="4" w:space="0" w:color="auto"/>
              <w:right w:val="single" w:sz="4" w:space="0" w:color="auto"/>
            </w:tcBorders>
            <w:hideMark/>
          </w:tcPr>
          <w:p w14:paraId="6FC1E870" w14:textId="77777777" w:rsidR="00FE6AD1" w:rsidRDefault="00FE6AD1" w:rsidP="005F5A5A">
            <w:pPr>
              <w:tabs>
                <w:tab w:val="left" w:pos="4820"/>
              </w:tabs>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Жылдар</w:t>
            </w:r>
            <w:proofErr w:type="spellEnd"/>
          </w:p>
        </w:tc>
        <w:tc>
          <w:tcPr>
            <w:tcW w:w="6731" w:type="dxa"/>
            <w:gridSpan w:val="4"/>
            <w:tcBorders>
              <w:top w:val="single" w:sz="4" w:space="0" w:color="auto"/>
              <w:left w:val="single" w:sz="4" w:space="0" w:color="auto"/>
              <w:bottom w:val="single" w:sz="4" w:space="0" w:color="auto"/>
              <w:right w:val="single" w:sz="4" w:space="0" w:color="auto"/>
            </w:tcBorders>
            <w:hideMark/>
          </w:tcPr>
          <w:p w14:paraId="7CFF1349" w14:textId="77777777" w:rsidR="00FE6AD1" w:rsidRDefault="00FE6AD1" w:rsidP="005F5A5A">
            <w:pPr>
              <w:tabs>
                <w:tab w:val="left" w:pos="482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Қарасытырылған аралық</w:t>
            </w:r>
          </w:p>
        </w:tc>
      </w:tr>
      <w:tr w:rsidR="00FE6AD1" w14:paraId="597B9BA8"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22A52782" w14:textId="77777777" w:rsidR="00FE6AD1" w:rsidRDefault="00FE6AD1" w:rsidP="005F5A5A">
            <w:pPr>
              <w:tabs>
                <w:tab w:val="left" w:pos="4820"/>
              </w:tabs>
              <w:spacing w:after="0"/>
              <w:rPr>
                <w:rFonts w:ascii="Times New Roman" w:hAnsi="Times New Roman" w:cs="Times New Roman"/>
                <w:kern w:val="2"/>
                <w:sz w:val="28"/>
                <w:szCs w:val="28"/>
                <w:lang w:val="kk-KZ" w:eastAsia="en-US"/>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E96B50" w14:textId="77777777" w:rsidR="00FE6AD1" w:rsidRDefault="00FE6AD1" w:rsidP="005F5A5A">
            <w:pPr>
              <w:tabs>
                <w:tab w:val="left" w:pos="4820"/>
              </w:tabs>
              <w:spacing w:after="0"/>
              <w:rPr>
                <w:rFonts w:ascii="Times New Roman" w:hAnsi="Times New Roman" w:cs="Times New Roman"/>
                <w:kern w:val="2"/>
                <w:sz w:val="28"/>
                <w:szCs w:val="28"/>
                <w:lang w:val="kk-KZ" w:eastAsia="en-US"/>
                <w14:ligatures w14:val="standardContextual"/>
              </w:rPr>
            </w:pPr>
          </w:p>
        </w:tc>
        <w:tc>
          <w:tcPr>
            <w:tcW w:w="1492" w:type="dxa"/>
            <w:tcBorders>
              <w:top w:val="single" w:sz="4" w:space="0" w:color="auto"/>
              <w:left w:val="single" w:sz="4" w:space="0" w:color="auto"/>
              <w:bottom w:val="single" w:sz="4" w:space="0" w:color="auto"/>
              <w:right w:val="single" w:sz="4" w:space="0" w:color="auto"/>
            </w:tcBorders>
            <w:hideMark/>
          </w:tcPr>
          <w:p w14:paraId="79C6A1AB" w14:textId="77777777" w:rsidR="00FE6AD1" w:rsidRDefault="00FE6AD1" w:rsidP="005F5A5A">
            <w:pPr>
              <w:tabs>
                <w:tab w:val="left" w:pos="482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 xml:space="preserve">15.06 </w:t>
            </w:r>
            <w:r w:rsidR="00E5747D">
              <w:rPr>
                <w:rFonts w:ascii="Times New Roman" w:hAnsi="Times New Roman" w:cs="Times New Roman"/>
                <w:sz w:val="28"/>
                <w:szCs w:val="28"/>
                <w:lang w:val="kk-KZ"/>
              </w:rPr>
              <w:t>–</w:t>
            </w:r>
            <w:r>
              <w:rPr>
                <w:rFonts w:ascii="Times New Roman" w:hAnsi="Times New Roman" w:cs="Times New Roman"/>
                <w:sz w:val="28"/>
                <w:szCs w:val="28"/>
              </w:rPr>
              <w:t xml:space="preserve"> 30.06</w:t>
            </w:r>
          </w:p>
        </w:tc>
        <w:tc>
          <w:tcPr>
            <w:tcW w:w="1559" w:type="dxa"/>
            <w:tcBorders>
              <w:top w:val="single" w:sz="4" w:space="0" w:color="auto"/>
              <w:left w:val="single" w:sz="4" w:space="0" w:color="auto"/>
              <w:bottom w:val="single" w:sz="4" w:space="0" w:color="auto"/>
              <w:right w:val="single" w:sz="4" w:space="0" w:color="auto"/>
            </w:tcBorders>
            <w:hideMark/>
          </w:tcPr>
          <w:p w14:paraId="54351382"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01.07 </w:t>
            </w:r>
            <w:r w:rsidR="00E5747D">
              <w:rPr>
                <w:rFonts w:ascii="Times New Roman" w:hAnsi="Times New Roman" w:cs="Times New Roman"/>
                <w:sz w:val="28"/>
                <w:szCs w:val="28"/>
                <w:lang w:val="kk-KZ"/>
              </w:rPr>
              <w:t>–</w:t>
            </w:r>
            <w:r>
              <w:rPr>
                <w:rFonts w:ascii="Times New Roman" w:hAnsi="Times New Roman" w:cs="Times New Roman"/>
                <w:sz w:val="28"/>
                <w:szCs w:val="28"/>
              </w:rPr>
              <w:t xml:space="preserve"> 15.07</w:t>
            </w:r>
          </w:p>
        </w:tc>
        <w:tc>
          <w:tcPr>
            <w:tcW w:w="1418" w:type="dxa"/>
            <w:tcBorders>
              <w:top w:val="single" w:sz="4" w:space="0" w:color="auto"/>
              <w:left w:val="single" w:sz="4" w:space="0" w:color="auto"/>
              <w:bottom w:val="single" w:sz="4" w:space="0" w:color="auto"/>
              <w:right w:val="single" w:sz="4" w:space="0" w:color="auto"/>
            </w:tcBorders>
            <w:hideMark/>
          </w:tcPr>
          <w:p w14:paraId="133A3BC5"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16.07 </w:t>
            </w:r>
            <w:r w:rsidR="00E5747D">
              <w:rPr>
                <w:rFonts w:ascii="Times New Roman" w:hAnsi="Times New Roman" w:cs="Times New Roman"/>
                <w:sz w:val="28"/>
                <w:szCs w:val="28"/>
                <w:lang w:val="kk-KZ"/>
              </w:rPr>
              <w:t>–</w:t>
            </w:r>
            <w:r>
              <w:rPr>
                <w:rFonts w:ascii="Times New Roman" w:hAnsi="Times New Roman" w:cs="Times New Roman"/>
                <w:sz w:val="28"/>
                <w:szCs w:val="28"/>
              </w:rPr>
              <w:t xml:space="preserve"> 31.07</w:t>
            </w:r>
          </w:p>
        </w:tc>
        <w:tc>
          <w:tcPr>
            <w:tcW w:w="2262" w:type="dxa"/>
            <w:tcBorders>
              <w:top w:val="single" w:sz="4" w:space="0" w:color="auto"/>
              <w:left w:val="single" w:sz="4" w:space="0" w:color="auto"/>
              <w:bottom w:val="single" w:sz="4" w:space="0" w:color="auto"/>
              <w:right w:val="single" w:sz="4" w:space="0" w:color="auto"/>
            </w:tcBorders>
            <w:hideMark/>
          </w:tcPr>
          <w:p w14:paraId="3C13AA5E"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01.08 </w:t>
            </w:r>
            <w:r w:rsidR="00E5747D">
              <w:rPr>
                <w:rFonts w:ascii="Times New Roman" w:hAnsi="Times New Roman" w:cs="Times New Roman"/>
                <w:sz w:val="28"/>
                <w:szCs w:val="28"/>
                <w:lang w:val="kk-KZ"/>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жинауға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дейін</w:t>
            </w:r>
            <w:proofErr w:type="spellEnd"/>
          </w:p>
        </w:tc>
      </w:tr>
      <w:tr w:rsidR="00FE6AD1" w14:paraId="0B2B5097" w14:textId="77777777" w:rsidTr="00FE6AD1">
        <w:tc>
          <w:tcPr>
            <w:tcW w:w="1412" w:type="dxa"/>
            <w:vMerge w:val="restart"/>
            <w:tcBorders>
              <w:top w:val="single" w:sz="4" w:space="0" w:color="auto"/>
              <w:left w:val="single" w:sz="4" w:space="0" w:color="auto"/>
              <w:bottom w:val="single" w:sz="4" w:space="0" w:color="auto"/>
              <w:right w:val="single" w:sz="4" w:space="0" w:color="auto"/>
            </w:tcBorders>
            <w:hideMark/>
          </w:tcPr>
          <w:p w14:paraId="09D3901A" w14:textId="77777777" w:rsidR="00FE6AD1" w:rsidRDefault="00FE6AD1" w:rsidP="005F5A5A">
            <w:pPr>
              <w:tabs>
                <w:tab w:val="left" w:pos="48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нұсқа</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144BDE6F"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2021</w:t>
            </w:r>
          </w:p>
        </w:tc>
        <w:tc>
          <w:tcPr>
            <w:tcW w:w="1492" w:type="dxa"/>
            <w:tcBorders>
              <w:top w:val="single" w:sz="4" w:space="0" w:color="auto"/>
              <w:left w:val="single" w:sz="4" w:space="0" w:color="auto"/>
              <w:bottom w:val="single" w:sz="4" w:space="0" w:color="auto"/>
              <w:right w:val="single" w:sz="4" w:space="0" w:color="auto"/>
            </w:tcBorders>
            <w:hideMark/>
          </w:tcPr>
          <w:p w14:paraId="3DA10983"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67,8</w:t>
            </w:r>
          </w:p>
        </w:tc>
        <w:tc>
          <w:tcPr>
            <w:tcW w:w="1559" w:type="dxa"/>
            <w:tcBorders>
              <w:top w:val="single" w:sz="4" w:space="0" w:color="auto"/>
              <w:left w:val="single" w:sz="4" w:space="0" w:color="auto"/>
              <w:bottom w:val="single" w:sz="4" w:space="0" w:color="auto"/>
              <w:right w:val="single" w:sz="4" w:space="0" w:color="auto"/>
            </w:tcBorders>
            <w:hideMark/>
          </w:tcPr>
          <w:p w14:paraId="65F6C17A"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99,4</w:t>
            </w:r>
          </w:p>
        </w:tc>
        <w:tc>
          <w:tcPr>
            <w:tcW w:w="1418" w:type="dxa"/>
            <w:tcBorders>
              <w:top w:val="single" w:sz="4" w:space="0" w:color="auto"/>
              <w:left w:val="single" w:sz="4" w:space="0" w:color="auto"/>
              <w:bottom w:val="single" w:sz="4" w:space="0" w:color="auto"/>
              <w:right w:val="single" w:sz="4" w:space="0" w:color="auto"/>
            </w:tcBorders>
            <w:hideMark/>
          </w:tcPr>
          <w:p w14:paraId="46694BD2"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100,0</w:t>
            </w:r>
          </w:p>
        </w:tc>
        <w:tc>
          <w:tcPr>
            <w:tcW w:w="2262" w:type="dxa"/>
            <w:tcBorders>
              <w:top w:val="single" w:sz="4" w:space="0" w:color="auto"/>
              <w:left w:val="single" w:sz="4" w:space="0" w:color="auto"/>
              <w:bottom w:val="single" w:sz="4" w:space="0" w:color="auto"/>
              <w:right w:val="single" w:sz="4" w:space="0" w:color="auto"/>
            </w:tcBorders>
            <w:hideMark/>
          </w:tcPr>
          <w:p w14:paraId="508EA3B6"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10,0</w:t>
            </w:r>
          </w:p>
        </w:tc>
      </w:tr>
      <w:tr w:rsidR="00FE6AD1" w14:paraId="4C2C53D2"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17BF71AC" w14:textId="77777777" w:rsidR="00FE6AD1" w:rsidRDefault="00FE6AD1" w:rsidP="005F5A5A">
            <w:pPr>
              <w:tabs>
                <w:tab w:val="left" w:pos="4820"/>
              </w:tabs>
              <w:spacing w:after="0"/>
              <w:rPr>
                <w:rFonts w:ascii="Times New Roman" w:hAnsi="Times New Roman" w:cs="Times New Roman"/>
                <w:kern w:val="2"/>
                <w:sz w:val="28"/>
                <w:szCs w:val="28"/>
                <w:lang w:val="kk-KZ" w:eastAsia="en-US"/>
                <w14:ligatures w14:val="standardContextual"/>
              </w:rPr>
            </w:pPr>
          </w:p>
        </w:tc>
        <w:tc>
          <w:tcPr>
            <w:tcW w:w="1202" w:type="dxa"/>
            <w:tcBorders>
              <w:top w:val="single" w:sz="4" w:space="0" w:color="auto"/>
              <w:left w:val="single" w:sz="4" w:space="0" w:color="auto"/>
              <w:bottom w:val="single" w:sz="4" w:space="0" w:color="auto"/>
              <w:right w:val="single" w:sz="4" w:space="0" w:color="auto"/>
            </w:tcBorders>
            <w:hideMark/>
          </w:tcPr>
          <w:p w14:paraId="26788B88"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2022</w:t>
            </w:r>
          </w:p>
        </w:tc>
        <w:tc>
          <w:tcPr>
            <w:tcW w:w="1492" w:type="dxa"/>
            <w:tcBorders>
              <w:top w:val="single" w:sz="4" w:space="0" w:color="auto"/>
              <w:left w:val="single" w:sz="4" w:space="0" w:color="auto"/>
              <w:bottom w:val="single" w:sz="4" w:space="0" w:color="auto"/>
              <w:right w:val="single" w:sz="4" w:space="0" w:color="auto"/>
            </w:tcBorders>
            <w:hideMark/>
          </w:tcPr>
          <w:p w14:paraId="798DB526"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73,2</w:t>
            </w:r>
          </w:p>
        </w:tc>
        <w:tc>
          <w:tcPr>
            <w:tcW w:w="1559" w:type="dxa"/>
            <w:tcBorders>
              <w:top w:val="single" w:sz="4" w:space="0" w:color="auto"/>
              <w:left w:val="single" w:sz="4" w:space="0" w:color="auto"/>
              <w:bottom w:val="single" w:sz="4" w:space="0" w:color="auto"/>
              <w:right w:val="single" w:sz="4" w:space="0" w:color="auto"/>
            </w:tcBorders>
            <w:hideMark/>
          </w:tcPr>
          <w:p w14:paraId="4C6B5D5A"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95,33</w:t>
            </w:r>
          </w:p>
        </w:tc>
        <w:tc>
          <w:tcPr>
            <w:tcW w:w="1418" w:type="dxa"/>
            <w:tcBorders>
              <w:top w:val="single" w:sz="4" w:space="0" w:color="auto"/>
              <w:left w:val="single" w:sz="4" w:space="0" w:color="auto"/>
              <w:bottom w:val="single" w:sz="4" w:space="0" w:color="auto"/>
              <w:right w:val="single" w:sz="4" w:space="0" w:color="auto"/>
            </w:tcBorders>
            <w:hideMark/>
          </w:tcPr>
          <w:p w14:paraId="4DE92AEC"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111,33</w:t>
            </w:r>
          </w:p>
        </w:tc>
        <w:tc>
          <w:tcPr>
            <w:tcW w:w="2262" w:type="dxa"/>
            <w:tcBorders>
              <w:top w:val="single" w:sz="4" w:space="0" w:color="auto"/>
              <w:left w:val="single" w:sz="4" w:space="0" w:color="auto"/>
              <w:bottom w:val="single" w:sz="4" w:space="0" w:color="auto"/>
              <w:right w:val="single" w:sz="4" w:space="0" w:color="auto"/>
            </w:tcBorders>
            <w:hideMark/>
          </w:tcPr>
          <w:p w14:paraId="052088CA"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5,05</w:t>
            </w:r>
          </w:p>
        </w:tc>
      </w:tr>
      <w:tr w:rsidR="00FE6AD1" w14:paraId="70D07AE8" w14:textId="77777777" w:rsidTr="00FE6AD1">
        <w:tc>
          <w:tcPr>
            <w:tcW w:w="1412" w:type="dxa"/>
            <w:vMerge w:val="restart"/>
            <w:tcBorders>
              <w:top w:val="single" w:sz="4" w:space="0" w:color="auto"/>
              <w:left w:val="single" w:sz="4" w:space="0" w:color="auto"/>
              <w:bottom w:val="single" w:sz="4" w:space="0" w:color="auto"/>
              <w:right w:val="single" w:sz="4" w:space="0" w:color="auto"/>
            </w:tcBorders>
            <w:hideMark/>
          </w:tcPr>
          <w:p w14:paraId="5B988018" w14:textId="77777777" w:rsidR="00FE6AD1" w:rsidRDefault="00FE6AD1" w:rsidP="005F5A5A">
            <w:pPr>
              <w:tabs>
                <w:tab w:val="left" w:pos="48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нұсқа</w:t>
            </w:r>
            <w:proofErr w:type="spellEnd"/>
          </w:p>
        </w:tc>
        <w:tc>
          <w:tcPr>
            <w:tcW w:w="1202" w:type="dxa"/>
            <w:tcBorders>
              <w:top w:val="single" w:sz="4" w:space="0" w:color="auto"/>
              <w:left w:val="single" w:sz="4" w:space="0" w:color="auto"/>
              <w:bottom w:val="single" w:sz="4" w:space="0" w:color="auto"/>
              <w:right w:val="single" w:sz="4" w:space="0" w:color="auto"/>
            </w:tcBorders>
            <w:hideMark/>
          </w:tcPr>
          <w:p w14:paraId="04770CA3"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2021</w:t>
            </w:r>
          </w:p>
        </w:tc>
        <w:tc>
          <w:tcPr>
            <w:tcW w:w="1492" w:type="dxa"/>
            <w:tcBorders>
              <w:top w:val="single" w:sz="4" w:space="0" w:color="auto"/>
              <w:left w:val="single" w:sz="4" w:space="0" w:color="auto"/>
              <w:bottom w:val="single" w:sz="4" w:space="0" w:color="auto"/>
              <w:right w:val="single" w:sz="4" w:space="0" w:color="auto"/>
            </w:tcBorders>
            <w:hideMark/>
          </w:tcPr>
          <w:p w14:paraId="662C7C9D"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126,33</w:t>
            </w:r>
          </w:p>
        </w:tc>
        <w:tc>
          <w:tcPr>
            <w:tcW w:w="1559" w:type="dxa"/>
            <w:tcBorders>
              <w:top w:val="single" w:sz="4" w:space="0" w:color="auto"/>
              <w:left w:val="single" w:sz="4" w:space="0" w:color="auto"/>
              <w:bottom w:val="single" w:sz="4" w:space="0" w:color="auto"/>
              <w:right w:val="single" w:sz="4" w:space="0" w:color="auto"/>
            </w:tcBorders>
            <w:hideMark/>
          </w:tcPr>
          <w:p w14:paraId="53B5841A"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67,93</w:t>
            </w:r>
          </w:p>
        </w:tc>
        <w:tc>
          <w:tcPr>
            <w:tcW w:w="1418" w:type="dxa"/>
            <w:tcBorders>
              <w:top w:val="single" w:sz="4" w:space="0" w:color="auto"/>
              <w:left w:val="single" w:sz="4" w:space="0" w:color="auto"/>
              <w:bottom w:val="single" w:sz="4" w:space="0" w:color="auto"/>
              <w:right w:val="single" w:sz="4" w:space="0" w:color="auto"/>
            </w:tcBorders>
            <w:hideMark/>
          </w:tcPr>
          <w:p w14:paraId="7599B6F4"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185,33</w:t>
            </w:r>
          </w:p>
        </w:tc>
        <w:tc>
          <w:tcPr>
            <w:tcW w:w="2262" w:type="dxa"/>
            <w:tcBorders>
              <w:top w:val="single" w:sz="4" w:space="0" w:color="auto"/>
              <w:left w:val="single" w:sz="4" w:space="0" w:color="auto"/>
              <w:bottom w:val="single" w:sz="4" w:space="0" w:color="auto"/>
              <w:right w:val="single" w:sz="4" w:space="0" w:color="auto"/>
            </w:tcBorders>
            <w:hideMark/>
          </w:tcPr>
          <w:p w14:paraId="250CA2DB"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70,0</w:t>
            </w:r>
          </w:p>
        </w:tc>
      </w:tr>
      <w:tr w:rsidR="00FE6AD1" w14:paraId="016F8D6E" w14:textId="77777777" w:rsidTr="00FE6AD1">
        <w:tc>
          <w:tcPr>
            <w:tcW w:w="0" w:type="auto"/>
            <w:vMerge/>
            <w:tcBorders>
              <w:top w:val="single" w:sz="4" w:space="0" w:color="auto"/>
              <w:left w:val="single" w:sz="4" w:space="0" w:color="auto"/>
              <w:bottom w:val="single" w:sz="4" w:space="0" w:color="auto"/>
              <w:right w:val="single" w:sz="4" w:space="0" w:color="auto"/>
            </w:tcBorders>
            <w:vAlign w:val="center"/>
            <w:hideMark/>
          </w:tcPr>
          <w:p w14:paraId="0907FDD6" w14:textId="77777777" w:rsidR="00FE6AD1" w:rsidRDefault="00FE6AD1" w:rsidP="005F5A5A">
            <w:pPr>
              <w:tabs>
                <w:tab w:val="left" w:pos="4820"/>
              </w:tabs>
              <w:spacing w:after="0"/>
              <w:rPr>
                <w:rFonts w:ascii="Times New Roman" w:hAnsi="Times New Roman" w:cs="Times New Roman"/>
                <w:kern w:val="2"/>
                <w:sz w:val="28"/>
                <w:szCs w:val="28"/>
                <w:lang w:val="kk-KZ" w:eastAsia="en-US"/>
                <w14:ligatures w14:val="standardContextual"/>
              </w:rPr>
            </w:pPr>
          </w:p>
        </w:tc>
        <w:tc>
          <w:tcPr>
            <w:tcW w:w="1202" w:type="dxa"/>
            <w:tcBorders>
              <w:top w:val="single" w:sz="4" w:space="0" w:color="auto"/>
              <w:left w:val="single" w:sz="4" w:space="0" w:color="auto"/>
              <w:bottom w:val="single" w:sz="4" w:space="0" w:color="auto"/>
              <w:right w:val="single" w:sz="4" w:space="0" w:color="auto"/>
            </w:tcBorders>
            <w:hideMark/>
          </w:tcPr>
          <w:p w14:paraId="12A1AF6B"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2022</w:t>
            </w:r>
          </w:p>
        </w:tc>
        <w:tc>
          <w:tcPr>
            <w:tcW w:w="1492" w:type="dxa"/>
            <w:tcBorders>
              <w:top w:val="single" w:sz="4" w:space="0" w:color="auto"/>
              <w:left w:val="single" w:sz="4" w:space="0" w:color="auto"/>
              <w:bottom w:val="single" w:sz="4" w:space="0" w:color="auto"/>
              <w:right w:val="single" w:sz="4" w:space="0" w:color="auto"/>
            </w:tcBorders>
            <w:hideMark/>
          </w:tcPr>
          <w:p w14:paraId="5FD369F2"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138,47</w:t>
            </w:r>
          </w:p>
        </w:tc>
        <w:tc>
          <w:tcPr>
            <w:tcW w:w="1559" w:type="dxa"/>
            <w:tcBorders>
              <w:top w:val="single" w:sz="4" w:space="0" w:color="auto"/>
              <w:left w:val="single" w:sz="4" w:space="0" w:color="auto"/>
              <w:bottom w:val="single" w:sz="4" w:space="0" w:color="auto"/>
              <w:right w:val="single" w:sz="4" w:space="0" w:color="auto"/>
            </w:tcBorders>
            <w:hideMark/>
          </w:tcPr>
          <w:p w14:paraId="4C944D18"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62,67</w:t>
            </w:r>
          </w:p>
        </w:tc>
        <w:tc>
          <w:tcPr>
            <w:tcW w:w="1418" w:type="dxa"/>
            <w:tcBorders>
              <w:top w:val="single" w:sz="4" w:space="0" w:color="auto"/>
              <w:left w:val="single" w:sz="4" w:space="0" w:color="auto"/>
              <w:bottom w:val="single" w:sz="4" w:space="0" w:color="auto"/>
              <w:right w:val="single" w:sz="4" w:space="0" w:color="auto"/>
            </w:tcBorders>
            <w:hideMark/>
          </w:tcPr>
          <w:p w14:paraId="705E65EF"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210,67</w:t>
            </w:r>
          </w:p>
        </w:tc>
        <w:tc>
          <w:tcPr>
            <w:tcW w:w="2262" w:type="dxa"/>
            <w:tcBorders>
              <w:top w:val="single" w:sz="4" w:space="0" w:color="auto"/>
              <w:left w:val="single" w:sz="4" w:space="0" w:color="auto"/>
              <w:bottom w:val="single" w:sz="4" w:space="0" w:color="auto"/>
              <w:right w:val="single" w:sz="4" w:space="0" w:color="auto"/>
            </w:tcBorders>
            <w:hideMark/>
          </w:tcPr>
          <w:p w14:paraId="70798851"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65,0</w:t>
            </w:r>
          </w:p>
        </w:tc>
      </w:tr>
    </w:tbl>
    <w:p w14:paraId="2F916E22" w14:textId="77777777" w:rsidR="00D82159" w:rsidRDefault="00D82159" w:rsidP="005F5A5A">
      <w:pPr>
        <w:tabs>
          <w:tab w:val="left" w:pos="4820"/>
        </w:tabs>
        <w:spacing w:after="0" w:line="240" w:lineRule="auto"/>
        <w:ind w:firstLine="567"/>
        <w:jc w:val="both"/>
        <w:rPr>
          <w:rFonts w:ascii="Times New Roman" w:hAnsi="Times New Roman" w:cs="Times New Roman"/>
          <w:sz w:val="28"/>
          <w:szCs w:val="28"/>
          <w:lang w:val="kk-KZ"/>
        </w:rPr>
      </w:pPr>
    </w:p>
    <w:p w14:paraId="793AD887" w14:textId="77777777" w:rsidR="00FE6AD1" w:rsidRPr="00FE6AD1" w:rsidRDefault="00FE6AD1" w:rsidP="005F5A5A">
      <w:pPr>
        <w:tabs>
          <w:tab w:val="left" w:pos="4820"/>
        </w:tabs>
        <w:spacing w:after="0" w:line="240" w:lineRule="auto"/>
        <w:ind w:firstLine="567"/>
        <w:jc w:val="both"/>
        <w:rPr>
          <w:rFonts w:ascii="Times New Roman" w:hAnsi="Times New Roman" w:cs="Times New Roman"/>
          <w:sz w:val="28"/>
          <w:szCs w:val="28"/>
          <w:lang w:val="kk-KZ"/>
        </w:rPr>
      </w:pPr>
      <w:r w:rsidRPr="00FE6AD1">
        <w:rPr>
          <w:rFonts w:ascii="Times New Roman" w:hAnsi="Times New Roman" w:cs="Times New Roman"/>
          <w:sz w:val="28"/>
          <w:szCs w:val="28"/>
          <w:lang w:val="kk-KZ"/>
        </w:rPr>
        <w:t xml:space="preserve">Жапырақтың ең жоғарғы өнімі шілде айының екінші жартысында байқалды. Бұл кезде жүгері дақылының шашақтанып гүлдену фазасы кезеңі жүреді. </w:t>
      </w:r>
    </w:p>
    <w:p w14:paraId="6191B800" w14:textId="77777777" w:rsidR="00FE6AD1" w:rsidRPr="00FE6AD1" w:rsidRDefault="00FE6AD1" w:rsidP="005F5A5A">
      <w:pPr>
        <w:tabs>
          <w:tab w:val="left" w:pos="4820"/>
        </w:tabs>
        <w:spacing w:after="0" w:line="240" w:lineRule="auto"/>
        <w:ind w:firstLine="567"/>
        <w:jc w:val="both"/>
        <w:rPr>
          <w:rFonts w:ascii="Times New Roman" w:hAnsi="Times New Roman" w:cs="Times New Roman"/>
          <w:sz w:val="28"/>
          <w:szCs w:val="28"/>
          <w:lang w:val="kk-KZ"/>
        </w:rPr>
      </w:pPr>
      <w:r w:rsidRPr="00FE6AD1">
        <w:rPr>
          <w:rFonts w:ascii="Times New Roman" w:hAnsi="Times New Roman" w:cs="Times New Roman"/>
          <w:sz w:val="28"/>
          <w:szCs w:val="28"/>
          <w:lang w:val="kk-KZ"/>
        </w:rPr>
        <w:t>Жүгері дақылын жинау кезінде әр нұсқада өнім үлгісін алып отырдық (</w:t>
      </w:r>
      <w:r>
        <w:rPr>
          <w:rFonts w:ascii="Times New Roman" w:hAnsi="Times New Roman" w:cs="Times New Roman"/>
          <w:sz w:val="28"/>
          <w:szCs w:val="28"/>
          <w:lang w:val="kk-KZ"/>
        </w:rPr>
        <w:t>4</w:t>
      </w:r>
      <w:r w:rsidR="00D82159">
        <w:rPr>
          <w:rFonts w:ascii="Times New Roman" w:hAnsi="Times New Roman" w:cs="Times New Roman"/>
          <w:sz w:val="28"/>
          <w:szCs w:val="28"/>
          <w:lang w:val="kk-KZ"/>
        </w:rPr>
        <w:t>8</w:t>
      </w:r>
      <w:r>
        <w:rPr>
          <w:rFonts w:ascii="Times New Roman" w:hAnsi="Times New Roman" w:cs="Times New Roman"/>
          <w:sz w:val="28"/>
          <w:szCs w:val="28"/>
          <w:lang w:val="kk-KZ"/>
        </w:rPr>
        <w:t xml:space="preserve"> </w:t>
      </w:r>
      <w:r w:rsidRPr="00FE6AD1">
        <w:rPr>
          <w:rFonts w:ascii="Times New Roman" w:hAnsi="Times New Roman" w:cs="Times New Roman"/>
          <w:sz w:val="28"/>
          <w:szCs w:val="28"/>
          <w:lang w:val="kk-KZ"/>
        </w:rPr>
        <w:t>– кесте).</w:t>
      </w:r>
    </w:p>
    <w:p w14:paraId="2E4CD176" w14:textId="77777777" w:rsidR="00576A7F" w:rsidRDefault="00576A7F" w:rsidP="005F5A5A">
      <w:pPr>
        <w:tabs>
          <w:tab w:val="left" w:pos="4820"/>
        </w:tabs>
        <w:spacing w:after="0" w:line="240" w:lineRule="auto"/>
        <w:jc w:val="both"/>
        <w:rPr>
          <w:rFonts w:ascii="Times New Roman" w:hAnsi="Times New Roman" w:cs="Times New Roman"/>
          <w:sz w:val="28"/>
          <w:szCs w:val="28"/>
          <w:lang w:val="kk-KZ"/>
        </w:rPr>
      </w:pPr>
    </w:p>
    <w:p w14:paraId="540C6033" w14:textId="77777777" w:rsidR="00FE6AD1" w:rsidRPr="00FE6AD1" w:rsidRDefault="00FE6AD1" w:rsidP="005F5A5A">
      <w:pPr>
        <w:tabs>
          <w:tab w:val="left" w:pos="48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4</w:t>
      </w:r>
      <w:r w:rsidR="00D82159">
        <w:rPr>
          <w:rFonts w:ascii="Times New Roman" w:hAnsi="Times New Roman" w:cs="Times New Roman"/>
          <w:sz w:val="28"/>
          <w:szCs w:val="28"/>
          <w:lang w:val="kk-KZ"/>
        </w:rPr>
        <w:t>8</w:t>
      </w:r>
      <w:r>
        <w:rPr>
          <w:rFonts w:ascii="Times New Roman" w:hAnsi="Times New Roman" w:cs="Times New Roman"/>
          <w:sz w:val="28"/>
          <w:szCs w:val="28"/>
          <w:lang w:val="kk-KZ"/>
        </w:rPr>
        <w:t xml:space="preserve"> </w:t>
      </w:r>
      <w:r w:rsidRPr="00FE6AD1">
        <w:rPr>
          <w:rFonts w:ascii="Times New Roman" w:hAnsi="Times New Roman" w:cs="Times New Roman"/>
          <w:sz w:val="28"/>
          <w:szCs w:val="28"/>
          <w:lang w:val="kk-KZ"/>
        </w:rPr>
        <w:t xml:space="preserve">–  </w:t>
      </w:r>
      <w:r>
        <w:rPr>
          <w:rFonts w:ascii="Times New Roman" w:hAnsi="Times New Roman" w:cs="Times New Roman"/>
          <w:bCs/>
          <w:sz w:val="28"/>
          <w:szCs w:val="28"/>
          <w:lang w:val="kk-KZ"/>
        </w:rPr>
        <w:t>Өндірістік</w:t>
      </w:r>
      <w:r w:rsidR="00203B7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203B7F">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танаптағы жүгері </w:t>
      </w:r>
      <w:r w:rsidRPr="00FE6AD1">
        <w:rPr>
          <w:rFonts w:ascii="Times New Roman" w:hAnsi="Times New Roman" w:cs="Times New Roman"/>
          <w:sz w:val="28"/>
          <w:szCs w:val="28"/>
          <w:lang w:val="kk-KZ"/>
        </w:rPr>
        <w:t xml:space="preserve"> егісін жинау есебі, ц/га.</w:t>
      </w:r>
    </w:p>
    <w:p w14:paraId="79D3778A" w14:textId="77777777" w:rsidR="00FE6AD1" w:rsidRPr="00FE6AD1" w:rsidRDefault="00FE6AD1" w:rsidP="005F5A5A">
      <w:pPr>
        <w:tabs>
          <w:tab w:val="left" w:pos="4820"/>
        </w:tabs>
        <w:spacing w:after="0" w:line="240" w:lineRule="auto"/>
        <w:ind w:firstLine="709"/>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1513"/>
        <w:gridCol w:w="1513"/>
        <w:gridCol w:w="1513"/>
        <w:gridCol w:w="1478"/>
        <w:gridCol w:w="2037"/>
      </w:tblGrid>
      <w:tr w:rsidR="00FE6AD1" w14:paraId="046069CC" w14:textId="77777777" w:rsidTr="001D7846">
        <w:tc>
          <w:tcPr>
            <w:tcW w:w="1422" w:type="dxa"/>
            <w:tcBorders>
              <w:top w:val="single" w:sz="4" w:space="0" w:color="auto"/>
              <w:left w:val="single" w:sz="4" w:space="0" w:color="auto"/>
              <w:bottom w:val="single" w:sz="4" w:space="0" w:color="auto"/>
              <w:right w:val="single" w:sz="4" w:space="0" w:color="auto"/>
            </w:tcBorders>
            <w:hideMark/>
          </w:tcPr>
          <w:p w14:paraId="409DE25E" w14:textId="77777777" w:rsidR="00FE6AD1" w:rsidRDefault="00FE6AD1" w:rsidP="005F5A5A">
            <w:pPr>
              <w:tabs>
                <w:tab w:val="left" w:pos="4820"/>
              </w:tabs>
              <w:spacing w:after="0" w:line="240" w:lineRule="auto"/>
              <w:jc w:val="center"/>
              <w:rPr>
                <w:rFonts w:ascii="Times New Roman" w:hAnsi="Times New Roman" w:cs="Times New Roman"/>
                <w:sz w:val="28"/>
                <w:szCs w:val="28"/>
              </w:rPr>
            </w:pPr>
            <w:bookmarkStart w:id="23" w:name="_Hlk202715809"/>
            <w:proofErr w:type="spellStart"/>
            <w:r>
              <w:rPr>
                <w:rFonts w:ascii="Times New Roman" w:hAnsi="Times New Roman" w:cs="Times New Roman"/>
                <w:sz w:val="28"/>
                <w:szCs w:val="28"/>
              </w:rPr>
              <w:t>Нұсқалар</w:t>
            </w:r>
            <w:proofErr w:type="spellEnd"/>
          </w:p>
        </w:tc>
        <w:tc>
          <w:tcPr>
            <w:tcW w:w="1513" w:type="dxa"/>
            <w:tcBorders>
              <w:top w:val="single" w:sz="4" w:space="0" w:color="auto"/>
              <w:left w:val="single" w:sz="4" w:space="0" w:color="auto"/>
              <w:bottom w:val="single" w:sz="4" w:space="0" w:color="auto"/>
              <w:right w:val="single" w:sz="4" w:space="0" w:color="auto"/>
            </w:tcBorders>
            <w:hideMark/>
          </w:tcPr>
          <w:p w14:paraId="04020618"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ші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қайталау</w:t>
            </w:r>
            <w:proofErr w:type="spellEnd"/>
          </w:p>
        </w:tc>
        <w:tc>
          <w:tcPr>
            <w:tcW w:w="1513" w:type="dxa"/>
            <w:tcBorders>
              <w:top w:val="single" w:sz="4" w:space="0" w:color="auto"/>
              <w:left w:val="single" w:sz="4" w:space="0" w:color="auto"/>
              <w:bottom w:val="single" w:sz="4" w:space="0" w:color="auto"/>
              <w:right w:val="single" w:sz="4" w:space="0" w:color="auto"/>
            </w:tcBorders>
            <w:hideMark/>
          </w:tcPr>
          <w:p w14:paraId="5CB0874E"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ші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қайталау</w:t>
            </w:r>
            <w:proofErr w:type="spellEnd"/>
          </w:p>
        </w:tc>
        <w:tc>
          <w:tcPr>
            <w:tcW w:w="1513" w:type="dxa"/>
            <w:tcBorders>
              <w:top w:val="single" w:sz="4" w:space="0" w:color="auto"/>
              <w:left w:val="single" w:sz="4" w:space="0" w:color="auto"/>
              <w:bottom w:val="single" w:sz="4" w:space="0" w:color="auto"/>
              <w:right w:val="single" w:sz="4" w:space="0" w:color="auto"/>
            </w:tcBorders>
            <w:hideMark/>
          </w:tcPr>
          <w:p w14:paraId="7B43AB33"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ші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қайталау</w:t>
            </w:r>
            <w:proofErr w:type="spellEnd"/>
          </w:p>
        </w:tc>
        <w:tc>
          <w:tcPr>
            <w:tcW w:w="1478" w:type="dxa"/>
            <w:tcBorders>
              <w:top w:val="single" w:sz="4" w:space="0" w:color="auto"/>
              <w:left w:val="single" w:sz="4" w:space="0" w:color="auto"/>
              <w:bottom w:val="single" w:sz="4" w:space="0" w:color="auto"/>
              <w:right w:val="single" w:sz="4" w:space="0" w:color="auto"/>
            </w:tcBorders>
            <w:hideMark/>
          </w:tcPr>
          <w:p w14:paraId="6E0BCAFF" w14:textId="77777777" w:rsidR="00FE6AD1" w:rsidRDefault="00FE6AD1" w:rsidP="005F5A5A">
            <w:pPr>
              <w:tabs>
                <w:tab w:val="left" w:pos="4820"/>
              </w:tabs>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Орташа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өнім</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5577820F" w14:textId="77777777" w:rsidR="00FE6AD1" w:rsidRDefault="00FE6AD1" w:rsidP="005F5A5A">
            <w:pPr>
              <w:tabs>
                <w:tab w:val="left" w:pos="4820"/>
              </w:tabs>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Өзгеріс</w:t>
            </w:r>
            <w:proofErr w:type="spellEnd"/>
            <w:r>
              <w:rPr>
                <w:rFonts w:ascii="Times New Roman" w:hAnsi="Times New Roman" w:cs="Times New Roman"/>
                <w:sz w:val="28"/>
                <w:szCs w:val="28"/>
              </w:rPr>
              <w:t>,</w:t>
            </w:r>
          </w:p>
          <w:p w14:paraId="64C5692A"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нұсқамен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салыстырғанда</w:t>
            </w:r>
            <w:proofErr w:type="spellEnd"/>
          </w:p>
        </w:tc>
      </w:tr>
      <w:tr w:rsidR="00FE6AD1" w14:paraId="510BDE4C" w14:textId="77777777" w:rsidTr="001D7846">
        <w:tc>
          <w:tcPr>
            <w:tcW w:w="9476" w:type="dxa"/>
            <w:gridSpan w:val="6"/>
            <w:tcBorders>
              <w:top w:val="single" w:sz="4" w:space="0" w:color="auto"/>
              <w:left w:val="single" w:sz="4" w:space="0" w:color="auto"/>
              <w:bottom w:val="single" w:sz="4" w:space="0" w:color="auto"/>
              <w:right w:val="single" w:sz="4" w:space="0" w:color="auto"/>
            </w:tcBorders>
            <w:hideMark/>
          </w:tcPr>
          <w:p w14:paraId="6B3450C7"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2021 </w:t>
            </w:r>
            <w:proofErr w:type="spellStart"/>
            <w:r>
              <w:rPr>
                <w:rFonts w:ascii="Times New Roman" w:hAnsi="Times New Roman" w:cs="Times New Roman"/>
                <w:sz w:val="28"/>
                <w:szCs w:val="28"/>
              </w:rPr>
              <w:t>жыл</w:t>
            </w:r>
            <w:proofErr w:type="spellEnd"/>
          </w:p>
        </w:tc>
      </w:tr>
      <w:tr w:rsidR="00FE6AD1" w14:paraId="50F5DF49" w14:textId="77777777" w:rsidTr="001D7846">
        <w:tc>
          <w:tcPr>
            <w:tcW w:w="1422" w:type="dxa"/>
            <w:tcBorders>
              <w:top w:val="single" w:sz="4" w:space="0" w:color="auto"/>
              <w:left w:val="single" w:sz="4" w:space="0" w:color="auto"/>
              <w:bottom w:val="single" w:sz="4" w:space="0" w:color="auto"/>
              <w:right w:val="single" w:sz="4" w:space="0" w:color="auto"/>
            </w:tcBorders>
            <w:hideMark/>
          </w:tcPr>
          <w:p w14:paraId="4F5BFB20" w14:textId="77777777" w:rsidR="00FE6AD1" w:rsidRDefault="00FE6AD1" w:rsidP="005F5A5A">
            <w:pPr>
              <w:tabs>
                <w:tab w:val="left" w:pos="48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нұсқа</w:t>
            </w:r>
            <w:proofErr w:type="spellEnd"/>
          </w:p>
        </w:tc>
        <w:tc>
          <w:tcPr>
            <w:tcW w:w="1513" w:type="dxa"/>
            <w:tcBorders>
              <w:top w:val="single" w:sz="4" w:space="0" w:color="auto"/>
              <w:left w:val="single" w:sz="4" w:space="0" w:color="auto"/>
              <w:bottom w:val="single" w:sz="4" w:space="0" w:color="auto"/>
              <w:right w:val="single" w:sz="4" w:space="0" w:color="auto"/>
            </w:tcBorders>
            <w:hideMark/>
          </w:tcPr>
          <w:p w14:paraId="16BDDB96"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348</w:t>
            </w:r>
          </w:p>
        </w:tc>
        <w:tc>
          <w:tcPr>
            <w:tcW w:w="1513" w:type="dxa"/>
            <w:tcBorders>
              <w:top w:val="nil"/>
              <w:left w:val="single" w:sz="4" w:space="0" w:color="auto"/>
              <w:bottom w:val="single" w:sz="4" w:space="0" w:color="auto"/>
              <w:right w:val="single" w:sz="4" w:space="0" w:color="auto"/>
            </w:tcBorders>
            <w:hideMark/>
          </w:tcPr>
          <w:p w14:paraId="0C9DBE9F"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380</w:t>
            </w:r>
          </w:p>
        </w:tc>
        <w:tc>
          <w:tcPr>
            <w:tcW w:w="1513" w:type="dxa"/>
            <w:tcBorders>
              <w:top w:val="nil"/>
              <w:left w:val="single" w:sz="4" w:space="0" w:color="auto"/>
              <w:bottom w:val="single" w:sz="4" w:space="0" w:color="auto"/>
              <w:right w:val="single" w:sz="4" w:space="0" w:color="auto"/>
            </w:tcBorders>
            <w:hideMark/>
          </w:tcPr>
          <w:p w14:paraId="1AA684EC"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352</w:t>
            </w:r>
          </w:p>
        </w:tc>
        <w:tc>
          <w:tcPr>
            <w:tcW w:w="1478" w:type="dxa"/>
            <w:tcBorders>
              <w:top w:val="single" w:sz="4" w:space="0" w:color="auto"/>
              <w:left w:val="single" w:sz="4" w:space="0" w:color="auto"/>
              <w:bottom w:val="single" w:sz="4" w:space="0" w:color="auto"/>
              <w:right w:val="single" w:sz="4" w:space="0" w:color="auto"/>
            </w:tcBorders>
            <w:hideMark/>
          </w:tcPr>
          <w:p w14:paraId="01461D31"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360</w:t>
            </w:r>
          </w:p>
        </w:tc>
        <w:tc>
          <w:tcPr>
            <w:tcW w:w="2037" w:type="dxa"/>
            <w:tcBorders>
              <w:top w:val="single" w:sz="4" w:space="0" w:color="auto"/>
              <w:left w:val="single" w:sz="4" w:space="0" w:color="auto"/>
              <w:bottom w:val="single" w:sz="4" w:space="0" w:color="auto"/>
              <w:right w:val="single" w:sz="4" w:space="0" w:color="auto"/>
            </w:tcBorders>
          </w:tcPr>
          <w:p w14:paraId="79DA90E7" w14:textId="77777777" w:rsidR="00FE6AD1" w:rsidRDefault="00FE6AD1" w:rsidP="005F5A5A">
            <w:pPr>
              <w:tabs>
                <w:tab w:val="left" w:pos="4820"/>
              </w:tabs>
              <w:spacing w:after="0" w:line="240" w:lineRule="auto"/>
              <w:jc w:val="center"/>
              <w:rPr>
                <w:rFonts w:ascii="Times New Roman" w:hAnsi="Times New Roman" w:cs="Times New Roman"/>
                <w:sz w:val="28"/>
                <w:szCs w:val="28"/>
              </w:rPr>
            </w:pPr>
          </w:p>
        </w:tc>
      </w:tr>
      <w:tr w:rsidR="00FE6AD1" w14:paraId="521B9A35" w14:textId="77777777" w:rsidTr="001D7846">
        <w:tc>
          <w:tcPr>
            <w:tcW w:w="1422" w:type="dxa"/>
            <w:tcBorders>
              <w:top w:val="single" w:sz="4" w:space="0" w:color="auto"/>
              <w:left w:val="single" w:sz="4" w:space="0" w:color="auto"/>
              <w:bottom w:val="single" w:sz="4" w:space="0" w:color="auto"/>
              <w:right w:val="single" w:sz="4" w:space="0" w:color="auto"/>
            </w:tcBorders>
            <w:hideMark/>
          </w:tcPr>
          <w:p w14:paraId="0383D228" w14:textId="77777777" w:rsidR="00FE6AD1" w:rsidRDefault="00FE6AD1" w:rsidP="005F5A5A">
            <w:pPr>
              <w:tabs>
                <w:tab w:val="left" w:pos="48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нұсқа</w:t>
            </w:r>
            <w:proofErr w:type="spellEnd"/>
          </w:p>
        </w:tc>
        <w:tc>
          <w:tcPr>
            <w:tcW w:w="1513" w:type="dxa"/>
            <w:tcBorders>
              <w:top w:val="single" w:sz="4" w:space="0" w:color="auto"/>
              <w:left w:val="single" w:sz="4" w:space="0" w:color="auto"/>
              <w:bottom w:val="single" w:sz="4" w:space="0" w:color="auto"/>
              <w:right w:val="single" w:sz="4" w:space="0" w:color="auto"/>
            </w:tcBorders>
            <w:hideMark/>
          </w:tcPr>
          <w:p w14:paraId="73220BD0"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390</w:t>
            </w:r>
          </w:p>
        </w:tc>
        <w:tc>
          <w:tcPr>
            <w:tcW w:w="1513" w:type="dxa"/>
            <w:tcBorders>
              <w:top w:val="single" w:sz="4" w:space="0" w:color="auto"/>
              <w:left w:val="single" w:sz="4" w:space="0" w:color="auto"/>
              <w:bottom w:val="single" w:sz="4" w:space="0" w:color="auto"/>
              <w:right w:val="single" w:sz="4" w:space="0" w:color="auto"/>
            </w:tcBorders>
            <w:hideMark/>
          </w:tcPr>
          <w:p w14:paraId="7C2C2F1B"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410</w:t>
            </w:r>
          </w:p>
        </w:tc>
        <w:tc>
          <w:tcPr>
            <w:tcW w:w="1513" w:type="dxa"/>
            <w:tcBorders>
              <w:top w:val="single" w:sz="4" w:space="0" w:color="auto"/>
              <w:left w:val="single" w:sz="4" w:space="0" w:color="auto"/>
              <w:bottom w:val="single" w:sz="4" w:space="0" w:color="auto"/>
              <w:right w:val="single" w:sz="4" w:space="0" w:color="auto"/>
            </w:tcBorders>
            <w:hideMark/>
          </w:tcPr>
          <w:p w14:paraId="46182B73"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400</w:t>
            </w:r>
          </w:p>
        </w:tc>
        <w:tc>
          <w:tcPr>
            <w:tcW w:w="1478" w:type="dxa"/>
            <w:tcBorders>
              <w:top w:val="single" w:sz="4" w:space="0" w:color="auto"/>
              <w:left w:val="single" w:sz="4" w:space="0" w:color="auto"/>
              <w:bottom w:val="single" w:sz="4" w:space="0" w:color="auto"/>
              <w:right w:val="single" w:sz="4" w:space="0" w:color="auto"/>
            </w:tcBorders>
            <w:hideMark/>
          </w:tcPr>
          <w:p w14:paraId="2847B25F"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400</w:t>
            </w:r>
          </w:p>
        </w:tc>
        <w:tc>
          <w:tcPr>
            <w:tcW w:w="2037" w:type="dxa"/>
            <w:tcBorders>
              <w:top w:val="single" w:sz="4" w:space="0" w:color="auto"/>
              <w:left w:val="single" w:sz="4" w:space="0" w:color="auto"/>
              <w:bottom w:val="single" w:sz="4" w:space="0" w:color="auto"/>
              <w:right w:val="single" w:sz="4" w:space="0" w:color="auto"/>
            </w:tcBorders>
            <w:hideMark/>
          </w:tcPr>
          <w:p w14:paraId="6192A6F3"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rPr>
              <w:t>40</w:t>
            </w:r>
          </w:p>
        </w:tc>
      </w:tr>
      <w:tr w:rsidR="00FE6AD1" w14:paraId="4871189F" w14:textId="77777777" w:rsidTr="001D7846">
        <w:tc>
          <w:tcPr>
            <w:tcW w:w="9476" w:type="dxa"/>
            <w:gridSpan w:val="6"/>
            <w:tcBorders>
              <w:top w:val="single" w:sz="4" w:space="0" w:color="auto"/>
              <w:left w:val="single" w:sz="4" w:space="0" w:color="auto"/>
              <w:bottom w:val="single" w:sz="4" w:space="0" w:color="auto"/>
              <w:right w:val="single" w:sz="4" w:space="0" w:color="auto"/>
            </w:tcBorders>
            <w:hideMark/>
          </w:tcPr>
          <w:p w14:paraId="07F7CC9B"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2022 </w:t>
            </w:r>
            <w:proofErr w:type="spellStart"/>
            <w:r>
              <w:rPr>
                <w:rFonts w:ascii="Times New Roman" w:hAnsi="Times New Roman" w:cs="Times New Roman"/>
                <w:sz w:val="28"/>
                <w:szCs w:val="28"/>
              </w:rPr>
              <w:t>жыл</w:t>
            </w:r>
            <w:proofErr w:type="spellEnd"/>
          </w:p>
        </w:tc>
      </w:tr>
      <w:tr w:rsidR="00FE6AD1" w14:paraId="50DAC0AB" w14:textId="77777777" w:rsidTr="001D7846">
        <w:tc>
          <w:tcPr>
            <w:tcW w:w="1422" w:type="dxa"/>
            <w:tcBorders>
              <w:top w:val="single" w:sz="4" w:space="0" w:color="auto"/>
              <w:left w:val="single" w:sz="4" w:space="0" w:color="auto"/>
              <w:bottom w:val="single" w:sz="4" w:space="0" w:color="auto"/>
              <w:right w:val="single" w:sz="4" w:space="0" w:color="auto"/>
            </w:tcBorders>
            <w:hideMark/>
          </w:tcPr>
          <w:p w14:paraId="35CA5C16" w14:textId="77777777" w:rsidR="00FE6AD1" w:rsidRDefault="00FE6AD1" w:rsidP="005F5A5A">
            <w:pPr>
              <w:tabs>
                <w:tab w:val="left" w:pos="48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нұсқа</w:t>
            </w:r>
            <w:proofErr w:type="spellEnd"/>
          </w:p>
        </w:tc>
        <w:tc>
          <w:tcPr>
            <w:tcW w:w="1513" w:type="dxa"/>
            <w:tcBorders>
              <w:top w:val="single" w:sz="4" w:space="0" w:color="auto"/>
              <w:left w:val="single" w:sz="4" w:space="0" w:color="auto"/>
              <w:bottom w:val="single" w:sz="4" w:space="0" w:color="auto"/>
              <w:right w:val="single" w:sz="4" w:space="0" w:color="auto"/>
            </w:tcBorders>
            <w:hideMark/>
          </w:tcPr>
          <w:p w14:paraId="2F3B870B"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363</w:t>
            </w:r>
          </w:p>
        </w:tc>
        <w:tc>
          <w:tcPr>
            <w:tcW w:w="1513" w:type="dxa"/>
            <w:tcBorders>
              <w:top w:val="single" w:sz="4" w:space="0" w:color="auto"/>
              <w:left w:val="single" w:sz="4" w:space="0" w:color="auto"/>
              <w:bottom w:val="single" w:sz="4" w:space="0" w:color="auto"/>
              <w:right w:val="single" w:sz="4" w:space="0" w:color="auto"/>
            </w:tcBorders>
            <w:hideMark/>
          </w:tcPr>
          <w:p w14:paraId="19B87CAD"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366</w:t>
            </w:r>
          </w:p>
        </w:tc>
        <w:tc>
          <w:tcPr>
            <w:tcW w:w="1513" w:type="dxa"/>
            <w:tcBorders>
              <w:top w:val="single" w:sz="4" w:space="0" w:color="auto"/>
              <w:left w:val="single" w:sz="4" w:space="0" w:color="auto"/>
              <w:bottom w:val="single" w:sz="4" w:space="0" w:color="auto"/>
              <w:right w:val="single" w:sz="4" w:space="0" w:color="auto"/>
            </w:tcBorders>
            <w:hideMark/>
          </w:tcPr>
          <w:p w14:paraId="5593BDDB"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375</w:t>
            </w:r>
          </w:p>
        </w:tc>
        <w:tc>
          <w:tcPr>
            <w:tcW w:w="1478" w:type="dxa"/>
            <w:tcBorders>
              <w:top w:val="single" w:sz="4" w:space="0" w:color="auto"/>
              <w:left w:val="single" w:sz="4" w:space="0" w:color="auto"/>
              <w:bottom w:val="single" w:sz="4" w:space="0" w:color="auto"/>
              <w:right w:val="single" w:sz="4" w:space="0" w:color="auto"/>
            </w:tcBorders>
            <w:hideMark/>
          </w:tcPr>
          <w:p w14:paraId="1FE75F90"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368</w:t>
            </w:r>
          </w:p>
        </w:tc>
        <w:tc>
          <w:tcPr>
            <w:tcW w:w="2037" w:type="dxa"/>
            <w:tcBorders>
              <w:top w:val="single" w:sz="4" w:space="0" w:color="auto"/>
              <w:left w:val="single" w:sz="4" w:space="0" w:color="auto"/>
              <w:bottom w:val="single" w:sz="4" w:space="0" w:color="auto"/>
              <w:right w:val="single" w:sz="4" w:space="0" w:color="auto"/>
            </w:tcBorders>
          </w:tcPr>
          <w:p w14:paraId="0A49EB76" w14:textId="77777777" w:rsidR="00FE6AD1" w:rsidRDefault="00FE6AD1" w:rsidP="005F5A5A">
            <w:pPr>
              <w:tabs>
                <w:tab w:val="left" w:pos="4820"/>
              </w:tabs>
              <w:spacing w:after="0" w:line="240" w:lineRule="auto"/>
              <w:jc w:val="center"/>
              <w:rPr>
                <w:rFonts w:ascii="Times New Roman" w:hAnsi="Times New Roman" w:cs="Times New Roman"/>
                <w:sz w:val="28"/>
                <w:szCs w:val="28"/>
              </w:rPr>
            </w:pPr>
          </w:p>
        </w:tc>
      </w:tr>
      <w:tr w:rsidR="00FE6AD1" w14:paraId="1DFF3452" w14:textId="77777777" w:rsidTr="001D7846">
        <w:tc>
          <w:tcPr>
            <w:tcW w:w="1422" w:type="dxa"/>
            <w:tcBorders>
              <w:top w:val="single" w:sz="4" w:space="0" w:color="auto"/>
              <w:left w:val="single" w:sz="4" w:space="0" w:color="auto"/>
              <w:bottom w:val="single" w:sz="4" w:space="0" w:color="auto"/>
              <w:right w:val="single" w:sz="4" w:space="0" w:color="auto"/>
            </w:tcBorders>
            <w:hideMark/>
          </w:tcPr>
          <w:p w14:paraId="731E3FCD" w14:textId="77777777" w:rsidR="00FE6AD1" w:rsidRDefault="00FE6AD1" w:rsidP="005F5A5A">
            <w:pPr>
              <w:tabs>
                <w:tab w:val="left" w:pos="48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нұсқа</w:t>
            </w:r>
            <w:proofErr w:type="spellEnd"/>
          </w:p>
        </w:tc>
        <w:tc>
          <w:tcPr>
            <w:tcW w:w="1513" w:type="dxa"/>
            <w:tcBorders>
              <w:top w:val="single" w:sz="4" w:space="0" w:color="auto"/>
              <w:left w:val="single" w:sz="4" w:space="0" w:color="auto"/>
              <w:bottom w:val="single" w:sz="4" w:space="0" w:color="auto"/>
              <w:right w:val="single" w:sz="4" w:space="0" w:color="auto"/>
            </w:tcBorders>
            <w:hideMark/>
          </w:tcPr>
          <w:p w14:paraId="6A8299F3"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442</w:t>
            </w:r>
          </w:p>
        </w:tc>
        <w:tc>
          <w:tcPr>
            <w:tcW w:w="1513" w:type="dxa"/>
            <w:tcBorders>
              <w:top w:val="single" w:sz="4" w:space="0" w:color="auto"/>
              <w:left w:val="single" w:sz="4" w:space="0" w:color="auto"/>
              <w:bottom w:val="single" w:sz="4" w:space="0" w:color="auto"/>
              <w:right w:val="single" w:sz="4" w:space="0" w:color="auto"/>
            </w:tcBorders>
            <w:hideMark/>
          </w:tcPr>
          <w:p w14:paraId="2F58F07F"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460</w:t>
            </w:r>
          </w:p>
        </w:tc>
        <w:tc>
          <w:tcPr>
            <w:tcW w:w="1513" w:type="dxa"/>
            <w:tcBorders>
              <w:top w:val="single" w:sz="4" w:space="0" w:color="auto"/>
              <w:left w:val="single" w:sz="4" w:space="0" w:color="auto"/>
              <w:bottom w:val="single" w:sz="4" w:space="0" w:color="auto"/>
              <w:right w:val="single" w:sz="4" w:space="0" w:color="auto"/>
            </w:tcBorders>
            <w:hideMark/>
          </w:tcPr>
          <w:p w14:paraId="020EFD3A"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451</w:t>
            </w:r>
          </w:p>
        </w:tc>
        <w:tc>
          <w:tcPr>
            <w:tcW w:w="1478" w:type="dxa"/>
            <w:tcBorders>
              <w:top w:val="single" w:sz="4" w:space="0" w:color="auto"/>
              <w:left w:val="single" w:sz="4" w:space="0" w:color="auto"/>
              <w:bottom w:val="single" w:sz="4" w:space="0" w:color="auto"/>
              <w:right w:val="single" w:sz="4" w:space="0" w:color="auto"/>
            </w:tcBorders>
            <w:hideMark/>
          </w:tcPr>
          <w:p w14:paraId="14153952"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451</w:t>
            </w:r>
          </w:p>
        </w:tc>
        <w:tc>
          <w:tcPr>
            <w:tcW w:w="2037" w:type="dxa"/>
            <w:tcBorders>
              <w:top w:val="single" w:sz="4" w:space="0" w:color="auto"/>
              <w:left w:val="single" w:sz="4" w:space="0" w:color="auto"/>
              <w:bottom w:val="single" w:sz="4" w:space="0" w:color="auto"/>
              <w:right w:val="single" w:sz="4" w:space="0" w:color="auto"/>
            </w:tcBorders>
            <w:hideMark/>
          </w:tcPr>
          <w:p w14:paraId="0D44A874" w14:textId="77777777" w:rsidR="00FE6AD1" w:rsidRDefault="00FE6AD1"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rPr>
              <w:t>83</w:t>
            </w:r>
          </w:p>
        </w:tc>
      </w:tr>
      <w:tr w:rsidR="00FE6AD1" w14:paraId="7039C8CC" w14:textId="77777777" w:rsidTr="001D7846">
        <w:tc>
          <w:tcPr>
            <w:tcW w:w="9476" w:type="dxa"/>
            <w:gridSpan w:val="6"/>
            <w:tcBorders>
              <w:top w:val="single" w:sz="4" w:space="0" w:color="auto"/>
              <w:left w:val="single" w:sz="4" w:space="0" w:color="auto"/>
              <w:bottom w:val="single" w:sz="4" w:space="0" w:color="auto"/>
              <w:right w:val="single" w:sz="4" w:space="0" w:color="auto"/>
            </w:tcBorders>
            <w:hideMark/>
          </w:tcPr>
          <w:p w14:paraId="628700E2" w14:textId="77777777" w:rsidR="00FE6AD1" w:rsidRDefault="00FE6AD1" w:rsidP="005F5A5A">
            <w:pPr>
              <w:tabs>
                <w:tab w:val="left" w:pos="48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НСР05 – 27 ц/га, Р,% –  3%</w:t>
            </w:r>
          </w:p>
        </w:tc>
      </w:tr>
      <w:bookmarkEnd w:id="23"/>
    </w:tbl>
    <w:p w14:paraId="73D92D1F" w14:textId="77777777" w:rsidR="00D82159" w:rsidRDefault="00D82159" w:rsidP="005F5A5A">
      <w:pPr>
        <w:tabs>
          <w:tab w:val="left" w:pos="4820"/>
        </w:tabs>
        <w:spacing w:after="0" w:line="240" w:lineRule="auto"/>
        <w:ind w:firstLine="567"/>
        <w:jc w:val="both"/>
        <w:rPr>
          <w:rFonts w:ascii="Times New Roman" w:hAnsi="Times New Roman" w:cs="Times New Roman"/>
          <w:bCs/>
          <w:sz w:val="28"/>
          <w:szCs w:val="28"/>
          <w:lang w:val="kk-KZ"/>
        </w:rPr>
      </w:pPr>
    </w:p>
    <w:p w14:paraId="6DA4F791" w14:textId="2D89DFD2" w:rsidR="00FE6AD1" w:rsidRPr="00FE6AD1" w:rsidRDefault="00FE6AD1" w:rsidP="005F5A5A">
      <w:pPr>
        <w:tabs>
          <w:tab w:val="left" w:pos="482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sz w:val="28"/>
          <w:szCs w:val="28"/>
          <w:lang w:val="kk-KZ"/>
        </w:rPr>
        <w:t>Өндірістік</w:t>
      </w:r>
      <w:r w:rsidR="00203B7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203B7F">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танаптағы ауылшаруашылық дақылдарын өзен арнасынан алынған суды гидроботаникалық танаптар арқылы суару кезіндегі </w:t>
      </w:r>
      <w:r w:rsidRPr="00FE6AD1">
        <w:rPr>
          <w:rFonts w:ascii="Times New Roman" w:hAnsi="Times New Roman" w:cs="Times New Roman"/>
          <w:sz w:val="28"/>
          <w:szCs w:val="28"/>
          <w:lang w:val="kk-KZ"/>
        </w:rPr>
        <w:t>жүгері өнімі</w:t>
      </w:r>
      <w:r>
        <w:rPr>
          <w:rFonts w:ascii="Times New Roman" w:hAnsi="Times New Roman" w:cs="Times New Roman"/>
          <w:sz w:val="28"/>
          <w:szCs w:val="28"/>
          <w:lang w:val="kk-KZ"/>
        </w:rPr>
        <w:t xml:space="preserve">,  </w:t>
      </w:r>
      <w:r>
        <w:rPr>
          <w:rFonts w:ascii="Times New Roman" w:hAnsi="Times New Roman" w:cs="Times New Roman"/>
          <w:bCs/>
          <w:sz w:val="28"/>
          <w:szCs w:val="28"/>
          <w:lang w:val="kk-KZ"/>
        </w:rPr>
        <w:t xml:space="preserve">тікелей өзен арнасынан алынған сумен суару </w:t>
      </w:r>
      <w:r w:rsidRPr="00FE6AD1">
        <w:rPr>
          <w:rFonts w:ascii="Times New Roman" w:hAnsi="Times New Roman" w:cs="Times New Roman"/>
          <w:sz w:val="28"/>
          <w:szCs w:val="28"/>
          <w:lang w:val="kk-KZ"/>
        </w:rPr>
        <w:t xml:space="preserve">қарағанда 43 ц/га көп болып отыр. </w:t>
      </w:r>
    </w:p>
    <w:p w14:paraId="6CBA78DF" w14:textId="628CCD79" w:rsidR="00FE6AD1" w:rsidRDefault="00FE6AD1" w:rsidP="005F5A5A">
      <w:pPr>
        <w:tabs>
          <w:tab w:val="left" w:pos="4820"/>
        </w:tabs>
        <w:spacing w:after="0" w:line="240" w:lineRule="auto"/>
        <w:ind w:firstLine="567"/>
        <w:jc w:val="both"/>
        <w:rPr>
          <w:rFonts w:ascii="Times New Roman" w:hAnsi="Times New Roman" w:cs="Times New Roman"/>
          <w:sz w:val="28"/>
          <w:szCs w:val="28"/>
          <w:lang w:val="kk-KZ"/>
        </w:rPr>
      </w:pPr>
      <w:r w:rsidRPr="00FE6AD1">
        <w:rPr>
          <w:rFonts w:ascii="Times New Roman" w:hAnsi="Times New Roman" w:cs="Times New Roman"/>
          <w:sz w:val="28"/>
          <w:szCs w:val="28"/>
          <w:lang w:val="kk-KZ"/>
        </w:rPr>
        <w:t>Тәжірибе басталған жылы жоңышқа дақылы екінші жылдық болды. Жоңышқа дақылы 7 реттен суарылып әр гектарына 5700 м</w:t>
      </w:r>
      <w:r w:rsidRPr="00FE6AD1">
        <w:rPr>
          <w:rFonts w:ascii="Times New Roman" w:hAnsi="Times New Roman" w:cs="Times New Roman"/>
          <w:sz w:val="28"/>
          <w:szCs w:val="28"/>
          <w:vertAlign w:val="superscript"/>
          <w:lang w:val="kk-KZ"/>
        </w:rPr>
        <w:t>3</w:t>
      </w:r>
      <w:r w:rsidRPr="00FE6AD1">
        <w:rPr>
          <w:rFonts w:ascii="Times New Roman" w:hAnsi="Times New Roman" w:cs="Times New Roman"/>
          <w:sz w:val="28"/>
          <w:szCs w:val="28"/>
          <w:lang w:val="kk-KZ"/>
        </w:rPr>
        <w:t>/га су берілді. Жоңышқа дақылы үш рет орылды. Бірінші орымда I</w:t>
      </w:r>
      <w:r>
        <w:rPr>
          <w:rFonts w:ascii="Times New Roman" w:hAnsi="Times New Roman" w:cs="Times New Roman"/>
          <w:sz w:val="28"/>
          <w:szCs w:val="28"/>
          <w:lang w:val="kk-KZ"/>
        </w:rPr>
        <w:t xml:space="preserve"> </w:t>
      </w:r>
      <w:r w:rsidRPr="00FE6AD1">
        <w:rPr>
          <w:rFonts w:ascii="Times New Roman" w:hAnsi="Times New Roman" w:cs="Times New Roman"/>
          <w:sz w:val="28"/>
          <w:szCs w:val="28"/>
          <w:lang w:val="kk-KZ"/>
        </w:rPr>
        <w:t>– нұсқа бойынша 116, 171, 131 (418 ц/га), ал II</w:t>
      </w:r>
      <w:r>
        <w:rPr>
          <w:rFonts w:ascii="Times New Roman" w:hAnsi="Times New Roman" w:cs="Times New Roman"/>
          <w:sz w:val="28"/>
          <w:szCs w:val="28"/>
          <w:lang w:val="kk-KZ"/>
        </w:rPr>
        <w:t xml:space="preserve"> </w:t>
      </w:r>
      <w:r w:rsidRPr="00FE6AD1">
        <w:rPr>
          <w:rFonts w:ascii="Times New Roman" w:hAnsi="Times New Roman" w:cs="Times New Roman"/>
          <w:sz w:val="28"/>
          <w:szCs w:val="28"/>
          <w:lang w:val="kk-KZ"/>
        </w:rPr>
        <w:t xml:space="preserve">– нұсқада осы ретпен 131, 183, 171 (485 ц/га) болды. </w:t>
      </w:r>
      <w:r w:rsidRPr="002B4A31">
        <w:rPr>
          <w:rFonts w:ascii="Times New Roman" w:hAnsi="Times New Roman" w:cs="Times New Roman"/>
          <w:sz w:val="28"/>
          <w:szCs w:val="28"/>
          <w:lang w:val="kk-KZ"/>
        </w:rPr>
        <w:t xml:space="preserve">Жоңышқадан түскен өнім </w:t>
      </w:r>
      <w:r>
        <w:rPr>
          <w:rFonts w:ascii="Times New Roman" w:hAnsi="Times New Roman" w:cs="Times New Roman"/>
          <w:sz w:val="28"/>
          <w:szCs w:val="28"/>
          <w:lang w:val="kk-KZ"/>
        </w:rPr>
        <w:t>4</w:t>
      </w:r>
      <w:r w:rsidR="002D1F29">
        <w:rPr>
          <w:rFonts w:ascii="Times New Roman" w:hAnsi="Times New Roman" w:cs="Times New Roman"/>
          <w:sz w:val="28"/>
          <w:szCs w:val="28"/>
          <w:lang w:val="kk-KZ"/>
        </w:rPr>
        <w:t>9</w:t>
      </w:r>
      <w:r>
        <w:rPr>
          <w:rFonts w:ascii="Times New Roman" w:hAnsi="Times New Roman" w:cs="Times New Roman"/>
          <w:sz w:val="28"/>
          <w:szCs w:val="28"/>
          <w:lang w:val="kk-KZ"/>
        </w:rPr>
        <w:t xml:space="preserve"> </w:t>
      </w:r>
      <w:r w:rsidRPr="002B4A31">
        <w:rPr>
          <w:rFonts w:ascii="Times New Roman" w:hAnsi="Times New Roman" w:cs="Times New Roman"/>
          <w:sz w:val="28"/>
          <w:szCs w:val="28"/>
          <w:lang w:val="kk-KZ"/>
        </w:rPr>
        <w:t>– кестеде көрсетілген (</w:t>
      </w:r>
      <w:r w:rsidR="008D6021">
        <w:rPr>
          <w:rFonts w:ascii="Times New Roman" w:hAnsi="Times New Roman" w:cs="Times New Roman"/>
          <w:sz w:val="28"/>
          <w:szCs w:val="28"/>
          <w:lang w:val="kk-KZ"/>
        </w:rPr>
        <w:t>3</w:t>
      </w:r>
      <w:r>
        <w:rPr>
          <w:rFonts w:ascii="Times New Roman" w:hAnsi="Times New Roman" w:cs="Times New Roman"/>
          <w:sz w:val="28"/>
          <w:szCs w:val="28"/>
          <w:lang w:val="kk-KZ"/>
        </w:rPr>
        <w:t xml:space="preserve">4 </w:t>
      </w:r>
      <w:r w:rsidRPr="002B4A31">
        <w:rPr>
          <w:rFonts w:ascii="Times New Roman" w:hAnsi="Times New Roman" w:cs="Times New Roman"/>
          <w:sz w:val="28"/>
          <w:szCs w:val="28"/>
          <w:lang w:val="kk-KZ"/>
        </w:rPr>
        <w:t>– сурет)</w:t>
      </w:r>
      <w:r w:rsidR="009C7381" w:rsidRPr="009C7381">
        <w:rPr>
          <w:rFonts w:ascii="Times New Roman" w:hAnsi="Times New Roman" w:cs="Times New Roman"/>
          <w:sz w:val="28"/>
          <w:szCs w:val="28"/>
          <w:lang w:val="kk-KZ"/>
        </w:rPr>
        <w:t>[102]</w:t>
      </w:r>
      <w:r w:rsidR="009C7381">
        <w:rPr>
          <w:rFonts w:ascii="Times New Roman" w:hAnsi="Times New Roman" w:cs="Times New Roman"/>
          <w:sz w:val="28"/>
          <w:szCs w:val="28"/>
          <w:lang w:val="kk-KZ"/>
        </w:rPr>
        <w:t xml:space="preserve"> </w:t>
      </w:r>
      <w:r w:rsidRPr="002B4A31">
        <w:rPr>
          <w:rFonts w:ascii="Times New Roman" w:hAnsi="Times New Roman" w:cs="Times New Roman"/>
          <w:sz w:val="28"/>
          <w:szCs w:val="28"/>
          <w:lang w:val="kk-KZ"/>
        </w:rPr>
        <w:t>.</w:t>
      </w:r>
    </w:p>
    <w:p w14:paraId="7538FFC9" w14:textId="77777777" w:rsidR="002D1F29" w:rsidRDefault="002D1F29" w:rsidP="005F5A5A">
      <w:pPr>
        <w:tabs>
          <w:tab w:val="left" w:pos="4820"/>
        </w:tabs>
        <w:spacing w:after="0" w:line="240" w:lineRule="auto"/>
        <w:ind w:firstLine="567"/>
        <w:jc w:val="both"/>
        <w:rPr>
          <w:rFonts w:ascii="Times New Roman" w:hAnsi="Times New Roman" w:cs="Times New Roman"/>
          <w:sz w:val="28"/>
          <w:szCs w:val="28"/>
          <w:lang w:val="kk-KZ"/>
        </w:rPr>
      </w:pPr>
    </w:p>
    <w:p w14:paraId="3F6B35BC" w14:textId="77777777" w:rsidR="002D1F29" w:rsidRDefault="002D1F29" w:rsidP="005F5A5A">
      <w:pPr>
        <w:tabs>
          <w:tab w:val="left" w:pos="4820"/>
        </w:tabs>
        <w:spacing w:after="0" w:line="240" w:lineRule="auto"/>
        <w:ind w:firstLine="567"/>
        <w:jc w:val="both"/>
        <w:rPr>
          <w:rFonts w:ascii="Times New Roman" w:hAnsi="Times New Roman" w:cs="Times New Roman"/>
          <w:sz w:val="28"/>
          <w:szCs w:val="28"/>
          <w:lang w:val="kk-KZ"/>
        </w:rPr>
      </w:pPr>
    </w:p>
    <w:p w14:paraId="50A48DDD" w14:textId="2F07F64B" w:rsidR="002D1F29" w:rsidRPr="009C7381" w:rsidRDefault="002D1F29" w:rsidP="005F5A5A">
      <w:pPr>
        <w:tabs>
          <w:tab w:val="left" w:pos="48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Кесте 49 </w:t>
      </w:r>
      <w:r w:rsidRPr="00FE6AD1">
        <w:rPr>
          <w:rFonts w:ascii="Times New Roman" w:hAnsi="Times New Roman" w:cs="Times New Roman"/>
          <w:sz w:val="28"/>
          <w:szCs w:val="28"/>
          <w:lang w:val="kk-KZ"/>
        </w:rPr>
        <w:t xml:space="preserve">–  </w:t>
      </w:r>
      <w:r>
        <w:rPr>
          <w:rFonts w:ascii="Times New Roman" w:hAnsi="Times New Roman" w:cs="Times New Roman"/>
          <w:bCs/>
          <w:sz w:val="28"/>
          <w:szCs w:val="28"/>
          <w:lang w:val="kk-KZ"/>
        </w:rPr>
        <w:t>Өндірістік – тәжірибелік танаптағы жоңышқа</w:t>
      </w:r>
      <w:r w:rsidRPr="00FE6AD1">
        <w:rPr>
          <w:rFonts w:ascii="Times New Roman" w:hAnsi="Times New Roman" w:cs="Times New Roman"/>
          <w:sz w:val="28"/>
          <w:szCs w:val="28"/>
          <w:lang w:val="kk-KZ"/>
        </w:rPr>
        <w:t xml:space="preserve"> егісін жинау есебі, ц/га</w:t>
      </w:r>
      <w:r w:rsidR="009C7381" w:rsidRPr="009C7381">
        <w:rPr>
          <w:rFonts w:ascii="Times New Roman" w:hAnsi="Times New Roman" w:cs="Times New Roman"/>
          <w:sz w:val="28"/>
          <w:szCs w:val="28"/>
          <w:lang w:val="kk-KZ"/>
        </w:rPr>
        <w:t xml:space="preserve"> [102]</w:t>
      </w:r>
    </w:p>
    <w:p w14:paraId="53E33F49" w14:textId="77777777" w:rsidR="002D1F29" w:rsidRPr="00FE6AD1" w:rsidRDefault="002D1F29" w:rsidP="005F5A5A">
      <w:pPr>
        <w:tabs>
          <w:tab w:val="left" w:pos="4820"/>
        </w:tabs>
        <w:spacing w:after="0" w:line="240" w:lineRule="auto"/>
        <w:ind w:firstLine="709"/>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1513"/>
        <w:gridCol w:w="1513"/>
        <w:gridCol w:w="1513"/>
        <w:gridCol w:w="1478"/>
        <w:gridCol w:w="2037"/>
      </w:tblGrid>
      <w:tr w:rsidR="002D1F29" w14:paraId="52155157" w14:textId="77777777" w:rsidTr="003861BB">
        <w:tc>
          <w:tcPr>
            <w:tcW w:w="1422" w:type="dxa"/>
            <w:tcBorders>
              <w:top w:val="single" w:sz="4" w:space="0" w:color="auto"/>
              <w:left w:val="single" w:sz="4" w:space="0" w:color="auto"/>
              <w:bottom w:val="single" w:sz="4" w:space="0" w:color="auto"/>
              <w:right w:val="single" w:sz="4" w:space="0" w:color="auto"/>
            </w:tcBorders>
            <w:hideMark/>
          </w:tcPr>
          <w:p w14:paraId="4FFFB1DB" w14:textId="77777777" w:rsidR="002D1F29" w:rsidRDefault="002D1F29" w:rsidP="005F5A5A">
            <w:pPr>
              <w:tabs>
                <w:tab w:val="left" w:pos="4820"/>
              </w:tabs>
              <w:spacing w:after="0" w:line="240" w:lineRule="auto"/>
              <w:jc w:val="center"/>
              <w:rPr>
                <w:rFonts w:ascii="Times New Roman" w:hAnsi="Times New Roman" w:cs="Times New Roman"/>
                <w:sz w:val="28"/>
                <w:szCs w:val="28"/>
              </w:rPr>
            </w:pPr>
            <w:bookmarkStart w:id="24" w:name="_Hlk202716081"/>
            <w:proofErr w:type="spellStart"/>
            <w:r>
              <w:rPr>
                <w:rFonts w:ascii="Times New Roman" w:hAnsi="Times New Roman" w:cs="Times New Roman"/>
                <w:sz w:val="28"/>
                <w:szCs w:val="28"/>
              </w:rPr>
              <w:t>Нұсқалар</w:t>
            </w:r>
            <w:proofErr w:type="spellEnd"/>
          </w:p>
        </w:tc>
        <w:tc>
          <w:tcPr>
            <w:tcW w:w="1513" w:type="dxa"/>
            <w:tcBorders>
              <w:top w:val="single" w:sz="4" w:space="0" w:color="auto"/>
              <w:left w:val="single" w:sz="4" w:space="0" w:color="auto"/>
              <w:bottom w:val="single" w:sz="4" w:space="0" w:color="auto"/>
              <w:right w:val="single" w:sz="4" w:space="0" w:color="auto"/>
            </w:tcBorders>
            <w:hideMark/>
          </w:tcPr>
          <w:p w14:paraId="1F56EC56" w14:textId="77777777" w:rsidR="002D1F29" w:rsidRDefault="002D1F29"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ші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қайталау</w:t>
            </w:r>
            <w:proofErr w:type="spellEnd"/>
          </w:p>
        </w:tc>
        <w:tc>
          <w:tcPr>
            <w:tcW w:w="1513" w:type="dxa"/>
            <w:tcBorders>
              <w:top w:val="single" w:sz="4" w:space="0" w:color="auto"/>
              <w:left w:val="single" w:sz="4" w:space="0" w:color="auto"/>
              <w:bottom w:val="single" w:sz="4" w:space="0" w:color="auto"/>
              <w:right w:val="single" w:sz="4" w:space="0" w:color="auto"/>
            </w:tcBorders>
            <w:hideMark/>
          </w:tcPr>
          <w:p w14:paraId="64B5678C" w14:textId="77777777" w:rsidR="002D1F29" w:rsidRDefault="002D1F29"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ші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қайталау</w:t>
            </w:r>
            <w:proofErr w:type="spellEnd"/>
          </w:p>
        </w:tc>
        <w:tc>
          <w:tcPr>
            <w:tcW w:w="1513" w:type="dxa"/>
            <w:tcBorders>
              <w:top w:val="single" w:sz="4" w:space="0" w:color="auto"/>
              <w:left w:val="single" w:sz="4" w:space="0" w:color="auto"/>
              <w:bottom w:val="single" w:sz="4" w:space="0" w:color="auto"/>
              <w:right w:val="single" w:sz="4" w:space="0" w:color="auto"/>
            </w:tcBorders>
            <w:hideMark/>
          </w:tcPr>
          <w:p w14:paraId="1E524A91" w14:textId="77777777" w:rsidR="002D1F29" w:rsidRDefault="002D1F29"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ші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қайталау</w:t>
            </w:r>
            <w:proofErr w:type="spellEnd"/>
          </w:p>
        </w:tc>
        <w:tc>
          <w:tcPr>
            <w:tcW w:w="1478" w:type="dxa"/>
            <w:tcBorders>
              <w:top w:val="single" w:sz="4" w:space="0" w:color="auto"/>
              <w:left w:val="single" w:sz="4" w:space="0" w:color="auto"/>
              <w:bottom w:val="single" w:sz="4" w:space="0" w:color="auto"/>
              <w:right w:val="single" w:sz="4" w:space="0" w:color="auto"/>
            </w:tcBorders>
            <w:hideMark/>
          </w:tcPr>
          <w:p w14:paraId="560354F2" w14:textId="77777777" w:rsidR="002D1F29" w:rsidRDefault="002D1F29" w:rsidP="005F5A5A">
            <w:pPr>
              <w:tabs>
                <w:tab w:val="left" w:pos="4820"/>
              </w:tabs>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Орташа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өнім</w:t>
            </w:r>
            <w:proofErr w:type="spellEnd"/>
          </w:p>
        </w:tc>
        <w:tc>
          <w:tcPr>
            <w:tcW w:w="2037" w:type="dxa"/>
            <w:tcBorders>
              <w:top w:val="single" w:sz="4" w:space="0" w:color="auto"/>
              <w:left w:val="single" w:sz="4" w:space="0" w:color="auto"/>
              <w:bottom w:val="single" w:sz="4" w:space="0" w:color="auto"/>
              <w:right w:val="single" w:sz="4" w:space="0" w:color="auto"/>
            </w:tcBorders>
            <w:hideMark/>
          </w:tcPr>
          <w:p w14:paraId="58DEB190" w14:textId="77777777" w:rsidR="002D1F29" w:rsidRDefault="002D1F29" w:rsidP="005F5A5A">
            <w:pPr>
              <w:tabs>
                <w:tab w:val="left" w:pos="4820"/>
              </w:tabs>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Өзгеріс</w:t>
            </w:r>
            <w:proofErr w:type="spellEnd"/>
            <w:r>
              <w:rPr>
                <w:rFonts w:ascii="Times New Roman" w:hAnsi="Times New Roman" w:cs="Times New Roman"/>
                <w:sz w:val="28"/>
                <w:szCs w:val="28"/>
              </w:rPr>
              <w:t>,</w:t>
            </w:r>
          </w:p>
          <w:p w14:paraId="724EBF7F" w14:textId="77777777" w:rsidR="002D1F29" w:rsidRDefault="002D1F29"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нұсқамен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салыстырғанда</w:t>
            </w:r>
            <w:proofErr w:type="spellEnd"/>
          </w:p>
        </w:tc>
      </w:tr>
      <w:tr w:rsidR="002D1F29" w14:paraId="685C871F" w14:textId="77777777" w:rsidTr="003861BB">
        <w:tc>
          <w:tcPr>
            <w:tcW w:w="9476" w:type="dxa"/>
            <w:gridSpan w:val="6"/>
            <w:tcBorders>
              <w:top w:val="single" w:sz="4" w:space="0" w:color="auto"/>
              <w:left w:val="single" w:sz="4" w:space="0" w:color="auto"/>
              <w:bottom w:val="single" w:sz="4" w:space="0" w:color="auto"/>
              <w:right w:val="single" w:sz="4" w:space="0" w:color="auto"/>
            </w:tcBorders>
            <w:hideMark/>
          </w:tcPr>
          <w:p w14:paraId="16DE4728" w14:textId="77777777" w:rsidR="002D1F29" w:rsidRDefault="002D1F29"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2021 </w:t>
            </w:r>
            <w:proofErr w:type="spellStart"/>
            <w:r>
              <w:rPr>
                <w:rFonts w:ascii="Times New Roman" w:hAnsi="Times New Roman" w:cs="Times New Roman"/>
                <w:sz w:val="28"/>
                <w:szCs w:val="28"/>
              </w:rPr>
              <w:t>жыл</w:t>
            </w:r>
            <w:proofErr w:type="spellEnd"/>
          </w:p>
        </w:tc>
      </w:tr>
      <w:tr w:rsidR="002D1F29" w14:paraId="38EB10F9" w14:textId="77777777" w:rsidTr="002D1F29">
        <w:tc>
          <w:tcPr>
            <w:tcW w:w="1422" w:type="dxa"/>
            <w:tcBorders>
              <w:top w:val="single" w:sz="4" w:space="0" w:color="auto"/>
              <w:left w:val="single" w:sz="4" w:space="0" w:color="auto"/>
              <w:bottom w:val="single" w:sz="4" w:space="0" w:color="auto"/>
              <w:right w:val="single" w:sz="4" w:space="0" w:color="auto"/>
            </w:tcBorders>
            <w:hideMark/>
          </w:tcPr>
          <w:p w14:paraId="40B895F1" w14:textId="77777777" w:rsidR="002D1F29" w:rsidRDefault="002D1F29" w:rsidP="005F5A5A">
            <w:pPr>
              <w:tabs>
                <w:tab w:val="left" w:pos="48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нұсқа</w:t>
            </w:r>
            <w:proofErr w:type="spellEnd"/>
          </w:p>
        </w:tc>
        <w:tc>
          <w:tcPr>
            <w:tcW w:w="1513" w:type="dxa"/>
            <w:tcBorders>
              <w:top w:val="single" w:sz="4" w:space="0" w:color="auto"/>
              <w:left w:val="single" w:sz="4" w:space="0" w:color="auto"/>
              <w:bottom w:val="single" w:sz="4" w:space="0" w:color="auto"/>
              <w:right w:val="single" w:sz="4" w:space="0" w:color="auto"/>
            </w:tcBorders>
          </w:tcPr>
          <w:p w14:paraId="045D04B0" w14:textId="357DF530" w:rsidR="002D1F29" w:rsidRPr="002D1F29" w:rsidRDefault="002D1F29" w:rsidP="005F5A5A">
            <w:pPr>
              <w:tabs>
                <w:tab w:val="left" w:pos="482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412</w:t>
            </w:r>
          </w:p>
        </w:tc>
        <w:tc>
          <w:tcPr>
            <w:tcW w:w="1513" w:type="dxa"/>
            <w:tcBorders>
              <w:top w:val="nil"/>
              <w:left w:val="single" w:sz="4" w:space="0" w:color="auto"/>
              <w:bottom w:val="single" w:sz="4" w:space="0" w:color="auto"/>
              <w:right w:val="single" w:sz="4" w:space="0" w:color="auto"/>
            </w:tcBorders>
          </w:tcPr>
          <w:p w14:paraId="7F898802" w14:textId="23AD6AC6" w:rsidR="002D1F29" w:rsidRPr="002D1F29" w:rsidRDefault="002D1F29" w:rsidP="005F5A5A">
            <w:pPr>
              <w:tabs>
                <w:tab w:val="left" w:pos="482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424</w:t>
            </w:r>
          </w:p>
        </w:tc>
        <w:tc>
          <w:tcPr>
            <w:tcW w:w="1513" w:type="dxa"/>
            <w:tcBorders>
              <w:top w:val="nil"/>
              <w:left w:val="single" w:sz="4" w:space="0" w:color="auto"/>
              <w:bottom w:val="single" w:sz="4" w:space="0" w:color="auto"/>
              <w:right w:val="single" w:sz="4" w:space="0" w:color="auto"/>
            </w:tcBorders>
          </w:tcPr>
          <w:p w14:paraId="5A33BE25" w14:textId="5912CE47" w:rsidR="002D1F29" w:rsidRPr="002D1F29" w:rsidRDefault="002D1F29" w:rsidP="005F5A5A">
            <w:pPr>
              <w:tabs>
                <w:tab w:val="left" w:pos="482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418</w:t>
            </w:r>
          </w:p>
        </w:tc>
        <w:tc>
          <w:tcPr>
            <w:tcW w:w="1478" w:type="dxa"/>
            <w:tcBorders>
              <w:top w:val="single" w:sz="4" w:space="0" w:color="auto"/>
              <w:left w:val="single" w:sz="4" w:space="0" w:color="auto"/>
              <w:bottom w:val="single" w:sz="4" w:space="0" w:color="auto"/>
              <w:right w:val="single" w:sz="4" w:space="0" w:color="auto"/>
            </w:tcBorders>
          </w:tcPr>
          <w:p w14:paraId="0E127061" w14:textId="5DCDD5B2" w:rsidR="002D1F29" w:rsidRPr="002D1F29" w:rsidRDefault="002D1F29" w:rsidP="005F5A5A">
            <w:pPr>
              <w:tabs>
                <w:tab w:val="left" w:pos="482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418</w:t>
            </w:r>
          </w:p>
        </w:tc>
        <w:tc>
          <w:tcPr>
            <w:tcW w:w="2037" w:type="dxa"/>
            <w:tcBorders>
              <w:top w:val="single" w:sz="4" w:space="0" w:color="auto"/>
              <w:left w:val="single" w:sz="4" w:space="0" w:color="auto"/>
              <w:bottom w:val="single" w:sz="4" w:space="0" w:color="auto"/>
              <w:right w:val="single" w:sz="4" w:space="0" w:color="auto"/>
            </w:tcBorders>
          </w:tcPr>
          <w:p w14:paraId="746DF208" w14:textId="77777777" w:rsidR="002D1F29" w:rsidRDefault="002D1F29" w:rsidP="005F5A5A">
            <w:pPr>
              <w:tabs>
                <w:tab w:val="left" w:pos="4820"/>
              </w:tabs>
              <w:spacing w:after="0" w:line="240" w:lineRule="auto"/>
              <w:jc w:val="center"/>
              <w:rPr>
                <w:rFonts w:ascii="Times New Roman" w:hAnsi="Times New Roman" w:cs="Times New Roman"/>
                <w:sz w:val="28"/>
                <w:szCs w:val="28"/>
              </w:rPr>
            </w:pPr>
          </w:p>
        </w:tc>
      </w:tr>
      <w:tr w:rsidR="002D1F29" w14:paraId="185E8751" w14:textId="77777777" w:rsidTr="002D1F29">
        <w:tc>
          <w:tcPr>
            <w:tcW w:w="1422" w:type="dxa"/>
            <w:tcBorders>
              <w:top w:val="single" w:sz="4" w:space="0" w:color="auto"/>
              <w:left w:val="single" w:sz="4" w:space="0" w:color="auto"/>
              <w:bottom w:val="single" w:sz="4" w:space="0" w:color="auto"/>
              <w:right w:val="single" w:sz="4" w:space="0" w:color="auto"/>
            </w:tcBorders>
            <w:hideMark/>
          </w:tcPr>
          <w:p w14:paraId="2CF6E1DF" w14:textId="77777777" w:rsidR="002D1F29" w:rsidRDefault="002D1F29" w:rsidP="005F5A5A">
            <w:pPr>
              <w:tabs>
                <w:tab w:val="left" w:pos="48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нұсқа</w:t>
            </w:r>
            <w:proofErr w:type="spellEnd"/>
          </w:p>
        </w:tc>
        <w:tc>
          <w:tcPr>
            <w:tcW w:w="1513" w:type="dxa"/>
            <w:tcBorders>
              <w:top w:val="single" w:sz="4" w:space="0" w:color="auto"/>
              <w:left w:val="single" w:sz="4" w:space="0" w:color="auto"/>
              <w:bottom w:val="single" w:sz="4" w:space="0" w:color="auto"/>
              <w:right w:val="single" w:sz="4" w:space="0" w:color="auto"/>
            </w:tcBorders>
          </w:tcPr>
          <w:p w14:paraId="1643F172" w14:textId="1081F225" w:rsidR="002D1F29" w:rsidRPr="002D1F29" w:rsidRDefault="002D1F29" w:rsidP="005F5A5A">
            <w:pPr>
              <w:tabs>
                <w:tab w:val="left" w:pos="482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475</w:t>
            </w:r>
          </w:p>
        </w:tc>
        <w:tc>
          <w:tcPr>
            <w:tcW w:w="1513" w:type="dxa"/>
            <w:tcBorders>
              <w:top w:val="single" w:sz="4" w:space="0" w:color="auto"/>
              <w:left w:val="single" w:sz="4" w:space="0" w:color="auto"/>
              <w:bottom w:val="single" w:sz="4" w:space="0" w:color="auto"/>
              <w:right w:val="single" w:sz="4" w:space="0" w:color="auto"/>
            </w:tcBorders>
          </w:tcPr>
          <w:p w14:paraId="47925630" w14:textId="45C5AB30" w:rsidR="002D1F29" w:rsidRPr="002D1F29" w:rsidRDefault="002D1F29" w:rsidP="005F5A5A">
            <w:pPr>
              <w:tabs>
                <w:tab w:val="left" w:pos="482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490</w:t>
            </w:r>
          </w:p>
        </w:tc>
        <w:tc>
          <w:tcPr>
            <w:tcW w:w="1513" w:type="dxa"/>
            <w:tcBorders>
              <w:top w:val="single" w:sz="4" w:space="0" w:color="auto"/>
              <w:left w:val="single" w:sz="4" w:space="0" w:color="auto"/>
              <w:bottom w:val="single" w:sz="4" w:space="0" w:color="auto"/>
              <w:right w:val="single" w:sz="4" w:space="0" w:color="auto"/>
            </w:tcBorders>
          </w:tcPr>
          <w:p w14:paraId="54015CFB" w14:textId="7D05BE8E" w:rsidR="002D1F29" w:rsidRPr="002D1F29" w:rsidRDefault="002D1F29" w:rsidP="005F5A5A">
            <w:pPr>
              <w:tabs>
                <w:tab w:val="left" w:pos="482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490</w:t>
            </w:r>
          </w:p>
        </w:tc>
        <w:tc>
          <w:tcPr>
            <w:tcW w:w="1478" w:type="dxa"/>
            <w:tcBorders>
              <w:top w:val="single" w:sz="4" w:space="0" w:color="auto"/>
              <w:left w:val="single" w:sz="4" w:space="0" w:color="auto"/>
              <w:bottom w:val="single" w:sz="4" w:space="0" w:color="auto"/>
              <w:right w:val="single" w:sz="4" w:space="0" w:color="auto"/>
            </w:tcBorders>
          </w:tcPr>
          <w:p w14:paraId="5358F874" w14:textId="05E18E1F" w:rsidR="002D1F29" w:rsidRPr="002D1F29" w:rsidRDefault="002D1F29" w:rsidP="005F5A5A">
            <w:pPr>
              <w:tabs>
                <w:tab w:val="left" w:pos="482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485</w:t>
            </w:r>
          </w:p>
        </w:tc>
        <w:tc>
          <w:tcPr>
            <w:tcW w:w="2037" w:type="dxa"/>
            <w:tcBorders>
              <w:top w:val="single" w:sz="4" w:space="0" w:color="auto"/>
              <w:left w:val="single" w:sz="4" w:space="0" w:color="auto"/>
              <w:bottom w:val="single" w:sz="4" w:space="0" w:color="auto"/>
              <w:right w:val="single" w:sz="4" w:space="0" w:color="auto"/>
            </w:tcBorders>
            <w:hideMark/>
          </w:tcPr>
          <w:p w14:paraId="174049DE" w14:textId="5711281C" w:rsidR="002D1F29" w:rsidRPr="002D1F29" w:rsidRDefault="002D1F29" w:rsidP="005F5A5A">
            <w:pPr>
              <w:tabs>
                <w:tab w:val="left" w:pos="482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67</w:t>
            </w:r>
          </w:p>
        </w:tc>
      </w:tr>
      <w:tr w:rsidR="002D1F29" w14:paraId="4AADAC21" w14:textId="77777777" w:rsidTr="003861BB">
        <w:tc>
          <w:tcPr>
            <w:tcW w:w="9476" w:type="dxa"/>
            <w:gridSpan w:val="6"/>
            <w:tcBorders>
              <w:top w:val="single" w:sz="4" w:space="0" w:color="auto"/>
              <w:left w:val="single" w:sz="4" w:space="0" w:color="auto"/>
              <w:bottom w:val="single" w:sz="4" w:space="0" w:color="auto"/>
              <w:right w:val="single" w:sz="4" w:space="0" w:color="auto"/>
            </w:tcBorders>
            <w:hideMark/>
          </w:tcPr>
          <w:p w14:paraId="7D79F4B5" w14:textId="77777777" w:rsidR="002D1F29" w:rsidRDefault="002D1F29" w:rsidP="005F5A5A">
            <w:pPr>
              <w:tabs>
                <w:tab w:val="left" w:pos="482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2022 </w:t>
            </w:r>
            <w:proofErr w:type="spellStart"/>
            <w:r>
              <w:rPr>
                <w:rFonts w:ascii="Times New Roman" w:hAnsi="Times New Roman" w:cs="Times New Roman"/>
                <w:sz w:val="28"/>
                <w:szCs w:val="28"/>
              </w:rPr>
              <w:t>жыл</w:t>
            </w:r>
            <w:proofErr w:type="spellEnd"/>
          </w:p>
        </w:tc>
      </w:tr>
      <w:tr w:rsidR="002D1F29" w14:paraId="0EC5CE1D" w14:textId="77777777" w:rsidTr="002D1F29">
        <w:tc>
          <w:tcPr>
            <w:tcW w:w="1422" w:type="dxa"/>
            <w:tcBorders>
              <w:top w:val="single" w:sz="4" w:space="0" w:color="auto"/>
              <w:left w:val="single" w:sz="4" w:space="0" w:color="auto"/>
              <w:bottom w:val="single" w:sz="4" w:space="0" w:color="auto"/>
              <w:right w:val="single" w:sz="4" w:space="0" w:color="auto"/>
            </w:tcBorders>
            <w:hideMark/>
          </w:tcPr>
          <w:p w14:paraId="03B148E1" w14:textId="77777777" w:rsidR="002D1F29" w:rsidRDefault="002D1F29" w:rsidP="005F5A5A">
            <w:pPr>
              <w:tabs>
                <w:tab w:val="left" w:pos="48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I</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нұсқа</w:t>
            </w:r>
            <w:proofErr w:type="spellEnd"/>
          </w:p>
        </w:tc>
        <w:tc>
          <w:tcPr>
            <w:tcW w:w="1513" w:type="dxa"/>
            <w:tcBorders>
              <w:top w:val="single" w:sz="4" w:space="0" w:color="auto"/>
              <w:left w:val="single" w:sz="4" w:space="0" w:color="auto"/>
              <w:bottom w:val="single" w:sz="4" w:space="0" w:color="auto"/>
              <w:right w:val="single" w:sz="4" w:space="0" w:color="auto"/>
            </w:tcBorders>
          </w:tcPr>
          <w:p w14:paraId="43459FE1" w14:textId="3B55B168" w:rsidR="002D1F29" w:rsidRPr="002D1F29" w:rsidRDefault="002D1F29" w:rsidP="005F5A5A">
            <w:pPr>
              <w:tabs>
                <w:tab w:val="left" w:pos="482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410</w:t>
            </w:r>
          </w:p>
        </w:tc>
        <w:tc>
          <w:tcPr>
            <w:tcW w:w="1513" w:type="dxa"/>
            <w:tcBorders>
              <w:top w:val="single" w:sz="4" w:space="0" w:color="auto"/>
              <w:left w:val="single" w:sz="4" w:space="0" w:color="auto"/>
              <w:bottom w:val="single" w:sz="4" w:space="0" w:color="auto"/>
              <w:right w:val="single" w:sz="4" w:space="0" w:color="auto"/>
            </w:tcBorders>
          </w:tcPr>
          <w:p w14:paraId="611340CB" w14:textId="2341DEC9" w:rsidR="002D1F29" w:rsidRPr="002D1F29" w:rsidRDefault="002D1F29" w:rsidP="005F5A5A">
            <w:pPr>
              <w:tabs>
                <w:tab w:val="left" w:pos="482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414</w:t>
            </w:r>
          </w:p>
        </w:tc>
        <w:tc>
          <w:tcPr>
            <w:tcW w:w="1513" w:type="dxa"/>
            <w:tcBorders>
              <w:top w:val="single" w:sz="4" w:space="0" w:color="auto"/>
              <w:left w:val="single" w:sz="4" w:space="0" w:color="auto"/>
              <w:bottom w:val="single" w:sz="4" w:space="0" w:color="auto"/>
              <w:right w:val="single" w:sz="4" w:space="0" w:color="auto"/>
            </w:tcBorders>
          </w:tcPr>
          <w:p w14:paraId="3AA9A595" w14:textId="4AD5A74C" w:rsidR="002D1F29" w:rsidRPr="002D1F29" w:rsidRDefault="002D1F29" w:rsidP="005F5A5A">
            <w:pPr>
              <w:tabs>
                <w:tab w:val="left" w:pos="482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412</w:t>
            </w:r>
          </w:p>
        </w:tc>
        <w:tc>
          <w:tcPr>
            <w:tcW w:w="1478" w:type="dxa"/>
            <w:tcBorders>
              <w:top w:val="single" w:sz="4" w:space="0" w:color="auto"/>
              <w:left w:val="single" w:sz="4" w:space="0" w:color="auto"/>
              <w:bottom w:val="single" w:sz="4" w:space="0" w:color="auto"/>
              <w:right w:val="single" w:sz="4" w:space="0" w:color="auto"/>
            </w:tcBorders>
          </w:tcPr>
          <w:p w14:paraId="194205F2" w14:textId="2C039A0F" w:rsidR="002D1F29" w:rsidRPr="002D1F29" w:rsidRDefault="002D1F29" w:rsidP="005F5A5A">
            <w:pPr>
              <w:tabs>
                <w:tab w:val="left" w:pos="482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412</w:t>
            </w:r>
          </w:p>
        </w:tc>
        <w:tc>
          <w:tcPr>
            <w:tcW w:w="2037" w:type="dxa"/>
            <w:tcBorders>
              <w:top w:val="single" w:sz="4" w:space="0" w:color="auto"/>
              <w:left w:val="single" w:sz="4" w:space="0" w:color="auto"/>
              <w:bottom w:val="single" w:sz="4" w:space="0" w:color="auto"/>
              <w:right w:val="single" w:sz="4" w:space="0" w:color="auto"/>
            </w:tcBorders>
          </w:tcPr>
          <w:p w14:paraId="14EACCF7" w14:textId="77777777" w:rsidR="002D1F29" w:rsidRDefault="002D1F29" w:rsidP="005F5A5A">
            <w:pPr>
              <w:tabs>
                <w:tab w:val="left" w:pos="4820"/>
              </w:tabs>
              <w:spacing w:after="0" w:line="240" w:lineRule="auto"/>
              <w:jc w:val="center"/>
              <w:rPr>
                <w:rFonts w:ascii="Times New Roman" w:hAnsi="Times New Roman" w:cs="Times New Roman"/>
                <w:sz w:val="28"/>
                <w:szCs w:val="28"/>
              </w:rPr>
            </w:pPr>
          </w:p>
        </w:tc>
      </w:tr>
      <w:tr w:rsidR="002D1F29" w14:paraId="43B3ACB9" w14:textId="77777777" w:rsidTr="002D1F29">
        <w:tc>
          <w:tcPr>
            <w:tcW w:w="1422" w:type="dxa"/>
            <w:tcBorders>
              <w:top w:val="single" w:sz="4" w:space="0" w:color="auto"/>
              <w:left w:val="single" w:sz="4" w:space="0" w:color="auto"/>
              <w:bottom w:val="single" w:sz="4" w:space="0" w:color="auto"/>
              <w:right w:val="single" w:sz="4" w:space="0" w:color="auto"/>
            </w:tcBorders>
            <w:hideMark/>
          </w:tcPr>
          <w:p w14:paraId="5580F2B8" w14:textId="77777777" w:rsidR="002D1F29" w:rsidRDefault="002D1F29" w:rsidP="005F5A5A">
            <w:pPr>
              <w:tabs>
                <w:tab w:val="left" w:pos="48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II</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нұсқа</w:t>
            </w:r>
            <w:proofErr w:type="spellEnd"/>
          </w:p>
        </w:tc>
        <w:tc>
          <w:tcPr>
            <w:tcW w:w="1513" w:type="dxa"/>
            <w:tcBorders>
              <w:top w:val="single" w:sz="4" w:space="0" w:color="auto"/>
              <w:left w:val="single" w:sz="4" w:space="0" w:color="auto"/>
              <w:bottom w:val="single" w:sz="4" w:space="0" w:color="auto"/>
              <w:right w:val="single" w:sz="4" w:space="0" w:color="auto"/>
            </w:tcBorders>
          </w:tcPr>
          <w:p w14:paraId="4EEC61EC" w14:textId="26C3FADA" w:rsidR="002D1F29" w:rsidRPr="002D1F29" w:rsidRDefault="002D1F29" w:rsidP="005F5A5A">
            <w:pPr>
              <w:tabs>
                <w:tab w:val="left" w:pos="482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470</w:t>
            </w:r>
          </w:p>
        </w:tc>
        <w:tc>
          <w:tcPr>
            <w:tcW w:w="1513" w:type="dxa"/>
            <w:tcBorders>
              <w:top w:val="single" w:sz="4" w:space="0" w:color="auto"/>
              <w:left w:val="single" w:sz="4" w:space="0" w:color="auto"/>
              <w:bottom w:val="single" w:sz="4" w:space="0" w:color="auto"/>
              <w:right w:val="single" w:sz="4" w:space="0" w:color="auto"/>
            </w:tcBorders>
          </w:tcPr>
          <w:p w14:paraId="5D7575D9" w14:textId="4423B8D8" w:rsidR="002D1F29" w:rsidRPr="002D1F29" w:rsidRDefault="002D1F29" w:rsidP="005F5A5A">
            <w:pPr>
              <w:tabs>
                <w:tab w:val="left" w:pos="482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482</w:t>
            </w:r>
          </w:p>
        </w:tc>
        <w:tc>
          <w:tcPr>
            <w:tcW w:w="1513" w:type="dxa"/>
            <w:tcBorders>
              <w:top w:val="single" w:sz="4" w:space="0" w:color="auto"/>
              <w:left w:val="single" w:sz="4" w:space="0" w:color="auto"/>
              <w:bottom w:val="single" w:sz="4" w:space="0" w:color="auto"/>
              <w:right w:val="single" w:sz="4" w:space="0" w:color="auto"/>
            </w:tcBorders>
          </w:tcPr>
          <w:p w14:paraId="7E36DADF" w14:textId="3FDBC771" w:rsidR="002D1F29" w:rsidRPr="002D1F29" w:rsidRDefault="002D1F29" w:rsidP="005F5A5A">
            <w:pPr>
              <w:tabs>
                <w:tab w:val="left" w:pos="482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476</w:t>
            </w:r>
          </w:p>
        </w:tc>
        <w:tc>
          <w:tcPr>
            <w:tcW w:w="1478" w:type="dxa"/>
            <w:tcBorders>
              <w:top w:val="single" w:sz="4" w:space="0" w:color="auto"/>
              <w:left w:val="single" w:sz="4" w:space="0" w:color="auto"/>
              <w:bottom w:val="single" w:sz="4" w:space="0" w:color="auto"/>
              <w:right w:val="single" w:sz="4" w:space="0" w:color="auto"/>
            </w:tcBorders>
          </w:tcPr>
          <w:p w14:paraId="1977A370" w14:textId="45ED5193" w:rsidR="002D1F29" w:rsidRPr="002D1F29" w:rsidRDefault="002D1F29" w:rsidP="005F5A5A">
            <w:pPr>
              <w:tabs>
                <w:tab w:val="left" w:pos="482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476</w:t>
            </w:r>
          </w:p>
        </w:tc>
        <w:tc>
          <w:tcPr>
            <w:tcW w:w="2037" w:type="dxa"/>
            <w:tcBorders>
              <w:top w:val="single" w:sz="4" w:space="0" w:color="auto"/>
              <w:left w:val="single" w:sz="4" w:space="0" w:color="auto"/>
              <w:bottom w:val="single" w:sz="4" w:space="0" w:color="auto"/>
              <w:right w:val="single" w:sz="4" w:space="0" w:color="auto"/>
            </w:tcBorders>
            <w:hideMark/>
          </w:tcPr>
          <w:p w14:paraId="1DC5AE12" w14:textId="76D0812B" w:rsidR="002D1F29" w:rsidRPr="002D1F29" w:rsidRDefault="002D1F29" w:rsidP="005F5A5A">
            <w:pPr>
              <w:tabs>
                <w:tab w:val="left" w:pos="4820"/>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64</w:t>
            </w:r>
          </w:p>
        </w:tc>
      </w:tr>
      <w:tr w:rsidR="002D1F29" w14:paraId="225B3DA2" w14:textId="77777777" w:rsidTr="003861BB">
        <w:tc>
          <w:tcPr>
            <w:tcW w:w="9476" w:type="dxa"/>
            <w:gridSpan w:val="6"/>
            <w:tcBorders>
              <w:top w:val="single" w:sz="4" w:space="0" w:color="auto"/>
              <w:left w:val="single" w:sz="4" w:space="0" w:color="auto"/>
              <w:bottom w:val="single" w:sz="4" w:space="0" w:color="auto"/>
              <w:right w:val="single" w:sz="4" w:space="0" w:color="auto"/>
            </w:tcBorders>
            <w:hideMark/>
          </w:tcPr>
          <w:p w14:paraId="5EF61A49" w14:textId="77777777" w:rsidR="002D1F29" w:rsidRDefault="002D1F29" w:rsidP="005F5A5A">
            <w:pPr>
              <w:tabs>
                <w:tab w:val="left" w:pos="48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НСР05 – 27 ц/га, Р,% –  3%</w:t>
            </w:r>
          </w:p>
        </w:tc>
      </w:tr>
    </w:tbl>
    <w:p w14:paraId="09031FBB" w14:textId="77777777" w:rsidR="002D1F29" w:rsidRDefault="002D1F29" w:rsidP="005F5A5A">
      <w:pPr>
        <w:tabs>
          <w:tab w:val="left" w:pos="4820"/>
        </w:tabs>
        <w:spacing w:after="0" w:line="240" w:lineRule="auto"/>
        <w:ind w:firstLine="567"/>
        <w:jc w:val="both"/>
        <w:rPr>
          <w:rFonts w:ascii="Times New Roman" w:hAnsi="Times New Roman" w:cs="Times New Roman"/>
          <w:sz w:val="28"/>
          <w:szCs w:val="28"/>
          <w:lang w:val="kk-KZ"/>
        </w:rPr>
      </w:pPr>
    </w:p>
    <w:tbl>
      <w:tblPr>
        <w:tblW w:w="0" w:type="auto"/>
        <w:tblLook w:val="04A0" w:firstRow="1" w:lastRow="0" w:firstColumn="1" w:lastColumn="0" w:noHBand="0" w:noVBand="1"/>
      </w:tblPr>
      <w:tblGrid>
        <w:gridCol w:w="4819"/>
        <w:gridCol w:w="4819"/>
      </w:tblGrid>
      <w:tr w:rsidR="00FE6AD1" w14:paraId="3A864F74" w14:textId="77777777" w:rsidTr="001440AB">
        <w:trPr>
          <w:trHeight w:val="5373"/>
        </w:trPr>
        <w:tc>
          <w:tcPr>
            <w:tcW w:w="4819" w:type="dxa"/>
            <w:hideMark/>
          </w:tcPr>
          <w:bookmarkEnd w:id="24"/>
          <w:p w14:paraId="7024A31A" w14:textId="77777777" w:rsidR="00FE6AD1" w:rsidRDefault="00FE6AD1" w:rsidP="005F5A5A">
            <w:pPr>
              <w:tabs>
                <w:tab w:val="left" w:pos="4820"/>
              </w:tabs>
              <w:jc w:val="both"/>
              <w:rPr>
                <w:rFonts w:ascii="Times New Roman" w:hAnsi="Times New Roman" w:cs="Times New Roman"/>
                <w:sz w:val="28"/>
                <w:szCs w:val="28"/>
                <w:lang w:val="kk-KZ"/>
              </w:rPr>
            </w:pPr>
            <w:r>
              <w:rPr>
                <w:rFonts w:ascii="Times New Roman" w:hAnsi="Times New Roman"/>
                <w:noProof/>
                <w:sz w:val="28"/>
                <w:szCs w:val="28"/>
              </w:rPr>
              <w:drawing>
                <wp:inline distT="0" distB="0" distL="0" distR="0" wp14:anchorId="18BA7D71" wp14:editId="5B1EE0EF">
                  <wp:extent cx="2852635" cy="3200400"/>
                  <wp:effectExtent l="0" t="0" r="5080" b="0"/>
                  <wp:docPr id="66" name="Рисунок 66" descr="WhatsApp Image 2024-04-02 at 2.06.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WhatsApp Image 2024-04-02 at 2.06.03 PM.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61558" cy="3210410"/>
                          </a:xfrm>
                          <a:prstGeom prst="rect">
                            <a:avLst/>
                          </a:prstGeom>
                          <a:noFill/>
                          <a:ln>
                            <a:noFill/>
                          </a:ln>
                        </pic:spPr>
                      </pic:pic>
                    </a:graphicData>
                  </a:graphic>
                </wp:inline>
              </w:drawing>
            </w:r>
          </w:p>
          <w:p w14:paraId="489222DE" w14:textId="77777777" w:rsidR="001440AB" w:rsidRPr="001440AB" w:rsidRDefault="001440AB" w:rsidP="005F5A5A">
            <w:pPr>
              <w:tabs>
                <w:tab w:val="left" w:pos="4820"/>
              </w:tabs>
              <w:jc w:val="center"/>
              <w:rPr>
                <w:rFonts w:ascii="Times New Roman" w:hAnsi="Times New Roman" w:cs="Times New Roman"/>
                <w:sz w:val="28"/>
                <w:szCs w:val="28"/>
                <w:lang w:val="kk-KZ"/>
              </w:rPr>
            </w:pPr>
            <w:r>
              <w:rPr>
                <w:rFonts w:ascii="Times New Roman" w:hAnsi="Times New Roman" w:cs="Times New Roman"/>
                <w:i/>
                <w:sz w:val="28"/>
                <w:szCs w:val="28"/>
                <w:lang w:val="kk-KZ"/>
              </w:rPr>
              <w:t>а</w:t>
            </w:r>
            <w:r>
              <w:rPr>
                <w:rFonts w:ascii="Times New Roman" w:hAnsi="Times New Roman" w:cs="Times New Roman"/>
                <w:sz w:val="28"/>
                <w:szCs w:val="28"/>
                <w:lang w:val="kk-KZ"/>
              </w:rPr>
              <w:t xml:space="preserve">)  </w:t>
            </w:r>
            <w:r>
              <w:rPr>
                <w:rFonts w:ascii="Times New Roman" w:hAnsi="Times New Roman" w:cs="Times New Roman"/>
                <w:i/>
                <w:sz w:val="28"/>
                <w:szCs w:val="28"/>
                <w:lang w:val="kk-KZ"/>
              </w:rPr>
              <w:t>жоңышқаның екінші орымы</w:t>
            </w:r>
          </w:p>
        </w:tc>
        <w:tc>
          <w:tcPr>
            <w:tcW w:w="4819" w:type="dxa"/>
            <w:hideMark/>
          </w:tcPr>
          <w:p w14:paraId="29507365" w14:textId="77777777" w:rsidR="001440AB" w:rsidRDefault="00FE6AD1" w:rsidP="005F5A5A">
            <w:pPr>
              <w:tabs>
                <w:tab w:val="left" w:pos="4820"/>
              </w:tabs>
              <w:jc w:val="both"/>
              <w:rPr>
                <w:rFonts w:ascii="Times New Roman" w:hAnsi="Times New Roman" w:cs="Times New Roman"/>
                <w:i/>
                <w:sz w:val="28"/>
                <w:szCs w:val="28"/>
                <w:lang w:val="kk-KZ"/>
              </w:rPr>
            </w:pPr>
            <w:r>
              <w:rPr>
                <w:rFonts w:ascii="Times New Roman" w:hAnsi="Times New Roman"/>
                <w:noProof/>
                <w:sz w:val="28"/>
                <w:szCs w:val="28"/>
              </w:rPr>
              <w:drawing>
                <wp:inline distT="0" distB="0" distL="0" distR="0" wp14:anchorId="38F07155" wp14:editId="5F80613A">
                  <wp:extent cx="2852952" cy="3200400"/>
                  <wp:effectExtent l="0" t="0" r="5080" b="0"/>
                  <wp:docPr id="64" name="Рисунок 64" descr="WhatsApp Image 2024-04-02 at 2.06.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WhatsApp Image 2024-04-02 at 2.06.42 PM.jpe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63476" cy="3212206"/>
                          </a:xfrm>
                          <a:prstGeom prst="rect">
                            <a:avLst/>
                          </a:prstGeom>
                          <a:noFill/>
                          <a:ln>
                            <a:noFill/>
                          </a:ln>
                        </pic:spPr>
                      </pic:pic>
                    </a:graphicData>
                  </a:graphic>
                </wp:inline>
              </w:drawing>
            </w:r>
            <w:r w:rsidR="001440AB">
              <w:rPr>
                <w:rFonts w:ascii="Times New Roman" w:hAnsi="Times New Roman" w:cs="Times New Roman"/>
                <w:i/>
                <w:sz w:val="28"/>
                <w:szCs w:val="28"/>
                <w:lang w:val="kk-KZ"/>
              </w:rPr>
              <w:t xml:space="preserve"> </w:t>
            </w:r>
          </w:p>
          <w:p w14:paraId="0E67ADE1" w14:textId="77777777" w:rsidR="00FE6AD1" w:rsidRDefault="001440AB" w:rsidP="005F5A5A">
            <w:pPr>
              <w:tabs>
                <w:tab w:val="left" w:pos="4820"/>
              </w:tabs>
              <w:jc w:val="center"/>
              <w:rPr>
                <w:rFonts w:ascii="Times New Roman" w:hAnsi="Times New Roman" w:cs="Times New Roman"/>
                <w:sz w:val="28"/>
                <w:szCs w:val="28"/>
              </w:rPr>
            </w:pPr>
            <w:r>
              <w:rPr>
                <w:rFonts w:ascii="Times New Roman" w:hAnsi="Times New Roman" w:cs="Times New Roman"/>
                <w:i/>
                <w:sz w:val="28"/>
                <w:szCs w:val="28"/>
                <w:lang w:val="kk-KZ"/>
              </w:rPr>
              <w:t>б</w:t>
            </w:r>
            <w:r>
              <w:rPr>
                <w:rFonts w:ascii="Times New Roman" w:hAnsi="Times New Roman" w:cs="Times New Roman"/>
                <w:sz w:val="28"/>
                <w:szCs w:val="28"/>
                <w:lang w:val="kk-KZ"/>
              </w:rPr>
              <w:t>)</w:t>
            </w:r>
            <w:r>
              <w:rPr>
                <w:rFonts w:ascii="Times New Roman" w:hAnsi="Times New Roman" w:cs="Times New Roman"/>
                <w:i/>
                <w:sz w:val="28"/>
                <w:szCs w:val="28"/>
                <w:lang w:val="kk-KZ"/>
              </w:rPr>
              <w:t xml:space="preserve"> – жоңышқаның үшінші орымы</w:t>
            </w:r>
          </w:p>
        </w:tc>
      </w:tr>
    </w:tbl>
    <w:p w14:paraId="4DA2F041" w14:textId="77777777" w:rsidR="00FE6AD1" w:rsidRPr="00203B7F" w:rsidRDefault="00FE6AD1" w:rsidP="005F5A5A">
      <w:pPr>
        <w:tabs>
          <w:tab w:val="left" w:pos="4820"/>
        </w:tabs>
        <w:spacing w:after="0" w:line="240" w:lineRule="auto"/>
        <w:ind w:firstLine="709"/>
        <w:jc w:val="both"/>
        <w:rPr>
          <w:rFonts w:ascii="Times New Roman" w:hAnsi="Times New Roman" w:cs="Times New Roman"/>
          <w:sz w:val="26"/>
          <w:szCs w:val="26"/>
          <w:lang w:val="kk-KZ"/>
        </w:rPr>
      </w:pPr>
    </w:p>
    <w:p w14:paraId="7EE7C2A7" w14:textId="77777777" w:rsidR="00FE6AD1" w:rsidRDefault="00FE6AD1" w:rsidP="005F5A5A">
      <w:pPr>
        <w:tabs>
          <w:tab w:val="left" w:pos="4820"/>
        </w:tabs>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8D6021">
        <w:rPr>
          <w:rFonts w:ascii="Times New Roman" w:hAnsi="Times New Roman" w:cs="Times New Roman"/>
          <w:sz w:val="28"/>
          <w:szCs w:val="28"/>
          <w:lang w:val="kk-KZ"/>
        </w:rPr>
        <w:t>3</w:t>
      </w:r>
      <w:r>
        <w:rPr>
          <w:rFonts w:ascii="Times New Roman" w:hAnsi="Times New Roman" w:cs="Times New Roman"/>
          <w:sz w:val="28"/>
          <w:szCs w:val="28"/>
          <w:lang w:val="kk-KZ"/>
        </w:rPr>
        <w:t xml:space="preserve">4 – </w:t>
      </w:r>
      <w:r>
        <w:rPr>
          <w:rFonts w:ascii="Times New Roman" w:hAnsi="Times New Roman" w:cs="Times New Roman"/>
          <w:bCs/>
          <w:sz w:val="28"/>
          <w:szCs w:val="28"/>
          <w:lang w:val="kk-KZ"/>
        </w:rPr>
        <w:t>Өндірістік</w:t>
      </w:r>
      <w:r w:rsidR="00203B7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203B7F">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Pr>
          <w:rFonts w:ascii="Times New Roman" w:hAnsi="Times New Roman" w:cs="Times New Roman"/>
          <w:bCs/>
          <w:sz w:val="28"/>
          <w:szCs w:val="28"/>
          <w:lang w:val="kk-KZ"/>
        </w:rPr>
        <w:t xml:space="preserve"> алқабтағы жоңышқа</w:t>
      </w:r>
      <w:r>
        <w:rPr>
          <w:rFonts w:ascii="Times New Roman" w:hAnsi="Times New Roman" w:cs="Times New Roman"/>
          <w:sz w:val="28"/>
          <w:szCs w:val="28"/>
          <w:lang w:val="kk-KZ"/>
        </w:rPr>
        <w:t xml:space="preserve"> егісі </w:t>
      </w:r>
    </w:p>
    <w:p w14:paraId="1C238718" w14:textId="77777777" w:rsidR="00FE6AD1" w:rsidRDefault="00FE6AD1" w:rsidP="005F5A5A">
      <w:pPr>
        <w:tabs>
          <w:tab w:val="left" w:pos="4820"/>
        </w:tabs>
        <w:spacing w:after="0" w:line="240" w:lineRule="auto"/>
        <w:ind w:firstLine="709"/>
        <w:jc w:val="center"/>
        <w:rPr>
          <w:rFonts w:ascii="Times New Roman" w:hAnsi="Times New Roman" w:cs="Times New Roman"/>
          <w:i/>
          <w:sz w:val="28"/>
          <w:szCs w:val="28"/>
          <w:lang w:val="kk-KZ"/>
        </w:rPr>
      </w:pPr>
      <w:r>
        <w:rPr>
          <w:rFonts w:ascii="Times New Roman" w:hAnsi="Times New Roman" w:cs="Times New Roman"/>
          <w:i/>
          <w:sz w:val="28"/>
          <w:szCs w:val="28"/>
          <w:lang w:val="kk-KZ"/>
        </w:rPr>
        <w:t>а – жоңышқаның екінші орымы; б – жоңышқаның үшінші орымы;</w:t>
      </w:r>
    </w:p>
    <w:p w14:paraId="1A02521A" w14:textId="77777777" w:rsidR="00FE6AD1" w:rsidRPr="00203B7F" w:rsidRDefault="00FE6AD1" w:rsidP="005F5A5A">
      <w:pPr>
        <w:tabs>
          <w:tab w:val="left" w:pos="4820"/>
        </w:tabs>
        <w:spacing w:after="0" w:line="240" w:lineRule="auto"/>
        <w:ind w:firstLine="709"/>
        <w:jc w:val="both"/>
        <w:rPr>
          <w:rFonts w:ascii="Times New Roman" w:hAnsi="Times New Roman" w:cs="Times New Roman"/>
          <w:sz w:val="24"/>
          <w:szCs w:val="24"/>
          <w:lang w:val="kk-KZ"/>
        </w:rPr>
      </w:pPr>
    </w:p>
    <w:p w14:paraId="661473A1" w14:textId="77777777" w:rsidR="00FE6AD1" w:rsidRDefault="00FE6AD1" w:rsidP="005F5A5A">
      <w:pPr>
        <w:tabs>
          <w:tab w:val="left" w:pos="482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Кестеде көрсетілгендей 2021 жылы I – нұсқаға қарағанда II – нұсқада қосымша 67 ц/га өнім алынса, ал 2022 жылы үшінші орымында осы ретпен II – нұсқада қосымша 64 ц/га өнім алынды.</w:t>
      </w:r>
    </w:p>
    <w:p w14:paraId="39A4CC91" w14:textId="77777777" w:rsidR="00FE6AD1" w:rsidRDefault="006B092D" w:rsidP="005F5A5A">
      <w:pPr>
        <w:tabs>
          <w:tab w:val="left" w:pos="482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Сырдария </w:t>
      </w:r>
      <w:r w:rsidR="00FE6AD1">
        <w:rPr>
          <w:rFonts w:ascii="Times New Roman" w:hAnsi="Times New Roman" w:cs="Times New Roman"/>
          <w:sz w:val="28"/>
          <w:szCs w:val="28"/>
          <w:lang w:val="kk-KZ"/>
        </w:rPr>
        <w:t xml:space="preserve">өзенінің төменгі сағасында орналасқан Қызылорда облысының Шиелі ауданының аймағындағы </w:t>
      </w:r>
      <w:r w:rsidR="00FE6AD1">
        <w:rPr>
          <w:rFonts w:ascii="Times New Roman" w:hAnsi="Times New Roman" w:cs="Times New Roman"/>
          <w:sz w:val="28"/>
          <w:lang w:val="kk-KZ"/>
        </w:rPr>
        <w:t xml:space="preserve">Ы. Жахаев ауылшаруашылық егістік жерілерінде жүргізілген </w:t>
      </w:r>
      <w:r w:rsidR="00FE6AD1">
        <w:rPr>
          <w:rFonts w:ascii="Times New Roman" w:hAnsi="Times New Roman" w:cs="Times New Roman"/>
          <w:bCs/>
          <w:sz w:val="28"/>
          <w:szCs w:val="28"/>
          <w:lang w:val="kk-KZ"/>
        </w:rPr>
        <w:t>өндірістік</w:t>
      </w:r>
      <w:r w:rsidR="00203B7F">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203B7F">
        <w:rPr>
          <w:rFonts w:ascii="Times New Roman" w:hAnsi="Times New Roman" w:cs="Times New Roman"/>
          <w:bCs/>
          <w:sz w:val="28"/>
          <w:szCs w:val="28"/>
          <w:lang w:val="kk-KZ"/>
        </w:rPr>
        <w:t xml:space="preserve"> </w:t>
      </w:r>
      <w:r w:rsidR="00DE469F">
        <w:rPr>
          <w:rFonts w:ascii="Times New Roman" w:hAnsi="Times New Roman" w:cs="Times New Roman"/>
          <w:bCs/>
          <w:sz w:val="28"/>
          <w:szCs w:val="28"/>
          <w:lang w:val="kk-KZ"/>
        </w:rPr>
        <w:t>тәжірибелік</w:t>
      </w:r>
      <w:r w:rsidR="00FE6AD1">
        <w:rPr>
          <w:rFonts w:ascii="Times New Roman" w:hAnsi="Times New Roman" w:cs="Times New Roman"/>
          <w:bCs/>
          <w:sz w:val="28"/>
          <w:szCs w:val="28"/>
          <w:lang w:val="kk-KZ"/>
        </w:rPr>
        <w:t xml:space="preserve"> зерттеудің нәтижелері, өзеннің тұзданған суларын гироботаникалық әдісті пайдаланып 20 % дейін жақсартуға болатындағын көрсетті. </w:t>
      </w:r>
    </w:p>
    <w:p w14:paraId="5BD54583" w14:textId="0E19C269" w:rsidR="00842C9F" w:rsidRPr="00842C9F" w:rsidRDefault="00842C9F" w:rsidP="005F5A5A">
      <w:pPr>
        <w:tabs>
          <w:tab w:val="left" w:pos="4820"/>
        </w:tabs>
        <w:spacing w:after="0" w:line="240" w:lineRule="auto"/>
        <w:jc w:val="center"/>
        <w:rPr>
          <w:rFonts w:ascii="Times New Roman" w:hAnsi="Times New Roman" w:cs="Times New Roman"/>
          <w:b/>
          <w:bCs/>
          <w:sz w:val="28"/>
          <w:szCs w:val="28"/>
          <w:lang w:val="kk-KZ"/>
        </w:rPr>
      </w:pPr>
      <w:r w:rsidRPr="00842C9F">
        <w:rPr>
          <w:rFonts w:ascii="Times New Roman" w:hAnsi="Times New Roman" w:cs="Times New Roman"/>
          <w:b/>
          <w:bCs/>
          <w:sz w:val="28"/>
          <w:szCs w:val="28"/>
          <w:lang w:val="kk-KZ"/>
        </w:rPr>
        <w:lastRenderedPageBreak/>
        <w:t>ҚОР</w:t>
      </w:r>
      <w:r w:rsidR="00D80D24">
        <w:rPr>
          <w:rFonts w:ascii="Times New Roman" w:hAnsi="Times New Roman" w:cs="Times New Roman"/>
          <w:b/>
          <w:bCs/>
          <w:sz w:val="28"/>
          <w:szCs w:val="28"/>
          <w:lang w:val="kk-KZ"/>
        </w:rPr>
        <w:t>Ы</w:t>
      </w:r>
      <w:r w:rsidRPr="00842C9F">
        <w:rPr>
          <w:rFonts w:ascii="Times New Roman" w:hAnsi="Times New Roman" w:cs="Times New Roman"/>
          <w:b/>
          <w:bCs/>
          <w:sz w:val="28"/>
          <w:szCs w:val="28"/>
          <w:lang w:val="kk-KZ"/>
        </w:rPr>
        <w:t>ТЫНДЫ</w:t>
      </w:r>
    </w:p>
    <w:p w14:paraId="1FD88CA8" w14:textId="77777777" w:rsidR="00842C9F" w:rsidRDefault="00842C9F" w:rsidP="005F5A5A">
      <w:pPr>
        <w:tabs>
          <w:tab w:val="left" w:pos="4820"/>
        </w:tabs>
        <w:spacing w:after="0" w:line="240" w:lineRule="auto"/>
        <w:jc w:val="both"/>
        <w:rPr>
          <w:rFonts w:ascii="Times New Roman" w:hAnsi="Times New Roman" w:cs="Times New Roman"/>
          <w:bCs/>
          <w:sz w:val="28"/>
          <w:szCs w:val="28"/>
          <w:lang w:val="kk-KZ"/>
        </w:rPr>
      </w:pPr>
    </w:p>
    <w:p w14:paraId="5198C93E" w14:textId="77777777" w:rsidR="00842C9F" w:rsidRDefault="00842C9F" w:rsidP="005F5A5A">
      <w:pPr>
        <w:tabs>
          <w:tab w:val="left" w:pos="4820"/>
        </w:tabs>
        <w:spacing w:after="0" w:line="240" w:lineRule="auto"/>
        <w:ind w:firstLine="567"/>
        <w:jc w:val="both"/>
        <w:rPr>
          <w:rFonts w:ascii="Times New Roman" w:hAnsi="Times New Roman" w:cs="Times New Roman"/>
          <w:bCs/>
          <w:sz w:val="28"/>
          <w:szCs w:val="28"/>
          <w:lang w:val="kk-KZ"/>
        </w:rPr>
      </w:pPr>
      <w:bookmarkStart w:id="25" w:name="_Hlk202716537"/>
      <w:r>
        <w:rPr>
          <w:rFonts w:ascii="Times New Roman" w:hAnsi="Times New Roman" w:cs="Times New Roman"/>
          <w:bCs/>
          <w:sz w:val="28"/>
          <w:szCs w:val="28"/>
          <w:lang w:val="kk-KZ"/>
        </w:rPr>
        <w:t xml:space="preserve">1.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өзенінің төменгі сағасында орналасқан Қызылорда облысының аумағында өзеннің алабының және суармалау алқабтарының су</w:t>
      </w:r>
      <w:r w:rsidR="00C6784A">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6784A">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 теңгермесінің құрамдық бөлігіне жүргізілген талдау, олардың су</w:t>
      </w:r>
      <w:r w:rsidR="00C6784A">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6784A">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 теңгермесі, біріншіден өзеннің арнасының бетінен және суармалы егістік жерлерден, булануға кететін қайтарымсыз шығынның және өзен арнасына түсетін төгінді сулардың қатынастық шамасына және тұздылығына, екіншіден өзеннінің су ағынының өзгеру қарқынына және атрау бөлігіндегі тұздылығына тікелей байланысты және негізіне суармалау алқабтарының  даму қарқынына байланысты болғандықтан көрсеткендіктен, кеңістік және уақыт өлшеміндегі суармалы алқабтардың су</w:t>
      </w:r>
      <w:r w:rsidR="00C6784A">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6784A">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 теңгермесін теңдеуін, аймақтың су қорларының сапасының өзгеруін бағалауға қолдануға болатын ғылыми тұрғыда негізделген әдістеме ретінде қарастыруға болады.</w:t>
      </w:r>
    </w:p>
    <w:p w14:paraId="6D6D42E9" w14:textId="77777777" w:rsidR="00842C9F" w:rsidRDefault="00842C9F" w:rsidP="005F5A5A">
      <w:pPr>
        <w:tabs>
          <w:tab w:val="left" w:pos="4820"/>
        </w:tabs>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2. </w:t>
      </w:r>
      <w:r>
        <w:rPr>
          <w:rFonts w:ascii="Times New Roman" w:hAnsi="Times New Roman" w:cs="Times New Roman"/>
          <w:sz w:val="28"/>
          <w:szCs w:val="28"/>
          <w:lang w:val="kk-KZ"/>
        </w:rPr>
        <w:t>Қазақстан Республикасының Сушаруашылығы және ирригация министерлігіне қарасты Су ресурстар комитетінің «Арал</w:t>
      </w:r>
      <w:r w:rsidR="00C6784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C6784A">
        <w:rPr>
          <w:rFonts w:ascii="Times New Roman" w:hAnsi="Times New Roman" w:cs="Times New Roman"/>
          <w:sz w:val="28"/>
          <w:szCs w:val="28"/>
          <w:lang w:val="kk-KZ"/>
        </w:rPr>
        <w:t xml:space="preserve"> </w:t>
      </w:r>
      <w:r>
        <w:rPr>
          <w:rFonts w:ascii="Times New Roman" w:hAnsi="Times New Roman" w:cs="Times New Roman"/>
          <w:sz w:val="28"/>
          <w:szCs w:val="28"/>
          <w:lang w:val="kk-KZ"/>
        </w:rPr>
        <w:t>Сырдария алабының су ресурстарын пайдалануды реттеу және қорғау инспекциясының» және «Қазгидромет» Республикалық Мемлекетік Кәсіпорынның 2000</w:t>
      </w:r>
      <w:r w:rsidR="00C6784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C6784A">
        <w:rPr>
          <w:rFonts w:ascii="Times New Roman" w:hAnsi="Times New Roman" w:cs="Times New Roman"/>
          <w:sz w:val="28"/>
          <w:szCs w:val="28"/>
          <w:lang w:val="kk-KZ"/>
        </w:rPr>
        <w:t xml:space="preserve"> </w:t>
      </w:r>
      <w:r>
        <w:rPr>
          <w:rFonts w:ascii="Times New Roman" w:hAnsi="Times New Roman" w:cs="Times New Roman"/>
          <w:sz w:val="28"/>
          <w:szCs w:val="28"/>
          <w:lang w:val="kk-KZ"/>
        </w:rPr>
        <w:t>2020 жылдар аралығындағы ақпараттық</w:t>
      </w:r>
      <w:r w:rsidR="00C6784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C6784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талдау деректерінің негізінде, құрылған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өзеннің төменгі сағасының орналасқан Қызылорда облысының әкімшілік аудандарының және сармалау алқабтарының деңгейде зерттеу қорында, кеңістік және уақыт өлшеміне статистикалық талдауға, бағалауға және болжауға қажетті негізгі сараптамалық көрсткіштер жыйнақталған. </w:t>
      </w:r>
    </w:p>
    <w:p w14:paraId="13ACDA5C" w14:textId="77777777" w:rsidR="00842C9F" w:rsidRDefault="00842C9F" w:rsidP="005F5A5A">
      <w:pPr>
        <w:tabs>
          <w:tab w:val="left" w:pos="4820"/>
        </w:tabs>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3.</w:t>
      </w:r>
      <w:r>
        <w:rPr>
          <w:rFonts w:ascii="Times New Roman" w:hAnsi="Times New Roman" w:cs="Times New Roman"/>
          <w:sz w:val="28"/>
          <w:szCs w:val="28"/>
          <w:lang w:val="kk-KZ"/>
        </w:rPr>
        <w:t xml:space="preserve"> Өзендердің сужинау алабының су теңгермесінің математикалық моделдерін құруға арналған ірге тасты жұмыстардың және заттың сақталу заңынының негізінде,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өзеннің төменгі сағасының және сармалау алқабтарының су</w:t>
      </w:r>
      <w:r w:rsidR="00C6784A">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6784A">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 теңгермесін есептеу, бағалауға және болжауға арналған математикалық теңдеулері құрылған, ал онда өзеннің арнасының су бетінен және егістік алқабтан буланудың және атмосфералық жауын</w:t>
      </w:r>
      <w:r w:rsidR="00C6784A">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6784A">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шашынның ең тәуелсіз және стохастикалық өзгергіш екендігін ескере отырып, су</w:t>
      </w:r>
      <w:r w:rsidR="00C6784A">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6784A">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тұз тегермесінің басқа құрамдық бөліктерінің детерминирленген жағдайда қалыптасатына байланысты, олардың өзгеру қарқынын және бақытын бағалау үшін, сызықтық тренд әдісі қолданылған.</w:t>
      </w:r>
    </w:p>
    <w:p w14:paraId="6941BCAF" w14:textId="77777777" w:rsidR="00842C9F" w:rsidRDefault="00842C9F" w:rsidP="005F5A5A">
      <w:pPr>
        <w:tabs>
          <w:tab w:val="left" w:pos="4820"/>
        </w:tabs>
        <w:spacing w:after="0" w:line="240" w:lineRule="auto"/>
        <w:ind w:firstLine="567"/>
        <w:jc w:val="both"/>
        <w:rPr>
          <w:rFonts w:ascii="Times New Roman" w:hAnsi="Times New Roman" w:cs="Times New Roman"/>
          <w:sz w:val="28"/>
          <w:szCs w:val="28"/>
          <w:lang w:val="kk-KZ"/>
        </w:rPr>
      </w:pPr>
      <w:bookmarkStart w:id="26" w:name="_Hlk202716959"/>
      <w:bookmarkEnd w:id="25"/>
      <w:r>
        <w:rPr>
          <w:rFonts w:ascii="Times New Roman" w:hAnsi="Times New Roman" w:cs="Times New Roman"/>
          <w:bCs/>
          <w:sz w:val="28"/>
          <w:szCs w:val="28"/>
          <w:lang w:val="kk-KZ"/>
        </w:rPr>
        <w:t xml:space="preserve">4.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өзенінің төменгі сағасында орналасқан Қызылорда облысының аумағында өзеннің алабының және суармалау алқабтарының экологиялық жағдайын кеңістік және уақыт өлшемінде бағалау үшін, </w:t>
      </w:r>
      <w:r>
        <w:rPr>
          <w:rFonts w:ascii="Times New Roman" w:hAnsi="Times New Roman" w:cs="Times New Roman"/>
          <w:sz w:val="28"/>
          <w:szCs w:val="28"/>
          <w:lang w:val="kk-KZ"/>
        </w:rPr>
        <w:t>В. Х. Хачатурьян мен И. П. Айдаровтің өзеннің алабының экологиялық жағдайын бағалауға арналған әдістемесінің негізінде, сынақтық көрсеткіштерін есептудің жолдарына арналған желісі құру арқылы, 2000</w:t>
      </w:r>
      <w:r w:rsidR="00C6784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C6784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2020 жылдар аралығындағы әкімшілік деңгейде анықталған экологиялық көрсеткштер, Жаңақорған ауданынан  басқа барлық аудандардың </w:t>
      </w:r>
      <w:r w:rsidRPr="00842C9F">
        <w:rPr>
          <w:rFonts w:ascii="Times New Roman" w:hAnsi="Times New Roman" w:cs="Times New Roman"/>
          <w:sz w:val="28"/>
          <w:szCs w:val="28"/>
          <w:lang w:val="kk-KZ"/>
        </w:rPr>
        <w:t>«өте нашар»</w:t>
      </w:r>
      <w:r>
        <w:rPr>
          <w:rFonts w:ascii="Times New Roman" w:hAnsi="Times New Roman" w:cs="Times New Roman"/>
          <w:sz w:val="28"/>
          <w:szCs w:val="28"/>
          <w:lang w:val="kk-KZ"/>
        </w:rPr>
        <w:t xml:space="preserve"> аймақ жататындығын көрсетті және 1990</w:t>
      </w:r>
      <w:r w:rsidR="00C6784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C6784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2015 жылдар арлығында Арал теңізінің алабын және </w:t>
      </w:r>
      <w:r w:rsidR="006B092D">
        <w:rPr>
          <w:rFonts w:ascii="Times New Roman" w:hAnsi="Times New Roman" w:cs="Times New Roman"/>
          <w:sz w:val="28"/>
          <w:szCs w:val="28"/>
          <w:lang w:val="kk-KZ"/>
        </w:rPr>
        <w:t xml:space="preserve">Сырдария </w:t>
      </w:r>
      <w:r>
        <w:rPr>
          <w:rFonts w:ascii="Times New Roman" w:hAnsi="Times New Roman" w:cs="Times New Roman"/>
          <w:sz w:val="28"/>
          <w:szCs w:val="28"/>
          <w:lang w:val="kk-KZ"/>
        </w:rPr>
        <w:t xml:space="preserve">өзенінің сужинау алабын экологиялық тұрғыда бағалауға аналып </w:t>
      </w:r>
      <w:r>
        <w:rPr>
          <w:rFonts w:ascii="Times New Roman" w:hAnsi="Times New Roman" w:cs="Times New Roman"/>
          <w:sz w:val="28"/>
          <w:szCs w:val="28"/>
          <w:lang w:val="kk-KZ"/>
        </w:rPr>
        <w:lastRenderedPageBreak/>
        <w:t xml:space="preserve">жүргізілген зерттеу жұмыстарының тұжырымдамаларына сәкес келеді және жаңа мәліметтермен толықтырады. </w:t>
      </w:r>
    </w:p>
    <w:p w14:paraId="19F0676F" w14:textId="77777777" w:rsidR="00842C9F" w:rsidRDefault="00842C9F" w:rsidP="005F5A5A">
      <w:pPr>
        <w:tabs>
          <w:tab w:val="left" w:pos="482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5.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өзенінің төменгі сағасында орналасқан Қызылорда облысының аумағындағы суармалау алқабтарының, 2000</w:t>
      </w:r>
      <w:r w:rsidR="00C6784A">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6784A">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2022 жылдар аралығындағы су</w:t>
      </w:r>
      <w:r w:rsidR="00C6784A">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тұз теңгермесін талдау және бағалау, әрбір суармалау алқабының табиғи</w:t>
      </w:r>
      <w:r w:rsidR="00C6784A">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шаруашылық жағдайын, өзеннің суын пайдалану дәрежесін, булануға кететін  қайтарымсыз  шығынын,  өзен арнасына түсетін төгінді сулардың және суармалы алқатың топырақ қабатынан сүзілген сулардың қатынастық шамасын және олардың тұздылығын ескере отырып анықталған су және тұз теңгермесінің экологиялық тасмалдауының интегралдық көрсеткіші көрсеткендей, Түгіскен суармалы алқабынан басқа, қарастырылып отырылған  барлық аймақ суландыру және тұздану тұрғысынан </w:t>
      </w:r>
      <w:r>
        <w:rPr>
          <w:rFonts w:ascii="Times New Roman" w:hAnsi="Times New Roman" w:cs="Times New Roman"/>
          <w:sz w:val="28"/>
          <w:szCs w:val="28"/>
          <w:lang w:val="kk-KZ"/>
        </w:rPr>
        <w:t>«өте жаман» аймаққа жатады.</w:t>
      </w:r>
    </w:p>
    <w:p w14:paraId="36BCC958" w14:textId="77777777" w:rsidR="00842C9F" w:rsidRDefault="00842C9F" w:rsidP="005F5A5A">
      <w:pPr>
        <w:tabs>
          <w:tab w:val="left" w:pos="4820"/>
        </w:tabs>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6.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өзенінің төменгі сағасына орналасқан Қызылорда облысының суармалау аймағының   шекарасынан түсетін өзен ағынының тұздылығының, ауылшаруашылық егістік жерлерде суармалы суларды пайдаланудың шектелген</w:t>
      </w:r>
      <w:r w:rsidR="00C6784A">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6784A">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мүмкіншілік шамасынан жоғары екендігін ескере отырып,  өзен алабының және суармалы егістік алқабтарына берілетін судың сапасын жақсарту мақсатында, Шиелі ауданының </w:t>
      </w:r>
      <w:r>
        <w:rPr>
          <w:rFonts w:ascii="Times New Roman" w:hAnsi="Times New Roman" w:cs="Times New Roman"/>
          <w:sz w:val="28"/>
          <w:szCs w:val="28"/>
          <w:lang w:val="kk-KZ"/>
        </w:rPr>
        <w:t xml:space="preserve">Ы. Жахаев ауылшаруашылық егістік жерлерндеге берілетін өзен суының сапасын жақсарту үшін қамыс өсімдігін өсіруге негізделген гидроботаникалық әдіс пайдаланылды және жүргізілген зерттеулің нәтижесі көрсеткендей, </w:t>
      </w:r>
      <w:r>
        <w:rPr>
          <w:rFonts w:ascii="Times New Roman" w:hAnsi="Times New Roman" w:cs="Times New Roman"/>
          <w:bCs/>
          <w:sz w:val="28"/>
          <w:szCs w:val="28"/>
          <w:lang w:val="kk-KZ"/>
        </w:rPr>
        <w:t>20 % дейін жақсартуға болатындықтан, аймақтың су</w:t>
      </w:r>
      <w:r w:rsidR="00E5747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топырақ жүйесінің тұздануна және тұз теңгермесін тиімді реттеуге тигізетін әсері ете алатындығы айқындалды. </w:t>
      </w:r>
    </w:p>
    <w:p w14:paraId="0384FB68" w14:textId="77777777" w:rsidR="00842C9F" w:rsidRDefault="00842C9F" w:rsidP="005F5A5A">
      <w:pPr>
        <w:tabs>
          <w:tab w:val="left" w:pos="482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 Тұтастай алғанда, </w:t>
      </w:r>
      <w:r w:rsidR="006B092D">
        <w:rPr>
          <w:rFonts w:ascii="Times New Roman" w:hAnsi="Times New Roman" w:cs="Times New Roman"/>
          <w:bCs/>
          <w:sz w:val="28"/>
          <w:szCs w:val="28"/>
          <w:lang w:val="kk-KZ"/>
        </w:rPr>
        <w:t xml:space="preserve">Сырдария </w:t>
      </w:r>
      <w:r>
        <w:rPr>
          <w:rFonts w:ascii="Times New Roman" w:hAnsi="Times New Roman" w:cs="Times New Roman"/>
          <w:bCs/>
          <w:sz w:val="28"/>
          <w:szCs w:val="28"/>
          <w:lang w:val="kk-KZ"/>
        </w:rPr>
        <w:t xml:space="preserve"> өзенінің төменгі сағасында орналасқан Қызылорда облысының аумағындағы өзеннің алабының және суармалау алқабтарының су</w:t>
      </w:r>
      <w:r w:rsidR="00C6784A">
        <w:rPr>
          <w:rFonts w:ascii="Times New Roman" w:hAnsi="Times New Roman" w:cs="Times New Roman"/>
          <w:bCs/>
          <w:sz w:val="28"/>
          <w:szCs w:val="28"/>
          <w:lang w:val="kk-KZ"/>
        </w:rPr>
        <w:t xml:space="preserve"> </w:t>
      </w:r>
      <w:r w:rsidR="00E5747D">
        <w:rPr>
          <w:rFonts w:ascii="Times New Roman" w:hAnsi="Times New Roman" w:cs="Times New Roman"/>
          <w:bCs/>
          <w:sz w:val="28"/>
          <w:szCs w:val="28"/>
          <w:lang w:val="kk-KZ"/>
        </w:rPr>
        <w:t>–</w:t>
      </w:r>
      <w:r w:rsidR="00C6784A">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тұз теңгерімінің әзірленген теңдеулері және олардың экологиялық жағдайының </w:t>
      </w:r>
      <w:r>
        <w:rPr>
          <w:rFonts w:ascii="Times New Roman" w:hAnsi="Times New Roman" w:cs="Times New Roman"/>
          <w:sz w:val="28"/>
          <w:szCs w:val="28"/>
          <w:lang w:val="kk-KZ"/>
        </w:rPr>
        <w:t>сынақтық көрсеткіштерін есептудің жолдарының желісін және өзеннің суларын тазалауға пайдаланылған гидроботаникалық танаптарды сынақтан өткізу кезендегі қол жетімді нәтежелердің негізінде құрылған зерттеудің нәтижелік қорлары, аймақтың экологиялық және сушарауашылық жағдайын жақсартуға арналған іс</w:t>
      </w:r>
      <w:r w:rsidR="00C6784A">
        <w:rPr>
          <w:rFonts w:ascii="Times New Roman" w:hAnsi="Times New Roman" w:cs="Times New Roman"/>
          <w:sz w:val="28"/>
          <w:szCs w:val="28"/>
          <w:lang w:val="kk-KZ"/>
        </w:rPr>
        <w:t xml:space="preserve"> </w:t>
      </w:r>
      <w:r w:rsidR="00E5747D">
        <w:rPr>
          <w:rFonts w:ascii="Times New Roman" w:hAnsi="Times New Roman" w:cs="Times New Roman"/>
          <w:sz w:val="28"/>
          <w:szCs w:val="28"/>
          <w:lang w:val="kk-KZ"/>
        </w:rPr>
        <w:t>–</w:t>
      </w:r>
      <w:r w:rsidR="00C6784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шараларды бір мезгілде жүзеге асырудың  ғылыми негізі бола алады. </w:t>
      </w:r>
    </w:p>
    <w:bookmarkEnd w:id="26"/>
    <w:p w14:paraId="1FAD6E5E" w14:textId="77777777" w:rsidR="00842C9F" w:rsidRDefault="00842C9F" w:rsidP="005F5A5A">
      <w:pPr>
        <w:tabs>
          <w:tab w:val="left" w:pos="4820"/>
        </w:tabs>
        <w:spacing w:after="0" w:line="240" w:lineRule="auto"/>
        <w:rPr>
          <w:bCs/>
          <w:sz w:val="24"/>
          <w:szCs w:val="24"/>
          <w:lang w:val="kk-KZ"/>
        </w:rPr>
      </w:pPr>
    </w:p>
    <w:p w14:paraId="5B6FDEB8" w14:textId="77777777" w:rsidR="00623501" w:rsidRPr="00C46AC6" w:rsidRDefault="00623501" w:rsidP="005F5A5A">
      <w:pPr>
        <w:tabs>
          <w:tab w:val="left" w:pos="4820"/>
        </w:tabs>
        <w:spacing w:after="0" w:line="240" w:lineRule="auto"/>
        <w:ind w:firstLine="709"/>
        <w:jc w:val="both"/>
        <w:rPr>
          <w:rFonts w:ascii="Times New Roman" w:hAnsi="Times New Roman" w:cs="Times New Roman"/>
          <w:sz w:val="28"/>
          <w:szCs w:val="28"/>
          <w:lang w:val="kk-KZ"/>
        </w:rPr>
      </w:pPr>
    </w:p>
    <w:p w14:paraId="6DC01920" w14:textId="77777777" w:rsidR="009563DD" w:rsidRPr="00C46AC6" w:rsidRDefault="009563DD" w:rsidP="005F5A5A">
      <w:pPr>
        <w:tabs>
          <w:tab w:val="left" w:pos="4820"/>
        </w:tabs>
        <w:spacing w:after="0" w:line="240" w:lineRule="auto"/>
        <w:ind w:firstLine="709"/>
        <w:jc w:val="both"/>
        <w:rPr>
          <w:rFonts w:ascii="Times New Roman" w:hAnsi="Times New Roman" w:cs="Times New Roman"/>
          <w:sz w:val="28"/>
          <w:szCs w:val="28"/>
          <w:lang w:val="kk-KZ"/>
        </w:rPr>
      </w:pPr>
    </w:p>
    <w:p w14:paraId="7D90CA1F" w14:textId="77777777" w:rsidR="009563DD" w:rsidRDefault="009563DD" w:rsidP="005F5A5A">
      <w:pPr>
        <w:tabs>
          <w:tab w:val="left" w:pos="4820"/>
        </w:tabs>
        <w:spacing w:after="0" w:line="240" w:lineRule="auto"/>
        <w:ind w:firstLine="709"/>
        <w:jc w:val="both"/>
        <w:rPr>
          <w:rFonts w:ascii="Times New Roman" w:hAnsi="Times New Roman" w:cs="Times New Roman"/>
          <w:sz w:val="28"/>
          <w:szCs w:val="28"/>
          <w:lang w:val="kk-KZ"/>
        </w:rPr>
      </w:pPr>
    </w:p>
    <w:p w14:paraId="36A6FDE0" w14:textId="77777777" w:rsidR="00842C9F" w:rsidRDefault="00842C9F" w:rsidP="005F5A5A">
      <w:pPr>
        <w:tabs>
          <w:tab w:val="left" w:pos="4820"/>
        </w:tabs>
        <w:spacing w:after="0" w:line="240" w:lineRule="auto"/>
        <w:ind w:firstLine="709"/>
        <w:jc w:val="both"/>
        <w:rPr>
          <w:rFonts w:ascii="Times New Roman" w:hAnsi="Times New Roman" w:cs="Times New Roman"/>
          <w:sz w:val="28"/>
          <w:szCs w:val="28"/>
          <w:lang w:val="kk-KZ"/>
        </w:rPr>
      </w:pPr>
    </w:p>
    <w:p w14:paraId="3F664288" w14:textId="77777777" w:rsidR="00842C9F" w:rsidRDefault="00842C9F" w:rsidP="005F5A5A">
      <w:pPr>
        <w:tabs>
          <w:tab w:val="left" w:pos="4820"/>
        </w:tabs>
        <w:spacing w:after="0" w:line="240" w:lineRule="auto"/>
        <w:ind w:firstLine="709"/>
        <w:jc w:val="both"/>
        <w:rPr>
          <w:rFonts w:ascii="Times New Roman" w:hAnsi="Times New Roman" w:cs="Times New Roman"/>
          <w:sz w:val="28"/>
          <w:szCs w:val="28"/>
          <w:lang w:val="kk-KZ"/>
        </w:rPr>
      </w:pPr>
    </w:p>
    <w:p w14:paraId="5113322C" w14:textId="77777777" w:rsidR="00842C9F" w:rsidRDefault="00842C9F" w:rsidP="005F5A5A">
      <w:pPr>
        <w:tabs>
          <w:tab w:val="left" w:pos="4820"/>
        </w:tabs>
        <w:spacing w:after="0" w:line="240" w:lineRule="auto"/>
        <w:ind w:firstLine="709"/>
        <w:jc w:val="both"/>
        <w:rPr>
          <w:rFonts w:ascii="Times New Roman" w:hAnsi="Times New Roman" w:cs="Times New Roman"/>
          <w:sz w:val="28"/>
          <w:szCs w:val="28"/>
          <w:lang w:val="kk-KZ"/>
        </w:rPr>
      </w:pPr>
    </w:p>
    <w:p w14:paraId="6878A8DC" w14:textId="77777777" w:rsidR="00842C9F" w:rsidRDefault="00842C9F" w:rsidP="005F5A5A">
      <w:pPr>
        <w:tabs>
          <w:tab w:val="left" w:pos="4820"/>
        </w:tabs>
        <w:spacing w:after="0" w:line="240" w:lineRule="auto"/>
        <w:ind w:firstLine="709"/>
        <w:jc w:val="both"/>
        <w:rPr>
          <w:rFonts w:ascii="Times New Roman" w:hAnsi="Times New Roman" w:cs="Times New Roman"/>
          <w:sz w:val="28"/>
          <w:szCs w:val="28"/>
          <w:lang w:val="kk-KZ"/>
        </w:rPr>
      </w:pPr>
    </w:p>
    <w:p w14:paraId="77F2E8D2" w14:textId="77777777" w:rsidR="00842C9F" w:rsidRDefault="00842C9F" w:rsidP="005F5A5A">
      <w:pPr>
        <w:tabs>
          <w:tab w:val="left" w:pos="4820"/>
        </w:tabs>
        <w:spacing w:after="0" w:line="240" w:lineRule="auto"/>
        <w:ind w:firstLine="709"/>
        <w:jc w:val="both"/>
        <w:rPr>
          <w:rFonts w:ascii="Times New Roman" w:hAnsi="Times New Roman" w:cs="Times New Roman"/>
          <w:sz w:val="28"/>
          <w:szCs w:val="28"/>
          <w:lang w:val="kk-KZ"/>
        </w:rPr>
      </w:pPr>
    </w:p>
    <w:p w14:paraId="3CDAA585" w14:textId="77777777" w:rsidR="00842C9F" w:rsidRDefault="00842C9F" w:rsidP="005F5A5A">
      <w:pPr>
        <w:tabs>
          <w:tab w:val="left" w:pos="4820"/>
        </w:tabs>
        <w:spacing w:after="0" w:line="240" w:lineRule="auto"/>
        <w:ind w:firstLine="709"/>
        <w:jc w:val="both"/>
        <w:rPr>
          <w:rFonts w:ascii="Times New Roman" w:hAnsi="Times New Roman" w:cs="Times New Roman"/>
          <w:sz w:val="28"/>
          <w:szCs w:val="28"/>
          <w:lang w:val="kk-KZ"/>
        </w:rPr>
      </w:pPr>
    </w:p>
    <w:p w14:paraId="2B0CA214" w14:textId="77777777" w:rsidR="00842C9F" w:rsidRDefault="00842C9F" w:rsidP="005F5A5A">
      <w:pPr>
        <w:tabs>
          <w:tab w:val="left" w:pos="4820"/>
        </w:tabs>
        <w:spacing w:after="0" w:line="240" w:lineRule="auto"/>
        <w:ind w:firstLine="709"/>
        <w:jc w:val="both"/>
        <w:rPr>
          <w:rFonts w:ascii="Times New Roman" w:hAnsi="Times New Roman" w:cs="Times New Roman"/>
          <w:sz w:val="28"/>
          <w:szCs w:val="28"/>
          <w:lang w:val="kk-KZ"/>
        </w:rPr>
      </w:pPr>
    </w:p>
    <w:p w14:paraId="1EB2AD0A" w14:textId="77777777" w:rsidR="00623501" w:rsidRPr="00C46AC6" w:rsidRDefault="00623501" w:rsidP="005F5A5A">
      <w:pPr>
        <w:tabs>
          <w:tab w:val="left" w:pos="4820"/>
        </w:tabs>
        <w:spacing w:after="0" w:line="240" w:lineRule="auto"/>
        <w:ind w:firstLine="709"/>
        <w:jc w:val="center"/>
        <w:rPr>
          <w:rFonts w:ascii="Times New Roman" w:hAnsi="Times New Roman" w:cs="Times New Roman"/>
          <w:b/>
          <w:sz w:val="28"/>
          <w:szCs w:val="28"/>
        </w:rPr>
      </w:pPr>
      <w:r w:rsidRPr="00C46AC6">
        <w:rPr>
          <w:rFonts w:ascii="Times New Roman" w:hAnsi="Times New Roman" w:cs="Times New Roman"/>
          <w:b/>
          <w:sz w:val="28"/>
          <w:szCs w:val="28"/>
        </w:rPr>
        <w:lastRenderedPageBreak/>
        <w:t>ПАЙДАЛАНЫЛҒАН ӘДЕБИЕТТЕР ТІЗІМІ</w:t>
      </w:r>
    </w:p>
    <w:p w14:paraId="47A50EF5" w14:textId="77777777" w:rsidR="00623501" w:rsidRPr="00C46AC6" w:rsidRDefault="00623501" w:rsidP="005F5A5A">
      <w:pPr>
        <w:tabs>
          <w:tab w:val="left" w:pos="4820"/>
        </w:tabs>
        <w:spacing w:after="0" w:line="240" w:lineRule="auto"/>
        <w:ind w:firstLine="709"/>
        <w:jc w:val="both"/>
        <w:rPr>
          <w:rFonts w:ascii="Times New Roman" w:hAnsi="Times New Roman" w:cs="Times New Roman"/>
          <w:sz w:val="28"/>
          <w:szCs w:val="28"/>
        </w:rPr>
      </w:pPr>
    </w:p>
    <w:p w14:paraId="0D8519A0" w14:textId="77777777" w:rsidR="00E97A34" w:rsidRPr="00FD34F5" w:rsidRDefault="00E97A34" w:rsidP="005F5A5A">
      <w:pPr>
        <w:tabs>
          <w:tab w:val="left" w:pos="482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FD34F5">
        <w:rPr>
          <w:rFonts w:ascii="Times New Roman" w:hAnsi="Times New Roman" w:cs="Times New Roman"/>
          <w:sz w:val="28"/>
          <w:szCs w:val="28"/>
        </w:rPr>
        <w:t>Обзор потенциальных источников загрязнения и определение рисков аварийного загрязнения в бассейне реки Сырдарья</w:t>
      </w:r>
      <w:r>
        <w:rPr>
          <w:rFonts w:ascii="Times New Roman" w:hAnsi="Times New Roman" w:cs="Times New Roman"/>
          <w:sz w:val="28"/>
          <w:szCs w:val="28"/>
          <w:lang w:val="kk-KZ"/>
        </w:rPr>
        <w:t xml:space="preserve"> -</w:t>
      </w:r>
      <w:r w:rsidRPr="00FD34F5">
        <w:t xml:space="preserve"> </w:t>
      </w:r>
      <w:r>
        <w:rPr>
          <w:rFonts w:ascii="Times New Roman" w:hAnsi="Times New Roman" w:cs="Times New Roman"/>
          <w:sz w:val="28"/>
          <w:szCs w:val="28"/>
          <w:lang w:val="kk-KZ"/>
        </w:rPr>
        <w:t>Е</w:t>
      </w:r>
      <w:proofErr w:type="spellStart"/>
      <w:r w:rsidRPr="00FD34F5">
        <w:rPr>
          <w:rFonts w:ascii="Times New Roman" w:hAnsi="Times New Roman" w:cs="Times New Roman"/>
          <w:sz w:val="28"/>
          <w:szCs w:val="28"/>
        </w:rPr>
        <w:t>вропейская</w:t>
      </w:r>
      <w:proofErr w:type="spellEnd"/>
      <w:r w:rsidRPr="00FD34F5">
        <w:rPr>
          <w:rFonts w:ascii="Times New Roman" w:hAnsi="Times New Roman" w:cs="Times New Roman"/>
          <w:sz w:val="28"/>
          <w:szCs w:val="28"/>
        </w:rPr>
        <w:t xml:space="preserve"> экономическая комиссия организации объединенных наций</w:t>
      </w:r>
      <w:r>
        <w:rPr>
          <w:rFonts w:ascii="Times New Roman" w:hAnsi="Times New Roman" w:cs="Times New Roman"/>
          <w:sz w:val="28"/>
          <w:szCs w:val="28"/>
          <w:lang w:val="kk-KZ"/>
        </w:rPr>
        <w:t xml:space="preserve">, </w:t>
      </w:r>
      <w:r w:rsidRPr="00FD34F5">
        <w:rPr>
          <w:rFonts w:ascii="Times New Roman" w:hAnsi="Times New Roman" w:cs="Times New Roman"/>
          <w:sz w:val="28"/>
          <w:szCs w:val="28"/>
        </w:rPr>
        <w:t>Международный центр оценки вод</w:t>
      </w:r>
      <w:r>
        <w:rPr>
          <w:rFonts w:ascii="Times New Roman" w:hAnsi="Times New Roman" w:cs="Times New Roman"/>
          <w:sz w:val="28"/>
          <w:szCs w:val="28"/>
          <w:lang w:val="kk-KZ"/>
        </w:rPr>
        <w:t xml:space="preserve"> №- 2023- 87 с.</w:t>
      </w:r>
    </w:p>
    <w:p w14:paraId="4634C765" w14:textId="77777777" w:rsidR="00E97A34" w:rsidRDefault="00E97A34" w:rsidP="005F5A5A">
      <w:pPr>
        <w:tabs>
          <w:tab w:val="left" w:pos="48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С</w:t>
      </w:r>
      <w:r w:rsidRPr="00B30D47">
        <w:rPr>
          <w:rFonts w:ascii="Times New Roman" w:hAnsi="Times New Roman" w:cs="Times New Roman"/>
          <w:sz w:val="28"/>
          <w:szCs w:val="28"/>
        </w:rPr>
        <w:t xml:space="preserve">тратегическая экологическая оценка плана развития </w:t>
      </w:r>
      <w:r>
        <w:rPr>
          <w:rFonts w:ascii="Times New Roman" w:hAnsi="Times New Roman" w:cs="Times New Roman"/>
          <w:sz w:val="28"/>
          <w:szCs w:val="28"/>
        </w:rPr>
        <w:t>К</w:t>
      </w:r>
      <w:r w:rsidRPr="00B30D47">
        <w:rPr>
          <w:rFonts w:ascii="Times New Roman" w:hAnsi="Times New Roman" w:cs="Times New Roman"/>
          <w:sz w:val="28"/>
          <w:szCs w:val="28"/>
        </w:rPr>
        <w:t>ызылординской области на 2021 – 2025 годы</w:t>
      </w:r>
      <w:r>
        <w:rPr>
          <w:rFonts w:ascii="Times New Roman" w:hAnsi="Times New Roman" w:cs="Times New Roman"/>
          <w:sz w:val="28"/>
          <w:szCs w:val="28"/>
        </w:rPr>
        <w:t xml:space="preserve"> (О</w:t>
      </w:r>
      <w:r w:rsidRPr="00B30D47">
        <w:rPr>
          <w:rFonts w:ascii="Times New Roman" w:hAnsi="Times New Roman" w:cs="Times New Roman"/>
          <w:sz w:val="28"/>
          <w:szCs w:val="28"/>
        </w:rPr>
        <w:t>пределение сферы охвата</w:t>
      </w:r>
      <w:proofErr w:type="gramStart"/>
      <w:r w:rsidRPr="00B30D47">
        <w:rPr>
          <w:rFonts w:ascii="Times New Roman" w:hAnsi="Times New Roman" w:cs="Times New Roman"/>
          <w:sz w:val="28"/>
          <w:szCs w:val="28"/>
        </w:rPr>
        <w:t>.</w:t>
      </w:r>
      <w:proofErr w:type="gramEnd"/>
      <w:r w:rsidRPr="00B30D47">
        <w:rPr>
          <w:rFonts w:ascii="Times New Roman" w:hAnsi="Times New Roman" w:cs="Times New Roman"/>
          <w:sz w:val="28"/>
          <w:szCs w:val="28"/>
        </w:rPr>
        <w:t xml:space="preserve"> расширенный отчёт</w:t>
      </w:r>
      <w:r>
        <w:rPr>
          <w:rFonts w:ascii="Times New Roman" w:hAnsi="Times New Roman" w:cs="Times New Roman"/>
          <w:sz w:val="28"/>
          <w:szCs w:val="28"/>
        </w:rPr>
        <w:t>:</w:t>
      </w:r>
      <w:r w:rsidRPr="00B30D47">
        <w:rPr>
          <w:rFonts w:ascii="Times New Roman" w:hAnsi="Times New Roman" w:cs="Times New Roman"/>
          <w:sz w:val="28"/>
          <w:szCs w:val="28"/>
        </w:rPr>
        <w:t xml:space="preserve"> Версия для обсуждения с акиматом Кызылординской области и Министерством экологии, геологии и природных ресурсов РК</w:t>
      </w:r>
      <w:r>
        <w:rPr>
          <w:rFonts w:ascii="Times New Roman" w:hAnsi="Times New Roman" w:cs="Times New Roman"/>
          <w:sz w:val="28"/>
          <w:szCs w:val="28"/>
        </w:rPr>
        <w:t>)</w:t>
      </w:r>
      <w:r w:rsidRPr="00FB0CD4">
        <w:t xml:space="preserve"> </w:t>
      </w:r>
      <w:r w:rsidRPr="00FB0CD4">
        <w:rPr>
          <w:rFonts w:ascii="Times New Roman" w:hAnsi="Times New Roman" w:cs="Times New Roman"/>
          <w:sz w:val="28"/>
          <w:szCs w:val="28"/>
        </w:rPr>
        <w:t>_gluster_2023_6_6_9ae24c25aa641b30e585006b7165baee_original.2690886</w:t>
      </w:r>
      <w:r>
        <w:rPr>
          <w:rFonts w:ascii="Times New Roman" w:hAnsi="Times New Roman" w:cs="Times New Roman"/>
          <w:sz w:val="28"/>
          <w:szCs w:val="28"/>
        </w:rPr>
        <w:t xml:space="preserve">. </w:t>
      </w:r>
    </w:p>
    <w:p w14:paraId="71D25756" w14:textId="77777777" w:rsidR="00E97A34" w:rsidRDefault="00E97A34" w:rsidP="005F5A5A">
      <w:pPr>
        <w:tabs>
          <w:tab w:val="left" w:pos="4820"/>
        </w:tabs>
        <w:spacing w:after="0" w:line="240" w:lineRule="auto"/>
        <w:ind w:firstLine="709"/>
        <w:jc w:val="both"/>
        <w:rPr>
          <w:rFonts w:ascii="Times New Roman" w:hAnsi="Times New Roman"/>
          <w:sz w:val="28"/>
          <w:szCs w:val="28"/>
        </w:rPr>
      </w:pPr>
      <w:r>
        <w:rPr>
          <w:rFonts w:ascii="Times New Roman" w:hAnsi="Times New Roman"/>
          <w:sz w:val="28"/>
          <w:szCs w:val="28"/>
          <w:lang w:val="kk-KZ"/>
        </w:rPr>
        <w:t>3</w:t>
      </w:r>
      <w:r>
        <w:rPr>
          <w:rFonts w:ascii="Times New Roman" w:hAnsi="Times New Roman"/>
          <w:sz w:val="28"/>
          <w:szCs w:val="28"/>
        </w:rPr>
        <w:t xml:space="preserve">. Оценка водных ресурсов и руслового баланса р. Сырдарья в пределах Республики Казахстан. - Ташкент-Алматы, 2011.- 53 с. </w:t>
      </w:r>
    </w:p>
    <w:p w14:paraId="2D6D82CB" w14:textId="77777777" w:rsidR="00E97A34" w:rsidRPr="00F23EB2" w:rsidRDefault="00E97A34" w:rsidP="005F5A5A">
      <w:pPr>
        <w:tabs>
          <w:tab w:val="left" w:pos="482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Pr="00F23EB2">
        <w:rPr>
          <w:rFonts w:ascii="Times New Roman" w:hAnsi="Times New Roman" w:cs="Times New Roman"/>
          <w:sz w:val="28"/>
          <w:szCs w:val="28"/>
          <w:lang w:val="kk-KZ"/>
        </w:rPr>
        <w:t xml:space="preserve">. </w:t>
      </w:r>
      <w:r>
        <w:rPr>
          <w:rFonts w:ascii="Times New Roman" w:hAnsi="Times New Roman" w:cs="Times New Roman"/>
          <w:sz w:val="28"/>
          <w:szCs w:val="28"/>
          <w:lang w:val="kk-KZ"/>
        </w:rPr>
        <w:t>Уточнение схемы комплексного использования и охрана водных ресурсов бассейна р. Сырдарьи (корректирующая записка). – Ташкент, 1983.- 119 с.</w:t>
      </w:r>
    </w:p>
    <w:p w14:paraId="5D3F65A9" w14:textId="77777777" w:rsidR="00E97A34" w:rsidRDefault="00E97A34" w:rsidP="005F5A5A">
      <w:pPr>
        <w:tabs>
          <w:tab w:val="left" w:pos="4820"/>
        </w:tabs>
        <w:spacing w:after="0" w:line="240" w:lineRule="auto"/>
        <w:ind w:firstLine="709"/>
        <w:jc w:val="both"/>
        <w:rPr>
          <w:rFonts w:ascii="Times New Roman" w:hAnsi="Times New Roman"/>
          <w:sz w:val="28"/>
          <w:szCs w:val="28"/>
        </w:rPr>
      </w:pPr>
      <w:r>
        <w:rPr>
          <w:rFonts w:ascii="Times New Roman" w:hAnsi="Times New Roman"/>
          <w:sz w:val="28"/>
          <w:szCs w:val="28"/>
        </w:rPr>
        <w:t xml:space="preserve">5. Качества воды в бассейнах рек Амударья и Сырдарья (Аналитический отчет). - Ташкент, 2011.- 81 с. </w:t>
      </w:r>
    </w:p>
    <w:p w14:paraId="642BDBE9" w14:textId="77777777" w:rsidR="00E97A34" w:rsidRDefault="00E97A34" w:rsidP="005F5A5A">
      <w:pPr>
        <w:tabs>
          <w:tab w:val="left" w:pos="482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6. </w:t>
      </w:r>
      <w:proofErr w:type="spellStart"/>
      <w:r w:rsidRPr="00563CAF">
        <w:rPr>
          <w:rFonts w:ascii="Times New Roman" w:hAnsi="Times New Roman" w:cs="Times New Roman"/>
          <w:sz w:val="28"/>
          <w:szCs w:val="28"/>
        </w:rPr>
        <w:t>Булавко</w:t>
      </w:r>
      <w:proofErr w:type="spellEnd"/>
      <w:r w:rsidRPr="00563CAF">
        <w:rPr>
          <w:rFonts w:ascii="Times New Roman" w:hAnsi="Times New Roman" w:cs="Times New Roman"/>
          <w:sz w:val="28"/>
          <w:szCs w:val="28"/>
        </w:rPr>
        <w:t xml:space="preserve"> А.Г. Водный баланс речных водосборов. Л.: Гидрометеоиздат, 1972. </w:t>
      </w:r>
      <w:r>
        <w:rPr>
          <w:rFonts w:ascii="Times New Roman" w:hAnsi="Times New Roman" w:cs="Times New Roman"/>
          <w:sz w:val="28"/>
          <w:szCs w:val="28"/>
        </w:rPr>
        <w:t xml:space="preserve">- </w:t>
      </w:r>
      <w:r w:rsidRPr="00563CAF">
        <w:rPr>
          <w:rFonts w:ascii="Times New Roman" w:hAnsi="Times New Roman" w:cs="Times New Roman"/>
          <w:sz w:val="28"/>
          <w:szCs w:val="28"/>
        </w:rPr>
        <w:t>304 с.</w:t>
      </w:r>
    </w:p>
    <w:p w14:paraId="01A0597B" w14:textId="77777777" w:rsidR="00E97A34" w:rsidRDefault="00E97A34" w:rsidP="005F5A5A">
      <w:pPr>
        <w:tabs>
          <w:tab w:val="left" w:pos="48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Бабкин </w:t>
      </w:r>
      <w:proofErr w:type="gramStart"/>
      <w:r>
        <w:rPr>
          <w:rFonts w:ascii="Times New Roman" w:hAnsi="Times New Roman" w:cs="Times New Roman"/>
          <w:sz w:val="28"/>
          <w:szCs w:val="28"/>
        </w:rPr>
        <w:t>В.И.</w:t>
      </w:r>
      <w:proofErr w:type="gramEnd"/>
      <w:r>
        <w:rPr>
          <w:rFonts w:ascii="Times New Roman" w:hAnsi="Times New Roman" w:cs="Times New Roman"/>
          <w:sz w:val="28"/>
          <w:szCs w:val="28"/>
        </w:rPr>
        <w:t xml:space="preserve"> Водный баланс речных бассейнов (теория, методы и практика расчетов): </w:t>
      </w:r>
      <w:r w:rsidRPr="005632B6">
        <w:rPr>
          <w:rFonts w:ascii="Times New Roman" w:hAnsi="Times New Roman" w:cs="Times New Roman"/>
          <w:sz w:val="28"/>
          <w:szCs w:val="28"/>
        </w:rPr>
        <w:t xml:space="preserve">Диссертация на соискание ученой степени </w:t>
      </w:r>
      <w:r>
        <w:rPr>
          <w:rFonts w:ascii="Times New Roman" w:hAnsi="Times New Roman" w:cs="Times New Roman"/>
          <w:sz w:val="28"/>
          <w:szCs w:val="28"/>
        </w:rPr>
        <w:t xml:space="preserve">доктора </w:t>
      </w:r>
      <w:r w:rsidRPr="005632B6">
        <w:rPr>
          <w:rFonts w:ascii="Times New Roman" w:hAnsi="Times New Roman" w:cs="Times New Roman"/>
          <w:sz w:val="28"/>
          <w:szCs w:val="28"/>
        </w:rPr>
        <w:t>географических наук</w:t>
      </w:r>
      <w:r>
        <w:rPr>
          <w:rFonts w:ascii="Times New Roman" w:hAnsi="Times New Roman" w:cs="Times New Roman"/>
          <w:sz w:val="28"/>
          <w:szCs w:val="28"/>
        </w:rPr>
        <w:t>. – Ленинград, 1982.- 416 с.</w:t>
      </w:r>
    </w:p>
    <w:p w14:paraId="7F95835E" w14:textId="77777777" w:rsidR="00E97A34" w:rsidRPr="00563CAF" w:rsidRDefault="00E97A34" w:rsidP="005F5A5A">
      <w:pPr>
        <w:tabs>
          <w:tab w:val="left" w:pos="48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proofErr w:type="spellStart"/>
      <w:r w:rsidRPr="002079C5">
        <w:rPr>
          <w:rFonts w:ascii="Times New Roman" w:hAnsi="Times New Roman" w:cs="Times New Roman"/>
          <w:sz w:val="28"/>
          <w:szCs w:val="28"/>
        </w:rPr>
        <w:t>Коронкевич</w:t>
      </w:r>
      <w:proofErr w:type="spellEnd"/>
      <w:r w:rsidRPr="002079C5">
        <w:rPr>
          <w:rFonts w:ascii="Times New Roman" w:hAnsi="Times New Roman" w:cs="Times New Roman"/>
          <w:sz w:val="28"/>
          <w:szCs w:val="28"/>
        </w:rPr>
        <w:t xml:space="preserve"> Н.И.</w:t>
      </w:r>
      <w:r>
        <w:rPr>
          <w:rFonts w:ascii="Times New Roman" w:hAnsi="Times New Roman" w:cs="Times New Roman"/>
          <w:sz w:val="28"/>
          <w:szCs w:val="28"/>
        </w:rPr>
        <w:t xml:space="preserve">, </w:t>
      </w:r>
      <w:proofErr w:type="gramStart"/>
      <w:r w:rsidRPr="002079C5">
        <w:rPr>
          <w:rFonts w:ascii="Times New Roman" w:hAnsi="Times New Roman" w:cs="Times New Roman"/>
          <w:sz w:val="28"/>
          <w:szCs w:val="28"/>
        </w:rPr>
        <w:t>И.С.</w:t>
      </w:r>
      <w:proofErr w:type="gramEnd"/>
      <w:r w:rsidRPr="002079C5">
        <w:rPr>
          <w:rFonts w:ascii="Times New Roman" w:hAnsi="Times New Roman" w:cs="Times New Roman"/>
          <w:sz w:val="28"/>
          <w:szCs w:val="28"/>
        </w:rPr>
        <w:t xml:space="preserve"> Зайцева</w:t>
      </w:r>
      <w:r>
        <w:rPr>
          <w:rFonts w:ascii="Times New Roman" w:hAnsi="Times New Roman" w:cs="Times New Roman"/>
          <w:sz w:val="28"/>
          <w:szCs w:val="28"/>
        </w:rPr>
        <w:t>.</w:t>
      </w:r>
      <w:r w:rsidRPr="002079C5">
        <w:rPr>
          <w:rFonts w:ascii="Times New Roman" w:hAnsi="Times New Roman" w:cs="Times New Roman"/>
          <w:sz w:val="28"/>
          <w:szCs w:val="28"/>
        </w:rPr>
        <w:t xml:space="preserve"> </w:t>
      </w:r>
      <w:proofErr w:type="spellStart"/>
      <w:r w:rsidRPr="002079C5">
        <w:rPr>
          <w:rFonts w:ascii="Times New Roman" w:hAnsi="Times New Roman" w:cs="Times New Roman"/>
          <w:sz w:val="28"/>
          <w:szCs w:val="28"/>
        </w:rPr>
        <w:t>Полиструктурный</w:t>
      </w:r>
      <w:proofErr w:type="spellEnd"/>
      <w:r w:rsidRPr="002079C5">
        <w:rPr>
          <w:rFonts w:ascii="Times New Roman" w:hAnsi="Times New Roman" w:cs="Times New Roman"/>
          <w:sz w:val="28"/>
          <w:szCs w:val="28"/>
        </w:rPr>
        <w:t xml:space="preserve"> анализ водного баланса и водных ресурсов в бассейне Волги // Украинский географический журнал. – 2005. – № 2. – С. 17-22</w:t>
      </w:r>
      <w:r>
        <w:rPr>
          <w:rFonts w:ascii="Times New Roman" w:hAnsi="Times New Roman" w:cs="Times New Roman"/>
          <w:sz w:val="28"/>
          <w:szCs w:val="28"/>
        </w:rPr>
        <w:t>.</w:t>
      </w:r>
    </w:p>
    <w:p w14:paraId="25DDBC7D" w14:textId="77777777" w:rsidR="00E97A34" w:rsidRDefault="00E97A34" w:rsidP="005F5A5A">
      <w:pPr>
        <w:tabs>
          <w:tab w:val="left" w:pos="482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9. </w:t>
      </w:r>
      <w:proofErr w:type="spellStart"/>
      <w:r w:rsidRPr="005632B6">
        <w:rPr>
          <w:rFonts w:ascii="Times New Roman" w:hAnsi="Times New Roman" w:cs="Times New Roman"/>
          <w:sz w:val="28"/>
          <w:szCs w:val="28"/>
        </w:rPr>
        <w:t>Исмайылов</w:t>
      </w:r>
      <w:proofErr w:type="spellEnd"/>
      <w:r w:rsidRPr="005632B6">
        <w:rPr>
          <w:rFonts w:ascii="Times New Roman" w:hAnsi="Times New Roman" w:cs="Times New Roman"/>
          <w:sz w:val="28"/>
          <w:szCs w:val="28"/>
        </w:rPr>
        <w:t xml:space="preserve"> Г.Х., Федоров </w:t>
      </w:r>
      <w:proofErr w:type="gramStart"/>
      <w:r w:rsidRPr="005632B6">
        <w:rPr>
          <w:rFonts w:ascii="Times New Roman" w:hAnsi="Times New Roman" w:cs="Times New Roman"/>
          <w:sz w:val="28"/>
          <w:szCs w:val="28"/>
        </w:rPr>
        <w:t>В.М.</w:t>
      </w:r>
      <w:proofErr w:type="gramEnd"/>
      <w:r w:rsidRPr="005632B6">
        <w:rPr>
          <w:rFonts w:ascii="Times New Roman" w:hAnsi="Times New Roman" w:cs="Times New Roman"/>
          <w:sz w:val="28"/>
          <w:szCs w:val="28"/>
        </w:rPr>
        <w:t xml:space="preserve"> Межгодовая изменчивость и взаимосвязь элементов водного баланса бассейна р. Волги // Водные ресурсы. 2008. Т. 35, № 3. С. 259–276.</w:t>
      </w:r>
    </w:p>
    <w:p w14:paraId="4694D8DB" w14:textId="77777777" w:rsidR="00E97A34" w:rsidRPr="005632B6" w:rsidRDefault="00E97A34" w:rsidP="005F5A5A">
      <w:pPr>
        <w:tabs>
          <w:tab w:val="left" w:pos="48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 </w:t>
      </w:r>
      <w:proofErr w:type="spellStart"/>
      <w:r>
        <w:rPr>
          <w:rFonts w:ascii="Times New Roman" w:hAnsi="Times New Roman" w:cs="Times New Roman"/>
          <w:sz w:val="28"/>
          <w:szCs w:val="28"/>
        </w:rPr>
        <w:t>Исмайылов</w:t>
      </w:r>
      <w:proofErr w:type="spellEnd"/>
      <w:r>
        <w:rPr>
          <w:rFonts w:ascii="Times New Roman" w:hAnsi="Times New Roman" w:cs="Times New Roman"/>
          <w:sz w:val="28"/>
          <w:szCs w:val="28"/>
        </w:rPr>
        <w:t xml:space="preserve"> Г.Х., Болгов М.В., Федров </w:t>
      </w:r>
      <w:proofErr w:type="gramStart"/>
      <w:r>
        <w:rPr>
          <w:rFonts w:ascii="Times New Roman" w:hAnsi="Times New Roman" w:cs="Times New Roman"/>
          <w:sz w:val="28"/>
          <w:szCs w:val="28"/>
        </w:rPr>
        <w:t>В.М.</w:t>
      </w:r>
      <w:proofErr w:type="gramEnd"/>
      <w:r>
        <w:rPr>
          <w:rFonts w:ascii="Times New Roman" w:hAnsi="Times New Roman" w:cs="Times New Roman"/>
          <w:sz w:val="28"/>
          <w:szCs w:val="28"/>
        </w:rPr>
        <w:t xml:space="preserve"> Модель управления водными ресурсами речного бассейна с учетом качества воды // Природообустройство, 2008.- №1. - С. 88-94.</w:t>
      </w:r>
    </w:p>
    <w:p w14:paraId="57503468" w14:textId="77777777" w:rsidR="00E97A34" w:rsidRPr="00343BF9" w:rsidRDefault="00E97A34" w:rsidP="005F5A5A">
      <w:pPr>
        <w:tabs>
          <w:tab w:val="left" w:pos="48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 </w:t>
      </w:r>
      <w:r w:rsidRPr="00563CAF">
        <w:rPr>
          <w:rFonts w:ascii="Times New Roman" w:hAnsi="Times New Roman" w:cs="Times New Roman"/>
          <w:sz w:val="28"/>
          <w:szCs w:val="28"/>
        </w:rPr>
        <w:t xml:space="preserve">Каюкова Е. П. </w:t>
      </w:r>
      <w:r>
        <w:rPr>
          <w:rFonts w:ascii="Times New Roman" w:hAnsi="Times New Roman" w:cs="Times New Roman"/>
          <w:sz w:val="28"/>
          <w:szCs w:val="28"/>
        </w:rPr>
        <w:t xml:space="preserve">Использование </w:t>
      </w:r>
      <w:r w:rsidRPr="00563CAF">
        <w:rPr>
          <w:rFonts w:ascii="Times New Roman" w:hAnsi="Times New Roman" w:cs="Times New Roman"/>
          <w:sz w:val="28"/>
          <w:szCs w:val="28"/>
        </w:rPr>
        <w:t xml:space="preserve">гидрохимических данных для оценки элементов водного баланса (на примере бассейна р. </w:t>
      </w:r>
      <w:proofErr w:type="spellStart"/>
      <w:r>
        <w:rPr>
          <w:rFonts w:ascii="Times New Roman" w:hAnsi="Times New Roman" w:cs="Times New Roman"/>
          <w:sz w:val="28"/>
          <w:szCs w:val="28"/>
        </w:rPr>
        <w:t>Бордак</w:t>
      </w:r>
      <w:proofErr w:type="spellEnd"/>
      <w:r w:rsidRPr="00563CAF">
        <w:rPr>
          <w:rFonts w:ascii="Times New Roman" w:hAnsi="Times New Roman" w:cs="Times New Roman"/>
          <w:sz w:val="28"/>
          <w:szCs w:val="28"/>
        </w:rPr>
        <w:t xml:space="preserve">, </w:t>
      </w:r>
      <w:r>
        <w:rPr>
          <w:rFonts w:ascii="Times New Roman" w:hAnsi="Times New Roman" w:cs="Times New Roman"/>
          <w:sz w:val="28"/>
          <w:szCs w:val="28"/>
        </w:rPr>
        <w:t>Ю</w:t>
      </w:r>
      <w:r w:rsidRPr="00563CAF">
        <w:rPr>
          <w:rFonts w:ascii="Times New Roman" w:hAnsi="Times New Roman" w:cs="Times New Roman"/>
          <w:sz w:val="28"/>
          <w:szCs w:val="28"/>
        </w:rPr>
        <w:t xml:space="preserve">го-западный </w:t>
      </w:r>
      <w:r>
        <w:rPr>
          <w:rFonts w:ascii="Times New Roman" w:hAnsi="Times New Roman" w:cs="Times New Roman"/>
          <w:sz w:val="28"/>
          <w:szCs w:val="28"/>
        </w:rPr>
        <w:t>К</w:t>
      </w:r>
      <w:r w:rsidRPr="00563CAF">
        <w:rPr>
          <w:rFonts w:ascii="Times New Roman" w:hAnsi="Times New Roman" w:cs="Times New Roman"/>
          <w:sz w:val="28"/>
          <w:szCs w:val="28"/>
        </w:rPr>
        <w:t>рым)</w:t>
      </w:r>
      <w:r>
        <w:rPr>
          <w:rFonts w:ascii="Times New Roman" w:hAnsi="Times New Roman" w:cs="Times New Roman"/>
          <w:sz w:val="28"/>
          <w:szCs w:val="28"/>
        </w:rPr>
        <w:t xml:space="preserve"> //</w:t>
      </w:r>
      <w:r w:rsidRPr="00343BF9">
        <w:t xml:space="preserve"> </w:t>
      </w:r>
      <w:r w:rsidRPr="00343BF9">
        <w:rPr>
          <w:rFonts w:ascii="Times New Roman" w:hAnsi="Times New Roman" w:cs="Times New Roman"/>
          <w:sz w:val="28"/>
          <w:szCs w:val="28"/>
        </w:rPr>
        <w:t xml:space="preserve">Вестник СПбГУ. </w:t>
      </w:r>
      <w:r>
        <w:rPr>
          <w:rFonts w:ascii="Times New Roman" w:hAnsi="Times New Roman" w:cs="Times New Roman"/>
          <w:sz w:val="28"/>
          <w:szCs w:val="28"/>
        </w:rPr>
        <w:t xml:space="preserve">- </w:t>
      </w:r>
      <w:r w:rsidRPr="00343BF9">
        <w:rPr>
          <w:rFonts w:ascii="Times New Roman" w:hAnsi="Times New Roman" w:cs="Times New Roman"/>
          <w:sz w:val="28"/>
          <w:szCs w:val="28"/>
        </w:rPr>
        <w:t>Сер. 7.</w:t>
      </w:r>
      <w:r>
        <w:rPr>
          <w:rFonts w:ascii="Times New Roman" w:hAnsi="Times New Roman" w:cs="Times New Roman"/>
          <w:sz w:val="28"/>
          <w:szCs w:val="28"/>
        </w:rPr>
        <w:t>-</w:t>
      </w:r>
      <w:r w:rsidRPr="00343BF9">
        <w:rPr>
          <w:rFonts w:ascii="Times New Roman" w:hAnsi="Times New Roman" w:cs="Times New Roman"/>
          <w:sz w:val="28"/>
          <w:szCs w:val="28"/>
        </w:rPr>
        <w:t xml:space="preserve"> 2016. </w:t>
      </w:r>
      <w:r>
        <w:rPr>
          <w:rFonts w:ascii="Times New Roman" w:hAnsi="Times New Roman" w:cs="Times New Roman"/>
          <w:sz w:val="28"/>
          <w:szCs w:val="28"/>
        </w:rPr>
        <w:t>-</w:t>
      </w:r>
      <w:proofErr w:type="spellStart"/>
      <w:r w:rsidRPr="00343BF9">
        <w:rPr>
          <w:rFonts w:ascii="Times New Roman" w:hAnsi="Times New Roman" w:cs="Times New Roman"/>
          <w:sz w:val="28"/>
          <w:szCs w:val="28"/>
        </w:rPr>
        <w:t>Вып</w:t>
      </w:r>
      <w:proofErr w:type="spellEnd"/>
      <w:r w:rsidRPr="00343BF9">
        <w:rPr>
          <w:rFonts w:ascii="Times New Roman" w:hAnsi="Times New Roman" w:cs="Times New Roman"/>
          <w:sz w:val="28"/>
          <w:szCs w:val="28"/>
        </w:rPr>
        <w:t>. 4</w:t>
      </w:r>
      <w:r>
        <w:rPr>
          <w:rFonts w:ascii="Times New Roman" w:hAnsi="Times New Roman" w:cs="Times New Roman"/>
          <w:sz w:val="28"/>
          <w:szCs w:val="28"/>
        </w:rPr>
        <w:t>.- С. 25-36.</w:t>
      </w:r>
    </w:p>
    <w:p w14:paraId="3AF7545F" w14:textId="77777777" w:rsidR="00E97A34" w:rsidRPr="005632B6" w:rsidRDefault="00E97A34" w:rsidP="005F5A5A">
      <w:pPr>
        <w:tabs>
          <w:tab w:val="left" w:pos="48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Pr="005632B6">
        <w:rPr>
          <w:rFonts w:ascii="Times New Roman" w:hAnsi="Times New Roman" w:cs="Times New Roman"/>
          <w:sz w:val="28"/>
          <w:szCs w:val="28"/>
        </w:rPr>
        <w:t>Григорьев В</w:t>
      </w:r>
      <w:r>
        <w:rPr>
          <w:rFonts w:ascii="Times New Roman" w:hAnsi="Times New Roman" w:cs="Times New Roman"/>
          <w:sz w:val="28"/>
          <w:szCs w:val="28"/>
        </w:rPr>
        <w:t>.</w:t>
      </w:r>
      <w:r w:rsidRPr="005632B6">
        <w:rPr>
          <w:rFonts w:ascii="Times New Roman" w:hAnsi="Times New Roman" w:cs="Times New Roman"/>
          <w:sz w:val="28"/>
          <w:szCs w:val="28"/>
        </w:rPr>
        <w:t xml:space="preserve"> Ю</w:t>
      </w:r>
      <w:r>
        <w:rPr>
          <w:rFonts w:ascii="Times New Roman" w:hAnsi="Times New Roman" w:cs="Times New Roman"/>
          <w:sz w:val="28"/>
          <w:szCs w:val="28"/>
        </w:rPr>
        <w:t xml:space="preserve">. Водный </w:t>
      </w:r>
      <w:r w:rsidRPr="005632B6">
        <w:rPr>
          <w:rFonts w:ascii="Times New Roman" w:hAnsi="Times New Roman" w:cs="Times New Roman"/>
          <w:sz w:val="28"/>
          <w:szCs w:val="28"/>
        </w:rPr>
        <w:t xml:space="preserve">баланс речных бассейнов европейской части </w:t>
      </w:r>
      <w:r>
        <w:rPr>
          <w:rFonts w:ascii="Times New Roman" w:hAnsi="Times New Roman" w:cs="Times New Roman"/>
          <w:sz w:val="28"/>
          <w:szCs w:val="28"/>
        </w:rPr>
        <w:t>России:</w:t>
      </w:r>
      <w:r w:rsidRPr="005632B6">
        <w:t xml:space="preserve"> </w:t>
      </w:r>
      <w:r w:rsidRPr="005632B6">
        <w:rPr>
          <w:rFonts w:ascii="Times New Roman" w:hAnsi="Times New Roman" w:cs="Times New Roman"/>
          <w:sz w:val="28"/>
          <w:szCs w:val="28"/>
        </w:rPr>
        <w:t>Диссертация на соискание ученой степени кандидата географических наук</w:t>
      </w:r>
      <w:r>
        <w:rPr>
          <w:rFonts w:ascii="Times New Roman" w:hAnsi="Times New Roman" w:cs="Times New Roman"/>
          <w:sz w:val="28"/>
          <w:szCs w:val="28"/>
        </w:rPr>
        <w:t>. – Москва, 2018.- 141 с.</w:t>
      </w:r>
    </w:p>
    <w:p w14:paraId="3D6C8B24" w14:textId="77777777" w:rsidR="00E97A34" w:rsidRDefault="00E97A34" w:rsidP="005F5A5A">
      <w:pPr>
        <w:tabs>
          <w:tab w:val="left" w:pos="48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 </w:t>
      </w:r>
      <w:r w:rsidRPr="00511787">
        <w:rPr>
          <w:rFonts w:ascii="Times New Roman" w:hAnsi="Times New Roman" w:cs="Times New Roman"/>
          <w:sz w:val="28"/>
          <w:szCs w:val="28"/>
        </w:rPr>
        <w:t xml:space="preserve">Дурдыев, С. А. Исследование Туркменского озера Золотого века на водно-солевой баланс // Молодой ученый. </w:t>
      </w:r>
      <w:r>
        <w:rPr>
          <w:rFonts w:ascii="Times New Roman" w:hAnsi="Times New Roman" w:cs="Times New Roman"/>
          <w:sz w:val="28"/>
          <w:szCs w:val="28"/>
        </w:rPr>
        <w:t>-</w:t>
      </w:r>
      <w:r w:rsidRPr="00511787">
        <w:rPr>
          <w:rFonts w:ascii="Times New Roman" w:hAnsi="Times New Roman" w:cs="Times New Roman"/>
          <w:sz w:val="28"/>
          <w:szCs w:val="28"/>
        </w:rPr>
        <w:t xml:space="preserve"> 2020. </w:t>
      </w:r>
      <w:r>
        <w:rPr>
          <w:rFonts w:ascii="Times New Roman" w:hAnsi="Times New Roman" w:cs="Times New Roman"/>
          <w:sz w:val="28"/>
          <w:szCs w:val="28"/>
        </w:rPr>
        <w:t>-</w:t>
      </w:r>
      <w:r w:rsidRPr="00511787">
        <w:rPr>
          <w:rFonts w:ascii="Times New Roman" w:hAnsi="Times New Roman" w:cs="Times New Roman"/>
          <w:sz w:val="28"/>
          <w:szCs w:val="28"/>
        </w:rPr>
        <w:t xml:space="preserve"> № 40 (330). </w:t>
      </w:r>
      <w:r>
        <w:rPr>
          <w:rFonts w:ascii="Times New Roman" w:hAnsi="Times New Roman" w:cs="Times New Roman"/>
          <w:sz w:val="28"/>
          <w:szCs w:val="28"/>
        </w:rPr>
        <w:t>-</w:t>
      </w:r>
      <w:r w:rsidRPr="00511787">
        <w:rPr>
          <w:rFonts w:ascii="Times New Roman" w:hAnsi="Times New Roman" w:cs="Times New Roman"/>
          <w:sz w:val="28"/>
          <w:szCs w:val="28"/>
        </w:rPr>
        <w:t xml:space="preserve"> С. 51-56.</w:t>
      </w:r>
    </w:p>
    <w:p w14:paraId="0822BAA0" w14:textId="77777777" w:rsidR="00E97A34" w:rsidRDefault="00E97A34" w:rsidP="005F5A5A">
      <w:pPr>
        <w:tabs>
          <w:tab w:val="left" w:pos="482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14. </w:t>
      </w:r>
      <w:r w:rsidRPr="00C34A0B">
        <w:rPr>
          <w:rFonts w:ascii="Times New Roman" w:hAnsi="Times New Roman" w:cs="Times New Roman"/>
          <w:sz w:val="28"/>
          <w:szCs w:val="28"/>
        </w:rPr>
        <w:t xml:space="preserve">Иванова О. И. Анализ составляющих водного баланса речных бассейнов в период формирования дождевых паводков рек Селенга, Онон //Известия УГГУ. 2021. </w:t>
      </w:r>
      <w:proofErr w:type="spellStart"/>
      <w:r w:rsidRPr="00C34A0B">
        <w:rPr>
          <w:rFonts w:ascii="Times New Roman" w:hAnsi="Times New Roman" w:cs="Times New Roman"/>
          <w:sz w:val="28"/>
          <w:szCs w:val="28"/>
        </w:rPr>
        <w:t>Вып</w:t>
      </w:r>
      <w:proofErr w:type="spellEnd"/>
      <w:r w:rsidRPr="00C34A0B">
        <w:rPr>
          <w:rFonts w:ascii="Times New Roman" w:hAnsi="Times New Roman" w:cs="Times New Roman"/>
          <w:sz w:val="28"/>
          <w:szCs w:val="28"/>
        </w:rPr>
        <w:t>. 2 (62). С. 140–153. DOI 10.21440/2307-2091-2021-2-140-153</w:t>
      </w:r>
    </w:p>
    <w:p w14:paraId="375E37BC" w14:textId="77777777" w:rsidR="00E97A34" w:rsidRPr="00982BE2" w:rsidRDefault="00E97A34" w:rsidP="005F5A5A">
      <w:pPr>
        <w:tabs>
          <w:tab w:val="left" w:pos="48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lastRenderedPageBreak/>
        <w:t>15</w:t>
      </w:r>
      <w:r>
        <w:rPr>
          <w:rFonts w:ascii="Times New Roman" w:hAnsi="Times New Roman" w:cs="Times New Roman"/>
          <w:sz w:val="28"/>
          <w:szCs w:val="28"/>
        </w:rPr>
        <w:t xml:space="preserve">. </w:t>
      </w:r>
      <w:proofErr w:type="spellStart"/>
      <w:r w:rsidRPr="005632B6">
        <w:rPr>
          <w:rFonts w:ascii="Times New Roman" w:hAnsi="Times New Roman" w:cs="Times New Roman"/>
          <w:sz w:val="28"/>
          <w:szCs w:val="28"/>
        </w:rPr>
        <w:t>Исмайылов</w:t>
      </w:r>
      <w:proofErr w:type="spellEnd"/>
      <w:r w:rsidRPr="005632B6">
        <w:rPr>
          <w:rFonts w:ascii="Times New Roman" w:hAnsi="Times New Roman" w:cs="Times New Roman"/>
          <w:sz w:val="28"/>
          <w:szCs w:val="28"/>
        </w:rPr>
        <w:t xml:space="preserve"> Г.Х,</w:t>
      </w:r>
      <w:r>
        <w:rPr>
          <w:rFonts w:ascii="Times New Roman" w:hAnsi="Times New Roman" w:cs="Times New Roman"/>
          <w:sz w:val="28"/>
          <w:szCs w:val="28"/>
        </w:rPr>
        <w:t xml:space="preserve"> </w:t>
      </w:r>
      <w:r w:rsidRPr="005632B6">
        <w:rPr>
          <w:rFonts w:ascii="Times New Roman" w:hAnsi="Times New Roman" w:cs="Times New Roman"/>
          <w:sz w:val="28"/>
          <w:szCs w:val="28"/>
        </w:rPr>
        <w:t>Сенцова H.H. Моделирование формирования вводно-солевого режима территории (на примере бассейна Аральского моря)</w:t>
      </w:r>
      <w:r>
        <w:rPr>
          <w:rFonts w:ascii="Times New Roman" w:hAnsi="Times New Roman" w:cs="Times New Roman"/>
          <w:sz w:val="28"/>
          <w:szCs w:val="28"/>
        </w:rPr>
        <w:t xml:space="preserve"> </w:t>
      </w:r>
      <w:r w:rsidRPr="005632B6">
        <w:rPr>
          <w:rFonts w:ascii="Times New Roman" w:hAnsi="Times New Roman" w:cs="Times New Roman"/>
          <w:sz w:val="28"/>
          <w:szCs w:val="28"/>
        </w:rPr>
        <w:t>//Вод ресурсы. 1996.</w:t>
      </w:r>
      <w:r>
        <w:rPr>
          <w:rFonts w:ascii="Times New Roman" w:hAnsi="Times New Roman" w:cs="Times New Roman"/>
          <w:sz w:val="28"/>
          <w:szCs w:val="28"/>
        </w:rPr>
        <w:t xml:space="preserve"> - </w:t>
      </w:r>
      <w:r w:rsidRPr="005632B6">
        <w:rPr>
          <w:rFonts w:ascii="Times New Roman" w:hAnsi="Times New Roman" w:cs="Times New Roman"/>
          <w:sz w:val="28"/>
          <w:szCs w:val="28"/>
        </w:rPr>
        <w:t>том</w:t>
      </w:r>
      <w:r>
        <w:rPr>
          <w:rFonts w:ascii="Times New Roman" w:hAnsi="Times New Roman" w:cs="Times New Roman"/>
          <w:sz w:val="28"/>
          <w:szCs w:val="28"/>
        </w:rPr>
        <w:t xml:space="preserve"> </w:t>
      </w:r>
      <w:r w:rsidRPr="005632B6">
        <w:rPr>
          <w:rFonts w:ascii="Times New Roman" w:hAnsi="Times New Roman" w:cs="Times New Roman"/>
          <w:sz w:val="28"/>
          <w:szCs w:val="28"/>
        </w:rPr>
        <w:t>23</w:t>
      </w:r>
      <w:r>
        <w:rPr>
          <w:rFonts w:ascii="Times New Roman" w:hAnsi="Times New Roman" w:cs="Times New Roman"/>
          <w:sz w:val="28"/>
          <w:szCs w:val="28"/>
        </w:rPr>
        <w:t xml:space="preserve">.- </w:t>
      </w:r>
      <w:r w:rsidRPr="005632B6">
        <w:rPr>
          <w:rFonts w:ascii="Times New Roman" w:hAnsi="Times New Roman" w:cs="Times New Roman"/>
          <w:sz w:val="28"/>
          <w:szCs w:val="28"/>
        </w:rPr>
        <w:t>№ 5.</w:t>
      </w:r>
      <w:r>
        <w:rPr>
          <w:rFonts w:ascii="Times New Roman" w:hAnsi="Times New Roman" w:cs="Times New Roman"/>
          <w:sz w:val="28"/>
          <w:szCs w:val="28"/>
        </w:rPr>
        <w:t xml:space="preserve"> - С</w:t>
      </w:r>
      <w:r w:rsidRPr="005632B6">
        <w:rPr>
          <w:rFonts w:ascii="Times New Roman" w:hAnsi="Times New Roman" w:cs="Times New Roman"/>
          <w:sz w:val="28"/>
          <w:szCs w:val="28"/>
        </w:rPr>
        <w:t>.616-627.</w:t>
      </w:r>
    </w:p>
    <w:p w14:paraId="348CF633" w14:textId="77777777" w:rsidR="00E97A34" w:rsidRDefault="00E97A34" w:rsidP="005F5A5A">
      <w:pPr>
        <w:tabs>
          <w:tab w:val="left" w:pos="48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16. </w:t>
      </w:r>
      <w:proofErr w:type="spellStart"/>
      <w:r w:rsidRPr="0074044D">
        <w:rPr>
          <w:rFonts w:ascii="Times New Roman" w:hAnsi="Times New Roman" w:cs="Times New Roman"/>
          <w:sz w:val="28"/>
          <w:szCs w:val="28"/>
        </w:rPr>
        <w:t>Садати</w:t>
      </w:r>
      <w:proofErr w:type="spellEnd"/>
      <w:r>
        <w:rPr>
          <w:rFonts w:ascii="Times New Roman" w:hAnsi="Times New Roman" w:cs="Times New Roman"/>
          <w:sz w:val="28"/>
          <w:szCs w:val="28"/>
          <w:lang w:val="kk-KZ"/>
        </w:rPr>
        <w:t xml:space="preserve"> </w:t>
      </w:r>
      <w:proofErr w:type="spellStart"/>
      <w:r w:rsidRPr="0074044D">
        <w:rPr>
          <w:rFonts w:ascii="Times New Roman" w:hAnsi="Times New Roman" w:cs="Times New Roman"/>
          <w:sz w:val="28"/>
          <w:szCs w:val="28"/>
        </w:rPr>
        <w:t>Нежад</w:t>
      </w:r>
      <w:proofErr w:type="spellEnd"/>
      <w:r w:rsidRPr="0074044D">
        <w:rPr>
          <w:rFonts w:ascii="Times New Roman" w:hAnsi="Times New Roman" w:cs="Times New Roman"/>
          <w:sz w:val="28"/>
          <w:szCs w:val="28"/>
        </w:rPr>
        <w:t xml:space="preserve"> Сейед</w:t>
      </w:r>
      <w:r>
        <w:rPr>
          <w:rFonts w:ascii="Times New Roman" w:hAnsi="Times New Roman" w:cs="Times New Roman"/>
          <w:sz w:val="28"/>
          <w:szCs w:val="28"/>
          <w:lang w:val="kk-KZ"/>
        </w:rPr>
        <w:t xml:space="preserve"> </w:t>
      </w:r>
      <w:r w:rsidRPr="0074044D">
        <w:rPr>
          <w:rFonts w:ascii="Times New Roman" w:hAnsi="Times New Roman" w:cs="Times New Roman"/>
          <w:sz w:val="28"/>
          <w:szCs w:val="28"/>
        </w:rPr>
        <w:t>Джавад</w:t>
      </w:r>
      <w:r w:rsidRPr="0074044D">
        <w:t xml:space="preserve"> </w:t>
      </w:r>
      <w:r>
        <w:rPr>
          <w:rFonts w:ascii="Times New Roman" w:hAnsi="Times New Roman" w:cs="Times New Roman"/>
          <w:sz w:val="28"/>
          <w:szCs w:val="28"/>
        </w:rPr>
        <w:t xml:space="preserve">Имитационная </w:t>
      </w:r>
      <w:r w:rsidRPr="0074044D">
        <w:rPr>
          <w:rFonts w:ascii="Times New Roman" w:hAnsi="Times New Roman" w:cs="Times New Roman"/>
          <w:sz w:val="28"/>
          <w:szCs w:val="28"/>
        </w:rPr>
        <w:t>модель водно-солевого баланса речного бассейна с использованием аэрокосмической информации</w:t>
      </w:r>
      <w:r>
        <w:rPr>
          <w:rFonts w:ascii="Times New Roman" w:hAnsi="Times New Roman" w:cs="Times New Roman"/>
          <w:sz w:val="28"/>
          <w:szCs w:val="28"/>
          <w:lang w:val="kk-KZ"/>
        </w:rPr>
        <w:t>:</w:t>
      </w:r>
      <w:r w:rsidRPr="00982BE2">
        <w:t xml:space="preserve"> </w:t>
      </w:r>
      <w:r w:rsidRPr="00982BE2">
        <w:rPr>
          <w:rFonts w:ascii="Times New Roman" w:hAnsi="Times New Roman" w:cs="Times New Roman"/>
          <w:sz w:val="28"/>
          <w:szCs w:val="28"/>
        </w:rPr>
        <w:t>Автореферат диссертации на соискание ученой степени кандидата технических наук</w:t>
      </w:r>
      <w:r>
        <w:rPr>
          <w:rFonts w:ascii="Times New Roman" w:hAnsi="Times New Roman" w:cs="Times New Roman"/>
          <w:sz w:val="28"/>
          <w:szCs w:val="28"/>
        </w:rPr>
        <w:t>. - Москва, 2003.- 28 с.</w:t>
      </w:r>
    </w:p>
    <w:p w14:paraId="1ECDC045" w14:textId="77777777" w:rsidR="00E97A34" w:rsidRDefault="00E97A34" w:rsidP="005F5A5A">
      <w:pPr>
        <w:tabs>
          <w:tab w:val="left" w:pos="482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17. </w:t>
      </w:r>
      <w:r w:rsidRPr="00E5327A">
        <w:rPr>
          <w:rFonts w:ascii="Times New Roman" w:hAnsi="Times New Roman" w:cs="Times New Roman"/>
          <w:sz w:val="28"/>
          <w:szCs w:val="28"/>
        </w:rPr>
        <w:t xml:space="preserve">Поздеев А.Г., Кузнецова </w:t>
      </w:r>
      <w:proofErr w:type="gramStart"/>
      <w:r w:rsidRPr="00E5327A">
        <w:rPr>
          <w:rFonts w:ascii="Times New Roman" w:hAnsi="Times New Roman" w:cs="Times New Roman"/>
          <w:sz w:val="28"/>
          <w:szCs w:val="28"/>
        </w:rPr>
        <w:t>Ю.А.</w:t>
      </w:r>
      <w:proofErr w:type="gramEnd"/>
      <w:r w:rsidRPr="00E5327A">
        <w:rPr>
          <w:rFonts w:ascii="Times New Roman" w:hAnsi="Times New Roman" w:cs="Times New Roman"/>
          <w:sz w:val="28"/>
          <w:szCs w:val="28"/>
        </w:rPr>
        <w:t xml:space="preserve">, </w:t>
      </w:r>
      <w:proofErr w:type="spellStart"/>
      <w:r w:rsidRPr="00E5327A">
        <w:rPr>
          <w:rFonts w:ascii="Times New Roman" w:hAnsi="Times New Roman" w:cs="Times New Roman"/>
          <w:sz w:val="28"/>
          <w:szCs w:val="28"/>
        </w:rPr>
        <w:t>Ржепкин</w:t>
      </w:r>
      <w:proofErr w:type="spellEnd"/>
      <w:r w:rsidRPr="00E5327A">
        <w:rPr>
          <w:rFonts w:ascii="Times New Roman" w:hAnsi="Times New Roman" w:cs="Times New Roman"/>
          <w:sz w:val="28"/>
          <w:szCs w:val="28"/>
        </w:rPr>
        <w:t xml:space="preserve"> А.Ю. </w:t>
      </w:r>
      <w:r>
        <w:rPr>
          <w:rFonts w:ascii="Times New Roman" w:hAnsi="Times New Roman" w:cs="Times New Roman"/>
          <w:sz w:val="28"/>
          <w:szCs w:val="28"/>
        </w:rPr>
        <w:t>Информационно</w:t>
      </w:r>
      <w:r w:rsidRPr="00E5327A">
        <w:rPr>
          <w:rFonts w:ascii="Times New Roman" w:hAnsi="Times New Roman" w:cs="Times New Roman"/>
          <w:sz w:val="28"/>
          <w:szCs w:val="28"/>
        </w:rPr>
        <w:t>-технологическая модель водного баланса речного бассейна // Фундаментальные исследования. 2014. № 11-6. С. 1253-1256;</w:t>
      </w:r>
    </w:p>
    <w:p w14:paraId="5655E451" w14:textId="77777777" w:rsidR="00E97A34" w:rsidRPr="00E5327A" w:rsidRDefault="00E97A34" w:rsidP="005F5A5A">
      <w:pPr>
        <w:tabs>
          <w:tab w:val="left" w:pos="48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18. </w:t>
      </w:r>
      <w:r w:rsidRPr="00E5327A">
        <w:rPr>
          <w:rFonts w:ascii="Times New Roman" w:hAnsi="Times New Roman" w:cs="Times New Roman"/>
          <w:sz w:val="28"/>
          <w:szCs w:val="28"/>
        </w:rPr>
        <w:t xml:space="preserve">Ершова </w:t>
      </w:r>
      <w:proofErr w:type="gramStart"/>
      <w:r w:rsidRPr="00E5327A">
        <w:rPr>
          <w:rFonts w:ascii="Times New Roman" w:hAnsi="Times New Roman" w:cs="Times New Roman"/>
          <w:sz w:val="28"/>
          <w:szCs w:val="28"/>
        </w:rPr>
        <w:t>Н.В.</w:t>
      </w:r>
      <w:proofErr w:type="gramEnd"/>
      <w:r w:rsidRPr="00E5327A">
        <w:rPr>
          <w:rFonts w:ascii="Times New Roman" w:hAnsi="Times New Roman" w:cs="Times New Roman"/>
          <w:sz w:val="28"/>
          <w:szCs w:val="28"/>
        </w:rPr>
        <w:t xml:space="preserve">, Биленко </w:t>
      </w:r>
      <w:proofErr w:type="gramStart"/>
      <w:r w:rsidRPr="00E5327A">
        <w:rPr>
          <w:rFonts w:ascii="Times New Roman" w:hAnsi="Times New Roman" w:cs="Times New Roman"/>
          <w:sz w:val="28"/>
          <w:szCs w:val="28"/>
        </w:rPr>
        <w:t>В.А.</w:t>
      </w:r>
      <w:proofErr w:type="gramEnd"/>
      <w:r w:rsidRPr="00E5327A">
        <w:rPr>
          <w:rFonts w:ascii="Times New Roman" w:hAnsi="Times New Roman" w:cs="Times New Roman"/>
          <w:sz w:val="28"/>
          <w:szCs w:val="28"/>
        </w:rPr>
        <w:t xml:space="preserve">, </w:t>
      </w:r>
      <w:proofErr w:type="spellStart"/>
      <w:r w:rsidRPr="00E5327A">
        <w:rPr>
          <w:rFonts w:ascii="Times New Roman" w:hAnsi="Times New Roman" w:cs="Times New Roman"/>
          <w:sz w:val="28"/>
          <w:szCs w:val="28"/>
        </w:rPr>
        <w:t>Арынова</w:t>
      </w:r>
      <w:proofErr w:type="spellEnd"/>
      <w:r w:rsidRPr="00E5327A">
        <w:rPr>
          <w:rFonts w:ascii="Times New Roman" w:hAnsi="Times New Roman" w:cs="Times New Roman"/>
          <w:sz w:val="28"/>
          <w:szCs w:val="28"/>
        </w:rPr>
        <w:t xml:space="preserve"> </w:t>
      </w:r>
      <w:proofErr w:type="gramStart"/>
      <w:r w:rsidRPr="00E5327A">
        <w:rPr>
          <w:rFonts w:ascii="Times New Roman" w:hAnsi="Times New Roman" w:cs="Times New Roman"/>
          <w:sz w:val="28"/>
          <w:szCs w:val="28"/>
        </w:rPr>
        <w:t>Н.А.</w:t>
      </w:r>
      <w:proofErr w:type="gramEnd"/>
      <w:r w:rsidRPr="00E5327A">
        <w:t xml:space="preserve"> </w:t>
      </w:r>
      <w:r w:rsidRPr="00194030">
        <w:rPr>
          <w:rFonts w:ascii="Times New Roman" w:hAnsi="Times New Roman" w:cs="Times New Roman"/>
          <w:sz w:val="28"/>
          <w:szCs w:val="28"/>
        </w:rPr>
        <w:t xml:space="preserve">Моделирование </w:t>
      </w:r>
      <w:r w:rsidRPr="00E5327A">
        <w:rPr>
          <w:rFonts w:ascii="Times New Roman" w:hAnsi="Times New Roman" w:cs="Times New Roman"/>
          <w:sz w:val="28"/>
          <w:szCs w:val="28"/>
        </w:rPr>
        <w:t>водного баланса в нижней зоне бассейна реки</w:t>
      </w:r>
      <w:r>
        <w:rPr>
          <w:rFonts w:ascii="Times New Roman" w:hAnsi="Times New Roman" w:cs="Times New Roman"/>
          <w:sz w:val="28"/>
          <w:szCs w:val="28"/>
        </w:rPr>
        <w:t xml:space="preserve"> </w:t>
      </w:r>
      <w:proofErr w:type="spellStart"/>
      <w:r>
        <w:rPr>
          <w:rFonts w:ascii="Times New Roman" w:hAnsi="Times New Roman" w:cs="Times New Roman"/>
          <w:sz w:val="28"/>
          <w:szCs w:val="28"/>
        </w:rPr>
        <w:t>Сокулук</w:t>
      </w:r>
      <w:proofErr w:type="spellEnd"/>
      <w:r>
        <w:rPr>
          <w:rFonts w:ascii="Times New Roman" w:hAnsi="Times New Roman" w:cs="Times New Roman"/>
          <w:sz w:val="28"/>
          <w:szCs w:val="28"/>
        </w:rPr>
        <w:t xml:space="preserve"> </w:t>
      </w:r>
      <w:r w:rsidRPr="00E5327A">
        <w:rPr>
          <w:rFonts w:ascii="Times New Roman" w:hAnsi="Times New Roman" w:cs="Times New Roman"/>
          <w:sz w:val="28"/>
          <w:szCs w:val="28"/>
        </w:rPr>
        <w:t>/</w:t>
      </w:r>
      <w:r>
        <w:rPr>
          <w:rFonts w:ascii="Times New Roman" w:hAnsi="Times New Roman" w:cs="Times New Roman"/>
          <w:sz w:val="28"/>
          <w:szCs w:val="28"/>
        </w:rPr>
        <w:t>/</w:t>
      </w:r>
      <w:r w:rsidRPr="00E5327A">
        <w:t xml:space="preserve"> </w:t>
      </w:r>
      <w:r w:rsidRPr="00E5327A">
        <w:rPr>
          <w:rFonts w:ascii="Times New Roman" w:hAnsi="Times New Roman" w:cs="Times New Roman"/>
          <w:sz w:val="28"/>
          <w:szCs w:val="28"/>
        </w:rPr>
        <w:t>Вестник КРСУ</w:t>
      </w:r>
      <w:r>
        <w:rPr>
          <w:rFonts w:ascii="Times New Roman" w:hAnsi="Times New Roman" w:cs="Times New Roman"/>
          <w:sz w:val="28"/>
          <w:szCs w:val="28"/>
        </w:rPr>
        <w:t>,</w:t>
      </w:r>
      <w:r w:rsidRPr="00E5327A">
        <w:rPr>
          <w:rFonts w:ascii="Times New Roman" w:hAnsi="Times New Roman" w:cs="Times New Roman"/>
          <w:sz w:val="28"/>
          <w:szCs w:val="28"/>
        </w:rPr>
        <w:t xml:space="preserve"> 2016. </w:t>
      </w:r>
      <w:r>
        <w:rPr>
          <w:rFonts w:ascii="Times New Roman" w:hAnsi="Times New Roman" w:cs="Times New Roman"/>
          <w:sz w:val="28"/>
          <w:szCs w:val="28"/>
        </w:rPr>
        <w:t>-</w:t>
      </w:r>
      <w:r w:rsidRPr="00E5327A">
        <w:rPr>
          <w:rFonts w:ascii="Times New Roman" w:hAnsi="Times New Roman" w:cs="Times New Roman"/>
          <w:sz w:val="28"/>
          <w:szCs w:val="28"/>
        </w:rPr>
        <w:t xml:space="preserve">Том 16. </w:t>
      </w:r>
      <w:r>
        <w:rPr>
          <w:rFonts w:ascii="Times New Roman" w:hAnsi="Times New Roman" w:cs="Times New Roman"/>
          <w:sz w:val="28"/>
          <w:szCs w:val="28"/>
        </w:rPr>
        <w:t>-</w:t>
      </w:r>
      <w:r w:rsidRPr="00E5327A">
        <w:rPr>
          <w:rFonts w:ascii="Times New Roman" w:hAnsi="Times New Roman" w:cs="Times New Roman"/>
          <w:sz w:val="28"/>
          <w:szCs w:val="28"/>
        </w:rPr>
        <w:t>№ 9</w:t>
      </w:r>
      <w:r>
        <w:rPr>
          <w:rFonts w:ascii="Times New Roman" w:hAnsi="Times New Roman" w:cs="Times New Roman"/>
          <w:sz w:val="28"/>
          <w:szCs w:val="28"/>
        </w:rPr>
        <w:t>. – С. 104-106.</w:t>
      </w:r>
    </w:p>
    <w:p w14:paraId="3824DBAE" w14:textId="77777777" w:rsidR="00E97A34" w:rsidRPr="002079C5" w:rsidRDefault="00E97A34" w:rsidP="005F5A5A">
      <w:pPr>
        <w:tabs>
          <w:tab w:val="left" w:pos="48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19. </w:t>
      </w:r>
      <w:proofErr w:type="spellStart"/>
      <w:r w:rsidRPr="002079C5">
        <w:rPr>
          <w:rFonts w:ascii="Times New Roman" w:hAnsi="Times New Roman" w:cs="Times New Roman"/>
          <w:sz w:val="28"/>
          <w:szCs w:val="28"/>
        </w:rPr>
        <w:t>Иофин</w:t>
      </w:r>
      <w:proofErr w:type="spellEnd"/>
      <w:r w:rsidRPr="002079C5">
        <w:rPr>
          <w:rFonts w:ascii="Times New Roman" w:hAnsi="Times New Roman" w:cs="Times New Roman"/>
          <w:sz w:val="28"/>
          <w:szCs w:val="28"/>
        </w:rPr>
        <w:t xml:space="preserve"> З</w:t>
      </w:r>
      <w:r>
        <w:rPr>
          <w:rFonts w:ascii="Times New Roman" w:hAnsi="Times New Roman" w:cs="Times New Roman"/>
          <w:sz w:val="28"/>
          <w:szCs w:val="28"/>
        </w:rPr>
        <w:t>.</w:t>
      </w:r>
      <w:r w:rsidRPr="002079C5">
        <w:rPr>
          <w:rFonts w:ascii="Times New Roman" w:hAnsi="Times New Roman" w:cs="Times New Roman"/>
          <w:sz w:val="28"/>
          <w:szCs w:val="28"/>
        </w:rPr>
        <w:t xml:space="preserve"> К</w:t>
      </w:r>
      <w:r>
        <w:rPr>
          <w:rFonts w:ascii="Times New Roman" w:hAnsi="Times New Roman" w:cs="Times New Roman"/>
          <w:sz w:val="28"/>
          <w:szCs w:val="28"/>
        </w:rPr>
        <w:t>.</w:t>
      </w:r>
      <w:r w:rsidRPr="002079C5">
        <w:t xml:space="preserve"> </w:t>
      </w:r>
      <w:r w:rsidRPr="00194030">
        <w:rPr>
          <w:rFonts w:ascii="Times New Roman" w:hAnsi="Times New Roman" w:cs="Times New Roman"/>
          <w:sz w:val="28"/>
          <w:szCs w:val="28"/>
        </w:rPr>
        <w:t xml:space="preserve">Развитие </w:t>
      </w:r>
      <w:r w:rsidRPr="002079C5">
        <w:rPr>
          <w:rFonts w:ascii="Times New Roman" w:hAnsi="Times New Roman" w:cs="Times New Roman"/>
          <w:sz w:val="28"/>
          <w:szCs w:val="28"/>
        </w:rPr>
        <w:t>методологии оценки водного баланса речных бассейнов</w:t>
      </w:r>
      <w:r>
        <w:rPr>
          <w:rFonts w:ascii="Times New Roman" w:hAnsi="Times New Roman" w:cs="Times New Roman"/>
          <w:sz w:val="28"/>
          <w:szCs w:val="28"/>
        </w:rPr>
        <w:t>:</w:t>
      </w:r>
      <w:r w:rsidRPr="002079C5">
        <w:t xml:space="preserve"> </w:t>
      </w:r>
      <w:r w:rsidRPr="002079C5">
        <w:rPr>
          <w:rFonts w:ascii="Times New Roman" w:hAnsi="Times New Roman" w:cs="Times New Roman"/>
          <w:sz w:val="28"/>
          <w:szCs w:val="28"/>
        </w:rPr>
        <w:t>Диссертация на соискание ученой степени доктора технических наук</w:t>
      </w:r>
      <w:r>
        <w:rPr>
          <w:rFonts w:ascii="Times New Roman" w:hAnsi="Times New Roman" w:cs="Times New Roman"/>
          <w:sz w:val="28"/>
          <w:szCs w:val="28"/>
        </w:rPr>
        <w:t>. - Москва, 2016.- 291 с.</w:t>
      </w:r>
    </w:p>
    <w:p w14:paraId="790C7D65" w14:textId="77777777" w:rsidR="00E97A34" w:rsidRDefault="00E97A34" w:rsidP="005F5A5A">
      <w:pPr>
        <w:tabs>
          <w:tab w:val="left" w:pos="482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20. </w:t>
      </w:r>
      <w:proofErr w:type="spellStart"/>
      <w:r w:rsidRPr="00E5327A">
        <w:rPr>
          <w:rFonts w:ascii="Times New Roman" w:hAnsi="Times New Roman" w:cs="Times New Roman"/>
          <w:sz w:val="28"/>
          <w:szCs w:val="28"/>
        </w:rPr>
        <w:t>Исмайылова</w:t>
      </w:r>
      <w:proofErr w:type="spellEnd"/>
      <w:r w:rsidRPr="00E5327A">
        <w:rPr>
          <w:rFonts w:ascii="Times New Roman" w:hAnsi="Times New Roman" w:cs="Times New Roman"/>
          <w:sz w:val="28"/>
          <w:szCs w:val="28"/>
        </w:rPr>
        <w:t xml:space="preserve"> </w:t>
      </w:r>
      <w:proofErr w:type="gramStart"/>
      <w:r w:rsidRPr="00E5327A">
        <w:rPr>
          <w:rFonts w:ascii="Times New Roman" w:hAnsi="Times New Roman" w:cs="Times New Roman"/>
          <w:sz w:val="28"/>
          <w:szCs w:val="28"/>
        </w:rPr>
        <w:t>И.Г.</w:t>
      </w:r>
      <w:proofErr w:type="gramEnd"/>
      <w:r w:rsidRPr="00E5327A">
        <w:rPr>
          <w:rFonts w:ascii="Times New Roman" w:hAnsi="Times New Roman" w:cs="Times New Roman"/>
          <w:sz w:val="28"/>
          <w:szCs w:val="28"/>
        </w:rPr>
        <w:t xml:space="preserve">, </w:t>
      </w:r>
      <w:proofErr w:type="spellStart"/>
      <w:r w:rsidRPr="00E5327A">
        <w:rPr>
          <w:rFonts w:ascii="Times New Roman" w:hAnsi="Times New Roman" w:cs="Times New Roman"/>
          <w:sz w:val="28"/>
          <w:szCs w:val="28"/>
        </w:rPr>
        <w:t>Раткович</w:t>
      </w:r>
      <w:proofErr w:type="spellEnd"/>
      <w:r w:rsidRPr="00E5327A">
        <w:rPr>
          <w:rFonts w:ascii="Times New Roman" w:hAnsi="Times New Roman" w:cs="Times New Roman"/>
          <w:sz w:val="28"/>
          <w:szCs w:val="28"/>
        </w:rPr>
        <w:t xml:space="preserve"> Л.Д. Имитационная модель для анализа и оценки многолетнего и сезонного колебания элементов водного баланса бассейна реки Волги // Природообустройство. 2023. № 5. С. 103-110. https://doi.org/10.26897/1997</w:t>
      </w:r>
      <w:r w:rsidRPr="00E5327A">
        <w:rPr>
          <w:rFonts w:ascii="Times New Roman" w:hAnsi="Times New Roman" w:cs="Times New Roman"/>
          <w:sz w:val="28"/>
          <w:szCs w:val="28"/>
        </w:rPr>
        <w:noBreakHyphen/>
        <w:t>6011</w:t>
      </w:r>
      <w:r w:rsidRPr="00E5327A">
        <w:rPr>
          <w:rFonts w:ascii="Times New Roman" w:hAnsi="Times New Roman" w:cs="Times New Roman"/>
          <w:sz w:val="28"/>
          <w:szCs w:val="28"/>
        </w:rPr>
        <w:noBreakHyphen/>
        <w:t>2023</w:t>
      </w:r>
      <w:r w:rsidRPr="00E5327A">
        <w:rPr>
          <w:rFonts w:ascii="Times New Roman" w:hAnsi="Times New Roman" w:cs="Times New Roman"/>
          <w:sz w:val="28"/>
          <w:szCs w:val="28"/>
        </w:rPr>
        <w:noBreakHyphen/>
        <w:t>5-103-110</w:t>
      </w:r>
    </w:p>
    <w:p w14:paraId="6F338E10" w14:textId="77777777" w:rsidR="00E97A34" w:rsidRDefault="00E97A34" w:rsidP="005F5A5A">
      <w:pPr>
        <w:tabs>
          <w:tab w:val="left" w:pos="482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 xml:space="preserve">21. </w:t>
      </w:r>
      <w:r w:rsidRPr="00563CAF">
        <w:rPr>
          <w:rFonts w:ascii="Times New Roman" w:hAnsi="Times New Roman" w:cs="Times New Roman"/>
          <w:sz w:val="28"/>
          <w:szCs w:val="28"/>
        </w:rPr>
        <w:t xml:space="preserve">Мустафаев, Ж., </w:t>
      </w:r>
      <w:proofErr w:type="spellStart"/>
      <w:r w:rsidRPr="00563CAF">
        <w:rPr>
          <w:rFonts w:ascii="Times New Roman" w:hAnsi="Times New Roman" w:cs="Times New Roman"/>
          <w:sz w:val="28"/>
          <w:szCs w:val="28"/>
        </w:rPr>
        <w:t>Адильбектеги</w:t>
      </w:r>
      <w:proofErr w:type="spellEnd"/>
      <w:r w:rsidRPr="00563CAF">
        <w:rPr>
          <w:rFonts w:ascii="Times New Roman" w:hAnsi="Times New Roman" w:cs="Times New Roman"/>
          <w:sz w:val="28"/>
          <w:szCs w:val="28"/>
        </w:rPr>
        <w:t xml:space="preserve">, Г., Мустафаев, К., </w:t>
      </w:r>
      <w:proofErr w:type="spellStart"/>
      <w:r w:rsidRPr="00563CAF">
        <w:rPr>
          <w:rFonts w:ascii="Times New Roman" w:hAnsi="Times New Roman" w:cs="Times New Roman"/>
          <w:sz w:val="28"/>
          <w:szCs w:val="28"/>
        </w:rPr>
        <w:t>Абдешев</w:t>
      </w:r>
      <w:proofErr w:type="spellEnd"/>
      <w:r w:rsidRPr="00563CAF">
        <w:rPr>
          <w:rFonts w:ascii="Times New Roman" w:hAnsi="Times New Roman" w:cs="Times New Roman"/>
          <w:sz w:val="28"/>
          <w:szCs w:val="28"/>
        </w:rPr>
        <w:t xml:space="preserve">, К., </w:t>
      </w:r>
      <w:proofErr w:type="spellStart"/>
      <w:r w:rsidRPr="00563CAF">
        <w:rPr>
          <w:rFonts w:ascii="Times New Roman" w:hAnsi="Times New Roman" w:cs="Times New Roman"/>
          <w:sz w:val="28"/>
          <w:szCs w:val="28"/>
        </w:rPr>
        <w:t>Саспугаева</w:t>
      </w:r>
      <w:proofErr w:type="spellEnd"/>
      <w:r w:rsidRPr="00563CAF">
        <w:rPr>
          <w:rFonts w:ascii="Times New Roman" w:hAnsi="Times New Roman" w:cs="Times New Roman"/>
          <w:sz w:val="28"/>
          <w:szCs w:val="28"/>
        </w:rPr>
        <w:t xml:space="preserve">, Г., </w:t>
      </w:r>
      <w:proofErr w:type="spellStart"/>
      <w:r w:rsidRPr="00563CAF">
        <w:rPr>
          <w:rFonts w:ascii="Times New Roman" w:hAnsi="Times New Roman" w:cs="Times New Roman"/>
          <w:sz w:val="28"/>
          <w:szCs w:val="28"/>
        </w:rPr>
        <w:t>Турсынбаев</w:t>
      </w:r>
      <w:proofErr w:type="spellEnd"/>
      <w:r w:rsidRPr="00563CAF">
        <w:rPr>
          <w:rFonts w:ascii="Times New Roman" w:hAnsi="Times New Roman" w:cs="Times New Roman"/>
          <w:sz w:val="28"/>
          <w:szCs w:val="28"/>
        </w:rPr>
        <w:t xml:space="preserve">, Н. (2025). Моделирование элементов водного баланса бассейна реки Сарысу на основе данных гидрологических и климатических наблюдений. Вестник ЕНУ имени </w:t>
      </w:r>
      <w:proofErr w:type="gramStart"/>
      <w:r w:rsidRPr="00563CAF">
        <w:rPr>
          <w:rFonts w:ascii="Times New Roman" w:hAnsi="Times New Roman" w:cs="Times New Roman"/>
          <w:sz w:val="28"/>
          <w:szCs w:val="28"/>
        </w:rPr>
        <w:t>Л.Н.</w:t>
      </w:r>
      <w:proofErr w:type="gramEnd"/>
      <w:r w:rsidRPr="00563CAF">
        <w:rPr>
          <w:rFonts w:ascii="Times New Roman" w:hAnsi="Times New Roman" w:cs="Times New Roman"/>
          <w:sz w:val="28"/>
          <w:szCs w:val="28"/>
        </w:rPr>
        <w:t xml:space="preserve"> Гумилева. Серия: Химия. География. Экология, 150(1), 129-151.</w:t>
      </w:r>
    </w:p>
    <w:p w14:paraId="27DDFE1D" w14:textId="77777777" w:rsidR="00E97A34" w:rsidRDefault="00E97A34" w:rsidP="005F5A5A">
      <w:pPr>
        <w:tabs>
          <w:tab w:val="left" w:pos="482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22. </w:t>
      </w:r>
      <w:r w:rsidRPr="00E5327A">
        <w:rPr>
          <w:rFonts w:ascii="Times New Roman" w:hAnsi="Times New Roman" w:cs="Times New Roman"/>
          <w:sz w:val="28"/>
          <w:szCs w:val="28"/>
        </w:rPr>
        <w:t xml:space="preserve">Исмайлов Г. Х., </w:t>
      </w:r>
      <w:proofErr w:type="spellStart"/>
      <w:r w:rsidRPr="00E5327A">
        <w:rPr>
          <w:rFonts w:ascii="Times New Roman" w:hAnsi="Times New Roman" w:cs="Times New Roman"/>
          <w:sz w:val="28"/>
          <w:szCs w:val="28"/>
        </w:rPr>
        <w:t>Муращенкова</w:t>
      </w:r>
      <w:proofErr w:type="spellEnd"/>
      <w:r w:rsidRPr="00E5327A">
        <w:rPr>
          <w:rFonts w:ascii="Times New Roman" w:hAnsi="Times New Roman" w:cs="Times New Roman"/>
          <w:sz w:val="28"/>
          <w:szCs w:val="28"/>
        </w:rPr>
        <w:t xml:space="preserve"> Н. В. Моделирование водно-солевого баланса речного бассейна с орошаемым земледелием // Экология. Экономика. Информатика. Системный анализ и моделирование экономических и экологических систем / Федеральный исследовательский центр, Южный научный центр Российской академии наук, Южный федеральный университет. - </w:t>
      </w:r>
      <w:proofErr w:type="spellStart"/>
      <w:r w:rsidRPr="00E5327A">
        <w:rPr>
          <w:rFonts w:ascii="Times New Roman" w:hAnsi="Times New Roman" w:cs="Times New Roman"/>
          <w:sz w:val="28"/>
          <w:szCs w:val="28"/>
        </w:rPr>
        <w:t>Ростов</w:t>
      </w:r>
      <w:proofErr w:type="spellEnd"/>
      <w:r w:rsidRPr="00E5327A">
        <w:rPr>
          <w:rFonts w:ascii="Times New Roman" w:hAnsi="Times New Roman" w:cs="Times New Roman"/>
          <w:sz w:val="28"/>
          <w:szCs w:val="28"/>
        </w:rPr>
        <w:t>-на-Дону: Изд-во ЮНЦ РАН, 2020. - </w:t>
      </w:r>
      <w:proofErr w:type="spellStart"/>
      <w:r w:rsidRPr="00E5327A">
        <w:rPr>
          <w:rFonts w:ascii="Times New Roman" w:hAnsi="Times New Roman" w:cs="Times New Roman"/>
          <w:sz w:val="28"/>
          <w:szCs w:val="28"/>
        </w:rPr>
        <w:t>Вып</w:t>
      </w:r>
      <w:proofErr w:type="spellEnd"/>
      <w:r w:rsidRPr="00E5327A">
        <w:rPr>
          <w:rFonts w:ascii="Times New Roman" w:hAnsi="Times New Roman" w:cs="Times New Roman"/>
          <w:sz w:val="28"/>
          <w:szCs w:val="28"/>
        </w:rPr>
        <w:t>. 5. - С. 65-69.</w:t>
      </w:r>
    </w:p>
    <w:p w14:paraId="0A6A7395" w14:textId="77777777" w:rsidR="00E97A34" w:rsidRPr="00C11D73" w:rsidRDefault="00E97A34" w:rsidP="005F5A5A">
      <w:pPr>
        <w:tabs>
          <w:tab w:val="left" w:pos="48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23</w:t>
      </w:r>
      <w:r w:rsidRPr="00C11D73">
        <w:rPr>
          <w:rFonts w:ascii="Times New Roman" w:hAnsi="Times New Roman" w:cs="Times New Roman"/>
          <w:sz w:val="28"/>
          <w:szCs w:val="28"/>
          <w:lang w:val="kk-KZ"/>
        </w:rPr>
        <w:t>.</w:t>
      </w:r>
      <w:r w:rsidRPr="00C11D73">
        <w:t xml:space="preserve"> </w:t>
      </w:r>
      <w:proofErr w:type="spellStart"/>
      <w:r w:rsidRPr="00C11D73">
        <w:rPr>
          <w:rFonts w:ascii="Times New Roman" w:hAnsi="Times New Roman" w:cs="Times New Roman"/>
          <w:sz w:val="28"/>
          <w:szCs w:val="28"/>
        </w:rPr>
        <w:t>Шодиев.С.Р</w:t>
      </w:r>
      <w:proofErr w:type="spellEnd"/>
      <w:r w:rsidRPr="00C11D73">
        <w:rPr>
          <w:rFonts w:ascii="Times New Roman" w:hAnsi="Times New Roman" w:cs="Times New Roman"/>
          <w:sz w:val="28"/>
          <w:szCs w:val="28"/>
        </w:rPr>
        <w:t>.</w:t>
      </w:r>
      <w:r w:rsidRPr="00C11D73">
        <w:rPr>
          <w:rFonts w:ascii="Times New Roman" w:hAnsi="Times New Roman" w:cs="Times New Roman"/>
          <w:sz w:val="28"/>
          <w:szCs w:val="28"/>
          <w:lang w:val="kk-KZ"/>
        </w:rPr>
        <w:t xml:space="preserve">, </w:t>
      </w:r>
      <w:proofErr w:type="spellStart"/>
      <w:r w:rsidRPr="00C11D73">
        <w:rPr>
          <w:rFonts w:ascii="Times New Roman" w:hAnsi="Times New Roman" w:cs="Times New Roman"/>
          <w:sz w:val="28"/>
          <w:szCs w:val="28"/>
        </w:rPr>
        <w:t>Чембарисов.Э.И</w:t>
      </w:r>
      <w:proofErr w:type="spellEnd"/>
      <w:r w:rsidRPr="00C11D73">
        <w:rPr>
          <w:rFonts w:ascii="Times New Roman" w:hAnsi="Times New Roman" w:cs="Times New Roman"/>
          <w:sz w:val="28"/>
          <w:szCs w:val="28"/>
          <w:lang w:val="kk-KZ"/>
        </w:rPr>
        <w:t xml:space="preserve">, </w:t>
      </w:r>
      <w:proofErr w:type="spellStart"/>
      <w:r w:rsidRPr="00C11D73">
        <w:rPr>
          <w:rFonts w:ascii="Times New Roman" w:hAnsi="Times New Roman" w:cs="Times New Roman"/>
          <w:sz w:val="28"/>
          <w:szCs w:val="28"/>
        </w:rPr>
        <w:t>Жумаева</w:t>
      </w:r>
      <w:proofErr w:type="spellEnd"/>
      <w:r w:rsidRPr="00C11D73">
        <w:rPr>
          <w:rFonts w:ascii="Times New Roman" w:hAnsi="Times New Roman" w:cs="Times New Roman"/>
          <w:sz w:val="28"/>
          <w:szCs w:val="28"/>
        </w:rPr>
        <w:t xml:space="preserve"> </w:t>
      </w:r>
      <w:proofErr w:type="gramStart"/>
      <w:r w:rsidRPr="00C11D73">
        <w:rPr>
          <w:rFonts w:ascii="Times New Roman" w:hAnsi="Times New Roman" w:cs="Times New Roman"/>
          <w:sz w:val="28"/>
          <w:szCs w:val="28"/>
        </w:rPr>
        <w:t>М.Б.</w:t>
      </w:r>
      <w:proofErr w:type="gramEnd"/>
      <w:r w:rsidRPr="00C11D73">
        <w:t xml:space="preserve"> </w:t>
      </w:r>
      <w:r>
        <w:rPr>
          <w:rFonts w:ascii="Times New Roman" w:hAnsi="Times New Roman" w:cs="Times New Roman"/>
          <w:sz w:val="28"/>
          <w:szCs w:val="28"/>
        </w:rPr>
        <w:t>А</w:t>
      </w:r>
      <w:r w:rsidRPr="00C11D73">
        <w:rPr>
          <w:rFonts w:ascii="Times New Roman" w:hAnsi="Times New Roman" w:cs="Times New Roman"/>
          <w:sz w:val="28"/>
          <w:szCs w:val="28"/>
        </w:rPr>
        <w:t xml:space="preserve">нализ некоторых характеристик </w:t>
      </w:r>
      <w:proofErr w:type="spellStart"/>
      <w:proofErr w:type="gramStart"/>
      <w:r w:rsidRPr="00C11D73">
        <w:rPr>
          <w:rFonts w:ascii="Times New Roman" w:hAnsi="Times New Roman" w:cs="Times New Roman"/>
          <w:sz w:val="28"/>
          <w:szCs w:val="28"/>
        </w:rPr>
        <w:t>водно</w:t>
      </w:r>
      <w:proofErr w:type="spellEnd"/>
      <w:r w:rsidRPr="00C11D73">
        <w:rPr>
          <w:rFonts w:ascii="Times New Roman" w:hAnsi="Times New Roman" w:cs="Times New Roman"/>
          <w:sz w:val="28"/>
          <w:szCs w:val="28"/>
        </w:rPr>
        <w:t xml:space="preserve"> - солевых</w:t>
      </w:r>
      <w:proofErr w:type="gramEnd"/>
      <w:r w:rsidRPr="00C11D73">
        <w:rPr>
          <w:rFonts w:ascii="Times New Roman" w:hAnsi="Times New Roman" w:cs="Times New Roman"/>
          <w:sz w:val="28"/>
          <w:szCs w:val="28"/>
        </w:rPr>
        <w:t xml:space="preserve"> балансов, орошаемых массивов бассейна </w:t>
      </w:r>
      <w:proofErr w:type="spellStart"/>
      <w:r w:rsidRPr="00C11D73">
        <w:rPr>
          <w:rFonts w:ascii="Times New Roman" w:hAnsi="Times New Roman" w:cs="Times New Roman"/>
          <w:sz w:val="28"/>
          <w:szCs w:val="28"/>
        </w:rPr>
        <w:t>р.</w:t>
      </w:r>
      <w:r>
        <w:rPr>
          <w:rFonts w:ascii="Times New Roman" w:hAnsi="Times New Roman" w:cs="Times New Roman"/>
          <w:sz w:val="28"/>
          <w:szCs w:val="28"/>
        </w:rPr>
        <w:t>З</w:t>
      </w:r>
      <w:r w:rsidRPr="00C11D73">
        <w:rPr>
          <w:rFonts w:ascii="Times New Roman" w:hAnsi="Times New Roman" w:cs="Times New Roman"/>
          <w:sz w:val="28"/>
          <w:szCs w:val="28"/>
        </w:rPr>
        <w:t>арафшан</w:t>
      </w:r>
      <w:proofErr w:type="spellEnd"/>
      <w:r>
        <w:rPr>
          <w:rFonts w:ascii="Times New Roman" w:hAnsi="Times New Roman" w:cs="Times New Roman"/>
          <w:sz w:val="28"/>
          <w:szCs w:val="28"/>
        </w:rPr>
        <w:t xml:space="preserve"> //</w:t>
      </w:r>
      <w:r w:rsidRPr="00C11D73">
        <w:rPr>
          <w:rFonts w:ascii="Times New Roman" w:hAnsi="Times New Roman" w:cs="Times New Roman"/>
          <w:sz w:val="28"/>
          <w:szCs w:val="28"/>
        </w:rPr>
        <w:t>Экономика и социум</w:t>
      </w:r>
      <w:r>
        <w:rPr>
          <w:rFonts w:ascii="Times New Roman" w:hAnsi="Times New Roman" w:cs="Times New Roman"/>
          <w:sz w:val="28"/>
          <w:szCs w:val="28"/>
        </w:rPr>
        <w:t xml:space="preserve">, </w:t>
      </w:r>
      <w:r w:rsidRPr="00C11D73">
        <w:rPr>
          <w:rFonts w:ascii="Times New Roman" w:hAnsi="Times New Roman" w:cs="Times New Roman"/>
          <w:sz w:val="28"/>
          <w:szCs w:val="28"/>
        </w:rPr>
        <w:t>2022</w:t>
      </w:r>
      <w:r>
        <w:rPr>
          <w:rFonts w:ascii="Times New Roman" w:hAnsi="Times New Roman" w:cs="Times New Roman"/>
          <w:sz w:val="28"/>
          <w:szCs w:val="28"/>
        </w:rPr>
        <w:t xml:space="preserve">. - </w:t>
      </w:r>
      <w:r w:rsidRPr="00C11D73">
        <w:rPr>
          <w:rFonts w:ascii="Times New Roman" w:hAnsi="Times New Roman" w:cs="Times New Roman"/>
          <w:sz w:val="28"/>
          <w:szCs w:val="28"/>
        </w:rPr>
        <w:t>№10(101)-1</w:t>
      </w:r>
      <w:r>
        <w:rPr>
          <w:rFonts w:ascii="Times New Roman" w:hAnsi="Times New Roman" w:cs="Times New Roman"/>
          <w:sz w:val="28"/>
          <w:szCs w:val="28"/>
        </w:rPr>
        <w:t>.- С. 760-766.</w:t>
      </w:r>
      <w:r w:rsidRPr="00C11D73">
        <w:rPr>
          <w:rFonts w:ascii="Times New Roman" w:hAnsi="Times New Roman" w:cs="Times New Roman"/>
          <w:sz w:val="28"/>
          <w:szCs w:val="28"/>
        </w:rPr>
        <w:t xml:space="preserve"> </w:t>
      </w:r>
    </w:p>
    <w:p w14:paraId="30E0D4D3" w14:textId="77777777" w:rsidR="00E97A34" w:rsidRDefault="00E97A34" w:rsidP="005F5A5A">
      <w:pPr>
        <w:tabs>
          <w:tab w:val="left" w:pos="48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24</w:t>
      </w:r>
      <w:r w:rsidRPr="00C11D73">
        <w:rPr>
          <w:rFonts w:ascii="Times New Roman" w:hAnsi="Times New Roman" w:cs="Times New Roman"/>
          <w:sz w:val="28"/>
          <w:szCs w:val="28"/>
          <w:lang w:val="kk-KZ"/>
        </w:rPr>
        <w:t xml:space="preserve">. </w:t>
      </w:r>
      <w:r w:rsidRPr="001E078B">
        <w:rPr>
          <w:rFonts w:ascii="Times New Roman" w:hAnsi="Times New Roman" w:cs="Times New Roman"/>
          <w:sz w:val="28"/>
          <w:szCs w:val="28"/>
        </w:rPr>
        <w:t xml:space="preserve">Мустафаев Ж.С., Мустафаева М. Б. </w:t>
      </w:r>
      <w:r>
        <w:rPr>
          <w:rFonts w:ascii="Times New Roman" w:hAnsi="Times New Roman" w:cs="Times New Roman"/>
          <w:sz w:val="28"/>
          <w:szCs w:val="28"/>
        </w:rPr>
        <w:t>С</w:t>
      </w:r>
      <w:r w:rsidRPr="001E078B">
        <w:rPr>
          <w:rFonts w:ascii="Times New Roman" w:hAnsi="Times New Roman" w:cs="Times New Roman"/>
          <w:sz w:val="28"/>
          <w:szCs w:val="28"/>
        </w:rPr>
        <w:t xml:space="preserve">овременный гидрохимический режим территории водосбора в низовьях реки </w:t>
      </w:r>
      <w:r>
        <w:rPr>
          <w:rFonts w:ascii="Times New Roman" w:hAnsi="Times New Roman" w:cs="Times New Roman"/>
          <w:sz w:val="28"/>
          <w:szCs w:val="28"/>
        </w:rPr>
        <w:t>С</w:t>
      </w:r>
      <w:r w:rsidRPr="001E078B">
        <w:rPr>
          <w:rFonts w:ascii="Times New Roman" w:hAnsi="Times New Roman" w:cs="Times New Roman"/>
          <w:sz w:val="28"/>
          <w:szCs w:val="28"/>
        </w:rPr>
        <w:t>ырдарья</w:t>
      </w:r>
      <w:r>
        <w:rPr>
          <w:rFonts w:ascii="Times New Roman" w:hAnsi="Times New Roman" w:cs="Times New Roman"/>
          <w:sz w:val="28"/>
          <w:szCs w:val="28"/>
        </w:rPr>
        <w:t xml:space="preserve"> //</w:t>
      </w:r>
      <w:r w:rsidRPr="001E078B">
        <w:rPr>
          <w:rFonts w:ascii="Times New Roman" w:hAnsi="Times New Roman" w:cs="Times New Roman"/>
          <w:sz w:val="28"/>
          <w:szCs w:val="28"/>
        </w:rPr>
        <w:t xml:space="preserve"> </w:t>
      </w:r>
      <w:r>
        <w:rPr>
          <w:rFonts w:ascii="Times New Roman" w:hAnsi="Times New Roman" w:cs="Times New Roman"/>
          <w:sz w:val="28"/>
          <w:szCs w:val="28"/>
        </w:rPr>
        <w:t>М</w:t>
      </w:r>
      <w:r w:rsidRPr="001E078B">
        <w:rPr>
          <w:rFonts w:ascii="Times New Roman" w:hAnsi="Times New Roman" w:cs="Times New Roman"/>
          <w:sz w:val="28"/>
          <w:szCs w:val="28"/>
        </w:rPr>
        <w:t xml:space="preserve">елиорация земель в решении </w:t>
      </w:r>
      <w:proofErr w:type="spellStart"/>
      <w:r w:rsidRPr="001E078B">
        <w:rPr>
          <w:rFonts w:ascii="Times New Roman" w:hAnsi="Times New Roman" w:cs="Times New Roman"/>
          <w:sz w:val="28"/>
          <w:szCs w:val="28"/>
        </w:rPr>
        <w:t>геоэкологических</w:t>
      </w:r>
      <w:proofErr w:type="spellEnd"/>
      <w:r w:rsidRPr="001E078B">
        <w:rPr>
          <w:rFonts w:ascii="Times New Roman" w:hAnsi="Times New Roman" w:cs="Times New Roman"/>
          <w:sz w:val="28"/>
          <w:szCs w:val="28"/>
        </w:rPr>
        <w:t xml:space="preserve"> проблем </w:t>
      </w:r>
      <w:r>
        <w:rPr>
          <w:rFonts w:ascii="Times New Roman" w:hAnsi="Times New Roman" w:cs="Times New Roman"/>
          <w:sz w:val="28"/>
          <w:szCs w:val="28"/>
        </w:rPr>
        <w:t>Е</w:t>
      </w:r>
      <w:r w:rsidRPr="001E078B">
        <w:rPr>
          <w:rFonts w:ascii="Times New Roman" w:hAnsi="Times New Roman" w:cs="Times New Roman"/>
          <w:sz w:val="28"/>
          <w:szCs w:val="28"/>
        </w:rPr>
        <w:t>вразии</w:t>
      </w:r>
      <w:r>
        <w:rPr>
          <w:rFonts w:ascii="Times New Roman" w:hAnsi="Times New Roman" w:cs="Times New Roman"/>
          <w:sz w:val="28"/>
          <w:szCs w:val="28"/>
        </w:rPr>
        <w:t>:</w:t>
      </w:r>
      <w:r w:rsidRPr="001E078B">
        <w:rPr>
          <w:rFonts w:ascii="Times New Roman" w:hAnsi="Times New Roman" w:cs="Times New Roman"/>
          <w:sz w:val="28"/>
          <w:szCs w:val="28"/>
        </w:rPr>
        <w:t xml:space="preserve"> Материалы международной научно-практической конференции «</w:t>
      </w:r>
      <w:proofErr w:type="spellStart"/>
      <w:r w:rsidRPr="001E078B">
        <w:rPr>
          <w:rFonts w:ascii="Times New Roman" w:hAnsi="Times New Roman" w:cs="Times New Roman"/>
          <w:sz w:val="28"/>
          <w:szCs w:val="28"/>
        </w:rPr>
        <w:t>Костяковские</w:t>
      </w:r>
      <w:proofErr w:type="spellEnd"/>
      <w:r w:rsidRPr="001E078B">
        <w:rPr>
          <w:rFonts w:ascii="Times New Roman" w:hAnsi="Times New Roman" w:cs="Times New Roman"/>
          <w:sz w:val="28"/>
          <w:szCs w:val="28"/>
        </w:rPr>
        <w:t xml:space="preserve"> чтения».</w:t>
      </w:r>
      <w:r>
        <w:rPr>
          <w:rFonts w:ascii="Times New Roman" w:hAnsi="Times New Roman" w:cs="Times New Roman"/>
          <w:sz w:val="28"/>
          <w:szCs w:val="28"/>
        </w:rPr>
        <w:t xml:space="preserve"> </w:t>
      </w:r>
      <w:r w:rsidRPr="001E078B">
        <w:rPr>
          <w:rFonts w:ascii="Times New Roman" w:hAnsi="Times New Roman" w:cs="Times New Roman"/>
          <w:sz w:val="28"/>
          <w:szCs w:val="28"/>
        </w:rPr>
        <w:t>-</w:t>
      </w:r>
      <w:r>
        <w:rPr>
          <w:rFonts w:ascii="Times New Roman" w:hAnsi="Times New Roman" w:cs="Times New Roman"/>
          <w:sz w:val="28"/>
          <w:szCs w:val="28"/>
        </w:rPr>
        <w:t xml:space="preserve"> </w:t>
      </w:r>
      <w:r w:rsidRPr="001E078B">
        <w:rPr>
          <w:rFonts w:ascii="Times New Roman" w:hAnsi="Times New Roman" w:cs="Times New Roman"/>
          <w:sz w:val="28"/>
          <w:szCs w:val="28"/>
        </w:rPr>
        <w:t xml:space="preserve">М.: ФГБНУ «ФНЦ </w:t>
      </w:r>
      <w:proofErr w:type="spellStart"/>
      <w:r w:rsidRPr="001E078B">
        <w:rPr>
          <w:rFonts w:ascii="Times New Roman" w:hAnsi="Times New Roman" w:cs="Times New Roman"/>
          <w:sz w:val="28"/>
          <w:szCs w:val="28"/>
        </w:rPr>
        <w:t>ВНИИГиМ</w:t>
      </w:r>
      <w:proofErr w:type="spellEnd"/>
      <w:r w:rsidRPr="001E078B">
        <w:rPr>
          <w:rFonts w:ascii="Times New Roman" w:hAnsi="Times New Roman" w:cs="Times New Roman"/>
          <w:sz w:val="28"/>
          <w:szCs w:val="28"/>
        </w:rPr>
        <w:t xml:space="preserve"> им. </w:t>
      </w:r>
      <w:proofErr w:type="gramStart"/>
      <w:r w:rsidRPr="001E078B">
        <w:rPr>
          <w:rFonts w:ascii="Times New Roman" w:hAnsi="Times New Roman" w:cs="Times New Roman"/>
          <w:sz w:val="28"/>
          <w:szCs w:val="28"/>
        </w:rPr>
        <w:t>А.Н.</w:t>
      </w:r>
      <w:proofErr w:type="gramEnd"/>
      <w:r w:rsidRPr="001E078B">
        <w:rPr>
          <w:rFonts w:ascii="Times New Roman" w:hAnsi="Times New Roman" w:cs="Times New Roman"/>
          <w:sz w:val="28"/>
          <w:szCs w:val="28"/>
        </w:rPr>
        <w:t xml:space="preserve"> Костякова», 2024. </w:t>
      </w:r>
      <w:r>
        <w:rPr>
          <w:rFonts w:ascii="Times New Roman" w:hAnsi="Times New Roman" w:cs="Times New Roman"/>
          <w:sz w:val="28"/>
          <w:szCs w:val="28"/>
        </w:rPr>
        <w:t xml:space="preserve">–С. </w:t>
      </w:r>
      <w:r w:rsidRPr="001E078B">
        <w:rPr>
          <w:rFonts w:ascii="Times New Roman" w:hAnsi="Times New Roman" w:cs="Times New Roman"/>
          <w:sz w:val="28"/>
          <w:szCs w:val="28"/>
        </w:rPr>
        <w:t xml:space="preserve"> </w:t>
      </w:r>
      <w:r>
        <w:rPr>
          <w:rFonts w:ascii="Times New Roman" w:hAnsi="Times New Roman" w:cs="Times New Roman"/>
          <w:sz w:val="28"/>
          <w:szCs w:val="28"/>
        </w:rPr>
        <w:t>309-315</w:t>
      </w:r>
      <w:r w:rsidRPr="001E078B">
        <w:rPr>
          <w:rFonts w:ascii="Times New Roman" w:hAnsi="Times New Roman" w:cs="Times New Roman"/>
          <w:sz w:val="28"/>
          <w:szCs w:val="28"/>
        </w:rPr>
        <w:t>.</w:t>
      </w:r>
      <w:r>
        <w:rPr>
          <w:rFonts w:ascii="Times New Roman" w:hAnsi="Times New Roman" w:cs="Times New Roman"/>
          <w:sz w:val="28"/>
          <w:szCs w:val="28"/>
        </w:rPr>
        <w:t xml:space="preserve"> </w:t>
      </w:r>
    </w:p>
    <w:p w14:paraId="3C51773F" w14:textId="77777777" w:rsidR="00E97A34" w:rsidRPr="008340BB" w:rsidRDefault="00E97A34" w:rsidP="005F5A5A">
      <w:pPr>
        <w:tabs>
          <w:tab w:val="left" w:pos="482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25</w:t>
      </w:r>
      <w:r w:rsidRPr="008340BB">
        <w:rPr>
          <w:rFonts w:ascii="Times New Roman" w:hAnsi="Times New Roman" w:cs="Times New Roman"/>
          <w:sz w:val="28"/>
          <w:szCs w:val="28"/>
        </w:rPr>
        <w:t>. Глазовская М.А. Общее почвоведение и география почв. М.: Высшая школа, 1981. 400 с.</w:t>
      </w:r>
    </w:p>
    <w:p w14:paraId="1C588880" w14:textId="77777777" w:rsidR="00E97A34" w:rsidRDefault="00E97A34" w:rsidP="005F5A5A">
      <w:pPr>
        <w:tabs>
          <w:tab w:val="left" w:pos="482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254914">
        <w:rPr>
          <w:rFonts w:ascii="Times New Roman" w:hAnsi="Times New Roman" w:cs="Times New Roman"/>
          <w:sz w:val="28"/>
          <w:szCs w:val="28"/>
        </w:rPr>
        <w:t>6</w:t>
      </w:r>
      <w:r w:rsidRPr="008340BB">
        <w:rPr>
          <w:rFonts w:ascii="Times New Roman" w:hAnsi="Times New Roman" w:cs="Times New Roman"/>
          <w:sz w:val="28"/>
          <w:szCs w:val="28"/>
        </w:rPr>
        <w:t>. Корытный Л.М. Бассейновая концепция в природопользовании. Иркутск: Изд-во ИГ СО РАН, 2001. 163 с.</w:t>
      </w:r>
    </w:p>
    <w:p w14:paraId="0B795D76" w14:textId="77777777" w:rsidR="00E97A34" w:rsidRPr="00254914" w:rsidRDefault="00E97A34" w:rsidP="005F5A5A">
      <w:pPr>
        <w:tabs>
          <w:tab w:val="left" w:pos="48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lastRenderedPageBreak/>
        <w:t>2</w:t>
      </w:r>
      <w:r w:rsidRPr="00254914">
        <w:rPr>
          <w:rFonts w:ascii="Times New Roman" w:hAnsi="Times New Roman" w:cs="Times New Roman"/>
          <w:sz w:val="28"/>
          <w:szCs w:val="28"/>
        </w:rPr>
        <w:t>7</w:t>
      </w:r>
      <w:r w:rsidRPr="008340BB">
        <w:rPr>
          <w:rFonts w:ascii="Times New Roman" w:hAnsi="Times New Roman" w:cs="Times New Roman"/>
          <w:sz w:val="28"/>
          <w:szCs w:val="28"/>
        </w:rPr>
        <w:t xml:space="preserve">. Голосов В.Н. Эрозионно-аккумулятивные процессы в верхних звеньях </w:t>
      </w:r>
      <w:proofErr w:type="spellStart"/>
      <w:r w:rsidRPr="008340BB">
        <w:rPr>
          <w:rFonts w:ascii="Times New Roman" w:hAnsi="Times New Roman" w:cs="Times New Roman"/>
          <w:sz w:val="28"/>
          <w:szCs w:val="28"/>
        </w:rPr>
        <w:t>флювиальной</w:t>
      </w:r>
      <w:proofErr w:type="spellEnd"/>
      <w:r w:rsidRPr="008340BB">
        <w:rPr>
          <w:rFonts w:ascii="Times New Roman" w:hAnsi="Times New Roman" w:cs="Times New Roman"/>
          <w:sz w:val="28"/>
          <w:szCs w:val="28"/>
        </w:rPr>
        <w:t xml:space="preserve"> сети освоенных равнин умеренного пояса: </w:t>
      </w:r>
      <w:proofErr w:type="spellStart"/>
      <w:r w:rsidRPr="008340BB">
        <w:rPr>
          <w:rFonts w:ascii="Times New Roman" w:hAnsi="Times New Roman" w:cs="Times New Roman"/>
          <w:sz w:val="28"/>
          <w:szCs w:val="28"/>
        </w:rPr>
        <w:t>автореф</w:t>
      </w:r>
      <w:proofErr w:type="spellEnd"/>
      <w:r w:rsidRPr="008340BB">
        <w:rPr>
          <w:rFonts w:ascii="Times New Roman" w:hAnsi="Times New Roman" w:cs="Times New Roman"/>
          <w:sz w:val="28"/>
          <w:szCs w:val="28"/>
        </w:rPr>
        <w:t xml:space="preserve">. </w:t>
      </w:r>
      <w:proofErr w:type="spellStart"/>
      <w:r w:rsidRPr="008340BB">
        <w:rPr>
          <w:rFonts w:ascii="Times New Roman" w:hAnsi="Times New Roman" w:cs="Times New Roman"/>
          <w:sz w:val="28"/>
          <w:szCs w:val="28"/>
        </w:rPr>
        <w:t>дис</w:t>
      </w:r>
      <w:proofErr w:type="spellEnd"/>
      <w:r w:rsidRPr="008340BB">
        <w:rPr>
          <w:rFonts w:ascii="Times New Roman" w:hAnsi="Times New Roman" w:cs="Times New Roman"/>
          <w:sz w:val="28"/>
          <w:szCs w:val="28"/>
        </w:rPr>
        <w:t>. ... д-р. геогр. наук: 25.00.25. М., 2003. 383 с.</w:t>
      </w:r>
    </w:p>
    <w:p w14:paraId="4A032BDE" w14:textId="77777777" w:rsidR="00E97A34" w:rsidRPr="00254914" w:rsidRDefault="00E97A34" w:rsidP="005F5A5A">
      <w:pPr>
        <w:tabs>
          <w:tab w:val="left" w:pos="4820"/>
        </w:tabs>
        <w:spacing w:after="0" w:line="240" w:lineRule="auto"/>
        <w:ind w:firstLine="709"/>
        <w:jc w:val="both"/>
        <w:rPr>
          <w:rFonts w:ascii="Times New Roman" w:hAnsi="Times New Roman" w:cs="Times New Roman"/>
          <w:sz w:val="28"/>
          <w:szCs w:val="28"/>
        </w:rPr>
      </w:pPr>
      <w:r w:rsidRPr="00254914">
        <w:rPr>
          <w:rFonts w:ascii="Times New Roman" w:hAnsi="Times New Roman" w:cs="Times New Roman"/>
          <w:sz w:val="28"/>
          <w:szCs w:val="28"/>
        </w:rPr>
        <w:t>28.</w:t>
      </w:r>
      <w:r w:rsidRPr="00254914">
        <w:t xml:space="preserve"> </w:t>
      </w:r>
      <w:r w:rsidRPr="00254914">
        <w:rPr>
          <w:rFonts w:ascii="Times New Roman" w:hAnsi="Times New Roman" w:cs="Times New Roman"/>
          <w:sz w:val="28"/>
          <w:szCs w:val="28"/>
        </w:rPr>
        <w:t>Ясинский С</w:t>
      </w:r>
      <w:r>
        <w:rPr>
          <w:rFonts w:ascii="Times New Roman" w:hAnsi="Times New Roman" w:cs="Times New Roman"/>
          <w:sz w:val="28"/>
          <w:szCs w:val="28"/>
        </w:rPr>
        <w:t>.</w:t>
      </w:r>
      <w:r w:rsidRPr="00254914">
        <w:rPr>
          <w:rFonts w:ascii="Times New Roman" w:hAnsi="Times New Roman" w:cs="Times New Roman"/>
          <w:sz w:val="28"/>
          <w:szCs w:val="28"/>
        </w:rPr>
        <w:t xml:space="preserve"> В</w:t>
      </w:r>
      <w:r>
        <w:rPr>
          <w:rFonts w:ascii="Times New Roman" w:hAnsi="Times New Roman" w:cs="Times New Roman"/>
          <w:sz w:val="28"/>
          <w:szCs w:val="28"/>
        </w:rPr>
        <w:t>.</w:t>
      </w:r>
      <w:r w:rsidRPr="00254914">
        <w:rPr>
          <w:rFonts w:ascii="Times New Roman" w:hAnsi="Times New Roman" w:cs="Times New Roman"/>
          <w:sz w:val="28"/>
          <w:szCs w:val="28"/>
        </w:rPr>
        <w:t xml:space="preserve"> </w:t>
      </w:r>
      <w:r>
        <w:rPr>
          <w:rFonts w:ascii="Times New Roman" w:hAnsi="Times New Roman" w:cs="Times New Roman"/>
          <w:sz w:val="28"/>
          <w:szCs w:val="28"/>
        </w:rPr>
        <w:t>Ф</w:t>
      </w:r>
      <w:r w:rsidRPr="00254914">
        <w:rPr>
          <w:rFonts w:ascii="Times New Roman" w:hAnsi="Times New Roman" w:cs="Times New Roman"/>
          <w:sz w:val="28"/>
          <w:szCs w:val="28"/>
        </w:rPr>
        <w:t>ормирование гидрологического режима водосборов малых равнинных рек</w:t>
      </w:r>
      <w:r>
        <w:rPr>
          <w:rFonts w:ascii="Times New Roman" w:hAnsi="Times New Roman" w:cs="Times New Roman"/>
          <w:sz w:val="28"/>
          <w:szCs w:val="28"/>
        </w:rPr>
        <w:t>:</w:t>
      </w:r>
      <w:r w:rsidRPr="00254914">
        <w:t xml:space="preserve"> </w:t>
      </w:r>
      <w:r w:rsidRPr="00254914">
        <w:rPr>
          <w:rFonts w:ascii="Times New Roman" w:hAnsi="Times New Roman" w:cs="Times New Roman"/>
          <w:sz w:val="28"/>
          <w:szCs w:val="28"/>
        </w:rPr>
        <w:t>Автореферат диссертации на соискание ученой степени доктора географических наук</w:t>
      </w:r>
      <w:r>
        <w:rPr>
          <w:rFonts w:ascii="Times New Roman" w:hAnsi="Times New Roman" w:cs="Times New Roman"/>
          <w:sz w:val="28"/>
          <w:szCs w:val="28"/>
        </w:rPr>
        <w:t>. - Москва, 2009.- 55 с.</w:t>
      </w:r>
    </w:p>
    <w:p w14:paraId="76B6BFBB" w14:textId="77777777" w:rsidR="00E97A34" w:rsidRPr="008340BB" w:rsidRDefault="00E97A34" w:rsidP="005F5A5A">
      <w:pPr>
        <w:tabs>
          <w:tab w:val="left" w:pos="482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254914">
        <w:rPr>
          <w:rFonts w:ascii="Times New Roman" w:hAnsi="Times New Roman" w:cs="Times New Roman"/>
          <w:sz w:val="28"/>
          <w:szCs w:val="28"/>
        </w:rPr>
        <w:t>9</w:t>
      </w:r>
      <w:r w:rsidRPr="008340BB">
        <w:rPr>
          <w:rFonts w:ascii="Times New Roman" w:hAnsi="Times New Roman" w:cs="Times New Roman"/>
          <w:sz w:val="28"/>
          <w:szCs w:val="28"/>
        </w:rPr>
        <w:t xml:space="preserve">. </w:t>
      </w:r>
      <w:proofErr w:type="spellStart"/>
      <w:r w:rsidRPr="008340BB">
        <w:rPr>
          <w:rFonts w:ascii="Times New Roman" w:hAnsi="Times New Roman" w:cs="Times New Roman"/>
          <w:sz w:val="28"/>
          <w:szCs w:val="28"/>
        </w:rPr>
        <w:t>Коронкевич</w:t>
      </w:r>
      <w:proofErr w:type="spellEnd"/>
      <w:r w:rsidRPr="008340BB">
        <w:rPr>
          <w:rFonts w:ascii="Times New Roman" w:hAnsi="Times New Roman" w:cs="Times New Roman"/>
          <w:sz w:val="28"/>
          <w:szCs w:val="28"/>
        </w:rPr>
        <w:t xml:space="preserve"> Н.И., Зайцева </w:t>
      </w:r>
      <w:proofErr w:type="gramStart"/>
      <w:r w:rsidRPr="008340BB">
        <w:rPr>
          <w:rFonts w:ascii="Times New Roman" w:hAnsi="Times New Roman" w:cs="Times New Roman"/>
          <w:sz w:val="28"/>
          <w:szCs w:val="28"/>
        </w:rPr>
        <w:t>И.С.</w:t>
      </w:r>
      <w:proofErr w:type="gramEnd"/>
      <w:r w:rsidRPr="008340BB">
        <w:rPr>
          <w:rFonts w:ascii="Times New Roman" w:hAnsi="Times New Roman" w:cs="Times New Roman"/>
          <w:sz w:val="28"/>
          <w:szCs w:val="28"/>
        </w:rPr>
        <w:t xml:space="preserve">, Долгов </w:t>
      </w:r>
      <w:proofErr w:type="gramStart"/>
      <w:r w:rsidRPr="008340BB">
        <w:rPr>
          <w:rFonts w:ascii="Times New Roman" w:hAnsi="Times New Roman" w:cs="Times New Roman"/>
          <w:sz w:val="28"/>
          <w:szCs w:val="28"/>
        </w:rPr>
        <w:t>С.В.</w:t>
      </w:r>
      <w:proofErr w:type="gramEnd"/>
      <w:r w:rsidRPr="008340BB">
        <w:rPr>
          <w:rFonts w:ascii="Times New Roman" w:hAnsi="Times New Roman" w:cs="Times New Roman"/>
          <w:sz w:val="28"/>
          <w:szCs w:val="28"/>
        </w:rPr>
        <w:t xml:space="preserve">, Ясинский </w:t>
      </w:r>
      <w:proofErr w:type="gramStart"/>
      <w:r w:rsidRPr="008340BB">
        <w:rPr>
          <w:rFonts w:ascii="Times New Roman" w:hAnsi="Times New Roman" w:cs="Times New Roman"/>
          <w:sz w:val="28"/>
          <w:szCs w:val="28"/>
        </w:rPr>
        <w:t>С.В.</w:t>
      </w:r>
      <w:proofErr w:type="gramEnd"/>
      <w:r w:rsidRPr="008340BB">
        <w:rPr>
          <w:rFonts w:ascii="Times New Roman" w:hAnsi="Times New Roman" w:cs="Times New Roman"/>
          <w:sz w:val="28"/>
          <w:szCs w:val="28"/>
        </w:rPr>
        <w:t xml:space="preserve"> Современные антропогенные воздействия на водные ресурсы // Известия Российской академии наук. Серия географическая. 1998. № 5. С. 55-68.</w:t>
      </w:r>
    </w:p>
    <w:p w14:paraId="5BE67233" w14:textId="77777777" w:rsidR="00E97A34" w:rsidRDefault="00E97A34" w:rsidP="005F5A5A">
      <w:pPr>
        <w:tabs>
          <w:tab w:val="left" w:pos="4820"/>
        </w:tabs>
        <w:spacing w:after="0" w:line="240" w:lineRule="auto"/>
        <w:ind w:firstLine="709"/>
        <w:jc w:val="both"/>
        <w:rPr>
          <w:rFonts w:ascii="Times New Roman" w:hAnsi="Times New Roman" w:cs="Times New Roman"/>
          <w:sz w:val="28"/>
          <w:szCs w:val="28"/>
        </w:rPr>
      </w:pPr>
      <w:r w:rsidRPr="00CA724A">
        <w:rPr>
          <w:rFonts w:ascii="Times New Roman" w:hAnsi="Times New Roman" w:cs="Times New Roman"/>
          <w:sz w:val="28"/>
          <w:szCs w:val="28"/>
        </w:rPr>
        <w:t>30</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Хачатурьян</w:t>
      </w:r>
      <w:proofErr w:type="spellEnd"/>
      <w:r>
        <w:rPr>
          <w:rFonts w:ascii="Times New Roman" w:hAnsi="Times New Roman" w:cs="Times New Roman"/>
          <w:sz w:val="28"/>
          <w:szCs w:val="28"/>
        </w:rPr>
        <w:t xml:space="preserve"> В.Х., Айдаров </w:t>
      </w:r>
      <w:proofErr w:type="gramStart"/>
      <w:r>
        <w:rPr>
          <w:rFonts w:ascii="Times New Roman" w:hAnsi="Times New Roman" w:cs="Times New Roman"/>
          <w:sz w:val="28"/>
          <w:szCs w:val="28"/>
        </w:rPr>
        <w:t>И.П.</w:t>
      </w:r>
      <w:proofErr w:type="gramEnd"/>
      <w:r>
        <w:rPr>
          <w:rFonts w:ascii="Times New Roman" w:hAnsi="Times New Roman" w:cs="Times New Roman"/>
          <w:sz w:val="28"/>
          <w:szCs w:val="28"/>
        </w:rPr>
        <w:t xml:space="preserve"> Концепция улучшения экологической и мелиоративной ситуации в бассейне Аральского моря // Мелиорация и водное хозяйство, 1990.- №12.- С.5-12.</w:t>
      </w:r>
    </w:p>
    <w:p w14:paraId="32B805BD" w14:textId="77777777" w:rsidR="00E97A34" w:rsidRDefault="00E97A34" w:rsidP="005F5A5A">
      <w:pPr>
        <w:tabs>
          <w:tab w:val="left" w:pos="48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254914">
        <w:rPr>
          <w:rFonts w:ascii="Times New Roman" w:hAnsi="Times New Roman" w:cs="Times New Roman"/>
          <w:sz w:val="28"/>
          <w:szCs w:val="28"/>
        </w:rPr>
        <w:t>1</w:t>
      </w:r>
      <w:r>
        <w:rPr>
          <w:rFonts w:ascii="Times New Roman" w:hAnsi="Times New Roman" w:cs="Times New Roman"/>
          <w:sz w:val="28"/>
          <w:szCs w:val="28"/>
        </w:rPr>
        <w:t>.</w:t>
      </w:r>
      <w:r w:rsidRPr="008340BB">
        <w:rPr>
          <w:rFonts w:ascii="Times New Roman" w:hAnsi="Times New Roman" w:cs="Times New Roman"/>
          <w:sz w:val="28"/>
          <w:szCs w:val="28"/>
        </w:rPr>
        <w:t xml:space="preserve"> </w:t>
      </w:r>
      <w:proofErr w:type="spellStart"/>
      <w:r>
        <w:rPr>
          <w:rFonts w:ascii="Times New Roman" w:hAnsi="Times New Roman" w:cs="Times New Roman"/>
          <w:sz w:val="28"/>
          <w:szCs w:val="28"/>
        </w:rPr>
        <w:t>Хачатурьян</w:t>
      </w:r>
      <w:proofErr w:type="spellEnd"/>
      <w:r>
        <w:rPr>
          <w:rFonts w:ascii="Times New Roman" w:hAnsi="Times New Roman" w:cs="Times New Roman"/>
          <w:sz w:val="28"/>
          <w:szCs w:val="28"/>
        </w:rPr>
        <w:t xml:space="preserve"> В.Х., Айдаров </w:t>
      </w:r>
      <w:proofErr w:type="gramStart"/>
      <w:r>
        <w:rPr>
          <w:rFonts w:ascii="Times New Roman" w:hAnsi="Times New Roman" w:cs="Times New Roman"/>
          <w:sz w:val="28"/>
          <w:szCs w:val="28"/>
        </w:rPr>
        <w:t>И.П.</w:t>
      </w:r>
      <w:proofErr w:type="gramEnd"/>
      <w:r>
        <w:rPr>
          <w:rFonts w:ascii="Times New Roman" w:hAnsi="Times New Roman" w:cs="Times New Roman"/>
          <w:sz w:val="28"/>
          <w:szCs w:val="28"/>
        </w:rPr>
        <w:t xml:space="preserve"> Концепция улучшения экологической и мелиоративной ситуации в бассейне Аральского моря // Мелиорация и водное хозяйство, 1991.- №1.- С.2-9.</w:t>
      </w:r>
    </w:p>
    <w:p w14:paraId="58C0FD20" w14:textId="77777777" w:rsidR="00E97A34" w:rsidRPr="00CA724A" w:rsidRDefault="00E97A34" w:rsidP="005F5A5A">
      <w:pPr>
        <w:tabs>
          <w:tab w:val="left" w:pos="48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32. </w:t>
      </w:r>
      <w:proofErr w:type="spellStart"/>
      <w:r>
        <w:rPr>
          <w:rFonts w:ascii="Times New Roman" w:hAnsi="Times New Roman" w:cs="Times New Roman"/>
          <w:sz w:val="28"/>
          <w:szCs w:val="28"/>
        </w:rPr>
        <w:t>Козыкеева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А.Т.</w:t>
      </w:r>
      <w:proofErr w:type="gramEnd"/>
      <w:r>
        <w:rPr>
          <w:rFonts w:ascii="Times New Roman" w:hAnsi="Times New Roman" w:cs="Times New Roman"/>
          <w:sz w:val="28"/>
          <w:szCs w:val="28"/>
        </w:rPr>
        <w:t xml:space="preserve"> Экологические принципы управления природными процессами бассейна Аральского моря: Автореферат на соискание ученой степени доктора технических наук. - Тараз, 2010.- 50 с.</w:t>
      </w:r>
    </w:p>
    <w:p w14:paraId="7EBB89D1" w14:textId="77777777" w:rsidR="00E97A34" w:rsidRPr="00B90FEF" w:rsidRDefault="00E97A34" w:rsidP="005F5A5A">
      <w:pPr>
        <w:tabs>
          <w:tab w:val="left" w:pos="48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666244">
        <w:rPr>
          <w:rFonts w:ascii="Times New Roman" w:hAnsi="Times New Roman" w:cs="Times New Roman"/>
          <w:sz w:val="28"/>
          <w:szCs w:val="28"/>
        </w:rPr>
        <w:t>3</w:t>
      </w:r>
      <w:r>
        <w:rPr>
          <w:rFonts w:ascii="Times New Roman" w:hAnsi="Times New Roman" w:cs="Times New Roman"/>
          <w:sz w:val="28"/>
          <w:szCs w:val="28"/>
        </w:rPr>
        <w:t xml:space="preserve">. Мустафаев Ж.С., </w:t>
      </w:r>
      <w:proofErr w:type="spellStart"/>
      <w:r>
        <w:rPr>
          <w:rFonts w:ascii="Times New Roman" w:hAnsi="Times New Roman" w:cs="Times New Roman"/>
          <w:sz w:val="28"/>
          <w:szCs w:val="28"/>
        </w:rPr>
        <w:t>Козыкеева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А.Т.</w:t>
      </w:r>
      <w:proofErr w:type="gramEnd"/>
      <w:r>
        <w:rPr>
          <w:rFonts w:ascii="Times New Roman" w:hAnsi="Times New Roman" w:cs="Times New Roman"/>
          <w:sz w:val="28"/>
          <w:szCs w:val="28"/>
        </w:rPr>
        <w:t xml:space="preserve"> Бассейн Аральского моря: прошлое, настоящее и будущее. - Тараз,</w:t>
      </w:r>
      <w:r w:rsidRPr="00B90FEF">
        <w:rPr>
          <w:rFonts w:ascii="Times New Roman" w:hAnsi="Times New Roman" w:cs="Times New Roman"/>
          <w:sz w:val="28"/>
          <w:szCs w:val="28"/>
        </w:rPr>
        <w:t xml:space="preserve"> </w:t>
      </w:r>
      <w:r>
        <w:rPr>
          <w:rFonts w:ascii="Times New Roman" w:hAnsi="Times New Roman" w:cs="Times New Roman"/>
          <w:sz w:val="28"/>
          <w:szCs w:val="28"/>
        </w:rPr>
        <w:t>ТОО «</w:t>
      </w:r>
      <w:r>
        <w:rPr>
          <w:rFonts w:ascii="Times New Roman" w:hAnsi="Times New Roman" w:cs="Times New Roman"/>
          <w:sz w:val="28"/>
          <w:szCs w:val="28"/>
          <w:lang w:val="en-US"/>
        </w:rPr>
        <w:t>BIG</w:t>
      </w:r>
      <w:r w:rsidRPr="00B90FEF">
        <w:rPr>
          <w:rFonts w:ascii="Times New Roman" w:hAnsi="Times New Roman" w:cs="Times New Roman"/>
          <w:sz w:val="28"/>
          <w:szCs w:val="28"/>
        </w:rPr>
        <w:t xml:space="preserve"> </w:t>
      </w:r>
      <w:r>
        <w:rPr>
          <w:rFonts w:ascii="Times New Roman" w:hAnsi="Times New Roman" w:cs="Times New Roman"/>
          <w:sz w:val="28"/>
          <w:szCs w:val="28"/>
          <w:lang w:val="en-US"/>
        </w:rPr>
        <w:t>NEO</w:t>
      </w:r>
      <w:r w:rsidRPr="00B90FEF">
        <w:rPr>
          <w:rFonts w:ascii="Times New Roman" w:hAnsi="Times New Roman" w:cs="Times New Roman"/>
          <w:sz w:val="28"/>
          <w:szCs w:val="28"/>
        </w:rPr>
        <w:t xml:space="preserve"> </w:t>
      </w:r>
      <w:r>
        <w:rPr>
          <w:rFonts w:ascii="Times New Roman" w:hAnsi="Times New Roman" w:cs="Times New Roman"/>
          <w:sz w:val="28"/>
          <w:szCs w:val="28"/>
          <w:lang w:val="en-US"/>
        </w:rPr>
        <w:t>SERVICE</w:t>
      </w:r>
      <w:r>
        <w:rPr>
          <w:rFonts w:ascii="Times New Roman" w:hAnsi="Times New Roman" w:cs="Times New Roman"/>
          <w:sz w:val="28"/>
          <w:szCs w:val="28"/>
        </w:rPr>
        <w:t>» 2012.- 318 с.</w:t>
      </w:r>
    </w:p>
    <w:p w14:paraId="7BA304EB" w14:textId="77777777" w:rsidR="00E97A34" w:rsidRDefault="00E97A34" w:rsidP="005F5A5A">
      <w:pPr>
        <w:tabs>
          <w:tab w:val="left" w:pos="48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666244">
        <w:rPr>
          <w:rFonts w:ascii="Times New Roman" w:hAnsi="Times New Roman" w:cs="Times New Roman"/>
          <w:sz w:val="28"/>
          <w:szCs w:val="28"/>
        </w:rPr>
        <w:t>4</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Козыкеева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А.Т.</w:t>
      </w:r>
      <w:proofErr w:type="gramEnd"/>
      <w:r>
        <w:rPr>
          <w:rFonts w:ascii="Times New Roman" w:hAnsi="Times New Roman" w:cs="Times New Roman"/>
          <w:sz w:val="28"/>
          <w:szCs w:val="28"/>
        </w:rPr>
        <w:t xml:space="preserve"> Пути улучшения почвенно-мелиоративной и экологической обстановки в низовьях реки Сырдарьи: Автореферат на соискание ученой степени кандидата технических наук. - Тараз, 1998.- 22 с.</w:t>
      </w:r>
    </w:p>
    <w:p w14:paraId="38009E16" w14:textId="77777777" w:rsidR="00E97A34" w:rsidRDefault="00E97A34" w:rsidP="005F5A5A">
      <w:pPr>
        <w:tabs>
          <w:tab w:val="left" w:pos="48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35</w:t>
      </w:r>
      <w:r w:rsidRPr="00CC6B78">
        <w:rPr>
          <w:rFonts w:ascii="Times New Roman" w:hAnsi="Times New Roman" w:cs="Times New Roman"/>
          <w:sz w:val="28"/>
          <w:szCs w:val="28"/>
        </w:rPr>
        <w:t>.</w:t>
      </w:r>
      <w:r>
        <w:rPr>
          <w:rFonts w:ascii="Times New Roman" w:hAnsi="Times New Roman" w:cs="Times New Roman"/>
          <w:sz w:val="28"/>
          <w:szCs w:val="28"/>
        </w:rPr>
        <w:t xml:space="preserve"> Мустафаев Ж.С., Пулатов К., </w:t>
      </w:r>
      <w:proofErr w:type="spellStart"/>
      <w:r>
        <w:rPr>
          <w:rFonts w:ascii="Times New Roman" w:hAnsi="Times New Roman" w:cs="Times New Roman"/>
          <w:sz w:val="28"/>
          <w:szCs w:val="28"/>
        </w:rPr>
        <w:t>Козыкеева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А.Т.</w:t>
      </w:r>
      <w:proofErr w:type="gramEnd"/>
      <w:r>
        <w:rPr>
          <w:rFonts w:ascii="Times New Roman" w:hAnsi="Times New Roman" w:cs="Times New Roman"/>
          <w:sz w:val="28"/>
          <w:szCs w:val="28"/>
        </w:rPr>
        <w:t xml:space="preserve">, Мустафаева </w:t>
      </w:r>
      <w:proofErr w:type="gramStart"/>
      <w:r>
        <w:rPr>
          <w:rFonts w:ascii="Times New Roman" w:hAnsi="Times New Roman" w:cs="Times New Roman"/>
          <w:sz w:val="28"/>
          <w:szCs w:val="28"/>
        </w:rPr>
        <w:t>Л.Ж.</w:t>
      </w:r>
      <w:proofErr w:type="gramEnd"/>
      <w:r>
        <w:rPr>
          <w:rFonts w:ascii="Times New Roman" w:hAnsi="Times New Roman" w:cs="Times New Roman"/>
          <w:sz w:val="28"/>
          <w:szCs w:val="28"/>
        </w:rPr>
        <w:t xml:space="preserve"> Экологическая оценка природных систем в зонах бассейна Аральского моря (Аналитический обзор). - Тараз, Жамбылский ЦНТИ, 1997.- 80 с.</w:t>
      </w:r>
    </w:p>
    <w:p w14:paraId="0ABD8F6E" w14:textId="77777777" w:rsidR="00E97A34" w:rsidRDefault="00E97A34" w:rsidP="005F5A5A">
      <w:pPr>
        <w:tabs>
          <w:tab w:val="left" w:pos="48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36.  Мустафаев Ж.С., Пулатов К., </w:t>
      </w:r>
      <w:proofErr w:type="spellStart"/>
      <w:r>
        <w:rPr>
          <w:rFonts w:ascii="Times New Roman" w:hAnsi="Times New Roman" w:cs="Times New Roman"/>
          <w:sz w:val="28"/>
          <w:szCs w:val="28"/>
        </w:rPr>
        <w:t>Козыкеева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А.Т.</w:t>
      </w:r>
      <w:proofErr w:type="gramEnd"/>
      <w:r>
        <w:rPr>
          <w:rFonts w:ascii="Times New Roman" w:hAnsi="Times New Roman" w:cs="Times New Roman"/>
          <w:sz w:val="28"/>
          <w:szCs w:val="28"/>
        </w:rPr>
        <w:t xml:space="preserve">, Мустафаева </w:t>
      </w:r>
      <w:proofErr w:type="gramStart"/>
      <w:r>
        <w:rPr>
          <w:rFonts w:ascii="Times New Roman" w:hAnsi="Times New Roman" w:cs="Times New Roman"/>
          <w:sz w:val="28"/>
          <w:szCs w:val="28"/>
        </w:rPr>
        <w:t>Л.Ж.</w:t>
      </w:r>
      <w:proofErr w:type="gramEnd"/>
      <w:r>
        <w:rPr>
          <w:rFonts w:ascii="Times New Roman" w:hAnsi="Times New Roman" w:cs="Times New Roman"/>
          <w:sz w:val="28"/>
          <w:szCs w:val="28"/>
        </w:rPr>
        <w:t xml:space="preserve"> Пути улучшения природно-экологической ситуации в бассейне Аральского моря (Аналитический обзор). - Тараз, Жамбылский ЦНТИ, 1997.- 70 с.</w:t>
      </w:r>
    </w:p>
    <w:p w14:paraId="253435D8" w14:textId="77777777" w:rsidR="00E97A34" w:rsidRDefault="00E97A34" w:rsidP="005F5A5A">
      <w:pPr>
        <w:tabs>
          <w:tab w:val="left" w:pos="48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37. </w:t>
      </w:r>
      <w:bookmarkStart w:id="27" w:name="_Hlk201254956"/>
      <w:r>
        <w:rPr>
          <w:rFonts w:ascii="Times New Roman" w:hAnsi="Times New Roman" w:cs="Times New Roman"/>
          <w:sz w:val="28"/>
          <w:szCs w:val="28"/>
        </w:rPr>
        <w:t xml:space="preserve">Мустафаева </w:t>
      </w:r>
      <w:proofErr w:type="gramStart"/>
      <w:r>
        <w:rPr>
          <w:rFonts w:ascii="Times New Roman" w:hAnsi="Times New Roman" w:cs="Times New Roman"/>
          <w:sz w:val="28"/>
          <w:szCs w:val="28"/>
        </w:rPr>
        <w:t>Л.Ж.</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Сейдуалиев</w:t>
      </w:r>
      <w:proofErr w:type="spellEnd"/>
      <w:r>
        <w:rPr>
          <w:rFonts w:ascii="Times New Roman" w:hAnsi="Times New Roman" w:cs="Times New Roman"/>
          <w:sz w:val="28"/>
          <w:szCs w:val="28"/>
        </w:rPr>
        <w:t xml:space="preserve"> М.А. </w:t>
      </w:r>
      <w:bookmarkEnd w:id="27"/>
      <w:r>
        <w:rPr>
          <w:rFonts w:ascii="Times New Roman" w:hAnsi="Times New Roman" w:cs="Times New Roman"/>
          <w:sz w:val="28"/>
          <w:szCs w:val="28"/>
        </w:rPr>
        <w:t>Эколого-экономическая эффективность использования водных и земельных ресурсов рек (на примере реки Сырдарья). (Аналитический обзор) – Тараз, Жамбылский ЦНТИ, 2003.- 82 с.</w:t>
      </w:r>
    </w:p>
    <w:p w14:paraId="5F0272DD" w14:textId="77777777" w:rsidR="00E97A34" w:rsidRPr="007B1703" w:rsidRDefault="00E97A34" w:rsidP="005F5A5A">
      <w:pPr>
        <w:tabs>
          <w:tab w:val="left" w:pos="48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38. </w:t>
      </w:r>
      <w:bookmarkStart w:id="28" w:name="_Hlk201255007"/>
      <w:proofErr w:type="spellStart"/>
      <w:r>
        <w:rPr>
          <w:rFonts w:ascii="Times New Roman" w:hAnsi="Times New Roman" w:cs="Times New Roman"/>
          <w:sz w:val="28"/>
          <w:szCs w:val="28"/>
        </w:rPr>
        <w:t>Бурлибаев</w:t>
      </w:r>
      <w:proofErr w:type="spellEnd"/>
      <w:r>
        <w:rPr>
          <w:rFonts w:ascii="Times New Roman" w:hAnsi="Times New Roman" w:cs="Times New Roman"/>
          <w:sz w:val="28"/>
          <w:szCs w:val="28"/>
        </w:rPr>
        <w:t xml:space="preserve"> М.Ж., </w:t>
      </w:r>
      <w:proofErr w:type="spellStart"/>
      <w:r>
        <w:rPr>
          <w:rFonts w:ascii="Times New Roman" w:hAnsi="Times New Roman" w:cs="Times New Roman"/>
          <w:sz w:val="28"/>
          <w:szCs w:val="28"/>
        </w:rPr>
        <w:t>Достай</w:t>
      </w:r>
      <w:proofErr w:type="spellEnd"/>
      <w:r>
        <w:rPr>
          <w:rFonts w:ascii="Times New Roman" w:hAnsi="Times New Roman" w:cs="Times New Roman"/>
          <w:sz w:val="28"/>
          <w:szCs w:val="28"/>
        </w:rPr>
        <w:t xml:space="preserve"> Ж.Д., </w:t>
      </w:r>
      <w:proofErr w:type="spellStart"/>
      <w:r>
        <w:rPr>
          <w:rFonts w:ascii="Times New Roman" w:hAnsi="Times New Roman" w:cs="Times New Roman"/>
          <w:sz w:val="28"/>
          <w:szCs w:val="28"/>
        </w:rPr>
        <w:t>Турсынов</w:t>
      </w:r>
      <w:proofErr w:type="spellEnd"/>
      <w:r>
        <w:rPr>
          <w:rFonts w:ascii="Times New Roman" w:hAnsi="Times New Roman" w:cs="Times New Roman"/>
          <w:sz w:val="28"/>
          <w:szCs w:val="28"/>
        </w:rPr>
        <w:t xml:space="preserve"> А.А. </w:t>
      </w:r>
      <w:bookmarkEnd w:id="28"/>
      <w:proofErr w:type="spellStart"/>
      <w:r>
        <w:rPr>
          <w:rFonts w:ascii="Times New Roman" w:hAnsi="Times New Roman" w:cs="Times New Roman"/>
          <w:sz w:val="28"/>
          <w:szCs w:val="28"/>
        </w:rPr>
        <w:t>Арало</w:t>
      </w:r>
      <w:proofErr w:type="spellEnd"/>
      <w:r>
        <w:rPr>
          <w:rFonts w:ascii="Times New Roman" w:hAnsi="Times New Roman" w:cs="Times New Roman"/>
          <w:sz w:val="28"/>
          <w:szCs w:val="28"/>
        </w:rPr>
        <w:t xml:space="preserve">- Сырдарьинский бассейн: </w:t>
      </w:r>
      <w:proofErr w:type="spellStart"/>
      <w:r>
        <w:rPr>
          <w:rFonts w:ascii="Times New Roman" w:hAnsi="Times New Roman" w:cs="Times New Roman"/>
          <w:sz w:val="28"/>
          <w:szCs w:val="28"/>
        </w:rPr>
        <w:t>Геоэкологические</w:t>
      </w:r>
      <w:proofErr w:type="spellEnd"/>
      <w:r>
        <w:rPr>
          <w:rFonts w:ascii="Times New Roman" w:hAnsi="Times New Roman" w:cs="Times New Roman"/>
          <w:sz w:val="28"/>
          <w:szCs w:val="28"/>
        </w:rPr>
        <w:t xml:space="preserve"> проблемы, вопросы вододеления. - Алматы: </w:t>
      </w:r>
      <w:r>
        <w:rPr>
          <w:rFonts w:ascii="Times New Roman" w:hAnsi="Times New Roman" w:cs="Times New Roman"/>
          <w:sz w:val="28"/>
          <w:szCs w:val="28"/>
          <w:lang w:val="kk-KZ"/>
        </w:rPr>
        <w:t xml:space="preserve">Дәуір, </w:t>
      </w:r>
      <w:r>
        <w:rPr>
          <w:rFonts w:ascii="Times New Roman" w:hAnsi="Times New Roman" w:cs="Times New Roman"/>
          <w:sz w:val="28"/>
          <w:szCs w:val="28"/>
        </w:rPr>
        <w:t>2001.- 180 с.</w:t>
      </w:r>
    </w:p>
    <w:p w14:paraId="7BFD687D" w14:textId="77777777" w:rsidR="00E97A34" w:rsidRDefault="00E97A34" w:rsidP="005F5A5A">
      <w:pPr>
        <w:tabs>
          <w:tab w:val="left" w:pos="4820"/>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lang w:val="kk-KZ"/>
        </w:rPr>
        <w:t>39</w:t>
      </w:r>
      <w:r w:rsidRPr="0040748F">
        <w:rPr>
          <w:rFonts w:ascii="Times New Roman" w:hAnsi="Times New Roman" w:cs="Times New Roman"/>
          <w:sz w:val="28"/>
          <w:szCs w:val="28"/>
        </w:rPr>
        <w:t xml:space="preserve">. </w:t>
      </w:r>
      <w:bookmarkStart w:id="29" w:name="_Hlk201255059"/>
      <w:r w:rsidRPr="0040748F">
        <w:rPr>
          <w:rFonts w:ascii="Times New Roman" w:hAnsi="Times New Roman" w:cs="Times New Roman"/>
          <w:sz w:val="28"/>
          <w:szCs w:val="28"/>
        </w:rPr>
        <w:t xml:space="preserve">Мустафаев Ж.С., Рябцев </w:t>
      </w:r>
      <w:proofErr w:type="gramStart"/>
      <w:r w:rsidRPr="0040748F">
        <w:rPr>
          <w:rFonts w:ascii="Times New Roman" w:hAnsi="Times New Roman" w:cs="Times New Roman"/>
          <w:sz w:val="28"/>
          <w:szCs w:val="28"/>
        </w:rPr>
        <w:t>А.Д.</w:t>
      </w:r>
      <w:proofErr w:type="gramEnd"/>
      <w:r>
        <w:rPr>
          <w:rFonts w:ascii="Times New Roman" w:hAnsi="Times New Roman" w:cs="Times New Roman"/>
          <w:sz w:val="28"/>
          <w:szCs w:val="28"/>
        </w:rPr>
        <w:t xml:space="preserve"> </w:t>
      </w:r>
      <w:bookmarkEnd w:id="29"/>
      <w:r>
        <w:rPr>
          <w:rFonts w:ascii="Times New Roman" w:hAnsi="Times New Roman" w:cs="Times New Roman"/>
          <w:sz w:val="28"/>
          <w:szCs w:val="28"/>
        </w:rPr>
        <w:t>К проблеме эколого-экономического возрождения в низовьях реки Сырдарьи // Водное хозяйство Казахстана, 2005.- №1(5). - С. 15-19.</w:t>
      </w:r>
    </w:p>
    <w:p w14:paraId="439E8C4E" w14:textId="77777777" w:rsidR="00E97A34" w:rsidRDefault="00E97A34" w:rsidP="005F5A5A">
      <w:pPr>
        <w:tabs>
          <w:tab w:val="left" w:pos="48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40</w:t>
      </w:r>
      <w:r>
        <w:rPr>
          <w:rFonts w:ascii="Times New Roman" w:hAnsi="Times New Roman" w:cs="Times New Roman"/>
          <w:sz w:val="28"/>
          <w:szCs w:val="28"/>
        </w:rPr>
        <w:t xml:space="preserve">. </w:t>
      </w:r>
      <w:r w:rsidRPr="0040748F">
        <w:rPr>
          <w:rFonts w:ascii="Times New Roman" w:hAnsi="Times New Roman" w:cs="Times New Roman"/>
          <w:sz w:val="28"/>
          <w:szCs w:val="28"/>
        </w:rPr>
        <w:t>Мустафаев Ж.С.</w:t>
      </w:r>
      <w:r>
        <w:rPr>
          <w:rFonts w:ascii="Times New Roman" w:hAnsi="Times New Roman" w:cs="Times New Roman"/>
          <w:sz w:val="28"/>
          <w:szCs w:val="28"/>
        </w:rPr>
        <w:t xml:space="preserve"> Почвенно-экологическое обоснование мелиорации сельскохозяйственных земель в Казахстане. - Алматы: </w:t>
      </w:r>
      <w:r>
        <w:rPr>
          <w:rFonts w:ascii="Times New Roman" w:hAnsi="Times New Roman" w:cs="Times New Roman"/>
          <w:sz w:val="28"/>
          <w:szCs w:val="28"/>
          <w:lang w:val="kk-KZ"/>
        </w:rPr>
        <w:t>Ғылым</w:t>
      </w:r>
      <w:r>
        <w:rPr>
          <w:rFonts w:ascii="Times New Roman" w:hAnsi="Times New Roman" w:cs="Times New Roman"/>
          <w:sz w:val="28"/>
          <w:szCs w:val="28"/>
        </w:rPr>
        <w:t>, 1997.- 358 с.</w:t>
      </w:r>
    </w:p>
    <w:p w14:paraId="347960C8" w14:textId="77777777" w:rsidR="00E97A34" w:rsidRPr="00CA724A" w:rsidRDefault="00E97A34" w:rsidP="005F5A5A">
      <w:pPr>
        <w:tabs>
          <w:tab w:val="left" w:pos="4820"/>
        </w:tabs>
        <w:spacing w:after="0" w:line="240" w:lineRule="auto"/>
        <w:ind w:firstLine="709"/>
        <w:jc w:val="both"/>
        <w:rPr>
          <w:rFonts w:ascii="Times New Roman" w:hAnsi="Times New Roman" w:cs="Times New Roman"/>
          <w:sz w:val="28"/>
          <w:szCs w:val="28"/>
        </w:rPr>
      </w:pPr>
      <w:r w:rsidRPr="003421DF">
        <w:rPr>
          <w:rFonts w:ascii="Times New Roman" w:hAnsi="Times New Roman" w:cs="Times New Roman"/>
          <w:sz w:val="28"/>
          <w:szCs w:val="28"/>
        </w:rPr>
        <w:t>41.</w:t>
      </w:r>
      <w:r>
        <w:rPr>
          <w:rFonts w:ascii="Times New Roman" w:hAnsi="Times New Roman" w:cs="Times New Roman"/>
          <w:sz w:val="28"/>
          <w:szCs w:val="28"/>
        </w:rPr>
        <w:t xml:space="preserve"> </w:t>
      </w:r>
      <w:proofErr w:type="spellStart"/>
      <w:r>
        <w:rPr>
          <w:rFonts w:ascii="Times New Roman" w:hAnsi="Times New Roman" w:cs="Times New Roman"/>
          <w:sz w:val="28"/>
          <w:szCs w:val="28"/>
        </w:rPr>
        <w:t>Ескермесов</w:t>
      </w:r>
      <w:proofErr w:type="spellEnd"/>
      <w:r>
        <w:rPr>
          <w:rFonts w:ascii="Times New Roman" w:hAnsi="Times New Roman" w:cs="Times New Roman"/>
          <w:sz w:val="28"/>
          <w:szCs w:val="28"/>
        </w:rPr>
        <w:t xml:space="preserve"> Ж. Е.</w:t>
      </w:r>
      <w:r w:rsidRPr="00CA724A">
        <w:rPr>
          <w:rFonts w:ascii="Times New Roman" w:hAnsi="Times New Roman" w:cs="Times New Roman"/>
          <w:sz w:val="28"/>
          <w:szCs w:val="28"/>
        </w:rPr>
        <w:t xml:space="preserve">    </w:t>
      </w:r>
      <w:proofErr w:type="spellStart"/>
      <w:r w:rsidRPr="00CA724A">
        <w:rPr>
          <w:rFonts w:ascii="Times New Roman" w:hAnsi="Times New Roman" w:cs="Times New Roman"/>
          <w:sz w:val="28"/>
          <w:szCs w:val="28"/>
        </w:rPr>
        <w:t>Қызылорда</w:t>
      </w:r>
      <w:proofErr w:type="spellEnd"/>
      <w:r w:rsidRPr="00CA724A">
        <w:rPr>
          <w:rFonts w:ascii="Times New Roman" w:hAnsi="Times New Roman" w:cs="Times New Roman"/>
          <w:sz w:val="28"/>
          <w:szCs w:val="28"/>
        </w:rPr>
        <w:t xml:space="preserve"> </w:t>
      </w:r>
      <w:proofErr w:type="spellStart"/>
      <w:r w:rsidRPr="00CA724A">
        <w:rPr>
          <w:rFonts w:ascii="Times New Roman" w:hAnsi="Times New Roman" w:cs="Times New Roman"/>
          <w:sz w:val="28"/>
          <w:szCs w:val="28"/>
        </w:rPr>
        <w:t>облысындағы</w:t>
      </w:r>
      <w:proofErr w:type="spellEnd"/>
      <w:r w:rsidRPr="00CA724A">
        <w:rPr>
          <w:rFonts w:ascii="Times New Roman" w:hAnsi="Times New Roman" w:cs="Times New Roman"/>
          <w:sz w:val="28"/>
          <w:szCs w:val="28"/>
        </w:rPr>
        <w:t xml:space="preserve"> </w:t>
      </w:r>
      <w:proofErr w:type="spellStart"/>
      <w:r w:rsidRPr="00CA724A">
        <w:rPr>
          <w:rFonts w:ascii="Times New Roman" w:hAnsi="Times New Roman" w:cs="Times New Roman"/>
          <w:sz w:val="28"/>
          <w:szCs w:val="28"/>
        </w:rPr>
        <w:t>техногендік</w:t>
      </w:r>
      <w:proofErr w:type="spellEnd"/>
      <w:r w:rsidRPr="00CA724A">
        <w:rPr>
          <w:rFonts w:ascii="Times New Roman" w:hAnsi="Times New Roman" w:cs="Times New Roman"/>
          <w:sz w:val="28"/>
          <w:szCs w:val="28"/>
        </w:rPr>
        <w:t xml:space="preserve"> </w:t>
      </w:r>
      <w:proofErr w:type="spellStart"/>
      <w:r w:rsidRPr="00CA724A">
        <w:rPr>
          <w:rFonts w:ascii="Times New Roman" w:hAnsi="Times New Roman" w:cs="Times New Roman"/>
          <w:sz w:val="28"/>
          <w:szCs w:val="28"/>
        </w:rPr>
        <w:t>бұзылысқа</w:t>
      </w:r>
      <w:proofErr w:type="spellEnd"/>
      <w:r w:rsidRPr="00CA724A">
        <w:rPr>
          <w:rFonts w:ascii="Times New Roman" w:hAnsi="Times New Roman" w:cs="Times New Roman"/>
          <w:sz w:val="28"/>
          <w:szCs w:val="28"/>
        </w:rPr>
        <w:t xml:space="preserve"> </w:t>
      </w:r>
      <w:proofErr w:type="spellStart"/>
      <w:r w:rsidRPr="00CA724A">
        <w:rPr>
          <w:rFonts w:ascii="Times New Roman" w:hAnsi="Times New Roman" w:cs="Times New Roman"/>
          <w:sz w:val="28"/>
          <w:szCs w:val="28"/>
        </w:rPr>
        <w:t>ұшырған</w:t>
      </w:r>
      <w:proofErr w:type="spellEnd"/>
      <w:r w:rsidRPr="00CA724A">
        <w:rPr>
          <w:rFonts w:ascii="Times New Roman" w:hAnsi="Times New Roman" w:cs="Times New Roman"/>
          <w:sz w:val="28"/>
          <w:szCs w:val="28"/>
        </w:rPr>
        <w:t xml:space="preserve"> </w:t>
      </w:r>
      <w:proofErr w:type="spellStart"/>
      <w:r w:rsidRPr="00CA724A">
        <w:rPr>
          <w:rFonts w:ascii="Times New Roman" w:hAnsi="Times New Roman" w:cs="Times New Roman"/>
          <w:sz w:val="28"/>
          <w:szCs w:val="28"/>
        </w:rPr>
        <w:t>агроландшафттардың</w:t>
      </w:r>
      <w:proofErr w:type="spellEnd"/>
      <w:r w:rsidRPr="00CA724A">
        <w:rPr>
          <w:rFonts w:ascii="Times New Roman" w:hAnsi="Times New Roman" w:cs="Times New Roman"/>
          <w:sz w:val="28"/>
          <w:szCs w:val="28"/>
        </w:rPr>
        <w:t xml:space="preserve"> </w:t>
      </w:r>
      <w:proofErr w:type="spellStart"/>
      <w:r w:rsidRPr="00CA724A">
        <w:rPr>
          <w:rFonts w:ascii="Times New Roman" w:hAnsi="Times New Roman" w:cs="Times New Roman"/>
          <w:sz w:val="28"/>
          <w:szCs w:val="28"/>
        </w:rPr>
        <w:t>экологиялық-мелиоративтік</w:t>
      </w:r>
      <w:proofErr w:type="spellEnd"/>
      <w:r w:rsidRPr="00CA724A">
        <w:rPr>
          <w:rFonts w:ascii="Times New Roman" w:hAnsi="Times New Roman" w:cs="Times New Roman"/>
          <w:sz w:val="28"/>
          <w:szCs w:val="28"/>
        </w:rPr>
        <w:t xml:space="preserve"> </w:t>
      </w:r>
      <w:proofErr w:type="spellStart"/>
      <w:r w:rsidRPr="00CA724A">
        <w:rPr>
          <w:rFonts w:ascii="Times New Roman" w:hAnsi="Times New Roman" w:cs="Times New Roman"/>
          <w:sz w:val="28"/>
          <w:szCs w:val="28"/>
        </w:rPr>
        <w:t>жағдайын</w:t>
      </w:r>
      <w:proofErr w:type="spellEnd"/>
      <w:r w:rsidRPr="00CA724A">
        <w:rPr>
          <w:rFonts w:ascii="Times New Roman" w:hAnsi="Times New Roman" w:cs="Times New Roman"/>
          <w:sz w:val="28"/>
          <w:szCs w:val="28"/>
        </w:rPr>
        <w:t xml:space="preserve"> </w:t>
      </w:r>
      <w:proofErr w:type="spellStart"/>
      <w:r w:rsidRPr="00CA724A">
        <w:rPr>
          <w:rFonts w:ascii="Times New Roman" w:hAnsi="Times New Roman" w:cs="Times New Roman"/>
          <w:sz w:val="28"/>
          <w:szCs w:val="28"/>
        </w:rPr>
        <w:t>бақылау</w:t>
      </w:r>
      <w:proofErr w:type="spellEnd"/>
      <w:r w:rsidRPr="00CA724A">
        <w:rPr>
          <w:rFonts w:ascii="Times New Roman" w:hAnsi="Times New Roman" w:cs="Times New Roman"/>
          <w:sz w:val="28"/>
          <w:szCs w:val="28"/>
        </w:rPr>
        <w:t xml:space="preserve"> </w:t>
      </w:r>
      <w:r w:rsidRPr="00CA724A">
        <w:rPr>
          <w:rFonts w:ascii="Times New Roman" w:hAnsi="Times New Roman" w:cs="Times New Roman"/>
          <w:sz w:val="28"/>
          <w:szCs w:val="28"/>
        </w:rPr>
        <w:lastRenderedPageBreak/>
        <w:t>[</w:t>
      </w:r>
      <w:proofErr w:type="spellStart"/>
      <w:r w:rsidRPr="00CA724A">
        <w:rPr>
          <w:rFonts w:ascii="Times New Roman" w:hAnsi="Times New Roman" w:cs="Times New Roman"/>
          <w:sz w:val="28"/>
          <w:szCs w:val="28"/>
        </w:rPr>
        <w:t>Мәтін</w:t>
      </w:r>
      <w:proofErr w:type="spellEnd"/>
      <w:r w:rsidRPr="00CA724A">
        <w:rPr>
          <w:rFonts w:ascii="Times New Roman" w:hAnsi="Times New Roman" w:cs="Times New Roman"/>
          <w:sz w:val="28"/>
          <w:szCs w:val="28"/>
        </w:rPr>
        <w:t>]:</w:t>
      </w:r>
      <w:r>
        <w:rPr>
          <w:rFonts w:ascii="Times New Roman" w:hAnsi="Times New Roman" w:cs="Times New Roman"/>
          <w:sz w:val="28"/>
          <w:szCs w:val="28"/>
          <w:lang w:val="kk-KZ"/>
        </w:rPr>
        <w:t xml:space="preserve"> </w:t>
      </w:r>
      <w:r w:rsidRPr="00CA724A">
        <w:rPr>
          <w:rFonts w:ascii="Times New Roman" w:hAnsi="Times New Roman" w:cs="Times New Roman"/>
          <w:sz w:val="28"/>
          <w:szCs w:val="28"/>
        </w:rPr>
        <w:t>диссертация на соискание ученой степени P</w:t>
      </w:r>
      <w:r>
        <w:rPr>
          <w:rFonts w:ascii="Times New Roman" w:hAnsi="Times New Roman" w:cs="Times New Roman"/>
          <w:sz w:val="28"/>
          <w:szCs w:val="28"/>
        </w:rPr>
        <w:t>hD</w:t>
      </w:r>
      <w:r w:rsidRPr="00CA724A">
        <w:rPr>
          <w:rFonts w:ascii="Times New Roman" w:hAnsi="Times New Roman" w:cs="Times New Roman"/>
          <w:sz w:val="28"/>
          <w:szCs w:val="28"/>
        </w:rPr>
        <w:t>. - Тараз:</w:t>
      </w:r>
      <w:r>
        <w:rPr>
          <w:rFonts w:ascii="Times New Roman" w:hAnsi="Times New Roman" w:cs="Times New Roman"/>
          <w:sz w:val="28"/>
          <w:szCs w:val="28"/>
        </w:rPr>
        <w:t xml:space="preserve"> </w:t>
      </w:r>
      <w:r>
        <w:rPr>
          <w:rFonts w:ascii="Times New Roman" w:hAnsi="Times New Roman" w:cs="Times New Roman"/>
          <w:sz w:val="28"/>
          <w:szCs w:val="28"/>
          <w:lang w:val="kk-KZ"/>
        </w:rPr>
        <w:t>М.Х. Дулати атындағы ТарГУ</w:t>
      </w:r>
      <w:r w:rsidRPr="00CA724A">
        <w:rPr>
          <w:rFonts w:ascii="Times New Roman" w:hAnsi="Times New Roman" w:cs="Times New Roman"/>
          <w:sz w:val="28"/>
          <w:szCs w:val="28"/>
        </w:rPr>
        <w:t xml:space="preserve">, 2018. - 124 б. </w:t>
      </w:r>
    </w:p>
    <w:p w14:paraId="2F82A755" w14:textId="77777777" w:rsidR="00E97A34" w:rsidRDefault="00E97A34" w:rsidP="005F5A5A">
      <w:pPr>
        <w:tabs>
          <w:tab w:val="left" w:pos="482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4</w:t>
      </w:r>
      <w:r w:rsidRPr="003421DF">
        <w:rPr>
          <w:rFonts w:ascii="Times New Roman" w:hAnsi="Times New Roman" w:cs="Times New Roman"/>
          <w:sz w:val="28"/>
          <w:szCs w:val="28"/>
        </w:rPr>
        <w:t>2</w:t>
      </w:r>
      <w:r>
        <w:rPr>
          <w:rFonts w:ascii="Times New Roman" w:hAnsi="Times New Roman" w:cs="Times New Roman"/>
          <w:sz w:val="28"/>
          <w:szCs w:val="28"/>
        </w:rPr>
        <w:t xml:space="preserve">. </w:t>
      </w:r>
      <w:bookmarkStart w:id="30" w:name="_Hlk201255695"/>
      <w:proofErr w:type="spellStart"/>
      <w:r w:rsidRPr="00EE50E5">
        <w:rPr>
          <w:rFonts w:ascii="Times New Roman" w:hAnsi="Times New Roman" w:cs="Times New Roman"/>
          <w:sz w:val="28"/>
          <w:szCs w:val="28"/>
        </w:rPr>
        <w:t>Хачатурьян</w:t>
      </w:r>
      <w:proofErr w:type="spellEnd"/>
      <w:r w:rsidRPr="00EE50E5">
        <w:rPr>
          <w:rFonts w:ascii="Times New Roman" w:hAnsi="Times New Roman" w:cs="Times New Roman"/>
          <w:sz w:val="28"/>
          <w:szCs w:val="28"/>
        </w:rPr>
        <w:t xml:space="preserve"> В</w:t>
      </w:r>
      <w:r>
        <w:rPr>
          <w:rFonts w:ascii="Times New Roman" w:hAnsi="Times New Roman" w:cs="Times New Roman"/>
          <w:sz w:val="28"/>
          <w:szCs w:val="28"/>
        </w:rPr>
        <w:t>.</w:t>
      </w:r>
      <w:r w:rsidRPr="00EE50E5">
        <w:rPr>
          <w:rFonts w:ascii="Times New Roman" w:hAnsi="Times New Roman" w:cs="Times New Roman"/>
          <w:sz w:val="28"/>
          <w:szCs w:val="28"/>
        </w:rPr>
        <w:t xml:space="preserve"> Х. </w:t>
      </w:r>
      <w:bookmarkEnd w:id="30"/>
      <w:r w:rsidRPr="00EE50E5">
        <w:rPr>
          <w:rFonts w:ascii="Times New Roman" w:hAnsi="Times New Roman" w:cs="Times New Roman"/>
          <w:sz w:val="28"/>
          <w:szCs w:val="28"/>
        </w:rPr>
        <w:t xml:space="preserve">Методология исследований </w:t>
      </w:r>
      <w:proofErr w:type="spellStart"/>
      <w:r w:rsidRPr="00EE50E5">
        <w:rPr>
          <w:rFonts w:ascii="Times New Roman" w:hAnsi="Times New Roman" w:cs="Times New Roman"/>
          <w:sz w:val="28"/>
          <w:szCs w:val="28"/>
        </w:rPr>
        <w:t>деятельностно</w:t>
      </w:r>
      <w:proofErr w:type="spellEnd"/>
      <w:r w:rsidRPr="00EE50E5">
        <w:rPr>
          <w:rFonts w:ascii="Times New Roman" w:hAnsi="Times New Roman" w:cs="Times New Roman"/>
          <w:sz w:val="28"/>
          <w:szCs w:val="28"/>
        </w:rPr>
        <w:t xml:space="preserve">-природных объектов в сфере сельскохозяйственных мелиораций: автореферат </w:t>
      </w:r>
      <w:proofErr w:type="spellStart"/>
      <w:r w:rsidRPr="00EE50E5">
        <w:rPr>
          <w:rFonts w:ascii="Times New Roman" w:hAnsi="Times New Roman" w:cs="Times New Roman"/>
          <w:sz w:val="28"/>
          <w:szCs w:val="28"/>
        </w:rPr>
        <w:t>дис</w:t>
      </w:r>
      <w:proofErr w:type="spellEnd"/>
      <w:r w:rsidRPr="00EE50E5">
        <w:rPr>
          <w:rFonts w:ascii="Times New Roman" w:hAnsi="Times New Roman" w:cs="Times New Roman"/>
          <w:sz w:val="28"/>
          <w:szCs w:val="28"/>
        </w:rPr>
        <w:t xml:space="preserve">. ... доктора технических наук: 06.01.02 / </w:t>
      </w:r>
      <w:r>
        <w:rPr>
          <w:rFonts w:ascii="Times New Roman" w:hAnsi="Times New Roman" w:cs="Times New Roman"/>
          <w:sz w:val="28"/>
          <w:szCs w:val="28"/>
          <w:lang w:val="kk-KZ"/>
        </w:rPr>
        <w:t>Московский гидромелиоративный</w:t>
      </w:r>
      <w:r w:rsidRPr="00EE50E5">
        <w:rPr>
          <w:rFonts w:ascii="Times New Roman" w:hAnsi="Times New Roman" w:cs="Times New Roman"/>
          <w:sz w:val="28"/>
          <w:szCs w:val="28"/>
        </w:rPr>
        <w:t xml:space="preserve"> ин</w:t>
      </w:r>
      <w:r>
        <w:rPr>
          <w:rFonts w:ascii="Times New Roman" w:hAnsi="Times New Roman" w:cs="Times New Roman"/>
          <w:sz w:val="28"/>
          <w:szCs w:val="28"/>
          <w:lang w:val="kk-KZ"/>
        </w:rPr>
        <w:t>иститут</w:t>
      </w:r>
      <w:r w:rsidRPr="00EE50E5">
        <w:rPr>
          <w:rFonts w:ascii="Times New Roman" w:hAnsi="Times New Roman" w:cs="Times New Roman"/>
          <w:sz w:val="28"/>
          <w:szCs w:val="28"/>
        </w:rPr>
        <w:t xml:space="preserve">. </w:t>
      </w:r>
      <w:r>
        <w:rPr>
          <w:rFonts w:ascii="Times New Roman" w:hAnsi="Times New Roman" w:cs="Times New Roman"/>
          <w:sz w:val="28"/>
          <w:szCs w:val="28"/>
          <w:lang w:val="kk-KZ"/>
        </w:rPr>
        <w:t>-</w:t>
      </w:r>
      <w:r w:rsidRPr="00EE50E5">
        <w:rPr>
          <w:rFonts w:ascii="Times New Roman" w:hAnsi="Times New Roman" w:cs="Times New Roman"/>
          <w:sz w:val="28"/>
          <w:szCs w:val="28"/>
        </w:rPr>
        <w:t xml:space="preserve"> Москва, 1991. </w:t>
      </w:r>
      <w:r>
        <w:rPr>
          <w:rFonts w:ascii="Times New Roman" w:hAnsi="Times New Roman" w:cs="Times New Roman"/>
          <w:sz w:val="28"/>
          <w:szCs w:val="28"/>
          <w:lang w:val="kk-KZ"/>
        </w:rPr>
        <w:t>-</w:t>
      </w:r>
      <w:r w:rsidRPr="00EE50E5">
        <w:rPr>
          <w:rFonts w:ascii="Times New Roman" w:hAnsi="Times New Roman" w:cs="Times New Roman"/>
          <w:sz w:val="28"/>
          <w:szCs w:val="28"/>
        </w:rPr>
        <w:t xml:space="preserve"> 37 с.</w:t>
      </w:r>
    </w:p>
    <w:p w14:paraId="425A3714" w14:textId="77777777" w:rsidR="00E97A34" w:rsidRDefault="00E97A34" w:rsidP="005F5A5A">
      <w:pPr>
        <w:tabs>
          <w:tab w:val="left" w:pos="48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3421DF">
        <w:rPr>
          <w:rFonts w:ascii="Times New Roman" w:hAnsi="Times New Roman" w:cs="Times New Roman"/>
          <w:sz w:val="28"/>
          <w:szCs w:val="28"/>
        </w:rPr>
        <w:t>3</w:t>
      </w:r>
      <w:r>
        <w:rPr>
          <w:rFonts w:ascii="Times New Roman" w:hAnsi="Times New Roman" w:cs="Times New Roman"/>
          <w:sz w:val="28"/>
          <w:szCs w:val="28"/>
        </w:rPr>
        <w:t xml:space="preserve">. Мустафаев Ж.С., </w:t>
      </w:r>
      <w:proofErr w:type="spellStart"/>
      <w:r>
        <w:rPr>
          <w:rFonts w:ascii="Times New Roman" w:hAnsi="Times New Roman" w:cs="Times New Roman"/>
          <w:sz w:val="28"/>
          <w:szCs w:val="28"/>
        </w:rPr>
        <w:t>Козыкеева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А.Т.</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Абдывалиева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К.С.</w:t>
      </w:r>
      <w:proofErr w:type="gramEnd"/>
      <w:r>
        <w:rPr>
          <w:rFonts w:ascii="Times New Roman" w:hAnsi="Times New Roman" w:cs="Times New Roman"/>
          <w:sz w:val="28"/>
          <w:szCs w:val="28"/>
        </w:rPr>
        <w:t xml:space="preserve">  Оценка трансформации экологический ситуации в низовьях реки Сырдарьи в условиях антропогенной деятельности человека // Гидрометеорология и экология, 2016.- №3. – С. 97-111.</w:t>
      </w:r>
    </w:p>
    <w:p w14:paraId="19FFD3E2" w14:textId="77777777" w:rsidR="00E97A34" w:rsidRDefault="00E97A34" w:rsidP="005F5A5A">
      <w:pPr>
        <w:tabs>
          <w:tab w:val="left" w:pos="48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3421DF">
        <w:rPr>
          <w:rFonts w:ascii="Times New Roman" w:hAnsi="Times New Roman" w:cs="Times New Roman"/>
          <w:sz w:val="28"/>
          <w:szCs w:val="28"/>
        </w:rPr>
        <w:t>4</w:t>
      </w:r>
      <w:r>
        <w:rPr>
          <w:rFonts w:ascii="Times New Roman" w:hAnsi="Times New Roman" w:cs="Times New Roman"/>
          <w:sz w:val="28"/>
          <w:szCs w:val="28"/>
        </w:rPr>
        <w:t xml:space="preserve">. Мустафаев Ж.С., </w:t>
      </w:r>
      <w:proofErr w:type="spellStart"/>
      <w:r>
        <w:rPr>
          <w:rFonts w:ascii="Times New Roman" w:hAnsi="Times New Roman" w:cs="Times New Roman"/>
          <w:sz w:val="28"/>
          <w:szCs w:val="28"/>
        </w:rPr>
        <w:t>Козыкеева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А.Т.</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Маймаков</w:t>
      </w:r>
      <w:proofErr w:type="spellEnd"/>
      <w:r>
        <w:rPr>
          <w:rFonts w:ascii="Times New Roman" w:hAnsi="Times New Roman" w:cs="Times New Roman"/>
          <w:sz w:val="28"/>
          <w:szCs w:val="28"/>
        </w:rPr>
        <w:t xml:space="preserve"> З.К., </w:t>
      </w:r>
      <w:proofErr w:type="spellStart"/>
      <w:r>
        <w:rPr>
          <w:rFonts w:ascii="Times New Roman" w:hAnsi="Times New Roman" w:cs="Times New Roman"/>
          <w:sz w:val="28"/>
          <w:szCs w:val="28"/>
        </w:rPr>
        <w:t>Абдывалиева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К.С.</w:t>
      </w:r>
      <w:proofErr w:type="gramEnd"/>
      <w:r>
        <w:rPr>
          <w:rFonts w:ascii="Times New Roman" w:hAnsi="Times New Roman" w:cs="Times New Roman"/>
          <w:sz w:val="28"/>
          <w:szCs w:val="28"/>
        </w:rPr>
        <w:t xml:space="preserve">  Оценка экологический ситуации в низовьях реки Сырдарьи в условиях </w:t>
      </w:r>
      <w:proofErr w:type="spellStart"/>
      <w:r>
        <w:rPr>
          <w:rFonts w:ascii="Times New Roman" w:hAnsi="Times New Roman" w:cs="Times New Roman"/>
          <w:sz w:val="28"/>
          <w:szCs w:val="28"/>
        </w:rPr>
        <w:t>антропотехногенной</w:t>
      </w:r>
      <w:proofErr w:type="spellEnd"/>
      <w:r>
        <w:rPr>
          <w:rFonts w:ascii="Times New Roman" w:hAnsi="Times New Roman" w:cs="Times New Roman"/>
          <w:sz w:val="28"/>
          <w:szCs w:val="28"/>
        </w:rPr>
        <w:t xml:space="preserve"> деятельности человека // Международный научный журнал, 2016. - №5.- С. 48-55.</w:t>
      </w:r>
    </w:p>
    <w:p w14:paraId="067041DF" w14:textId="77777777" w:rsidR="00E97A34" w:rsidRDefault="00E97A34" w:rsidP="005F5A5A">
      <w:pPr>
        <w:tabs>
          <w:tab w:val="left" w:pos="48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3421DF">
        <w:rPr>
          <w:rFonts w:ascii="Times New Roman" w:hAnsi="Times New Roman" w:cs="Times New Roman"/>
          <w:sz w:val="28"/>
          <w:szCs w:val="28"/>
        </w:rPr>
        <w:t>5</w:t>
      </w:r>
      <w:r>
        <w:rPr>
          <w:rFonts w:ascii="Times New Roman" w:hAnsi="Times New Roman" w:cs="Times New Roman"/>
          <w:sz w:val="28"/>
          <w:szCs w:val="28"/>
        </w:rPr>
        <w:t xml:space="preserve">. Мустафаев Ж.С., Иванова </w:t>
      </w:r>
      <w:proofErr w:type="gramStart"/>
      <w:r>
        <w:rPr>
          <w:rFonts w:ascii="Times New Roman" w:hAnsi="Times New Roman" w:cs="Times New Roman"/>
          <w:sz w:val="28"/>
          <w:szCs w:val="28"/>
        </w:rPr>
        <w:t>Н.И.</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Абдывалиева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К.С.</w:t>
      </w:r>
      <w:proofErr w:type="gramEnd"/>
      <w:r>
        <w:rPr>
          <w:rFonts w:ascii="Times New Roman" w:hAnsi="Times New Roman" w:cs="Times New Roman"/>
          <w:sz w:val="28"/>
          <w:szCs w:val="28"/>
        </w:rPr>
        <w:t xml:space="preserve">  Оценки экологической ситуации </w:t>
      </w:r>
      <w:proofErr w:type="spellStart"/>
      <w:r>
        <w:rPr>
          <w:rFonts w:ascii="Times New Roman" w:hAnsi="Times New Roman" w:cs="Times New Roman"/>
          <w:sz w:val="28"/>
          <w:szCs w:val="28"/>
        </w:rPr>
        <w:t>гидроагроландшафтов</w:t>
      </w:r>
      <w:proofErr w:type="spellEnd"/>
      <w:r>
        <w:rPr>
          <w:rFonts w:ascii="Times New Roman" w:hAnsi="Times New Roman" w:cs="Times New Roman"/>
          <w:sz w:val="28"/>
          <w:szCs w:val="28"/>
        </w:rPr>
        <w:t xml:space="preserve"> в низовьях реки Сырдарьи в условиях мелиорации // Вестник КРСУ, 2017.- том 17, №12. - С. 96-012.</w:t>
      </w:r>
    </w:p>
    <w:p w14:paraId="1B9BC767" w14:textId="77777777" w:rsidR="00E97A34" w:rsidRPr="00E97A34" w:rsidRDefault="00E97A34" w:rsidP="005F5A5A">
      <w:pPr>
        <w:tabs>
          <w:tab w:val="left" w:pos="48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3421DF">
        <w:rPr>
          <w:rFonts w:ascii="Times New Roman" w:hAnsi="Times New Roman" w:cs="Times New Roman"/>
          <w:sz w:val="28"/>
          <w:szCs w:val="28"/>
        </w:rPr>
        <w:t>6</w:t>
      </w:r>
      <w:r>
        <w:rPr>
          <w:rFonts w:ascii="Times New Roman" w:hAnsi="Times New Roman" w:cs="Times New Roman"/>
          <w:sz w:val="28"/>
          <w:szCs w:val="28"/>
        </w:rPr>
        <w:t xml:space="preserve">. Мустафаев Ж.С., </w:t>
      </w:r>
      <w:proofErr w:type="spellStart"/>
      <w:r>
        <w:rPr>
          <w:rFonts w:ascii="Times New Roman" w:hAnsi="Times New Roman" w:cs="Times New Roman"/>
          <w:sz w:val="28"/>
          <w:szCs w:val="28"/>
        </w:rPr>
        <w:t>Козыкеева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А.Т.</w:t>
      </w:r>
      <w:proofErr w:type="gramEnd"/>
      <w:r>
        <w:rPr>
          <w:rFonts w:ascii="Times New Roman" w:hAnsi="Times New Roman" w:cs="Times New Roman"/>
          <w:sz w:val="28"/>
          <w:szCs w:val="28"/>
        </w:rPr>
        <w:t xml:space="preserve"> Оценка экологической ситуации </w:t>
      </w:r>
      <w:proofErr w:type="spellStart"/>
      <w:r>
        <w:rPr>
          <w:rFonts w:ascii="Times New Roman" w:hAnsi="Times New Roman" w:cs="Times New Roman"/>
          <w:sz w:val="28"/>
          <w:szCs w:val="28"/>
        </w:rPr>
        <w:t>агроландшафтных</w:t>
      </w:r>
      <w:proofErr w:type="spellEnd"/>
      <w:r>
        <w:rPr>
          <w:rFonts w:ascii="Times New Roman" w:hAnsi="Times New Roman" w:cs="Times New Roman"/>
          <w:sz w:val="28"/>
          <w:szCs w:val="28"/>
        </w:rPr>
        <w:t xml:space="preserve"> систем в низовьях реки Сырдарьи (на примере </w:t>
      </w:r>
      <w:proofErr w:type="spellStart"/>
      <w:r>
        <w:rPr>
          <w:rFonts w:ascii="Times New Roman" w:hAnsi="Times New Roman" w:cs="Times New Roman"/>
          <w:sz w:val="28"/>
          <w:szCs w:val="28"/>
        </w:rPr>
        <w:t>Тогускенского</w:t>
      </w:r>
      <w:proofErr w:type="spellEnd"/>
      <w:r>
        <w:rPr>
          <w:rFonts w:ascii="Times New Roman" w:hAnsi="Times New Roman" w:cs="Times New Roman"/>
          <w:sz w:val="28"/>
          <w:szCs w:val="28"/>
        </w:rPr>
        <w:t xml:space="preserve"> массива орошения) // Природообустройство, 2018.- </w:t>
      </w:r>
      <w:r w:rsidRPr="00E97A34">
        <w:rPr>
          <w:rFonts w:ascii="Times New Roman" w:hAnsi="Times New Roman" w:cs="Times New Roman"/>
          <w:sz w:val="28"/>
          <w:szCs w:val="28"/>
        </w:rPr>
        <w:t>№2. -</w:t>
      </w:r>
      <w:r>
        <w:rPr>
          <w:rFonts w:ascii="Times New Roman" w:hAnsi="Times New Roman" w:cs="Times New Roman"/>
          <w:sz w:val="28"/>
          <w:szCs w:val="28"/>
        </w:rPr>
        <w:t>С</w:t>
      </w:r>
      <w:r w:rsidRPr="00E97A34">
        <w:rPr>
          <w:rFonts w:ascii="Times New Roman" w:hAnsi="Times New Roman" w:cs="Times New Roman"/>
          <w:sz w:val="28"/>
          <w:szCs w:val="28"/>
        </w:rPr>
        <w:t>. 94-100.</w:t>
      </w:r>
    </w:p>
    <w:p w14:paraId="423D8785" w14:textId="77777777" w:rsidR="00E97A34" w:rsidRPr="00E97A34" w:rsidRDefault="00E97A34" w:rsidP="005F5A5A">
      <w:pPr>
        <w:tabs>
          <w:tab w:val="left" w:pos="4820"/>
        </w:tabs>
        <w:spacing w:after="0" w:line="240" w:lineRule="auto"/>
        <w:ind w:firstLine="709"/>
        <w:jc w:val="both"/>
        <w:rPr>
          <w:rFonts w:ascii="Times New Roman" w:hAnsi="Times New Roman" w:cs="Times New Roman"/>
          <w:sz w:val="28"/>
          <w:szCs w:val="28"/>
          <w:lang w:val="en-US"/>
        </w:rPr>
      </w:pPr>
      <w:r w:rsidRPr="00AC4118">
        <w:rPr>
          <w:rFonts w:ascii="Times New Roman" w:hAnsi="Times New Roman" w:cs="Times New Roman"/>
          <w:sz w:val="28"/>
          <w:szCs w:val="28"/>
        </w:rPr>
        <w:t xml:space="preserve">47. Иванов </w:t>
      </w:r>
      <w:proofErr w:type="gramStart"/>
      <w:r w:rsidRPr="00AC4118">
        <w:rPr>
          <w:rFonts w:ascii="Times New Roman" w:hAnsi="Times New Roman" w:cs="Times New Roman"/>
          <w:sz w:val="28"/>
          <w:szCs w:val="28"/>
        </w:rPr>
        <w:t>Н.Н.</w:t>
      </w:r>
      <w:proofErr w:type="gramEnd"/>
      <w:r w:rsidRPr="00AC4118">
        <w:rPr>
          <w:rFonts w:ascii="Times New Roman" w:hAnsi="Times New Roman" w:cs="Times New Roman"/>
          <w:sz w:val="28"/>
          <w:szCs w:val="28"/>
        </w:rPr>
        <w:t xml:space="preserve"> Зоны увлажнения земного шара // Известия АН СССР. Серия</w:t>
      </w:r>
      <w:r w:rsidRPr="00E97A34">
        <w:rPr>
          <w:rFonts w:ascii="Times New Roman" w:hAnsi="Times New Roman" w:cs="Times New Roman"/>
          <w:sz w:val="28"/>
          <w:szCs w:val="28"/>
          <w:lang w:val="en-US"/>
        </w:rPr>
        <w:t xml:space="preserve"> «</w:t>
      </w:r>
      <w:r w:rsidRPr="00AC4118">
        <w:rPr>
          <w:rFonts w:ascii="Times New Roman" w:hAnsi="Times New Roman" w:cs="Times New Roman"/>
          <w:sz w:val="28"/>
          <w:szCs w:val="28"/>
        </w:rPr>
        <w:t>География</w:t>
      </w:r>
      <w:r w:rsidRPr="00E97A34">
        <w:rPr>
          <w:rFonts w:ascii="Times New Roman" w:hAnsi="Times New Roman" w:cs="Times New Roman"/>
          <w:sz w:val="28"/>
          <w:szCs w:val="28"/>
          <w:lang w:val="en-US"/>
        </w:rPr>
        <w:t xml:space="preserve"> </w:t>
      </w:r>
      <w:r w:rsidRPr="00AC4118">
        <w:rPr>
          <w:rFonts w:ascii="Times New Roman" w:hAnsi="Times New Roman" w:cs="Times New Roman"/>
          <w:sz w:val="28"/>
          <w:szCs w:val="28"/>
        </w:rPr>
        <w:t>и</w:t>
      </w:r>
      <w:r w:rsidRPr="00E97A34">
        <w:rPr>
          <w:rFonts w:ascii="Times New Roman" w:hAnsi="Times New Roman" w:cs="Times New Roman"/>
          <w:sz w:val="28"/>
          <w:szCs w:val="28"/>
          <w:lang w:val="en-US"/>
        </w:rPr>
        <w:t xml:space="preserve"> </w:t>
      </w:r>
      <w:r w:rsidRPr="00AC4118">
        <w:rPr>
          <w:rFonts w:ascii="Times New Roman" w:hAnsi="Times New Roman" w:cs="Times New Roman"/>
          <w:sz w:val="28"/>
          <w:szCs w:val="28"/>
        </w:rPr>
        <w:t>геофизика</w:t>
      </w:r>
      <w:r w:rsidRPr="00E97A34">
        <w:rPr>
          <w:rFonts w:ascii="Times New Roman" w:hAnsi="Times New Roman" w:cs="Times New Roman"/>
          <w:sz w:val="28"/>
          <w:szCs w:val="28"/>
          <w:lang w:val="en-US"/>
        </w:rPr>
        <w:t xml:space="preserve">». 1941. № 3. </w:t>
      </w:r>
      <w:r w:rsidRPr="00AC4118">
        <w:rPr>
          <w:rFonts w:ascii="Times New Roman" w:hAnsi="Times New Roman" w:cs="Times New Roman"/>
          <w:sz w:val="28"/>
          <w:szCs w:val="28"/>
        </w:rPr>
        <w:t>С</w:t>
      </w:r>
      <w:r w:rsidRPr="00E97A34">
        <w:rPr>
          <w:rFonts w:ascii="Times New Roman" w:hAnsi="Times New Roman" w:cs="Times New Roman"/>
          <w:sz w:val="28"/>
          <w:szCs w:val="28"/>
          <w:lang w:val="en-US"/>
        </w:rPr>
        <w:t>. 15-32.</w:t>
      </w:r>
    </w:p>
    <w:p w14:paraId="4D84CFA2" w14:textId="77777777" w:rsidR="00E97A34" w:rsidRPr="006849DD" w:rsidRDefault="00E97A34" w:rsidP="005F5A5A">
      <w:pPr>
        <w:tabs>
          <w:tab w:val="left" w:pos="482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w:t>
      </w:r>
      <w:r>
        <w:rPr>
          <w:rFonts w:ascii="Times New Roman" w:hAnsi="Times New Roman" w:cs="Times New Roman"/>
          <w:sz w:val="28"/>
          <w:szCs w:val="28"/>
          <w:lang w:val="en-US"/>
        </w:rPr>
        <w:t>8</w:t>
      </w:r>
      <w:r>
        <w:rPr>
          <w:rFonts w:ascii="Times New Roman" w:hAnsi="Times New Roman" w:cs="Times New Roman"/>
          <w:sz w:val="28"/>
          <w:szCs w:val="28"/>
          <w:lang w:val="kk-KZ"/>
        </w:rPr>
        <w:t>.</w:t>
      </w:r>
      <w:r w:rsidRPr="006849DD">
        <w:rPr>
          <w:rFonts w:ascii="Times New Roman" w:hAnsi="Times New Roman" w:cs="Times New Roman"/>
          <w:sz w:val="28"/>
          <w:szCs w:val="28"/>
          <w:lang w:val="en-US"/>
        </w:rPr>
        <w:t xml:space="preserve"> </w:t>
      </w:r>
      <w:r w:rsidRPr="00ED2370">
        <w:rPr>
          <w:rFonts w:ascii="Times New Roman" w:hAnsi="Times New Roman" w:cs="Times New Roman"/>
          <w:sz w:val="28"/>
          <w:szCs w:val="28"/>
          <w:lang w:val="en-US"/>
        </w:rPr>
        <w:t xml:space="preserve">Harington J. </w:t>
      </w:r>
      <w:proofErr w:type="gramStart"/>
      <w:r w:rsidRPr="00ED2370">
        <w:rPr>
          <w:rFonts w:ascii="Times New Roman" w:hAnsi="Times New Roman" w:cs="Times New Roman"/>
          <w:sz w:val="28"/>
          <w:szCs w:val="28"/>
          <w:lang w:val="en-US"/>
        </w:rPr>
        <w:t>The Desirability</w:t>
      </w:r>
      <w:proofErr w:type="gramEnd"/>
      <w:r w:rsidRPr="00ED2370">
        <w:rPr>
          <w:rFonts w:ascii="Times New Roman" w:hAnsi="Times New Roman" w:cs="Times New Roman"/>
          <w:sz w:val="28"/>
          <w:szCs w:val="28"/>
          <w:lang w:val="en-US"/>
        </w:rPr>
        <w:t xml:space="preserve"> Function. Industrial Quality Control. </w:t>
      </w:r>
      <w:r w:rsidRPr="00E97A34">
        <w:rPr>
          <w:rFonts w:ascii="Times New Roman" w:hAnsi="Times New Roman" w:cs="Times New Roman"/>
          <w:sz w:val="28"/>
          <w:szCs w:val="28"/>
          <w:lang w:val="en-US"/>
        </w:rPr>
        <w:t xml:space="preserve">1965. </w:t>
      </w:r>
      <w:r w:rsidRPr="00ED2370">
        <w:rPr>
          <w:rFonts w:ascii="Times New Roman" w:hAnsi="Times New Roman" w:cs="Times New Roman"/>
          <w:sz w:val="28"/>
          <w:szCs w:val="28"/>
          <w:lang w:val="en-US"/>
        </w:rPr>
        <w:t>Vol</w:t>
      </w:r>
      <w:r w:rsidRPr="00E97A34">
        <w:rPr>
          <w:rFonts w:ascii="Times New Roman" w:hAnsi="Times New Roman" w:cs="Times New Roman"/>
          <w:sz w:val="28"/>
          <w:szCs w:val="28"/>
          <w:lang w:val="en-US"/>
        </w:rPr>
        <w:t xml:space="preserve">. 21, </w:t>
      </w:r>
      <w:r w:rsidRPr="00ED2370">
        <w:rPr>
          <w:rFonts w:ascii="Times New Roman" w:hAnsi="Times New Roman" w:cs="Times New Roman"/>
          <w:sz w:val="28"/>
          <w:szCs w:val="28"/>
          <w:lang w:val="en-US"/>
        </w:rPr>
        <w:t>N </w:t>
      </w:r>
      <w:r w:rsidRPr="00E97A34">
        <w:rPr>
          <w:rFonts w:ascii="Times New Roman" w:hAnsi="Times New Roman" w:cs="Times New Roman"/>
          <w:sz w:val="28"/>
          <w:szCs w:val="28"/>
          <w:lang w:val="en-US"/>
        </w:rPr>
        <w:t xml:space="preserve">10. </w:t>
      </w:r>
      <w:r w:rsidRPr="00AF5E57">
        <w:rPr>
          <w:rFonts w:ascii="Times New Roman" w:hAnsi="Times New Roman" w:cs="Times New Roman"/>
          <w:sz w:val="28"/>
          <w:szCs w:val="28"/>
        </w:rPr>
        <w:t xml:space="preserve">P. 494–498. </w:t>
      </w:r>
    </w:p>
    <w:p w14:paraId="7B1E5D47" w14:textId="77777777" w:rsidR="00E97A34" w:rsidRPr="000B6813" w:rsidRDefault="00E97A34" w:rsidP="005F5A5A">
      <w:pPr>
        <w:tabs>
          <w:tab w:val="left" w:pos="4820"/>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rPr>
        <w:t>49</w:t>
      </w:r>
      <w:r w:rsidRPr="000B6813">
        <w:rPr>
          <w:rFonts w:ascii="Times New Roman" w:hAnsi="Times New Roman" w:cs="Times New Roman"/>
          <w:bCs/>
          <w:sz w:val="28"/>
          <w:szCs w:val="28"/>
        </w:rPr>
        <w:t xml:space="preserve">. Костяков А.Н. Основы мелиорации / А.Н. Костяков. - М.: </w:t>
      </w:r>
      <w:proofErr w:type="spellStart"/>
      <w:r w:rsidRPr="000B6813">
        <w:rPr>
          <w:rFonts w:ascii="Times New Roman" w:hAnsi="Times New Roman" w:cs="Times New Roman"/>
          <w:bCs/>
          <w:sz w:val="28"/>
          <w:szCs w:val="28"/>
        </w:rPr>
        <w:t>Сельхозгиз</w:t>
      </w:r>
      <w:proofErr w:type="spellEnd"/>
      <w:r w:rsidRPr="000B6813">
        <w:rPr>
          <w:rFonts w:ascii="Times New Roman" w:hAnsi="Times New Roman" w:cs="Times New Roman"/>
          <w:bCs/>
          <w:sz w:val="28"/>
          <w:szCs w:val="28"/>
        </w:rPr>
        <w:t>, 1967. - 624 с.</w:t>
      </w:r>
    </w:p>
    <w:p w14:paraId="56ED6E6B" w14:textId="77777777" w:rsidR="00E97A34" w:rsidRPr="000B6813" w:rsidRDefault="00E97A34" w:rsidP="005F5A5A">
      <w:pPr>
        <w:tabs>
          <w:tab w:val="left" w:pos="4820"/>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rPr>
        <w:t>50</w:t>
      </w:r>
      <w:r w:rsidRPr="000B6813">
        <w:rPr>
          <w:rFonts w:ascii="Times New Roman" w:hAnsi="Times New Roman" w:cs="Times New Roman"/>
          <w:bCs/>
          <w:sz w:val="28"/>
          <w:szCs w:val="28"/>
        </w:rPr>
        <w:t xml:space="preserve">. Аверьянов </w:t>
      </w:r>
      <w:proofErr w:type="gramStart"/>
      <w:r w:rsidRPr="000B6813">
        <w:rPr>
          <w:rFonts w:ascii="Times New Roman" w:hAnsi="Times New Roman" w:cs="Times New Roman"/>
          <w:bCs/>
          <w:sz w:val="28"/>
          <w:szCs w:val="28"/>
        </w:rPr>
        <w:t>С.А.</w:t>
      </w:r>
      <w:proofErr w:type="gramEnd"/>
      <w:r w:rsidRPr="000B6813">
        <w:rPr>
          <w:rFonts w:ascii="Times New Roman" w:hAnsi="Times New Roman" w:cs="Times New Roman"/>
          <w:bCs/>
          <w:sz w:val="28"/>
          <w:szCs w:val="28"/>
        </w:rPr>
        <w:t xml:space="preserve"> Борьба с засолением орошаемых земель. М.: Колос, 1978. –288с.</w:t>
      </w:r>
    </w:p>
    <w:p w14:paraId="6DB1E200" w14:textId="77777777" w:rsidR="00E97A34" w:rsidRDefault="00E97A34" w:rsidP="005F5A5A">
      <w:pPr>
        <w:tabs>
          <w:tab w:val="left" w:pos="4820"/>
        </w:tab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51</w:t>
      </w:r>
      <w:r w:rsidRPr="000B6813">
        <w:rPr>
          <w:rFonts w:ascii="Times New Roman" w:hAnsi="Times New Roman" w:cs="Times New Roman"/>
          <w:bCs/>
          <w:sz w:val="28"/>
          <w:szCs w:val="28"/>
        </w:rPr>
        <w:t xml:space="preserve">. </w:t>
      </w:r>
      <w:proofErr w:type="spellStart"/>
      <w:r w:rsidRPr="000B6813">
        <w:rPr>
          <w:rFonts w:ascii="Times New Roman" w:hAnsi="Times New Roman" w:cs="Times New Roman"/>
          <w:bCs/>
          <w:sz w:val="28"/>
          <w:szCs w:val="28"/>
        </w:rPr>
        <w:t>Решеткина</w:t>
      </w:r>
      <w:proofErr w:type="spellEnd"/>
      <w:r w:rsidRPr="000B6813">
        <w:rPr>
          <w:rFonts w:ascii="Times New Roman" w:hAnsi="Times New Roman" w:cs="Times New Roman"/>
          <w:bCs/>
          <w:sz w:val="28"/>
          <w:szCs w:val="28"/>
        </w:rPr>
        <w:t xml:space="preserve"> Н.М., Якубов </w:t>
      </w:r>
      <w:proofErr w:type="gramStart"/>
      <w:r w:rsidRPr="000B6813">
        <w:rPr>
          <w:rFonts w:ascii="Times New Roman" w:hAnsi="Times New Roman" w:cs="Times New Roman"/>
          <w:bCs/>
          <w:sz w:val="28"/>
          <w:szCs w:val="28"/>
        </w:rPr>
        <w:t>Х.И.</w:t>
      </w:r>
      <w:proofErr w:type="gramEnd"/>
      <w:r w:rsidRPr="000B6813">
        <w:rPr>
          <w:rFonts w:ascii="Times New Roman" w:hAnsi="Times New Roman" w:cs="Times New Roman"/>
          <w:bCs/>
          <w:sz w:val="28"/>
          <w:szCs w:val="28"/>
        </w:rPr>
        <w:t xml:space="preserve"> Вертикальный дренаж. Изд. </w:t>
      </w:r>
      <w:proofErr w:type="gramStart"/>
      <w:r w:rsidRPr="000B6813">
        <w:rPr>
          <w:rFonts w:ascii="Times New Roman" w:hAnsi="Times New Roman" w:cs="Times New Roman"/>
          <w:bCs/>
          <w:sz w:val="28"/>
          <w:szCs w:val="28"/>
        </w:rPr>
        <w:t>25-ое</w:t>
      </w:r>
      <w:proofErr w:type="gramEnd"/>
      <w:r w:rsidRPr="000B6813">
        <w:rPr>
          <w:rFonts w:ascii="Times New Roman" w:hAnsi="Times New Roman" w:cs="Times New Roman"/>
          <w:bCs/>
          <w:sz w:val="28"/>
          <w:szCs w:val="28"/>
        </w:rPr>
        <w:t>. М.: Колос, 1978. С.320.</w:t>
      </w:r>
    </w:p>
    <w:p w14:paraId="5C37FFC0" w14:textId="77777777" w:rsidR="00E97A34" w:rsidRPr="000B6813" w:rsidRDefault="00E97A34" w:rsidP="005F5A5A">
      <w:pPr>
        <w:tabs>
          <w:tab w:val="left" w:pos="4820"/>
        </w:tab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52. Айдаров </w:t>
      </w:r>
      <w:proofErr w:type="gramStart"/>
      <w:r>
        <w:rPr>
          <w:rFonts w:ascii="Times New Roman" w:hAnsi="Times New Roman" w:cs="Times New Roman"/>
          <w:bCs/>
          <w:sz w:val="28"/>
          <w:szCs w:val="28"/>
        </w:rPr>
        <w:t>И.П.</w:t>
      </w:r>
      <w:proofErr w:type="gramEnd"/>
      <w:r>
        <w:rPr>
          <w:rFonts w:ascii="Times New Roman" w:hAnsi="Times New Roman" w:cs="Times New Roman"/>
          <w:bCs/>
          <w:sz w:val="28"/>
          <w:szCs w:val="28"/>
        </w:rPr>
        <w:t xml:space="preserve"> Регулирование водно-солевого и питательного режимов орошаемых земель. – Москва: </w:t>
      </w:r>
      <w:proofErr w:type="spellStart"/>
      <w:r>
        <w:rPr>
          <w:rFonts w:ascii="Times New Roman" w:hAnsi="Times New Roman" w:cs="Times New Roman"/>
          <w:bCs/>
          <w:sz w:val="28"/>
          <w:szCs w:val="28"/>
        </w:rPr>
        <w:t>Агропромиздат</w:t>
      </w:r>
      <w:proofErr w:type="spellEnd"/>
      <w:r>
        <w:rPr>
          <w:rFonts w:ascii="Times New Roman" w:hAnsi="Times New Roman" w:cs="Times New Roman"/>
          <w:bCs/>
          <w:sz w:val="28"/>
          <w:szCs w:val="28"/>
        </w:rPr>
        <w:t>, 1985.- 304 с.</w:t>
      </w:r>
    </w:p>
    <w:p w14:paraId="6B5B5C5D" w14:textId="77777777" w:rsidR="00E97A34" w:rsidRDefault="00E97A34" w:rsidP="005F5A5A">
      <w:pPr>
        <w:tabs>
          <w:tab w:val="left" w:pos="4820"/>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rPr>
        <w:t>53</w:t>
      </w:r>
      <w:r w:rsidRPr="000B6813">
        <w:rPr>
          <w:rFonts w:ascii="Times New Roman" w:hAnsi="Times New Roman" w:cs="Times New Roman"/>
          <w:bCs/>
          <w:sz w:val="28"/>
          <w:szCs w:val="28"/>
        </w:rPr>
        <w:t xml:space="preserve">. </w:t>
      </w:r>
      <w:proofErr w:type="spellStart"/>
      <w:r w:rsidRPr="000B6813">
        <w:rPr>
          <w:rFonts w:ascii="Times New Roman" w:hAnsi="Times New Roman" w:cs="Times New Roman"/>
          <w:bCs/>
          <w:sz w:val="28"/>
          <w:szCs w:val="28"/>
        </w:rPr>
        <w:t>Кирейчева</w:t>
      </w:r>
      <w:proofErr w:type="spellEnd"/>
      <w:r w:rsidRPr="000B6813">
        <w:rPr>
          <w:rFonts w:ascii="Times New Roman" w:hAnsi="Times New Roman" w:cs="Times New Roman"/>
          <w:bCs/>
          <w:sz w:val="28"/>
          <w:szCs w:val="28"/>
        </w:rPr>
        <w:t xml:space="preserve"> </w:t>
      </w:r>
      <w:proofErr w:type="gramStart"/>
      <w:r w:rsidRPr="000B6813">
        <w:rPr>
          <w:rFonts w:ascii="Times New Roman" w:hAnsi="Times New Roman" w:cs="Times New Roman"/>
          <w:bCs/>
          <w:sz w:val="28"/>
          <w:szCs w:val="28"/>
        </w:rPr>
        <w:t>Л.В.</w:t>
      </w:r>
      <w:proofErr w:type="gramEnd"/>
      <w:r w:rsidRPr="000B6813">
        <w:rPr>
          <w:rFonts w:ascii="Times New Roman" w:hAnsi="Times New Roman" w:cs="Times New Roman"/>
          <w:bCs/>
          <w:sz w:val="28"/>
          <w:szCs w:val="28"/>
        </w:rPr>
        <w:t xml:space="preserve"> Дренажные системы на орошаемых землях: прошлое, настоящее, будущее. -М.: Москва, 1999. – 202 с.</w:t>
      </w:r>
    </w:p>
    <w:p w14:paraId="2AF3400A" w14:textId="77777777" w:rsidR="00E97A34" w:rsidRDefault="00E97A34" w:rsidP="005F5A5A">
      <w:pPr>
        <w:tabs>
          <w:tab w:val="left" w:pos="4820"/>
        </w:tab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lang w:val="kk-KZ"/>
        </w:rPr>
        <w:t xml:space="preserve">54. </w:t>
      </w:r>
      <w:proofErr w:type="spellStart"/>
      <w:r w:rsidRPr="00D4425B">
        <w:rPr>
          <w:rFonts w:ascii="Times New Roman" w:hAnsi="Times New Roman" w:cs="Times New Roman"/>
          <w:bCs/>
          <w:sz w:val="28"/>
          <w:szCs w:val="28"/>
        </w:rPr>
        <w:t>Кирейчева</w:t>
      </w:r>
      <w:proofErr w:type="spellEnd"/>
      <w:r w:rsidRPr="00D4425B">
        <w:rPr>
          <w:rFonts w:ascii="Times New Roman" w:hAnsi="Times New Roman" w:cs="Times New Roman"/>
          <w:bCs/>
          <w:sz w:val="28"/>
          <w:szCs w:val="28"/>
        </w:rPr>
        <w:t xml:space="preserve"> </w:t>
      </w:r>
      <w:proofErr w:type="gramStart"/>
      <w:r w:rsidRPr="00D4425B">
        <w:rPr>
          <w:rFonts w:ascii="Times New Roman" w:hAnsi="Times New Roman" w:cs="Times New Roman"/>
          <w:bCs/>
          <w:sz w:val="28"/>
          <w:szCs w:val="28"/>
        </w:rPr>
        <w:t>Л.В.</w:t>
      </w:r>
      <w:proofErr w:type="gramEnd"/>
      <w:r w:rsidRPr="00D4425B">
        <w:rPr>
          <w:rFonts w:ascii="Times New Roman" w:hAnsi="Times New Roman" w:cs="Times New Roman"/>
          <w:bCs/>
          <w:sz w:val="28"/>
          <w:szCs w:val="28"/>
        </w:rPr>
        <w:t xml:space="preserve"> Биосферно-экологическое обоснование комплексных мелиораций // Природообустройство. 2023. № 2. С. 15-22. DOI: 10.26897/1997-6011-2023-2-15-22.</w:t>
      </w:r>
      <w:r>
        <w:rPr>
          <w:rFonts w:ascii="Times New Roman" w:hAnsi="Times New Roman" w:cs="Times New Roman"/>
          <w:bCs/>
          <w:sz w:val="28"/>
          <w:szCs w:val="28"/>
        </w:rPr>
        <w:t xml:space="preserve"> </w:t>
      </w:r>
    </w:p>
    <w:p w14:paraId="50EC9AF8" w14:textId="77777777" w:rsidR="00E97A34" w:rsidRDefault="00E97A34" w:rsidP="005F5A5A">
      <w:pPr>
        <w:tabs>
          <w:tab w:val="left" w:pos="482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55</w:t>
      </w:r>
      <w:r w:rsidRPr="00B96E61">
        <w:rPr>
          <w:rFonts w:ascii="Times New Roman" w:hAnsi="Times New Roman" w:cs="Times New Roman"/>
          <w:sz w:val="28"/>
          <w:szCs w:val="28"/>
        </w:rPr>
        <w:t xml:space="preserve">. Антропов </w:t>
      </w:r>
      <w:proofErr w:type="gramStart"/>
      <w:r w:rsidRPr="00B96E61">
        <w:rPr>
          <w:rFonts w:ascii="Times New Roman" w:hAnsi="Times New Roman" w:cs="Times New Roman"/>
          <w:sz w:val="28"/>
          <w:szCs w:val="28"/>
        </w:rPr>
        <w:t>В.Н.</w:t>
      </w:r>
      <w:proofErr w:type="gramEnd"/>
      <w:r w:rsidRPr="00B96E61">
        <w:rPr>
          <w:rFonts w:ascii="Times New Roman" w:hAnsi="Times New Roman" w:cs="Times New Roman"/>
          <w:sz w:val="28"/>
          <w:szCs w:val="28"/>
        </w:rPr>
        <w:t xml:space="preserve">, </w:t>
      </w:r>
      <w:proofErr w:type="spellStart"/>
      <w:r w:rsidRPr="00B96E61">
        <w:rPr>
          <w:rFonts w:ascii="Times New Roman" w:hAnsi="Times New Roman" w:cs="Times New Roman"/>
          <w:sz w:val="28"/>
          <w:szCs w:val="28"/>
        </w:rPr>
        <w:t>Каражанов</w:t>
      </w:r>
      <w:proofErr w:type="spellEnd"/>
      <w:r w:rsidRPr="00B96E61">
        <w:rPr>
          <w:rFonts w:ascii="Times New Roman" w:hAnsi="Times New Roman" w:cs="Times New Roman"/>
          <w:sz w:val="28"/>
          <w:szCs w:val="28"/>
        </w:rPr>
        <w:t xml:space="preserve"> К.Д. Бонитировка и экономическая оценка земель. Алма-Ата: Наука, 1987. </w:t>
      </w:r>
      <w:r>
        <w:rPr>
          <w:rFonts w:ascii="Times New Roman" w:hAnsi="Times New Roman" w:cs="Times New Roman"/>
          <w:sz w:val="28"/>
          <w:szCs w:val="28"/>
        </w:rPr>
        <w:t>-</w:t>
      </w:r>
      <w:r w:rsidRPr="00B96E61">
        <w:rPr>
          <w:rFonts w:ascii="Times New Roman" w:hAnsi="Times New Roman" w:cs="Times New Roman"/>
          <w:sz w:val="28"/>
          <w:szCs w:val="28"/>
        </w:rPr>
        <w:t xml:space="preserve">126 с.  </w:t>
      </w:r>
    </w:p>
    <w:p w14:paraId="2002060B" w14:textId="77777777" w:rsidR="00E97A34" w:rsidRDefault="00E97A34" w:rsidP="005F5A5A">
      <w:pPr>
        <w:tabs>
          <w:tab w:val="left" w:pos="4820"/>
        </w:tabs>
        <w:spacing w:after="0" w:line="240" w:lineRule="auto"/>
        <w:ind w:firstLine="709"/>
        <w:jc w:val="both"/>
        <w:rPr>
          <w:rFonts w:ascii="Times New Roman" w:hAnsi="Times New Roman" w:cs="Times New Roman"/>
          <w:sz w:val="28"/>
        </w:rPr>
      </w:pPr>
      <w:r>
        <w:rPr>
          <w:rFonts w:ascii="Times New Roman" w:hAnsi="Times New Roman" w:cs="Times New Roman"/>
          <w:sz w:val="28"/>
        </w:rPr>
        <w:t>56.</w:t>
      </w:r>
      <w:r w:rsidRPr="00C46AC6">
        <w:rPr>
          <w:rFonts w:ascii="Times New Roman" w:hAnsi="Times New Roman" w:cs="Times New Roman"/>
          <w:sz w:val="28"/>
        </w:rPr>
        <w:t xml:space="preserve"> </w:t>
      </w:r>
      <w:r w:rsidRPr="00C46AC6">
        <w:rPr>
          <w:rFonts w:ascii="Times New Roman" w:hAnsi="Times New Roman" w:cs="Times New Roman"/>
          <w:sz w:val="28"/>
          <w:lang w:val="kk-KZ"/>
        </w:rPr>
        <w:t>Әбдібай</w:t>
      </w:r>
      <w:r w:rsidRPr="00C46AC6">
        <w:rPr>
          <w:rFonts w:ascii="Times New Roman" w:hAnsi="Times New Roman" w:cs="Times New Roman"/>
          <w:sz w:val="28"/>
        </w:rPr>
        <w:t xml:space="preserve"> </w:t>
      </w:r>
      <w:r w:rsidRPr="00C46AC6">
        <w:rPr>
          <w:rFonts w:ascii="Times New Roman" w:hAnsi="Times New Roman" w:cs="Times New Roman"/>
          <w:sz w:val="28"/>
          <w:lang w:val="kk-KZ"/>
        </w:rPr>
        <w:t>Ә</w:t>
      </w:r>
      <w:r w:rsidRPr="00C46AC6">
        <w:rPr>
          <w:rFonts w:ascii="Times New Roman" w:hAnsi="Times New Roman" w:cs="Times New Roman"/>
          <w:sz w:val="28"/>
        </w:rPr>
        <w:t xml:space="preserve">.М., Ануарбеков К.К., </w:t>
      </w:r>
      <w:proofErr w:type="spellStart"/>
      <w:r w:rsidRPr="00C46AC6">
        <w:rPr>
          <w:rFonts w:ascii="Times New Roman" w:hAnsi="Times New Roman" w:cs="Times New Roman"/>
          <w:sz w:val="28"/>
        </w:rPr>
        <w:t>Абикенова</w:t>
      </w:r>
      <w:proofErr w:type="spellEnd"/>
      <w:r w:rsidRPr="00C46AC6">
        <w:rPr>
          <w:rFonts w:ascii="Times New Roman" w:hAnsi="Times New Roman" w:cs="Times New Roman"/>
          <w:sz w:val="28"/>
        </w:rPr>
        <w:t xml:space="preserve"> </w:t>
      </w:r>
      <w:proofErr w:type="gramStart"/>
      <w:r w:rsidRPr="00C46AC6">
        <w:rPr>
          <w:rFonts w:ascii="Times New Roman" w:hAnsi="Times New Roman" w:cs="Times New Roman"/>
          <w:sz w:val="28"/>
        </w:rPr>
        <w:t>С.М.</w:t>
      </w:r>
      <w:proofErr w:type="gram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Қызылорда</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облысының</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суғармалы</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массивтерінің</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қазіргі</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шаруашылық</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жағдайы</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Л.Е.Тəжібаевтың</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туғанына</w:t>
      </w:r>
      <w:proofErr w:type="spellEnd"/>
      <w:r w:rsidRPr="00C46AC6">
        <w:rPr>
          <w:rFonts w:ascii="Times New Roman" w:hAnsi="Times New Roman" w:cs="Times New Roman"/>
          <w:sz w:val="28"/>
        </w:rPr>
        <w:t xml:space="preserve"> 105 </w:t>
      </w:r>
      <w:proofErr w:type="spellStart"/>
      <w:r w:rsidRPr="00C46AC6">
        <w:rPr>
          <w:rFonts w:ascii="Times New Roman" w:hAnsi="Times New Roman" w:cs="Times New Roman"/>
          <w:sz w:val="28"/>
        </w:rPr>
        <w:t>жылтолуына</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орай</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ұйымдастырылған</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Жаһандану</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жағдайындағы</w:t>
      </w:r>
      <w:proofErr w:type="spellEnd"/>
      <w:r w:rsidRPr="00C46AC6">
        <w:rPr>
          <w:rFonts w:ascii="Times New Roman" w:hAnsi="Times New Roman" w:cs="Times New Roman"/>
          <w:sz w:val="28"/>
        </w:rPr>
        <w:t xml:space="preserve"> су </w:t>
      </w:r>
      <w:proofErr w:type="spellStart"/>
      <w:r w:rsidRPr="00C46AC6">
        <w:rPr>
          <w:rFonts w:ascii="Times New Roman" w:hAnsi="Times New Roman" w:cs="Times New Roman"/>
          <w:sz w:val="28"/>
        </w:rPr>
        <w:t>ресурстарын</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басқару</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атты</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Халықаралық</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lastRenderedPageBreak/>
        <w:t>ғылыми</w:t>
      </w:r>
      <w:proofErr w:type="spellEnd"/>
      <w:r w:rsidRPr="00C46AC6">
        <w:rPr>
          <w:rFonts w:ascii="Times New Roman" w:hAnsi="Times New Roman" w:cs="Times New Roman"/>
          <w:sz w:val="28"/>
          <w:lang w:val="kk-KZ"/>
        </w:rPr>
        <w:t xml:space="preserve"> </w:t>
      </w:r>
      <w:r w:rsidRPr="00C46AC6">
        <w:rPr>
          <w:rFonts w:ascii="Times New Roman" w:hAnsi="Times New Roman" w:cs="Times New Roman"/>
          <w:sz w:val="28"/>
        </w:rPr>
        <w:t xml:space="preserve">– </w:t>
      </w:r>
      <w:proofErr w:type="spellStart"/>
      <w:r w:rsidRPr="00C46AC6">
        <w:rPr>
          <w:rFonts w:ascii="Times New Roman" w:hAnsi="Times New Roman" w:cs="Times New Roman"/>
          <w:sz w:val="28"/>
        </w:rPr>
        <w:t>практикалық</w:t>
      </w:r>
      <w:proofErr w:type="spellEnd"/>
      <w:r w:rsidRPr="00C46AC6">
        <w:rPr>
          <w:rFonts w:ascii="Times New Roman" w:hAnsi="Times New Roman" w:cs="Times New Roman"/>
          <w:sz w:val="28"/>
        </w:rPr>
        <w:t xml:space="preserve"> конференция ЖИНАҒЫ. Алматы 11</w:t>
      </w:r>
      <w:r w:rsidRPr="00C46AC6">
        <w:rPr>
          <w:rFonts w:ascii="Times New Roman" w:hAnsi="Times New Roman" w:cs="Times New Roman"/>
          <w:sz w:val="28"/>
          <w:lang w:val="kk-KZ"/>
        </w:rPr>
        <w:t xml:space="preserve"> </w:t>
      </w:r>
      <w:r w:rsidRPr="00C46AC6">
        <w:rPr>
          <w:rFonts w:ascii="Times New Roman" w:hAnsi="Times New Roman" w:cs="Times New Roman"/>
          <w:sz w:val="28"/>
        </w:rPr>
        <w:t>– 12 март. 2021. С.10</w:t>
      </w:r>
      <w:r w:rsidRPr="00C46AC6">
        <w:rPr>
          <w:rFonts w:ascii="Times New Roman" w:hAnsi="Times New Roman" w:cs="Times New Roman"/>
          <w:sz w:val="28"/>
          <w:lang w:val="kk-KZ"/>
        </w:rPr>
        <w:t xml:space="preserve"> </w:t>
      </w:r>
      <w:r w:rsidRPr="00C46AC6">
        <w:rPr>
          <w:rFonts w:ascii="Times New Roman" w:hAnsi="Times New Roman" w:cs="Times New Roman"/>
          <w:sz w:val="28"/>
        </w:rPr>
        <w:t xml:space="preserve">– 15. </w:t>
      </w:r>
    </w:p>
    <w:p w14:paraId="08AEA7B2" w14:textId="77777777" w:rsidR="00E97A34" w:rsidRDefault="00E97A34" w:rsidP="005F5A5A">
      <w:pPr>
        <w:tabs>
          <w:tab w:val="left" w:pos="4820"/>
        </w:tabs>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57. </w:t>
      </w:r>
      <w:r w:rsidRPr="00C46AC6">
        <w:rPr>
          <w:rFonts w:ascii="Times New Roman" w:hAnsi="Times New Roman" w:cs="Times New Roman"/>
          <w:sz w:val="28"/>
        </w:rPr>
        <w:t xml:space="preserve"> </w:t>
      </w:r>
      <w:r w:rsidRPr="00C46AC6">
        <w:rPr>
          <w:rFonts w:ascii="Times New Roman" w:hAnsi="Times New Roman" w:cs="Times New Roman"/>
          <w:sz w:val="28"/>
          <w:lang w:val="kk-KZ"/>
        </w:rPr>
        <w:t>Әбдібай</w:t>
      </w:r>
      <w:r w:rsidRPr="00C46AC6">
        <w:rPr>
          <w:rFonts w:ascii="Times New Roman" w:hAnsi="Times New Roman" w:cs="Times New Roman"/>
          <w:sz w:val="28"/>
        </w:rPr>
        <w:t xml:space="preserve"> </w:t>
      </w:r>
      <w:r w:rsidRPr="00C46AC6">
        <w:rPr>
          <w:rFonts w:ascii="Times New Roman" w:hAnsi="Times New Roman" w:cs="Times New Roman"/>
          <w:sz w:val="28"/>
          <w:lang w:val="kk-KZ"/>
        </w:rPr>
        <w:t>Ә</w:t>
      </w:r>
      <w:r w:rsidRPr="00C46AC6">
        <w:rPr>
          <w:rFonts w:ascii="Times New Roman" w:hAnsi="Times New Roman" w:cs="Times New Roman"/>
          <w:sz w:val="28"/>
        </w:rPr>
        <w:t xml:space="preserve">.М., Ануарбеков К.К., </w:t>
      </w:r>
      <w:proofErr w:type="spellStart"/>
      <w:r w:rsidRPr="00C46AC6">
        <w:rPr>
          <w:rFonts w:ascii="Times New Roman" w:hAnsi="Times New Roman" w:cs="Times New Roman"/>
          <w:sz w:val="28"/>
        </w:rPr>
        <w:t>Нұржақып</w:t>
      </w:r>
      <w:proofErr w:type="spellEnd"/>
      <w:r w:rsidRPr="00C46AC6">
        <w:rPr>
          <w:rFonts w:ascii="Times New Roman" w:hAnsi="Times New Roman" w:cs="Times New Roman"/>
          <w:sz w:val="28"/>
        </w:rPr>
        <w:t xml:space="preserve"> Г., </w:t>
      </w:r>
      <w:proofErr w:type="spellStart"/>
      <w:r w:rsidRPr="00C46AC6">
        <w:rPr>
          <w:rFonts w:ascii="Times New Roman" w:hAnsi="Times New Roman" w:cs="Times New Roman"/>
          <w:sz w:val="28"/>
        </w:rPr>
        <w:t>Капар</w:t>
      </w:r>
      <w:proofErr w:type="spellEnd"/>
      <w:r w:rsidRPr="00C46AC6">
        <w:rPr>
          <w:rFonts w:ascii="Times New Roman" w:hAnsi="Times New Roman" w:cs="Times New Roman"/>
          <w:sz w:val="28"/>
        </w:rPr>
        <w:t xml:space="preserve"> Ш. </w:t>
      </w:r>
      <w:proofErr w:type="spellStart"/>
      <w:r w:rsidRPr="00C46AC6">
        <w:rPr>
          <w:rFonts w:ascii="Times New Roman" w:hAnsi="Times New Roman" w:cs="Times New Roman"/>
          <w:sz w:val="28"/>
        </w:rPr>
        <w:t>Төгінді</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және</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коллекторлық</w:t>
      </w:r>
      <w:proofErr w:type="spellEnd"/>
      <w:r>
        <w:rPr>
          <w:rFonts w:ascii="Times New Roman" w:hAnsi="Times New Roman" w:cs="Times New Roman"/>
          <w:sz w:val="28"/>
        </w:rPr>
        <w:t>-</w:t>
      </w:r>
      <w:r w:rsidRPr="00C46AC6">
        <w:rPr>
          <w:rFonts w:ascii="Times New Roman" w:hAnsi="Times New Roman" w:cs="Times New Roman"/>
          <w:sz w:val="28"/>
        </w:rPr>
        <w:t xml:space="preserve">дренаж </w:t>
      </w:r>
      <w:proofErr w:type="spellStart"/>
      <w:r w:rsidRPr="00C46AC6">
        <w:rPr>
          <w:rFonts w:ascii="Times New Roman" w:hAnsi="Times New Roman" w:cs="Times New Roman"/>
          <w:sz w:val="28"/>
        </w:rPr>
        <w:t>суларды</w:t>
      </w:r>
      <w:proofErr w:type="spellEnd"/>
      <w:r w:rsidRPr="00C46AC6">
        <w:rPr>
          <w:rFonts w:ascii="Times New Roman" w:hAnsi="Times New Roman" w:cs="Times New Roman"/>
          <w:sz w:val="28"/>
        </w:rPr>
        <w:t xml:space="preserve"> (КДС) </w:t>
      </w:r>
      <w:proofErr w:type="spellStart"/>
      <w:r w:rsidRPr="00C46AC6">
        <w:rPr>
          <w:rFonts w:ascii="Times New Roman" w:hAnsi="Times New Roman" w:cs="Times New Roman"/>
          <w:sz w:val="28"/>
        </w:rPr>
        <w:t>қашыртудың</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Сырдария</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өзенінің</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гидрологиялық</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және</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гидрохимиялық</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режимдеріне</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әсерін</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экологиялық</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бағалау</w:t>
      </w:r>
      <w:proofErr w:type="spellEnd"/>
      <w:r>
        <w:rPr>
          <w:rFonts w:ascii="Times New Roman" w:hAnsi="Times New Roman" w:cs="Times New Roman"/>
          <w:sz w:val="28"/>
        </w:rPr>
        <w:t xml:space="preserve"> //</w:t>
      </w:r>
      <w:r w:rsidRPr="00C46AC6">
        <w:rPr>
          <w:rFonts w:ascii="Times New Roman" w:hAnsi="Times New Roman" w:cs="Times New Roman"/>
          <w:sz w:val="28"/>
        </w:rPr>
        <w:t xml:space="preserve"> Исследования, результаты, научный журнал, Алматы, 2020. </w:t>
      </w:r>
      <w:r>
        <w:rPr>
          <w:rFonts w:ascii="Times New Roman" w:hAnsi="Times New Roman" w:cs="Times New Roman"/>
          <w:sz w:val="28"/>
        </w:rPr>
        <w:t xml:space="preserve">- </w:t>
      </w:r>
      <w:r w:rsidRPr="00C46AC6">
        <w:rPr>
          <w:rFonts w:ascii="Times New Roman" w:hAnsi="Times New Roman" w:cs="Times New Roman"/>
          <w:sz w:val="28"/>
        </w:rPr>
        <w:t>№4 (88)</w:t>
      </w:r>
      <w:r>
        <w:rPr>
          <w:rFonts w:ascii="Times New Roman" w:hAnsi="Times New Roman" w:cs="Times New Roman"/>
          <w:sz w:val="28"/>
        </w:rPr>
        <w:t>.-</w:t>
      </w:r>
      <w:r w:rsidRPr="00C46AC6">
        <w:rPr>
          <w:rFonts w:ascii="Times New Roman" w:hAnsi="Times New Roman" w:cs="Times New Roman"/>
          <w:sz w:val="28"/>
        </w:rPr>
        <w:t xml:space="preserve"> С.89</w:t>
      </w:r>
      <w:r w:rsidRPr="00C46AC6">
        <w:rPr>
          <w:rFonts w:ascii="Times New Roman" w:hAnsi="Times New Roman" w:cs="Times New Roman"/>
          <w:sz w:val="28"/>
          <w:lang w:val="kk-KZ"/>
        </w:rPr>
        <w:t xml:space="preserve"> </w:t>
      </w:r>
      <w:r w:rsidRPr="00C46AC6">
        <w:rPr>
          <w:rFonts w:ascii="Times New Roman" w:hAnsi="Times New Roman" w:cs="Times New Roman"/>
          <w:sz w:val="28"/>
        </w:rPr>
        <w:t>– 95</w:t>
      </w:r>
      <w:r>
        <w:rPr>
          <w:rFonts w:ascii="Times New Roman" w:hAnsi="Times New Roman" w:cs="Times New Roman"/>
          <w:sz w:val="28"/>
        </w:rPr>
        <w:t>.</w:t>
      </w:r>
    </w:p>
    <w:p w14:paraId="2F640705" w14:textId="77777777" w:rsidR="00E97A34" w:rsidRPr="00C46AC6" w:rsidRDefault="00E97A34" w:rsidP="005F5A5A">
      <w:pPr>
        <w:tabs>
          <w:tab w:val="left" w:pos="4820"/>
        </w:tabs>
        <w:spacing w:after="0" w:line="240" w:lineRule="auto"/>
        <w:ind w:firstLine="709"/>
        <w:jc w:val="both"/>
        <w:rPr>
          <w:rFonts w:ascii="Times New Roman" w:hAnsi="Times New Roman" w:cs="Times New Roman"/>
          <w:sz w:val="28"/>
        </w:rPr>
      </w:pPr>
      <w:r w:rsidRPr="00C46AC6">
        <w:rPr>
          <w:rFonts w:ascii="Times New Roman" w:hAnsi="Times New Roman" w:cs="Times New Roman"/>
          <w:sz w:val="28"/>
        </w:rPr>
        <w:t>5</w:t>
      </w:r>
      <w:r>
        <w:rPr>
          <w:rFonts w:ascii="Times New Roman" w:hAnsi="Times New Roman" w:cs="Times New Roman"/>
          <w:sz w:val="28"/>
        </w:rPr>
        <w:t>8.</w:t>
      </w:r>
      <w:r w:rsidRPr="00C46AC6">
        <w:rPr>
          <w:rFonts w:ascii="Times New Roman" w:hAnsi="Times New Roman" w:cs="Times New Roman"/>
          <w:sz w:val="28"/>
        </w:rPr>
        <w:t xml:space="preserve"> Ануарбеков К.К., </w:t>
      </w:r>
      <w:r w:rsidRPr="00C46AC6">
        <w:rPr>
          <w:rFonts w:ascii="Times New Roman" w:hAnsi="Times New Roman" w:cs="Times New Roman"/>
          <w:sz w:val="28"/>
          <w:lang w:val="kk-KZ"/>
        </w:rPr>
        <w:t>Әбдібай</w:t>
      </w:r>
      <w:r w:rsidRPr="00C46AC6">
        <w:rPr>
          <w:rFonts w:ascii="Times New Roman" w:hAnsi="Times New Roman" w:cs="Times New Roman"/>
          <w:sz w:val="28"/>
        </w:rPr>
        <w:t xml:space="preserve"> </w:t>
      </w:r>
      <w:r w:rsidRPr="00C46AC6">
        <w:rPr>
          <w:rFonts w:ascii="Times New Roman" w:hAnsi="Times New Roman" w:cs="Times New Roman"/>
          <w:sz w:val="28"/>
          <w:lang w:val="kk-KZ"/>
        </w:rPr>
        <w:t>Ә</w:t>
      </w:r>
      <w:r w:rsidRPr="00C46AC6">
        <w:rPr>
          <w:rFonts w:ascii="Times New Roman" w:hAnsi="Times New Roman" w:cs="Times New Roman"/>
          <w:sz w:val="28"/>
        </w:rPr>
        <w:t xml:space="preserve">.М., </w:t>
      </w:r>
      <w:proofErr w:type="spellStart"/>
      <w:r w:rsidRPr="00C46AC6">
        <w:rPr>
          <w:rFonts w:ascii="Times New Roman" w:hAnsi="Times New Roman" w:cs="Times New Roman"/>
          <w:sz w:val="28"/>
        </w:rPr>
        <w:t>Алдиярова</w:t>
      </w:r>
      <w:proofErr w:type="spellEnd"/>
      <w:r w:rsidRPr="00C46AC6">
        <w:rPr>
          <w:rFonts w:ascii="Times New Roman" w:hAnsi="Times New Roman" w:cs="Times New Roman"/>
          <w:sz w:val="28"/>
        </w:rPr>
        <w:t xml:space="preserve"> А.Е., </w:t>
      </w:r>
      <w:proofErr w:type="spellStart"/>
      <w:r w:rsidRPr="00C46AC6">
        <w:rPr>
          <w:rFonts w:ascii="Times New Roman" w:hAnsi="Times New Roman" w:cs="Times New Roman"/>
          <w:sz w:val="28"/>
        </w:rPr>
        <w:t>Мендибаева</w:t>
      </w:r>
      <w:proofErr w:type="spellEnd"/>
      <w:r w:rsidRPr="00C46AC6">
        <w:rPr>
          <w:rFonts w:ascii="Times New Roman" w:hAnsi="Times New Roman" w:cs="Times New Roman"/>
          <w:sz w:val="28"/>
        </w:rPr>
        <w:t xml:space="preserve"> </w:t>
      </w:r>
      <w:proofErr w:type="gramStart"/>
      <w:r w:rsidRPr="00C46AC6">
        <w:rPr>
          <w:rFonts w:ascii="Times New Roman" w:hAnsi="Times New Roman" w:cs="Times New Roman"/>
          <w:sz w:val="28"/>
        </w:rPr>
        <w:t>Г.Ж.</w:t>
      </w:r>
      <w:proofErr w:type="gram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Сырдария</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өзенінің</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төменгі</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ағысындағы</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суармалы</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жерлердің</w:t>
      </w:r>
      <w:proofErr w:type="spellEnd"/>
      <w:r w:rsidRPr="00C46AC6">
        <w:rPr>
          <w:rFonts w:ascii="Times New Roman" w:hAnsi="Times New Roman" w:cs="Times New Roman"/>
          <w:sz w:val="28"/>
        </w:rPr>
        <w:t xml:space="preserve"> су</w:t>
      </w:r>
      <w:r w:rsidRPr="00C46AC6">
        <w:rPr>
          <w:rFonts w:ascii="Times New Roman" w:hAnsi="Times New Roman" w:cs="Times New Roman"/>
          <w:sz w:val="28"/>
          <w:lang w:val="kk-KZ"/>
        </w:rPr>
        <w:t xml:space="preserve"> </w:t>
      </w:r>
      <w:r w:rsidRPr="00C46AC6">
        <w:rPr>
          <w:rFonts w:ascii="Times New Roman" w:hAnsi="Times New Roman" w:cs="Times New Roman"/>
          <w:sz w:val="28"/>
        </w:rPr>
        <w:t xml:space="preserve">– </w:t>
      </w:r>
      <w:proofErr w:type="spellStart"/>
      <w:r w:rsidRPr="00C46AC6">
        <w:rPr>
          <w:rFonts w:ascii="Times New Roman" w:hAnsi="Times New Roman" w:cs="Times New Roman"/>
          <w:sz w:val="28"/>
        </w:rPr>
        <w:t>тұз</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режимін</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реттеу</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Хабаршы</w:t>
      </w:r>
      <w:proofErr w:type="spellEnd"/>
      <w:r w:rsidRPr="00C46AC6">
        <w:rPr>
          <w:rFonts w:ascii="Times New Roman" w:hAnsi="Times New Roman" w:cs="Times New Roman"/>
          <w:sz w:val="28"/>
        </w:rPr>
        <w:t xml:space="preserve">. География </w:t>
      </w:r>
      <w:proofErr w:type="spellStart"/>
      <w:r w:rsidRPr="00C46AC6">
        <w:rPr>
          <w:rFonts w:ascii="Times New Roman" w:hAnsi="Times New Roman" w:cs="Times New Roman"/>
          <w:sz w:val="28"/>
        </w:rPr>
        <w:t>сериясы</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ҚазҰУ</w:t>
      </w:r>
      <w:proofErr w:type="spellEnd"/>
      <w:r>
        <w:rPr>
          <w:rFonts w:ascii="Times New Roman" w:hAnsi="Times New Roman" w:cs="Times New Roman"/>
          <w:sz w:val="28"/>
        </w:rPr>
        <w:t>,</w:t>
      </w:r>
      <w:r w:rsidRPr="00C46AC6">
        <w:rPr>
          <w:rFonts w:ascii="Times New Roman" w:hAnsi="Times New Roman" w:cs="Times New Roman"/>
          <w:sz w:val="28"/>
        </w:rPr>
        <w:t xml:space="preserve"> 2021.</w:t>
      </w:r>
      <w:r>
        <w:rPr>
          <w:rFonts w:ascii="Times New Roman" w:hAnsi="Times New Roman" w:cs="Times New Roman"/>
          <w:sz w:val="28"/>
        </w:rPr>
        <w:t>-</w:t>
      </w:r>
      <w:r w:rsidRPr="00C46AC6">
        <w:rPr>
          <w:rFonts w:ascii="Times New Roman" w:hAnsi="Times New Roman" w:cs="Times New Roman"/>
          <w:sz w:val="28"/>
        </w:rPr>
        <w:t xml:space="preserve"> №4 (63)</w:t>
      </w:r>
      <w:r>
        <w:rPr>
          <w:rFonts w:ascii="Times New Roman" w:hAnsi="Times New Roman" w:cs="Times New Roman"/>
          <w:sz w:val="28"/>
        </w:rPr>
        <w:t>.-</w:t>
      </w:r>
      <w:r w:rsidRPr="00C46AC6">
        <w:rPr>
          <w:rFonts w:ascii="Times New Roman" w:hAnsi="Times New Roman" w:cs="Times New Roman"/>
          <w:sz w:val="28"/>
        </w:rPr>
        <w:t xml:space="preserve"> С.72</w:t>
      </w:r>
      <w:r w:rsidRPr="00C46AC6">
        <w:rPr>
          <w:rFonts w:ascii="Times New Roman" w:hAnsi="Times New Roman" w:cs="Times New Roman"/>
          <w:sz w:val="28"/>
          <w:lang w:val="kk-KZ"/>
        </w:rPr>
        <w:t xml:space="preserve"> </w:t>
      </w:r>
      <w:r w:rsidRPr="00C46AC6">
        <w:rPr>
          <w:rFonts w:ascii="Times New Roman" w:hAnsi="Times New Roman" w:cs="Times New Roman"/>
          <w:sz w:val="28"/>
        </w:rPr>
        <w:t>– 82.</w:t>
      </w:r>
    </w:p>
    <w:p w14:paraId="2B6E1CDD" w14:textId="77777777" w:rsidR="00E97A34" w:rsidRPr="00C46AC6" w:rsidRDefault="00E97A34" w:rsidP="005F5A5A">
      <w:pPr>
        <w:tabs>
          <w:tab w:val="left" w:pos="4820"/>
        </w:tabs>
        <w:spacing w:after="0" w:line="240" w:lineRule="auto"/>
        <w:ind w:firstLine="709"/>
        <w:jc w:val="both"/>
        <w:rPr>
          <w:rFonts w:ascii="Times New Roman" w:hAnsi="Times New Roman" w:cs="Times New Roman"/>
          <w:sz w:val="28"/>
        </w:rPr>
      </w:pPr>
      <w:r>
        <w:rPr>
          <w:rFonts w:ascii="Times New Roman" w:hAnsi="Times New Roman" w:cs="Times New Roman"/>
          <w:sz w:val="28"/>
        </w:rPr>
        <w:t>59.</w:t>
      </w:r>
      <w:r w:rsidRPr="00C46AC6">
        <w:rPr>
          <w:rFonts w:ascii="Times New Roman" w:hAnsi="Times New Roman" w:cs="Times New Roman"/>
          <w:sz w:val="28"/>
        </w:rPr>
        <w:t xml:space="preserve"> Ануарбеков К.К., </w:t>
      </w:r>
      <w:r w:rsidRPr="00C46AC6">
        <w:rPr>
          <w:rFonts w:ascii="Times New Roman" w:hAnsi="Times New Roman" w:cs="Times New Roman"/>
          <w:sz w:val="28"/>
          <w:lang w:val="kk-KZ"/>
        </w:rPr>
        <w:t>Әбдібай</w:t>
      </w:r>
      <w:r w:rsidRPr="00C46AC6">
        <w:rPr>
          <w:rFonts w:ascii="Times New Roman" w:hAnsi="Times New Roman" w:cs="Times New Roman"/>
          <w:sz w:val="28"/>
        </w:rPr>
        <w:t xml:space="preserve"> </w:t>
      </w:r>
      <w:r w:rsidRPr="00C46AC6">
        <w:rPr>
          <w:rFonts w:ascii="Times New Roman" w:hAnsi="Times New Roman" w:cs="Times New Roman"/>
          <w:sz w:val="28"/>
          <w:lang w:val="kk-KZ"/>
        </w:rPr>
        <w:t>Ә</w:t>
      </w:r>
      <w:r w:rsidRPr="00C46AC6">
        <w:rPr>
          <w:rFonts w:ascii="Times New Roman" w:hAnsi="Times New Roman" w:cs="Times New Roman"/>
          <w:sz w:val="28"/>
        </w:rPr>
        <w:t xml:space="preserve">.М., </w:t>
      </w:r>
      <w:proofErr w:type="spellStart"/>
      <w:r w:rsidRPr="00C46AC6">
        <w:rPr>
          <w:rFonts w:ascii="Times New Roman" w:hAnsi="Times New Roman" w:cs="Times New Roman"/>
          <w:sz w:val="28"/>
        </w:rPr>
        <w:t>Мендибаева</w:t>
      </w:r>
      <w:proofErr w:type="spellEnd"/>
      <w:r w:rsidRPr="00C46AC6">
        <w:rPr>
          <w:rFonts w:ascii="Times New Roman" w:hAnsi="Times New Roman" w:cs="Times New Roman"/>
          <w:sz w:val="28"/>
        </w:rPr>
        <w:t xml:space="preserve"> </w:t>
      </w:r>
      <w:proofErr w:type="gramStart"/>
      <w:r w:rsidRPr="00C46AC6">
        <w:rPr>
          <w:rFonts w:ascii="Times New Roman" w:hAnsi="Times New Roman" w:cs="Times New Roman"/>
          <w:sz w:val="28"/>
        </w:rPr>
        <w:t>Г.Ж.</w:t>
      </w:r>
      <w:proofErr w:type="gram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Сырдария</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өзенінің</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төменгі</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ағысының</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төгінді</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және</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қашыртқы</w:t>
      </w:r>
      <w:proofErr w:type="spellEnd"/>
      <w:r w:rsidRPr="00C46AC6">
        <w:rPr>
          <w:rFonts w:ascii="Times New Roman" w:hAnsi="Times New Roman" w:cs="Times New Roman"/>
          <w:sz w:val="28"/>
          <w:lang w:val="kk-KZ"/>
        </w:rPr>
        <w:t xml:space="preserve"> </w:t>
      </w:r>
      <w:r w:rsidRPr="00C46AC6">
        <w:rPr>
          <w:rFonts w:ascii="Times New Roman" w:hAnsi="Times New Roman" w:cs="Times New Roman"/>
          <w:sz w:val="28"/>
        </w:rPr>
        <w:t xml:space="preserve">– </w:t>
      </w:r>
      <w:proofErr w:type="spellStart"/>
      <w:r w:rsidRPr="00C46AC6">
        <w:rPr>
          <w:rFonts w:ascii="Times New Roman" w:hAnsi="Times New Roman" w:cs="Times New Roman"/>
          <w:sz w:val="28"/>
        </w:rPr>
        <w:t>кәріз</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суларының</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әсерінен</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ластануының</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әлеуметтік</w:t>
      </w:r>
      <w:proofErr w:type="spellEnd"/>
      <w:r w:rsidRPr="00C46AC6">
        <w:rPr>
          <w:rFonts w:ascii="Times New Roman" w:hAnsi="Times New Roman" w:cs="Times New Roman"/>
          <w:sz w:val="28"/>
          <w:lang w:val="kk-KZ"/>
        </w:rPr>
        <w:t xml:space="preserve"> </w:t>
      </w:r>
      <w:r w:rsidRPr="00C46AC6">
        <w:rPr>
          <w:rFonts w:ascii="Times New Roman" w:hAnsi="Times New Roman" w:cs="Times New Roman"/>
          <w:sz w:val="28"/>
        </w:rPr>
        <w:t xml:space="preserve">– </w:t>
      </w:r>
      <w:proofErr w:type="spellStart"/>
      <w:r w:rsidRPr="00C46AC6">
        <w:rPr>
          <w:rFonts w:ascii="Times New Roman" w:hAnsi="Times New Roman" w:cs="Times New Roman"/>
          <w:sz w:val="28"/>
        </w:rPr>
        <w:t>экологиялық</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зардабын</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бағалау</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Хабаршы</w:t>
      </w:r>
      <w:proofErr w:type="spellEnd"/>
      <w:r w:rsidRPr="00C46AC6">
        <w:rPr>
          <w:rFonts w:ascii="Times New Roman" w:hAnsi="Times New Roman" w:cs="Times New Roman"/>
          <w:sz w:val="28"/>
        </w:rPr>
        <w:t xml:space="preserve">. География </w:t>
      </w:r>
      <w:proofErr w:type="spellStart"/>
      <w:r w:rsidRPr="00C46AC6">
        <w:rPr>
          <w:rFonts w:ascii="Times New Roman" w:hAnsi="Times New Roman" w:cs="Times New Roman"/>
          <w:sz w:val="28"/>
        </w:rPr>
        <w:t>сериясы</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ҚазҰУ</w:t>
      </w:r>
      <w:proofErr w:type="spellEnd"/>
      <w:r>
        <w:rPr>
          <w:rFonts w:ascii="Times New Roman" w:hAnsi="Times New Roman" w:cs="Times New Roman"/>
          <w:sz w:val="28"/>
        </w:rPr>
        <w:t>,</w:t>
      </w:r>
      <w:r w:rsidRPr="00C46AC6">
        <w:rPr>
          <w:rFonts w:ascii="Times New Roman" w:hAnsi="Times New Roman" w:cs="Times New Roman"/>
          <w:sz w:val="28"/>
        </w:rPr>
        <w:t xml:space="preserve"> 2022. </w:t>
      </w:r>
      <w:r>
        <w:rPr>
          <w:rFonts w:ascii="Times New Roman" w:hAnsi="Times New Roman" w:cs="Times New Roman"/>
          <w:sz w:val="28"/>
        </w:rPr>
        <w:t>-</w:t>
      </w:r>
      <w:r w:rsidRPr="00C46AC6">
        <w:rPr>
          <w:rFonts w:ascii="Times New Roman" w:hAnsi="Times New Roman" w:cs="Times New Roman"/>
          <w:sz w:val="28"/>
        </w:rPr>
        <w:t xml:space="preserve">№2(65) </w:t>
      </w:r>
      <w:r>
        <w:rPr>
          <w:rFonts w:ascii="Times New Roman" w:hAnsi="Times New Roman" w:cs="Times New Roman"/>
          <w:sz w:val="28"/>
        </w:rPr>
        <w:t>-</w:t>
      </w:r>
      <w:r w:rsidRPr="00C46AC6">
        <w:rPr>
          <w:rFonts w:ascii="Times New Roman" w:hAnsi="Times New Roman" w:cs="Times New Roman"/>
          <w:sz w:val="28"/>
        </w:rPr>
        <w:t>С.95</w:t>
      </w:r>
      <w:r w:rsidRPr="00C46AC6">
        <w:rPr>
          <w:rFonts w:ascii="Times New Roman" w:hAnsi="Times New Roman" w:cs="Times New Roman"/>
          <w:sz w:val="28"/>
          <w:lang w:val="kk-KZ"/>
        </w:rPr>
        <w:t xml:space="preserve"> </w:t>
      </w:r>
      <w:r w:rsidRPr="00C46AC6">
        <w:rPr>
          <w:rFonts w:ascii="Times New Roman" w:hAnsi="Times New Roman" w:cs="Times New Roman"/>
          <w:sz w:val="28"/>
        </w:rPr>
        <w:t>– 102</w:t>
      </w:r>
      <w:r>
        <w:rPr>
          <w:rFonts w:ascii="Times New Roman" w:hAnsi="Times New Roman" w:cs="Times New Roman"/>
          <w:sz w:val="28"/>
        </w:rPr>
        <w:t>.</w:t>
      </w:r>
    </w:p>
    <w:p w14:paraId="3A562027" w14:textId="77777777" w:rsidR="00E97A34" w:rsidRPr="00C46AC6" w:rsidRDefault="00E97A34" w:rsidP="005F5A5A">
      <w:pPr>
        <w:tabs>
          <w:tab w:val="left" w:pos="4820"/>
        </w:tabs>
        <w:spacing w:after="0" w:line="240" w:lineRule="auto"/>
        <w:ind w:firstLine="709"/>
        <w:jc w:val="both"/>
        <w:rPr>
          <w:rFonts w:ascii="Times New Roman" w:hAnsi="Times New Roman" w:cs="Times New Roman"/>
          <w:sz w:val="28"/>
          <w:lang w:val="en-US"/>
        </w:rPr>
      </w:pPr>
      <w:r w:rsidRPr="009C7381">
        <w:rPr>
          <w:rFonts w:ascii="Times New Roman" w:hAnsi="Times New Roman" w:cs="Times New Roman"/>
          <w:sz w:val="28"/>
        </w:rPr>
        <w:t xml:space="preserve">60. </w:t>
      </w:r>
      <w:r w:rsidRPr="00C46AC6">
        <w:rPr>
          <w:rFonts w:ascii="Times New Roman" w:hAnsi="Times New Roman" w:cs="Times New Roman"/>
          <w:sz w:val="28"/>
          <w:lang w:val="kk-KZ"/>
        </w:rPr>
        <w:t>Әбдібай</w:t>
      </w:r>
      <w:r w:rsidRPr="009C7381">
        <w:rPr>
          <w:rFonts w:ascii="Times New Roman" w:hAnsi="Times New Roman" w:cs="Times New Roman"/>
          <w:sz w:val="28"/>
        </w:rPr>
        <w:t xml:space="preserve"> </w:t>
      </w:r>
      <w:r w:rsidRPr="00C46AC6">
        <w:rPr>
          <w:rFonts w:ascii="Times New Roman" w:hAnsi="Times New Roman" w:cs="Times New Roman"/>
          <w:sz w:val="28"/>
          <w:lang w:val="kk-KZ"/>
        </w:rPr>
        <w:t>Ә</w:t>
      </w:r>
      <w:r w:rsidRPr="009C7381">
        <w:rPr>
          <w:rFonts w:ascii="Times New Roman" w:hAnsi="Times New Roman" w:cs="Times New Roman"/>
          <w:sz w:val="28"/>
        </w:rPr>
        <w:t>.</w:t>
      </w:r>
      <w:r w:rsidRPr="00C46AC6">
        <w:rPr>
          <w:rFonts w:ascii="Times New Roman" w:hAnsi="Times New Roman" w:cs="Times New Roman"/>
          <w:sz w:val="28"/>
        </w:rPr>
        <w:t>М</w:t>
      </w:r>
      <w:r w:rsidRPr="009C7381">
        <w:rPr>
          <w:rFonts w:ascii="Times New Roman" w:hAnsi="Times New Roman" w:cs="Times New Roman"/>
          <w:sz w:val="28"/>
        </w:rPr>
        <w:t xml:space="preserve">., </w:t>
      </w:r>
      <w:r w:rsidRPr="00C46AC6">
        <w:rPr>
          <w:rFonts w:ascii="Times New Roman" w:hAnsi="Times New Roman" w:cs="Times New Roman"/>
          <w:sz w:val="28"/>
        </w:rPr>
        <w:t>Ануарбеков</w:t>
      </w:r>
      <w:r w:rsidRPr="009C7381">
        <w:rPr>
          <w:rFonts w:ascii="Times New Roman" w:hAnsi="Times New Roman" w:cs="Times New Roman"/>
          <w:sz w:val="28"/>
        </w:rPr>
        <w:t xml:space="preserve"> </w:t>
      </w:r>
      <w:r w:rsidRPr="00C46AC6">
        <w:rPr>
          <w:rFonts w:ascii="Times New Roman" w:hAnsi="Times New Roman" w:cs="Times New Roman"/>
          <w:sz w:val="28"/>
        </w:rPr>
        <w:t>К</w:t>
      </w:r>
      <w:r w:rsidRPr="009C7381">
        <w:rPr>
          <w:rFonts w:ascii="Times New Roman" w:hAnsi="Times New Roman" w:cs="Times New Roman"/>
          <w:sz w:val="28"/>
        </w:rPr>
        <w:t>.</w:t>
      </w:r>
      <w:r w:rsidRPr="00C46AC6">
        <w:rPr>
          <w:rFonts w:ascii="Times New Roman" w:hAnsi="Times New Roman" w:cs="Times New Roman"/>
          <w:sz w:val="28"/>
        </w:rPr>
        <w:t>К</w:t>
      </w:r>
      <w:r w:rsidRPr="009C7381">
        <w:rPr>
          <w:rFonts w:ascii="Times New Roman" w:hAnsi="Times New Roman" w:cs="Times New Roman"/>
          <w:sz w:val="28"/>
        </w:rPr>
        <w:t xml:space="preserve">., </w:t>
      </w:r>
      <w:proofErr w:type="spellStart"/>
      <w:r w:rsidRPr="00C46AC6">
        <w:rPr>
          <w:rFonts w:ascii="Times New Roman" w:hAnsi="Times New Roman" w:cs="Times New Roman"/>
          <w:sz w:val="28"/>
        </w:rPr>
        <w:t>Мухамадиев</w:t>
      </w:r>
      <w:proofErr w:type="spellEnd"/>
      <w:r w:rsidRPr="009C7381">
        <w:rPr>
          <w:rFonts w:ascii="Times New Roman" w:hAnsi="Times New Roman" w:cs="Times New Roman"/>
          <w:sz w:val="28"/>
        </w:rPr>
        <w:t xml:space="preserve"> </w:t>
      </w:r>
      <w:r w:rsidRPr="00C46AC6">
        <w:rPr>
          <w:rFonts w:ascii="Times New Roman" w:hAnsi="Times New Roman" w:cs="Times New Roman"/>
          <w:sz w:val="28"/>
        </w:rPr>
        <w:t>Н</w:t>
      </w:r>
      <w:r w:rsidRPr="009C7381">
        <w:rPr>
          <w:rFonts w:ascii="Times New Roman" w:hAnsi="Times New Roman" w:cs="Times New Roman"/>
          <w:sz w:val="28"/>
        </w:rPr>
        <w:t>.</w:t>
      </w:r>
      <w:r w:rsidRPr="00C46AC6">
        <w:rPr>
          <w:rFonts w:ascii="Times New Roman" w:hAnsi="Times New Roman" w:cs="Times New Roman"/>
          <w:sz w:val="28"/>
        </w:rPr>
        <w:t>С</w:t>
      </w:r>
      <w:r w:rsidRPr="009C7381">
        <w:rPr>
          <w:rFonts w:ascii="Times New Roman" w:hAnsi="Times New Roman" w:cs="Times New Roman"/>
          <w:sz w:val="28"/>
        </w:rPr>
        <w:t xml:space="preserve">., </w:t>
      </w:r>
      <w:proofErr w:type="spellStart"/>
      <w:r w:rsidRPr="00C46AC6">
        <w:rPr>
          <w:rFonts w:ascii="Times New Roman" w:hAnsi="Times New Roman" w:cs="Times New Roman"/>
          <w:sz w:val="28"/>
        </w:rPr>
        <w:t>Мендибаева</w:t>
      </w:r>
      <w:proofErr w:type="spellEnd"/>
      <w:r w:rsidRPr="009C7381">
        <w:rPr>
          <w:rFonts w:ascii="Times New Roman" w:hAnsi="Times New Roman" w:cs="Times New Roman"/>
          <w:sz w:val="28"/>
        </w:rPr>
        <w:t xml:space="preserve"> </w:t>
      </w:r>
      <w:proofErr w:type="gramStart"/>
      <w:r w:rsidRPr="00C46AC6">
        <w:rPr>
          <w:rFonts w:ascii="Times New Roman" w:hAnsi="Times New Roman" w:cs="Times New Roman"/>
          <w:sz w:val="28"/>
        </w:rPr>
        <w:t>Г</w:t>
      </w:r>
      <w:r w:rsidRPr="009C7381">
        <w:rPr>
          <w:rFonts w:ascii="Times New Roman" w:hAnsi="Times New Roman" w:cs="Times New Roman"/>
          <w:sz w:val="28"/>
        </w:rPr>
        <w:t>.</w:t>
      </w:r>
      <w:r w:rsidRPr="00C46AC6">
        <w:rPr>
          <w:rFonts w:ascii="Times New Roman" w:hAnsi="Times New Roman" w:cs="Times New Roman"/>
          <w:sz w:val="28"/>
        </w:rPr>
        <w:t>Ж</w:t>
      </w:r>
      <w:r w:rsidRPr="009C7381">
        <w:rPr>
          <w:rFonts w:ascii="Times New Roman" w:hAnsi="Times New Roman" w:cs="Times New Roman"/>
          <w:sz w:val="28"/>
        </w:rPr>
        <w:t>.</w:t>
      </w:r>
      <w:proofErr w:type="gramEnd"/>
      <w:r w:rsidRPr="009C7381">
        <w:rPr>
          <w:rFonts w:ascii="Times New Roman" w:hAnsi="Times New Roman" w:cs="Times New Roman"/>
          <w:sz w:val="28"/>
        </w:rPr>
        <w:t xml:space="preserve"> </w:t>
      </w:r>
      <w:r w:rsidRPr="00835B2D">
        <w:rPr>
          <w:rFonts w:ascii="Times New Roman" w:hAnsi="Times New Roman" w:cs="Times New Roman"/>
          <w:sz w:val="28"/>
          <w:lang w:val="en-US"/>
        </w:rPr>
        <w:t>Improvement</w:t>
      </w:r>
      <w:r w:rsidRPr="009C7381">
        <w:rPr>
          <w:rFonts w:ascii="Times New Roman" w:hAnsi="Times New Roman" w:cs="Times New Roman"/>
          <w:sz w:val="28"/>
        </w:rPr>
        <w:t xml:space="preserve"> </w:t>
      </w:r>
      <w:r w:rsidRPr="00835B2D">
        <w:rPr>
          <w:rFonts w:ascii="Times New Roman" w:hAnsi="Times New Roman" w:cs="Times New Roman"/>
          <w:sz w:val="28"/>
          <w:lang w:val="en-US"/>
        </w:rPr>
        <w:t>of</w:t>
      </w:r>
      <w:r w:rsidRPr="009C7381">
        <w:rPr>
          <w:rFonts w:ascii="Times New Roman" w:hAnsi="Times New Roman" w:cs="Times New Roman"/>
          <w:sz w:val="28"/>
        </w:rPr>
        <w:t xml:space="preserve"> </w:t>
      </w:r>
      <w:r w:rsidRPr="00835B2D">
        <w:rPr>
          <w:rFonts w:ascii="Times New Roman" w:hAnsi="Times New Roman" w:cs="Times New Roman"/>
          <w:sz w:val="28"/>
          <w:lang w:val="en-US"/>
        </w:rPr>
        <w:t>water</w:t>
      </w:r>
      <w:r w:rsidRPr="00C46AC6">
        <w:rPr>
          <w:rFonts w:ascii="Times New Roman" w:hAnsi="Times New Roman" w:cs="Times New Roman"/>
          <w:sz w:val="28"/>
          <w:lang w:val="kk-KZ"/>
        </w:rPr>
        <w:t xml:space="preserve"> </w:t>
      </w:r>
      <w:r w:rsidRPr="009C7381">
        <w:rPr>
          <w:rFonts w:ascii="Times New Roman" w:hAnsi="Times New Roman" w:cs="Times New Roman"/>
          <w:sz w:val="28"/>
        </w:rPr>
        <w:t xml:space="preserve">– </w:t>
      </w:r>
      <w:r w:rsidRPr="00835B2D">
        <w:rPr>
          <w:rFonts w:ascii="Times New Roman" w:hAnsi="Times New Roman" w:cs="Times New Roman"/>
          <w:sz w:val="28"/>
          <w:lang w:val="en-US"/>
        </w:rPr>
        <w:t>salt</w:t>
      </w:r>
      <w:r w:rsidRPr="009C7381">
        <w:rPr>
          <w:rFonts w:ascii="Times New Roman" w:hAnsi="Times New Roman" w:cs="Times New Roman"/>
          <w:sz w:val="28"/>
        </w:rPr>
        <w:t xml:space="preserve"> </w:t>
      </w:r>
      <w:r w:rsidRPr="00835B2D">
        <w:rPr>
          <w:rFonts w:ascii="Times New Roman" w:hAnsi="Times New Roman" w:cs="Times New Roman"/>
          <w:sz w:val="28"/>
          <w:lang w:val="en-US"/>
        </w:rPr>
        <w:t>regime</w:t>
      </w:r>
      <w:r w:rsidRPr="009C7381">
        <w:rPr>
          <w:rFonts w:ascii="Times New Roman" w:hAnsi="Times New Roman" w:cs="Times New Roman"/>
          <w:sz w:val="28"/>
        </w:rPr>
        <w:t xml:space="preserve"> </w:t>
      </w:r>
      <w:r w:rsidRPr="00835B2D">
        <w:rPr>
          <w:rFonts w:ascii="Times New Roman" w:hAnsi="Times New Roman" w:cs="Times New Roman"/>
          <w:sz w:val="28"/>
          <w:lang w:val="en-US"/>
        </w:rPr>
        <w:t>irrigation</w:t>
      </w:r>
      <w:r w:rsidRPr="009C7381">
        <w:rPr>
          <w:rFonts w:ascii="Times New Roman" w:hAnsi="Times New Roman" w:cs="Times New Roman"/>
          <w:sz w:val="28"/>
        </w:rPr>
        <w:t xml:space="preserve"> </w:t>
      </w:r>
      <w:r w:rsidRPr="00835B2D">
        <w:rPr>
          <w:rFonts w:ascii="Times New Roman" w:hAnsi="Times New Roman" w:cs="Times New Roman"/>
          <w:sz w:val="28"/>
          <w:lang w:val="en-US"/>
        </w:rPr>
        <w:t>water</w:t>
      </w:r>
      <w:r w:rsidRPr="009C7381">
        <w:rPr>
          <w:rFonts w:ascii="Times New Roman" w:hAnsi="Times New Roman" w:cs="Times New Roman"/>
          <w:sz w:val="28"/>
        </w:rPr>
        <w:t xml:space="preserve"> </w:t>
      </w:r>
      <w:r w:rsidRPr="00835B2D">
        <w:rPr>
          <w:rFonts w:ascii="Times New Roman" w:hAnsi="Times New Roman" w:cs="Times New Roman"/>
          <w:sz w:val="28"/>
          <w:lang w:val="en-US"/>
        </w:rPr>
        <w:t>in</w:t>
      </w:r>
      <w:r w:rsidRPr="009C7381">
        <w:rPr>
          <w:rFonts w:ascii="Times New Roman" w:hAnsi="Times New Roman" w:cs="Times New Roman"/>
          <w:sz w:val="28"/>
        </w:rPr>
        <w:t xml:space="preserve"> </w:t>
      </w:r>
      <w:r w:rsidRPr="00835B2D">
        <w:rPr>
          <w:rFonts w:ascii="Times New Roman" w:hAnsi="Times New Roman" w:cs="Times New Roman"/>
          <w:sz w:val="28"/>
          <w:lang w:val="en-US"/>
        </w:rPr>
        <w:t>the</w:t>
      </w:r>
      <w:r w:rsidRPr="009C7381">
        <w:rPr>
          <w:rFonts w:ascii="Times New Roman" w:hAnsi="Times New Roman" w:cs="Times New Roman"/>
          <w:sz w:val="28"/>
        </w:rPr>
        <w:t xml:space="preserve"> </w:t>
      </w:r>
      <w:r w:rsidRPr="00835B2D">
        <w:rPr>
          <w:rFonts w:ascii="Times New Roman" w:hAnsi="Times New Roman" w:cs="Times New Roman"/>
          <w:sz w:val="28"/>
          <w:lang w:val="en-US"/>
        </w:rPr>
        <w:t>lower</w:t>
      </w:r>
      <w:r w:rsidRPr="009C7381">
        <w:rPr>
          <w:rFonts w:ascii="Times New Roman" w:hAnsi="Times New Roman" w:cs="Times New Roman"/>
          <w:sz w:val="28"/>
        </w:rPr>
        <w:t xml:space="preserve"> </w:t>
      </w:r>
      <w:r w:rsidRPr="00835B2D">
        <w:rPr>
          <w:rFonts w:ascii="Times New Roman" w:hAnsi="Times New Roman" w:cs="Times New Roman"/>
          <w:sz w:val="28"/>
          <w:lang w:val="en-US"/>
        </w:rPr>
        <w:t>stations</w:t>
      </w:r>
      <w:r w:rsidRPr="009C7381">
        <w:rPr>
          <w:rFonts w:ascii="Times New Roman" w:hAnsi="Times New Roman" w:cs="Times New Roman"/>
          <w:sz w:val="28"/>
        </w:rPr>
        <w:t xml:space="preserve"> </w:t>
      </w:r>
      <w:r w:rsidRPr="00835B2D">
        <w:rPr>
          <w:rFonts w:ascii="Times New Roman" w:hAnsi="Times New Roman" w:cs="Times New Roman"/>
          <w:sz w:val="28"/>
          <w:lang w:val="en-US"/>
        </w:rPr>
        <w:t>of</w:t>
      </w:r>
      <w:r w:rsidRPr="009C7381">
        <w:rPr>
          <w:rFonts w:ascii="Times New Roman" w:hAnsi="Times New Roman" w:cs="Times New Roman"/>
          <w:sz w:val="28"/>
        </w:rPr>
        <w:t xml:space="preserve"> </w:t>
      </w:r>
      <w:r w:rsidRPr="00835B2D">
        <w:rPr>
          <w:rFonts w:ascii="Times New Roman" w:hAnsi="Times New Roman" w:cs="Times New Roman"/>
          <w:sz w:val="28"/>
          <w:lang w:val="en-US"/>
        </w:rPr>
        <w:t>the</w:t>
      </w:r>
      <w:r w:rsidRPr="009C7381">
        <w:rPr>
          <w:rFonts w:ascii="Times New Roman" w:hAnsi="Times New Roman" w:cs="Times New Roman"/>
          <w:sz w:val="28"/>
        </w:rPr>
        <w:t xml:space="preserve"> </w:t>
      </w:r>
      <w:proofErr w:type="spellStart"/>
      <w:r w:rsidRPr="00835B2D">
        <w:rPr>
          <w:rFonts w:ascii="Times New Roman" w:hAnsi="Times New Roman" w:cs="Times New Roman"/>
          <w:sz w:val="28"/>
          <w:lang w:val="en-US"/>
        </w:rPr>
        <w:t>Syrdarya</w:t>
      </w:r>
      <w:proofErr w:type="spellEnd"/>
      <w:r w:rsidRPr="009C7381">
        <w:rPr>
          <w:rFonts w:ascii="Times New Roman" w:hAnsi="Times New Roman" w:cs="Times New Roman"/>
          <w:sz w:val="28"/>
        </w:rPr>
        <w:t xml:space="preserve"> </w:t>
      </w:r>
      <w:r w:rsidRPr="00835B2D">
        <w:rPr>
          <w:rFonts w:ascii="Times New Roman" w:hAnsi="Times New Roman" w:cs="Times New Roman"/>
          <w:sz w:val="28"/>
          <w:lang w:val="en-US"/>
        </w:rPr>
        <w:t>river</w:t>
      </w:r>
      <w:r w:rsidRPr="009C7381">
        <w:rPr>
          <w:rFonts w:ascii="Times New Roman" w:hAnsi="Times New Roman" w:cs="Times New Roman"/>
          <w:sz w:val="28"/>
        </w:rPr>
        <w:t xml:space="preserve">. </w:t>
      </w:r>
      <w:r w:rsidRPr="00C46AC6">
        <w:rPr>
          <w:rFonts w:ascii="Times New Roman" w:hAnsi="Times New Roman" w:cs="Times New Roman"/>
          <w:sz w:val="28"/>
          <w:lang w:val="en-US"/>
        </w:rPr>
        <w:t>Annals of Forest Research</w:t>
      </w:r>
      <w:r w:rsidRPr="00C46AC6">
        <w:rPr>
          <w:rFonts w:ascii="Times New Roman" w:hAnsi="Times New Roman" w:cs="Times New Roman"/>
          <w:sz w:val="28"/>
          <w:lang w:val="kk-KZ"/>
        </w:rPr>
        <w:t xml:space="preserve"> </w:t>
      </w:r>
      <w:r w:rsidRPr="00C46AC6">
        <w:rPr>
          <w:rFonts w:ascii="Times New Roman" w:hAnsi="Times New Roman" w:cs="Times New Roman"/>
          <w:sz w:val="28"/>
          <w:lang w:val="en-US"/>
        </w:rPr>
        <w:t>(</w:t>
      </w:r>
      <w:r w:rsidRPr="00C46AC6">
        <w:rPr>
          <w:rFonts w:ascii="Times New Roman" w:hAnsi="Times New Roman" w:cs="Times New Roman"/>
          <w:sz w:val="28"/>
        </w:rPr>
        <w:t>Журнал</w:t>
      </w:r>
      <w:r w:rsidRPr="00C46AC6">
        <w:rPr>
          <w:rFonts w:ascii="Times New Roman" w:hAnsi="Times New Roman" w:cs="Times New Roman"/>
          <w:sz w:val="28"/>
          <w:lang w:val="en-US"/>
        </w:rPr>
        <w:t xml:space="preserve"> Q2, </w:t>
      </w:r>
      <w:r w:rsidRPr="00C46AC6">
        <w:rPr>
          <w:rFonts w:ascii="Times New Roman" w:hAnsi="Times New Roman" w:cs="Times New Roman"/>
          <w:sz w:val="28"/>
        </w:rPr>
        <w:t>процентиль</w:t>
      </w:r>
      <w:r w:rsidRPr="00C46AC6">
        <w:rPr>
          <w:rFonts w:ascii="Times New Roman" w:hAnsi="Times New Roman" w:cs="Times New Roman"/>
          <w:sz w:val="28"/>
          <w:lang w:val="en-US"/>
        </w:rPr>
        <w:t xml:space="preserve"> 61)</w:t>
      </w:r>
      <w:proofErr w:type="gramStart"/>
      <w:r w:rsidRPr="00C46AC6">
        <w:rPr>
          <w:rFonts w:ascii="Times New Roman" w:hAnsi="Times New Roman" w:cs="Times New Roman"/>
          <w:sz w:val="28"/>
          <w:lang w:val="en-US"/>
        </w:rPr>
        <w:t>.,Vol</w:t>
      </w:r>
      <w:proofErr w:type="gramEnd"/>
      <w:r w:rsidRPr="00C46AC6">
        <w:rPr>
          <w:rFonts w:ascii="Times New Roman" w:hAnsi="Times New Roman" w:cs="Times New Roman"/>
          <w:sz w:val="28"/>
          <w:lang w:val="en-US"/>
        </w:rPr>
        <w:t xml:space="preserve"> 65, No 1 (2022). Pages 7724</w:t>
      </w:r>
      <w:r w:rsidRPr="00C46AC6">
        <w:rPr>
          <w:rFonts w:ascii="Times New Roman" w:hAnsi="Times New Roman" w:cs="Times New Roman"/>
          <w:sz w:val="28"/>
          <w:lang w:val="kk-KZ"/>
        </w:rPr>
        <w:t xml:space="preserve"> </w:t>
      </w:r>
      <w:r w:rsidRPr="00C46AC6">
        <w:rPr>
          <w:rFonts w:ascii="Times New Roman" w:hAnsi="Times New Roman" w:cs="Times New Roman"/>
          <w:sz w:val="28"/>
          <w:lang w:val="en-US"/>
        </w:rPr>
        <w:t xml:space="preserve">– 7736. </w:t>
      </w:r>
      <w:hyperlink r:id="rId50" w:history="1">
        <w:r w:rsidRPr="00C46AC6">
          <w:rPr>
            <w:rStyle w:val="aa"/>
            <w:rFonts w:ascii="Times New Roman" w:hAnsi="Times New Roman" w:cs="Times New Roman"/>
            <w:sz w:val="28"/>
            <w:lang w:val="en-US"/>
          </w:rPr>
          <w:t>https://www.e– afr.org/article/view/7724.html</w:t>
        </w:r>
      </w:hyperlink>
      <w:r w:rsidRPr="00C46AC6">
        <w:rPr>
          <w:rFonts w:ascii="Times New Roman" w:hAnsi="Times New Roman" w:cs="Times New Roman"/>
          <w:sz w:val="28"/>
          <w:lang w:val="en-US"/>
        </w:rPr>
        <w:t>.</w:t>
      </w:r>
    </w:p>
    <w:p w14:paraId="151C5827" w14:textId="77777777" w:rsidR="00E97A34" w:rsidRPr="00C46AC6" w:rsidRDefault="00E97A34" w:rsidP="005F5A5A">
      <w:pPr>
        <w:tabs>
          <w:tab w:val="left" w:pos="4820"/>
        </w:tabs>
        <w:spacing w:after="0" w:line="240" w:lineRule="auto"/>
        <w:ind w:firstLine="709"/>
        <w:jc w:val="both"/>
        <w:rPr>
          <w:rFonts w:ascii="Times New Roman" w:hAnsi="Times New Roman" w:cs="Times New Roman"/>
          <w:sz w:val="28"/>
          <w:lang w:val="en-US"/>
        </w:rPr>
      </w:pPr>
      <w:r>
        <w:rPr>
          <w:rFonts w:ascii="Times New Roman" w:hAnsi="Times New Roman" w:cs="Times New Roman"/>
          <w:sz w:val="28"/>
          <w:lang w:val="en-US"/>
        </w:rPr>
        <w:t>61.</w:t>
      </w:r>
      <w:r w:rsidRPr="00C46AC6">
        <w:rPr>
          <w:rFonts w:ascii="Times New Roman" w:hAnsi="Times New Roman" w:cs="Times New Roman"/>
          <w:sz w:val="28"/>
          <w:lang w:val="en-US"/>
        </w:rPr>
        <w:t xml:space="preserve"> </w:t>
      </w:r>
      <w:r w:rsidRPr="00C46AC6">
        <w:rPr>
          <w:rFonts w:ascii="Times New Roman" w:hAnsi="Times New Roman" w:cs="Times New Roman"/>
          <w:sz w:val="28"/>
          <w:lang w:val="kk-KZ"/>
        </w:rPr>
        <w:t>Әбдібай</w:t>
      </w:r>
      <w:r w:rsidRPr="00C46AC6">
        <w:rPr>
          <w:rFonts w:ascii="Times New Roman" w:hAnsi="Times New Roman" w:cs="Times New Roman"/>
          <w:sz w:val="28"/>
          <w:lang w:val="en-US"/>
        </w:rPr>
        <w:t xml:space="preserve"> </w:t>
      </w:r>
      <w:r w:rsidRPr="00C46AC6">
        <w:rPr>
          <w:rFonts w:ascii="Times New Roman" w:hAnsi="Times New Roman" w:cs="Times New Roman"/>
          <w:sz w:val="28"/>
          <w:lang w:val="kk-KZ"/>
        </w:rPr>
        <w:t>Ә</w:t>
      </w:r>
      <w:r w:rsidRPr="00C46AC6">
        <w:rPr>
          <w:rFonts w:ascii="Times New Roman" w:hAnsi="Times New Roman" w:cs="Times New Roman"/>
          <w:sz w:val="28"/>
          <w:lang w:val="en-US"/>
        </w:rPr>
        <w:t>.</w:t>
      </w:r>
      <w:r w:rsidRPr="00C46AC6">
        <w:rPr>
          <w:rFonts w:ascii="Times New Roman" w:hAnsi="Times New Roman" w:cs="Times New Roman"/>
          <w:sz w:val="28"/>
        </w:rPr>
        <w:t>М</w:t>
      </w:r>
      <w:r w:rsidRPr="00C46AC6">
        <w:rPr>
          <w:rFonts w:ascii="Times New Roman" w:hAnsi="Times New Roman" w:cs="Times New Roman"/>
          <w:sz w:val="28"/>
          <w:lang w:val="en-US"/>
        </w:rPr>
        <w:t xml:space="preserve">., </w:t>
      </w:r>
      <w:r w:rsidRPr="00C46AC6">
        <w:rPr>
          <w:rFonts w:ascii="Times New Roman" w:hAnsi="Times New Roman" w:cs="Times New Roman"/>
          <w:sz w:val="28"/>
        </w:rPr>
        <w:t>Ануарбеков</w:t>
      </w:r>
      <w:r w:rsidRPr="00C46AC6">
        <w:rPr>
          <w:rFonts w:ascii="Times New Roman" w:hAnsi="Times New Roman" w:cs="Times New Roman"/>
          <w:sz w:val="28"/>
          <w:lang w:val="en-US"/>
        </w:rPr>
        <w:t xml:space="preserve"> </w:t>
      </w:r>
      <w:r w:rsidRPr="00C46AC6">
        <w:rPr>
          <w:rFonts w:ascii="Times New Roman" w:hAnsi="Times New Roman" w:cs="Times New Roman"/>
          <w:sz w:val="28"/>
        </w:rPr>
        <w:t>К</w:t>
      </w:r>
      <w:r w:rsidRPr="00C46AC6">
        <w:rPr>
          <w:rFonts w:ascii="Times New Roman" w:hAnsi="Times New Roman" w:cs="Times New Roman"/>
          <w:sz w:val="28"/>
          <w:lang w:val="en-US"/>
        </w:rPr>
        <w:t>.</w:t>
      </w:r>
      <w:r w:rsidRPr="00C46AC6">
        <w:rPr>
          <w:rFonts w:ascii="Times New Roman" w:hAnsi="Times New Roman" w:cs="Times New Roman"/>
          <w:sz w:val="28"/>
        </w:rPr>
        <w:t>К</w:t>
      </w:r>
      <w:r w:rsidRPr="00C46AC6">
        <w:rPr>
          <w:rFonts w:ascii="Times New Roman" w:hAnsi="Times New Roman" w:cs="Times New Roman"/>
          <w:sz w:val="28"/>
          <w:lang w:val="en-US"/>
        </w:rPr>
        <w:t xml:space="preserve">., </w:t>
      </w:r>
      <w:proofErr w:type="spellStart"/>
      <w:r w:rsidRPr="00C46AC6">
        <w:rPr>
          <w:rFonts w:ascii="Times New Roman" w:hAnsi="Times New Roman" w:cs="Times New Roman"/>
          <w:sz w:val="28"/>
        </w:rPr>
        <w:t>Чорманский</w:t>
      </w:r>
      <w:proofErr w:type="spellEnd"/>
      <w:r w:rsidRPr="00C46AC6">
        <w:rPr>
          <w:rFonts w:ascii="Times New Roman" w:hAnsi="Times New Roman" w:cs="Times New Roman"/>
          <w:sz w:val="28"/>
          <w:lang w:val="en-US"/>
        </w:rPr>
        <w:t xml:space="preserve"> </w:t>
      </w:r>
      <w:r w:rsidRPr="00C46AC6">
        <w:rPr>
          <w:rFonts w:ascii="Times New Roman" w:hAnsi="Times New Roman" w:cs="Times New Roman"/>
          <w:sz w:val="28"/>
        </w:rPr>
        <w:t>Я</w:t>
      </w:r>
      <w:r w:rsidRPr="00C46AC6">
        <w:rPr>
          <w:rFonts w:ascii="Times New Roman" w:hAnsi="Times New Roman" w:cs="Times New Roman"/>
          <w:sz w:val="28"/>
          <w:lang w:val="en-US"/>
        </w:rPr>
        <w:t xml:space="preserve">., </w:t>
      </w:r>
      <w:proofErr w:type="spellStart"/>
      <w:r w:rsidRPr="00C46AC6">
        <w:rPr>
          <w:rFonts w:ascii="Times New Roman" w:hAnsi="Times New Roman" w:cs="Times New Roman"/>
          <w:sz w:val="28"/>
        </w:rPr>
        <w:t>Алдиярова</w:t>
      </w:r>
      <w:proofErr w:type="spellEnd"/>
      <w:r w:rsidRPr="00C46AC6">
        <w:rPr>
          <w:rFonts w:ascii="Times New Roman" w:hAnsi="Times New Roman" w:cs="Times New Roman"/>
          <w:sz w:val="28"/>
          <w:lang w:val="en-US"/>
        </w:rPr>
        <w:t xml:space="preserve"> </w:t>
      </w:r>
      <w:r w:rsidRPr="00C46AC6">
        <w:rPr>
          <w:rFonts w:ascii="Times New Roman" w:hAnsi="Times New Roman" w:cs="Times New Roman"/>
          <w:sz w:val="28"/>
        </w:rPr>
        <w:t>А</w:t>
      </w:r>
      <w:r w:rsidRPr="00C46AC6">
        <w:rPr>
          <w:rFonts w:ascii="Times New Roman" w:hAnsi="Times New Roman" w:cs="Times New Roman"/>
          <w:sz w:val="28"/>
          <w:lang w:val="en-US"/>
        </w:rPr>
        <w:t>.</w:t>
      </w:r>
      <w:r w:rsidRPr="00C46AC6">
        <w:rPr>
          <w:rFonts w:ascii="Times New Roman" w:hAnsi="Times New Roman" w:cs="Times New Roman"/>
          <w:sz w:val="28"/>
        </w:rPr>
        <w:t>Е</w:t>
      </w:r>
      <w:r w:rsidRPr="00C46AC6">
        <w:rPr>
          <w:rFonts w:ascii="Times New Roman" w:hAnsi="Times New Roman" w:cs="Times New Roman"/>
          <w:sz w:val="28"/>
          <w:lang w:val="en-US"/>
        </w:rPr>
        <w:t xml:space="preserve">., </w:t>
      </w:r>
      <w:proofErr w:type="spellStart"/>
      <w:r w:rsidRPr="00C46AC6">
        <w:rPr>
          <w:rFonts w:ascii="Times New Roman" w:hAnsi="Times New Roman" w:cs="Times New Roman"/>
          <w:sz w:val="28"/>
        </w:rPr>
        <w:t>Кайпбаев</w:t>
      </w:r>
      <w:proofErr w:type="spellEnd"/>
      <w:r w:rsidRPr="00C46AC6">
        <w:rPr>
          <w:rFonts w:ascii="Times New Roman" w:hAnsi="Times New Roman" w:cs="Times New Roman"/>
          <w:sz w:val="28"/>
          <w:lang w:val="en-US"/>
        </w:rPr>
        <w:t xml:space="preserve"> </w:t>
      </w:r>
      <w:r w:rsidRPr="00C46AC6">
        <w:rPr>
          <w:rFonts w:ascii="Times New Roman" w:hAnsi="Times New Roman" w:cs="Times New Roman"/>
          <w:sz w:val="28"/>
        </w:rPr>
        <w:t>Е</w:t>
      </w:r>
      <w:r w:rsidRPr="00C46AC6">
        <w:rPr>
          <w:rFonts w:ascii="Times New Roman" w:hAnsi="Times New Roman" w:cs="Times New Roman"/>
          <w:sz w:val="28"/>
          <w:lang w:val="en-US"/>
        </w:rPr>
        <w:t>.</w:t>
      </w:r>
      <w:r w:rsidRPr="00C46AC6">
        <w:rPr>
          <w:rFonts w:ascii="Times New Roman" w:hAnsi="Times New Roman" w:cs="Times New Roman"/>
          <w:sz w:val="28"/>
        </w:rPr>
        <w:t>Т</w:t>
      </w:r>
      <w:r w:rsidRPr="00C46AC6">
        <w:rPr>
          <w:rFonts w:ascii="Times New Roman" w:hAnsi="Times New Roman" w:cs="Times New Roman"/>
          <w:sz w:val="28"/>
          <w:lang w:val="en-US"/>
        </w:rPr>
        <w:t>. Regulation of the water</w:t>
      </w:r>
      <w:r w:rsidRPr="00C46AC6">
        <w:rPr>
          <w:rFonts w:ascii="Times New Roman" w:hAnsi="Times New Roman" w:cs="Times New Roman"/>
          <w:sz w:val="28"/>
          <w:lang w:val="kk-KZ"/>
        </w:rPr>
        <w:t xml:space="preserve"> </w:t>
      </w:r>
      <w:r w:rsidRPr="00C46AC6">
        <w:rPr>
          <w:rFonts w:ascii="Times New Roman" w:hAnsi="Times New Roman" w:cs="Times New Roman"/>
          <w:sz w:val="28"/>
          <w:lang w:val="en-US"/>
        </w:rPr>
        <w:t xml:space="preserve">– salt regime of irrigated lands in the lower reaches of the </w:t>
      </w:r>
      <w:proofErr w:type="spellStart"/>
      <w:r w:rsidRPr="00C46AC6">
        <w:rPr>
          <w:rFonts w:ascii="Times New Roman" w:hAnsi="Times New Roman" w:cs="Times New Roman"/>
          <w:sz w:val="28"/>
          <w:lang w:val="en-US"/>
        </w:rPr>
        <w:t>Syrdarya</w:t>
      </w:r>
      <w:proofErr w:type="spellEnd"/>
      <w:r w:rsidRPr="00C46AC6">
        <w:rPr>
          <w:rFonts w:ascii="Times New Roman" w:hAnsi="Times New Roman" w:cs="Times New Roman"/>
          <w:sz w:val="28"/>
          <w:lang w:val="en-US"/>
        </w:rPr>
        <w:t xml:space="preserve"> river. News of the Academy of Sciences of the Republic of Kazakhstan,</w:t>
      </w:r>
      <w:r>
        <w:rPr>
          <w:rFonts w:ascii="Times New Roman" w:hAnsi="Times New Roman" w:cs="Times New Roman"/>
          <w:sz w:val="28"/>
          <w:lang w:val="en-US"/>
        </w:rPr>
        <w:t xml:space="preserve"> </w:t>
      </w:r>
      <w:r w:rsidRPr="00C46AC6">
        <w:rPr>
          <w:rFonts w:ascii="Times New Roman" w:hAnsi="Times New Roman" w:cs="Times New Roman"/>
          <w:sz w:val="28"/>
          <w:lang w:val="en-US"/>
        </w:rPr>
        <w:t xml:space="preserve">Series of Geology and Technical Sciences, Volume 1, Number 457(2023), </w:t>
      </w:r>
      <w:r w:rsidRPr="00C46AC6">
        <w:rPr>
          <w:rFonts w:ascii="Times New Roman" w:hAnsi="Times New Roman" w:cs="Times New Roman"/>
          <w:sz w:val="28"/>
        </w:rPr>
        <w:t>С</w:t>
      </w:r>
      <w:r w:rsidRPr="00C46AC6">
        <w:rPr>
          <w:rFonts w:ascii="Times New Roman" w:hAnsi="Times New Roman" w:cs="Times New Roman"/>
          <w:sz w:val="28"/>
          <w:lang w:val="en-US"/>
        </w:rPr>
        <w:t>.6</w:t>
      </w:r>
      <w:r w:rsidRPr="00C46AC6">
        <w:rPr>
          <w:rFonts w:ascii="Times New Roman" w:hAnsi="Times New Roman" w:cs="Times New Roman"/>
          <w:sz w:val="28"/>
          <w:lang w:val="kk-KZ"/>
        </w:rPr>
        <w:t xml:space="preserve"> </w:t>
      </w:r>
      <w:r w:rsidRPr="00C46AC6">
        <w:rPr>
          <w:rFonts w:ascii="Times New Roman" w:hAnsi="Times New Roman" w:cs="Times New Roman"/>
          <w:sz w:val="28"/>
          <w:lang w:val="en-US"/>
        </w:rPr>
        <w:t>– 19.</w:t>
      </w:r>
    </w:p>
    <w:p w14:paraId="7B6E9DCA" w14:textId="77777777" w:rsidR="00E97A34" w:rsidRDefault="00E97A34" w:rsidP="005F5A5A">
      <w:pPr>
        <w:tabs>
          <w:tab w:val="left" w:pos="709"/>
          <w:tab w:val="left" w:pos="4820"/>
        </w:tabs>
        <w:spacing w:after="0" w:line="240" w:lineRule="auto"/>
        <w:ind w:firstLine="709"/>
        <w:jc w:val="both"/>
        <w:rPr>
          <w:rFonts w:ascii="Times New Roman" w:hAnsi="Times New Roman"/>
          <w:sz w:val="28"/>
          <w:szCs w:val="28"/>
        </w:rPr>
      </w:pPr>
      <w:r w:rsidRPr="00C00ED0">
        <w:rPr>
          <w:rFonts w:ascii="Times New Roman" w:hAnsi="Times New Roman" w:cs="Times New Roman"/>
          <w:sz w:val="28"/>
        </w:rPr>
        <w:t>62.</w:t>
      </w:r>
      <w:r w:rsidRPr="009D7323">
        <w:rPr>
          <w:rFonts w:ascii="Times New Roman" w:hAnsi="Times New Roman" w:cs="Times New Roman"/>
          <w:bCs/>
          <w:sz w:val="28"/>
          <w:szCs w:val="28"/>
        </w:rPr>
        <w:t xml:space="preserve"> </w:t>
      </w:r>
      <w:proofErr w:type="spellStart"/>
      <w:r w:rsidRPr="00AC4118">
        <w:rPr>
          <w:rFonts w:ascii="Times New Roman" w:hAnsi="Times New Roman" w:cs="Times New Roman"/>
          <w:bCs/>
          <w:sz w:val="28"/>
          <w:szCs w:val="28"/>
        </w:rPr>
        <w:t>Кирейчева</w:t>
      </w:r>
      <w:proofErr w:type="spellEnd"/>
      <w:r w:rsidRPr="00AC4118">
        <w:rPr>
          <w:rFonts w:ascii="Times New Roman" w:hAnsi="Times New Roman" w:cs="Times New Roman"/>
          <w:bCs/>
          <w:sz w:val="28"/>
          <w:szCs w:val="28"/>
        </w:rPr>
        <w:t xml:space="preserve"> </w:t>
      </w:r>
      <w:proofErr w:type="gramStart"/>
      <w:r w:rsidRPr="00AC4118">
        <w:rPr>
          <w:rFonts w:ascii="Times New Roman" w:hAnsi="Times New Roman" w:cs="Times New Roman"/>
          <w:bCs/>
          <w:sz w:val="28"/>
          <w:szCs w:val="28"/>
        </w:rPr>
        <w:t>Л.В.</w:t>
      </w:r>
      <w:proofErr w:type="gramEnd"/>
      <w:r w:rsidRPr="00AC4118">
        <w:rPr>
          <w:rFonts w:ascii="Times New Roman" w:hAnsi="Times New Roman" w:cs="Times New Roman"/>
          <w:bCs/>
          <w:sz w:val="28"/>
          <w:szCs w:val="28"/>
        </w:rPr>
        <w:t xml:space="preserve"> Биосферно-экологическое обоснование комплексных мелиораций // Природообустройство. 2023. № 2. С. 15-22. DOI: 10.26897/1997-6011-2023-2-15-22</w:t>
      </w:r>
    </w:p>
    <w:p w14:paraId="5DA8557A" w14:textId="77777777" w:rsidR="00E97A34" w:rsidRDefault="00E97A34" w:rsidP="005F5A5A">
      <w:pPr>
        <w:tabs>
          <w:tab w:val="left" w:pos="4820"/>
        </w:tabs>
        <w:spacing w:after="0" w:line="240" w:lineRule="auto"/>
        <w:ind w:firstLine="709"/>
        <w:jc w:val="both"/>
        <w:rPr>
          <w:rFonts w:ascii="Times New Roman" w:hAnsi="Times New Roman" w:cs="Times New Roman"/>
          <w:bCs/>
          <w:sz w:val="28"/>
          <w:szCs w:val="28"/>
          <w:lang w:val="kk-KZ"/>
        </w:rPr>
      </w:pPr>
      <w:r w:rsidRPr="00E97A34">
        <w:rPr>
          <w:rFonts w:ascii="Times New Roman" w:hAnsi="Times New Roman" w:cs="Times New Roman"/>
          <w:bCs/>
          <w:sz w:val="28"/>
          <w:szCs w:val="28"/>
        </w:rPr>
        <w:t>63</w:t>
      </w:r>
      <w:r>
        <w:rPr>
          <w:rFonts w:ascii="Times New Roman" w:hAnsi="Times New Roman" w:cs="Times New Roman"/>
          <w:bCs/>
          <w:sz w:val="28"/>
          <w:szCs w:val="28"/>
          <w:lang w:val="kk-KZ"/>
        </w:rPr>
        <w:t xml:space="preserve">. </w:t>
      </w:r>
      <w:r w:rsidRPr="000F0B34">
        <w:rPr>
          <w:rFonts w:ascii="Times New Roman" w:hAnsi="Times New Roman" w:cs="Times New Roman"/>
          <w:bCs/>
          <w:sz w:val="28"/>
          <w:szCs w:val="28"/>
        </w:rPr>
        <w:t xml:space="preserve">Алимов </w:t>
      </w:r>
      <w:proofErr w:type="gramStart"/>
      <w:r w:rsidRPr="000F0B34">
        <w:rPr>
          <w:rFonts w:ascii="Times New Roman" w:hAnsi="Times New Roman" w:cs="Times New Roman"/>
          <w:bCs/>
          <w:sz w:val="28"/>
          <w:szCs w:val="28"/>
        </w:rPr>
        <w:t>А.Ф.</w:t>
      </w:r>
      <w:proofErr w:type="gramEnd"/>
      <w:r w:rsidRPr="000F0B34">
        <w:rPr>
          <w:rFonts w:ascii="Times New Roman" w:hAnsi="Times New Roman" w:cs="Times New Roman"/>
          <w:bCs/>
          <w:sz w:val="28"/>
          <w:szCs w:val="28"/>
        </w:rPr>
        <w:t xml:space="preserve"> (1981). Функциональная экология пресноводных двустворчатых моллюсков. Ленинград, Наука, 248 с. </w:t>
      </w:r>
    </w:p>
    <w:p w14:paraId="1DE41658" w14:textId="77777777" w:rsidR="00E97A34" w:rsidRDefault="00E97A34" w:rsidP="005F5A5A">
      <w:pPr>
        <w:tabs>
          <w:tab w:val="left" w:pos="4820"/>
        </w:tabs>
        <w:spacing w:after="0" w:line="240" w:lineRule="auto"/>
        <w:ind w:firstLine="709"/>
        <w:jc w:val="both"/>
        <w:rPr>
          <w:rFonts w:ascii="Times New Roman" w:hAnsi="Times New Roman" w:cs="Times New Roman"/>
          <w:bCs/>
          <w:sz w:val="28"/>
          <w:szCs w:val="28"/>
          <w:lang w:val="kk-KZ"/>
        </w:rPr>
      </w:pPr>
      <w:r w:rsidRPr="00E97A34">
        <w:rPr>
          <w:rFonts w:ascii="Times New Roman" w:hAnsi="Times New Roman" w:cs="Times New Roman"/>
          <w:bCs/>
          <w:sz w:val="28"/>
          <w:szCs w:val="28"/>
        </w:rPr>
        <w:t>64</w:t>
      </w:r>
      <w:r>
        <w:rPr>
          <w:rFonts w:ascii="Times New Roman" w:hAnsi="Times New Roman" w:cs="Times New Roman"/>
          <w:bCs/>
          <w:sz w:val="28"/>
          <w:szCs w:val="28"/>
          <w:lang w:val="kk-KZ"/>
        </w:rPr>
        <w:t xml:space="preserve">. </w:t>
      </w:r>
      <w:r w:rsidRPr="000F0B34">
        <w:rPr>
          <w:rFonts w:ascii="Times New Roman" w:hAnsi="Times New Roman" w:cs="Times New Roman"/>
          <w:bCs/>
          <w:sz w:val="28"/>
          <w:szCs w:val="28"/>
        </w:rPr>
        <w:t xml:space="preserve">Алимов </w:t>
      </w:r>
      <w:proofErr w:type="gramStart"/>
      <w:r w:rsidRPr="000F0B34">
        <w:rPr>
          <w:rFonts w:ascii="Times New Roman" w:hAnsi="Times New Roman" w:cs="Times New Roman"/>
          <w:bCs/>
          <w:sz w:val="28"/>
          <w:szCs w:val="28"/>
        </w:rPr>
        <w:t>А.Ф.</w:t>
      </w:r>
      <w:proofErr w:type="gramEnd"/>
      <w:r w:rsidRPr="000F0B34">
        <w:rPr>
          <w:rFonts w:ascii="Times New Roman" w:hAnsi="Times New Roman" w:cs="Times New Roman"/>
          <w:bCs/>
          <w:sz w:val="28"/>
          <w:szCs w:val="28"/>
        </w:rPr>
        <w:t xml:space="preserve"> (2000). Элементы теории функционирования водных экосистем. Санкт-Петербург, Наука, 147 с.</w:t>
      </w:r>
    </w:p>
    <w:p w14:paraId="5239EC75" w14:textId="77777777" w:rsidR="00E97A34" w:rsidRDefault="00E97A34" w:rsidP="005F5A5A">
      <w:pPr>
        <w:tabs>
          <w:tab w:val="left" w:pos="4820"/>
        </w:tabs>
        <w:spacing w:after="0" w:line="240" w:lineRule="auto"/>
        <w:ind w:firstLine="709"/>
        <w:jc w:val="both"/>
        <w:rPr>
          <w:rFonts w:ascii="Times New Roman" w:hAnsi="Times New Roman" w:cs="Times New Roman"/>
          <w:bCs/>
          <w:sz w:val="28"/>
          <w:szCs w:val="28"/>
          <w:lang w:val="kk-KZ"/>
        </w:rPr>
      </w:pPr>
      <w:r w:rsidRPr="00E97A34">
        <w:rPr>
          <w:rFonts w:ascii="Times New Roman" w:hAnsi="Times New Roman" w:cs="Times New Roman"/>
          <w:bCs/>
          <w:sz w:val="28"/>
          <w:szCs w:val="28"/>
        </w:rPr>
        <w:t>65</w:t>
      </w:r>
      <w:r>
        <w:rPr>
          <w:rFonts w:ascii="Times New Roman" w:hAnsi="Times New Roman" w:cs="Times New Roman"/>
          <w:bCs/>
          <w:sz w:val="28"/>
          <w:szCs w:val="28"/>
          <w:lang w:val="kk-KZ"/>
        </w:rPr>
        <w:t xml:space="preserve">. </w:t>
      </w:r>
      <w:r w:rsidRPr="000F0B34">
        <w:rPr>
          <w:rFonts w:ascii="Times New Roman" w:hAnsi="Times New Roman" w:cs="Times New Roman"/>
          <w:bCs/>
          <w:sz w:val="28"/>
          <w:szCs w:val="28"/>
        </w:rPr>
        <w:t>Сущеня, Л.М. (1975). Количественные закономерности питания ракообразных. Минск, Наука и техника, 208 с.</w:t>
      </w:r>
    </w:p>
    <w:p w14:paraId="13313114" w14:textId="77777777" w:rsidR="00E97A34" w:rsidRDefault="00E97A34" w:rsidP="005F5A5A">
      <w:pPr>
        <w:tabs>
          <w:tab w:val="left" w:pos="4820"/>
        </w:tabs>
        <w:spacing w:after="0" w:line="240" w:lineRule="auto"/>
        <w:ind w:firstLine="709"/>
        <w:jc w:val="both"/>
        <w:rPr>
          <w:rFonts w:ascii="Times New Roman" w:hAnsi="Times New Roman" w:cs="Times New Roman"/>
          <w:bCs/>
          <w:sz w:val="28"/>
          <w:szCs w:val="28"/>
          <w:lang w:val="kk-KZ"/>
        </w:rPr>
      </w:pPr>
      <w:r w:rsidRPr="00E97A34">
        <w:rPr>
          <w:rFonts w:ascii="Times New Roman" w:hAnsi="Times New Roman" w:cs="Times New Roman"/>
          <w:bCs/>
          <w:sz w:val="28"/>
          <w:szCs w:val="28"/>
        </w:rPr>
        <w:t>66</w:t>
      </w:r>
      <w:r>
        <w:rPr>
          <w:rFonts w:ascii="Times New Roman" w:hAnsi="Times New Roman" w:cs="Times New Roman"/>
          <w:bCs/>
          <w:sz w:val="28"/>
          <w:szCs w:val="28"/>
          <w:lang w:val="kk-KZ"/>
        </w:rPr>
        <w:t xml:space="preserve">. </w:t>
      </w:r>
      <w:proofErr w:type="spellStart"/>
      <w:r w:rsidRPr="000F0B34">
        <w:rPr>
          <w:rFonts w:ascii="Times New Roman" w:hAnsi="Times New Roman" w:cs="Times New Roman"/>
          <w:bCs/>
          <w:sz w:val="28"/>
          <w:szCs w:val="28"/>
        </w:rPr>
        <w:t>Oстроумов</w:t>
      </w:r>
      <w:proofErr w:type="spellEnd"/>
      <w:r w:rsidRPr="000F0B34">
        <w:rPr>
          <w:rFonts w:ascii="Times New Roman" w:hAnsi="Times New Roman" w:cs="Times New Roman"/>
          <w:bCs/>
          <w:sz w:val="28"/>
          <w:szCs w:val="28"/>
        </w:rPr>
        <w:t>, С.A. (1986). Введение в биохимическую экологию. М.: Изд-во МГУ, 176 с.</w:t>
      </w:r>
    </w:p>
    <w:p w14:paraId="6134874F" w14:textId="77777777" w:rsidR="00E97A34" w:rsidRDefault="00E97A34" w:rsidP="005F5A5A">
      <w:pPr>
        <w:tabs>
          <w:tab w:val="left" w:pos="4820"/>
        </w:tabs>
        <w:spacing w:after="0" w:line="240" w:lineRule="auto"/>
        <w:ind w:firstLine="709"/>
        <w:jc w:val="both"/>
        <w:rPr>
          <w:rFonts w:ascii="Times New Roman" w:hAnsi="Times New Roman" w:cs="Times New Roman"/>
          <w:bCs/>
          <w:sz w:val="28"/>
          <w:szCs w:val="28"/>
          <w:lang w:val="kk-KZ"/>
        </w:rPr>
      </w:pPr>
      <w:r w:rsidRPr="00E97A34">
        <w:rPr>
          <w:rFonts w:ascii="Times New Roman" w:hAnsi="Times New Roman" w:cs="Times New Roman"/>
          <w:bCs/>
          <w:sz w:val="28"/>
          <w:szCs w:val="28"/>
        </w:rPr>
        <w:t>67</w:t>
      </w:r>
      <w:r>
        <w:rPr>
          <w:rFonts w:ascii="Times New Roman" w:hAnsi="Times New Roman" w:cs="Times New Roman"/>
          <w:bCs/>
          <w:sz w:val="28"/>
          <w:szCs w:val="28"/>
          <w:lang w:val="kk-KZ"/>
        </w:rPr>
        <w:t xml:space="preserve">. </w:t>
      </w:r>
      <w:r w:rsidRPr="000F0B34">
        <w:rPr>
          <w:rFonts w:ascii="Times New Roman" w:hAnsi="Times New Roman" w:cs="Times New Roman"/>
          <w:bCs/>
          <w:sz w:val="28"/>
          <w:szCs w:val="28"/>
        </w:rPr>
        <w:t>Остроумов, С. А. (2000 а). Водная экосистема: крупноразмерный диверсифицированный биореактор с функцией самоочищения воды. Доклады академии наук. 374 (3), 427-429.</w:t>
      </w:r>
    </w:p>
    <w:p w14:paraId="3737C0A2" w14:textId="77777777" w:rsidR="00E97A34" w:rsidRDefault="00E97A34" w:rsidP="005F5A5A">
      <w:pPr>
        <w:tabs>
          <w:tab w:val="left" w:pos="4820"/>
        </w:tabs>
        <w:spacing w:after="0" w:line="240" w:lineRule="auto"/>
        <w:ind w:firstLine="709"/>
        <w:jc w:val="both"/>
        <w:rPr>
          <w:rFonts w:ascii="Times New Roman" w:hAnsi="Times New Roman" w:cs="Times New Roman"/>
          <w:bCs/>
          <w:sz w:val="28"/>
          <w:szCs w:val="28"/>
          <w:lang w:val="kk-KZ"/>
        </w:rPr>
      </w:pPr>
      <w:r w:rsidRPr="00E97A34">
        <w:rPr>
          <w:rFonts w:ascii="Times New Roman" w:hAnsi="Times New Roman" w:cs="Times New Roman"/>
          <w:bCs/>
          <w:sz w:val="28"/>
          <w:szCs w:val="28"/>
        </w:rPr>
        <w:t>68</w:t>
      </w:r>
      <w:r>
        <w:rPr>
          <w:rFonts w:ascii="Times New Roman" w:hAnsi="Times New Roman" w:cs="Times New Roman"/>
          <w:bCs/>
          <w:sz w:val="28"/>
          <w:szCs w:val="28"/>
          <w:lang w:val="kk-KZ"/>
        </w:rPr>
        <w:t xml:space="preserve">. </w:t>
      </w:r>
      <w:r w:rsidRPr="000F0B34">
        <w:rPr>
          <w:rFonts w:ascii="Times New Roman" w:hAnsi="Times New Roman" w:cs="Times New Roman"/>
          <w:bCs/>
          <w:sz w:val="28"/>
          <w:szCs w:val="28"/>
        </w:rPr>
        <w:t xml:space="preserve">Остроумов, С. А. (2000 </w:t>
      </w:r>
      <w:r>
        <w:rPr>
          <w:rFonts w:ascii="Times New Roman" w:hAnsi="Times New Roman" w:cs="Times New Roman"/>
          <w:bCs/>
          <w:sz w:val="28"/>
          <w:szCs w:val="28"/>
          <w:lang w:val="kk-KZ"/>
        </w:rPr>
        <w:t>б</w:t>
      </w:r>
      <w:r w:rsidRPr="000F0B34">
        <w:rPr>
          <w:rFonts w:ascii="Times New Roman" w:hAnsi="Times New Roman" w:cs="Times New Roman"/>
          <w:bCs/>
          <w:sz w:val="28"/>
          <w:szCs w:val="28"/>
        </w:rPr>
        <w:t>). Концепция водной биоты как лабильного и уязвимого звена системы самоочищения воды. Доклады академии наук. 372 (2) 279-282.</w:t>
      </w:r>
    </w:p>
    <w:p w14:paraId="70E5E602" w14:textId="77777777" w:rsidR="00E97A34" w:rsidRPr="000F0B34" w:rsidRDefault="00E97A34" w:rsidP="005F5A5A">
      <w:pPr>
        <w:tabs>
          <w:tab w:val="left" w:pos="4820"/>
        </w:tabs>
        <w:spacing w:after="0" w:line="240" w:lineRule="auto"/>
        <w:ind w:firstLine="709"/>
        <w:jc w:val="both"/>
        <w:rPr>
          <w:rFonts w:ascii="Times New Roman" w:hAnsi="Times New Roman" w:cs="Times New Roman"/>
          <w:bCs/>
          <w:sz w:val="28"/>
          <w:szCs w:val="28"/>
          <w:lang w:val="kk-KZ"/>
        </w:rPr>
      </w:pPr>
      <w:r w:rsidRPr="00E97A34">
        <w:rPr>
          <w:rFonts w:ascii="Times New Roman" w:hAnsi="Times New Roman" w:cs="Times New Roman"/>
          <w:bCs/>
          <w:sz w:val="28"/>
          <w:szCs w:val="28"/>
        </w:rPr>
        <w:t>69</w:t>
      </w:r>
      <w:r>
        <w:rPr>
          <w:rFonts w:ascii="Times New Roman" w:hAnsi="Times New Roman" w:cs="Times New Roman"/>
          <w:bCs/>
          <w:sz w:val="28"/>
          <w:szCs w:val="28"/>
          <w:lang w:val="kk-KZ"/>
        </w:rPr>
        <w:t xml:space="preserve">. </w:t>
      </w:r>
      <w:r w:rsidRPr="0077473B">
        <w:rPr>
          <w:rFonts w:ascii="Times New Roman" w:hAnsi="Times New Roman" w:cs="Times New Roman"/>
          <w:bCs/>
          <w:sz w:val="28"/>
          <w:szCs w:val="28"/>
        </w:rPr>
        <w:t>Остроумов, С. А. (2004). О биотическом самоочищении водных экосистем. Элементы теории. Доклады Академии Наук, 396 (1), 136-141.</w:t>
      </w:r>
    </w:p>
    <w:p w14:paraId="3EB5CECA" w14:textId="77777777" w:rsidR="00E97A34" w:rsidRDefault="00E97A34" w:rsidP="005F5A5A">
      <w:pPr>
        <w:tabs>
          <w:tab w:val="left" w:pos="4820"/>
        </w:tabs>
        <w:spacing w:after="0" w:line="240" w:lineRule="auto"/>
        <w:ind w:firstLine="709"/>
        <w:jc w:val="both"/>
        <w:rPr>
          <w:rFonts w:ascii="Times New Roman" w:hAnsi="Times New Roman" w:cs="Times New Roman"/>
          <w:bCs/>
          <w:sz w:val="28"/>
          <w:szCs w:val="28"/>
          <w:lang w:val="kk-KZ"/>
        </w:rPr>
      </w:pPr>
      <w:r w:rsidRPr="00E97A34">
        <w:rPr>
          <w:rFonts w:ascii="Times New Roman" w:hAnsi="Times New Roman" w:cs="Times New Roman"/>
          <w:bCs/>
          <w:sz w:val="28"/>
          <w:szCs w:val="28"/>
        </w:rPr>
        <w:t>70</w:t>
      </w:r>
      <w:r>
        <w:rPr>
          <w:rFonts w:ascii="Times New Roman" w:hAnsi="Times New Roman" w:cs="Times New Roman"/>
          <w:bCs/>
          <w:sz w:val="28"/>
          <w:szCs w:val="28"/>
          <w:lang w:val="kk-KZ"/>
        </w:rPr>
        <w:t xml:space="preserve">. </w:t>
      </w:r>
      <w:r w:rsidRPr="0077473B">
        <w:rPr>
          <w:rFonts w:ascii="Times New Roman" w:hAnsi="Times New Roman" w:cs="Times New Roman"/>
          <w:bCs/>
          <w:sz w:val="28"/>
          <w:szCs w:val="28"/>
        </w:rPr>
        <w:t>Остроумов, С.А. (2008). Гидробионты в самоочищении вод. Москва, МАКС-Пресс. 200 c.</w:t>
      </w:r>
    </w:p>
    <w:p w14:paraId="5FCB0328" w14:textId="77777777" w:rsidR="00E97A34" w:rsidRDefault="00E97A34" w:rsidP="005F5A5A">
      <w:pPr>
        <w:tabs>
          <w:tab w:val="left" w:pos="4820"/>
        </w:tabs>
        <w:spacing w:after="0" w:line="240" w:lineRule="auto"/>
        <w:ind w:firstLine="709"/>
        <w:jc w:val="both"/>
        <w:rPr>
          <w:rFonts w:ascii="Times New Roman" w:hAnsi="Times New Roman" w:cs="Times New Roman"/>
          <w:bCs/>
          <w:sz w:val="28"/>
          <w:szCs w:val="28"/>
          <w:lang w:val="kk-KZ"/>
        </w:rPr>
      </w:pPr>
      <w:r w:rsidRPr="00E97A34">
        <w:rPr>
          <w:rFonts w:ascii="Times New Roman" w:hAnsi="Times New Roman" w:cs="Times New Roman"/>
          <w:bCs/>
          <w:sz w:val="28"/>
          <w:szCs w:val="28"/>
        </w:rPr>
        <w:lastRenderedPageBreak/>
        <w:t>71</w:t>
      </w:r>
      <w:r>
        <w:rPr>
          <w:rFonts w:ascii="Times New Roman" w:hAnsi="Times New Roman" w:cs="Times New Roman"/>
          <w:bCs/>
          <w:sz w:val="28"/>
          <w:szCs w:val="28"/>
          <w:lang w:val="kk-KZ"/>
        </w:rPr>
        <w:t xml:space="preserve">. </w:t>
      </w:r>
      <w:proofErr w:type="spellStart"/>
      <w:r w:rsidRPr="0077473B">
        <w:rPr>
          <w:rFonts w:ascii="Times New Roman" w:hAnsi="Times New Roman" w:cs="Times New Roman"/>
          <w:bCs/>
          <w:sz w:val="28"/>
          <w:szCs w:val="28"/>
        </w:rPr>
        <w:t>Ostroumov</w:t>
      </w:r>
      <w:proofErr w:type="spellEnd"/>
      <w:r w:rsidRPr="0077473B">
        <w:rPr>
          <w:rFonts w:ascii="Times New Roman" w:hAnsi="Times New Roman" w:cs="Times New Roman"/>
          <w:bCs/>
          <w:sz w:val="28"/>
          <w:szCs w:val="28"/>
        </w:rPr>
        <w:t xml:space="preserve">, S. A. (2005). </w:t>
      </w:r>
      <w:r w:rsidRPr="00E97A34">
        <w:rPr>
          <w:rFonts w:ascii="Times New Roman" w:hAnsi="Times New Roman" w:cs="Times New Roman"/>
          <w:bCs/>
          <w:sz w:val="28"/>
          <w:szCs w:val="28"/>
          <w:lang w:val="en-US"/>
        </w:rPr>
        <w:t xml:space="preserve">Biological effects of surfactants. Boca Raton, London, New York, CRC Press, Taylor &amp; Francis. 279 p. </w:t>
      </w:r>
    </w:p>
    <w:p w14:paraId="0A450554" w14:textId="77777777" w:rsidR="00E97A34" w:rsidRDefault="00E97A34" w:rsidP="005F5A5A">
      <w:pPr>
        <w:tabs>
          <w:tab w:val="left" w:pos="4820"/>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en-US"/>
        </w:rPr>
        <w:t>72</w:t>
      </w:r>
      <w:r>
        <w:rPr>
          <w:rFonts w:ascii="Times New Roman" w:hAnsi="Times New Roman" w:cs="Times New Roman"/>
          <w:bCs/>
          <w:sz w:val="28"/>
          <w:szCs w:val="28"/>
          <w:lang w:val="kk-KZ"/>
        </w:rPr>
        <w:t xml:space="preserve">. </w:t>
      </w:r>
      <w:proofErr w:type="spellStart"/>
      <w:r w:rsidRPr="00E97A34">
        <w:rPr>
          <w:rFonts w:ascii="Times New Roman" w:hAnsi="Times New Roman" w:cs="Times New Roman"/>
          <w:bCs/>
          <w:sz w:val="28"/>
          <w:szCs w:val="28"/>
          <w:lang w:val="en-US"/>
        </w:rPr>
        <w:t>Ostroumov</w:t>
      </w:r>
      <w:proofErr w:type="spellEnd"/>
      <w:r w:rsidRPr="00E97A34">
        <w:rPr>
          <w:rFonts w:ascii="Times New Roman" w:hAnsi="Times New Roman" w:cs="Times New Roman"/>
          <w:bCs/>
          <w:sz w:val="28"/>
          <w:szCs w:val="28"/>
          <w:lang w:val="en-US"/>
        </w:rPr>
        <w:t xml:space="preserve">, S. A. (2009). Towards the general theory of </w:t>
      </w:r>
      <w:proofErr w:type="spellStart"/>
      <w:r w:rsidRPr="00E97A34">
        <w:rPr>
          <w:rFonts w:ascii="Times New Roman" w:hAnsi="Times New Roman" w:cs="Times New Roman"/>
          <w:bCs/>
          <w:sz w:val="28"/>
          <w:szCs w:val="28"/>
          <w:lang w:val="en-US"/>
        </w:rPr>
        <w:t>ecosystemdepended</w:t>
      </w:r>
      <w:proofErr w:type="spellEnd"/>
      <w:r w:rsidRPr="00E97A34">
        <w:rPr>
          <w:rFonts w:ascii="Times New Roman" w:hAnsi="Times New Roman" w:cs="Times New Roman"/>
          <w:bCs/>
          <w:sz w:val="28"/>
          <w:szCs w:val="28"/>
          <w:lang w:val="en-US"/>
        </w:rPr>
        <w:t xml:space="preserve"> control of water quality. </w:t>
      </w:r>
      <w:proofErr w:type="spellStart"/>
      <w:r w:rsidRPr="00E97A34">
        <w:rPr>
          <w:rFonts w:ascii="Times New Roman" w:hAnsi="Times New Roman" w:cs="Times New Roman"/>
          <w:bCs/>
          <w:sz w:val="28"/>
          <w:szCs w:val="28"/>
          <w:lang w:val="en-US"/>
        </w:rPr>
        <w:t>Ecologica</w:t>
      </w:r>
      <w:proofErr w:type="spellEnd"/>
      <w:r w:rsidRPr="00E97A34">
        <w:rPr>
          <w:rFonts w:ascii="Times New Roman" w:hAnsi="Times New Roman" w:cs="Times New Roman"/>
          <w:bCs/>
          <w:sz w:val="28"/>
          <w:szCs w:val="28"/>
          <w:lang w:val="en-US"/>
        </w:rPr>
        <w:t>, (54), pp. 25-32.</w:t>
      </w:r>
    </w:p>
    <w:p w14:paraId="14EA1B4B" w14:textId="77777777" w:rsidR="00E97A34" w:rsidRDefault="00E97A34" w:rsidP="005F5A5A">
      <w:pPr>
        <w:tabs>
          <w:tab w:val="left" w:pos="4820"/>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en-US"/>
        </w:rPr>
        <w:t>73</w:t>
      </w:r>
      <w:proofErr w:type="gramStart"/>
      <w:r>
        <w:rPr>
          <w:rFonts w:ascii="Times New Roman" w:hAnsi="Times New Roman" w:cs="Times New Roman"/>
          <w:bCs/>
          <w:sz w:val="28"/>
          <w:szCs w:val="28"/>
          <w:lang w:val="kk-KZ"/>
        </w:rPr>
        <w:t xml:space="preserve">. </w:t>
      </w:r>
      <w:r w:rsidRPr="00E97A34">
        <w:rPr>
          <w:rFonts w:ascii="Times New Roman" w:hAnsi="Times New Roman" w:cs="Times New Roman"/>
          <w:bCs/>
          <w:sz w:val="28"/>
          <w:szCs w:val="28"/>
          <w:lang w:val="en-US"/>
        </w:rPr>
        <w:t xml:space="preserve"> S</w:t>
      </w:r>
      <w:proofErr w:type="gramEnd"/>
      <w:r w:rsidRPr="00E97A34">
        <w:rPr>
          <w:rFonts w:ascii="Times New Roman" w:hAnsi="Times New Roman" w:cs="Times New Roman"/>
          <w:bCs/>
          <w:sz w:val="28"/>
          <w:szCs w:val="28"/>
          <w:lang w:val="en-US"/>
        </w:rPr>
        <w:t xml:space="preserve">. </w:t>
      </w:r>
      <w:proofErr w:type="spellStart"/>
      <w:r w:rsidRPr="00E97A34">
        <w:rPr>
          <w:rFonts w:ascii="Times New Roman" w:hAnsi="Times New Roman" w:cs="Times New Roman"/>
          <w:bCs/>
          <w:sz w:val="28"/>
          <w:szCs w:val="28"/>
          <w:lang w:val="en-US"/>
        </w:rPr>
        <w:t>Hadlington</w:t>
      </w:r>
      <w:proofErr w:type="spellEnd"/>
      <w:r w:rsidRPr="00E97A34">
        <w:rPr>
          <w:rFonts w:ascii="Times New Roman" w:hAnsi="Times New Roman" w:cs="Times New Roman"/>
          <w:bCs/>
          <w:sz w:val="28"/>
          <w:szCs w:val="28"/>
          <w:lang w:val="en-US"/>
        </w:rPr>
        <w:t xml:space="preserve">. An interest </w:t>
      </w:r>
      <w:proofErr w:type="spellStart"/>
      <w:r w:rsidRPr="00E97A34">
        <w:rPr>
          <w:rFonts w:ascii="Times New Roman" w:hAnsi="Times New Roman" w:cs="Times New Roman"/>
          <w:bCs/>
          <w:sz w:val="28"/>
          <w:szCs w:val="28"/>
          <w:lang w:val="en-US"/>
        </w:rPr>
        <w:t>nd</w:t>
      </w:r>
      <w:proofErr w:type="spellEnd"/>
      <w:r w:rsidRPr="00E97A34">
        <w:rPr>
          <w:rFonts w:ascii="Times New Roman" w:hAnsi="Times New Roman" w:cs="Times New Roman"/>
          <w:bCs/>
          <w:sz w:val="28"/>
          <w:szCs w:val="28"/>
          <w:lang w:val="en-US"/>
        </w:rPr>
        <w:t xml:space="preserve"> reed. Chem. Brit. 1991. Vol.27. No.4. P.229</w:t>
      </w:r>
    </w:p>
    <w:p w14:paraId="7425D36D" w14:textId="77777777" w:rsidR="00E97A34" w:rsidRDefault="00E97A34" w:rsidP="005F5A5A">
      <w:pPr>
        <w:tabs>
          <w:tab w:val="left" w:pos="4820"/>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en-US"/>
        </w:rPr>
        <w:t>7</w:t>
      </w:r>
      <w:r>
        <w:rPr>
          <w:rFonts w:ascii="Times New Roman" w:hAnsi="Times New Roman" w:cs="Times New Roman"/>
          <w:bCs/>
          <w:sz w:val="28"/>
          <w:szCs w:val="28"/>
          <w:lang w:val="kk-KZ"/>
        </w:rPr>
        <w:t xml:space="preserve">4. </w:t>
      </w:r>
      <w:r w:rsidRPr="00E97A34">
        <w:rPr>
          <w:rFonts w:ascii="Times New Roman" w:hAnsi="Times New Roman" w:cs="Times New Roman"/>
          <w:bCs/>
          <w:sz w:val="28"/>
          <w:szCs w:val="28"/>
          <w:lang w:val="en-US"/>
        </w:rPr>
        <w:t xml:space="preserve">J.S. </w:t>
      </w:r>
      <w:proofErr w:type="spellStart"/>
      <w:r w:rsidRPr="00E97A34">
        <w:rPr>
          <w:rFonts w:ascii="Times New Roman" w:hAnsi="Times New Roman" w:cs="Times New Roman"/>
          <w:bCs/>
          <w:sz w:val="28"/>
          <w:szCs w:val="28"/>
          <w:lang w:val="en-US"/>
        </w:rPr>
        <w:t>Dunbabin</w:t>
      </w:r>
      <w:proofErr w:type="spellEnd"/>
      <w:r w:rsidRPr="00E97A34">
        <w:rPr>
          <w:rFonts w:ascii="Times New Roman" w:hAnsi="Times New Roman" w:cs="Times New Roman"/>
          <w:bCs/>
          <w:sz w:val="28"/>
          <w:szCs w:val="28"/>
          <w:lang w:val="en-US"/>
        </w:rPr>
        <w:t xml:space="preserve">, K.H. </w:t>
      </w:r>
      <w:proofErr w:type="spellStart"/>
      <w:r w:rsidRPr="00E97A34">
        <w:rPr>
          <w:rFonts w:ascii="Times New Roman" w:hAnsi="Times New Roman" w:cs="Times New Roman"/>
          <w:bCs/>
          <w:sz w:val="28"/>
          <w:szCs w:val="28"/>
          <w:lang w:val="en-US"/>
        </w:rPr>
        <w:t>Bowner</w:t>
      </w:r>
      <w:proofErr w:type="spellEnd"/>
      <w:r w:rsidRPr="00E97A34">
        <w:rPr>
          <w:rFonts w:ascii="Times New Roman" w:hAnsi="Times New Roman" w:cs="Times New Roman"/>
          <w:bCs/>
          <w:sz w:val="28"/>
          <w:szCs w:val="28"/>
          <w:lang w:val="en-US"/>
        </w:rPr>
        <w:t xml:space="preserve">. Potential use of </w:t>
      </w:r>
      <w:proofErr w:type="spellStart"/>
      <w:r w:rsidRPr="00E97A34">
        <w:rPr>
          <w:rFonts w:ascii="Times New Roman" w:hAnsi="Times New Roman" w:cs="Times New Roman"/>
          <w:bCs/>
          <w:sz w:val="28"/>
          <w:szCs w:val="28"/>
          <w:lang w:val="en-US"/>
        </w:rPr>
        <w:t>constructen</w:t>
      </w:r>
      <w:proofErr w:type="spellEnd"/>
      <w:r w:rsidRPr="00E97A34">
        <w:rPr>
          <w:rFonts w:ascii="Times New Roman" w:hAnsi="Times New Roman" w:cs="Times New Roman"/>
          <w:bCs/>
          <w:sz w:val="28"/>
          <w:szCs w:val="28"/>
          <w:lang w:val="en-US"/>
        </w:rPr>
        <w:t xml:space="preserve"> wetlands for treatment of industrial </w:t>
      </w:r>
      <w:proofErr w:type="spellStart"/>
      <w:r w:rsidRPr="00E97A34">
        <w:rPr>
          <w:rFonts w:ascii="Times New Roman" w:hAnsi="Times New Roman" w:cs="Times New Roman"/>
          <w:bCs/>
          <w:sz w:val="28"/>
          <w:szCs w:val="28"/>
          <w:lang w:val="en-US"/>
        </w:rPr>
        <w:t>wasterwaters</w:t>
      </w:r>
      <w:proofErr w:type="spellEnd"/>
      <w:r w:rsidRPr="00E97A34">
        <w:rPr>
          <w:rFonts w:ascii="Times New Roman" w:hAnsi="Times New Roman" w:cs="Times New Roman"/>
          <w:bCs/>
          <w:sz w:val="28"/>
          <w:szCs w:val="28"/>
          <w:lang w:val="en-US"/>
        </w:rPr>
        <w:t xml:space="preserve"> containing </w:t>
      </w:r>
      <w:proofErr w:type="spellStart"/>
      <w:r w:rsidRPr="00E97A34">
        <w:rPr>
          <w:rFonts w:ascii="Times New Roman" w:hAnsi="Times New Roman" w:cs="Times New Roman"/>
          <w:bCs/>
          <w:sz w:val="28"/>
          <w:szCs w:val="28"/>
          <w:lang w:val="en-US"/>
        </w:rPr>
        <w:t>mettals</w:t>
      </w:r>
      <w:proofErr w:type="spellEnd"/>
      <w:r w:rsidRPr="00E97A34">
        <w:rPr>
          <w:rFonts w:ascii="Times New Roman" w:hAnsi="Times New Roman" w:cs="Times New Roman"/>
          <w:bCs/>
          <w:sz w:val="28"/>
          <w:szCs w:val="28"/>
          <w:lang w:val="en-US"/>
        </w:rPr>
        <w:t>. Sci. Total. Environ. 1992. Vol.111. No</w:t>
      </w:r>
      <w:r w:rsidRPr="009C7381">
        <w:rPr>
          <w:rFonts w:ascii="Times New Roman" w:hAnsi="Times New Roman" w:cs="Times New Roman"/>
          <w:bCs/>
          <w:sz w:val="28"/>
          <w:szCs w:val="28"/>
        </w:rPr>
        <w:t xml:space="preserve">.2/3. </w:t>
      </w:r>
      <w:r w:rsidRPr="00E97A34">
        <w:rPr>
          <w:rFonts w:ascii="Times New Roman" w:hAnsi="Times New Roman" w:cs="Times New Roman"/>
          <w:bCs/>
          <w:sz w:val="28"/>
          <w:szCs w:val="28"/>
          <w:lang w:val="en-US"/>
        </w:rPr>
        <w:t>P</w:t>
      </w:r>
      <w:r w:rsidRPr="009C7381">
        <w:rPr>
          <w:rFonts w:ascii="Times New Roman" w:hAnsi="Times New Roman" w:cs="Times New Roman"/>
          <w:bCs/>
          <w:sz w:val="28"/>
          <w:szCs w:val="28"/>
        </w:rPr>
        <w:t>.56-60.</w:t>
      </w:r>
    </w:p>
    <w:p w14:paraId="6A2CEBDD" w14:textId="77777777" w:rsidR="00E97A34" w:rsidRDefault="00E97A34" w:rsidP="005F5A5A">
      <w:pPr>
        <w:tabs>
          <w:tab w:val="left" w:pos="4820"/>
        </w:tabs>
        <w:spacing w:after="0" w:line="240" w:lineRule="auto"/>
        <w:ind w:firstLine="709"/>
        <w:jc w:val="both"/>
        <w:rPr>
          <w:rFonts w:ascii="Times New Roman" w:hAnsi="Times New Roman" w:cs="Times New Roman"/>
          <w:bCs/>
          <w:sz w:val="28"/>
          <w:szCs w:val="28"/>
          <w:lang w:val="kk-KZ"/>
        </w:rPr>
      </w:pPr>
      <w:r w:rsidRPr="009C7381">
        <w:rPr>
          <w:rFonts w:ascii="Times New Roman" w:hAnsi="Times New Roman" w:cs="Times New Roman"/>
          <w:bCs/>
          <w:sz w:val="28"/>
          <w:szCs w:val="28"/>
        </w:rPr>
        <w:t>75</w:t>
      </w:r>
      <w:r>
        <w:rPr>
          <w:rFonts w:ascii="Times New Roman" w:hAnsi="Times New Roman" w:cs="Times New Roman"/>
          <w:bCs/>
          <w:sz w:val="28"/>
          <w:szCs w:val="28"/>
          <w:lang w:val="kk-KZ"/>
        </w:rPr>
        <w:t xml:space="preserve">. </w:t>
      </w:r>
      <w:proofErr w:type="spellStart"/>
      <w:r w:rsidRPr="00816EEC">
        <w:rPr>
          <w:rFonts w:ascii="Times New Roman" w:hAnsi="Times New Roman" w:cs="Times New Roman"/>
          <w:bCs/>
          <w:sz w:val="28"/>
          <w:szCs w:val="28"/>
        </w:rPr>
        <w:t>Калайда</w:t>
      </w:r>
      <w:proofErr w:type="spellEnd"/>
      <w:r w:rsidRPr="009C7381">
        <w:rPr>
          <w:rFonts w:ascii="Times New Roman" w:hAnsi="Times New Roman" w:cs="Times New Roman"/>
          <w:bCs/>
          <w:sz w:val="28"/>
          <w:szCs w:val="28"/>
        </w:rPr>
        <w:t xml:space="preserve"> </w:t>
      </w:r>
      <w:r w:rsidRPr="00816EEC">
        <w:rPr>
          <w:rFonts w:ascii="Times New Roman" w:hAnsi="Times New Roman" w:cs="Times New Roman"/>
          <w:bCs/>
          <w:sz w:val="28"/>
          <w:szCs w:val="28"/>
        </w:rPr>
        <w:t>М</w:t>
      </w:r>
      <w:r w:rsidRPr="009C7381">
        <w:rPr>
          <w:rFonts w:ascii="Times New Roman" w:hAnsi="Times New Roman" w:cs="Times New Roman"/>
          <w:bCs/>
          <w:sz w:val="28"/>
          <w:szCs w:val="28"/>
        </w:rPr>
        <w:t>.</w:t>
      </w:r>
      <w:r w:rsidRPr="00816EEC">
        <w:rPr>
          <w:rFonts w:ascii="Times New Roman" w:hAnsi="Times New Roman" w:cs="Times New Roman"/>
          <w:bCs/>
          <w:sz w:val="28"/>
          <w:szCs w:val="28"/>
        </w:rPr>
        <w:t>Л</w:t>
      </w:r>
      <w:r w:rsidRPr="009C7381">
        <w:rPr>
          <w:rFonts w:ascii="Times New Roman" w:hAnsi="Times New Roman" w:cs="Times New Roman"/>
          <w:bCs/>
          <w:sz w:val="28"/>
          <w:szCs w:val="28"/>
        </w:rPr>
        <w:t xml:space="preserve">., </w:t>
      </w:r>
      <w:proofErr w:type="spellStart"/>
      <w:r w:rsidRPr="00816EEC">
        <w:rPr>
          <w:rFonts w:ascii="Times New Roman" w:hAnsi="Times New Roman" w:cs="Times New Roman"/>
          <w:bCs/>
          <w:sz w:val="28"/>
          <w:szCs w:val="28"/>
        </w:rPr>
        <w:t>Загустина</w:t>
      </w:r>
      <w:proofErr w:type="spellEnd"/>
      <w:r w:rsidRPr="009C7381">
        <w:rPr>
          <w:rFonts w:ascii="Times New Roman" w:hAnsi="Times New Roman" w:cs="Times New Roman"/>
          <w:bCs/>
          <w:sz w:val="28"/>
          <w:szCs w:val="28"/>
        </w:rPr>
        <w:t xml:space="preserve"> </w:t>
      </w:r>
      <w:r w:rsidRPr="00816EEC">
        <w:rPr>
          <w:rFonts w:ascii="Times New Roman" w:hAnsi="Times New Roman" w:cs="Times New Roman"/>
          <w:bCs/>
          <w:sz w:val="28"/>
          <w:szCs w:val="28"/>
        </w:rPr>
        <w:t>С</w:t>
      </w:r>
      <w:r w:rsidRPr="009C7381">
        <w:rPr>
          <w:rFonts w:ascii="Times New Roman" w:hAnsi="Times New Roman" w:cs="Times New Roman"/>
          <w:bCs/>
          <w:sz w:val="28"/>
          <w:szCs w:val="28"/>
        </w:rPr>
        <w:t>.</w:t>
      </w:r>
      <w:r w:rsidRPr="00816EEC">
        <w:rPr>
          <w:rFonts w:ascii="Times New Roman" w:hAnsi="Times New Roman" w:cs="Times New Roman"/>
          <w:bCs/>
          <w:sz w:val="28"/>
          <w:szCs w:val="28"/>
        </w:rPr>
        <w:t>Д</w:t>
      </w:r>
      <w:r w:rsidRPr="009C7381">
        <w:rPr>
          <w:rFonts w:ascii="Times New Roman" w:hAnsi="Times New Roman" w:cs="Times New Roman"/>
          <w:bCs/>
          <w:sz w:val="28"/>
          <w:szCs w:val="28"/>
        </w:rPr>
        <w:t xml:space="preserve">. </w:t>
      </w:r>
      <w:r w:rsidRPr="00816EEC">
        <w:rPr>
          <w:rFonts w:ascii="Times New Roman" w:hAnsi="Times New Roman" w:cs="Times New Roman"/>
          <w:bCs/>
          <w:sz w:val="28"/>
          <w:szCs w:val="28"/>
        </w:rPr>
        <w:t>Водные</w:t>
      </w:r>
      <w:r w:rsidRPr="009C7381">
        <w:rPr>
          <w:rFonts w:ascii="Times New Roman" w:hAnsi="Times New Roman" w:cs="Times New Roman"/>
          <w:bCs/>
          <w:sz w:val="28"/>
          <w:szCs w:val="28"/>
        </w:rPr>
        <w:t xml:space="preserve"> </w:t>
      </w:r>
      <w:r w:rsidRPr="00816EEC">
        <w:rPr>
          <w:rFonts w:ascii="Times New Roman" w:hAnsi="Times New Roman" w:cs="Times New Roman"/>
          <w:bCs/>
          <w:sz w:val="28"/>
          <w:szCs w:val="28"/>
        </w:rPr>
        <w:t>растения</w:t>
      </w:r>
      <w:r w:rsidRPr="009C7381">
        <w:rPr>
          <w:rFonts w:ascii="Times New Roman" w:hAnsi="Times New Roman" w:cs="Times New Roman"/>
          <w:bCs/>
          <w:sz w:val="28"/>
          <w:szCs w:val="28"/>
        </w:rPr>
        <w:t xml:space="preserve">: </w:t>
      </w:r>
      <w:r w:rsidRPr="00816EEC">
        <w:rPr>
          <w:rFonts w:ascii="Times New Roman" w:hAnsi="Times New Roman" w:cs="Times New Roman"/>
          <w:bCs/>
          <w:sz w:val="28"/>
          <w:szCs w:val="28"/>
        </w:rPr>
        <w:t>Учеб</w:t>
      </w:r>
      <w:r w:rsidRPr="009C7381">
        <w:rPr>
          <w:rFonts w:ascii="Times New Roman" w:hAnsi="Times New Roman" w:cs="Times New Roman"/>
          <w:bCs/>
          <w:sz w:val="28"/>
          <w:szCs w:val="28"/>
        </w:rPr>
        <w:t xml:space="preserve">. </w:t>
      </w:r>
      <w:r w:rsidRPr="00816EEC">
        <w:rPr>
          <w:rFonts w:ascii="Times New Roman" w:hAnsi="Times New Roman" w:cs="Times New Roman"/>
          <w:bCs/>
          <w:sz w:val="28"/>
          <w:szCs w:val="28"/>
        </w:rPr>
        <w:t>пособие</w:t>
      </w:r>
      <w:r w:rsidRPr="009C7381">
        <w:rPr>
          <w:rFonts w:ascii="Times New Roman" w:hAnsi="Times New Roman" w:cs="Times New Roman"/>
          <w:bCs/>
          <w:sz w:val="28"/>
          <w:szCs w:val="28"/>
        </w:rPr>
        <w:t xml:space="preserve">. </w:t>
      </w:r>
      <w:r w:rsidRPr="00816EEC">
        <w:rPr>
          <w:rFonts w:ascii="Times New Roman" w:hAnsi="Times New Roman" w:cs="Times New Roman"/>
          <w:bCs/>
          <w:sz w:val="28"/>
          <w:szCs w:val="28"/>
        </w:rPr>
        <w:t xml:space="preserve">Казань.: Изд-во Казан. гос. </w:t>
      </w:r>
      <w:proofErr w:type="spellStart"/>
      <w:r w:rsidRPr="00816EEC">
        <w:rPr>
          <w:rFonts w:ascii="Times New Roman" w:hAnsi="Times New Roman" w:cs="Times New Roman"/>
          <w:bCs/>
          <w:sz w:val="28"/>
          <w:szCs w:val="28"/>
        </w:rPr>
        <w:t>энерг</w:t>
      </w:r>
      <w:proofErr w:type="spellEnd"/>
      <w:r w:rsidRPr="00816EEC">
        <w:rPr>
          <w:rFonts w:ascii="Times New Roman" w:hAnsi="Times New Roman" w:cs="Times New Roman"/>
          <w:bCs/>
          <w:sz w:val="28"/>
          <w:szCs w:val="28"/>
        </w:rPr>
        <w:t>. ун-та. 2008. С.114-116.</w:t>
      </w:r>
    </w:p>
    <w:p w14:paraId="58617372" w14:textId="77777777" w:rsidR="00E97A34" w:rsidRDefault="00E97A34" w:rsidP="005F5A5A">
      <w:pPr>
        <w:tabs>
          <w:tab w:val="left" w:pos="4820"/>
        </w:tabs>
        <w:spacing w:after="0" w:line="240" w:lineRule="auto"/>
        <w:ind w:firstLine="709"/>
        <w:jc w:val="both"/>
        <w:rPr>
          <w:rFonts w:ascii="Times New Roman" w:hAnsi="Times New Roman" w:cs="Times New Roman"/>
          <w:bCs/>
          <w:sz w:val="28"/>
          <w:szCs w:val="28"/>
          <w:lang w:val="kk-KZ"/>
        </w:rPr>
      </w:pPr>
      <w:r w:rsidRPr="00C00ED0">
        <w:rPr>
          <w:rFonts w:ascii="Times New Roman" w:hAnsi="Times New Roman" w:cs="Times New Roman"/>
          <w:bCs/>
          <w:sz w:val="28"/>
          <w:szCs w:val="28"/>
        </w:rPr>
        <w:t>76</w:t>
      </w:r>
      <w:r>
        <w:rPr>
          <w:rFonts w:ascii="Times New Roman" w:hAnsi="Times New Roman" w:cs="Times New Roman"/>
          <w:bCs/>
          <w:sz w:val="28"/>
          <w:szCs w:val="28"/>
          <w:lang w:val="kk-KZ"/>
        </w:rPr>
        <w:t xml:space="preserve">. </w:t>
      </w:r>
      <w:r w:rsidRPr="00816EEC">
        <w:rPr>
          <w:rFonts w:ascii="Times New Roman" w:hAnsi="Times New Roman" w:cs="Times New Roman"/>
          <w:bCs/>
          <w:sz w:val="28"/>
          <w:szCs w:val="28"/>
        </w:rPr>
        <w:t xml:space="preserve">Хабибуллина </w:t>
      </w:r>
      <w:proofErr w:type="gramStart"/>
      <w:r w:rsidRPr="00816EEC">
        <w:rPr>
          <w:rFonts w:ascii="Times New Roman" w:hAnsi="Times New Roman" w:cs="Times New Roman"/>
          <w:bCs/>
          <w:sz w:val="28"/>
          <w:szCs w:val="28"/>
        </w:rPr>
        <w:t>Л.Р.</w:t>
      </w:r>
      <w:proofErr w:type="gramEnd"/>
      <w:r w:rsidRPr="00816EEC">
        <w:rPr>
          <w:rFonts w:ascii="Times New Roman" w:hAnsi="Times New Roman" w:cs="Times New Roman"/>
          <w:bCs/>
          <w:sz w:val="28"/>
          <w:szCs w:val="28"/>
        </w:rPr>
        <w:t xml:space="preserve"> Исследование физико-химических характеристик водных растений в Авачинской губе Камчатки. Материалы докладов VII Международной молодежной научной конференции «</w:t>
      </w:r>
      <w:proofErr w:type="spellStart"/>
      <w:r w:rsidRPr="00816EEC">
        <w:rPr>
          <w:rFonts w:ascii="Times New Roman" w:hAnsi="Times New Roman" w:cs="Times New Roman"/>
          <w:bCs/>
          <w:sz w:val="28"/>
          <w:szCs w:val="28"/>
        </w:rPr>
        <w:t>Тинчуринские</w:t>
      </w:r>
      <w:proofErr w:type="spellEnd"/>
      <w:r w:rsidRPr="00816EEC">
        <w:rPr>
          <w:rFonts w:ascii="Times New Roman" w:hAnsi="Times New Roman" w:cs="Times New Roman"/>
          <w:bCs/>
          <w:sz w:val="28"/>
          <w:szCs w:val="28"/>
        </w:rPr>
        <w:t xml:space="preserve"> чтения», Казань, 25-27 апр. 2012 г. – Казань.: Изд-во Казан. гос. </w:t>
      </w:r>
      <w:proofErr w:type="spellStart"/>
      <w:r w:rsidRPr="00816EEC">
        <w:rPr>
          <w:rFonts w:ascii="Times New Roman" w:hAnsi="Times New Roman" w:cs="Times New Roman"/>
          <w:bCs/>
          <w:sz w:val="28"/>
          <w:szCs w:val="28"/>
        </w:rPr>
        <w:t>энерг</w:t>
      </w:r>
      <w:proofErr w:type="spellEnd"/>
      <w:r w:rsidRPr="00816EEC">
        <w:rPr>
          <w:rFonts w:ascii="Times New Roman" w:hAnsi="Times New Roman" w:cs="Times New Roman"/>
          <w:bCs/>
          <w:sz w:val="28"/>
          <w:szCs w:val="28"/>
        </w:rPr>
        <w:t xml:space="preserve">. ун-та. </w:t>
      </w:r>
      <w:r w:rsidRPr="00E97A34">
        <w:rPr>
          <w:rFonts w:ascii="Times New Roman" w:hAnsi="Times New Roman" w:cs="Times New Roman"/>
          <w:bCs/>
          <w:sz w:val="28"/>
          <w:szCs w:val="28"/>
          <w:lang w:val="en-US"/>
        </w:rPr>
        <w:t xml:space="preserve">2012. </w:t>
      </w:r>
      <w:r w:rsidRPr="00816EEC">
        <w:rPr>
          <w:rFonts w:ascii="Times New Roman" w:hAnsi="Times New Roman" w:cs="Times New Roman"/>
          <w:bCs/>
          <w:sz w:val="28"/>
          <w:szCs w:val="28"/>
        </w:rPr>
        <w:t>С</w:t>
      </w:r>
      <w:r w:rsidRPr="00E97A34">
        <w:rPr>
          <w:rFonts w:ascii="Times New Roman" w:hAnsi="Times New Roman" w:cs="Times New Roman"/>
          <w:bCs/>
          <w:sz w:val="28"/>
          <w:szCs w:val="28"/>
          <w:lang w:val="en-US"/>
        </w:rPr>
        <w:t>.153-154.</w:t>
      </w:r>
    </w:p>
    <w:p w14:paraId="2D96C76A" w14:textId="77777777" w:rsidR="00E97A34" w:rsidRDefault="00E97A34" w:rsidP="005F5A5A">
      <w:pPr>
        <w:tabs>
          <w:tab w:val="left" w:pos="4820"/>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en-US"/>
        </w:rPr>
        <w:t>77</w:t>
      </w:r>
      <w:r w:rsidRPr="00E97A34">
        <w:rPr>
          <w:rFonts w:ascii="Times New Roman" w:hAnsi="Times New Roman" w:cs="Times New Roman"/>
          <w:bCs/>
          <w:sz w:val="28"/>
          <w:szCs w:val="28"/>
          <w:lang w:val="en-US"/>
        </w:rPr>
        <w:t xml:space="preserve">. Metcalf &amp; Eddy Inc. Wastewater engineering: treatment and resource recovery // McGraw-Hill Education. 5 ed. 2017. Pp. 551–673. </w:t>
      </w:r>
    </w:p>
    <w:p w14:paraId="0C6CEFAC" w14:textId="77777777" w:rsidR="00E97A34" w:rsidRDefault="00E97A34" w:rsidP="005F5A5A">
      <w:pPr>
        <w:tabs>
          <w:tab w:val="left" w:pos="4820"/>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en-US"/>
        </w:rPr>
        <w:t>78</w:t>
      </w:r>
      <w:r w:rsidRPr="00E97A34">
        <w:rPr>
          <w:rFonts w:ascii="Times New Roman" w:hAnsi="Times New Roman" w:cs="Times New Roman"/>
          <w:bCs/>
          <w:sz w:val="28"/>
          <w:szCs w:val="28"/>
          <w:lang w:val="en-US"/>
        </w:rPr>
        <w:t xml:space="preserve">. Luigi M. </w:t>
      </w:r>
      <w:proofErr w:type="spellStart"/>
      <w:r w:rsidRPr="00E97A34">
        <w:rPr>
          <w:rFonts w:ascii="Times New Roman" w:hAnsi="Times New Roman" w:cs="Times New Roman"/>
          <w:bCs/>
          <w:sz w:val="28"/>
          <w:szCs w:val="28"/>
          <w:lang w:val="en-US"/>
        </w:rPr>
        <w:t>Depurazione</w:t>
      </w:r>
      <w:proofErr w:type="spellEnd"/>
      <w:r w:rsidRPr="00E97A34">
        <w:rPr>
          <w:rFonts w:ascii="Times New Roman" w:hAnsi="Times New Roman" w:cs="Times New Roman"/>
          <w:bCs/>
          <w:sz w:val="28"/>
          <w:szCs w:val="28"/>
          <w:lang w:val="en-US"/>
        </w:rPr>
        <w:t xml:space="preserve"> </w:t>
      </w:r>
      <w:proofErr w:type="spellStart"/>
      <w:r w:rsidRPr="00E97A34">
        <w:rPr>
          <w:rFonts w:ascii="Times New Roman" w:hAnsi="Times New Roman" w:cs="Times New Roman"/>
          <w:bCs/>
          <w:sz w:val="28"/>
          <w:szCs w:val="28"/>
          <w:lang w:val="en-US"/>
        </w:rPr>
        <w:t>delle</w:t>
      </w:r>
      <w:proofErr w:type="spellEnd"/>
      <w:r w:rsidRPr="00E97A34">
        <w:rPr>
          <w:rFonts w:ascii="Times New Roman" w:hAnsi="Times New Roman" w:cs="Times New Roman"/>
          <w:bCs/>
          <w:sz w:val="28"/>
          <w:szCs w:val="28"/>
          <w:lang w:val="en-US"/>
        </w:rPr>
        <w:t xml:space="preserve"> </w:t>
      </w:r>
      <w:proofErr w:type="spellStart"/>
      <w:r w:rsidRPr="00E97A34">
        <w:rPr>
          <w:rFonts w:ascii="Times New Roman" w:hAnsi="Times New Roman" w:cs="Times New Roman"/>
          <w:bCs/>
          <w:sz w:val="28"/>
          <w:szCs w:val="28"/>
          <w:lang w:val="en-US"/>
        </w:rPr>
        <w:t>acque</w:t>
      </w:r>
      <w:proofErr w:type="spellEnd"/>
      <w:r w:rsidRPr="00E97A34">
        <w:rPr>
          <w:rFonts w:ascii="Times New Roman" w:hAnsi="Times New Roman" w:cs="Times New Roman"/>
          <w:bCs/>
          <w:sz w:val="28"/>
          <w:szCs w:val="28"/>
          <w:lang w:val="en-US"/>
        </w:rPr>
        <w:t xml:space="preserve">. </w:t>
      </w:r>
      <w:proofErr w:type="spellStart"/>
      <w:r w:rsidRPr="00E97A34">
        <w:rPr>
          <w:rFonts w:ascii="Times New Roman" w:hAnsi="Times New Roman" w:cs="Times New Roman"/>
          <w:bCs/>
          <w:sz w:val="28"/>
          <w:szCs w:val="28"/>
          <w:lang w:val="en-US"/>
        </w:rPr>
        <w:t>Tecniche</w:t>
      </w:r>
      <w:proofErr w:type="spellEnd"/>
      <w:r w:rsidRPr="00E97A34">
        <w:rPr>
          <w:rFonts w:ascii="Times New Roman" w:hAnsi="Times New Roman" w:cs="Times New Roman"/>
          <w:bCs/>
          <w:sz w:val="28"/>
          <w:szCs w:val="28"/>
          <w:lang w:val="en-US"/>
        </w:rPr>
        <w:t xml:space="preserve"> ed </w:t>
      </w:r>
      <w:proofErr w:type="spellStart"/>
      <w:r w:rsidRPr="00E97A34">
        <w:rPr>
          <w:rFonts w:ascii="Times New Roman" w:hAnsi="Times New Roman" w:cs="Times New Roman"/>
          <w:bCs/>
          <w:sz w:val="28"/>
          <w:szCs w:val="28"/>
          <w:lang w:val="en-US"/>
        </w:rPr>
        <w:t>impianti</w:t>
      </w:r>
      <w:proofErr w:type="spellEnd"/>
      <w:r w:rsidRPr="00E97A34">
        <w:rPr>
          <w:rFonts w:ascii="Times New Roman" w:hAnsi="Times New Roman" w:cs="Times New Roman"/>
          <w:bCs/>
          <w:sz w:val="28"/>
          <w:szCs w:val="28"/>
          <w:lang w:val="en-US"/>
        </w:rPr>
        <w:t xml:space="preserve"> per il </w:t>
      </w:r>
      <w:proofErr w:type="spellStart"/>
      <w:r w:rsidRPr="00E97A34">
        <w:rPr>
          <w:rFonts w:ascii="Times New Roman" w:hAnsi="Times New Roman" w:cs="Times New Roman"/>
          <w:bCs/>
          <w:sz w:val="28"/>
          <w:szCs w:val="28"/>
          <w:lang w:val="en-US"/>
        </w:rPr>
        <w:t>trattamento</w:t>
      </w:r>
      <w:proofErr w:type="spellEnd"/>
      <w:r w:rsidRPr="00E97A34">
        <w:rPr>
          <w:rFonts w:ascii="Times New Roman" w:hAnsi="Times New Roman" w:cs="Times New Roman"/>
          <w:bCs/>
          <w:sz w:val="28"/>
          <w:szCs w:val="28"/>
          <w:lang w:val="en-US"/>
        </w:rPr>
        <w:t xml:space="preserve"> </w:t>
      </w:r>
      <w:proofErr w:type="spellStart"/>
      <w:r w:rsidRPr="00E97A34">
        <w:rPr>
          <w:rFonts w:ascii="Times New Roman" w:hAnsi="Times New Roman" w:cs="Times New Roman"/>
          <w:bCs/>
          <w:sz w:val="28"/>
          <w:szCs w:val="28"/>
          <w:lang w:val="en-US"/>
        </w:rPr>
        <w:t>delle</w:t>
      </w:r>
      <w:proofErr w:type="spellEnd"/>
      <w:r w:rsidRPr="00E97A34">
        <w:rPr>
          <w:rFonts w:ascii="Times New Roman" w:hAnsi="Times New Roman" w:cs="Times New Roman"/>
          <w:bCs/>
          <w:sz w:val="28"/>
          <w:szCs w:val="28"/>
          <w:lang w:val="en-US"/>
        </w:rPr>
        <w:t xml:space="preserve"> </w:t>
      </w:r>
      <w:proofErr w:type="spellStart"/>
      <w:r w:rsidRPr="00E97A34">
        <w:rPr>
          <w:rFonts w:ascii="Times New Roman" w:hAnsi="Times New Roman" w:cs="Times New Roman"/>
          <w:bCs/>
          <w:sz w:val="28"/>
          <w:szCs w:val="28"/>
          <w:lang w:val="en-US"/>
        </w:rPr>
        <w:t>acque</w:t>
      </w:r>
      <w:proofErr w:type="spellEnd"/>
      <w:r w:rsidRPr="00E97A34">
        <w:rPr>
          <w:rFonts w:ascii="Times New Roman" w:hAnsi="Times New Roman" w:cs="Times New Roman"/>
          <w:bCs/>
          <w:sz w:val="28"/>
          <w:szCs w:val="28"/>
          <w:lang w:val="en-US"/>
        </w:rPr>
        <w:t xml:space="preserve"> di </w:t>
      </w:r>
      <w:proofErr w:type="spellStart"/>
      <w:r w:rsidRPr="00E97A34">
        <w:rPr>
          <w:rFonts w:ascii="Times New Roman" w:hAnsi="Times New Roman" w:cs="Times New Roman"/>
          <w:bCs/>
          <w:sz w:val="28"/>
          <w:szCs w:val="28"/>
          <w:lang w:val="en-US"/>
        </w:rPr>
        <w:t>rifiuto</w:t>
      </w:r>
      <w:proofErr w:type="spellEnd"/>
      <w:r w:rsidRPr="00E97A34">
        <w:rPr>
          <w:rFonts w:ascii="Times New Roman" w:hAnsi="Times New Roman" w:cs="Times New Roman"/>
          <w:bCs/>
          <w:sz w:val="28"/>
          <w:szCs w:val="28"/>
          <w:lang w:val="en-US"/>
        </w:rPr>
        <w:t xml:space="preserve"> // </w:t>
      </w:r>
      <w:proofErr w:type="spellStart"/>
      <w:r w:rsidRPr="00E97A34">
        <w:rPr>
          <w:rFonts w:ascii="Times New Roman" w:hAnsi="Times New Roman" w:cs="Times New Roman"/>
          <w:bCs/>
          <w:sz w:val="28"/>
          <w:szCs w:val="28"/>
          <w:lang w:val="en-US"/>
        </w:rPr>
        <w:t>Edagricole</w:t>
      </w:r>
      <w:proofErr w:type="spellEnd"/>
      <w:r w:rsidRPr="00E97A34">
        <w:rPr>
          <w:rFonts w:ascii="Times New Roman" w:hAnsi="Times New Roman" w:cs="Times New Roman"/>
          <w:bCs/>
          <w:sz w:val="28"/>
          <w:szCs w:val="28"/>
          <w:lang w:val="en-US"/>
        </w:rPr>
        <w:t>-New Business Media. 2012. Pp. 276–334.</w:t>
      </w:r>
    </w:p>
    <w:p w14:paraId="4A335BDF" w14:textId="77777777" w:rsidR="00E97A34" w:rsidRPr="00E97A34" w:rsidRDefault="00E97A34" w:rsidP="005F5A5A">
      <w:pPr>
        <w:tabs>
          <w:tab w:val="left" w:pos="4820"/>
        </w:tabs>
        <w:spacing w:after="0" w:line="240" w:lineRule="auto"/>
        <w:ind w:firstLine="709"/>
        <w:jc w:val="both"/>
        <w:rPr>
          <w:rFonts w:ascii="Times New Roman" w:hAnsi="Times New Roman" w:cs="Times New Roman"/>
          <w:bCs/>
          <w:sz w:val="28"/>
          <w:szCs w:val="28"/>
          <w:lang w:val="en-US"/>
        </w:rPr>
      </w:pPr>
      <w:r w:rsidRPr="00E97A34">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79</w:t>
      </w:r>
      <w:r w:rsidRPr="00E97A34">
        <w:rPr>
          <w:rFonts w:ascii="Times New Roman" w:hAnsi="Times New Roman" w:cs="Times New Roman"/>
          <w:bCs/>
          <w:sz w:val="28"/>
          <w:szCs w:val="28"/>
          <w:lang w:val="en-US"/>
        </w:rPr>
        <w:t xml:space="preserve">. Bresciani R., Masi F. </w:t>
      </w:r>
      <w:proofErr w:type="spellStart"/>
      <w:r w:rsidRPr="00E97A34">
        <w:rPr>
          <w:rFonts w:ascii="Times New Roman" w:hAnsi="Times New Roman" w:cs="Times New Roman"/>
          <w:bCs/>
          <w:sz w:val="28"/>
          <w:szCs w:val="28"/>
          <w:lang w:val="en-US"/>
        </w:rPr>
        <w:t>Manuale</w:t>
      </w:r>
      <w:proofErr w:type="spellEnd"/>
      <w:r w:rsidRPr="00E97A34">
        <w:rPr>
          <w:rFonts w:ascii="Times New Roman" w:hAnsi="Times New Roman" w:cs="Times New Roman"/>
          <w:bCs/>
          <w:sz w:val="28"/>
          <w:szCs w:val="28"/>
          <w:lang w:val="en-US"/>
        </w:rPr>
        <w:t xml:space="preserve"> </w:t>
      </w:r>
      <w:proofErr w:type="spellStart"/>
      <w:r w:rsidRPr="00E97A34">
        <w:rPr>
          <w:rFonts w:ascii="Times New Roman" w:hAnsi="Times New Roman" w:cs="Times New Roman"/>
          <w:bCs/>
          <w:sz w:val="28"/>
          <w:szCs w:val="28"/>
          <w:lang w:val="en-US"/>
        </w:rPr>
        <w:t>pratico</w:t>
      </w:r>
      <w:proofErr w:type="spellEnd"/>
      <w:r w:rsidRPr="00E97A34">
        <w:rPr>
          <w:rFonts w:ascii="Times New Roman" w:hAnsi="Times New Roman" w:cs="Times New Roman"/>
          <w:bCs/>
          <w:sz w:val="28"/>
          <w:szCs w:val="28"/>
          <w:lang w:val="en-US"/>
        </w:rPr>
        <w:t xml:space="preserve"> di </w:t>
      </w:r>
      <w:proofErr w:type="spellStart"/>
      <w:r w:rsidRPr="00E97A34">
        <w:rPr>
          <w:rFonts w:ascii="Times New Roman" w:hAnsi="Times New Roman" w:cs="Times New Roman"/>
          <w:bCs/>
          <w:sz w:val="28"/>
          <w:szCs w:val="28"/>
          <w:lang w:val="en-US"/>
        </w:rPr>
        <w:t>fitodepurazione</w:t>
      </w:r>
      <w:proofErr w:type="spellEnd"/>
      <w:r w:rsidRPr="00E97A34">
        <w:rPr>
          <w:rFonts w:ascii="Times New Roman" w:hAnsi="Times New Roman" w:cs="Times New Roman"/>
          <w:bCs/>
          <w:sz w:val="28"/>
          <w:szCs w:val="28"/>
          <w:lang w:val="en-US"/>
        </w:rPr>
        <w:t xml:space="preserve"> // Terra Nuova </w:t>
      </w:r>
      <w:proofErr w:type="spellStart"/>
      <w:r w:rsidRPr="00E97A34">
        <w:rPr>
          <w:rFonts w:ascii="Times New Roman" w:hAnsi="Times New Roman" w:cs="Times New Roman"/>
          <w:bCs/>
          <w:sz w:val="28"/>
          <w:szCs w:val="28"/>
          <w:lang w:val="en-US"/>
        </w:rPr>
        <w:t>Edizioni</w:t>
      </w:r>
      <w:proofErr w:type="spellEnd"/>
      <w:r w:rsidRPr="00E97A34">
        <w:rPr>
          <w:rFonts w:ascii="Times New Roman" w:hAnsi="Times New Roman" w:cs="Times New Roman"/>
          <w:bCs/>
          <w:sz w:val="28"/>
          <w:szCs w:val="28"/>
          <w:lang w:val="en-US"/>
        </w:rPr>
        <w:t xml:space="preserve">. 2012. Pp. 60– 150. </w:t>
      </w:r>
    </w:p>
    <w:p w14:paraId="2F58514E" w14:textId="77777777" w:rsidR="00E97A34" w:rsidRDefault="00E97A34" w:rsidP="005F5A5A">
      <w:pPr>
        <w:tabs>
          <w:tab w:val="left" w:pos="4820"/>
        </w:tabs>
        <w:spacing w:after="0" w:line="240" w:lineRule="auto"/>
        <w:ind w:firstLine="709"/>
        <w:jc w:val="both"/>
        <w:rPr>
          <w:rFonts w:ascii="Times New Roman" w:hAnsi="Times New Roman" w:cs="Times New Roman"/>
          <w:bCs/>
          <w:sz w:val="28"/>
          <w:szCs w:val="28"/>
        </w:rPr>
      </w:pPr>
      <w:r w:rsidRPr="00E97A34">
        <w:rPr>
          <w:rFonts w:ascii="Times New Roman" w:hAnsi="Times New Roman" w:cs="Times New Roman"/>
          <w:bCs/>
          <w:sz w:val="28"/>
          <w:szCs w:val="28"/>
          <w:lang w:val="en-US"/>
        </w:rPr>
        <w:t xml:space="preserve">80. Rizzo A., Bresciani R., </w:t>
      </w:r>
      <w:proofErr w:type="spellStart"/>
      <w:r w:rsidRPr="00E97A34">
        <w:rPr>
          <w:rFonts w:ascii="Times New Roman" w:hAnsi="Times New Roman" w:cs="Times New Roman"/>
          <w:bCs/>
          <w:sz w:val="28"/>
          <w:szCs w:val="28"/>
          <w:lang w:val="en-US"/>
        </w:rPr>
        <w:t>Martinuzzi</w:t>
      </w:r>
      <w:proofErr w:type="spellEnd"/>
      <w:r w:rsidRPr="00E97A34">
        <w:rPr>
          <w:rFonts w:ascii="Times New Roman" w:hAnsi="Times New Roman" w:cs="Times New Roman"/>
          <w:bCs/>
          <w:sz w:val="28"/>
          <w:szCs w:val="28"/>
          <w:lang w:val="en-US"/>
        </w:rPr>
        <w:t xml:space="preserve"> N., Masi F. French reed bed as a solution to minimize the operational and maintenance costs of wastewater treatment from a small settlement: an </w:t>
      </w:r>
      <w:proofErr w:type="spellStart"/>
      <w:r w:rsidRPr="00E97A34">
        <w:rPr>
          <w:rFonts w:ascii="Times New Roman" w:hAnsi="Times New Roman" w:cs="Times New Roman"/>
          <w:bCs/>
          <w:sz w:val="28"/>
          <w:szCs w:val="28"/>
          <w:lang w:val="en-US"/>
        </w:rPr>
        <w:t>italian</w:t>
      </w:r>
      <w:proofErr w:type="spellEnd"/>
      <w:r w:rsidRPr="00E97A34">
        <w:rPr>
          <w:rFonts w:ascii="Times New Roman" w:hAnsi="Times New Roman" w:cs="Times New Roman"/>
          <w:bCs/>
          <w:sz w:val="28"/>
          <w:szCs w:val="28"/>
          <w:lang w:val="en-US"/>
        </w:rPr>
        <w:t xml:space="preserve"> example // Water. </w:t>
      </w:r>
      <w:r w:rsidRPr="00856B2F">
        <w:rPr>
          <w:rFonts w:ascii="Times New Roman" w:hAnsi="Times New Roman" w:cs="Times New Roman"/>
          <w:bCs/>
          <w:sz w:val="28"/>
          <w:szCs w:val="28"/>
        </w:rPr>
        <w:t xml:space="preserve">2018. </w:t>
      </w:r>
      <w:proofErr w:type="spellStart"/>
      <w:r w:rsidRPr="00856B2F">
        <w:rPr>
          <w:rFonts w:ascii="Times New Roman" w:hAnsi="Times New Roman" w:cs="Times New Roman"/>
          <w:bCs/>
          <w:sz w:val="28"/>
          <w:szCs w:val="28"/>
        </w:rPr>
        <w:t>Vol</w:t>
      </w:r>
      <w:proofErr w:type="spellEnd"/>
      <w:r w:rsidRPr="00856B2F">
        <w:rPr>
          <w:rFonts w:ascii="Times New Roman" w:hAnsi="Times New Roman" w:cs="Times New Roman"/>
          <w:bCs/>
          <w:sz w:val="28"/>
          <w:szCs w:val="28"/>
        </w:rPr>
        <w:t xml:space="preserve">. 10. </w:t>
      </w:r>
      <w:proofErr w:type="spellStart"/>
      <w:r w:rsidRPr="00856B2F">
        <w:rPr>
          <w:rFonts w:ascii="Times New Roman" w:hAnsi="Times New Roman" w:cs="Times New Roman"/>
          <w:bCs/>
          <w:sz w:val="28"/>
          <w:szCs w:val="28"/>
        </w:rPr>
        <w:t>Issue</w:t>
      </w:r>
      <w:proofErr w:type="spellEnd"/>
      <w:r w:rsidRPr="00856B2F">
        <w:rPr>
          <w:rFonts w:ascii="Times New Roman" w:hAnsi="Times New Roman" w:cs="Times New Roman"/>
          <w:bCs/>
          <w:sz w:val="28"/>
          <w:szCs w:val="28"/>
        </w:rPr>
        <w:t xml:space="preserve"> 2. P. 156. DOI: 10.3390/w10020156</w:t>
      </w:r>
    </w:p>
    <w:p w14:paraId="6A33E843" w14:textId="77777777" w:rsidR="00E97A34" w:rsidRPr="00E97A34" w:rsidRDefault="00E97A34" w:rsidP="005F5A5A">
      <w:pPr>
        <w:tabs>
          <w:tab w:val="left" w:pos="4820"/>
        </w:tabs>
        <w:spacing w:after="0" w:line="240" w:lineRule="auto"/>
        <w:ind w:firstLine="709"/>
        <w:jc w:val="both"/>
        <w:rPr>
          <w:rFonts w:ascii="Times New Roman" w:hAnsi="Times New Roman" w:cs="Times New Roman"/>
          <w:bCs/>
          <w:sz w:val="28"/>
          <w:szCs w:val="28"/>
          <w:lang w:val="en-US"/>
        </w:rPr>
      </w:pPr>
      <w:r w:rsidRPr="00856B2F">
        <w:rPr>
          <w:rFonts w:ascii="Times New Roman" w:hAnsi="Times New Roman" w:cs="Times New Roman"/>
          <w:bCs/>
          <w:sz w:val="28"/>
          <w:szCs w:val="28"/>
        </w:rPr>
        <w:t>81</w:t>
      </w:r>
      <w:r>
        <w:rPr>
          <w:rFonts w:ascii="Times New Roman" w:hAnsi="Times New Roman" w:cs="Times New Roman"/>
          <w:bCs/>
          <w:sz w:val="28"/>
          <w:szCs w:val="28"/>
          <w:lang w:val="kk-KZ"/>
        </w:rPr>
        <w:t xml:space="preserve">. </w:t>
      </w:r>
      <w:proofErr w:type="spellStart"/>
      <w:r w:rsidRPr="00661C1B">
        <w:rPr>
          <w:rFonts w:ascii="Times New Roman" w:hAnsi="Times New Roman" w:cs="Times New Roman"/>
          <w:bCs/>
          <w:sz w:val="28"/>
          <w:szCs w:val="28"/>
        </w:rPr>
        <w:t>Брешиани</w:t>
      </w:r>
      <w:proofErr w:type="spellEnd"/>
      <w:r w:rsidRPr="00661C1B">
        <w:rPr>
          <w:rFonts w:ascii="Times New Roman" w:hAnsi="Times New Roman" w:cs="Times New Roman"/>
          <w:bCs/>
          <w:sz w:val="28"/>
          <w:szCs w:val="28"/>
        </w:rPr>
        <w:t xml:space="preserve"> Р. </w:t>
      </w:r>
      <w:proofErr w:type="spellStart"/>
      <w:r w:rsidRPr="00661C1B">
        <w:rPr>
          <w:rFonts w:ascii="Times New Roman" w:hAnsi="Times New Roman" w:cs="Times New Roman"/>
          <w:bCs/>
          <w:sz w:val="28"/>
          <w:szCs w:val="28"/>
        </w:rPr>
        <w:t>Фитоочистка</w:t>
      </w:r>
      <w:proofErr w:type="spellEnd"/>
      <w:r w:rsidRPr="00661C1B">
        <w:rPr>
          <w:rFonts w:ascii="Times New Roman" w:hAnsi="Times New Roman" w:cs="Times New Roman"/>
          <w:bCs/>
          <w:sz w:val="28"/>
          <w:szCs w:val="28"/>
        </w:rPr>
        <w:t xml:space="preserve"> как инновационный метод водоочистки // Вестник МГСУ. 2019. Т</w:t>
      </w:r>
      <w:r w:rsidRPr="00E97A34">
        <w:rPr>
          <w:rFonts w:ascii="Times New Roman" w:hAnsi="Times New Roman" w:cs="Times New Roman"/>
          <w:bCs/>
          <w:sz w:val="28"/>
          <w:szCs w:val="28"/>
          <w:lang w:val="en-US"/>
        </w:rPr>
        <w:t xml:space="preserve">. 14. </w:t>
      </w:r>
      <w:proofErr w:type="spellStart"/>
      <w:r w:rsidRPr="00661C1B">
        <w:rPr>
          <w:rFonts w:ascii="Times New Roman" w:hAnsi="Times New Roman" w:cs="Times New Roman"/>
          <w:bCs/>
          <w:sz w:val="28"/>
          <w:szCs w:val="28"/>
        </w:rPr>
        <w:t>Вып</w:t>
      </w:r>
      <w:proofErr w:type="spellEnd"/>
      <w:r w:rsidRPr="00E97A34">
        <w:rPr>
          <w:rFonts w:ascii="Times New Roman" w:hAnsi="Times New Roman" w:cs="Times New Roman"/>
          <w:bCs/>
          <w:sz w:val="28"/>
          <w:szCs w:val="28"/>
          <w:lang w:val="en-US"/>
        </w:rPr>
        <w:t xml:space="preserve">. 7. </w:t>
      </w:r>
      <w:r w:rsidRPr="00661C1B">
        <w:rPr>
          <w:rFonts w:ascii="Times New Roman" w:hAnsi="Times New Roman" w:cs="Times New Roman"/>
          <w:bCs/>
          <w:sz w:val="28"/>
          <w:szCs w:val="28"/>
        </w:rPr>
        <w:t>С</w:t>
      </w:r>
      <w:r w:rsidRPr="00E97A34">
        <w:rPr>
          <w:rFonts w:ascii="Times New Roman" w:hAnsi="Times New Roman" w:cs="Times New Roman"/>
          <w:bCs/>
          <w:sz w:val="28"/>
          <w:szCs w:val="28"/>
          <w:lang w:val="en-US"/>
        </w:rPr>
        <w:t xml:space="preserve">. 885–900. </w:t>
      </w:r>
    </w:p>
    <w:p w14:paraId="646244C1" w14:textId="77777777" w:rsidR="00E97A34" w:rsidRPr="00B053FD" w:rsidRDefault="00E97A34" w:rsidP="005F5A5A">
      <w:pPr>
        <w:tabs>
          <w:tab w:val="left" w:pos="4820"/>
        </w:tabs>
        <w:spacing w:after="0" w:line="240" w:lineRule="auto"/>
        <w:ind w:firstLine="709"/>
        <w:jc w:val="both"/>
        <w:rPr>
          <w:rFonts w:ascii="Times New Roman" w:hAnsi="Times New Roman" w:cs="Times New Roman"/>
          <w:bCs/>
          <w:sz w:val="28"/>
          <w:szCs w:val="28"/>
          <w:lang w:val="en-US"/>
        </w:rPr>
      </w:pPr>
      <w:r>
        <w:rPr>
          <w:rFonts w:ascii="Times New Roman" w:hAnsi="Times New Roman" w:cs="Times New Roman"/>
          <w:bCs/>
          <w:sz w:val="28"/>
          <w:szCs w:val="28"/>
          <w:lang w:val="en-US"/>
        </w:rPr>
        <w:t>82</w:t>
      </w:r>
      <w:r w:rsidRPr="00E97A34">
        <w:rPr>
          <w:rFonts w:ascii="Times New Roman" w:hAnsi="Times New Roman" w:cs="Times New Roman"/>
          <w:bCs/>
          <w:sz w:val="28"/>
          <w:szCs w:val="28"/>
          <w:lang w:val="en-US"/>
        </w:rPr>
        <w:t xml:space="preserve">. Wang M., Zhang D., Dong J., Tan S.K. Application of constructed wetlands for treating agricultural runoff and agro-industrial wastewater: a review // </w:t>
      </w:r>
      <w:proofErr w:type="spellStart"/>
      <w:r w:rsidRPr="00E97A34">
        <w:rPr>
          <w:rFonts w:ascii="Times New Roman" w:hAnsi="Times New Roman" w:cs="Times New Roman"/>
          <w:bCs/>
          <w:sz w:val="28"/>
          <w:szCs w:val="28"/>
          <w:lang w:val="en-US"/>
        </w:rPr>
        <w:t>Hydrobiologia</w:t>
      </w:r>
      <w:proofErr w:type="spellEnd"/>
      <w:r w:rsidRPr="00E97A34">
        <w:rPr>
          <w:rFonts w:ascii="Times New Roman" w:hAnsi="Times New Roman" w:cs="Times New Roman"/>
          <w:bCs/>
          <w:sz w:val="28"/>
          <w:szCs w:val="28"/>
          <w:lang w:val="en-US"/>
        </w:rPr>
        <w:t xml:space="preserve">. </w:t>
      </w:r>
      <w:r w:rsidRPr="00835B2D">
        <w:rPr>
          <w:rFonts w:ascii="Times New Roman" w:hAnsi="Times New Roman" w:cs="Times New Roman"/>
          <w:bCs/>
          <w:sz w:val="28"/>
          <w:szCs w:val="28"/>
          <w:lang w:val="en-US"/>
        </w:rPr>
        <w:t xml:space="preserve">2017. Vol. 805. Issue 1. Pp. 1–31. </w:t>
      </w:r>
    </w:p>
    <w:p w14:paraId="28F487F7" w14:textId="77777777" w:rsidR="00E97A34" w:rsidRPr="00767597" w:rsidRDefault="00E97A34" w:rsidP="005F5A5A">
      <w:pPr>
        <w:tabs>
          <w:tab w:val="left" w:pos="4820"/>
        </w:tab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lang w:val="en-US"/>
        </w:rPr>
        <w:t>83</w:t>
      </w:r>
      <w:r w:rsidRPr="00E97A34">
        <w:rPr>
          <w:rFonts w:ascii="Times New Roman" w:hAnsi="Times New Roman" w:cs="Times New Roman"/>
          <w:bCs/>
          <w:sz w:val="28"/>
          <w:szCs w:val="28"/>
          <w:lang w:val="en-US"/>
        </w:rPr>
        <w:t xml:space="preserve">. Wang M., Zhang D.Q., Dong J.W., Tan S.K. Constructed wetlands for wastewater treatment in cold climate — A review // Journal of Environmental Sciences. </w:t>
      </w:r>
      <w:r w:rsidRPr="00B053FD">
        <w:rPr>
          <w:rFonts w:ascii="Times New Roman" w:hAnsi="Times New Roman" w:cs="Times New Roman"/>
          <w:bCs/>
          <w:sz w:val="28"/>
          <w:szCs w:val="28"/>
        </w:rPr>
        <w:t xml:space="preserve">2017. </w:t>
      </w:r>
      <w:proofErr w:type="spellStart"/>
      <w:r w:rsidRPr="00B053FD">
        <w:rPr>
          <w:rFonts w:ascii="Times New Roman" w:hAnsi="Times New Roman" w:cs="Times New Roman"/>
          <w:bCs/>
          <w:sz w:val="28"/>
          <w:szCs w:val="28"/>
        </w:rPr>
        <w:t>Vol</w:t>
      </w:r>
      <w:proofErr w:type="spellEnd"/>
      <w:r w:rsidRPr="00B053FD">
        <w:rPr>
          <w:rFonts w:ascii="Times New Roman" w:hAnsi="Times New Roman" w:cs="Times New Roman"/>
          <w:bCs/>
          <w:sz w:val="28"/>
          <w:szCs w:val="28"/>
        </w:rPr>
        <w:t xml:space="preserve">. 57. </w:t>
      </w:r>
      <w:proofErr w:type="spellStart"/>
      <w:r w:rsidRPr="00B053FD">
        <w:rPr>
          <w:rFonts w:ascii="Times New Roman" w:hAnsi="Times New Roman" w:cs="Times New Roman"/>
          <w:bCs/>
          <w:sz w:val="28"/>
          <w:szCs w:val="28"/>
        </w:rPr>
        <w:t>Pp</w:t>
      </w:r>
      <w:proofErr w:type="spellEnd"/>
      <w:r w:rsidRPr="00B053FD">
        <w:rPr>
          <w:rFonts w:ascii="Times New Roman" w:hAnsi="Times New Roman" w:cs="Times New Roman"/>
          <w:bCs/>
          <w:sz w:val="28"/>
          <w:szCs w:val="28"/>
        </w:rPr>
        <w:t xml:space="preserve">. 293–311. </w:t>
      </w:r>
    </w:p>
    <w:p w14:paraId="4810DF21" w14:textId="05A060D1" w:rsidR="00E97A34" w:rsidRPr="00AC5795" w:rsidRDefault="00E97A34" w:rsidP="005F5A5A">
      <w:pPr>
        <w:tabs>
          <w:tab w:val="left" w:pos="4820"/>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rPr>
        <w:t>84</w:t>
      </w:r>
      <w:r w:rsidRPr="00310B99">
        <w:rPr>
          <w:rFonts w:ascii="Times New Roman" w:hAnsi="Times New Roman" w:cs="Times New Roman"/>
          <w:bCs/>
          <w:sz w:val="28"/>
          <w:szCs w:val="28"/>
        </w:rPr>
        <w:t xml:space="preserve">. Конте Д. </w:t>
      </w:r>
      <w:proofErr w:type="spellStart"/>
      <w:r w:rsidRPr="00310B99">
        <w:rPr>
          <w:rFonts w:ascii="Times New Roman" w:hAnsi="Times New Roman" w:cs="Times New Roman"/>
          <w:bCs/>
          <w:sz w:val="28"/>
          <w:szCs w:val="28"/>
        </w:rPr>
        <w:t>Фитоочистка</w:t>
      </w:r>
      <w:proofErr w:type="spellEnd"/>
      <w:r w:rsidRPr="00310B99">
        <w:rPr>
          <w:rFonts w:ascii="Times New Roman" w:hAnsi="Times New Roman" w:cs="Times New Roman"/>
          <w:bCs/>
          <w:sz w:val="28"/>
          <w:szCs w:val="28"/>
        </w:rPr>
        <w:t xml:space="preserve">: Инновационная техника очистки загрязненной воды // Справочник Эколога. 2019. </w:t>
      </w:r>
      <w:r w:rsidR="00AC5795">
        <w:rPr>
          <w:rFonts w:ascii="Times New Roman" w:hAnsi="Times New Roman" w:cs="Times New Roman"/>
          <w:bCs/>
          <w:sz w:val="28"/>
          <w:szCs w:val="28"/>
          <w:lang w:val="kk-KZ"/>
        </w:rPr>
        <w:t>-</w:t>
      </w:r>
      <w:r w:rsidRPr="00310B99">
        <w:rPr>
          <w:rFonts w:ascii="Times New Roman" w:hAnsi="Times New Roman" w:cs="Times New Roman"/>
          <w:bCs/>
          <w:sz w:val="28"/>
          <w:szCs w:val="28"/>
        </w:rPr>
        <w:t>№ 5 (77).</w:t>
      </w:r>
      <w:r w:rsidR="00AC5795">
        <w:rPr>
          <w:rFonts w:ascii="Times New Roman" w:hAnsi="Times New Roman" w:cs="Times New Roman"/>
          <w:bCs/>
          <w:sz w:val="28"/>
          <w:szCs w:val="28"/>
          <w:lang w:val="kk-KZ"/>
        </w:rPr>
        <w:t xml:space="preserve"> -</w:t>
      </w:r>
      <w:r w:rsidR="00AC5795" w:rsidRPr="00AC5795">
        <w:rPr>
          <w:rFonts w:ascii="Arial" w:hAnsi="Arial" w:cs="Arial"/>
          <w:color w:val="3C4148"/>
          <w:sz w:val="21"/>
          <w:szCs w:val="21"/>
          <w:shd w:val="clear" w:color="auto" w:fill="FFFFFF"/>
        </w:rPr>
        <w:t xml:space="preserve"> </w:t>
      </w:r>
      <w:r w:rsidR="00AC5795">
        <w:rPr>
          <w:rFonts w:ascii="Times New Roman" w:hAnsi="Times New Roman" w:cs="Times New Roman"/>
          <w:bCs/>
          <w:sz w:val="28"/>
          <w:szCs w:val="28"/>
          <w:lang w:val="kk-KZ"/>
        </w:rPr>
        <w:t>С</w:t>
      </w:r>
      <w:r w:rsidR="00AC5795" w:rsidRPr="00AC5795">
        <w:rPr>
          <w:rFonts w:ascii="Times New Roman" w:hAnsi="Times New Roman" w:cs="Times New Roman"/>
          <w:bCs/>
          <w:sz w:val="28"/>
          <w:szCs w:val="28"/>
        </w:rPr>
        <w:t>. 97-105</w:t>
      </w:r>
      <w:r w:rsidR="00AC5795">
        <w:rPr>
          <w:rFonts w:ascii="Times New Roman" w:hAnsi="Times New Roman" w:cs="Times New Roman"/>
          <w:bCs/>
          <w:sz w:val="28"/>
          <w:szCs w:val="28"/>
          <w:lang w:val="kk-KZ"/>
        </w:rPr>
        <w:t>.</w:t>
      </w:r>
    </w:p>
    <w:p w14:paraId="4A4CCB01" w14:textId="50A66B9A" w:rsidR="00E97A34" w:rsidRPr="00835B2D" w:rsidRDefault="00E97A34" w:rsidP="005F5A5A">
      <w:pPr>
        <w:tabs>
          <w:tab w:val="left" w:pos="4820"/>
        </w:tabs>
        <w:spacing w:after="0" w:line="240" w:lineRule="auto"/>
        <w:ind w:firstLine="709"/>
        <w:jc w:val="both"/>
        <w:rPr>
          <w:rFonts w:ascii="Times New Roman" w:hAnsi="Times New Roman" w:cs="Times New Roman"/>
          <w:bCs/>
          <w:sz w:val="28"/>
          <w:szCs w:val="28"/>
          <w:lang w:val="en-US"/>
        </w:rPr>
      </w:pPr>
      <w:r w:rsidRPr="00856B2F">
        <w:rPr>
          <w:rFonts w:ascii="Times New Roman" w:hAnsi="Times New Roman" w:cs="Times New Roman"/>
          <w:bCs/>
          <w:sz w:val="28"/>
          <w:szCs w:val="28"/>
        </w:rPr>
        <w:t>85</w:t>
      </w:r>
      <w:r w:rsidRPr="00B053FD">
        <w:rPr>
          <w:rFonts w:ascii="Times New Roman" w:hAnsi="Times New Roman" w:cs="Times New Roman"/>
          <w:bCs/>
          <w:sz w:val="28"/>
          <w:szCs w:val="28"/>
        </w:rPr>
        <w:t xml:space="preserve">. </w:t>
      </w:r>
      <w:r w:rsidR="00AC5795" w:rsidRPr="00AC5795">
        <w:rPr>
          <w:rFonts w:ascii="Times New Roman" w:hAnsi="Times New Roman" w:cs="Times New Roman"/>
          <w:bCs/>
          <w:sz w:val="28"/>
          <w:szCs w:val="28"/>
        </w:rPr>
        <w:t>Кадникова </w:t>
      </w:r>
      <w:proofErr w:type="gramStart"/>
      <w:r w:rsidR="00AC5795" w:rsidRPr="00AC5795">
        <w:rPr>
          <w:rFonts w:ascii="Times New Roman" w:hAnsi="Times New Roman" w:cs="Times New Roman"/>
          <w:bCs/>
          <w:sz w:val="28"/>
          <w:szCs w:val="28"/>
        </w:rPr>
        <w:t>О.Ю.</w:t>
      </w:r>
      <w:proofErr w:type="gramEnd"/>
      <w:r w:rsidR="00AC5795" w:rsidRPr="00AC5795">
        <w:rPr>
          <w:rFonts w:ascii="Times New Roman" w:hAnsi="Times New Roman" w:cs="Times New Roman"/>
          <w:bCs/>
          <w:sz w:val="28"/>
          <w:szCs w:val="28"/>
        </w:rPr>
        <w:t xml:space="preserve">, </w:t>
      </w:r>
      <w:proofErr w:type="spellStart"/>
      <w:r w:rsidR="00AC5795" w:rsidRPr="00AC5795">
        <w:rPr>
          <w:rFonts w:ascii="Times New Roman" w:hAnsi="Times New Roman" w:cs="Times New Roman"/>
          <w:bCs/>
          <w:sz w:val="28"/>
          <w:szCs w:val="28"/>
        </w:rPr>
        <w:t>Торетаев</w:t>
      </w:r>
      <w:proofErr w:type="spellEnd"/>
      <w:r w:rsidR="00AC5795" w:rsidRPr="00AC5795">
        <w:rPr>
          <w:rFonts w:ascii="Times New Roman" w:hAnsi="Times New Roman" w:cs="Times New Roman"/>
          <w:bCs/>
          <w:sz w:val="28"/>
          <w:szCs w:val="28"/>
        </w:rPr>
        <w:t xml:space="preserve"> М.О., </w:t>
      </w:r>
      <w:proofErr w:type="spellStart"/>
      <w:r w:rsidR="00AC5795" w:rsidRPr="00AC5795">
        <w:rPr>
          <w:rFonts w:ascii="Times New Roman" w:hAnsi="Times New Roman" w:cs="Times New Roman"/>
          <w:bCs/>
          <w:sz w:val="28"/>
          <w:szCs w:val="28"/>
        </w:rPr>
        <w:t>Шалдыкова</w:t>
      </w:r>
      <w:proofErr w:type="spellEnd"/>
      <w:r w:rsidR="00AC5795" w:rsidRPr="00AC5795">
        <w:rPr>
          <w:rFonts w:ascii="Times New Roman" w:hAnsi="Times New Roman" w:cs="Times New Roman"/>
          <w:bCs/>
          <w:sz w:val="28"/>
          <w:szCs w:val="28"/>
        </w:rPr>
        <w:t> </w:t>
      </w:r>
      <w:proofErr w:type="gramStart"/>
      <w:r w:rsidR="00AC5795" w:rsidRPr="00AC5795">
        <w:rPr>
          <w:rFonts w:ascii="Times New Roman" w:hAnsi="Times New Roman" w:cs="Times New Roman"/>
          <w:bCs/>
          <w:sz w:val="28"/>
          <w:szCs w:val="28"/>
        </w:rPr>
        <w:t>Б.А.</w:t>
      </w:r>
      <w:proofErr w:type="gramEnd"/>
      <w:r w:rsidR="00AC5795" w:rsidRPr="00AC5795">
        <w:rPr>
          <w:rFonts w:ascii="Times New Roman" w:hAnsi="Times New Roman" w:cs="Times New Roman"/>
          <w:bCs/>
          <w:sz w:val="28"/>
          <w:szCs w:val="28"/>
        </w:rPr>
        <w:t xml:space="preserve"> </w:t>
      </w:r>
      <w:r w:rsidR="00AC5795">
        <w:rPr>
          <w:rFonts w:ascii="Times New Roman" w:hAnsi="Times New Roman" w:cs="Times New Roman"/>
          <w:bCs/>
          <w:sz w:val="28"/>
          <w:szCs w:val="28"/>
          <w:lang w:val="kk-KZ"/>
        </w:rPr>
        <w:t>И</w:t>
      </w:r>
      <w:proofErr w:type="spellStart"/>
      <w:r w:rsidR="00AC5795" w:rsidRPr="00AC5795">
        <w:rPr>
          <w:rFonts w:ascii="Times New Roman" w:hAnsi="Times New Roman" w:cs="Times New Roman"/>
          <w:bCs/>
          <w:sz w:val="28"/>
          <w:szCs w:val="28"/>
        </w:rPr>
        <w:t>нновационная</w:t>
      </w:r>
      <w:proofErr w:type="spellEnd"/>
      <w:r w:rsidR="00AC5795" w:rsidRPr="00AC5795">
        <w:rPr>
          <w:rFonts w:ascii="Times New Roman" w:hAnsi="Times New Roman" w:cs="Times New Roman"/>
          <w:bCs/>
          <w:sz w:val="28"/>
          <w:szCs w:val="28"/>
        </w:rPr>
        <w:t xml:space="preserve"> технология очистки сточных вод в текстильной промышленности</w:t>
      </w:r>
      <w:r w:rsidR="00AC5795">
        <w:rPr>
          <w:rFonts w:ascii="Times New Roman" w:hAnsi="Times New Roman" w:cs="Times New Roman"/>
          <w:bCs/>
          <w:sz w:val="28"/>
          <w:szCs w:val="28"/>
          <w:lang w:val="kk-KZ"/>
        </w:rPr>
        <w:t xml:space="preserve"> </w:t>
      </w:r>
      <w:r w:rsidR="00AC5795" w:rsidRPr="00AC5795">
        <w:rPr>
          <w:rFonts w:ascii="Times New Roman" w:hAnsi="Times New Roman" w:cs="Times New Roman"/>
          <w:bCs/>
          <w:sz w:val="28"/>
          <w:szCs w:val="28"/>
          <w:lang w:val="kk-KZ"/>
        </w:rPr>
        <w:t>//</w:t>
      </w:r>
      <w:r w:rsidR="00AC5795" w:rsidRPr="00AC5795">
        <w:rPr>
          <w:rFonts w:ascii="Times New Roman" w:hAnsi="Times New Roman" w:cs="Times New Roman"/>
          <w:bCs/>
          <w:sz w:val="28"/>
          <w:szCs w:val="28"/>
        </w:rPr>
        <w:t xml:space="preserve">Вестник Алматинского технологического университета. </w:t>
      </w:r>
      <w:r w:rsidR="00AC5795" w:rsidRPr="00835B2D">
        <w:rPr>
          <w:rFonts w:ascii="Times New Roman" w:hAnsi="Times New Roman" w:cs="Times New Roman"/>
          <w:bCs/>
          <w:sz w:val="28"/>
          <w:szCs w:val="28"/>
          <w:lang w:val="en-US"/>
        </w:rPr>
        <w:t xml:space="preserve">2020. -№ (1). -   </w:t>
      </w:r>
      <w:r w:rsidR="00AC5795">
        <w:rPr>
          <w:rFonts w:ascii="Times New Roman" w:hAnsi="Times New Roman" w:cs="Times New Roman"/>
          <w:bCs/>
          <w:sz w:val="28"/>
          <w:szCs w:val="28"/>
        </w:rPr>
        <w:t>С</w:t>
      </w:r>
      <w:r w:rsidR="00AC5795" w:rsidRPr="00835B2D">
        <w:rPr>
          <w:rFonts w:ascii="Times New Roman" w:hAnsi="Times New Roman" w:cs="Times New Roman"/>
          <w:bCs/>
          <w:sz w:val="28"/>
          <w:szCs w:val="28"/>
          <w:lang w:val="en-US"/>
        </w:rPr>
        <w:t>. 23-31.</w:t>
      </w:r>
    </w:p>
    <w:p w14:paraId="7F14D348" w14:textId="77777777" w:rsidR="00E97A34" w:rsidRDefault="00E97A34" w:rsidP="005F5A5A">
      <w:pPr>
        <w:tabs>
          <w:tab w:val="left" w:pos="4820"/>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en-US"/>
        </w:rPr>
        <w:t>86</w:t>
      </w:r>
      <w:r w:rsidRPr="00E97A34">
        <w:rPr>
          <w:rFonts w:ascii="Times New Roman" w:hAnsi="Times New Roman" w:cs="Times New Roman"/>
          <w:bCs/>
          <w:sz w:val="28"/>
          <w:szCs w:val="28"/>
          <w:lang w:val="en-US"/>
        </w:rPr>
        <w:t xml:space="preserve">. </w:t>
      </w:r>
      <w:proofErr w:type="spellStart"/>
      <w:r w:rsidRPr="00E97A34">
        <w:rPr>
          <w:rFonts w:ascii="Times New Roman" w:hAnsi="Times New Roman" w:cs="Times New Roman"/>
          <w:bCs/>
          <w:sz w:val="28"/>
          <w:szCs w:val="28"/>
          <w:lang w:val="en-US"/>
        </w:rPr>
        <w:t>Morvannou</w:t>
      </w:r>
      <w:proofErr w:type="spellEnd"/>
      <w:r w:rsidRPr="00E97A34">
        <w:rPr>
          <w:rFonts w:ascii="Times New Roman" w:hAnsi="Times New Roman" w:cs="Times New Roman"/>
          <w:bCs/>
          <w:sz w:val="28"/>
          <w:szCs w:val="28"/>
          <w:lang w:val="en-US"/>
        </w:rPr>
        <w:t xml:space="preserve"> A., </w:t>
      </w:r>
      <w:proofErr w:type="spellStart"/>
      <w:r w:rsidRPr="00E97A34">
        <w:rPr>
          <w:rFonts w:ascii="Times New Roman" w:hAnsi="Times New Roman" w:cs="Times New Roman"/>
          <w:bCs/>
          <w:sz w:val="28"/>
          <w:szCs w:val="28"/>
          <w:lang w:val="en-US"/>
        </w:rPr>
        <w:t>Forquet</w:t>
      </w:r>
      <w:proofErr w:type="spellEnd"/>
      <w:r w:rsidRPr="00E97A34">
        <w:rPr>
          <w:rFonts w:ascii="Times New Roman" w:hAnsi="Times New Roman" w:cs="Times New Roman"/>
          <w:bCs/>
          <w:sz w:val="28"/>
          <w:szCs w:val="28"/>
          <w:lang w:val="en-US"/>
        </w:rPr>
        <w:t xml:space="preserve"> N., Michel S., Troesch S., Molle P. Treatment performances of French constructed wetlands: Results from a database collected over the last 30 years // Water Science and Technology. </w:t>
      </w:r>
      <w:r w:rsidRPr="00835B2D">
        <w:rPr>
          <w:rFonts w:ascii="Times New Roman" w:hAnsi="Times New Roman" w:cs="Times New Roman"/>
          <w:bCs/>
          <w:sz w:val="28"/>
          <w:szCs w:val="28"/>
          <w:lang w:val="en-US"/>
        </w:rPr>
        <w:t xml:space="preserve">2015. Vol. 71. Issue 9. Pp. 1333–1339. </w:t>
      </w:r>
      <w:r w:rsidRPr="00E97A34">
        <w:rPr>
          <w:rFonts w:ascii="Times New Roman" w:hAnsi="Times New Roman" w:cs="Times New Roman"/>
          <w:bCs/>
          <w:sz w:val="28"/>
          <w:szCs w:val="28"/>
          <w:lang w:val="en-US"/>
        </w:rPr>
        <w:t xml:space="preserve">DOI: 10.2166/ wst.2015.089 </w:t>
      </w:r>
    </w:p>
    <w:p w14:paraId="5CFA5CE7" w14:textId="77777777" w:rsidR="00E97A34" w:rsidRDefault="00E97A34" w:rsidP="005F5A5A">
      <w:pPr>
        <w:tabs>
          <w:tab w:val="left" w:pos="4820"/>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en-US"/>
        </w:rPr>
        <w:t>87</w:t>
      </w:r>
      <w:r w:rsidRPr="00E97A34">
        <w:rPr>
          <w:rFonts w:ascii="Times New Roman" w:hAnsi="Times New Roman" w:cs="Times New Roman"/>
          <w:bCs/>
          <w:sz w:val="28"/>
          <w:szCs w:val="28"/>
          <w:lang w:val="en-US"/>
        </w:rPr>
        <w:t xml:space="preserve">. Paing J., Guilbert A., Gagnon V., </w:t>
      </w:r>
      <w:proofErr w:type="spellStart"/>
      <w:r w:rsidRPr="00E97A34">
        <w:rPr>
          <w:rFonts w:ascii="Times New Roman" w:hAnsi="Times New Roman" w:cs="Times New Roman"/>
          <w:bCs/>
          <w:sz w:val="28"/>
          <w:szCs w:val="28"/>
          <w:lang w:val="en-US"/>
        </w:rPr>
        <w:t>Chazarenc</w:t>
      </w:r>
      <w:proofErr w:type="spellEnd"/>
      <w:r w:rsidRPr="00E97A34">
        <w:rPr>
          <w:rFonts w:ascii="Times New Roman" w:hAnsi="Times New Roman" w:cs="Times New Roman"/>
          <w:bCs/>
          <w:sz w:val="28"/>
          <w:szCs w:val="28"/>
          <w:lang w:val="en-US"/>
        </w:rPr>
        <w:t xml:space="preserve"> F. Effect of climate, wastewater composition, loading rates, system age and design on performances of </w:t>
      </w:r>
      <w:r w:rsidRPr="00E97A34">
        <w:rPr>
          <w:rFonts w:ascii="Times New Roman" w:hAnsi="Times New Roman" w:cs="Times New Roman"/>
          <w:bCs/>
          <w:sz w:val="28"/>
          <w:szCs w:val="28"/>
          <w:lang w:val="en-US"/>
        </w:rPr>
        <w:lastRenderedPageBreak/>
        <w:t xml:space="preserve">French vertical flow constructed wetlands: A survey based on 169 full scale systems // Ecological Engineering. 2015. Vol. 80. Pp. 46–52. </w:t>
      </w:r>
    </w:p>
    <w:p w14:paraId="0BCAEB8E" w14:textId="77777777" w:rsidR="00E97A34" w:rsidRDefault="00E97A34" w:rsidP="005F5A5A">
      <w:pPr>
        <w:tabs>
          <w:tab w:val="left" w:pos="4820"/>
        </w:tabs>
        <w:spacing w:after="0" w:line="240" w:lineRule="auto"/>
        <w:ind w:firstLine="709"/>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88. </w:t>
      </w:r>
      <w:r w:rsidRPr="00E97A34">
        <w:rPr>
          <w:rFonts w:ascii="Times New Roman" w:hAnsi="Times New Roman" w:cs="Times New Roman"/>
          <w:bCs/>
          <w:sz w:val="28"/>
          <w:szCs w:val="28"/>
          <w:lang w:val="en-US"/>
        </w:rPr>
        <w:t xml:space="preserve">Molle P. French vertical flow constructed wetlands: A need of a better understanding of the role of the deposit layer // Water Science and Technology. </w:t>
      </w:r>
      <w:r w:rsidRPr="00835B2D">
        <w:rPr>
          <w:rFonts w:ascii="Times New Roman" w:hAnsi="Times New Roman" w:cs="Times New Roman"/>
          <w:bCs/>
          <w:sz w:val="28"/>
          <w:szCs w:val="28"/>
          <w:lang w:val="en-US"/>
        </w:rPr>
        <w:t xml:space="preserve">2014. Vol. 69. Issue 1. Pp. 106–112. </w:t>
      </w:r>
      <w:r w:rsidRPr="00E97A34">
        <w:rPr>
          <w:rFonts w:ascii="Times New Roman" w:hAnsi="Times New Roman" w:cs="Times New Roman"/>
          <w:bCs/>
          <w:sz w:val="28"/>
          <w:szCs w:val="28"/>
          <w:lang w:val="en-US"/>
        </w:rPr>
        <w:t>DOI: 10.2166/ wst.2013.561</w:t>
      </w:r>
    </w:p>
    <w:p w14:paraId="02BB4DB4" w14:textId="77777777" w:rsidR="00E97A34" w:rsidRDefault="00E97A34" w:rsidP="005F5A5A">
      <w:pPr>
        <w:tabs>
          <w:tab w:val="left" w:pos="4820"/>
        </w:tabs>
        <w:spacing w:after="0" w:line="240" w:lineRule="auto"/>
        <w:ind w:firstLine="709"/>
        <w:jc w:val="both"/>
        <w:rPr>
          <w:rFonts w:ascii="Times New Roman" w:hAnsi="Times New Roman" w:cs="Times New Roman"/>
          <w:bCs/>
          <w:sz w:val="28"/>
          <w:szCs w:val="28"/>
          <w:lang w:val="kk-KZ"/>
        </w:rPr>
      </w:pPr>
      <w:r w:rsidRPr="00E97A34">
        <w:rPr>
          <w:rFonts w:ascii="Times New Roman" w:hAnsi="Times New Roman" w:cs="Times New Roman"/>
          <w:bCs/>
          <w:sz w:val="28"/>
          <w:szCs w:val="28"/>
          <w:lang w:val="en-US"/>
        </w:rPr>
        <w:t xml:space="preserve">89. Millot Y., Troesch S., Esser D., Molle P., </w:t>
      </w:r>
      <w:proofErr w:type="spellStart"/>
      <w:r w:rsidRPr="00E97A34">
        <w:rPr>
          <w:rFonts w:ascii="Times New Roman" w:hAnsi="Times New Roman" w:cs="Times New Roman"/>
          <w:bCs/>
          <w:sz w:val="28"/>
          <w:szCs w:val="28"/>
          <w:lang w:val="en-US"/>
        </w:rPr>
        <w:t>Morvannou</w:t>
      </w:r>
      <w:proofErr w:type="spellEnd"/>
      <w:r w:rsidRPr="00E97A34">
        <w:rPr>
          <w:rFonts w:ascii="Times New Roman" w:hAnsi="Times New Roman" w:cs="Times New Roman"/>
          <w:bCs/>
          <w:sz w:val="28"/>
          <w:szCs w:val="28"/>
          <w:lang w:val="en-US"/>
        </w:rPr>
        <w:t xml:space="preserve"> A., Gourdon R. et al. Effects of design and operational parameters on ammonium removal by </w:t>
      </w:r>
      <w:proofErr w:type="spellStart"/>
      <w:r w:rsidRPr="00E97A34">
        <w:rPr>
          <w:rFonts w:ascii="Times New Roman" w:hAnsi="Times New Roman" w:cs="Times New Roman"/>
          <w:bCs/>
          <w:sz w:val="28"/>
          <w:szCs w:val="28"/>
          <w:lang w:val="en-US"/>
        </w:rPr>
        <w:t>singlestage</w:t>
      </w:r>
      <w:proofErr w:type="spellEnd"/>
      <w:r w:rsidRPr="00E97A34">
        <w:rPr>
          <w:rFonts w:ascii="Times New Roman" w:hAnsi="Times New Roman" w:cs="Times New Roman"/>
          <w:bCs/>
          <w:sz w:val="28"/>
          <w:szCs w:val="28"/>
          <w:lang w:val="en-US"/>
        </w:rPr>
        <w:t xml:space="preserve"> French vertical flow filters treating raw domestic wastewater // Ecological Engineering. 2016. Vol. 97. Pp. 516–523. DOI: 10.1016/j.ecoleng.2016.10.002 </w:t>
      </w:r>
    </w:p>
    <w:p w14:paraId="66A09ED2" w14:textId="77777777" w:rsidR="00E97A34" w:rsidRDefault="00E97A34" w:rsidP="005F5A5A">
      <w:pPr>
        <w:tabs>
          <w:tab w:val="left" w:pos="4820"/>
        </w:tabs>
        <w:spacing w:after="0" w:line="240" w:lineRule="auto"/>
        <w:ind w:firstLine="567"/>
        <w:jc w:val="both"/>
        <w:rPr>
          <w:rFonts w:ascii="Times New Roman" w:hAnsi="Times New Roman" w:cs="Times New Roman"/>
          <w:sz w:val="28"/>
        </w:rPr>
      </w:pPr>
      <w:r>
        <w:rPr>
          <w:rFonts w:ascii="Times New Roman" w:hAnsi="Times New Roman" w:cs="Times New Roman"/>
          <w:bCs/>
          <w:sz w:val="28"/>
          <w:szCs w:val="28"/>
          <w:lang w:val="en-US"/>
        </w:rPr>
        <w:t>90</w:t>
      </w:r>
      <w:r w:rsidRPr="00E97A34">
        <w:rPr>
          <w:rFonts w:ascii="Times New Roman" w:hAnsi="Times New Roman" w:cs="Times New Roman"/>
          <w:bCs/>
          <w:sz w:val="28"/>
          <w:szCs w:val="28"/>
          <w:lang w:val="en-US"/>
        </w:rPr>
        <w:t xml:space="preserve">. Rizzo A., Bresciani R., </w:t>
      </w:r>
      <w:proofErr w:type="spellStart"/>
      <w:r w:rsidRPr="00E97A34">
        <w:rPr>
          <w:rFonts w:ascii="Times New Roman" w:hAnsi="Times New Roman" w:cs="Times New Roman"/>
          <w:bCs/>
          <w:sz w:val="28"/>
          <w:szCs w:val="28"/>
          <w:lang w:val="en-US"/>
        </w:rPr>
        <w:t>Martinuzzi</w:t>
      </w:r>
      <w:proofErr w:type="spellEnd"/>
      <w:r w:rsidRPr="00E97A34">
        <w:rPr>
          <w:rFonts w:ascii="Times New Roman" w:hAnsi="Times New Roman" w:cs="Times New Roman"/>
          <w:bCs/>
          <w:sz w:val="28"/>
          <w:szCs w:val="28"/>
          <w:lang w:val="en-US"/>
        </w:rPr>
        <w:t xml:space="preserve"> N., Masi F. French reed bed as a solution to minimize the operational and maintenance costs of wastewater treatment from a small settlement: an </w:t>
      </w:r>
      <w:proofErr w:type="spellStart"/>
      <w:r w:rsidRPr="00E97A34">
        <w:rPr>
          <w:rFonts w:ascii="Times New Roman" w:hAnsi="Times New Roman" w:cs="Times New Roman"/>
          <w:bCs/>
          <w:sz w:val="28"/>
          <w:szCs w:val="28"/>
          <w:lang w:val="en-US"/>
        </w:rPr>
        <w:t>italian</w:t>
      </w:r>
      <w:proofErr w:type="spellEnd"/>
      <w:r w:rsidRPr="00E97A34">
        <w:rPr>
          <w:rFonts w:ascii="Times New Roman" w:hAnsi="Times New Roman" w:cs="Times New Roman"/>
          <w:bCs/>
          <w:sz w:val="28"/>
          <w:szCs w:val="28"/>
          <w:lang w:val="en-US"/>
        </w:rPr>
        <w:t xml:space="preserve"> example // Water. </w:t>
      </w:r>
      <w:r w:rsidRPr="00B240C6">
        <w:rPr>
          <w:rFonts w:ascii="Times New Roman" w:hAnsi="Times New Roman" w:cs="Times New Roman"/>
          <w:bCs/>
          <w:sz w:val="28"/>
          <w:szCs w:val="28"/>
        </w:rPr>
        <w:t xml:space="preserve">2018. </w:t>
      </w:r>
      <w:proofErr w:type="spellStart"/>
      <w:r w:rsidRPr="00B240C6">
        <w:rPr>
          <w:rFonts w:ascii="Times New Roman" w:hAnsi="Times New Roman" w:cs="Times New Roman"/>
          <w:bCs/>
          <w:sz w:val="28"/>
          <w:szCs w:val="28"/>
        </w:rPr>
        <w:t>Vol</w:t>
      </w:r>
      <w:proofErr w:type="spellEnd"/>
      <w:r w:rsidRPr="00B240C6">
        <w:rPr>
          <w:rFonts w:ascii="Times New Roman" w:hAnsi="Times New Roman" w:cs="Times New Roman"/>
          <w:bCs/>
          <w:sz w:val="28"/>
          <w:szCs w:val="28"/>
        </w:rPr>
        <w:t xml:space="preserve">. 10. </w:t>
      </w:r>
      <w:proofErr w:type="spellStart"/>
      <w:r w:rsidRPr="00B240C6">
        <w:rPr>
          <w:rFonts w:ascii="Times New Roman" w:hAnsi="Times New Roman" w:cs="Times New Roman"/>
          <w:bCs/>
          <w:sz w:val="28"/>
          <w:szCs w:val="28"/>
        </w:rPr>
        <w:t>Issue</w:t>
      </w:r>
      <w:proofErr w:type="spellEnd"/>
      <w:r w:rsidRPr="00B240C6">
        <w:rPr>
          <w:rFonts w:ascii="Times New Roman" w:hAnsi="Times New Roman" w:cs="Times New Roman"/>
          <w:bCs/>
          <w:sz w:val="28"/>
          <w:szCs w:val="28"/>
        </w:rPr>
        <w:t xml:space="preserve"> 2. P. 156. DOI: 10.3390/w10020156</w:t>
      </w:r>
      <w:r w:rsidRPr="00C46AC6">
        <w:rPr>
          <w:rFonts w:ascii="Times New Roman" w:hAnsi="Times New Roman" w:cs="Times New Roman"/>
          <w:sz w:val="28"/>
        </w:rPr>
        <w:t xml:space="preserve">2 </w:t>
      </w:r>
    </w:p>
    <w:p w14:paraId="3AF9D37B" w14:textId="77777777" w:rsidR="00E97A34" w:rsidRPr="00C46AC6" w:rsidRDefault="00E97A34" w:rsidP="005F5A5A">
      <w:pPr>
        <w:tabs>
          <w:tab w:val="left" w:pos="4820"/>
        </w:tabs>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91. </w:t>
      </w:r>
      <w:proofErr w:type="spellStart"/>
      <w:r w:rsidRPr="00C46AC6">
        <w:rPr>
          <w:rFonts w:ascii="Times New Roman" w:hAnsi="Times New Roman" w:cs="Times New Roman"/>
          <w:sz w:val="28"/>
        </w:rPr>
        <w:t>Мырзабаев</w:t>
      </w:r>
      <w:proofErr w:type="spellEnd"/>
      <w:r w:rsidRPr="00C46AC6">
        <w:rPr>
          <w:rFonts w:ascii="Times New Roman" w:hAnsi="Times New Roman" w:cs="Times New Roman"/>
          <w:sz w:val="28"/>
        </w:rPr>
        <w:t xml:space="preserve"> Е.Т., </w:t>
      </w:r>
      <w:r w:rsidRPr="00C46AC6">
        <w:rPr>
          <w:rFonts w:ascii="Times New Roman" w:hAnsi="Times New Roman" w:cs="Times New Roman"/>
          <w:sz w:val="28"/>
          <w:lang w:val="kk-KZ"/>
        </w:rPr>
        <w:t>Әбдібай</w:t>
      </w:r>
      <w:r w:rsidRPr="00C46AC6">
        <w:rPr>
          <w:rFonts w:ascii="Times New Roman" w:hAnsi="Times New Roman" w:cs="Times New Roman"/>
          <w:sz w:val="28"/>
        </w:rPr>
        <w:t xml:space="preserve"> </w:t>
      </w:r>
      <w:r w:rsidRPr="00C46AC6">
        <w:rPr>
          <w:rFonts w:ascii="Times New Roman" w:hAnsi="Times New Roman" w:cs="Times New Roman"/>
          <w:sz w:val="28"/>
          <w:lang w:val="kk-KZ"/>
        </w:rPr>
        <w:t>Ә</w:t>
      </w:r>
      <w:r w:rsidRPr="00C46AC6">
        <w:rPr>
          <w:rFonts w:ascii="Times New Roman" w:hAnsi="Times New Roman" w:cs="Times New Roman"/>
          <w:sz w:val="28"/>
        </w:rPr>
        <w:t>.М., Ануарбеков К.К. О возможности загрязнения почв микроэлементами при поливе сточными водами. Вестник Науки. Сборник статей по материалам Международной научно</w:t>
      </w:r>
      <w:r w:rsidRPr="00C46AC6">
        <w:rPr>
          <w:rFonts w:ascii="Times New Roman" w:hAnsi="Times New Roman" w:cs="Times New Roman"/>
          <w:sz w:val="28"/>
          <w:lang w:val="kk-KZ"/>
        </w:rPr>
        <w:t xml:space="preserve"> </w:t>
      </w:r>
      <w:r w:rsidRPr="00C46AC6">
        <w:rPr>
          <w:rFonts w:ascii="Times New Roman" w:hAnsi="Times New Roman" w:cs="Times New Roman"/>
          <w:sz w:val="28"/>
        </w:rPr>
        <w:t>– практической конференции. Уфа, 2020. С.87</w:t>
      </w:r>
      <w:r w:rsidRPr="00C46AC6">
        <w:rPr>
          <w:rFonts w:ascii="Times New Roman" w:hAnsi="Times New Roman" w:cs="Times New Roman"/>
          <w:sz w:val="28"/>
          <w:lang w:val="kk-KZ"/>
        </w:rPr>
        <w:t xml:space="preserve"> </w:t>
      </w:r>
      <w:r w:rsidRPr="00C46AC6">
        <w:rPr>
          <w:rFonts w:ascii="Times New Roman" w:hAnsi="Times New Roman" w:cs="Times New Roman"/>
          <w:sz w:val="28"/>
        </w:rPr>
        <w:t>– 94.</w:t>
      </w:r>
    </w:p>
    <w:p w14:paraId="1D32E376" w14:textId="77777777" w:rsidR="00E97A34" w:rsidRDefault="00E97A34" w:rsidP="005F5A5A">
      <w:pPr>
        <w:tabs>
          <w:tab w:val="left" w:pos="4820"/>
        </w:tabs>
        <w:spacing w:after="0" w:line="240" w:lineRule="auto"/>
        <w:ind w:firstLine="567"/>
        <w:jc w:val="both"/>
        <w:rPr>
          <w:rFonts w:ascii="Times New Roman" w:hAnsi="Times New Roman" w:cs="Times New Roman"/>
          <w:sz w:val="28"/>
        </w:rPr>
      </w:pPr>
      <w:r>
        <w:rPr>
          <w:rFonts w:ascii="Times New Roman" w:hAnsi="Times New Roman" w:cs="Times New Roman"/>
          <w:sz w:val="28"/>
        </w:rPr>
        <w:t>92.</w:t>
      </w:r>
      <w:r w:rsidRPr="00C46AC6">
        <w:rPr>
          <w:rFonts w:ascii="Times New Roman" w:hAnsi="Times New Roman" w:cs="Times New Roman"/>
          <w:sz w:val="28"/>
        </w:rPr>
        <w:t xml:space="preserve"> Ануарбеков К.К., </w:t>
      </w:r>
      <w:r w:rsidRPr="00C46AC6">
        <w:rPr>
          <w:rFonts w:ascii="Times New Roman" w:hAnsi="Times New Roman" w:cs="Times New Roman"/>
          <w:sz w:val="28"/>
          <w:lang w:val="kk-KZ"/>
        </w:rPr>
        <w:t>Әбдібай</w:t>
      </w:r>
      <w:r w:rsidRPr="00C46AC6">
        <w:rPr>
          <w:rFonts w:ascii="Times New Roman" w:hAnsi="Times New Roman" w:cs="Times New Roman"/>
          <w:sz w:val="28"/>
        </w:rPr>
        <w:t xml:space="preserve"> </w:t>
      </w:r>
      <w:r w:rsidRPr="00C46AC6">
        <w:rPr>
          <w:rFonts w:ascii="Times New Roman" w:hAnsi="Times New Roman" w:cs="Times New Roman"/>
          <w:sz w:val="28"/>
          <w:lang w:val="kk-KZ"/>
        </w:rPr>
        <w:t>Ә</w:t>
      </w:r>
      <w:r w:rsidRPr="00C46AC6">
        <w:rPr>
          <w:rFonts w:ascii="Times New Roman" w:hAnsi="Times New Roman" w:cs="Times New Roman"/>
          <w:sz w:val="28"/>
        </w:rPr>
        <w:t>.М. Экологическая норма нагрузки полей орошения сточными водами. Материалы международной научно</w:t>
      </w:r>
      <w:r w:rsidRPr="00C46AC6">
        <w:rPr>
          <w:rFonts w:ascii="Times New Roman" w:hAnsi="Times New Roman" w:cs="Times New Roman"/>
          <w:sz w:val="28"/>
          <w:lang w:val="kk-KZ"/>
        </w:rPr>
        <w:t xml:space="preserve"> </w:t>
      </w:r>
      <w:r w:rsidRPr="00C46AC6">
        <w:rPr>
          <w:rFonts w:ascii="Times New Roman" w:hAnsi="Times New Roman" w:cs="Times New Roman"/>
          <w:sz w:val="28"/>
        </w:rPr>
        <w:t>– практической конференции посвященные 60</w:t>
      </w:r>
      <w:r w:rsidRPr="00C46AC6">
        <w:rPr>
          <w:rFonts w:ascii="Times New Roman" w:hAnsi="Times New Roman" w:cs="Times New Roman"/>
          <w:sz w:val="28"/>
          <w:lang w:val="kk-KZ"/>
        </w:rPr>
        <w:t xml:space="preserve"> </w:t>
      </w:r>
      <w:r>
        <w:rPr>
          <w:rFonts w:ascii="Times New Roman" w:hAnsi="Times New Roman" w:cs="Times New Roman"/>
          <w:sz w:val="28"/>
        </w:rPr>
        <w:t>-</w:t>
      </w:r>
      <w:r w:rsidRPr="00C46AC6">
        <w:rPr>
          <w:rFonts w:ascii="Times New Roman" w:hAnsi="Times New Roman" w:cs="Times New Roman"/>
          <w:sz w:val="28"/>
        </w:rPr>
        <w:t xml:space="preserve"> </w:t>
      </w:r>
      <w:proofErr w:type="spellStart"/>
      <w:r w:rsidRPr="00C46AC6">
        <w:rPr>
          <w:rFonts w:ascii="Times New Roman" w:hAnsi="Times New Roman" w:cs="Times New Roman"/>
          <w:sz w:val="28"/>
        </w:rPr>
        <w:t>летию</w:t>
      </w:r>
      <w:proofErr w:type="spellEnd"/>
      <w:r w:rsidRPr="00C46AC6">
        <w:rPr>
          <w:rFonts w:ascii="Times New Roman" w:hAnsi="Times New Roman" w:cs="Times New Roman"/>
          <w:sz w:val="28"/>
        </w:rPr>
        <w:t xml:space="preserve"> </w:t>
      </w:r>
      <w:proofErr w:type="spellStart"/>
      <w:r w:rsidRPr="00C46AC6">
        <w:rPr>
          <w:rFonts w:ascii="Times New Roman" w:hAnsi="Times New Roman" w:cs="Times New Roman"/>
          <w:sz w:val="28"/>
        </w:rPr>
        <w:t>ассоцированного</w:t>
      </w:r>
      <w:proofErr w:type="spellEnd"/>
      <w:r w:rsidRPr="00C46AC6">
        <w:rPr>
          <w:rFonts w:ascii="Times New Roman" w:hAnsi="Times New Roman" w:cs="Times New Roman"/>
          <w:sz w:val="28"/>
        </w:rPr>
        <w:t xml:space="preserve"> профессора Р.</w:t>
      </w:r>
      <w:r>
        <w:rPr>
          <w:rFonts w:ascii="Times New Roman" w:hAnsi="Times New Roman" w:cs="Times New Roman"/>
          <w:sz w:val="28"/>
        </w:rPr>
        <w:t xml:space="preserve"> </w:t>
      </w:r>
      <w:r w:rsidRPr="00C46AC6">
        <w:rPr>
          <w:rFonts w:ascii="Times New Roman" w:hAnsi="Times New Roman" w:cs="Times New Roman"/>
          <w:sz w:val="28"/>
        </w:rPr>
        <w:t>К.</w:t>
      </w:r>
      <w:r>
        <w:rPr>
          <w:rFonts w:ascii="Times New Roman" w:hAnsi="Times New Roman" w:cs="Times New Roman"/>
          <w:sz w:val="28"/>
        </w:rPr>
        <w:t xml:space="preserve"> </w:t>
      </w:r>
      <w:proofErr w:type="spellStart"/>
      <w:r w:rsidRPr="00C46AC6">
        <w:rPr>
          <w:rFonts w:ascii="Times New Roman" w:hAnsi="Times New Roman" w:cs="Times New Roman"/>
          <w:sz w:val="28"/>
        </w:rPr>
        <w:t>Махамбетова</w:t>
      </w:r>
      <w:proofErr w:type="spellEnd"/>
      <w:r w:rsidRPr="00C46AC6">
        <w:rPr>
          <w:rFonts w:ascii="Times New Roman" w:hAnsi="Times New Roman" w:cs="Times New Roman"/>
          <w:sz w:val="28"/>
        </w:rPr>
        <w:t>. Сборник «Безопасность воды: проблемы и решения». Актау. 29 апреля, 2022. С.24</w:t>
      </w:r>
      <w:r w:rsidRPr="00C46AC6">
        <w:rPr>
          <w:rFonts w:ascii="Times New Roman" w:hAnsi="Times New Roman" w:cs="Times New Roman"/>
          <w:sz w:val="28"/>
          <w:lang w:val="kk-KZ"/>
        </w:rPr>
        <w:t xml:space="preserve"> </w:t>
      </w:r>
      <w:r>
        <w:rPr>
          <w:rFonts w:ascii="Times New Roman" w:hAnsi="Times New Roman" w:cs="Times New Roman"/>
          <w:sz w:val="28"/>
        </w:rPr>
        <w:t>-</w:t>
      </w:r>
      <w:r w:rsidRPr="00C46AC6">
        <w:rPr>
          <w:rFonts w:ascii="Times New Roman" w:hAnsi="Times New Roman" w:cs="Times New Roman"/>
          <w:sz w:val="28"/>
        </w:rPr>
        <w:t xml:space="preserve"> 29</w:t>
      </w:r>
      <w:r>
        <w:rPr>
          <w:rFonts w:ascii="Times New Roman" w:hAnsi="Times New Roman" w:cs="Times New Roman"/>
          <w:sz w:val="28"/>
        </w:rPr>
        <w:t>.</w:t>
      </w:r>
    </w:p>
    <w:p w14:paraId="444CEE2C" w14:textId="77777777" w:rsidR="00E97A34" w:rsidRPr="00E97A34" w:rsidRDefault="00E97A34" w:rsidP="005F5A5A">
      <w:pPr>
        <w:tabs>
          <w:tab w:val="left" w:pos="4820"/>
        </w:tabs>
        <w:spacing w:after="0" w:line="240" w:lineRule="auto"/>
        <w:ind w:firstLine="567"/>
        <w:jc w:val="both"/>
        <w:rPr>
          <w:rFonts w:ascii="Times New Roman" w:hAnsi="Times New Roman" w:cs="Times New Roman"/>
          <w:sz w:val="28"/>
          <w:lang w:val="en-US"/>
        </w:rPr>
      </w:pPr>
      <w:r>
        <w:rPr>
          <w:rFonts w:ascii="Times New Roman" w:hAnsi="Times New Roman" w:cs="Times New Roman"/>
          <w:sz w:val="28"/>
        </w:rPr>
        <w:t xml:space="preserve"> 93. </w:t>
      </w:r>
      <w:r w:rsidRPr="00C46AC6">
        <w:rPr>
          <w:rFonts w:ascii="Times New Roman" w:hAnsi="Times New Roman" w:cs="Times New Roman"/>
          <w:sz w:val="28"/>
        </w:rPr>
        <w:t xml:space="preserve"> </w:t>
      </w:r>
      <w:r w:rsidRPr="00C46AC6">
        <w:rPr>
          <w:rFonts w:ascii="Times New Roman" w:hAnsi="Times New Roman" w:cs="Times New Roman"/>
          <w:sz w:val="28"/>
          <w:lang w:val="kk-KZ"/>
        </w:rPr>
        <w:t>Әбдібай</w:t>
      </w:r>
      <w:r w:rsidRPr="00C46AC6">
        <w:rPr>
          <w:rFonts w:ascii="Times New Roman" w:hAnsi="Times New Roman" w:cs="Times New Roman"/>
          <w:sz w:val="28"/>
        </w:rPr>
        <w:t xml:space="preserve"> </w:t>
      </w:r>
      <w:r w:rsidRPr="00C46AC6">
        <w:rPr>
          <w:rFonts w:ascii="Times New Roman" w:hAnsi="Times New Roman" w:cs="Times New Roman"/>
          <w:sz w:val="28"/>
          <w:lang w:val="kk-KZ"/>
        </w:rPr>
        <w:t>Ә</w:t>
      </w:r>
      <w:r w:rsidRPr="00C46AC6">
        <w:rPr>
          <w:rFonts w:ascii="Times New Roman" w:hAnsi="Times New Roman" w:cs="Times New Roman"/>
          <w:sz w:val="28"/>
        </w:rPr>
        <w:t xml:space="preserve">.М., Ануарбеков К.К., </w:t>
      </w:r>
      <w:proofErr w:type="spellStart"/>
      <w:r w:rsidRPr="00C46AC6">
        <w:rPr>
          <w:rFonts w:ascii="Times New Roman" w:hAnsi="Times New Roman" w:cs="Times New Roman"/>
          <w:sz w:val="28"/>
        </w:rPr>
        <w:t>Мухамадиев</w:t>
      </w:r>
      <w:proofErr w:type="spellEnd"/>
      <w:r w:rsidRPr="00C46AC6">
        <w:rPr>
          <w:rFonts w:ascii="Times New Roman" w:hAnsi="Times New Roman" w:cs="Times New Roman"/>
          <w:sz w:val="28"/>
        </w:rPr>
        <w:t xml:space="preserve"> Н.С., </w:t>
      </w:r>
      <w:proofErr w:type="spellStart"/>
      <w:r w:rsidRPr="00C46AC6">
        <w:rPr>
          <w:rFonts w:ascii="Times New Roman" w:hAnsi="Times New Roman" w:cs="Times New Roman"/>
          <w:sz w:val="28"/>
        </w:rPr>
        <w:t>Мендибаева</w:t>
      </w:r>
      <w:proofErr w:type="spellEnd"/>
      <w:r w:rsidRPr="00C46AC6">
        <w:rPr>
          <w:rFonts w:ascii="Times New Roman" w:hAnsi="Times New Roman" w:cs="Times New Roman"/>
          <w:sz w:val="28"/>
        </w:rPr>
        <w:t xml:space="preserve"> Г.Ж. </w:t>
      </w:r>
      <w:r w:rsidRPr="00790FB1">
        <w:rPr>
          <w:rFonts w:ascii="Times New Roman" w:hAnsi="Times New Roman" w:cs="Times New Roman"/>
          <w:sz w:val="28"/>
        </w:rPr>
        <w:t>Assessment</w:t>
      </w:r>
      <w:r w:rsidRPr="00C46AC6">
        <w:rPr>
          <w:rFonts w:ascii="Times New Roman" w:hAnsi="Times New Roman" w:cs="Times New Roman"/>
          <w:sz w:val="28"/>
        </w:rPr>
        <w:t xml:space="preserve"> </w:t>
      </w:r>
      <w:proofErr w:type="spellStart"/>
      <w:r w:rsidRPr="00790FB1">
        <w:rPr>
          <w:rFonts w:ascii="Times New Roman" w:hAnsi="Times New Roman" w:cs="Times New Roman"/>
          <w:sz w:val="28"/>
        </w:rPr>
        <w:t>of</w:t>
      </w:r>
      <w:proofErr w:type="spellEnd"/>
      <w:r w:rsidRPr="00C46AC6">
        <w:rPr>
          <w:rFonts w:ascii="Times New Roman" w:hAnsi="Times New Roman" w:cs="Times New Roman"/>
          <w:sz w:val="28"/>
        </w:rPr>
        <w:t xml:space="preserve"> </w:t>
      </w:r>
      <w:proofErr w:type="spellStart"/>
      <w:r w:rsidRPr="00790FB1">
        <w:rPr>
          <w:rFonts w:ascii="Times New Roman" w:hAnsi="Times New Roman" w:cs="Times New Roman"/>
          <w:sz w:val="28"/>
        </w:rPr>
        <w:t>water</w:t>
      </w:r>
      <w:proofErr w:type="spellEnd"/>
      <w:r w:rsidRPr="00C46AC6">
        <w:rPr>
          <w:rFonts w:ascii="Times New Roman" w:hAnsi="Times New Roman" w:cs="Times New Roman"/>
          <w:sz w:val="28"/>
          <w:lang w:val="kk-KZ"/>
        </w:rPr>
        <w:t xml:space="preserve"> </w:t>
      </w:r>
      <w:r w:rsidRPr="00C46AC6">
        <w:rPr>
          <w:rFonts w:ascii="Times New Roman" w:hAnsi="Times New Roman" w:cs="Times New Roman"/>
          <w:sz w:val="28"/>
        </w:rPr>
        <w:t xml:space="preserve">– </w:t>
      </w:r>
      <w:proofErr w:type="spellStart"/>
      <w:r w:rsidRPr="00790FB1">
        <w:rPr>
          <w:rFonts w:ascii="Times New Roman" w:hAnsi="Times New Roman" w:cs="Times New Roman"/>
          <w:sz w:val="28"/>
        </w:rPr>
        <w:t>salt</w:t>
      </w:r>
      <w:proofErr w:type="spellEnd"/>
      <w:r w:rsidRPr="00C46AC6">
        <w:rPr>
          <w:rFonts w:ascii="Times New Roman" w:hAnsi="Times New Roman" w:cs="Times New Roman"/>
          <w:sz w:val="28"/>
        </w:rPr>
        <w:t xml:space="preserve"> </w:t>
      </w:r>
      <w:proofErr w:type="spellStart"/>
      <w:r w:rsidRPr="00790FB1">
        <w:rPr>
          <w:rFonts w:ascii="Times New Roman" w:hAnsi="Times New Roman" w:cs="Times New Roman"/>
          <w:sz w:val="28"/>
        </w:rPr>
        <w:t>regime</w:t>
      </w:r>
      <w:proofErr w:type="spellEnd"/>
      <w:r w:rsidRPr="00C46AC6">
        <w:rPr>
          <w:rFonts w:ascii="Times New Roman" w:hAnsi="Times New Roman" w:cs="Times New Roman"/>
          <w:sz w:val="28"/>
        </w:rPr>
        <w:t xml:space="preserve"> </w:t>
      </w:r>
      <w:proofErr w:type="spellStart"/>
      <w:r w:rsidRPr="00790FB1">
        <w:rPr>
          <w:rFonts w:ascii="Times New Roman" w:hAnsi="Times New Roman" w:cs="Times New Roman"/>
          <w:sz w:val="28"/>
        </w:rPr>
        <w:t>of</w:t>
      </w:r>
      <w:proofErr w:type="spellEnd"/>
      <w:r w:rsidRPr="00C46AC6">
        <w:rPr>
          <w:rFonts w:ascii="Times New Roman" w:hAnsi="Times New Roman" w:cs="Times New Roman"/>
          <w:sz w:val="28"/>
        </w:rPr>
        <w:t xml:space="preserve"> </w:t>
      </w:r>
      <w:proofErr w:type="spellStart"/>
      <w:r w:rsidRPr="00790FB1">
        <w:rPr>
          <w:rFonts w:ascii="Times New Roman" w:hAnsi="Times New Roman" w:cs="Times New Roman"/>
          <w:sz w:val="28"/>
        </w:rPr>
        <w:t>irrigation</w:t>
      </w:r>
      <w:proofErr w:type="spellEnd"/>
      <w:r w:rsidRPr="00C46AC6">
        <w:rPr>
          <w:rFonts w:ascii="Times New Roman" w:hAnsi="Times New Roman" w:cs="Times New Roman"/>
          <w:sz w:val="28"/>
        </w:rPr>
        <w:t xml:space="preserve"> </w:t>
      </w:r>
      <w:proofErr w:type="spellStart"/>
      <w:r w:rsidRPr="00790FB1">
        <w:rPr>
          <w:rFonts w:ascii="Times New Roman" w:hAnsi="Times New Roman" w:cs="Times New Roman"/>
          <w:sz w:val="28"/>
        </w:rPr>
        <w:t>system</w:t>
      </w:r>
      <w:proofErr w:type="spellEnd"/>
      <w:r w:rsidRPr="00C46AC6">
        <w:rPr>
          <w:rFonts w:ascii="Times New Roman" w:hAnsi="Times New Roman" w:cs="Times New Roman"/>
          <w:sz w:val="28"/>
        </w:rPr>
        <w:t xml:space="preserve">. </w:t>
      </w:r>
      <w:r w:rsidRPr="00C46AC6">
        <w:rPr>
          <w:rFonts w:ascii="Times New Roman" w:hAnsi="Times New Roman" w:cs="Times New Roman"/>
          <w:sz w:val="28"/>
          <w:lang w:val="en-US"/>
        </w:rPr>
        <w:t xml:space="preserve">Caspian Journal of Environmental Sciences, Special Issue: Environmental Studies in the Caspian Littoral States, </w:t>
      </w:r>
      <w:hyperlink r:id="rId51" w:history="1">
        <w:r w:rsidRPr="00C46AC6">
          <w:rPr>
            <w:rStyle w:val="aa"/>
            <w:rFonts w:ascii="Times New Roman" w:hAnsi="Times New Roman" w:cs="Times New Roman"/>
            <w:sz w:val="28"/>
            <w:lang w:val="en-US"/>
          </w:rPr>
          <w:t>Volume 22, Issue 5</w:t>
        </w:r>
      </w:hyperlink>
      <w:r w:rsidRPr="00C46AC6">
        <w:rPr>
          <w:rFonts w:ascii="Times New Roman" w:hAnsi="Times New Roman" w:cs="Times New Roman"/>
          <w:sz w:val="28"/>
          <w:lang w:val="en-US"/>
        </w:rPr>
        <w:t>. December</w:t>
      </w:r>
      <w:r w:rsidRPr="00E97A34">
        <w:rPr>
          <w:rFonts w:ascii="Times New Roman" w:hAnsi="Times New Roman" w:cs="Times New Roman"/>
          <w:sz w:val="28"/>
          <w:lang w:val="en-US"/>
        </w:rPr>
        <w:t xml:space="preserve"> 2024. </w:t>
      </w:r>
      <w:r w:rsidRPr="00C46AC6">
        <w:rPr>
          <w:rFonts w:ascii="Times New Roman" w:hAnsi="Times New Roman" w:cs="Times New Roman"/>
          <w:sz w:val="28"/>
          <w:lang w:val="en-US"/>
        </w:rPr>
        <w:t>Pages </w:t>
      </w:r>
      <w:r w:rsidRPr="00E97A34">
        <w:rPr>
          <w:rFonts w:ascii="Times New Roman" w:hAnsi="Times New Roman" w:cs="Times New Roman"/>
          <w:sz w:val="28"/>
          <w:lang w:val="en-US"/>
        </w:rPr>
        <w:t>1173</w:t>
      </w:r>
      <w:r w:rsidRPr="00C46AC6">
        <w:rPr>
          <w:rFonts w:ascii="Times New Roman" w:hAnsi="Times New Roman" w:cs="Times New Roman"/>
          <w:sz w:val="28"/>
          <w:lang w:val="kk-KZ"/>
        </w:rPr>
        <w:t xml:space="preserve"> </w:t>
      </w:r>
      <w:r w:rsidRPr="00E97A34">
        <w:rPr>
          <w:rFonts w:ascii="Times New Roman" w:hAnsi="Times New Roman" w:cs="Times New Roman"/>
          <w:sz w:val="28"/>
          <w:lang w:val="en-US"/>
        </w:rPr>
        <w:t>– 1181.</w:t>
      </w:r>
    </w:p>
    <w:p w14:paraId="5659F2B0" w14:textId="77777777" w:rsidR="00E97A34" w:rsidRPr="00E97A34" w:rsidRDefault="00E97A34" w:rsidP="005F5A5A">
      <w:pPr>
        <w:tabs>
          <w:tab w:val="left" w:pos="4820"/>
        </w:tabs>
        <w:spacing w:after="0" w:line="240" w:lineRule="auto"/>
        <w:ind w:firstLine="567"/>
        <w:jc w:val="both"/>
        <w:rPr>
          <w:rFonts w:ascii="Times New Roman" w:hAnsi="Times New Roman" w:cs="Times New Roman"/>
          <w:sz w:val="28"/>
          <w:lang w:val="en-US"/>
        </w:rPr>
      </w:pPr>
      <w:r w:rsidRPr="00E97A34">
        <w:rPr>
          <w:rFonts w:ascii="Times New Roman" w:hAnsi="Times New Roman" w:cs="Times New Roman"/>
          <w:sz w:val="28"/>
          <w:lang w:val="en-US"/>
        </w:rPr>
        <w:t xml:space="preserve">94. </w:t>
      </w:r>
      <w:r w:rsidRPr="00C46AC6">
        <w:rPr>
          <w:rFonts w:ascii="Times New Roman" w:hAnsi="Times New Roman" w:cs="Times New Roman"/>
          <w:sz w:val="28"/>
        </w:rPr>
        <w:t>Ануарбеков</w:t>
      </w:r>
      <w:r w:rsidRPr="00E97A34">
        <w:rPr>
          <w:rFonts w:ascii="Times New Roman" w:hAnsi="Times New Roman" w:cs="Times New Roman"/>
          <w:sz w:val="28"/>
          <w:lang w:val="en-US"/>
        </w:rPr>
        <w:t xml:space="preserve"> </w:t>
      </w:r>
      <w:r w:rsidRPr="00C46AC6">
        <w:rPr>
          <w:rFonts w:ascii="Times New Roman" w:hAnsi="Times New Roman" w:cs="Times New Roman"/>
          <w:sz w:val="28"/>
        </w:rPr>
        <w:t>К</w:t>
      </w:r>
      <w:r w:rsidRPr="00E97A34">
        <w:rPr>
          <w:rFonts w:ascii="Times New Roman" w:hAnsi="Times New Roman" w:cs="Times New Roman"/>
          <w:sz w:val="28"/>
          <w:lang w:val="en-US"/>
        </w:rPr>
        <w:t>.</w:t>
      </w:r>
      <w:r w:rsidRPr="00C46AC6">
        <w:rPr>
          <w:rFonts w:ascii="Times New Roman" w:hAnsi="Times New Roman" w:cs="Times New Roman"/>
          <w:sz w:val="28"/>
        </w:rPr>
        <w:t>К</w:t>
      </w:r>
      <w:r w:rsidRPr="00E97A34">
        <w:rPr>
          <w:rFonts w:ascii="Times New Roman" w:hAnsi="Times New Roman" w:cs="Times New Roman"/>
          <w:sz w:val="28"/>
          <w:lang w:val="en-US"/>
        </w:rPr>
        <w:t xml:space="preserve">., </w:t>
      </w:r>
      <w:r w:rsidRPr="00C46AC6">
        <w:rPr>
          <w:rFonts w:ascii="Times New Roman" w:hAnsi="Times New Roman" w:cs="Times New Roman"/>
          <w:sz w:val="28"/>
          <w:lang w:val="kk-KZ"/>
        </w:rPr>
        <w:t>Әбдібай</w:t>
      </w:r>
      <w:r w:rsidRPr="00E97A34">
        <w:rPr>
          <w:rFonts w:ascii="Times New Roman" w:hAnsi="Times New Roman" w:cs="Times New Roman"/>
          <w:sz w:val="28"/>
          <w:lang w:val="en-US"/>
        </w:rPr>
        <w:t xml:space="preserve"> </w:t>
      </w:r>
      <w:r w:rsidRPr="00C46AC6">
        <w:rPr>
          <w:rFonts w:ascii="Times New Roman" w:hAnsi="Times New Roman" w:cs="Times New Roman"/>
          <w:sz w:val="28"/>
          <w:lang w:val="kk-KZ"/>
        </w:rPr>
        <w:t>Ә</w:t>
      </w:r>
      <w:r w:rsidRPr="00E97A34">
        <w:rPr>
          <w:rFonts w:ascii="Times New Roman" w:hAnsi="Times New Roman" w:cs="Times New Roman"/>
          <w:sz w:val="28"/>
          <w:lang w:val="en-US"/>
        </w:rPr>
        <w:t>.</w:t>
      </w:r>
      <w:r w:rsidRPr="00C46AC6">
        <w:rPr>
          <w:rFonts w:ascii="Times New Roman" w:hAnsi="Times New Roman" w:cs="Times New Roman"/>
          <w:sz w:val="28"/>
        </w:rPr>
        <w:t>М</w:t>
      </w:r>
      <w:r w:rsidRPr="00E97A34">
        <w:rPr>
          <w:rFonts w:ascii="Times New Roman" w:hAnsi="Times New Roman" w:cs="Times New Roman"/>
          <w:sz w:val="28"/>
          <w:lang w:val="en-US"/>
        </w:rPr>
        <w:t xml:space="preserve">., </w:t>
      </w:r>
      <w:proofErr w:type="spellStart"/>
      <w:r w:rsidRPr="00C46AC6">
        <w:rPr>
          <w:rFonts w:ascii="Times New Roman" w:hAnsi="Times New Roman" w:cs="Times New Roman"/>
          <w:sz w:val="28"/>
        </w:rPr>
        <w:t>Куватова</w:t>
      </w:r>
      <w:proofErr w:type="spellEnd"/>
      <w:r w:rsidRPr="00E97A34">
        <w:rPr>
          <w:rFonts w:ascii="Times New Roman" w:hAnsi="Times New Roman" w:cs="Times New Roman"/>
          <w:sz w:val="28"/>
          <w:lang w:val="en-US"/>
        </w:rPr>
        <w:t xml:space="preserve"> </w:t>
      </w:r>
      <w:r w:rsidRPr="00C46AC6">
        <w:rPr>
          <w:rFonts w:ascii="Times New Roman" w:hAnsi="Times New Roman" w:cs="Times New Roman"/>
          <w:sz w:val="28"/>
        </w:rPr>
        <w:t>Г</w:t>
      </w:r>
      <w:r w:rsidRPr="00E97A34">
        <w:rPr>
          <w:rFonts w:ascii="Times New Roman" w:hAnsi="Times New Roman" w:cs="Times New Roman"/>
          <w:sz w:val="28"/>
          <w:lang w:val="en-US"/>
        </w:rPr>
        <w:t>.</w:t>
      </w:r>
      <w:r w:rsidRPr="00C46AC6">
        <w:rPr>
          <w:rFonts w:ascii="Times New Roman" w:hAnsi="Times New Roman" w:cs="Times New Roman"/>
          <w:sz w:val="28"/>
        </w:rPr>
        <w:t>М</w:t>
      </w:r>
      <w:r w:rsidRPr="00E97A34">
        <w:rPr>
          <w:rFonts w:ascii="Times New Roman" w:hAnsi="Times New Roman" w:cs="Times New Roman"/>
          <w:sz w:val="28"/>
          <w:lang w:val="en-US"/>
        </w:rPr>
        <w:t xml:space="preserve">. </w:t>
      </w:r>
      <w:proofErr w:type="spellStart"/>
      <w:r w:rsidRPr="00C46AC6">
        <w:rPr>
          <w:rFonts w:ascii="Times New Roman" w:hAnsi="Times New Roman" w:cs="Times New Roman"/>
          <w:sz w:val="28"/>
        </w:rPr>
        <w:t>Тұзданған</w:t>
      </w:r>
      <w:proofErr w:type="spellEnd"/>
      <w:r w:rsidRPr="00E97A34">
        <w:rPr>
          <w:rFonts w:ascii="Times New Roman" w:hAnsi="Times New Roman" w:cs="Times New Roman"/>
          <w:sz w:val="28"/>
          <w:lang w:val="en-US"/>
        </w:rPr>
        <w:t xml:space="preserve"> </w:t>
      </w:r>
      <w:proofErr w:type="spellStart"/>
      <w:r w:rsidRPr="00C46AC6">
        <w:rPr>
          <w:rFonts w:ascii="Times New Roman" w:hAnsi="Times New Roman" w:cs="Times New Roman"/>
          <w:sz w:val="28"/>
        </w:rPr>
        <w:t>топырақтарда</w:t>
      </w:r>
      <w:proofErr w:type="spellEnd"/>
      <w:r w:rsidRPr="00E97A34">
        <w:rPr>
          <w:rFonts w:ascii="Times New Roman" w:hAnsi="Times New Roman" w:cs="Times New Roman"/>
          <w:sz w:val="28"/>
          <w:lang w:val="en-US"/>
        </w:rPr>
        <w:t xml:space="preserve"> </w:t>
      </w:r>
      <w:proofErr w:type="spellStart"/>
      <w:r w:rsidRPr="00C46AC6">
        <w:rPr>
          <w:rFonts w:ascii="Times New Roman" w:hAnsi="Times New Roman" w:cs="Times New Roman"/>
          <w:sz w:val="28"/>
        </w:rPr>
        <w:t>малазықтық</w:t>
      </w:r>
      <w:proofErr w:type="spellEnd"/>
      <w:r w:rsidRPr="00E97A34">
        <w:rPr>
          <w:rFonts w:ascii="Times New Roman" w:hAnsi="Times New Roman" w:cs="Times New Roman"/>
          <w:sz w:val="28"/>
          <w:lang w:val="en-US"/>
        </w:rPr>
        <w:t xml:space="preserve"> </w:t>
      </w:r>
      <w:proofErr w:type="spellStart"/>
      <w:r w:rsidRPr="00C46AC6">
        <w:rPr>
          <w:rFonts w:ascii="Times New Roman" w:hAnsi="Times New Roman" w:cs="Times New Roman"/>
          <w:sz w:val="28"/>
        </w:rPr>
        <w:t>дақылдарының</w:t>
      </w:r>
      <w:proofErr w:type="spellEnd"/>
      <w:r w:rsidRPr="00E97A34">
        <w:rPr>
          <w:rFonts w:ascii="Times New Roman" w:hAnsi="Times New Roman" w:cs="Times New Roman"/>
          <w:sz w:val="28"/>
          <w:lang w:val="en-US"/>
        </w:rPr>
        <w:t xml:space="preserve"> </w:t>
      </w:r>
      <w:proofErr w:type="spellStart"/>
      <w:r w:rsidRPr="00C46AC6">
        <w:rPr>
          <w:rFonts w:ascii="Times New Roman" w:hAnsi="Times New Roman" w:cs="Times New Roman"/>
          <w:sz w:val="28"/>
        </w:rPr>
        <w:t>бейімделу</w:t>
      </w:r>
      <w:proofErr w:type="spellEnd"/>
      <w:r w:rsidRPr="00E97A34">
        <w:rPr>
          <w:rFonts w:ascii="Times New Roman" w:hAnsi="Times New Roman" w:cs="Times New Roman"/>
          <w:sz w:val="28"/>
          <w:lang w:val="en-US"/>
        </w:rPr>
        <w:t xml:space="preserve"> </w:t>
      </w:r>
      <w:proofErr w:type="spellStart"/>
      <w:r w:rsidRPr="00C46AC6">
        <w:rPr>
          <w:rFonts w:ascii="Times New Roman" w:hAnsi="Times New Roman" w:cs="Times New Roman"/>
          <w:sz w:val="28"/>
        </w:rPr>
        <w:t>әлеуетін</w:t>
      </w:r>
      <w:proofErr w:type="spellEnd"/>
      <w:r w:rsidRPr="00E97A34">
        <w:rPr>
          <w:rFonts w:ascii="Times New Roman" w:hAnsi="Times New Roman" w:cs="Times New Roman"/>
          <w:sz w:val="28"/>
          <w:lang w:val="en-US"/>
        </w:rPr>
        <w:t xml:space="preserve"> </w:t>
      </w:r>
      <w:proofErr w:type="spellStart"/>
      <w:r w:rsidRPr="00C46AC6">
        <w:rPr>
          <w:rFonts w:ascii="Times New Roman" w:hAnsi="Times New Roman" w:cs="Times New Roman"/>
          <w:sz w:val="28"/>
        </w:rPr>
        <w:t>бағалау</w:t>
      </w:r>
      <w:proofErr w:type="spellEnd"/>
      <w:r w:rsidRPr="00E97A34">
        <w:rPr>
          <w:rFonts w:ascii="Times New Roman" w:hAnsi="Times New Roman" w:cs="Times New Roman"/>
          <w:sz w:val="28"/>
          <w:lang w:val="en-US"/>
        </w:rPr>
        <w:t xml:space="preserve"> // </w:t>
      </w:r>
      <w:proofErr w:type="spellStart"/>
      <w:r w:rsidRPr="00C46AC6">
        <w:rPr>
          <w:rFonts w:ascii="Times New Roman" w:hAnsi="Times New Roman" w:cs="Times New Roman"/>
          <w:sz w:val="28"/>
        </w:rPr>
        <w:t>Қорқыт</w:t>
      </w:r>
      <w:proofErr w:type="spellEnd"/>
      <w:r w:rsidRPr="00E97A34">
        <w:rPr>
          <w:rFonts w:ascii="Times New Roman" w:hAnsi="Times New Roman" w:cs="Times New Roman"/>
          <w:sz w:val="28"/>
          <w:lang w:val="en-US"/>
        </w:rPr>
        <w:t xml:space="preserve"> </w:t>
      </w:r>
      <w:proofErr w:type="spellStart"/>
      <w:r w:rsidRPr="00C46AC6">
        <w:rPr>
          <w:rFonts w:ascii="Times New Roman" w:hAnsi="Times New Roman" w:cs="Times New Roman"/>
          <w:sz w:val="28"/>
        </w:rPr>
        <w:t>Ата</w:t>
      </w:r>
      <w:proofErr w:type="spellEnd"/>
      <w:r w:rsidRPr="00E97A34">
        <w:rPr>
          <w:rFonts w:ascii="Times New Roman" w:hAnsi="Times New Roman" w:cs="Times New Roman"/>
          <w:sz w:val="28"/>
          <w:lang w:val="en-US"/>
        </w:rPr>
        <w:t xml:space="preserve"> </w:t>
      </w:r>
      <w:proofErr w:type="spellStart"/>
      <w:r w:rsidRPr="00C46AC6">
        <w:rPr>
          <w:rFonts w:ascii="Times New Roman" w:hAnsi="Times New Roman" w:cs="Times New Roman"/>
          <w:sz w:val="28"/>
        </w:rPr>
        <w:t>атындағы</w:t>
      </w:r>
      <w:proofErr w:type="spellEnd"/>
      <w:r w:rsidRPr="00E97A34">
        <w:rPr>
          <w:rFonts w:ascii="Times New Roman" w:hAnsi="Times New Roman" w:cs="Times New Roman"/>
          <w:sz w:val="28"/>
          <w:lang w:val="en-US"/>
        </w:rPr>
        <w:t xml:space="preserve"> </w:t>
      </w:r>
      <w:proofErr w:type="spellStart"/>
      <w:r w:rsidRPr="00C46AC6">
        <w:rPr>
          <w:rFonts w:ascii="Times New Roman" w:hAnsi="Times New Roman" w:cs="Times New Roman"/>
          <w:sz w:val="28"/>
        </w:rPr>
        <w:t>Қызылорда</w:t>
      </w:r>
      <w:proofErr w:type="spellEnd"/>
      <w:r w:rsidRPr="00E97A34">
        <w:rPr>
          <w:rFonts w:ascii="Times New Roman" w:hAnsi="Times New Roman" w:cs="Times New Roman"/>
          <w:sz w:val="28"/>
          <w:lang w:val="en-US"/>
        </w:rPr>
        <w:t xml:space="preserve"> </w:t>
      </w:r>
      <w:proofErr w:type="spellStart"/>
      <w:r w:rsidRPr="00C46AC6">
        <w:rPr>
          <w:rFonts w:ascii="Times New Roman" w:hAnsi="Times New Roman" w:cs="Times New Roman"/>
          <w:sz w:val="28"/>
        </w:rPr>
        <w:t>университетінің</w:t>
      </w:r>
      <w:proofErr w:type="spellEnd"/>
      <w:r w:rsidRPr="00E97A34">
        <w:rPr>
          <w:rFonts w:ascii="Times New Roman" w:hAnsi="Times New Roman" w:cs="Times New Roman"/>
          <w:sz w:val="28"/>
          <w:lang w:val="en-US"/>
        </w:rPr>
        <w:t xml:space="preserve"> </w:t>
      </w:r>
      <w:proofErr w:type="spellStart"/>
      <w:r w:rsidRPr="00C46AC6">
        <w:rPr>
          <w:rFonts w:ascii="Times New Roman" w:hAnsi="Times New Roman" w:cs="Times New Roman"/>
          <w:sz w:val="28"/>
        </w:rPr>
        <w:t>Хабаршысы</w:t>
      </w:r>
      <w:proofErr w:type="spellEnd"/>
      <w:r w:rsidRPr="00E97A34">
        <w:rPr>
          <w:rFonts w:ascii="Times New Roman" w:hAnsi="Times New Roman" w:cs="Times New Roman"/>
          <w:sz w:val="28"/>
          <w:lang w:val="en-US"/>
        </w:rPr>
        <w:t>, «</w:t>
      </w:r>
      <w:r w:rsidRPr="00C46AC6">
        <w:rPr>
          <w:rFonts w:ascii="Times New Roman" w:hAnsi="Times New Roman" w:cs="Times New Roman"/>
          <w:sz w:val="28"/>
        </w:rPr>
        <w:t>Ауыл</w:t>
      </w:r>
      <w:r w:rsidRPr="00E97A34">
        <w:rPr>
          <w:rFonts w:ascii="Times New Roman" w:hAnsi="Times New Roman" w:cs="Times New Roman"/>
          <w:sz w:val="28"/>
          <w:lang w:val="en-US"/>
        </w:rPr>
        <w:t xml:space="preserve"> </w:t>
      </w:r>
      <w:proofErr w:type="spellStart"/>
      <w:r w:rsidRPr="00C46AC6">
        <w:rPr>
          <w:rFonts w:ascii="Times New Roman" w:hAnsi="Times New Roman" w:cs="Times New Roman"/>
          <w:sz w:val="28"/>
        </w:rPr>
        <w:t>шаруашылығы</w:t>
      </w:r>
      <w:proofErr w:type="spellEnd"/>
      <w:r w:rsidRPr="00E97A34">
        <w:rPr>
          <w:rFonts w:ascii="Times New Roman" w:hAnsi="Times New Roman" w:cs="Times New Roman"/>
          <w:sz w:val="28"/>
          <w:lang w:val="en-US"/>
        </w:rPr>
        <w:t xml:space="preserve"> </w:t>
      </w:r>
      <w:proofErr w:type="spellStart"/>
      <w:r w:rsidRPr="00C46AC6">
        <w:rPr>
          <w:rFonts w:ascii="Times New Roman" w:hAnsi="Times New Roman" w:cs="Times New Roman"/>
          <w:sz w:val="28"/>
        </w:rPr>
        <w:t>ғылымдары</w:t>
      </w:r>
      <w:proofErr w:type="spellEnd"/>
      <w:r w:rsidRPr="00E97A34">
        <w:rPr>
          <w:rFonts w:ascii="Times New Roman" w:hAnsi="Times New Roman" w:cs="Times New Roman"/>
          <w:sz w:val="28"/>
          <w:lang w:val="en-US"/>
        </w:rPr>
        <w:t xml:space="preserve">» </w:t>
      </w:r>
      <w:proofErr w:type="spellStart"/>
      <w:r w:rsidRPr="00C46AC6">
        <w:rPr>
          <w:rFonts w:ascii="Times New Roman" w:hAnsi="Times New Roman" w:cs="Times New Roman"/>
          <w:sz w:val="28"/>
        </w:rPr>
        <w:t>сериясы</w:t>
      </w:r>
      <w:proofErr w:type="spellEnd"/>
      <w:r w:rsidRPr="00E97A34">
        <w:rPr>
          <w:rFonts w:ascii="Times New Roman" w:hAnsi="Times New Roman" w:cs="Times New Roman"/>
          <w:sz w:val="28"/>
          <w:lang w:val="en-US"/>
        </w:rPr>
        <w:t xml:space="preserve">, 2023. -№1 (64). - </w:t>
      </w:r>
      <w:r w:rsidRPr="00C46AC6">
        <w:rPr>
          <w:rFonts w:ascii="Times New Roman" w:hAnsi="Times New Roman" w:cs="Times New Roman"/>
          <w:sz w:val="28"/>
        </w:rPr>
        <w:t>С</w:t>
      </w:r>
      <w:r w:rsidRPr="00E97A34">
        <w:rPr>
          <w:rFonts w:ascii="Times New Roman" w:hAnsi="Times New Roman" w:cs="Times New Roman"/>
          <w:sz w:val="28"/>
          <w:lang w:val="en-US"/>
        </w:rPr>
        <w:t>.177</w:t>
      </w:r>
      <w:r w:rsidRPr="00C46AC6">
        <w:rPr>
          <w:rFonts w:ascii="Times New Roman" w:hAnsi="Times New Roman" w:cs="Times New Roman"/>
          <w:sz w:val="28"/>
          <w:lang w:val="kk-KZ"/>
        </w:rPr>
        <w:t xml:space="preserve"> </w:t>
      </w:r>
      <w:r w:rsidRPr="00E97A34">
        <w:rPr>
          <w:rFonts w:ascii="Times New Roman" w:hAnsi="Times New Roman" w:cs="Times New Roman"/>
          <w:sz w:val="28"/>
          <w:lang w:val="en-US"/>
        </w:rPr>
        <w:t>– 189.</w:t>
      </w:r>
    </w:p>
    <w:p w14:paraId="53C02892" w14:textId="77777777" w:rsidR="00E97A34" w:rsidRPr="00C46AC6" w:rsidRDefault="00E97A34" w:rsidP="005F5A5A">
      <w:pPr>
        <w:tabs>
          <w:tab w:val="left" w:pos="4820"/>
        </w:tabs>
        <w:spacing w:after="0" w:line="240" w:lineRule="auto"/>
        <w:ind w:firstLine="567"/>
        <w:jc w:val="both"/>
        <w:rPr>
          <w:rFonts w:ascii="Times New Roman" w:hAnsi="Times New Roman" w:cs="Times New Roman"/>
          <w:sz w:val="28"/>
        </w:rPr>
      </w:pPr>
      <w:r>
        <w:rPr>
          <w:rFonts w:ascii="Times New Roman" w:hAnsi="Times New Roman" w:cs="Times New Roman"/>
          <w:sz w:val="28"/>
        </w:rPr>
        <w:t>95.</w:t>
      </w:r>
      <w:r w:rsidRPr="00C46AC6">
        <w:rPr>
          <w:rFonts w:ascii="Times New Roman" w:hAnsi="Times New Roman" w:cs="Times New Roman"/>
          <w:sz w:val="28"/>
        </w:rPr>
        <w:t xml:space="preserve"> </w:t>
      </w:r>
      <w:r w:rsidRPr="00C46AC6">
        <w:rPr>
          <w:rFonts w:ascii="Times New Roman" w:hAnsi="Times New Roman" w:cs="Times New Roman"/>
          <w:sz w:val="28"/>
          <w:lang w:val="kk-KZ"/>
        </w:rPr>
        <w:t>Әбдібай</w:t>
      </w:r>
      <w:r w:rsidRPr="00C46AC6">
        <w:rPr>
          <w:rFonts w:ascii="Times New Roman" w:hAnsi="Times New Roman" w:cs="Times New Roman"/>
          <w:sz w:val="28"/>
        </w:rPr>
        <w:t xml:space="preserve"> </w:t>
      </w:r>
      <w:r w:rsidRPr="00C46AC6">
        <w:rPr>
          <w:rFonts w:ascii="Times New Roman" w:hAnsi="Times New Roman" w:cs="Times New Roman"/>
          <w:sz w:val="28"/>
          <w:lang w:val="kk-KZ"/>
        </w:rPr>
        <w:t>Ә</w:t>
      </w:r>
      <w:r w:rsidRPr="00C46AC6">
        <w:rPr>
          <w:rFonts w:ascii="Times New Roman" w:hAnsi="Times New Roman" w:cs="Times New Roman"/>
          <w:sz w:val="28"/>
        </w:rPr>
        <w:t xml:space="preserve">.М., </w:t>
      </w:r>
      <w:proofErr w:type="spellStart"/>
      <w:r w:rsidRPr="00C46AC6">
        <w:rPr>
          <w:rFonts w:ascii="Times New Roman" w:hAnsi="Times New Roman" w:cs="Times New Roman"/>
          <w:sz w:val="28"/>
        </w:rPr>
        <w:t>Куватова</w:t>
      </w:r>
      <w:proofErr w:type="spellEnd"/>
      <w:r w:rsidRPr="00C46AC6">
        <w:rPr>
          <w:rFonts w:ascii="Times New Roman" w:hAnsi="Times New Roman" w:cs="Times New Roman"/>
          <w:sz w:val="28"/>
        </w:rPr>
        <w:t xml:space="preserve"> </w:t>
      </w:r>
      <w:proofErr w:type="gramStart"/>
      <w:r w:rsidRPr="00C46AC6">
        <w:rPr>
          <w:rFonts w:ascii="Times New Roman" w:hAnsi="Times New Roman" w:cs="Times New Roman"/>
          <w:sz w:val="28"/>
        </w:rPr>
        <w:t>Г.М.</w:t>
      </w:r>
      <w:proofErr w:type="gramEnd"/>
      <w:r w:rsidRPr="00C46AC6">
        <w:rPr>
          <w:rFonts w:ascii="Times New Roman" w:hAnsi="Times New Roman" w:cs="Times New Roman"/>
          <w:sz w:val="28"/>
        </w:rPr>
        <w:t xml:space="preserve">, Ануарбеков К.К. Улучшение </w:t>
      </w:r>
      <w:proofErr w:type="spellStart"/>
      <w:r w:rsidRPr="00C46AC6">
        <w:rPr>
          <w:rFonts w:ascii="Times New Roman" w:hAnsi="Times New Roman" w:cs="Times New Roman"/>
          <w:sz w:val="28"/>
        </w:rPr>
        <w:t>водно</w:t>
      </w:r>
      <w:proofErr w:type="spellEnd"/>
      <w:r w:rsidRPr="00C46AC6">
        <w:rPr>
          <w:rFonts w:ascii="Times New Roman" w:hAnsi="Times New Roman" w:cs="Times New Roman"/>
          <w:sz w:val="28"/>
          <w:lang w:val="kk-KZ"/>
        </w:rPr>
        <w:t xml:space="preserve"> </w:t>
      </w:r>
      <w:r w:rsidRPr="00C46AC6">
        <w:rPr>
          <w:rFonts w:ascii="Times New Roman" w:hAnsi="Times New Roman" w:cs="Times New Roman"/>
          <w:sz w:val="28"/>
        </w:rPr>
        <w:t>– солевого режима орошаемых земель в низовьях реки Сырдарьи и оценка его влияния на продуктивность кормовых культур. «Актуальные научно</w:t>
      </w:r>
      <w:r w:rsidRPr="00C46AC6">
        <w:rPr>
          <w:rFonts w:ascii="Times New Roman" w:hAnsi="Times New Roman" w:cs="Times New Roman"/>
          <w:sz w:val="28"/>
          <w:lang w:val="kk-KZ"/>
        </w:rPr>
        <w:t xml:space="preserve"> </w:t>
      </w:r>
      <w:r w:rsidRPr="00C46AC6">
        <w:rPr>
          <w:rFonts w:ascii="Times New Roman" w:hAnsi="Times New Roman" w:cs="Times New Roman"/>
          <w:sz w:val="28"/>
        </w:rPr>
        <w:t>– технические и экологические проблемы мелиорации</w:t>
      </w:r>
      <w:r>
        <w:rPr>
          <w:rFonts w:ascii="Times New Roman" w:hAnsi="Times New Roman" w:cs="Times New Roman"/>
          <w:sz w:val="28"/>
        </w:rPr>
        <w:t xml:space="preserve"> </w:t>
      </w:r>
      <w:r w:rsidRPr="00C46AC6">
        <w:rPr>
          <w:rFonts w:ascii="Times New Roman" w:hAnsi="Times New Roman" w:cs="Times New Roman"/>
          <w:sz w:val="28"/>
        </w:rPr>
        <w:t>земель». Материалы Международной заочной научно</w:t>
      </w:r>
      <w:r w:rsidRPr="00C46AC6">
        <w:rPr>
          <w:rFonts w:ascii="Times New Roman" w:hAnsi="Times New Roman" w:cs="Times New Roman"/>
          <w:sz w:val="28"/>
          <w:lang w:val="kk-KZ"/>
        </w:rPr>
        <w:t xml:space="preserve"> </w:t>
      </w:r>
      <w:r w:rsidRPr="00C46AC6">
        <w:rPr>
          <w:rFonts w:ascii="Times New Roman" w:hAnsi="Times New Roman" w:cs="Times New Roman"/>
          <w:sz w:val="28"/>
        </w:rPr>
        <w:t>– практической конференции, посвященной памяти М.</w:t>
      </w:r>
      <w:r>
        <w:rPr>
          <w:rFonts w:ascii="Times New Roman" w:hAnsi="Times New Roman" w:cs="Times New Roman"/>
          <w:sz w:val="28"/>
        </w:rPr>
        <w:t xml:space="preserve"> </w:t>
      </w:r>
      <w:r w:rsidRPr="00C46AC6">
        <w:rPr>
          <w:rFonts w:ascii="Times New Roman" w:hAnsi="Times New Roman" w:cs="Times New Roman"/>
          <w:sz w:val="28"/>
        </w:rPr>
        <w:t>Г.</w:t>
      </w:r>
      <w:r>
        <w:rPr>
          <w:rFonts w:ascii="Times New Roman" w:hAnsi="Times New Roman" w:cs="Times New Roman"/>
          <w:sz w:val="28"/>
        </w:rPr>
        <w:t xml:space="preserve"> </w:t>
      </w:r>
      <w:proofErr w:type="spellStart"/>
      <w:r w:rsidRPr="00C46AC6">
        <w:rPr>
          <w:rFonts w:ascii="Times New Roman" w:hAnsi="Times New Roman" w:cs="Times New Roman"/>
          <w:sz w:val="28"/>
        </w:rPr>
        <w:t>Голченко</w:t>
      </w:r>
      <w:proofErr w:type="spellEnd"/>
      <w:r w:rsidRPr="00C46AC6">
        <w:rPr>
          <w:rFonts w:ascii="Times New Roman" w:hAnsi="Times New Roman" w:cs="Times New Roman"/>
          <w:sz w:val="28"/>
        </w:rPr>
        <w:t>. Горки, Беларусь.,20</w:t>
      </w:r>
      <w:r w:rsidRPr="00C46AC6">
        <w:rPr>
          <w:rFonts w:ascii="Times New Roman" w:hAnsi="Times New Roman" w:cs="Times New Roman"/>
          <w:sz w:val="28"/>
          <w:lang w:val="kk-KZ"/>
        </w:rPr>
        <w:t xml:space="preserve"> </w:t>
      </w:r>
      <w:r w:rsidRPr="00C46AC6">
        <w:rPr>
          <w:rFonts w:ascii="Times New Roman" w:hAnsi="Times New Roman" w:cs="Times New Roman"/>
          <w:sz w:val="28"/>
        </w:rPr>
        <w:t>–</w:t>
      </w:r>
      <w:r w:rsidRPr="00C46AC6">
        <w:rPr>
          <w:rFonts w:ascii="Times New Roman" w:hAnsi="Times New Roman" w:cs="Times New Roman"/>
          <w:sz w:val="28"/>
          <w:lang w:val="kk-KZ"/>
        </w:rPr>
        <w:t xml:space="preserve"> </w:t>
      </w:r>
      <w:r w:rsidRPr="00C46AC6">
        <w:rPr>
          <w:rFonts w:ascii="Times New Roman" w:hAnsi="Times New Roman" w:cs="Times New Roman"/>
          <w:sz w:val="28"/>
        </w:rPr>
        <w:t>21 апреля 2023. С.11</w:t>
      </w:r>
      <w:r w:rsidRPr="00C46AC6">
        <w:rPr>
          <w:rFonts w:ascii="Times New Roman" w:hAnsi="Times New Roman" w:cs="Times New Roman"/>
          <w:sz w:val="28"/>
          <w:lang w:val="kk-KZ"/>
        </w:rPr>
        <w:t xml:space="preserve"> </w:t>
      </w:r>
      <w:r w:rsidRPr="00C46AC6">
        <w:rPr>
          <w:rFonts w:ascii="Times New Roman" w:hAnsi="Times New Roman" w:cs="Times New Roman"/>
          <w:sz w:val="28"/>
        </w:rPr>
        <w:t>– 19</w:t>
      </w:r>
    </w:p>
    <w:p w14:paraId="0DE152B1" w14:textId="77777777" w:rsidR="00E97A34" w:rsidRDefault="00E97A34" w:rsidP="005F5A5A">
      <w:pPr>
        <w:tabs>
          <w:tab w:val="left" w:pos="4820"/>
        </w:tabs>
        <w:spacing w:after="0" w:line="240" w:lineRule="auto"/>
        <w:ind w:firstLine="567"/>
        <w:jc w:val="both"/>
        <w:rPr>
          <w:rFonts w:ascii="Times New Roman" w:hAnsi="Times New Roman" w:cs="Times New Roman"/>
          <w:sz w:val="28"/>
        </w:rPr>
      </w:pPr>
      <w:r>
        <w:rPr>
          <w:rFonts w:ascii="Times New Roman" w:hAnsi="Times New Roman" w:cs="Times New Roman"/>
          <w:sz w:val="28"/>
        </w:rPr>
        <w:t>96.</w:t>
      </w:r>
      <w:r w:rsidRPr="00C46AC6">
        <w:rPr>
          <w:rFonts w:ascii="Times New Roman" w:hAnsi="Times New Roman" w:cs="Times New Roman"/>
          <w:sz w:val="28"/>
        </w:rPr>
        <w:t xml:space="preserve"> Зубаиров О.З., Ануарбеков К.К., </w:t>
      </w:r>
      <w:r w:rsidRPr="00C46AC6">
        <w:rPr>
          <w:rFonts w:ascii="Times New Roman" w:hAnsi="Times New Roman" w:cs="Times New Roman"/>
          <w:sz w:val="28"/>
          <w:lang w:val="kk-KZ"/>
        </w:rPr>
        <w:t>Әбдібай</w:t>
      </w:r>
      <w:r w:rsidRPr="00C46AC6">
        <w:rPr>
          <w:rFonts w:ascii="Times New Roman" w:hAnsi="Times New Roman" w:cs="Times New Roman"/>
          <w:sz w:val="28"/>
        </w:rPr>
        <w:t xml:space="preserve"> </w:t>
      </w:r>
      <w:r w:rsidRPr="00C46AC6">
        <w:rPr>
          <w:rFonts w:ascii="Times New Roman" w:hAnsi="Times New Roman" w:cs="Times New Roman"/>
          <w:sz w:val="28"/>
          <w:lang w:val="kk-KZ"/>
        </w:rPr>
        <w:t>Ә</w:t>
      </w:r>
      <w:r w:rsidRPr="00C46AC6">
        <w:rPr>
          <w:rFonts w:ascii="Times New Roman" w:hAnsi="Times New Roman" w:cs="Times New Roman"/>
          <w:sz w:val="28"/>
        </w:rPr>
        <w:t xml:space="preserve">.М., Калиева </w:t>
      </w:r>
      <w:proofErr w:type="gramStart"/>
      <w:r w:rsidRPr="00C46AC6">
        <w:rPr>
          <w:rFonts w:ascii="Times New Roman" w:hAnsi="Times New Roman" w:cs="Times New Roman"/>
          <w:sz w:val="28"/>
        </w:rPr>
        <w:t>Ш.К.</w:t>
      </w:r>
      <w:proofErr w:type="gramEnd"/>
      <w:r w:rsidRPr="00C46AC6">
        <w:rPr>
          <w:rFonts w:ascii="Times New Roman" w:hAnsi="Times New Roman" w:cs="Times New Roman"/>
          <w:sz w:val="28"/>
        </w:rPr>
        <w:t xml:space="preserve"> Расчет режима орошения при проектированиях ЗПО. XXIІI Международной научно</w:t>
      </w:r>
      <w:r w:rsidRPr="00C46AC6">
        <w:rPr>
          <w:rFonts w:ascii="Times New Roman" w:hAnsi="Times New Roman" w:cs="Times New Roman"/>
          <w:sz w:val="28"/>
          <w:lang w:val="kk-KZ"/>
        </w:rPr>
        <w:t xml:space="preserve"> </w:t>
      </w:r>
      <w:r w:rsidRPr="00C46AC6">
        <w:rPr>
          <w:rFonts w:ascii="Times New Roman" w:hAnsi="Times New Roman" w:cs="Times New Roman"/>
          <w:sz w:val="28"/>
        </w:rPr>
        <w:t xml:space="preserve">– практической конференций молодых ученых и студентов «Научная молодежь в аграрной науке: достижения и перспективы» в рамках проведения Года Молодежи РК. Том 4. Алматы 2019. </w:t>
      </w:r>
      <w:r>
        <w:rPr>
          <w:rFonts w:ascii="Times New Roman" w:hAnsi="Times New Roman" w:cs="Times New Roman"/>
          <w:sz w:val="28"/>
        </w:rPr>
        <w:t>-</w:t>
      </w:r>
      <w:r w:rsidRPr="00C46AC6">
        <w:rPr>
          <w:rFonts w:ascii="Times New Roman" w:hAnsi="Times New Roman" w:cs="Times New Roman"/>
          <w:sz w:val="28"/>
        </w:rPr>
        <w:t>С.15</w:t>
      </w:r>
      <w:r w:rsidRPr="00C46AC6">
        <w:rPr>
          <w:rFonts w:ascii="Times New Roman" w:hAnsi="Times New Roman" w:cs="Times New Roman"/>
          <w:sz w:val="28"/>
          <w:lang w:val="kk-KZ"/>
        </w:rPr>
        <w:t xml:space="preserve"> </w:t>
      </w:r>
      <w:r w:rsidRPr="00C46AC6">
        <w:rPr>
          <w:rFonts w:ascii="Times New Roman" w:hAnsi="Times New Roman" w:cs="Times New Roman"/>
          <w:sz w:val="28"/>
        </w:rPr>
        <w:t>1</w:t>
      </w:r>
      <w:r w:rsidRPr="00C46AC6">
        <w:rPr>
          <w:rFonts w:ascii="Times New Roman" w:hAnsi="Times New Roman" w:cs="Times New Roman"/>
          <w:sz w:val="28"/>
          <w:lang w:val="kk-KZ"/>
        </w:rPr>
        <w:t xml:space="preserve"> </w:t>
      </w:r>
      <w:r w:rsidRPr="00C46AC6">
        <w:rPr>
          <w:rFonts w:ascii="Times New Roman" w:hAnsi="Times New Roman" w:cs="Times New Roman"/>
          <w:sz w:val="28"/>
        </w:rPr>
        <w:t>– 157</w:t>
      </w:r>
      <w:r>
        <w:rPr>
          <w:rFonts w:ascii="Times New Roman" w:hAnsi="Times New Roman" w:cs="Times New Roman"/>
          <w:sz w:val="28"/>
        </w:rPr>
        <w:t xml:space="preserve">. </w:t>
      </w:r>
    </w:p>
    <w:p w14:paraId="182E0820" w14:textId="77777777" w:rsidR="00E97A34" w:rsidRDefault="00E97A34" w:rsidP="005F5A5A">
      <w:pPr>
        <w:tabs>
          <w:tab w:val="left" w:pos="4820"/>
        </w:tabs>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97</w:t>
      </w:r>
      <w:r w:rsidRPr="0099521F">
        <w:rPr>
          <w:rFonts w:ascii="Times New Roman" w:hAnsi="Times New Roman" w:cs="Times New Roman"/>
          <w:sz w:val="28"/>
          <w:szCs w:val="28"/>
        </w:rPr>
        <w:t>.</w:t>
      </w:r>
      <w:r w:rsidRPr="0099521F">
        <w:rPr>
          <w:bCs/>
          <w:sz w:val="32"/>
          <w:szCs w:val="32"/>
          <w:lang w:val="kk-KZ"/>
        </w:rPr>
        <w:t xml:space="preserve"> </w:t>
      </w:r>
      <w:r>
        <w:rPr>
          <w:rFonts w:ascii="Times New Roman" w:hAnsi="Times New Roman" w:cs="Times New Roman"/>
          <w:bCs/>
          <w:sz w:val="28"/>
          <w:szCs w:val="28"/>
          <w:lang w:val="kk-KZ"/>
        </w:rPr>
        <w:t>А</w:t>
      </w:r>
      <w:r w:rsidRPr="0099521F">
        <w:rPr>
          <w:rFonts w:ascii="Times New Roman" w:hAnsi="Times New Roman" w:cs="Times New Roman"/>
          <w:bCs/>
          <w:sz w:val="28"/>
          <w:szCs w:val="28"/>
          <w:lang w:val="kk-KZ"/>
        </w:rPr>
        <w:t>уыз суды және тазартылған сарқынды суларды зарарсыздандыру бойынша нұсқаулық</w:t>
      </w:r>
      <w:r>
        <w:rPr>
          <w:rFonts w:ascii="Times New Roman" w:hAnsi="Times New Roman" w:cs="Times New Roman"/>
          <w:bCs/>
          <w:sz w:val="28"/>
          <w:szCs w:val="28"/>
          <w:lang w:val="kk-KZ"/>
        </w:rPr>
        <w:t>. – Астана:</w:t>
      </w:r>
      <w:r w:rsidRPr="0099521F">
        <w:rPr>
          <w:bCs/>
        </w:rPr>
        <w:t xml:space="preserve"> </w:t>
      </w:r>
      <w:proofErr w:type="spellStart"/>
      <w:r w:rsidRPr="0099521F">
        <w:rPr>
          <w:rFonts w:ascii="Times New Roman" w:hAnsi="Times New Roman" w:cs="Times New Roman"/>
          <w:bCs/>
          <w:sz w:val="28"/>
          <w:szCs w:val="28"/>
        </w:rPr>
        <w:t>Қазақстан</w:t>
      </w:r>
      <w:proofErr w:type="spellEnd"/>
      <w:r w:rsidRPr="0099521F">
        <w:rPr>
          <w:rFonts w:ascii="Times New Roman" w:hAnsi="Times New Roman" w:cs="Times New Roman"/>
          <w:bCs/>
          <w:sz w:val="28"/>
          <w:szCs w:val="28"/>
        </w:rPr>
        <w:t xml:space="preserve"> </w:t>
      </w:r>
      <w:proofErr w:type="spellStart"/>
      <w:r w:rsidRPr="0099521F">
        <w:rPr>
          <w:rFonts w:ascii="Times New Roman" w:hAnsi="Times New Roman" w:cs="Times New Roman"/>
          <w:bCs/>
          <w:sz w:val="28"/>
          <w:szCs w:val="28"/>
        </w:rPr>
        <w:t>Республикасы</w:t>
      </w:r>
      <w:proofErr w:type="spellEnd"/>
      <w:r w:rsidRPr="0099521F">
        <w:rPr>
          <w:rFonts w:ascii="Times New Roman" w:hAnsi="Times New Roman" w:cs="Times New Roman"/>
          <w:bCs/>
          <w:sz w:val="28"/>
          <w:szCs w:val="28"/>
        </w:rPr>
        <w:t xml:space="preserve"> </w:t>
      </w:r>
      <w:proofErr w:type="spellStart"/>
      <w:r w:rsidRPr="0099521F">
        <w:rPr>
          <w:rFonts w:ascii="Times New Roman" w:hAnsi="Times New Roman" w:cs="Times New Roman"/>
          <w:bCs/>
          <w:sz w:val="28"/>
          <w:szCs w:val="28"/>
        </w:rPr>
        <w:t>Құрылыс</w:t>
      </w:r>
      <w:proofErr w:type="spellEnd"/>
      <w:r w:rsidRPr="0099521F">
        <w:rPr>
          <w:rFonts w:ascii="Times New Roman" w:hAnsi="Times New Roman" w:cs="Times New Roman"/>
          <w:bCs/>
          <w:sz w:val="28"/>
          <w:szCs w:val="28"/>
        </w:rPr>
        <w:t xml:space="preserve"> </w:t>
      </w:r>
      <w:proofErr w:type="spellStart"/>
      <w:r w:rsidRPr="0099521F">
        <w:rPr>
          <w:rFonts w:ascii="Times New Roman" w:hAnsi="Times New Roman" w:cs="Times New Roman"/>
          <w:bCs/>
          <w:sz w:val="28"/>
          <w:szCs w:val="28"/>
        </w:rPr>
        <w:t>жəне</w:t>
      </w:r>
      <w:proofErr w:type="spellEnd"/>
      <w:r w:rsidRPr="0099521F">
        <w:rPr>
          <w:rFonts w:ascii="Times New Roman" w:hAnsi="Times New Roman" w:cs="Times New Roman"/>
          <w:bCs/>
          <w:sz w:val="28"/>
          <w:szCs w:val="28"/>
        </w:rPr>
        <w:t xml:space="preserve"> </w:t>
      </w:r>
      <w:proofErr w:type="spellStart"/>
      <w:r w:rsidRPr="0099521F">
        <w:rPr>
          <w:rFonts w:ascii="Times New Roman" w:hAnsi="Times New Roman" w:cs="Times New Roman"/>
          <w:bCs/>
          <w:sz w:val="28"/>
          <w:szCs w:val="28"/>
        </w:rPr>
        <w:t>тұрғын</w:t>
      </w:r>
      <w:proofErr w:type="spellEnd"/>
      <w:r w:rsidRPr="0099521F">
        <w:rPr>
          <w:rFonts w:ascii="Times New Roman" w:hAnsi="Times New Roman" w:cs="Times New Roman"/>
          <w:bCs/>
          <w:sz w:val="28"/>
          <w:szCs w:val="28"/>
        </w:rPr>
        <w:t xml:space="preserve"> </w:t>
      </w:r>
      <w:proofErr w:type="spellStart"/>
      <w:r w:rsidRPr="0099521F">
        <w:rPr>
          <w:rFonts w:ascii="Times New Roman" w:hAnsi="Times New Roman" w:cs="Times New Roman"/>
          <w:bCs/>
          <w:sz w:val="28"/>
          <w:szCs w:val="28"/>
        </w:rPr>
        <w:t>үй-коммуналдық</w:t>
      </w:r>
      <w:proofErr w:type="spellEnd"/>
      <w:r w:rsidRPr="0099521F">
        <w:rPr>
          <w:rFonts w:ascii="Times New Roman" w:hAnsi="Times New Roman" w:cs="Times New Roman"/>
          <w:bCs/>
          <w:sz w:val="28"/>
          <w:szCs w:val="28"/>
        </w:rPr>
        <w:t xml:space="preserve"> </w:t>
      </w:r>
      <w:proofErr w:type="spellStart"/>
      <w:r w:rsidRPr="0099521F">
        <w:rPr>
          <w:rFonts w:ascii="Times New Roman" w:hAnsi="Times New Roman" w:cs="Times New Roman"/>
          <w:bCs/>
          <w:sz w:val="28"/>
          <w:szCs w:val="28"/>
        </w:rPr>
        <w:t>шаруашылық</w:t>
      </w:r>
      <w:proofErr w:type="spellEnd"/>
      <w:r w:rsidRPr="0099521F">
        <w:rPr>
          <w:rFonts w:ascii="Times New Roman" w:hAnsi="Times New Roman" w:cs="Times New Roman"/>
          <w:bCs/>
          <w:sz w:val="28"/>
          <w:szCs w:val="28"/>
        </w:rPr>
        <w:t xml:space="preserve"> </w:t>
      </w:r>
      <w:proofErr w:type="spellStart"/>
      <w:r w:rsidRPr="0099521F">
        <w:rPr>
          <w:rFonts w:ascii="Times New Roman" w:hAnsi="Times New Roman" w:cs="Times New Roman"/>
          <w:bCs/>
          <w:sz w:val="28"/>
          <w:szCs w:val="28"/>
        </w:rPr>
        <w:t>істері</w:t>
      </w:r>
      <w:proofErr w:type="spellEnd"/>
      <w:r w:rsidRPr="0099521F">
        <w:rPr>
          <w:rFonts w:ascii="Times New Roman" w:hAnsi="Times New Roman" w:cs="Times New Roman"/>
          <w:bCs/>
          <w:sz w:val="28"/>
          <w:szCs w:val="28"/>
        </w:rPr>
        <w:t xml:space="preserve"> </w:t>
      </w:r>
      <w:proofErr w:type="spellStart"/>
      <w:r w:rsidRPr="0099521F">
        <w:rPr>
          <w:rFonts w:ascii="Times New Roman" w:hAnsi="Times New Roman" w:cs="Times New Roman"/>
          <w:bCs/>
          <w:sz w:val="28"/>
          <w:szCs w:val="28"/>
        </w:rPr>
        <w:t>агентт</w:t>
      </w:r>
      <w:r w:rsidRPr="00302AFE">
        <w:rPr>
          <w:rFonts w:ascii="Times New Roman" w:hAnsi="Times New Roman" w:cs="Times New Roman"/>
          <w:bCs/>
          <w:sz w:val="28"/>
          <w:szCs w:val="28"/>
        </w:rPr>
        <w:t>i</w:t>
      </w:r>
      <w:r w:rsidRPr="0099521F">
        <w:rPr>
          <w:rFonts w:ascii="Times New Roman" w:hAnsi="Times New Roman" w:cs="Times New Roman"/>
          <w:bCs/>
          <w:sz w:val="28"/>
          <w:szCs w:val="28"/>
        </w:rPr>
        <w:t>г</w:t>
      </w:r>
      <w:r w:rsidRPr="00302AFE">
        <w:rPr>
          <w:rFonts w:ascii="Times New Roman" w:hAnsi="Times New Roman" w:cs="Times New Roman"/>
          <w:bCs/>
          <w:sz w:val="28"/>
          <w:szCs w:val="28"/>
        </w:rPr>
        <w:t>i</w:t>
      </w:r>
      <w:proofErr w:type="spellEnd"/>
      <w:r>
        <w:rPr>
          <w:rFonts w:ascii="Times New Roman" w:hAnsi="Times New Roman" w:cs="Times New Roman"/>
          <w:bCs/>
          <w:sz w:val="28"/>
          <w:szCs w:val="28"/>
          <w:lang w:val="kk-KZ"/>
        </w:rPr>
        <w:t>, 2011. -102 б.</w:t>
      </w:r>
      <w:r w:rsidRPr="00A4535B">
        <w:rPr>
          <w:rFonts w:ascii="Times New Roman" w:hAnsi="Times New Roman" w:cs="Times New Roman"/>
          <w:bCs/>
          <w:sz w:val="28"/>
          <w:szCs w:val="28"/>
        </w:rPr>
        <w:t xml:space="preserve"> </w:t>
      </w:r>
    </w:p>
    <w:p w14:paraId="38FA7377" w14:textId="77777777" w:rsidR="00E97A34" w:rsidRDefault="00E97A34" w:rsidP="005F5A5A">
      <w:pPr>
        <w:tabs>
          <w:tab w:val="left" w:pos="4820"/>
        </w:tab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98</w:t>
      </w:r>
      <w:r w:rsidRPr="000D00F7">
        <w:rPr>
          <w:rFonts w:ascii="Times New Roman" w:hAnsi="Times New Roman" w:cs="Times New Roman"/>
          <w:bCs/>
          <w:sz w:val="28"/>
          <w:szCs w:val="28"/>
        </w:rPr>
        <w:t>. Шеин, Е. В. Курс физики почв / Е. В. Шеин. – М.: Изд-во МГУ, 2005. – 432 с.</w:t>
      </w:r>
    </w:p>
    <w:p w14:paraId="7B2C6CC6" w14:textId="77777777" w:rsidR="00E97A34" w:rsidRPr="00F7459B" w:rsidRDefault="00E97A34" w:rsidP="005F5A5A">
      <w:pPr>
        <w:pStyle w:val="31"/>
        <w:tabs>
          <w:tab w:val="left" w:pos="4820"/>
        </w:tabs>
        <w:spacing w:after="0" w:line="240" w:lineRule="auto"/>
        <w:ind w:left="0" w:firstLine="709"/>
        <w:jc w:val="both"/>
        <w:rPr>
          <w:rFonts w:ascii="Times New Roman" w:hAnsi="Times New Roman"/>
          <w:sz w:val="28"/>
          <w:szCs w:val="28"/>
        </w:rPr>
      </w:pPr>
      <w:r w:rsidRPr="00A4535B">
        <w:rPr>
          <w:rFonts w:ascii="Times New Roman" w:hAnsi="Times New Roman"/>
          <w:kern w:val="2"/>
          <w:sz w:val="28"/>
          <w:szCs w:val="28"/>
        </w:rPr>
        <w:t>99</w:t>
      </w:r>
      <w:r w:rsidRPr="00CB5A79">
        <w:rPr>
          <w:rFonts w:ascii="Times New Roman" w:hAnsi="Times New Roman"/>
          <w:kern w:val="2"/>
          <w:sz w:val="28"/>
          <w:szCs w:val="28"/>
        </w:rPr>
        <w:t xml:space="preserve">. </w:t>
      </w:r>
      <w:r w:rsidRPr="00CB5A79">
        <w:rPr>
          <w:rFonts w:ascii="Times New Roman" w:hAnsi="Times New Roman"/>
          <w:sz w:val="28"/>
          <w:szCs w:val="28"/>
        </w:rPr>
        <w:t xml:space="preserve">Данильченко </w:t>
      </w:r>
      <w:proofErr w:type="gramStart"/>
      <w:r w:rsidRPr="00CB5A79">
        <w:rPr>
          <w:rFonts w:ascii="Times New Roman" w:hAnsi="Times New Roman"/>
          <w:sz w:val="28"/>
          <w:szCs w:val="28"/>
        </w:rPr>
        <w:t>Н.В.</w:t>
      </w:r>
      <w:proofErr w:type="gramEnd"/>
      <w:r w:rsidRPr="00CB5A79">
        <w:rPr>
          <w:rFonts w:ascii="Times New Roman" w:hAnsi="Times New Roman"/>
          <w:sz w:val="28"/>
          <w:szCs w:val="28"/>
        </w:rPr>
        <w:t xml:space="preserve"> Биоклиматическое обоснование суммарного водопотребления и оросительных норм</w:t>
      </w:r>
      <w:r>
        <w:rPr>
          <w:rFonts w:ascii="Times New Roman" w:hAnsi="Times New Roman"/>
          <w:sz w:val="28"/>
          <w:szCs w:val="28"/>
        </w:rPr>
        <w:t xml:space="preserve"> </w:t>
      </w:r>
      <w:r w:rsidRPr="000947ED">
        <w:rPr>
          <w:rFonts w:ascii="Times New Roman" w:hAnsi="Times New Roman"/>
          <w:sz w:val="28"/>
          <w:szCs w:val="28"/>
        </w:rPr>
        <w:t>[Текст]</w:t>
      </w:r>
      <w:r>
        <w:rPr>
          <w:rFonts w:ascii="Times New Roman" w:hAnsi="Times New Roman"/>
          <w:sz w:val="28"/>
          <w:szCs w:val="28"/>
        </w:rPr>
        <w:t xml:space="preserve"> / </w:t>
      </w:r>
      <w:r w:rsidRPr="00CB5A79">
        <w:rPr>
          <w:rFonts w:ascii="Times New Roman" w:hAnsi="Times New Roman"/>
          <w:sz w:val="28"/>
          <w:szCs w:val="28"/>
        </w:rPr>
        <w:t xml:space="preserve">Данильченко </w:t>
      </w:r>
      <w:proofErr w:type="gramStart"/>
      <w:r w:rsidRPr="00CB5A79">
        <w:rPr>
          <w:rFonts w:ascii="Times New Roman" w:hAnsi="Times New Roman"/>
          <w:sz w:val="28"/>
          <w:szCs w:val="28"/>
        </w:rPr>
        <w:t>Н.В.</w:t>
      </w:r>
      <w:proofErr w:type="gramEnd"/>
      <w:r w:rsidRPr="00CB5A79">
        <w:rPr>
          <w:rFonts w:ascii="Times New Roman" w:hAnsi="Times New Roman"/>
          <w:sz w:val="28"/>
          <w:szCs w:val="28"/>
        </w:rPr>
        <w:t xml:space="preserve"> // Мелиорация и водное хозяйство, 1999.-№4. – С. 25-29.</w:t>
      </w:r>
    </w:p>
    <w:p w14:paraId="7255F23F" w14:textId="77777777" w:rsidR="00E97A34" w:rsidRDefault="00E97A34" w:rsidP="005F5A5A">
      <w:pPr>
        <w:pStyle w:val="31"/>
        <w:tabs>
          <w:tab w:val="left" w:pos="4820"/>
        </w:tabs>
        <w:spacing w:after="0" w:line="240" w:lineRule="auto"/>
        <w:ind w:left="0" w:firstLine="709"/>
        <w:jc w:val="both"/>
        <w:rPr>
          <w:rFonts w:ascii="Times New Roman" w:hAnsi="Times New Roman"/>
          <w:sz w:val="28"/>
          <w:szCs w:val="28"/>
          <w:lang w:val="kk-KZ"/>
        </w:rPr>
      </w:pPr>
      <w:r w:rsidRPr="00A4535B">
        <w:rPr>
          <w:rFonts w:ascii="Times New Roman" w:hAnsi="Times New Roman" w:cs="Times New Roman"/>
          <w:bCs/>
          <w:sz w:val="28"/>
          <w:szCs w:val="28"/>
        </w:rPr>
        <w:t>100</w:t>
      </w:r>
      <w:r>
        <w:rPr>
          <w:rFonts w:ascii="Times New Roman" w:hAnsi="Times New Roman" w:cs="Times New Roman"/>
          <w:bCs/>
          <w:sz w:val="28"/>
          <w:szCs w:val="28"/>
          <w:lang w:val="kk-KZ"/>
        </w:rPr>
        <w:t xml:space="preserve">. </w:t>
      </w:r>
      <w:proofErr w:type="spellStart"/>
      <w:r>
        <w:rPr>
          <w:rFonts w:ascii="Times New Roman" w:hAnsi="Times New Roman"/>
          <w:sz w:val="28"/>
          <w:szCs w:val="28"/>
        </w:rPr>
        <w:t>Ибатуллин</w:t>
      </w:r>
      <w:proofErr w:type="spellEnd"/>
      <w:r>
        <w:rPr>
          <w:rFonts w:ascii="Times New Roman" w:hAnsi="Times New Roman"/>
          <w:sz w:val="28"/>
          <w:szCs w:val="28"/>
        </w:rPr>
        <w:t xml:space="preserve"> С.Р., Кван Р.А., Парамонов </w:t>
      </w:r>
      <w:proofErr w:type="gramStart"/>
      <w:r>
        <w:rPr>
          <w:rFonts w:ascii="Times New Roman" w:hAnsi="Times New Roman"/>
          <w:sz w:val="28"/>
          <w:szCs w:val="28"/>
        </w:rPr>
        <w:t>А.И.</w:t>
      </w:r>
      <w:proofErr w:type="gramEnd"/>
      <w:r>
        <w:rPr>
          <w:rFonts w:ascii="Times New Roman" w:hAnsi="Times New Roman"/>
          <w:sz w:val="28"/>
          <w:szCs w:val="28"/>
        </w:rPr>
        <w:t xml:space="preserve">, </w:t>
      </w:r>
      <w:proofErr w:type="spellStart"/>
      <w:r>
        <w:rPr>
          <w:rFonts w:ascii="Times New Roman" w:hAnsi="Times New Roman"/>
          <w:sz w:val="28"/>
          <w:szCs w:val="28"/>
        </w:rPr>
        <w:t>Балгабаев</w:t>
      </w:r>
      <w:proofErr w:type="spellEnd"/>
      <w:r>
        <w:rPr>
          <w:rFonts w:ascii="Times New Roman" w:hAnsi="Times New Roman"/>
          <w:sz w:val="28"/>
          <w:szCs w:val="28"/>
        </w:rPr>
        <w:t xml:space="preserve"> Н.Н. Нормирование орошения в водохозяйственных бассейнах Казахстана.-Тараз, 2008.-122 с.</w:t>
      </w:r>
    </w:p>
    <w:p w14:paraId="5E8C878A" w14:textId="5469D741" w:rsidR="004D3512" w:rsidRDefault="00E97A34" w:rsidP="005F5A5A">
      <w:pPr>
        <w:pStyle w:val="31"/>
        <w:tabs>
          <w:tab w:val="left" w:pos="4820"/>
        </w:tabs>
        <w:spacing w:after="0" w:line="240" w:lineRule="auto"/>
        <w:ind w:left="0" w:firstLine="709"/>
        <w:jc w:val="both"/>
        <w:rPr>
          <w:rFonts w:ascii="Times New Roman" w:hAnsi="Times New Roman"/>
          <w:sz w:val="28"/>
          <w:szCs w:val="28"/>
          <w:lang w:val="en-US"/>
        </w:rPr>
      </w:pPr>
      <w:r w:rsidRPr="00A4535B">
        <w:rPr>
          <w:rFonts w:ascii="Times New Roman" w:hAnsi="Times New Roman"/>
          <w:sz w:val="28"/>
          <w:szCs w:val="28"/>
        </w:rPr>
        <w:t>101</w:t>
      </w:r>
      <w:r>
        <w:rPr>
          <w:rFonts w:ascii="Times New Roman" w:hAnsi="Times New Roman"/>
          <w:sz w:val="28"/>
          <w:szCs w:val="28"/>
          <w:lang w:val="kk-KZ"/>
        </w:rPr>
        <w:t>. Мустафаев Ж.С., Ряцбцев А.Д. Адаптивно-ландшафтные мелиорации земель в Казахстане. – Тараз:</w:t>
      </w:r>
      <w:r>
        <w:rPr>
          <w:rFonts w:ascii="Times New Roman" w:hAnsi="Times New Roman"/>
          <w:sz w:val="28"/>
          <w:szCs w:val="28"/>
          <w:lang w:val="en-US"/>
        </w:rPr>
        <w:t>BIG</w:t>
      </w:r>
      <w:r w:rsidRPr="0016004D">
        <w:rPr>
          <w:rFonts w:ascii="Times New Roman" w:hAnsi="Times New Roman"/>
          <w:sz w:val="28"/>
          <w:szCs w:val="28"/>
        </w:rPr>
        <w:t xml:space="preserve"> </w:t>
      </w:r>
      <w:r>
        <w:rPr>
          <w:rFonts w:ascii="Times New Roman" w:hAnsi="Times New Roman"/>
          <w:sz w:val="28"/>
          <w:szCs w:val="28"/>
          <w:lang w:val="en-US"/>
        </w:rPr>
        <w:t>NEO</w:t>
      </w:r>
      <w:r w:rsidRPr="0016004D">
        <w:rPr>
          <w:rFonts w:ascii="Times New Roman" w:hAnsi="Times New Roman"/>
          <w:sz w:val="28"/>
          <w:szCs w:val="28"/>
        </w:rPr>
        <w:t xml:space="preserve"> </w:t>
      </w:r>
      <w:r>
        <w:rPr>
          <w:rFonts w:ascii="Times New Roman" w:hAnsi="Times New Roman"/>
          <w:sz w:val="28"/>
          <w:szCs w:val="28"/>
          <w:lang w:val="en-US"/>
        </w:rPr>
        <w:t>Service</w:t>
      </w:r>
      <w:r>
        <w:rPr>
          <w:rFonts w:ascii="Times New Roman" w:hAnsi="Times New Roman"/>
          <w:sz w:val="28"/>
          <w:szCs w:val="28"/>
          <w:lang w:val="kk-KZ"/>
        </w:rPr>
        <w:t>, 2012. – 528 с.</w:t>
      </w:r>
      <w:r w:rsidRPr="00A4535B">
        <w:rPr>
          <w:rFonts w:ascii="Times New Roman" w:hAnsi="Times New Roman"/>
          <w:sz w:val="28"/>
          <w:szCs w:val="28"/>
        </w:rPr>
        <w:t xml:space="preserve"> </w:t>
      </w:r>
    </w:p>
    <w:p w14:paraId="05D05388" w14:textId="18CCE3CC" w:rsidR="004D3512" w:rsidRDefault="009C7381" w:rsidP="005F5A5A">
      <w:pPr>
        <w:pStyle w:val="31"/>
        <w:tabs>
          <w:tab w:val="left" w:pos="4820"/>
        </w:tabs>
        <w:spacing w:after="0" w:line="240" w:lineRule="auto"/>
        <w:ind w:left="0" w:firstLine="709"/>
        <w:jc w:val="both"/>
        <w:rPr>
          <w:rFonts w:ascii="Times New Roman" w:hAnsi="Times New Roman"/>
          <w:sz w:val="28"/>
          <w:szCs w:val="28"/>
          <w:lang w:val="en-US"/>
        </w:rPr>
      </w:pPr>
      <w:r>
        <w:rPr>
          <w:rFonts w:ascii="Times New Roman" w:hAnsi="Times New Roman"/>
          <w:sz w:val="28"/>
          <w:szCs w:val="28"/>
          <w:lang w:val="en-US"/>
        </w:rPr>
        <w:t xml:space="preserve">102. </w:t>
      </w:r>
      <w:proofErr w:type="spellStart"/>
      <w:r w:rsidRPr="009C7381">
        <w:rPr>
          <w:rFonts w:ascii="Times New Roman" w:hAnsi="Times New Roman"/>
          <w:sz w:val="28"/>
          <w:szCs w:val="28"/>
          <w:lang w:val="en-US"/>
        </w:rPr>
        <w:t>А</w:t>
      </w:r>
      <w:r w:rsidR="005F5A5A" w:rsidRPr="009C7381">
        <w:rPr>
          <w:rFonts w:ascii="Times New Roman" w:hAnsi="Times New Roman"/>
          <w:sz w:val="28"/>
          <w:szCs w:val="28"/>
          <w:lang w:val="en-US"/>
        </w:rPr>
        <w:t>нуарбеков</w:t>
      </w:r>
      <w:proofErr w:type="spellEnd"/>
      <w:r w:rsidRPr="009C7381">
        <w:rPr>
          <w:rFonts w:ascii="Times New Roman" w:hAnsi="Times New Roman"/>
          <w:sz w:val="28"/>
          <w:szCs w:val="28"/>
          <w:lang w:val="en-US"/>
        </w:rPr>
        <w:t xml:space="preserve"> </w:t>
      </w:r>
      <w:proofErr w:type="spellStart"/>
      <w:r w:rsidRPr="009C7381">
        <w:rPr>
          <w:rFonts w:ascii="Times New Roman" w:hAnsi="Times New Roman"/>
          <w:sz w:val="28"/>
          <w:szCs w:val="28"/>
          <w:lang w:val="en-US"/>
        </w:rPr>
        <w:t>К</w:t>
      </w:r>
      <w:r>
        <w:rPr>
          <w:rFonts w:ascii="Times New Roman" w:hAnsi="Times New Roman"/>
          <w:sz w:val="28"/>
          <w:szCs w:val="28"/>
          <w:lang w:val="en-US"/>
        </w:rPr>
        <w:t>.</w:t>
      </w:r>
      <w:r w:rsidRPr="009C7381">
        <w:rPr>
          <w:rFonts w:ascii="Times New Roman" w:hAnsi="Times New Roman"/>
          <w:sz w:val="28"/>
          <w:szCs w:val="28"/>
          <w:lang w:val="en-US"/>
        </w:rPr>
        <w:t>К</w:t>
      </w:r>
      <w:r>
        <w:rPr>
          <w:rFonts w:ascii="Times New Roman" w:hAnsi="Times New Roman"/>
          <w:sz w:val="28"/>
          <w:szCs w:val="28"/>
          <w:lang w:val="en-US"/>
        </w:rPr>
        <w:t>.</w:t>
      </w:r>
      <w:r w:rsidRPr="009C7381">
        <w:rPr>
          <w:rFonts w:ascii="Times New Roman" w:hAnsi="Times New Roman"/>
          <w:sz w:val="28"/>
          <w:szCs w:val="28"/>
          <w:lang w:val="en-US"/>
        </w:rPr>
        <w:t>Сырдария</w:t>
      </w:r>
      <w:proofErr w:type="spellEnd"/>
      <w:r w:rsidRPr="009C7381">
        <w:rPr>
          <w:rFonts w:ascii="Times New Roman" w:hAnsi="Times New Roman"/>
          <w:sz w:val="28"/>
          <w:szCs w:val="28"/>
          <w:lang w:val="en-US"/>
        </w:rPr>
        <w:t xml:space="preserve"> </w:t>
      </w:r>
      <w:proofErr w:type="spellStart"/>
      <w:r w:rsidRPr="009C7381">
        <w:rPr>
          <w:rFonts w:ascii="Times New Roman" w:hAnsi="Times New Roman"/>
          <w:sz w:val="28"/>
          <w:szCs w:val="28"/>
          <w:lang w:val="en-US"/>
        </w:rPr>
        <w:t>өзенінің</w:t>
      </w:r>
      <w:proofErr w:type="spellEnd"/>
      <w:r w:rsidRPr="009C7381">
        <w:rPr>
          <w:rFonts w:ascii="Times New Roman" w:hAnsi="Times New Roman"/>
          <w:sz w:val="28"/>
          <w:szCs w:val="28"/>
          <w:lang w:val="en-US"/>
        </w:rPr>
        <w:t xml:space="preserve"> </w:t>
      </w:r>
      <w:proofErr w:type="spellStart"/>
      <w:r w:rsidRPr="009C7381">
        <w:rPr>
          <w:rFonts w:ascii="Times New Roman" w:hAnsi="Times New Roman"/>
          <w:sz w:val="28"/>
          <w:szCs w:val="28"/>
          <w:lang w:val="en-US"/>
        </w:rPr>
        <w:t>төменгі</w:t>
      </w:r>
      <w:proofErr w:type="spellEnd"/>
      <w:r w:rsidRPr="009C7381">
        <w:rPr>
          <w:rFonts w:ascii="Times New Roman" w:hAnsi="Times New Roman"/>
          <w:sz w:val="28"/>
          <w:szCs w:val="28"/>
          <w:lang w:val="en-US"/>
        </w:rPr>
        <w:t xml:space="preserve"> </w:t>
      </w:r>
      <w:proofErr w:type="spellStart"/>
      <w:r w:rsidRPr="009C7381">
        <w:rPr>
          <w:rFonts w:ascii="Times New Roman" w:hAnsi="Times New Roman"/>
          <w:sz w:val="28"/>
          <w:szCs w:val="28"/>
          <w:lang w:val="en-US"/>
        </w:rPr>
        <w:t>ағысындағы</w:t>
      </w:r>
      <w:proofErr w:type="spellEnd"/>
      <w:r w:rsidRPr="009C7381">
        <w:rPr>
          <w:rFonts w:ascii="Times New Roman" w:hAnsi="Times New Roman"/>
          <w:sz w:val="28"/>
          <w:szCs w:val="28"/>
          <w:lang w:val="en-US"/>
        </w:rPr>
        <w:t xml:space="preserve"> </w:t>
      </w:r>
      <w:proofErr w:type="spellStart"/>
      <w:r w:rsidRPr="009C7381">
        <w:rPr>
          <w:rFonts w:ascii="Times New Roman" w:hAnsi="Times New Roman"/>
          <w:sz w:val="28"/>
          <w:szCs w:val="28"/>
          <w:lang w:val="en-US"/>
        </w:rPr>
        <w:t>суғармалы</w:t>
      </w:r>
      <w:proofErr w:type="spellEnd"/>
      <w:r w:rsidRPr="009C7381">
        <w:rPr>
          <w:rFonts w:ascii="Times New Roman" w:hAnsi="Times New Roman"/>
          <w:sz w:val="28"/>
          <w:szCs w:val="28"/>
          <w:lang w:val="en-US"/>
        </w:rPr>
        <w:t xml:space="preserve"> </w:t>
      </w:r>
      <w:proofErr w:type="spellStart"/>
      <w:r w:rsidRPr="009C7381">
        <w:rPr>
          <w:rFonts w:ascii="Times New Roman" w:hAnsi="Times New Roman"/>
          <w:sz w:val="28"/>
          <w:szCs w:val="28"/>
          <w:lang w:val="en-US"/>
        </w:rPr>
        <w:t>жерлердің</w:t>
      </w:r>
      <w:proofErr w:type="spellEnd"/>
      <w:r w:rsidRPr="009C7381">
        <w:rPr>
          <w:rFonts w:ascii="Times New Roman" w:hAnsi="Times New Roman"/>
          <w:sz w:val="28"/>
          <w:szCs w:val="28"/>
          <w:lang w:val="en-US"/>
        </w:rPr>
        <w:t xml:space="preserve"> </w:t>
      </w:r>
      <w:proofErr w:type="spellStart"/>
      <w:r w:rsidRPr="009C7381">
        <w:rPr>
          <w:rFonts w:ascii="Times New Roman" w:hAnsi="Times New Roman"/>
          <w:sz w:val="28"/>
          <w:szCs w:val="28"/>
          <w:lang w:val="en-US"/>
        </w:rPr>
        <w:t>су-тұз</w:t>
      </w:r>
      <w:proofErr w:type="spellEnd"/>
      <w:r w:rsidRPr="009C7381">
        <w:rPr>
          <w:rFonts w:ascii="Times New Roman" w:hAnsi="Times New Roman"/>
          <w:sz w:val="28"/>
          <w:szCs w:val="28"/>
          <w:lang w:val="en-US"/>
        </w:rPr>
        <w:t xml:space="preserve"> </w:t>
      </w:r>
      <w:proofErr w:type="spellStart"/>
      <w:r w:rsidRPr="009C7381">
        <w:rPr>
          <w:rFonts w:ascii="Times New Roman" w:hAnsi="Times New Roman"/>
          <w:sz w:val="28"/>
          <w:szCs w:val="28"/>
          <w:lang w:val="en-US"/>
        </w:rPr>
        <w:t>режимдері</w:t>
      </w:r>
      <w:proofErr w:type="spellEnd"/>
      <w:r w:rsidRPr="009C7381">
        <w:rPr>
          <w:rFonts w:ascii="Times New Roman" w:hAnsi="Times New Roman"/>
          <w:sz w:val="28"/>
          <w:szCs w:val="28"/>
          <w:lang w:val="en-US"/>
        </w:rPr>
        <w:t xml:space="preserve"> </w:t>
      </w:r>
      <w:proofErr w:type="spellStart"/>
      <w:r w:rsidRPr="009C7381">
        <w:rPr>
          <w:rFonts w:ascii="Times New Roman" w:hAnsi="Times New Roman"/>
          <w:sz w:val="28"/>
          <w:szCs w:val="28"/>
          <w:lang w:val="en-US"/>
        </w:rPr>
        <w:t>және</w:t>
      </w:r>
      <w:proofErr w:type="spellEnd"/>
      <w:r w:rsidRPr="009C7381">
        <w:rPr>
          <w:rFonts w:ascii="Times New Roman" w:hAnsi="Times New Roman"/>
          <w:sz w:val="28"/>
          <w:szCs w:val="28"/>
          <w:lang w:val="en-US"/>
        </w:rPr>
        <w:t xml:space="preserve"> </w:t>
      </w:r>
      <w:proofErr w:type="spellStart"/>
      <w:r w:rsidRPr="009C7381">
        <w:rPr>
          <w:rFonts w:ascii="Times New Roman" w:hAnsi="Times New Roman"/>
          <w:sz w:val="28"/>
          <w:szCs w:val="28"/>
          <w:lang w:val="en-US"/>
        </w:rPr>
        <w:t>оны</w:t>
      </w:r>
      <w:proofErr w:type="spellEnd"/>
      <w:r w:rsidRPr="009C7381">
        <w:rPr>
          <w:rFonts w:ascii="Times New Roman" w:hAnsi="Times New Roman"/>
          <w:sz w:val="28"/>
          <w:szCs w:val="28"/>
          <w:lang w:val="en-US"/>
        </w:rPr>
        <w:t xml:space="preserve"> </w:t>
      </w:r>
      <w:proofErr w:type="spellStart"/>
      <w:r w:rsidRPr="009C7381">
        <w:rPr>
          <w:rFonts w:ascii="Times New Roman" w:hAnsi="Times New Roman"/>
          <w:sz w:val="28"/>
          <w:szCs w:val="28"/>
          <w:lang w:val="en-US"/>
        </w:rPr>
        <w:t>реттеу</w:t>
      </w:r>
      <w:proofErr w:type="spellEnd"/>
      <w:r w:rsidRPr="009C7381">
        <w:rPr>
          <w:rFonts w:ascii="Times New Roman" w:hAnsi="Times New Roman"/>
          <w:sz w:val="28"/>
          <w:szCs w:val="28"/>
          <w:lang w:val="en-US"/>
        </w:rPr>
        <w:t xml:space="preserve"> </w:t>
      </w:r>
      <w:proofErr w:type="spellStart"/>
      <w:r w:rsidRPr="009C7381">
        <w:rPr>
          <w:rFonts w:ascii="Times New Roman" w:hAnsi="Times New Roman"/>
          <w:sz w:val="28"/>
          <w:szCs w:val="28"/>
          <w:lang w:val="en-US"/>
        </w:rPr>
        <w:t>жолдары</w:t>
      </w:r>
      <w:proofErr w:type="spellEnd"/>
      <w:r>
        <w:rPr>
          <w:rFonts w:ascii="Times New Roman" w:hAnsi="Times New Roman"/>
          <w:sz w:val="28"/>
          <w:szCs w:val="28"/>
          <w:lang w:val="en-US"/>
        </w:rPr>
        <w:t xml:space="preserve">: </w:t>
      </w:r>
      <w:r>
        <w:rPr>
          <w:rFonts w:ascii="Times New Roman" w:hAnsi="Times New Roman"/>
          <w:sz w:val="28"/>
          <w:szCs w:val="28"/>
          <w:lang w:val="kk-KZ"/>
        </w:rPr>
        <w:t>дисс. ...</w:t>
      </w:r>
      <w:r w:rsidRPr="009C7381">
        <w:rPr>
          <w:rFonts w:ascii="Times New Roman" w:hAnsi="Times New Roman"/>
          <w:sz w:val="28"/>
          <w:szCs w:val="28"/>
          <w:lang w:val="en-US"/>
        </w:rPr>
        <w:t xml:space="preserve"> PhD</w:t>
      </w:r>
      <w:r>
        <w:rPr>
          <w:rFonts w:ascii="Times New Roman" w:hAnsi="Times New Roman"/>
          <w:sz w:val="28"/>
          <w:szCs w:val="28"/>
          <w:lang w:val="kk-KZ"/>
        </w:rPr>
        <w:t>. -</w:t>
      </w:r>
      <w:r w:rsidRPr="009C7381">
        <w:rPr>
          <w:rFonts w:ascii="Times New Roman" w:hAnsi="Times New Roman"/>
          <w:sz w:val="28"/>
          <w:szCs w:val="28"/>
          <w:lang w:val="en-US"/>
        </w:rPr>
        <w:t>2014</w:t>
      </w:r>
      <w:r>
        <w:rPr>
          <w:rFonts w:ascii="Times New Roman" w:hAnsi="Times New Roman"/>
          <w:sz w:val="28"/>
          <w:szCs w:val="28"/>
          <w:lang w:val="kk-KZ"/>
        </w:rPr>
        <w:t>.</w:t>
      </w:r>
    </w:p>
    <w:p w14:paraId="6528D7E4" w14:textId="45C35ADC" w:rsidR="00295E02" w:rsidRDefault="005F5A5A" w:rsidP="005F5A5A">
      <w:pPr>
        <w:pStyle w:val="31"/>
        <w:tabs>
          <w:tab w:val="left" w:pos="4820"/>
        </w:tabs>
        <w:spacing w:after="0" w:line="240" w:lineRule="auto"/>
        <w:ind w:left="0" w:firstLine="709"/>
        <w:jc w:val="both"/>
        <w:rPr>
          <w:rFonts w:ascii="Times New Roman" w:hAnsi="Times New Roman"/>
          <w:sz w:val="28"/>
          <w:szCs w:val="28"/>
          <w:lang w:val="kk-KZ"/>
        </w:rPr>
      </w:pPr>
      <w:r>
        <w:rPr>
          <w:rFonts w:ascii="Times New Roman" w:hAnsi="Times New Roman"/>
          <w:sz w:val="28"/>
          <w:szCs w:val="28"/>
          <w:lang w:val="en-US"/>
        </w:rPr>
        <w:t xml:space="preserve">103. </w:t>
      </w:r>
      <w:proofErr w:type="spellStart"/>
      <w:r w:rsidRPr="005F5A5A">
        <w:rPr>
          <w:rFonts w:ascii="Times New Roman" w:hAnsi="Times New Roman"/>
          <w:sz w:val="28"/>
          <w:szCs w:val="28"/>
          <w:lang w:val="en-US"/>
        </w:rPr>
        <w:t>Е</w:t>
      </w:r>
      <w:r w:rsidRPr="005F5A5A">
        <w:rPr>
          <w:rFonts w:ascii="Times New Roman" w:hAnsi="Times New Roman"/>
          <w:sz w:val="28"/>
          <w:szCs w:val="28"/>
          <w:lang w:val="en-US"/>
        </w:rPr>
        <w:t>скермесов</w:t>
      </w:r>
      <w:proofErr w:type="spellEnd"/>
      <w:r w:rsidRPr="005F5A5A">
        <w:rPr>
          <w:rFonts w:ascii="Times New Roman" w:hAnsi="Times New Roman"/>
          <w:sz w:val="28"/>
          <w:szCs w:val="28"/>
          <w:lang w:val="en-US"/>
        </w:rPr>
        <w:t xml:space="preserve"> Ж</w:t>
      </w:r>
      <w:r>
        <w:rPr>
          <w:rFonts w:ascii="Times New Roman" w:hAnsi="Times New Roman"/>
          <w:sz w:val="28"/>
          <w:szCs w:val="28"/>
          <w:lang w:val="en-US"/>
        </w:rPr>
        <w:t>.</w:t>
      </w:r>
      <w:r w:rsidRPr="005F5A5A">
        <w:rPr>
          <w:rFonts w:ascii="Times New Roman" w:hAnsi="Times New Roman"/>
          <w:sz w:val="28"/>
          <w:szCs w:val="28"/>
          <w:lang w:val="en-US"/>
        </w:rPr>
        <w:t xml:space="preserve"> Е</w:t>
      </w:r>
      <w:r>
        <w:rPr>
          <w:rFonts w:ascii="Times New Roman" w:hAnsi="Times New Roman"/>
          <w:sz w:val="28"/>
          <w:szCs w:val="28"/>
          <w:lang w:val="en-US"/>
        </w:rPr>
        <w:t>.</w:t>
      </w:r>
      <w:r w:rsidRPr="005F5A5A">
        <w:rPr>
          <w:rFonts w:ascii="Times New Roman" w:hAnsi="Times New Roman"/>
          <w:sz w:val="28"/>
          <w:szCs w:val="28"/>
          <w:lang w:val="en-US"/>
        </w:rPr>
        <w:t xml:space="preserve">/ </w:t>
      </w:r>
      <w:proofErr w:type="spellStart"/>
      <w:r w:rsidRPr="005F5A5A">
        <w:rPr>
          <w:rFonts w:ascii="Times New Roman" w:hAnsi="Times New Roman"/>
          <w:sz w:val="28"/>
          <w:szCs w:val="28"/>
          <w:lang w:val="en-US"/>
        </w:rPr>
        <w:t>Қызылорда</w:t>
      </w:r>
      <w:proofErr w:type="spellEnd"/>
      <w:r w:rsidRPr="005F5A5A">
        <w:rPr>
          <w:rFonts w:ascii="Times New Roman" w:hAnsi="Times New Roman"/>
          <w:sz w:val="28"/>
          <w:szCs w:val="28"/>
          <w:lang w:val="en-US"/>
        </w:rPr>
        <w:t xml:space="preserve"> </w:t>
      </w:r>
      <w:proofErr w:type="spellStart"/>
      <w:r w:rsidRPr="005F5A5A">
        <w:rPr>
          <w:rFonts w:ascii="Times New Roman" w:hAnsi="Times New Roman"/>
          <w:sz w:val="28"/>
          <w:szCs w:val="28"/>
          <w:lang w:val="en-US"/>
        </w:rPr>
        <w:t>облысындағы</w:t>
      </w:r>
      <w:proofErr w:type="spellEnd"/>
      <w:r w:rsidRPr="005F5A5A">
        <w:rPr>
          <w:rFonts w:ascii="Times New Roman" w:hAnsi="Times New Roman"/>
          <w:sz w:val="28"/>
          <w:szCs w:val="28"/>
          <w:lang w:val="en-US"/>
        </w:rPr>
        <w:t xml:space="preserve"> </w:t>
      </w:r>
      <w:proofErr w:type="spellStart"/>
      <w:r w:rsidRPr="005F5A5A">
        <w:rPr>
          <w:rFonts w:ascii="Times New Roman" w:hAnsi="Times New Roman"/>
          <w:sz w:val="28"/>
          <w:szCs w:val="28"/>
          <w:lang w:val="en-US"/>
        </w:rPr>
        <w:t>техногендік</w:t>
      </w:r>
      <w:proofErr w:type="spellEnd"/>
      <w:r w:rsidRPr="005F5A5A">
        <w:rPr>
          <w:rFonts w:ascii="Times New Roman" w:hAnsi="Times New Roman"/>
          <w:sz w:val="28"/>
          <w:szCs w:val="28"/>
          <w:lang w:val="en-US"/>
        </w:rPr>
        <w:t xml:space="preserve"> </w:t>
      </w:r>
      <w:proofErr w:type="spellStart"/>
      <w:r w:rsidRPr="005F5A5A">
        <w:rPr>
          <w:rFonts w:ascii="Times New Roman" w:hAnsi="Times New Roman"/>
          <w:sz w:val="28"/>
          <w:szCs w:val="28"/>
          <w:lang w:val="en-US"/>
        </w:rPr>
        <w:t>бұзылысқа</w:t>
      </w:r>
      <w:proofErr w:type="spellEnd"/>
      <w:r w:rsidRPr="005F5A5A">
        <w:rPr>
          <w:rFonts w:ascii="Times New Roman" w:hAnsi="Times New Roman"/>
          <w:sz w:val="28"/>
          <w:szCs w:val="28"/>
          <w:lang w:val="en-US"/>
        </w:rPr>
        <w:t xml:space="preserve"> </w:t>
      </w:r>
      <w:proofErr w:type="spellStart"/>
      <w:r w:rsidRPr="005F5A5A">
        <w:rPr>
          <w:rFonts w:ascii="Times New Roman" w:hAnsi="Times New Roman"/>
          <w:sz w:val="28"/>
          <w:szCs w:val="28"/>
        </w:rPr>
        <w:t>ұшыраған</w:t>
      </w:r>
      <w:proofErr w:type="spellEnd"/>
      <w:r w:rsidRPr="005F5A5A">
        <w:rPr>
          <w:rFonts w:ascii="Times New Roman" w:hAnsi="Times New Roman"/>
          <w:sz w:val="28"/>
          <w:szCs w:val="28"/>
          <w:lang w:val="en-US"/>
        </w:rPr>
        <w:t xml:space="preserve"> </w:t>
      </w:r>
      <w:proofErr w:type="spellStart"/>
      <w:r w:rsidRPr="005F5A5A">
        <w:rPr>
          <w:rFonts w:ascii="Times New Roman" w:hAnsi="Times New Roman"/>
          <w:sz w:val="28"/>
          <w:szCs w:val="28"/>
        </w:rPr>
        <w:t>агроландшафттардың</w:t>
      </w:r>
      <w:proofErr w:type="spellEnd"/>
      <w:r w:rsidRPr="005F5A5A">
        <w:rPr>
          <w:rFonts w:ascii="Times New Roman" w:hAnsi="Times New Roman"/>
          <w:sz w:val="28"/>
          <w:szCs w:val="28"/>
          <w:lang w:val="en-US"/>
        </w:rPr>
        <w:t xml:space="preserve"> </w:t>
      </w:r>
      <w:proofErr w:type="spellStart"/>
      <w:r w:rsidRPr="005F5A5A">
        <w:rPr>
          <w:rFonts w:ascii="Times New Roman" w:hAnsi="Times New Roman"/>
          <w:sz w:val="28"/>
          <w:szCs w:val="28"/>
        </w:rPr>
        <w:t>экологиялық</w:t>
      </w:r>
      <w:proofErr w:type="spellEnd"/>
      <w:r w:rsidRPr="005F5A5A">
        <w:rPr>
          <w:rFonts w:ascii="Times New Roman" w:hAnsi="Times New Roman"/>
          <w:sz w:val="28"/>
          <w:szCs w:val="28"/>
          <w:lang w:val="en-US"/>
        </w:rPr>
        <w:t>-</w:t>
      </w:r>
      <w:proofErr w:type="spellStart"/>
      <w:r w:rsidRPr="005F5A5A">
        <w:rPr>
          <w:rFonts w:ascii="Times New Roman" w:hAnsi="Times New Roman"/>
          <w:sz w:val="28"/>
          <w:szCs w:val="28"/>
        </w:rPr>
        <w:t>мелиоративтік</w:t>
      </w:r>
      <w:proofErr w:type="spellEnd"/>
      <w:r w:rsidRPr="005F5A5A">
        <w:rPr>
          <w:rFonts w:ascii="Times New Roman" w:hAnsi="Times New Roman"/>
          <w:sz w:val="28"/>
          <w:szCs w:val="28"/>
          <w:lang w:val="en-US"/>
        </w:rPr>
        <w:t xml:space="preserve"> </w:t>
      </w:r>
      <w:proofErr w:type="spellStart"/>
      <w:r w:rsidRPr="005F5A5A">
        <w:rPr>
          <w:rFonts w:ascii="Times New Roman" w:hAnsi="Times New Roman"/>
          <w:sz w:val="28"/>
          <w:szCs w:val="28"/>
        </w:rPr>
        <w:t>жағдайын</w:t>
      </w:r>
      <w:proofErr w:type="spellEnd"/>
      <w:r w:rsidRPr="005F5A5A">
        <w:rPr>
          <w:rFonts w:ascii="Times New Roman" w:hAnsi="Times New Roman"/>
          <w:sz w:val="28"/>
          <w:szCs w:val="28"/>
          <w:lang w:val="en-US"/>
        </w:rPr>
        <w:t xml:space="preserve"> </w:t>
      </w:r>
      <w:proofErr w:type="spellStart"/>
      <w:r w:rsidRPr="005F5A5A">
        <w:rPr>
          <w:rFonts w:ascii="Times New Roman" w:hAnsi="Times New Roman"/>
          <w:sz w:val="28"/>
          <w:szCs w:val="28"/>
        </w:rPr>
        <w:t>бағалау</w:t>
      </w:r>
      <w:proofErr w:type="spellEnd"/>
      <w:r w:rsidRPr="005F5A5A">
        <w:rPr>
          <w:rFonts w:ascii="Times New Roman" w:hAnsi="Times New Roman"/>
          <w:sz w:val="28"/>
          <w:szCs w:val="28"/>
          <w:lang w:val="en-US"/>
        </w:rPr>
        <w:t xml:space="preserve">: </w:t>
      </w:r>
      <w:r w:rsidRPr="005F5A5A">
        <w:rPr>
          <w:rFonts w:ascii="Times New Roman" w:hAnsi="Times New Roman"/>
          <w:sz w:val="28"/>
          <w:szCs w:val="28"/>
        </w:rPr>
        <w:t>дисс</w:t>
      </w:r>
      <w:r w:rsidRPr="005F5A5A">
        <w:rPr>
          <w:rFonts w:ascii="Times New Roman" w:hAnsi="Times New Roman"/>
          <w:sz w:val="28"/>
          <w:szCs w:val="28"/>
          <w:lang w:val="en-US"/>
        </w:rPr>
        <w:t>.</w:t>
      </w:r>
      <w:r>
        <w:rPr>
          <w:rFonts w:ascii="Times New Roman" w:hAnsi="Times New Roman"/>
          <w:sz w:val="28"/>
          <w:szCs w:val="28"/>
          <w:lang w:val="kk-KZ"/>
        </w:rPr>
        <w:t xml:space="preserve"> ... </w:t>
      </w:r>
      <w:r w:rsidRPr="005F5A5A">
        <w:rPr>
          <w:rFonts w:ascii="Times New Roman" w:hAnsi="Times New Roman"/>
          <w:sz w:val="28"/>
          <w:szCs w:val="28"/>
          <w:lang w:val="en-US"/>
        </w:rPr>
        <w:t>PhD</w:t>
      </w:r>
      <w:r>
        <w:rPr>
          <w:rFonts w:ascii="Times New Roman" w:hAnsi="Times New Roman"/>
          <w:sz w:val="28"/>
          <w:szCs w:val="28"/>
          <w:lang w:val="kk-KZ"/>
        </w:rPr>
        <w:t xml:space="preserve">. – </w:t>
      </w:r>
      <w:r w:rsidRPr="005F5A5A">
        <w:rPr>
          <w:rFonts w:ascii="Times New Roman" w:hAnsi="Times New Roman"/>
          <w:sz w:val="28"/>
          <w:szCs w:val="28"/>
          <w:lang w:val="en-US"/>
        </w:rPr>
        <w:t>2018</w:t>
      </w:r>
      <w:r>
        <w:rPr>
          <w:rFonts w:ascii="Times New Roman" w:hAnsi="Times New Roman"/>
          <w:sz w:val="28"/>
          <w:szCs w:val="28"/>
          <w:lang w:val="kk-KZ"/>
        </w:rPr>
        <w:t xml:space="preserve">. </w:t>
      </w:r>
    </w:p>
    <w:p w14:paraId="70380406" w14:textId="77777777" w:rsidR="005F5A5A" w:rsidRPr="005F5A5A" w:rsidRDefault="005F5A5A" w:rsidP="005F5A5A">
      <w:pPr>
        <w:pStyle w:val="31"/>
        <w:tabs>
          <w:tab w:val="left" w:pos="4820"/>
        </w:tabs>
        <w:spacing w:after="0" w:line="240" w:lineRule="auto"/>
        <w:ind w:left="0" w:firstLine="709"/>
        <w:jc w:val="both"/>
        <w:rPr>
          <w:rFonts w:ascii="Times New Roman" w:hAnsi="Times New Roman" w:cs="Times New Roman"/>
          <w:sz w:val="28"/>
          <w:lang w:val="kk-KZ"/>
        </w:rPr>
      </w:pPr>
    </w:p>
    <w:sectPr w:rsidR="005F5A5A" w:rsidRPr="005F5A5A" w:rsidSect="005F5A5A">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928577" w14:textId="77777777" w:rsidR="00056DE5" w:rsidRDefault="00056DE5" w:rsidP="00295E02">
      <w:pPr>
        <w:spacing w:after="0" w:line="240" w:lineRule="auto"/>
      </w:pPr>
      <w:r>
        <w:separator/>
      </w:r>
    </w:p>
  </w:endnote>
  <w:endnote w:type="continuationSeparator" w:id="0">
    <w:p w14:paraId="061A07D6" w14:textId="77777777" w:rsidR="00056DE5" w:rsidRDefault="00056DE5" w:rsidP="00295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24547"/>
      <w:docPartObj>
        <w:docPartGallery w:val="Page Numbers (Bottom of Page)"/>
        <w:docPartUnique/>
      </w:docPartObj>
    </w:sdtPr>
    <w:sdtEndPr>
      <w:rPr>
        <w:rFonts w:ascii="Times New Roman" w:hAnsi="Times New Roman"/>
        <w:sz w:val="24"/>
        <w:szCs w:val="24"/>
      </w:rPr>
    </w:sdtEndPr>
    <w:sdtContent>
      <w:p w14:paraId="0535067B" w14:textId="1A543FD5" w:rsidR="003861BB" w:rsidRPr="005F4342" w:rsidRDefault="003861BB">
        <w:pPr>
          <w:pStyle w:val="af0"/>
          <w:jc w:val="center"/>
          <w:rPr>
            <w:rFonts w:ascii="Times New Roman" w:hAnsi="Times New Roman"/>
            <w:sz w:val="24"/>
            <w:szCs w:val="24"/>
          </w:rPr>
        </w:pPr>
        <w:r w:rsidRPr="005F4342">
          <w:rPr>
            <w:rFonts w:ascii="Times New Roman" w:hAnsi="Times New Roman"/>
            <w:sz w:val="24"/>
            <w:szCs w:val="24"/>
          </w:rPr>
          <w:fldChar w:fldCharType="begin"/>
        </w:r>
        <w:r w:rsidRPr="005F4342">
          <w:rPr>
            <w:rFonts w:ascii="Times New Roman" w:hAnsi="Times New Roman"/>
            <w:sz w:val="24"/>
            <w:szCs w:val="24"/>
          </w:rPr>
          <w:instrText xml:space="preserve"> PAGE   \* MERGEFORMAT </w:instrText>
        </w:r>
        <w:r w:rsidRPr="005F4342">
          <w:rPr>
            <w:rFonts w:ascii="Times New Roman" w:hAnsi="Times New Roman"/>
            <w:sz w:val="24"/>
            <w:szCs w:val="24"/>
          </w:rPr>
          <w:fldChar w:fldCharType="separate"/>
        </w:r>
        <w:r w:rsidR="00EA13D9">
          <w:rPr>
            <w:rFonts w:ascii="Times New Roman" w:hAnsi="Times New Roman"/>
            <w:noProof/>
            <w:sz w:val="24"/>
            <w:szCs w:val="24"/>
          </w:rPr>
          <w:t>1</w:t>
        </w:r>
        <w:r w:rsidRPr="005F4342">
          <w:rPr>
            <w:rFonts w:ascii="Times New Roman" w:hAnsi="Times New Roman"/>
            <w:sz w:val="24"/>
            <w:szCs w:val="24"/>
          </w:rPr>
          <w:fldChar w:fldCharType="end"/>
        </w:r>
      </w:p>
    </w:sdtContent>
  </w:sdt>
  <w:p w14:paraId="5E464272" w14:textId="77777777" w:rsidR="003861BB" w:rsidRDefault="003861BB">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70098" w14:textId="77777777" w:rsidR="00056DE5" w:rsidRDefault="00056DE5" w:rsidP="00295E02">
      <w:pPr>
        <w:spacing w:after="0" w:line="240" w:lineRule="auto"/>
      </w:pPr>
      <w:r>
        <w:separator/>
      </w:r>
    </w:p>
  </w:footnote>
  <w:footnote w:type="continuationSeparator" w:id="0">
    <w:p w14:paraId="36E7C61B" w14:textId="77777777" w:rsidR="00056DE5" w:rsidRDefault="00056DE5" w:rsidP="00295E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275B6"/>
    <w:multiLevelType w:val="hybridMultilevel"/>
    <w:tmpl w:val="D24E92E2"/>
    <w:lvl w:ilvl="0" w:tplc="11D8D672">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21B3CBC"/>
    <w:multiLevelType w:val="hybridMultilevel"/>
    <w:tmpl w:val="BC268898"/>
    <w:lvl w:ilvl="0" w:tplc="F89E50B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15:restartNumberingAfterBreak="0">
    <w:nsid w:val="16C53EC2"/>
    <w:multiLevelType w:val="multilevel"/>
    <w:tmpl w:val="B6B869D6"/>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988"/>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93D5F6A"/>
    <w:multiLevelType w:val="hybridMultilevel"/>
    <w:tmpl w:val="9CD41B5A"/>
    <w:lvl w:ilvl="0" w:tplc="B186FBF4">
      <w:start w:val="1"/>
      <w:numFmt w:val="decimal"/>
      <w:lvlText w:val="%1."/>
      <w:lvlJc w:val="left"/>
      <w:pPr>
        <w:tabs>
          <w:tab w:val="num" w:pos="720"/>
        </w:tabs>
        <w:ind w:left="720" w:hanging="360"/>
      </w:pPr>
      <w:rPr>
        <w:rFonts w:hint="default"/>
        <w:lang w:val="ru-RU"/>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215C0268"/>
    <w:multiLevelType w:val="hybridMultilevel"/>
    <w:tmpl w:val="CF2EBEF8"/>
    <w:lvl w:ilvl="0" w:tplc="EC7CECE0">
      <w:start w:val="646"/>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15:restartNumberingAfterBreak="0">
    <w:nsid w:val="22A2637B"/>
    <w:multiLevelType w:val="hybridMultilevel"/>
    <w:tmpl w:val="78B0560A"/>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27CF581F"/>
    <w:multiLevelType w:val="multilevel"/>
    <w:tmpl w:val="BF5017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37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CD05766"/>
    <w:multiLevelType w:val="hybridMultilevel"/>
    <w:tmpl w:val="3AF2D5EE"/>
    <w:lvl w:ilvl="0" w:tplc="83B41036">
      <w:start w:val="2"/>
      <w:numFmt w:val="bullet"/>
      <w:lvlText w:val="-"/>
      <w:lvlJc w:val="left"/>
      <w:pPr>
        <w:ind w:left="785" w:hanging="360"/>
      </w:pPr>
      <w:rPr>
        <w:rFonts w:ascii="Times New Roman" w:eastAsia="SimSun" w:hAnsi="Times New Roman" w:cs="Times New Roman"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8" w15:restartNumberingAfterBreak="0">
    <w:nsid w:val="2EC87210"/>
    <w:multiLevelType w:val="hybridMultilevel"/>
    <w:tmpl w:val="57AA8C6C"/>
    <w:lvl w:ilvl="0" w:tplc="CB30A7E4">
      <w:numFmt w:val="bullet"/>
      <w:lvlText w:val="-"/>
      <w:lvlJc w:val="left"/>
      <w:pPr>
        <w:ind w:left="1211" w:hanging="360"/>
      </w:pPr>
      <w:rPr>
        <w:rFonts w:ascii="Times New Roman" w:eastAsia="Calibr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9" w15:restartNumberingAfterBreak="0">
    <w:nsid w:val="2F9D6980"/>
    <w:multiLevelType w:val="multilevel"/>
    <w:tmpl w:val="5852BFAC"/>
    <w:lvl w:ilvl="0">
      <w:start w:val="3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3B97EA4"/>
    <w:multiLevelType w:val="hybridMultilevel"/>
    <w:tmpl w:val="CF1CEA84"/>
    <w:lvl w:ilvl="0" w:tplc="890614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408851E3"/>
    <w:multiLevelType w:val="hybridMultilevel"/>
    <w:tmpl w:val="6D56F8E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44A35E65"/>
    <w:multiLevelType w:val="hybridMultilevel"/>
    <w:tmpl w:val="D1FE9B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9FD374A"/>
    <w:multiLevelType w:val="hybridMultilevel"/>
    <w:tmpl w:val="BC268898"/>
    <w:lvl w:ilvl="0" w:tplc="F89E50B6">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15:restartNumberingAfterBreak="0">
    <w:nsid w:val="4BB76216"/>
    <w:multiLevelType w:val="hybridMultilevel"/>
    <w:tmpl w:val="26F02CA4"/>
    <w:lvl w:ilvl="0" w:tplc="9482D674">
      <w:start w:val="1"/>
      <w:numFmt w:val="decimal"/>
      <w:lvlText w:val="%1."/>
      <w:lvlJc w:val="left"/>
      <w:pPr>
        <w:tabs>
          <w:tab w:val="num" w:pos="1212"/>
        </w:tabs>
        <w:ind w:left="1212" w:hanging="360"/>
      </w:pPr>
      <w:rPr>
        <w:rFonts w:hint="default"/>
      </w:rPr>
    </w:lvl>
    <w:lvl w:ilvl="1" w:tplc="C67AC3D0" w:tentative="1">
      <w:start w:val="1"/>
      <w:numFmt w:val="lowerLetter"/>
      <w:lvlText w:val="%2."/>
      <w:lvlJc w:val="left"/>
      <w:pPr>
        <w:tabs>
          <w:tab w:val="num" w:pos="1932"/>
        </w:tabs>
        <w:ind w:left="1932" w:hanging="360"/>
      </w:pPr>
    </w:lvl>
    <w:lvl w:ilvl="2" w:tplc="BECC1054" w:tentative="1">
      <w:start w:val="1"/>
      <w:numFmt w:val="lowerRoman"/>
      <w:lvlText w:val="%3."/>
      <w:lvlJc w:val="right"/>
      <w:pPr>
        <w:tabs>
          <w:tab w:val="num" w:pos="2652"/>
        </w:tabs>
        <w:ind w:left="2652" w:hanging="180"/>
      </w:pPr>
    </w:lvl>
    <w:lvl w:ilvl="3" w:tplc="BA4C6CAC" w:tentative="1">
      <w:start w:val="1"/>
      <w:numFmt w:val="decimal"/>
      <w:lvlText w:val="%4."/>
      <w:lvlJc w:val="left"/>
      <w:pPr>
        <w:tabs>
          <w:tab w:val="num" w:pos="3372"/>
        </w:tabs>
        <w:ind w:left="3372" w:hanging="360"/>
      </w:pPr>
    </w:lvl>
    <w:lvl w:ilvl="4" w:tplc="6FD80B88" w:tentative="1">
      <w:start w:val="1"/>
      <w:numFmt w:val="lowerLetter"/>
      <w:lvlText w:val="%5."/>
      <w:lvlJc w:val="left"/>
      <w:pPr>
        <w:tabs>
          <w:tab w:val="num" w:pos="4092"/>
        </w:tabs>
        <w:ind w:left="4092" w:hanging="360"/>
      </w:pPr>
    </w:lvl>
    <w:lvl w:ilvl="5" w:tplc="A6EC2D90" w:tentative="1">
      <w:start w:val="1"/>
      <w:numFmt w:val="lowerRoman"/>
      <w:lvlText w:val="%6."/>
      <w:lvlJc w:val="right"/>
      <w:pPr>
        <w:tabs>
          <w:tab w:val="num" w:pos="4812"/>
        </w:tabs>
        <w:ind w:left="4812" w:hanging="180"/>
      </w:pPr>
    </w:lvl>
    <w:lvl w:ilvl="6" w:tplc="5A828D96" w:tentative="1">
      <w:start w:val="1"/>
      <w:numFmt w:val="decimal"/>
      <w:lvlText w:val="%7."/>
      <w:lvlJc w:val="left"/>
      <w:pPr>
        <w:tabs>
          <w:tab w:val="num" w:pos="5532"/>
        </w:tabs>
        <w:ind w:left="5532" w:hanging="360"/>
      </w:pPr>
    </w:lvl>
    <w:lvl w:ilvl="7" w:tplc="285EEAA6" w:tentative="1">
      <w:start w:val="1"/>
      <w:numFmt w:val="lowerLetter"/>
      <w:lvlText w:val="%8."/>
      <w:lvlJc w:val="left"/>
      <w:pPr>
        <w:tabs>
          <w:tab w:val="num" w:pos="6252"/>
        </w:tabs>
        <w:ind w:left="6252" w:hanging="360"/>
      </w:pPr>
    </w:lvl>
    <w:lvl w:ilvl="8" w:tplc="80DCDADC" w:tentative="1">
      <w:start w:val="1"/>
      <w:numFmt w:val="lowerRoman"/>
      <w:lvlText w:val="%9."/>
      <w:lvlJc w:val="right"/>
      <w:pPr>
        <w:tabs>
          <w:tab w:val="num" w:pos="6972"/>
        </w:tabs>
        <w:ind w:left="6972" w:hanging="180"/>
      </w:pPr>
    </w:lvl>
  </w:abstractNum>
  <w:abstractNum w:abstractNumId="15" w15:restartNumberingAfterBreak="0">
    <w:nsid w:val="4C786F27"/>
    <w:multiLevelType w:val="hybridMultilevel"/>
    <w:tmpl w:val="405A3070"/>
    <w:lvl w:ilvl="0" w:tplc="0419000F">
      <w:start w:val="3"/>
      <w:numFmt w:val="bullet"/>
      <w:lvlText w:val="-"/>
      <w:lvlJc w:val="left"/>
      <w:pPr>
        <w:tabs>
          <w:tab w:val="num" w:pos="1305"/>
        </w:tabs>
        <w:ind w:left="1305" w:hanging="765"/>
      </w:pPr>
      <w:rPr>
        <w:rFonts w:ascii="Times New Roman" w:eastAsia="Times New Roman" w:hAnsi="Times New Roman" w:cs="Times New Roman" w:hint="default"/>
      </w:rPr>
    </w:lvl>
    <w:lvl w:ilvl="1" w:tplc="04190019" w:tentative="1">
      <w:start w:val="1"/>
      <w:numFmt w:val="bullet"/>
      <w:lvlText w:val="o"/>
      <w:lvlJc w:val="left"/>
      <w:pPr>
        <w:tabs>
          <w:tab w:val="num" w:pos="1620"/>
        </w:tabs>
        <w:ind w:left="1620" w:hanging="360"/>
      </w:pPr>
      <w:rPr>
        <w:rFonts w:ascii="Courier New" w:hAnsi="Courier New" w:cs="Courier New" w:hint="default"/>
      </w:rPr>
    </w:lvl>
    <w:lvl w:ilvl="2" w:tplc="0419001B" w:tentative="1">
      <w:start w:val="1"/>
      <w:numFmt w:val="bullet"/>
      <w:lvlText w:val=""/>
      <w:lvlJc w:val="left"/>
      <w:pPr>
        <w:tabs>
          <w:tab w:val="num" w:pos="2340"/>
        </w:tabs>
        <w:ind w:left="2340" w:hanging="360"/>
      </w:pPr>
      <w:rPr>
        <w:rFonts w:ascii="Wingdings" w:hAnsi="Wingdings" w:hint="default"/>
      </w:rPr>
    </w:lvl>
    <w:lvl w:ilvl="3" w:tplc="0419000F" w:tentative="1">
      <w:start w:val="1"/>
      <w:numFmt w:val="bullet"/>
      <w:lvlText w:val=""/>
      <w:lvlJc w:val="left"/>
      <w:pPr>
        <w:tabs>
          <w:tab w:val="num" w:pos="3060"/>
        </w:tabs>
        <w:ind w:left="3060" w:hanging="360"/>
      </w:pPr>
      <w:rPr>
        <w:rFonts w:ascii="Symbol" w:hAnsi="Symbol" w:hint="default"/>
      </w:rPr>
    </w:lvl>
    <w:lvl w:ilvl="4" w:tplc="04190019" w:tentative="1">
      <w:start w:val="1"/>
      <w:numFmt w:val="bullet"/>
      <w:lvlText w:val="o"/>
      <w:lvlJc w:val="left"/>
      <w:pPr>
        <w:tabs>
          <w:tab w:val="num" w:pos="3780"/>
        </w:tabs>
        <w:ind w:left="3780" w:hanging="360"/>
      </w:pPr>
      <w:rPr>
        <w:rFonts w:ascii="Courier New" w:hAnsi="Courier New" w:cs="Courier New" w:hint="default"/>
      </w:rPr>
    </w:lvl>
    <w:lvl w:ilvl="5" w:tplc="0419001B" w:tentative="1">
      <w:start w:val="1"/>
      <w:numFmt w:val="bullet"/>
      <w:lvlText w:val=""/>
      <w:lvlJc w:val="left"/>
      <w:pPr>
        <w:tabs>
          <w:tab w:val="num" w:pos="4500"/>
        </w:tabs>
        <w:ind w:left="4500" w:hanging="360"/>
      </w:pPr>
      <w:rPr>
        <w:rFonts w:ascii="Wingdings" w:hAnsi="Wingdings" w:hint="default"/>
      </w:rPr>
    </w:lvl>
    <w:lvl w:ilvl="6" w:tplc="0419000F" w:tentative="1">
      <w:start w:val="1"/>
      <w:numFmt w:val="bullet"/>
      <w:lvlText w:val=""/>
      <w:lvlJc w:val="left"/>
      <w:pPr>
        <w:tabs>
          <w:tab w:val="num" w:pos="5220"/>
        </w:tabs>
        <w:ind w:left="5220" w:hanging="360"/>
      </w:pPr>
      <w:rPr>
        <w:rFonts w:ascii="Symbol" w:hAnsi="Symbol" w:hint="default"/>
      </w:rPr>
    </w:lvl>
    <w:lvl w:ilvl="7" w:tplc="04190019" w:tentative="1">
      <w:start w:val="1"/>
      <w:numFmt w:val="bullet"/>
      <w:lvlText w:val="o"/>
      <w:lvlJc w:val="left"/>
      <w:pPr>
        <w:tabs>
          <w:tab w:val="num" w:pos="5940"/>
        </w:tabs>
        <w:ind w:left="5940" w:hanging="360"/>
      </w:pPr>
      <w:rPr>
        <w:rFonts w:ascii="Courier New" w:hAnsi="Courier New" w:cs="Courier New" w:hint="default"/>
      </w:rPr>
    </w:lvl>
    <w:lvl w:ilvl="8" w:tplc="0419001B" w:tentative="1">
      <w:start w:val="1"/>
      <w:numFmt w:val="bullet"/>
      <w:lvlText w:val=""/>
      <w:lvlJc w:val="left"/>
      <w:pPr>
        <w:tabs>
          <w:tab w:val="num" w:pos="6660"/>
        </w:tabs>
        <w:ind w:left="6660" w:hanging="360"/>
      </w:pPr>
      <w:rPr>
        <w:rFonts w:ascii="Wingdings" w:hAnsi="Wingdings" w:hint="default"/>
      </w:rPr>
    </w:lvl>
  </w:abstractNum>
  <w:abstractNum w:abstractNumId="16" w15:restartNumberingAfterBreak="0">
    <w:nsid w:val="5AE30D69"/>
    <w:multiLevelType w:val="multilevel"/>
    <w:tmpl w:val="2E12F478"/>
    <w:lvl w:ilvl="0">
      <w:start w:val="2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306"/>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DE31AA4"/>
    <w:multiLevelType w:val="hybridMultilevel"/>
    <w:tmpl w:val="6C6E4350"/>
    <w:lvl w:ilvl="0" w:tplc="AA18DF2E">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E314A3F"/>
    <w:multiLevelType w:val="hybridMultilevel"/>
    <w:tmpl w:val="E26E4304"/>
    <w:lvl w:ilvl="0" w:tplc="F02C67F6">
      <w:start w:val="3"/>
      <w:numFmt w:val="bullet"/>
      <w:lvlText w:val="-"/>
      <w:lvlJc w:val="left"/>
      <w:pPr>
        <w:tabs>
          <w:tab w:val="num" w:pos="1407"/>
        </w:tabs>
        <w:ind w:left="1407" w:hanging="84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64392D9A"/>
    <w:multiLevelType w:val="multilevel"/>
    <w:tmpl w:val="6EC03A74"/>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988"/>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6FF1214"/>
    <w:multiLevelType w:val="hybridMultilevel"/>
    <w:tmpl w:val="067CFF30"/>
    <w:lvl w:ilvl="0" w:tplc="0CC6693E">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1" w15:restartNumberingAfterBreak="0">
    <w:nsid w:val="690D6FA4"/>
    <w:multiLevelType w:val="hybridMultilevel"/>
    <w:tmpl w:val="4F781CF0"/>
    <w:lvl w:ilvl="0" w:tplc="EE4EE3E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2" w15:restartNumberingAfterBreak="0">
    <w:nsid w:val="6A784F4A"/>
    <w:multiLevelType w:val="hybridMultilevel"/>
    <w:tmpl w:val="C44E92F8"/>
    <w:lvl w:ilvl="0" w:tplc="61C438DC">
      <w:start w:val="1"/>
      <w:numFmt w:val="bullet"/>
      <w:lvlText w:val="-"/>
      <w:lvlJc w:val="left"/>
      <w:pPr>
        <w:ind w:left="1069" w:hanging="360"/>
      </w:pPr>
      <w:rPr>
        <w:rFonts w:ascii="Times New Roman" w:eastAsiaTheme="minorEastAsia"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3" w15:restartNumberingAfterBreak="0">
    <w:nsid w:val="740B18BF"/>
    <w:multiLevelType w:val="hybridMultilevel"/>
    <w:tmpl w:val="F3A246C0"/>
    <w:lvl w:ilvl="0" w:tplc="C15682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761C747A"/>
    <w:multiLevelType w:val="hybridMultilevel"/>
    <w:tmpl w:val="482E58B0"/>
    <w:lvl w:ilvl="0" w:tplc="087E3E30">
      <w:start w:val="2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522090"/>
    <w:multiLevelType w:val="hybridMultilevel"/>
    <w:tmpl w:val="56103DD4"/>
    <w:lvl w:ilvl="0" w:tplc="F4749F72">
      <w:numFmt w:val="bullet"/>
      <w:lvlText w:val="-"/>
      <w:lvlJc w:val="left"/>
      <w:pPr>
        <w:ind w:left="780" w:hanging="360"/>
      </w:pPr>
      <w:rPr>
        <w:rFonts w:ascii="Times New Roman" w:eastAsia="SimSun" w:hAnsi="Times New Roman" w:cs="Times New Roman" w:hint="default"/>
      </w:rPr>
    </w:lvl>
    <w:lvl w:ilvl="1" w:tplc="04190003">
      <w:start w:val="1"/>
      <w:numFmt w:val="bullet"/>
      <w:lvlText w:val=""/>
      <w:lvlJc w:val="left"/>
      <w:pPr>
        <w:ind w:left="1260" w:hanging="420"/>
      </w:pPr>
      <w:rPr>
        <w:rFonts w:ascii="Wingdings" w:hAnsi="Wingdings" w:hint="default"/>
      </w:rPr>
    </w:lvl>
    <w:lvl w:ilvl="2" w:tplc="04190005" w:tentative="1">
      <w:start w:val="1"/>
      <w:numFmt w:val="bullet"/>
      <w:lvlText w:val=""/>
      <w:lvlJc w:val="left"/>
      <w:pPr>
        <w:ind w:left="1680" w:hanging="420"/>
      </w:pPr>
      <w:rPr>
        <w:rFonts w:ascii="Wingdings" w:hAnsi="Wingdings" w:hint="default"/>
      </w:rPr>
    </w:lvl>
    <w:lvl w:ilvl="3" w:tplc="04190001" w:tentative="1">
      <w:start w:val="1"/>
      <w:numFmt w:val="bullet"/>
      <w:lvlText w:val=""/>
      <w:lvlJc w:val="left"/>
      <w:pPr>
        <w:ind w:left="2100" w:hanging="420"/>
      </w:pPr>
      <w:rPr>
        <w:rFonts w:ascii="Wingdings" w:hAnsi="Wingdings" w:hint="default"/>
      </w:rPr>
    </w:lvl>
    <w:lvl w:ilvl="4" w:tplc="04190003" w:tentative="1">
      <w:start w:val="1"/>
      <w:numFmt w:val="bullet"/>
      <w:lvlText w:val=""/>
      <w:lvlJc w:val="left"/>
      <w:pPr>
        <w:ind w:left="2520" w:hanging="420"/>
      </w:pPr>
      <w:rPr>
        <w:rFonts w:ascii="Wingdings" w:hAnsi="Wingdings" w:hint="default"/>
      </w:rPr>
    </w:lvl>
    <w:lvl w:ilvl="5" w:tplc="04190005" w:tentative="1">
      <w:start w:val="1"/>
      <w:numFmt w:val="bullet"/>
      <w:lvlText w:val=""/>
      <w:lvlJc w:val="left"/>
      <w:pPr>
        <w:ind w:left="2940" w:hanging="420"/>
      </w:pPr>
      <w:rPr>
        <w:rFonts w:ascii="Wingdings" w:hAnsi="Wingdings" w:hint="default"/>
      </w:rPr>
    </w:lvl>
    <w:lvl w:ilvl="6" w:tplc="04190001" w:tentative="1">
      <w:start w:val="1"/>
      <w:numFmt w:val="bullet"/>
      <w:lvlText w:val=""/>
      <w:lvlJc w:val="left"/>
      <w:pPr>
        <w:ind w:left="3360" w:hanging="420"/>
      </w:pPr>
      <w:rPr>
        <w:rFonts w:ascii="Wingdings" w:hAnsi="Wingdings" w:hint="default"/>
      </w:rPr>
    </w:lvl>
    <w:lvl w:ilvl="7" w:tplc="04190003" w:tentative="1">
      <w:start w:val="1"/>
      <w:numFmt w:val="bullet"/>
      <w:lvlText w:val=""/>
      <w:lvlJc w:val="left"/>
      <w:pPr>
        <w:ind w:left="3780" w:hanging="420"/>
      </w:pPr>
      <w:rPr>
        <w:rFonts w:ascii="Wingdings" w:hAnsi="Wingdings" w:hint="default"/>
      </w:rPr>
    </w:lvl>
    <w:lvl w:ilvl="8" w:tplc="04190005" w:tentative="1">
      <w:start w:val="1"/>
      <w:numFmt w:val="bullet"/>
      <w:lvlText w:val=""/>
      <w:lvlJc w:val="left"/>
      <w:pPr>
        <w:ind w:left="4200" w:hanging="420"/>
      </w:pPr>
      <w:rPr>
        <w:rFonts w:ascii="Wingdings" w:hAnsi="Wingdings" w:hint="default"/>
      </w:rPr>
    </w:lvl>
  </w:abstractNum>
  <w:abstractNum w:abstractNumId="26" w15:restartNumberingAfterBreak="0">
    <w:nsid w:val="79627143"/>
    <w:multiLevelType w:val="hybridMultilevel"/>
    <w:tmpl w:val="E586D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AEB4B1C"/>
    <w:multiLevelType w:val="hybridMultilevel"/>
    <w:tmpl w:val="4F781CF0"/>
    <w:lvl w:ilvl="0" w:tplc="D9A4E914">
      <w:start w:val="1"/>
      <w:numFmt w:val="decimal"/>
      <w:lvlText w:val="%1."/>
      <w:lvlJc w:val="left"/>
      <w:pPr>
        <w:ind w:left="1211" w:hanging="360"/>
      </w:pPr>
      <w:rPr>
        <w:rFonts w:hint="default"/>
      </w:rPr>
    </w:lvl>
    <w:lvl w:ilvl="1" w:tplc="04090003" w:tentative="1">
      <w:start w:val="1"/>
      <w:numFmt w:val="lowerLetter"/>
      <w:lvlText w:val="%2."/>
      <w:lvlJc w:val="left"/>
      <w:pPr>
        <w:ind w:left="1931" w:hanging="360"/>
      </w:pPr>
    </w:lvl>
    <w:lvl w:ilvl="2" w:tplc="04090005" w:tentative="1">
      <w:start w:val="1"/>
      <w:numFmt w:val="lowerRoman"/>
      <w:lvlText w:val="%3."/>
      <w:lvlJc w:val="right"/>
      <w:pPr>
        <w:ind w:left="2651" w:hanging="180"/>
      </w:pPr>
    </w:lvl>
    <w:lvl w:ilvl="3" w:tplc="04090001" w:tentative="1">
      <w:start w:val="1"/>
      <w:numFmt w:val="decimal"/>
      <w:lvlText w:val="%4."/>
      <w:lvlJc w:val="left"/>
      <w:pPr>
        <w:ind w:left="3371" w:hanging="360"/>
      </w:pPr>
    </w:lvl>
    <w:lvl w:ilvl="4" w:tplc="04090003" w:tentative="1">
      <w:start w:val="1"/>
      <w:numFmt w:val="lowerLetter"/>
      <w:lvlText w:val="%5."/>
      <w:lvlJc w:val="left"/>
      <w:pPr>
        <w:ind w:left="4091" w:hanging="360"/>
      </w:pPr>
    </w:lvl>
    <w:lvl w:ilvl="5" w:tplc="04090005" w:tentative="1">
      <w:start w:val="1"/>
      <w:numFmt w:val="lowerRoman"/>
      <w:lvlText w:val="%6."/>
      <w:lvlJc w:val="right"/>
      <w:pPr>
        <w:ind w:left="4811" w:hanging="180"/>
      </w:pPr>
    </w:lvl>
    <w:lvl w:ilvl="6" w:tplc="04090001" w:tentative="1">
      <w:start w:val="1"/>
      <w:numFmt w:val="decimal"/>
      <w:lvlText w:val="%7."/>
      <w:lvlJc w:val="left"/>
      <w:pPr>
        <w:ind w:left="5531" w:hanging="360"/>
      </w:pPr>
    </w:lvl>
    <w:lvl w:ilvl="7" w:tplc="04090003" w:tentative="1">
      <w:start w:val="1"/>
      <w:numFmt w:val="lowerLetter"/>
      <w:lvlText w:val="%8."/>
      <w:lvlJc w:val="left"/>
      <w:pPr>
        <w:ind w:left="6251" w:hanging="360"/>
      </w:pPr>
    </w:lvl>
    <w:lvl w:ilvl="8" w:tplc="04090005" w:tentative="1">
      <w:start w:val="1"/>
      <w:numFmt w:val="lowerRoman"/>
      <w:lvlText w:val="%9."/>
      <w:lvlJc w:val="right"/>
      <w:pPr>
        <w:ind w:left="6971" w:hanging="180"/>
      </w:pPr>
    </w:lvl>
  </w:abstractNum>
  <w:abstractNum w:abstractNumId="28" w15:restartNumberingAfterBreak="0">
    <w:nsid w:val="7B762F06"/>
    <w:multiLevelType w:val="multilevel"/>
    <w:tmpl w:val="6B96BD00"/>
    <w:lvl w:ilvl="0">
      <w:start w:val="1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BB821FD"/>
    <w:multiLevelType w:val="hybridMultilevel"/>
    <w:tmpl w:val="5CE41D6C"/>
    <w:lvl w:ilvl="0" w:tplc="644AE922">
      <w:start w:val="2"/>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16cid:durableId="76833418">
    <w:abstractNumId w:val="25"/>
  </w:num>
  <w:num w:numId="2" w16cid:durableId="683478528">
    <w:abstractNumId w:val="15"/>
  </w:num>
  <w:num w:numId="3" w16cid:durableId="1443260216">
    <w:abstractNumId w:val="27"/>
  </w:num>
  <w:num w:numId="4" w16cid:durableId="11431107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2865206">
    <w:abstractNumId w:val="14"/>
  </w:num>
  <w:num w:numId="6" w16cid:durableId="1079715948">
    <w:abstractNumId w:val="12"/>
  </w:num>
  <w:num w:numId="7" w16cid:durableId="2128623475">
    <w:abstractNumId w:val="0"/>
  </w:num>
  <w:num w:numId="8" w16cid:durableId="1919443509">
    <w:abstractNumId w:val="7"/>
  </w:num>
  <w:num w:numId="9" w16cid:durableId="287125153">
    <w:abstractNumId w:val="8"/>
  </w:num>
  <w:num w:numId="10" w16cid:durableId="921721544">
    <w:abstractNumId w:val="11"/>
  </w:num>
  <w:num w:numId="11" w16cid:durableId="48027416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30084674">
    <w:abstractNumId w:val="1"/>
  </w:num>
  <w:num w:numId="13" w16cid:durableId="14945665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66723686">
    <w:abstractNumId w:val="3"/>
  </w:num>
  <w:num w:numId="15" w16cid:durableId="1358654134">
    <w:abstractNumId w:val="21"/>
  </w:num>
  <w:num w:numId="16" w16cid:durableId="1825001925">
    <w:abstractNumId w:val="26"/>
  </w:num>
  <w:num w:numId="17" w16cid:durableId="2104059477">
    <w:abstractNumId w:val="13"/>
  </w:num>
  <w:num w:numId="18" w16cid:durableId="1340111912">
    <w:abstractNumId w:val="10"/>
  </w:num>
  <w:num w:numId="19" w16cid:durableId="1095828591">
    <w:abstractNumId w:val="19"/>
  </w:num>
  <w:num w:numId="20" w16cid:durableId="1097556943">
    <w:abstractNumId w:val="28"/>
  </w:num>
  <w:num w:numId="21" w16cid:durableId="398018473">
    <w:abstractNumId w:val="16"/>
  </w:num>
  <w:num w:numId="22" w16cid:durableId="545063323">
    <w:abstractNumId w:val="6"/>
  </w:num>
  <w:num w:numId="23" w16cid:durableId="38097293">
    <w:abstractNumId w:val="9"/>
  </w:num>
  <w:num w:numId="24" w16cid:durableId="381565491">
    <w:abstractNumId w:val="2"/>
  </w:num>
  <w:num w:numId="25" w16cid:durableId="947464699">
    <w:abstractNumId w:val="23"/>
  </w:num>
  <w:num w:numId="26" w16cid:durableId="890271477">
    <w:abstractNumId w:val="29"/>
  </w:num>
  <w:num w:numId="27" w16cid:durableId="1361323770">
    <w:abstractNumId w:val="4"/>
  </w:num>
  <w:num w:numId="28" w16cid:durableId="1056509247">
    <w:abstractNumId w:val="22"/>
  </w:num>
  <w:num w:numId="29" w16cid:durableId="717434301">
    <w:abstractNumId w:val="20"/>
  </w:num>
  <w:num w:numId="30" w16cid:durableId="21052234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hideSpellingErrors/>
  <w:hideGrammaticalError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0664"/>
    <w:rsid w:val="000004A3"/>
    <w:rsid w:val="00011812"/>
    <w:rsid w:val="00014571"/>
    <w:rsid w:val="000221C5"/>
    <w:rsid w:val="00024A00"/>
    <w:rsid w:val="00025BA2"/>
    <w:rsid w:val="00044B98"/>
    <w:rsid w:val="00047127"/>
    <w:rsid w:val="00052D57"/>
    <w:rsid w:val="00053FFD"/>
    <w:rsid w:val="000546D2"/>
    <w:rsid w:val="0005556C"/>
    <w:rsid w:val="00056DE5"/>
    <w:rsid w:val="00060664"/>
    <w:rsid w:val="0006219C"/>
    <w:rsid w:val="000624EE"/>
    <w:rsid w:val="0006266E"/>
    <w:rsid w:val="0006536C"/>
    <w:rsid w:val="000726E8"/>
    <w:rsid w:val="00073FCF"/>
    <w:rsid w:val="0008022C"/>
    <w:rsid w:val="00081B58"/>
    <w:rsid w:val="00085A14"/>
    <w:rsid w:val="000A0FBC"/>
    <w:rsid w:val="000A16CA"/>
    <w:rsid w:val="000A195B"/>
    <w:rsid w:val="000A29A2"/>
    <w:rsid w:val="000A3A6E"/>
    <w:rsid w:val="000A4332"/>
    <w:rsid w:val="000A4CB8"/>
    <w:rsid w:val="000A507D"/>
    <w:rsid w:val="000A7E6C"/>
    <w:rsid w:val="000B1EB2"/>
    <w:rsid w:val="000B4127"/>
    <w:rsid w:val="000B503F"/>
    <w:rsid w:val="000B5516"/>
    <w:rsid w:val="000B64F3"/>
    <w:rsid w:val="000B6852"/>
    <w:rsid w:val="000B7FBF"/>
    <w:rsid w:val="000C059A"/>
    <w:rsid w:val="000C1218"/>
    <w:rsid w:val="000C5214"/>
    <w:rsid w:val="000C5437"/>
    <w:rsid w:val="000D0BDE"/>
    <w:rsid w:val="000D144A"/>
    <w:rsid w:val="000D2915"/>
    <w:rsid w:val="000D733A"/>
    <w:rsid w:val="000E2B46"/>
    <w:rsid w:val="000F1FF3"/>
    <w:rsid w:val="000F4914"/>
    <w:rsid w:val="000F7005"/>
    <w:rsid w:val="00101B15"/>
    <w:rsid w:val="0010560F"/>
    <w:rsid w:val="001075AE"/>
    <w:rsid w:val="00113D90"/>
    <w:rsid w:val="00116E1A"/>
    <w:rsid w:val="00120A95"/>
    <w:rsid w:val="001325A9"/>
    <w:rsid w:val="00134CF6"/>
    <w:rsid w:val="00143248"/>
    <w:rsid w:val="00143C7D"/>
    <w:rsid w:val="001440AB"/>
    <w:rsid w:val="0015147F"/>
    <w:rsid w:val="00151BF0"/>
    <w:rsid w:val="001545DD"/>
    <w:rsid w:val="001561E3"/>
    <w:rsid w:val="0015733B"/>
    <w:rsid w:val="001660DF"/>
    <w:rsid w:val="0016615E"/>
    <w:rsid w:val="001672D9"/>
    <w:rsid w:val="00180A43"/>
    <w:rsid w:val="00183C7C"/>
    <w:rsid w:val="00185241"/>
    <w:rsid w:val="00192584"/>
    <w:rsid w:val="001962A0"/>
    <w:rsid w:val="001971FE"/>
    <w:rsid w:val="001A15EB"/>
    <w:rsid w:val="001A377C"/>
    <w:rsid w:val="001A5470"/>
    <w:rsid w:val="001A5EE4"/>
    <w:rsid w:val="001A7EBF"/>
    <w:rsid w:val="001B08A9"/>
    <w:rsid w:val="001B6224"/>
    <w:rsid w:val="001B66E9"/>
    <w:rsid w:val="001B7EB9"/>
    <w:rsid w:val="001C0956"/>
    <w:rsid w:val="001D2F4E"/>
    <w:rsid w:val="001D5EAE"/>
    <w:rsid w:val="001D7846"/>
    <w:rsid w:val="001E1920"/>
    <w:rsid w:val="001E4FD8"/>
    <w:rsid w:val="001E712F"/>
    <w:rsid w:val="001F3B3B"/>
    <w:rsid w:val="002020E5"/>
    <w:rsid w:val="00203B7F"/>
    <w:rsid w:val="002078A8"/>
    <w:rsid w:val="00211D7B"/>
    <w:rsid w:val="00221575"/>
    <w:rsid w:val="0022478E"/>
    <w:rsid w:val="00226597"/>
    <w:rsid w:val="00233F2B"/>
    <w:rsid w:val="00234420"/>
    <w:rsid w:val="00235178"/>
    <w:rsid w:val="00237AA2"/>
    <w:rsid w:val="002400B5"/>
    <w:rsid w:val="00240902"/>
    <w:rsid w:val="002469F3"/>
    <w:rsid w:val="002507AA"/>
    <w:rsid w:val="00250D54"/>
    <w:rsid w:val="00257609"/>
    <w:rsid w:val="002607AD"/>
    <w:rsid w:val="002738AE"/>
    <w:rsid w:val="00280775"/>
    <w:rsid w:val="00283F1A"/>
    <w:rsid w:val="00283FFF"/>
    <w:rsid w:val="00290594"/>
    <w:rsid w:val="002923F1"/>
    <w:rsid w:val="00295E02"/>
    <w:rsid w:val="002A08A4"/>
    <w:rsid w:val="002A18D4"/>
    <w:rsid w:val="002A2348"/>
    <w:rsid w:val="002A27DF"/>
    <w:rsid w:val="002A53DC"/>
    <w:rsid w:val="002A6334"/>
    <w:rsid w:val="002A69EA"/>
    <w:rsid w:val="002A7674"/>
    <w:rsid w:val="002B3272"/>
    <w:rsid w:val="002B4A31"/>
    <w:rsid w:val="002C0EE8"/>
    <w:rsid w:val="002C1B70"/>
    <w:rsid w:val="002C4EAD"/>
    <w:rsid w:val="002C6C5F"/>
    <w:rsid w:val="002D1F29"/>
    <w:rsid w:val="002D2FC5"/>
    <w:rsid w:val="002E0DF1"/>
    <w:rsid w:val="002E3553"/>
    <w:rsid w:val="002E50D3"/>
    <w:rsid w:val="002F2558"/>
    <w:rsid w:val="002F4841"/>
    <w:rsid w:val="002F6DDA"/>
    <w:rsid w:val="003027D7"/>
    <w:rsid w:val="003059DB"/>
    <w:rsid w:val="003070AD"/>
    <w:rsid w:val="0031027B"/>
    <w:rsid w:val="00313BC1"/>
    <w:rsid w:val="00317EF8"/>
    <w:rsid w:val="00326B38"/>
    <w:rsid w:val="003272B4"/>
    <w:rsid w:val="003325CC"/>
    <w:rsid w:val="0033355E"/>
    <w:rsid w:val="00337FD8"/>
    <w:rsid w:val="00341B2D"/>
    <w:rsid w:val="00342D5F"/>
    <w:rsid w:val="00346B69"/>
    <w:rsid w:val="00355014"/>
    <w:rsid w:val="003618B2"/>
    <w:rsid w:val="003656B6"/>
    <w:rsid w:val="00367964"/>
    <w:rsid w:val="00371D10"/>
    <w:rsid w:val="00373958"/>
    <w:rsid w:val="003750C0"/>
    <w:rsid w:val="00376DE3"/>
    <w:rsid w:val="00381821"/>
    <w:rsid w:val="0038615A"/>
    <w:rsid w:val="003861BB"/>
    <w:rsid w:val="00391061"/>
    <w:rsid w:val="003910FB"/>
    <w:rsid w:val="00391297"/>
    <w:rsid w:val="003963E5"/>
    <w:rsid w:val="00397148"/>
    <w:rsid w:val="003B0638"/>
    <w:rsid w:val="003B2CDB"/>
    <w:rsid w:val="003C0081"/>
    <w:rsid w:val="003C2140"/>
    <w:rsid w:val="003C23D8"/>
    <w:rsid w:val="003C2683"/>
    <w:rsid w:val="003C3D7A"/>
    <w:rsid w:val="003C4712"/>
    <w:rsid w:val="003C4A80"/>
    <w:rsid w:val="003D7629"/>
    <w:rsid w:val="003E2710"/>
    <w:rsid w:val="003E4080"/>
    <w:rsid w:val="003E4163"/>
    <w:rsid w:val="003E5BA5"/>
    <w:rsid w:val="003F0363"/>
    <w:rsid w:val="003F4346"/>
    <w:rsid w:val="003F488C"/>
    <w:rsid w:val="003F653F"/>
    <w:rsid w:val="00402534"/>
    <w:rsid w:val="00404314"/>
    <w:rsid w:val="0040666A"/>
    <w:rsid w:val="00413CED"/>
    <w:rsid w:val="00413FC4"/>
    <w:rsid w:val="00415066"/>
    <w:rsid w:val="00416B28"/>
    <w:rsid w:val="004211CE"/>
    <w:rsid w:val="00422D21"/>
    <w:rsid w:val="00427AB5"/>
    <w:rsid w:val="00432BC7"/>
    <w:rsid w:val="0043356C"/>
    <w:rsid w:val="00434E7B"/>
    <w:rsid w:val="004364E6"/>
    <w:rsid w:val="00440E3A"/>
    <w:rsid w:val="00445837"/>
    <w:rsid w:val="00446D30"/>
    <w:rsid w:val="00447B4B"/>
    <w:rsid w:val="00455E94"/>
    <w:rsid w:val="004625D2"/>
    <w:rsid w:val="00465633"/>
    <w:rsid w:val="004704E6"/>
    <w:rsid w:val="0047131E"/>
    <w:rsid w:val="0047274A"/>
    <w:rsid w:val="00472A34"/>
    <w:rsid w:val="0047571B"/>
    <w:rsid w:val="00475CDC"/>
    <w:rsid w:val="00475F2A"/>
    <w:rsid w:val="004766AC"/>
    <w:rsid w:val="00483FFC"/>
    <w:rsid w:val="0049024E"/>
    <w:rsid w:val="0049381D"/>
    <w:rsid w:val="00496E27"/>
    <w:rsid w:val="0049749C"/>
    <w:rsid w:val="004A36F9"/>
    <w:rsid w:val="004A4E9B"/>
    <w:rsid w:val="004B00FA"/>
    <w:rsid w:val="004B0DCC"/>
    <w:rsid w:val="004B1D09"/>
    <w:rsid w:val="004B69EF"/>
    <w:rsid w:val="004B6AC7"/>
    <w:rsid w:val="004B7D27"/>
    <w:rsid w:val="004C178E"/>
    <w:rsid w:val="004C1F4B"/>
    <w:rsid w:val="004C47EB"/>
    <w:rsid w:val="004D1B84"/>
    <w:rsid w:val="004D242A"/>
    <w:rsid w:val="004D3512"/>
    <w:rsid w:val="004D37D6"/>
    <w:rsid w:val="004D78A2"/>
    <w:rsid w:val="004E2913"/>
    <w:rsid w:val="004E5E4E"/>
    <w:rsid w:val="004F5EE1"/>
    <w:rsid w:val="004F7438"/>
    <w:rsid w:val="00504180"/>
    <w:rsid w:val="00504D8B"/>
    <w:rsid w:val="005072E7"/>
    <w:rsid w:val="005104EB"/>
    <w:rsid w:val="00512AAC"/>
    <w:rsid w:val="00514474"/>
    <w:rsid w:val="0051482E"/>
    <w:rsid w:val="00516511"/>
    <w:rsid w:val="00520289"/>
    <w:rsid w:val="00521686"/>
    <w:rsid w:val="00522989"/>
    <w:rsid w:val="00524E51"/>
    <w:rsid w:val="00525152"/>
    <w:rsid w:val="005259B0"/>
    <w:rsid w:val="00526F0B"/>
    <w:rsid w:val="00534258"/>
    <w:rsid w:val="005347B3"/>
    <w:rsid w:val="00540331"/>
    <w:rsid w:val="005441DC"/>
    <w:rsid w:val="00545602"/>
    <w:rsid w:val="005545A1"/>
    <w:rsid w:val="005559B5"/>
    <w:rsid w:val="005565FB"/>
    <w:rsid w:val="0056195A"/>
    <w:rsid w:val="00562306"/>
    <w:rsid w:val="0056346F"/>
    <w:rsid w:val="00570933"/>
    <w:rsid w:val="00570F6C"/>
    <w:rsid w:val="00573657"/>
    <w:rsid w:val="005763E5"/>
    <w:rsid w:val="00576A7F"/>
    <w:rsid w:val="005823DA"/>
    <w:rsid w:val="00587769"/>
    <w:rsid w:val="005902B0"/>
    <w:rsid w:val="005932EA"/>
    <w:rsid w:val="00596514"/>
    <w:rsid w:val="00597752"/>
    <w:rsid w:val="005A036F"/>
    <w:rsid w:val="005A5ACA"/>
    <w:rsid w:val="005A647D"/>
    <w:rsid w:val="005A7BFD"/>
    <w:rsid w:val="005B5D51"/>
    <w:rsid w:val="005C0A93"/>
    <w:rsid w:val="005C0D4A"/>
    <w:rsid w:val="005C1705"/>
    <w:rsid w:val="005C7AC1"/>
    <w:rsid w:val="005E05EF"/>
    <w:rsid w:val="005E7632"/>
    <w:rsid w:val="005F07D1"/>
    <w:rsid w:val="005F0FEB"/>
    <w:rsid w:val="005F4342"/>
    <w:rsid w:val="005F4B64"/>
    <w:rsid w:val="005F5A5A"/>
    <w:rsid w:val="005F7399"/>
    <w:rsid w:val="00607AAF"/>
    <w:rsid w:val="0062226A"/>
    <w:rsid w:val="00623110"/>
    <w:rsid w:val="00623501"/>
    <w:rsid w:val="006246D5"/>
    <w:rsid w:val="006257D9"/>
    <w:rsid w:val="006268A7"/>
    <w:rsid w:val="006422F7"/>
    <w:rsid w:val="006431A4"/>
    <w:rsid w:val="00645343"/>
    <w:rsid w:val="00646AD1"/>
    <w:rsid w:val="00646F27"/>
    <w:rsid w:val="00650082"/>
    <w:rsid w:val="00650E71"/>
    <w:rsid w:val="00651976"/>
    <w:rsid w:val="006551A8"/>
    <w:rsid w:val="00655B13"/>
    <w:rsid w:val="00660B07"/>
    <w:rsid w:val="00665E02"/>
    <w:rsid w:val="00667491"/>
    <w:rsid w:val="00670769"/>
    <w:rsid w:val="0067100D"/>
    <w:rsid w:val="00672B1F"/>
    <w:rsid w:val="0067549C"/>
    <w:rsid w:val="0068111F"/>
    <w:rsid w:val="00681A41"/>
    <w:rsid w:val="00683500"/>
    <w:rsid w:val="00691DDE"/>
    <w:rsid w:val="00691E2B"/>
    <w:rsid w:val="006920FE"/>
    <w:rsid w:val="006934B9"/>
    <w:rsid w:val="00693688"/>
    <w:rsid w:val="00696F4F"/>
    <w:rsid w:val="006B092D"/>
    <w:rsid w:val="006B0A3C"/>
    <w:rsid w:val="006B4A4B"/>
    <w:rsid w:val="006B5896"/>
    <w:rsid w:val="006C10B1"/>
    <w:rsid w:val="006C407E"/>
    <w:rsid w:val="006C5A0D"/>
    <w:rsid w:val="006D007D"/>
    <w:rsid w:val="006D12A8"/>
    <w:rsid w:val="006D5557"/>
    <w:rsid w:val="006D60AF"/>
    <w:rsid w:val="006E05A4"/>
    <w:rsid w:val="006E1DF6"/>
    <w:rsid w:val="006E2F3C"/>
    <w:rsid w:val="006F05DA"/>
    <w:rsid w:val="006F286A"/>
    <w:rsid w:val="006F32AB"/>
    <w:rsid w:val="006F5E9B"/>
    <w:rsid w:val="006F73E2"/>
    <w:rsid w:val="006F7D11"/>
    <w:rsid w:val="00703E1C"/>
    <w:rsid w:val="00705923"/>
    <w:rsid w:val="00710503"/>
    <w:rsid w:val="0071217F"/>
    <w:rsid w:val="00713988"/>
    <w:rsid w:val="0071687C"/>
    <w:rsid w:val="00721CA7"/>
    <w:rsid w:val="0072347C"/>
    <w:rsid w:val="00724AC6"/>
    <w:rsid w:val="00725FBA"/>
    <w:rsid w:val="00726C15"/>
    <w:rsid w:val="0073134B"/>
    <w:rsid w:val="00731C5B"/>
    <w:rsid w:val="00732C7C"/>
    <w:rsid w:val="00733328"/>
    <w:rsid w:val="00742BAE"/>
    <w:rsid w:val="00742C31"/>
    <w:rsid w:val="00743273"/>
    <w:rsid w:val="00745A13"/>
    <w:rsid w:val="00750882"/>
    <w:rsid w:val="0075556F"/>
    <w:rsid w:val="00757920"/>
    <w:rsid w:val="007609AF"/>
    <w:rsid w:val="00760E3F"/>
    <w:rsid w:val="00761DF0"/>
    <w:rsid w:val="00763180"/>
    <w:rsid w:val="0076531A"/>
    <w:rsid w:val="0076602B"/>
    <w:rsid w:val="00770E2E"/>
    <w:rsid w:val="007733F0"/>
    <w:rsid w:val="00776FCF"/>
    <w:rsid w:val="00780C94"/>
    <w:rsid w:val="00782AA2"/>
    <w:rsid w:val="007843D1"/>
    <w:rsid w:val="00787E08"/>
    <w:rsid w:val="00792484"/>
    <w:rsid w:val="007A033C"/>
    <w:rsid w:val="007A0472"/>
    <w:rsid w:val="007B07E1"/>
    <w:rsid w:val="007C0379"/>
    <w:rsid w:val="007C1FAF"/>
    <w:rsid w:val="007D2B5B"/>
    <w:rsid w:val="007D49B8"/>
    <w:rsid w:val="007D74AD"/>
    <w:rsid w:val="007E70A0"/>
    <w:rsid w:val="007F13B6"/>
    <w:rsid w:val="007F28DA"/>
    <w:rsid w:val="008026AD"/>
    <w:rsid w:val="00804896"/>
    <w:rsid w:val="00807511"/>
    <w:rsid w:val="00811876"/>
    <w:rsid w:val="00811FA3"/>
    <w:rsid w:val="0082001C"/>
    <w:rsid w:val="00821478"/>
    <w:rsid w:val="008232AA"/>
    <w:rsid w:val="00823C98"/>
    <w:rsid w:val="00824637"/>
    <w:rsid w:val="0083160F"/>
    <w:rsid w:val="00833289"/>
    <w:rsid w:val="00835443"/>
    <w:rsid w:val="00835B2D"/>
    <w:rsid w:val="008413C9"/>
    <w:rsid w:val="0084280B"/>
    <w:rsid w:val="00842C9F"/>
    <w:rsid w:val="00855405"/>
    <w:rsid w:val="00855A6E"/>
    <w:rsid w:val="0085635B"/>
    <w:rsid w:val="008624FE"/>
    <w:rsid w:val="00863161"/>
    <w:rsid w:val="00863EBD"/>
    <w:rsid w:val="008648EE"/>
    <w:rsid w:val="00872B1D"/>
    <w:rsid w:val="00873EC9"/>
    <w:rsid w:val="00877CD0"/>
    <w:rsid w:val="00884809"/>
    <w:rsid w:val="00886772"/>
    <w:rsid w:val="0089622B"/>
    <w:rsid w:val="008A2108"/>
    <w:rsid w:val="008A2208"/>
    <w:rsid w:val="008A5190"/>
    <w:rsid w:val="008A6882"/>
    <w:rsid w:val="008B30B7"/>
    <w:rsid w:val="008B4206"/>
    <w:rsid w:val="008B6BB5"/>
    <w:rsid w:val="008C1A15"/>
    <w:rsid w:val="008C2291"/>
    <w:rsid w:val="008C3528"/>
    <w:rsid w:val="008C4969"/>
    <w:rsid w:val="008C61E9"/>
    <w:rsid w:val="008C7C09"/>
    <w:rsid w:val="008D3903"/>
    <w:rsid w:val="008D6021"/>
    <w:rsid w:val="008D79B3"/>
    <w:rsid w:val="008E3F9D"/>
    <w:rsid w:val="008E5BAF"/>
    <w:rsid w:val="008E74BD"/>
    <w:rsid w:val="008E7E8A"/>
    <w:rsid w:val="008F101F"/>
    <w:rsid w:val="0090559D"/>
    <w:rsid w:val="0090711C"/>
    <w:rsid w:val="00910E5A"/>
    <w:rsid w:val="009127FA"/>
    <w:rsid w:val="009132AA"/>
    <w:rsid w:val="00914A21"/>
    <w:rsid w:val="00915938"/>
    <w:rsid w:val="00915DB4"/>
    <w:rsid w:val="0091628D"/>
    <w:rsid w:val="00920279"/>
    <w:rsid w:val="009202A7"/>
    <w:rsid w:val="00924653"/>
    <w:rsid w:val="00925BE1"/>
    <w:rsid w:val="00927856"/>
    <w:rsid w:val="00930D00"/>
    <w:rsid w:val="0093582A"/>
    <w:rsid w:val="00935A35"/>
    <w:rsid w:val="009542B7"/>
    <w:rsid w:val="00954504"/>
    <w:rsid w:val="009563DD"/>
    <w:rsid w:val="00956925"/>
    <w:rsid w:val="00960636"/>
    <w:rsid w:val="0096188C"/>
    <w:rsid w:val="00961C07"/>
    <w:rsid w:val="00962772"/>
    <w:rsid w:val="0096303D"/>
    <w:rsid w:val="0097046D"/>
    <w:rsid w:val="0097491E"/>
    <w:rsid w:val="00976B9E"/>
    <w:rsid w:val="00980517"/>
    <w:rsid w:val="00981EA2"/>
    <w:rsid w:val="00983AF0"/>
    <w:rsid w:val="0098536E"/>
    <w:rsid w:val="00985AFF"/>
    <w:rsid w:val="00991102"/>
    <w:rsid w:val="0099231A"/>
    <w:rsid w:val="00993746"/>
    <w:rsid w:val="009A0F78"/>
    <w:rsid w:val="009A50B5"/>
    <w:rsid w:val="009B0954"/>
    <w:rsid w:val="009B33E6"/>
    <w:rsid w:val="009B7262"/>
    <w:rsid w:val="009C1C94"/>
    <w:rsid w:val="009C5763"/>
    <w:rsid w:val="009C7381"/>
    <w:rsid w:val="009D0F36"/>
    <w:rsid w:val="009D2BDA"/>
    <w:rsid w:val="009D78CA"/>
    <w:rsid w:val="009E27CC"/>
    <w:rsid w:val="009F2E2D"/>
    <w:rsid w:val="009F34DD"/>
    <w:rsid w:val="009F54D1"/>
    <w:rsid w:val="009F56A7"/>
    <w:rsid w:val="00A0067F"/>
    <w:rsid w:val="00A060D5"/>
    <w:rsid w:val="00A069DD"/>
    <w:rsid w:val="00A11179"/>
    <w:rsid w:val="00A1168B"/>
    <w:rsid w:val="00A11BB2"/>
    <w:rsid w:val="00A11BB5"/>
    <w:rsid w:val="00A12422"/>
    <w:rsid w:val="00A1418D"/>
    <w:rsid w:val="00A20D2D"/>
    <w:rsid w:val="00A23F20"/>
    <w:rsid w:val="00A24FD2"/>
    <w:rsid w:val="00A25EC3"/>
    <w:rsid w:val="00A2659E"/>
    <w:rsid w:val="00A27A72"/>
    <w:rsid w:val="00A30F97"/>
    <w:rsid w:val="00A3406C"/>
    <w:rsid w:val="00A36459"/>
    <w:rsid w:val="00A3705D"/>
    <w:rsid w:val="00A37400"/>
    <w:rsid w:val="00A417C0"/>
    <w:rsid w:val="00A456C3"/>
    <w:rsid w:val="00A46AA3"/>
    <w:rsid w:val="00A511AD"/>
    <w:rsid w:val="00A54A23"/>
    <w:rsid w:val="00A558E0"/>
    <w:rsid w:val="00A64D7B"/>
    <w:rsid w:val="00A720E0"/>
    <w:rsid w:val="00A818A6"/>
    <w:rsid w:val="00A85276"/>
    <w:rsid w:val="00A85D4D"/>
    <w:rsid w:val="00A879EE"/>
    <w:rsid w:val="00A91134"/>
    <w:rsid w:val="00A924CA"/>
    <w:rsid w:val="00AA2CDA"/>
    <w:rsid w:val="00AA39FF"/>
    <w:rsid w:val="00AA4EB3"/>
    <w:rsid w:val="00AB3755"/>
    <w:rsid w:val="00AB416B"/>
    <w:rsid w:val="00AB4759"/>
    <w:rsid w:val="00AB52D3"/>
    <w:rsid w:val="00AB5640"/>
    <w:rsid w:val="00AC4E07"/>
    <w:rsid w:val="00AC5795"/>
    <w:rsid w:val="00AD1A55"/>
    <w:rsid w:val="00AD270C"/>
    <w:rsid w:val="00AD70BF"/>
    <w:rsid w:val="00AD7B2B"/>
    <w:rsid w:val="00AE0648"/>
    <w:rsid w:val="00AE0A3B"/>
    <w:rsid w:val="00AE4AA2"/>
    <w:rsid w:val="00AE5D9E"/>
    <w:rsid w:val="00AF286C"/>
    <w:rsid w:val="00B01BC9"/>
    <w:rsid w:val="00B1272A"/>
    <w:rsid w:val="00B12CEB"/>
    <w:rsid w:val="00B24EEB"/>
    <w:rsid w:val="00B25F18"/>
    <w:rsid w:val="00B33BA6"/>
    <w:rsid w:val="00B346CD"/>
    <w:rsid w:val="00B40244"/>
    <w:rsid w:val="00B43AAA"/>
    <w:rsid w:val="00B456D7"/>
    <w:rsid w:val="00B50E15"/>
    <w:rsid w:val="00B548C8"/>
    <w:rsid w:val="00B550E7"/>
    <w:rsid w:val="00B61491"/>
    <w:rsid w:val="00B62EF1"/>
    <w:rsid w:val="00B772DF"/>
    <w:rsid w:val="00B83D0F"/>
    <w:rsid w:val="00B85076"/>
    <w:rsid w:val="00B86C47"/>
    <w:rsid w:val="00B9061F"/>
    <w:rsid w:val="00BA22CA"/>
    <w:rsid w:val="00BB3B9D"/>
    <w:rsid w:val="00BB4F27"/>
    <w:rsid w:val="00BB5DCE"/>
    <w:rsid w:val="00BB652D"/>
    <w:rsid w:val="00BC3F8F"/>
    <w:rsid w:val="00BD4F8F"/>
    <w:rsid w:val="00BE6476"/>
    <w:rsid w:val="00BE6614"/>
    <w:rsid w:val="00BE7B6D"/>
    <w:rsid w:val="00BF2367"/>
    <w:rsid w:val="00BF389B"/>
    <w:rsid w:val="00BF461F"/>
    <w:rsid w:val="00BF5B7E"/>
    <w:rsid w:val="00BF6E19"/>
    <w:rsid w:val="00C0460C"/>
    <w:rsid w:val="00C050AF"/>
    <w:rsid w:val="00C07074"/>
    <w:rsid w:val="00C076C1"/>
    <w:rsid w:val="00C11F97"/>
    <w:rsid w:val="00C16231"/>
    <w:rsid w:val="00C20560"/>
    <w:rsid w:val="00C20BB5"/>
    <w:rsid w:val="00C2188C"/>
    <w:rsid w:val="00C24DAE"/>
    <w:rsid w:val="00C302AC"/>
    <w:rsid w:val="00C31B16"/>
    <w:rsid w:val="00C3302A"/>
    <w:rsid w:val="00C3727C"/>
    <w:rsid w:val="00C37498"/>
    <w:rsid w:val="00C4117F"/>
    <w:rsid w:val="00C41E26"/>
    <w:rsid w:val="00C46AC6"/>
    <w:rsid w:val="00C52AEF"/>
    <w:rsid w:val="00C530AE"/>
    <w:rsid w:val="00C60D3F"/>
    <w:rsid w:val="00C626DF"/>
    <w:rsid w:val="00C6784A"/>
    <w:rsid w:val="00C704D1"/>
    <w:rsid w:val="00C70556"/>
    <w:rsid w:val="00C808B5"/>
    <w:rsid w:val="00C80D8C"/>
    <w:rsid w:val="00C81662"/>
    <w:rsid w:val="00C90436"/>
    <w:rsid w:val="00C9195D"/>
    <w:rsid w:val="00C957F8"/>
    <w:rsid w:val="00CA3715"/>
    <w:rsid w:val="00CA5CF8"/>
    <w:rsid w:val="00CA6A09"/>
    <w:rsid w:val="00CB338A"/>
    <w:rsid w:val="00CB4A7F"/>
    <w:rsid w:val="00CB4AEC"/>
    <w:rsid w:val="00CC0131"/>
    <w:rsid w:val="00CC1941"/>
    <w:rsid w:val="00CC4D7D"/>
    <w:rsid w:val="00CC7246"/>
    <w:rsid w:val="00CE0F54"/>
    <w:rsid w:val="00CE6112"/>
    <w:rsid w:val="00CE6D14"/>
    <w:rsid w:val="00CF04CD"/>
    <w:rsid w:val="00CF093F"/>
    <w:rsid w:val="00CF2F94"/>
    <w:rsid w:val="00CF7CDC"/>
    <w:rsid w:val="00D01CCB"/>
    <w:rsid w:val="00D0274A"/>
    <w:rsid w:val="00D04911"/>
    <w:rsid w:val="00D0668F"/>
    <w:rsid w:val="00D159FA"/>
    <w:rsid w:val="00D20264"/>
    <w:rsid w:val="00D20F57"/>
    <w:rsid w:val="00D21A30"/>
    <w:rsid w:val="00D2330B"/>
    <w:rsid w:val="00D239A6"/>
    <w:rsid w:val="00D2475E"/>
    <w:rsid w:val="00D24DEC"/>
    <w:rsid w:val="00D36F40"/>
    <w:rsid w:val="00D3773D"/>
    <w:rsid w:val="00D42529"/>
    <w:rsid w:val="00D44EE7"/>
    <w:rsid w:val="00D45F68"/>
    <w:rsid w:val="00D4725D"/>
    <w:rsid w:val="00D5405A"/>
    <w:rsid w:val="00D54628"/>
    <w:rsid w:val="00D5777D"/>
    <w:rsid w:val="00D63205"/>
    <w:rsid w:val="00D663E8"/>
    <w:rsid w:val="00D7124A"/>
    <w:rsid w:val="00D72A85"/>
    <w:rsid w:val="00D72EAA"/>
    <w:rsid w:val="00D74CA1"/>
    <w:rsid w:val="00D7581E"/>
    <w:rsid w:val="00D77548"/>
    <w:rsid w:val="00D77B0E"/>
    <w:rsid w:val="00D80D24"/>
    <w:rsid w:val="00D82159"/>
    <w:rsid w:val="00D83A70"/>
    <w:rsid w:val="00D91711"/>
    <w:rsid w:val="00D93761"/>
    <w:rsid w:val="00D962AF"/>
    <w:rsid w:val="00D97CB2"/>
    <w:rsid w:val="00DA14A2"/>
    <w:rsid w:val="00DA3566"/>
    <w:rsid w:val="00DA607F"/>
    <w:rsid w:val="00DB5B57"/>
    <w:rsid w:val="00DB693D"/>
    <w:rsid w:val="00DC03F7"/>
    <w:rsid w:val="00DC2814"/>
    <w:rsid w:val="00DD0919"/>
    <w:rsid w:val="00DD095A"/>
    <w:rsid w:val="00DD0C0F"/>
    <w:rsid w:val="00DE2258"/>
    <w:rsid w:val="00DE469F"/>
    <w:rsid w:val="00DF360D"/>
    <w:rsid w:val="00DF3622"/>
    <w:rsid w:val="00DF40C0"/>
    <w:rsid w:val="00E115A5"/>
    <w:rsid w:val="00E14083"/>
    <w:rsid w:val="00E20407"/>
    <w:rsid w:val="00E213C8"/>
    <w:rsid w:val="00E24B11"/>
    <w:rsid w:val="00E3050E"/>
    <w:rsid w:val="00E31282"/>
    <w:rsid w:val="00E342C1"/>
    <w:rsid w:val="00E3458B"/>
    <w:rsid w:val="00E4257D"/>
    <w:rsid w:val="00E51834"/>
    <w:rsid w:val="00E5225B"/>
    <w:rsid w:val="00E539D8"/>
    <w:rsid w:val="00E55B90"/>
    <w:rsid w:val="00E5747D"/>
    <w:rsid w:val="00E60C86"/>
    <w:rsid w:val="00E6347D"/>
    <w:rsid w:val="00E645FD"/>
    <w:rsid w:val="00E72AB8"/>
    <w:rsid w:val="00E73573"/>
    <w:rsid w:val="00E80C72"/>
    <w:rsid w:val="00E83B30"/>
    <w:rsid w:val="00E86F46"/>
    <w:rsid w:val="00E878BC"/>
    <w:rsid w:val="00E94526"/>
    <w:rsid w:val="00E95055"/>
    <w:rsid w:val="00E97A34"/>
    <w:rsid w:val="00EA06AC"/>
    <w:rsid w:val="00EA0F5A"/>
    <w:rsid w:val="00EA13D9"/>
    <w:rsid w:val="00EA18A1"/>
    <w:rsid w:val="00EB4BE7"/>
    <w:rsid w:val="00EC2D5E"/>
    <w:rsid w:val="00ED0949"/>
    <w:rsid w:val="00ED2807"/>
    <w:rsid w:val="00ED3CCF"/>
    <w:rsid w:val="00ED6CDD"/>
    <w:rsid w:val="00ED7104"/>
    <w:rsid w:val="00EE4D66"/>
    <w:rsid w:val="00EE7D17"/>
    <w:rsid w:val="00EF2537"/>
    <w:rsid w:val="00EF4973"/>
    <w:rsid w:val="00F046C2"/>
    <w:rsid w:val="00F0580B"/>
    <w:rsid w:val="00F060F0"/>
    <w:rsid w:val="00F06F11"/>
    <w:rsid w:val="00F10EC1"/>
    <w:rsid w:val="00F13D15"/>
    <w:rsid w:val="00F1429F"/>
    <w:rsid w:val="00F1460D"/>
    <w:rsid w:val="00F153A2"/>
    <w:rsid w:val="00F16EEC"/>
    <w:rsid w:val="00F20019"/>
    <w:rsid w:val="00F21678"/>
    <w:rsid w:val="00F22323"/>
    <w:rsid w:val="00F26225"/>
    <w:rsid w:val="00F26B28"/>
    <w:rsid w:val="00F26C0C"/>
    <w:rsid w:val="00F3217D"/>
    <w:rsid w:val="00F32777"/>
    <w:rsid w:val="00F4124D"/>
    <w:rsid w:val="00F413E6"/>
    <w:rsid w:val="00F465DF"/>
    <w:rsid w:val="00F4716D"/>
    <w:rsid w:val="00F5089A"/>
    <w:rsid w:val="00F556AD"/>
    <w:rsid w:val="00F5583F"/>
    <w:rsid w:val="00F56895"/>
    <w:rsid w:val="00F622E4"/>
    <w:rsid w:val="00F75756"/>
    <w:rsid w:val="00F763A3"/>
    <w:rsid w:val="00F8522D"/>
    <w:rsid w:val="00F87CCB"/>
    <w:rsid w:val="00F902F4"/>
    <w:rsid w:val="00F9152C"/>
    <w:rsid w:val="00F91B9B"/>
    <w:rsid w:val="00F92BBD"/>
    <w:rsid w:val="00F94A33"/>
    <w:rsid w:val="00F9570B"/>
    <w:rsid w:val="00FA2753"/>
    <w:rsid w:val="00FA3F99"/>
    <w:rsid w:val="00FA638E"/>
    <w:rsid w:val="00FA78D0"/>
    <w:rsid w:val="00FB0E3C"/>
    <w:rsid w:val="00FB13E9"/>
    <w:rsid w:val="00FB147D"/>
    <w:rsid w:val="00FB2445"/>
    <w:rsid w:val="00FB733A"/>
    <w:rsid w:val="00FC03DE"/>
    <w:rsid w:val="00FC2706"/>
    <w:rsid w:val="00FC5471"/>
    <w:rsid w:val="00FD09EC"/>
    <w:rsid w:val="00FD57E1"/>
    <w:rsid w:val="00FE560F"/>
    <w:rsid w:val="00FE6AD1"/>
    <w:rsid w:val="00FF039E"/>
    <w:rsid w:val="00FF0C4E"/>
    <w:rsid w:val="00FF118D"/>
    <w:rsid w:val="00FF29F1"/>
    <w:rsid w:val="00FF2C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24AA6"/>
  <w15:docId w15:val="{A12D500B-255B-4049-816E-6FF9A64A1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66749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qFormat/>
    <w:rsid w:val="00623501"/>
    <w:pPr>
      <w:keepNext/>
      <w:spacing w:after="0" w:line="240" w:lineRule="auto"/>
      <w:jc w:val="both"/>
      <w:outlineLvl w:val="1"/>
    </w:pPr>
    <w:rPr>
      <w:rFonts w:ascii="Times New Roman" w:eastAsia="Times New Roman" w:hAnsi="Times New Roman" w:cs="Times New Roman"/>
      <w:sz w:val="28"/>
      <w:szCs w:val="24"/>
    </w:rPr>
  </w:style>
  <w:style w:type="paragraph" w:styleId="3">
    <w:name w:val="heading 3"/>
    <w:basedOn w:val="a"/>
    <w:next w:val="a"/>
    <w:link w:val="30"/>
    <w:uiPriority w:val="9"/>
    <w:unhideWhenUsed/>
    <w:qFormat/>
    <w:rsid w:val="00CE0F5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623501"/>
    <w:pPr>
      <w:keepNext/>
      <w:tabs>
        <w:tab w:val="num" w:pos="864"/>
      </w:tabs>
      <w:spacing w:after="0" w:line="240" w:lineRule="auto"/>
      <w:ind w:left="864" w:right="-57" w:hanging="864"/>
      <w:outlineLvl w:val="3"/>
    </w:pPr>
    <w:rPr>
      <w:rFonts w:ascii="Times New Roman" w:eastAsia="Times New Roman" w:hAnsi="Times New Roman" w:cs="Times New Roman"/>
      <w:b/>
      <w:bCs/>
      <w:i/>
      <w:iCs/>
      <w:sz w:val="24"/>
      <w:szCs w:val="24"/>
    </w:rPr>
  </w:style>
  <w:style w:type="paragraph" w:styleId="5">
    <w:name w:val="heading 5"/>
    <w:basedOn w:val="a"/>
    <w:next w:val="a"/>
    <w:link w:val="50"/>
    <w:uiPriority w:val="9"/>
    <w:qFormat/>
    <w:rsid w:val="00623501"/>
    <w:pPr>
      <w:keepNext/>
      <w:tabs>
        <w:tab w:val="num" w:pos="1008"/>
      </w:tabs>
      <w:spacing w:after="0" w:line="240" w:lineRule="auto"/>
      <w:ind w:left="1008" w:hanging="1008"/>
      <w:jc w:val="right"/>
      <w:outlineLvl w:val="4"/>
    </w:pPr>
    <w:rPr>
      <w:rFonts w:ascii="Times New Roman" w:eastAsia="Times New Roman" w:hAnsi="Times New Roman" w:cs="Times New Roman"/>
      <w:sz w:val="28"/>
      <w:szCs w:val="24"/>
    </w:rPr>
  </w:style>
  <w:style w:type="paragraph" w:styleId="6">
    <w:name w:val="heading 6"/>
    <w:basedOn w:val="a"/>
    <w:next w:val="a"/>
    <w:link w:val="60"/>
    <w:uiPriority w:val="9"/>
    <w:qFormat/>
    <w:rsid w:val="00623501"/>
    <w:pPr>
      <w:keepNext/>
      <w:tabs>
        <w:tab w:val="num" w:pos="1152"/>
      </w:tabs>
      <w:spacing w:after="0" w:line="240" w:lineRule="auto"/>
      <w:ind w:left="1152" w:right="-57" w:hanging="1152"/>
      <w:outlineLvl w:val="5"/>
    </w:pPr>
    <w:rPr>
      <w:rFonts w:ascii="Times New Roman" w:eastAsia="Times New Roman" w:hAnsi="Times New Roman" w:cs="Times New Roman"/>
      <w:b/>
      <w:bCs/>
      <w:sz w:val="24"/>
      <w:szCs w:val="24"/>
    </w:rPr>
  </w:style>
  <w:style w:type="paragraph" w:styleId="7">
    <w:name w:val="heading 7"/>
    <w:basedOn w:val="a"/>
    <w:next w:val="a"/>
    <w:link w:val="70"/>
    <w:uiPriority w:val="9"/>
    <w:qFormat/>
    <w:rsid w:val="00623501"/>
    <w:pPr>
      <w:keepNext/>
      <w:tabs>
        <w:tab w:val="num" w:pos="1296"/>
      </w:tabs>
      <w:spacing w:after="0" w:line="240" w:lineRule="auto"/>
      <w:ind w:left="1296" w:hanging="1296"/>
      <w:outlineLvl w:val="6"/>
    </w:pPr>
    <w:rPr>
      <w:rFonts w:ascii="Times New Roman" w:eastAsia="Times New Roman" w:hAnsi="Times New Roman" w:cs="Times New Roman"/>
      <w:b/>
      <w:bCs/>
      <w:i/>
      <w:iCs/>
      <w:sz w:val="24"/>
      <w:szCs w:val="24"/>
    </w:rPr>
  </w:style>
  <w:style w:type="paragraph" w:styleId="8">
    <w:name w:val="heading 8"/>
    <w:basedOn w:val="a"/>
    <w:next w:val="a"/>
    <w:link w:val="80"/>
    <w:uiPriority w:val="9"/>
    <w:qFormat/>
    <w:rsid w:val="00623501"/>
    <w:pPr>
      <w:keepNext/>
      <w:tabs>
        <w:tab w:val="num" w:pos="1440"/>
      </w:tabs>
      <w:spacing w:after="0" w:line="240" w:lineRule="auto"/>
      <w:ind w:left="1440" w:hanging="1440"/>
      <w:outlineLvl w:val="7"/>
    </w:pPr>
    <w:rPr>
      <w:rFonts w:ascii="Times New Roman" w:eastAsia="Times New Roman" w:hAnsi="Times New Roman" w:cs="Times New Roman"/>
      <w:b/>
      <w:bCs/>
      <w:i/>
      <w:iCs/>
      <w:sz w:val="24"/>
      <w:szCs w:val="24"/>
    </w:rPr>
  </w:style>
  <w:style w:type="paragraph" w:styleId="9">
    <w:name w:val="heading 9"/>
    <w:basedOn w:val="a"/>
    <w:next w:val="a"/>
    <w:link w:val="90"/>
    <w:uiPriority w:val="9"/>
    <w:qFormat/>
    <w:rsid w:val="00623501"/>
    <w:pPr>
      <w:keepNext/>
      <w:tabs>
        <w:tab w:val="num" w:pos="1584"/>
      </w:tabs>
      <w:spacing w:after="0" w:line="240" w:lineRule="auto"/>
      <w:ind w:left="1584" w:hanging="1584"/>
      <w:jc w:val="center"/>
      <w:outlineLvl w:val="8"/>
    </w:pPr>
    <w:rPr>
      <w:rFonts w:ascii="Times New Roman" w:eastAsia="Times New Roman" w:hAnsi="Times New Roman" w:cs="Times New Roman"/>
      <w:sz w:val="72"/>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6749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23501"/>
    <w:rPr>
      <w:rFonts w:ascii="Times New Roman" w:eastAsia="Times New Roman" w:hAnsi="Times New Roman" w:cs="Times New Roman"/>
      <w:sz w:val="28"/>
      <w:szCs w:val="24"/>
      <w:lang w:eastAsia="ru-RU"/>
    </w:rPr>
  </w:style>
  <w:style w:type="character" w:customStyle="1" w:styleId="30">
    <w:name w:val="Заголовок 3 Знак"/>
    <w:basedOn w:val="a0"/>
    <w:link w:val="3"/>
    <w:uiPriority w:val="9"/>
    <w:rsid w:val="00CE0F5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623501"/>
    <w:rPr>
      <w:rFonts w:ascii="Times New Roman" w:eastAsia="Times New Roman" w:hAnsi="Times New Roman" w:cs="Times New Roman"/>
      <w:b/>
      <w:bCs/>
      <w:i/>
      <w:iCs/>
      <w:sz w:val="24"/>
      <w:szCs w:val="24"/>
      <w:lang w:eastAsia="ru-RU"/>
    </w:rPr>
  </w:style>
  <w:style w:type="character" w:customStyle="1" w:styleId="50">
    <w:name w:val="Заголовок 5 Знак"/>
    <w:basedOn w:val="a0"/>
    <w:link w:val="5"/>
    <w:uiPriority w:val="9"/>
    <w:rsid w:val="00623501"/>
    <w:rPr>
      <w:rFonts w:ascii="Times New Roman" w:eastAsia="Times New Roman" w:hAnsi="Times New Roman" w:cs="Times New Roman"/>
      <w:sz w:val="28"/>
      <w:szCs w:val="24"/>
      <w:lang w:eastAsia="ru-RU"/>
    </w:rPr>
  </w:style>
  <w:style w:type="character" w:customStyle="1" w:styleId="60">
    <w:name w:val="Заголовок 6 Знак"/>
    <w:basedOn w:val="a0"/>
    <w:link w:val="6"/>
    <w:uiPriority w:val="9"/>
    <w:rsid w:val="00623501"/>
    <w:rPr>
      <w:rFonts w:ascii="Times New Roman" w:eastAsia="Times New Roman" w:hAnsi="Times New Roman" w:cs="Times New Roman"/>
      <w:b/>
      <w:bCs/>
      <w:sz w:val="24"/>
      <w:szCs w:val="24"/>
      <w:lang w:eastAsia="ru-RU"/>
    </w:rPr>
  </w:style>
  <w:style w:type="character" w:customStyle="1" w:styleId="70">
    <w:name w:val="Заголовок 7 Знак"/>
    <w:basedOn w:val="a0"/>
    <w:link w:val="7"/>
    <w:uiPriority w:val="9"/>
    <w:rsid w:val="00623501"/>
    <w:rPr>
      <w:rFonts w:ascii="Times New Roman" w:eastAsia="Times New Roman" w:hAnsi="Times New Roman" w:cs="Times New Roman"/>
      <w:b/>
      <w:bCs/>
      <w:i/>
      <w:iCs/>
      <w:sz w:val="24"/>
      <w:szCs w:val="24"/>
      <w:lang w:eastAsia="ru-RU"/>
    </w:rPr>
  </w:style>
  <w:style w:type="character" w:customStyle="1" w:styleId="80">
    <w:name w:val="Заголовок 8 Знак"/>
    <w:basedOn w:val="a0"/>
    <w:link w:val="8"/>
    <w:uiPriority w:val="9"/>
    <w:rsid w:val="00623501"/>
    <w:rPr>
      <w:rFonts w:ascii="Times New Roman" w:eastAsia="Times New Roman" w:hAnsi="Times New Roman" w:cs="Times New Roman"/>
      <w:b/>
      <w:bCs/>
      <w:i/>
      <w:iCs/>
      <w:sz w:val="24"/>
      <w:szCs w:val="24"/>
      <w:lang w:eastAsia="ru-RU"/>
    </w:rPr>
  </w:style>
  <w:style w:type="character" w:customStyle="1" w:styleId="90">
    <w:name w:val="Заголовок 9 Знак"/>
    <w:basedOn w:val="a0"/>
    <w:link w:val="9"/>
    <w:uiPriority w:val="9"/>
    <w:rsid w:val="00623501"/>
    <w:rPr>
      <w:rFonts w:ascii="Times New Roman" w:eastAsia="Times New Roman" w:hAnsi="Times New Roman" w:cs="Times New Roman"/>
      <w:sz w:val="72"/>
      <w:szCs w:val="24"/>
      <w:lang w:eastAsia="ru-RU"/>
    </w:rPr>
  </w:style>
  <w:style w:type="table" w:styleId="a3">
    <w:name w:val="Table Grid"/>
    <w:basedOn w:val="a1"/>
    <w:uiPriority w:val="59"/>
    <w:rsid w:val="000606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F2537"/>
    <w:pPr>
      <w:ind w:left="720"/>
      <w:contextualSpacing/>
    </w:pPr>
    <w:rPr>
      <w:rFonts w:ascii="Calibri" w:eastAsia="Calibri" w:hAnsi="Calibri" w:cs="Times New Roman"/>
    </w:rPr>
  </w:style>
  <w:style w:type="character" w:styleId="a5">
    <w:name w:val="Emphasis"/>
    <w:basedOn w:val="a0"/>
    <w:uiPriority w:val="20"/>
    <w:qFormat/>
    <w:rsid w:val="00DF3622"/>
    <w:rPr>
      <w:i/>
      <w:iCs/>
    </w:rPr>
  </w:style>
  <w:style w:type="paragraph" w:styleId="a6">
    <w:name w:val="Balloon Text"/>
    <w:basedOn w:val="a"/>
    <w:link w:val="a7"/>
    <w:uiPriority w:val="99"/>
    <w:semiHidden/>
    <w:unhideWhenUsed/>
    <w:rsid w:val="00052D5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52D57"/>
    <w:rPr>
      <w:rFonts w:ascii="Tahoma" w:hAnsi="Tahoma" w:cs="Tahoma"/>
      <w:sz w:val="16"/>
      <w:szCs w:val="16"/>
    </w:rPr>
  </w:style>
  <w:style w:type="character" w:styleId="a8">
    <w:name w:val="Placeholder Text"/>
    <w:basedOn w:val="a0"/>
    <w:uiPriority w:val="99"/>
    <w:semiHidden/>
    <w:rsid w:val="00C808B5"/>
    <w:rPr>
      <w:color w:val="808080"/>
    </w:rPr>
  </w:style>
  <w:style w:type="character" w:styleId="a9">
    <w:name w:val="Strong"/>
    <w:basedOn w:val="a0"/>
    <w:uiPriority w:val="22"/>
    <w:qFormat/>
    <w:rsid w:val="00667491"/>
    <w:rPr>
      <w:b/>
      <w:bCs/>
    </w:rPr>
  </w:style>
  <w:style w:type="character" w:styleId="aa">
    <w:name w:val="Hyperlink"/>
    <w:basedOn w:val="a0"/>
    <w:uiPriority w:val="99"/>
    <w:unhideWhenUsed/>
    <w:rsid w:val="00290594"/>
    <w:rPr>
      <w:color w:val="0000FF"/>
      <w:u w:val="single"/>
    </w:rPr>
  </w:style>
  <w:style w:type="character" w:customStyle="1" w:styleId="21">
    <w:name w:val="Основной текст2"/>
    <w:basedOn w:val="a0"/>
    <w:rsid w:val="0047571B"/>
    <w:rPr>
      <w:rFonts w:ascii="Times New Roman" w:eastAsia="Times New Roman" w:hAnsi="Times New Roman" w:cs="Times New Roman"/>
      <w:b w:val="0"/>
      <w:bCs w:val="0"/>
      <w:i w:val="0"/>
      <w:iCs w:val="0"/>
      <w:smallCaps w:val="0"/>
      <w:strike w:val="0"/>
      <w:spacing w:val="0"/>
      <w:sz w:val="27"/>
      <w:szCs w:val="27"/>
    </w:rPr>
  </w:style>
  <w:style w:type="paragraph" w:styleId="ab">
    <w:name w:val="Body Text"/>
    <w:basedOn w:val="a"/>
    <w:link w:val="ac"/>
    <w:uiPriority w:val="99"/>
    <w:rsid w:val="00F4124D"/>
    <w:pPr>
      <w:spacing w:after="0" w:line="240" w:lineRule="auto"/>
      <w:jc w:val="both"/>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rsid w:val="00F4124D"/>
    <w:rPr>
      <w:rFonts w:ascii="Times New Roman" w:eastAsia="Times New Roman" w:hAnsi="Times New Roman" w:cs="Times New Roman"/>
      <w:sz w:val="24"/>
      <w:szCs w:val="24"/>
      <w:lang w:eastAsia="ru-RU"/>
    </w:rPr>
  </w:style>
  <w:style w:type="character" w:customStyle="1" w:styleId="14">
    <w:name w:val="Основной текст (14)_"/>
    <w:basedOn w:val="a0"/>
    <w:link w:val="140"/>
    <w:uiPriority w:val="99"/>
    <w:locked/>
    <w:rsid w:val="00F4124D"/>
    <w:rPr>
      <w:rFonts w:ascii="Times New Roman" w:hAnsi="Times New Roman"/>
      <w:sz w:val="30"/>
      <w:szCs w:val="30"/>
      <w:shd w:val="clear" w:color="auto" w:fill="FFFFFF"/>
    </w:rPr>
  </w:style>
  <w:style w:type="paragraph" w:customStyle="1" w:styleId="140">
    <w:name w:val="Основной текст (14)"/>
    <w:basedOn w:val="a"/>
    <w:link w:val="14"/>
    <w:uiPriority w:val="99"/>
    <w:rsid w:val="00F4124D"/>
    <w:pPr>
      <w:shd w:val="clear" w:color="auto" w:fill="FFFFFF"/>
      <w:spacing w:after="0" w:line="349" w:lineRule="exact"/>
      <w:jc w:val="both"/>
    </w:pPr>
    <w:rPr>
      <w:rFonts w:ascii="Times New Roman" w:hAnsi="Times New Roman"/>
      <w:sz w:val="30"/>
      <w:szCs w:val="30"/>
    </w:rPr>
  </w:style>
  <w:style w:type="character" w:customStyle="1" w:styleId="ad">
    <w:name w:val="Основной текст + Не полужирный"/>
    <w:aliases w:val="Интервал 0 pt58"/>
    <w:basedOn w:val="a0"/>
    <w:uiPriority w:val="99"/>
    <w:rsid w:val="00F4124D"/>
    <w:rPr>
      <w:rFonts w:ascii="Times New Roman" w:eastAsia="Times New Roman" w:hAnsi="Times New Roman"/>
      <w:b/>
      <w:bCs/>
      <w:spacing w:val="-10"/>
      <w:sz w:val="30"/>
      <w:szCs w:val="30"/>
      <w:shd w:val="clear" w:color="auto" w:fill="FFFFFF"/>
    </w:rPr>
  </w:style>
  <w:style w:type="paragraph" w:customStyle="1" w:styleId="ariel">
    <w:name w:val="обычный на ariel"/>
    <w:basedOn w:val="a"/>
    <w:rsid w:val="00623501"/>
    <w:pPr>
      <w:spacing w:before="60" w:after="60" w:line="312" w:lineRule="auto"/>
      <w:ind w:firstLine="709"/>
      <w:jc w:val="both"/>
    </w:pPr>
    <w:rPr>
      <w:rFonts w:ascii="Arial" w:eastAsia="Times New Roman" w:hAnsi="Arial" w:cs="Times New Roman"/>
      <w:szCs w:val="24"/>
    </w:rPr>
  </w:style>
  <w:style w:type="paragraph" w:styleId="ae">
    <w:name w:val="header"/>
    <w:basedOn w:val="a"/>
    <w:link w:val="af"/>
    <w:uiPriority w:val="99"/>
    <w:unhideWhenUsed/>
    <w:rsid w:val="00623501"/>
    <w:pPr>
      <w:tabs>
        <w:tab w:val="center" w:pos="4677"/>
        <w:tab w:val="right" w:pos="9355"/>
      </w:tabs>
      <w:spacing w:after="0" w:line="240" w:lineRule="auto"/>
    </w:pPr>
    <w:rPr>
      <w:rFonts w:ascii="Calibri" w:eastAsia="Calibri" w:hAnsi="Calibri" w:cs="Times New Roman"/>
    </w:rPr>
  </w:style>
  <w:style w:type="character" w:customStyle="1" w:styleId="af">
    <w:name w:val="Верхний колонтитул Знак"/>
    <w:basedOn w:val="a0"/>
    <w:link w:val="ae"/>
    <w:uiPriority w:val="99"/>
    <w:rsid w:val="00623501"/>
    <w:rPr>
      <w:rFonts w:ascii="Calibri" w:eastAsia="Calibri" w:hAnsi="Calibri" w:cs="Times New Roman"/>
    </w:rPr>
  </w:style>
  <w:style w:type="paragraph" w:styleId="af0">
    <w:name w:val="footer"/>
    <w:basedOn w:val="a"/>
    <w:link w:val="af1"/>
    <w:unhideWhenUsed/>
    <w:rsid w:val="00623501"/>
    <w:pPr>
      <w:tabs>
        <w:tab w:val="center" w:pos="4677"/>
        <w:tab w:val="right" w:pos="9355"/>
      </w:tabs>
      <w:spacing w:after="0" w:line="240" w:lineRule="auto"/>
    </w:pPr>
    <w:rPr>
      <w:rFonts w:ascii="Calibri" w:eastAsia="Calibri" w:hAnsi="Calibri" w:cs="Times New Roman"/>
    </w:rPr>
  </w:style>
  <w:style w:type="character" w:customStyle="1" w:styleId="af1">
    <w:name w:val="Нижний колонтитул Знак"/>
    <w:basedOn w:val="a0"/>
    <w:link w:val="af0"/>
    <w:rsid w:val="00623501"/>
    <w:rPr>
      <w:rFonts w:ascii="Calibri" w:eastAsia="Calibri" w:hAnsi="Calibri" w:cs="Times New Roman"/>
    </w:rPr>
  </w:style>
  <w:style w:type="paragraph" w:styleId="11">
    <w:name w:val="toc 1"/>
    <w:basedOn w:val="a"/>
    <w:next w:val="a"/>
    <w:autoRedefine/>
    <w:rsid w:val="00623501"/>
    <w:pPr>
      <w:tabs>
        <w:tab w:val="right" w:leader="dot" w:pos="10080"/>
      </w:tabs>
      <w:spacing w:after="0" w:line="288" w:lineRule="auto"/>
      <w:ind w:right="-149"/>
      <w:jc w:val="center"/>
    </w:pPr>
    <w:rPr>
      <w:rFonts w:ascii="Arial" w:eastAsia="Times New Roman" w:hAnsi="Arial" w:cs="Arial"/>
      <w:b/>
      <w:noProof/>
      <w:sz w:val="20"/>
      <w:szCs w:val="20"/>
    </w:rPr>
  </w:style>
  <w:style w:type="paragraph" w:styleId="22">
    <w:name w:val="Body Text 2"/>
    <w:basedOn w:val="a"/>
    <w:link w:val="23"/>
    <w:uiPriority w:val="99"/>
    <w:unhideWhenUsed/>
    <w:rsid w:val="00623501"/>
    <w:pPr>
      <w:spacing w:after="120" w:line="480" w:lineRule="auto"/>
    </w:pPr>
    <w:rPr>
      <w:rFonts w:ascii="Calibri" w:eastAsia="Calibri" w:hAnsi="Calibri" w:cs="Times New Roman"/>
    </w:rPr>
  </w:style>
  <w:style w:type="character" w:customStyle="1" w:styleId="23">
    <w:name w:val="Основной текст 2 Знак"/>
    <w:basedOn w:val="a0"/>
    <w:link w:val="22"/>
    <w:uiPriority w:val="99"/>
    <w:rsid w:val="00623501"/>
    <w:rPr>
      <w:rFonts w:ascii="Calibri" w:eastAsia="Calibri" w:hAnsi="Calibri" w:cs="Times New Roman"/>
    </w:rPr>
  </w:style>
  <w:style w:type="paragraph" w:styleId="24">
    <w:name w:val="List Bullet 2"/>
    <w:basedOn w:val="a"/>
    <w:autoRedefine/>
    <w:rsid w:val="00623501"/>
    <w:pPr>
      <w:tabs>
        <w:tab w:val="left" w:pos="11640"/>
      </w:tabs>
      <w:spacing w:after="0" w:line="240" w:lineRule="auto"/>
      <w:jc w:val="both"/>
    </w:pPr>
    <w:rPr>
      <w:rFonts w:ascii="Times New Roman" w:eastAsia="Times New Roman" w:hAnsi="Times New Roman" w:cs="Times New Roman"/>
      <w:sz w:val="28"/>
      <w:szCs w:val="20"/>
    </w:rPr>
  </w:style>
  <w:style w:type="paragraph" w:styleId="af2">
    <w:name w:val="Body Text Indent"/>
    <w:basedOn w:val="a"/>
    <w:link w:val="af3"/>
    <w:unhideWhenUsed/>
    <w:rsid w:val="00623501"/>
    <w:pPr>
      <w:spacing w:after="120"/>
      <w:ind w:left="283"/>
    </w:pPr>
    <w:rPr>
      <w:rFonts w:ascii="Calibri" w:eastAsia="Calibri" w:hAnsi="Calibri" w:cs="Times New Roman"/>
    </w:rPr>
  </w:style>
  <w:style w:type="character" w:customStyle="1" w:styleId="af3">
    <w:name w:val="Основной текст с отступом Знак"/>
    <w:basedOn w:val="a0"/>
    <w:link w:val="af2"/>
    <w:rsid w:val="00623501"/>
    <w:rPr>
      <w:rFonts w:ascii="Calibri" w:eastAsia="Calibri" w:hAnsi="Calibri" w:cs="Times New Roman"/>
    </w:rPr>
  </w:style>
  <w:style w:type="paragraph" w:styleId="af4">
    <w:name w:val="Title"/>
    <w:basedOn w:val="a"/>
    <w:link w:val="af5"/>
    <w:uiPriority w:val="10"/>
    <w:qFormat/>
    <w:rsid w:val="00623501"/>
    <w:pPr>
      <w:spacing w:before="240" w:after="60" w:line="240" w:lineRule="auto"/>
      <w:jc w:val="center"/>
      <w:outlineLvl w:val="0"/>
    </w:pPr>
    <w:rPr>
      <w:rFonts w:ascii="Arial" w:eastAsia="Times New Roman" w:hAnsi="Arial" w:cs="Times New Roman"/>
      <w:b/>
      <w:kern w:val="28"/>
      <w:sz w:val="32"/>
      <w:szCs w:val="20"/>
    </w:rPr>
  </w:style>
  <w:style w:type="character" w:customStyle="1" w:styleId="af5">
    <w:name w:val="Заголовок Знак"/>
    <w:basedOn w:val="a0"/>
    <w:link w:val="af4"/>
    <w:uiPriority w:val="10"/>
    <w:rsid w:val="00623501"/>
    <w:rPr>
      <w:rFonts w:ascii="Arial" w:eastAsia="Times New Roman" w:hAnsi="Arial" w:cs="Times New Roman"/>
      <w:b/>
      <w:kern w:val="28"/>
      <w:sz w:val="32"/>
      <w:szCs w:val="20"/>
      <w:lang w:eastAsia="ru-RU"/>
    </w:rPr>
  </w:style>
  <w:style w:type="paragraph" w:customStyle="1" w:styleId="12">
    <w:name w:val="Знак Знак Знак1 Знак Знак Знак Знак Знак Знак Знак"/>
    <w:basedOn w:val="a"/>
    <w:autoRedefine/>
    <w:rsid w:val="00623501"/>
    <w:pPr>
      <w:spacing w:after="160" w:line="240" w:lineRule="exact"/>
    </w:pPr>
    <w:rPr>
      <w:rFonts w:ascii="Times New Roman" w:eastAsia="SimSun" w:hAnsi="Times New Roman" w:cs="Times New Roman"/>
      <w:b/>
      <w:sz w:val="28"/>
      <w:szCs w:val="24"/>
      <w:lang w:val="en-US"/>
    </w:rPr>
  </w:style>
  <w:style w:type="character" w:customStyle="1" w:styleId="apple-converted-space">
    <w:name w:val="apple-converted-space"/>
    <w:basedOn w:val="a0"/>
    <w:rsid w:val="00623501"/>
  </w:style>
  <w:style w:type="paragraph" w:customStyle="1" w:styleId="af6">
    <w:name w:val="Знак"/>
    <w:basedOn w:val="a"/>
    <w:autoRedefine/>
    <w:rsid w:val="00623501"/>
    <w:pPr>
      <w:spacing w:after="160" w:line="240" w:lineRule="exact"/>
    </w:pPr>
    <w:rPr>
      <w:rFonts w:ascii="Times New Roman" w:eastAsia="SimSun" w:hAnsi="Times New Roman" w:cs="Times New Roman"/>
      <w:b/>
      <w:sz w:val="28"/>
      <w:szCs w:val="24"/>
      <w:lang w:val="en-US"/>
    </w:rPr>
  </w:style>
  <w:style w:type="paragraph" w:customStyle="1" w:styleId="af7">
    <w:name w:val="Знак Знак Знак Знак"/>
    <w:basedOn w:val="a"/>
    <w:autoRedefine/>
    <w:rsid w:val="00623501"/>
    <w:pPr>
      <w:spacing w:after="160" w:line="240" w:lineRule="exact"/>
    </w:pPr>
    <w:rPr>
      <w:rFonts w:ascii="Times New Roman" w:eastAsia="SimSun" w:hAnsi="Times New Roman" w:cs="Times New Roman"/>
      <w:b/>
      <w:sz w:val="28"/>
      <w:szCs w:val="24"/>
      <w:lang w:val="en-US"/>
    </w:rPr>
  </w:style>
  <w:style w:type="character" w:styleId="af8">
    <w:name w:val="line number"/>
    <w:basedOn w:val="a0"/>
    <w:uiPriority w:val="99"/>
    <w:semiHidden/>
    <w:unhideWhenUsed/>
    <w:rsid w:val="00623501"/>
  </w:style>
  <w:style w:type="character" w:customStyle="1" w:styleId="af9">
    <w:name w:val="Основной текст_"/>
    <w:basedOn w:val="a0"/>
    <w:link w:val="120"/>
    <w:rsid w:val="00811FA3"/>
    <w:rPr>
      <w:rFonts w:ascii="Times New Roman" w:eastAsia="Times New Roman" w:hAnsi="Times New Roman" w:cs="Times New Roman"/>
      <w:sz w:val="27"/>
      <w:szCs w:val="27"/>
      <w:shd w:val="clear" w:color="auto" w:fill="FFFFFF"/>
    </w:rPr>
  </w:style>
  <w:style w:type="paragraph" w:customStyle="1" w:styleId="120">
    <w:name w:val="Основной текст12"/>
    <w:basedOn w:val="a"/>
    <w:link w:val="af9"/>
    <w:rsid w:val="00811FA3"/>
    <w:pPr>
      <w:shd w:val="clear" w:color="auto" w:fill="FFFFFF"/>
      <w:spacing w:before="600" w:after="840" w:line="0" w:lineRule="atLeast"/>
      <w:jc w:val="center"/>
    </w:pPr>
    <w:rPr>
      <w:rFonts w:ascii="Times New Roman" w:eastAsia="Times New Roman" w:hAnsi="Times New Roman" w:cs="Times New Roman"/>
      <w:sz w:val="27"/>
      <w:szCs w:val="27"/>
    </w:rPr>
  </w:style>
  <w:style w:type="character" w:customStyle="1" w:styleId="FontStyle51">
    <w:name w:val="Font Style51"/>
    <w:rsid w:val="0067100D"/>
    <w:rPr>
      <w:rFonts w:ascii="Times New Roman" w:hAnsi="Times New Roman" w:cs="Times New Roman"/>
      <w:sz w:val="16"/>
      <w:szCs w:val="16"/>
    </w:rPr>
  </w:style>
  <w:style w:type="character" w:customStyle="1" w:styleId="markedcontent">
    <w:name w:val="markedcontent"/>
    <w:basedOn w:val="a0"/>
    <w:rsid w:val="0067100D"/>
  </w:style>
  <w:style w:type="character" w:customStyle="1" w:styleId="rynqvb">
    <w:name w:val="rynqvb"/>
    <w:basedOn w:val="a0"/>
    <w:rsid w:val="0067100D"/>
  </w:style>
  <w:style w:type="paragraph" w:styleId="afa">
    <w:name w:val="No Spacing"/>
    <w:uiPriority w:val="1"/>
    <w:qFormat/>
    <w:rsid w:val="00960636"/>
    <w:pPr>
      <w:spacing w:after="0" w:line="240" w:lineRule="auto"/>
    </w:pPr>
  </w:style>
  <w:style w:type="paragraph" w:styleId="afb">
    <w:name w:val="Subtitle"/>
    <w:basedOn w:val="a"/>
    <w:next w:val="a"/>
    <w:link w:val="afc"/>
    <w:uiPriority w:val="11"/>
    <w:qFormat/>
    <w:rsid w:val="009A50B5"/>
    <w:pPr>
      <w:numPr>
        <w:ilvl w:val="1"/>
      </w:numPr>
      <w:spacing w:after="160" w:line="278" w:lineRule="auto"/>
    </w:pPr>
    <w:rPr>
      <w:rFonts w:eastAsiaTheme="majorEastAsia" w:cstheme="majorBidi"/>
      <w:color w:val="595959" w:themeColor="text1" w:themeTint="A6"/>
      <w:spacing w:val="15"/>
      <w:kern w:val="2"/>
      <w:sz w:val="28"/>
      <w:szCs w:val="28"/>
      <w:lang w:val="kk-KZ" w:eastAsia="en-US"/>
      <w14:ligatures w14:val="standardContextual"/>
    </w:rPr>
  </w:style>
  <w:style w:type="character" w:customStyle="1" w:styleId="afc">
    <w:name w:val="Подзаголовок Знак"/>
    <w:basedOn w:val="a0"/>
    <w:link w:val="afb"/>
    <w:uiPriority w:val="11"/>
    <w:rsid w:val="009A50B5"/>
    <w:rPr>
      <w:rFonts w:eastAsiaTheme="majorEastAsia" w:cstheme="majorBidi"/>
      <w:color w:val="595959" w:themeColor="text1" w:themeTint="A6"/>
      <w:spacing w:val="15"/>
      <w:kern w:val="2"/>
      <w:sz w:val="28"/>
      <w:szCs w:val="28"/>
      <w:lang w:val="kk-KZ" w:eastAsia="en-US"/>
      <w14:ligatures w14:val="standardContextual"/>
    </w:rPr>
  </w:style>
  <w:style w:type="paragraph" w:styleId="25">
    <w:name w:val="Quote"/>
    <w:basedOn w:val="a"/>
    <w:next w:val="a"/>
    <w:link w:val="26"/>
    <w:uiPriority w:val="29"/>
    <w:qFormat/>
    <w:rsid w:val="009A50B5"/>
    <w:pPr>
      <w:spacing w:before="160" w:after="160" w:line="278" w:lineRule="auto"/>
      <w:jc w:val="center"/>
    </w:pPr>
    <w:rPr>
      <w:rFonts w:eastAsiaTheme="minorHAnsi"/>
      <w:i/>
      <w:iCs/>
      <w:color w:val="404040" w:themeColor="text1" w:themeTint="BF"/>
      <w:kern w:val="2"/>
      <w:sz w:val="24"/>
      <w:szCs w:val="24"/>
      <w:lang w:val="kk-KZ" w:eastAsia="en-US"/>
      <w14:ligatures w14:val="standardContextual"/>
    </w:rPr>
  </w:style>
  <w:style w:type="character" w:customStyle="1" w:styleId="26">
    <w:name w:val="Цитата 2 Знак"/>
    <w:basedOn w:val="a0"/>
    <w:link w:val="25"/>
    <w:uiPriority w:val="29"/>
    <w:rsid w:val="009A50B5"/>
    <w:rPr>
      <w:rFonts w:eastAsiaTheme="minorHAnsi"/>
      <w:i/>
      <w:iCs/>
      <w:color w:val="404040" w:themeColor="text1" w:themeTint="BF"/>
      <w:kern w:val="2"/>
      <w:sz w:val="24"/>
      <w:szCs w:val="24"/>
      <w:lang w:val="kk-KZ" w:eastAsia="en-US"/>
      <w14:ligatures w14:val="standardContextual"/>
    </w:rPr>
  </w:style>
  <w:style w:type="character" w:styleId="afd">
    <w:name w:val="Intense Emphasis"/>
    <w:basedOn w:val="a0"/>
    <w:uiPriority w:val="21"/>
    <w:qFormat/>
    <w:rsid w:val="009A50B5"/>
    <w:rPr>
      <w:i/>
      <w:iCs/>
      <w:color w:val="365F91" w:themeColor="accent1" w:themeShade="BF"/>
    </w:rPr>
  </w:style>
  <w:style w:type="paragraph" w:styleId="afe">
    <w:name w:val="Intense Quote"/>
    <w:basedOn w:val="a"/>
    <w:next w:val="a"/>
    <w:link w:val="aff"/>
    <w:uiPriority w:val="30"/>
    <w:qFormat/>
    <w:rsid w:val="009A50B5"/>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eastAsiaTheme="minorHAnsi"/>
      <w:i/>
      <w:iCs/>
      <w:color w:val="365F91" w:themeColor="accent1" w:themeShade="BF"/>
      <w:kern w:val="2"/>
      <w:sz w:val="24"/>
      <w:szCs w:val="24"/>
      <w:lang w:val="kk-KZ" w:eastAsia="en-US"/>
      <w14:ligatures w14:val="standardContextual"/>
    </w:rPr>
  </w:style>
  <w:style w:type="character" w:customStyle="1" w:styleId="aff">
    <w:name w:val="Выделенная цитата Знак"/>
    <w:basedOn w:val="a0"/>
    <w:link w:val="afe"/>
    <w:uiPriority w:val="30"/>
    <w:rsid w:val="009A50B5"/>
    <w:rPr>
      <w:rFonts w:eastAsiaTheme="minorHAnsi"/>
      <w:i/>
      <w:iCs/>
      <w:color w:val="365F91" w:themeColor="accent1" w:themeShade="BF"/>
      <w:kern w:val="2"/>
      <w:sz w:val="24"/>
      <w:szCs w:val="24"/>
      <w:lang w:val="kk-KZ" w:eastAsia="en-US"/>
      <w14:ligatures w14:val="standardContextual"/>
    </w:rPr>
  </w:style>
  <w:style w:type="character" w:styleId="aff0">
    <w:name w:val="Intense Reference"/>
    <w:basedOn w:val="a0"/>
    <w:uiPriority w:val="32"/>
    <w:qFormat/>
    <w:rsid w:val="009A50B5"/>
    <w:rPr>
      <w:b/>
      <w:bCs/>
      <w:smallCaps/>
      <w:color w:val="365F91" w:themeColor="accent1" w:themeShade="BF"/>
      <w:spacing w:val="5"/>
    </w:rPr>
  </w:style>
  <w:style w:type="character" w:customStyle="1" w:styleId="13">
    <w:name w:val="Неразрешенное упоминание1"/>
    <w:basedOn w:val="a0"/>
    <w:uiPriority w:val="99"/>
    <w:semiHidden/>
    <w:unhideWhenUsed/>
    <w:rsid w:val="009A50B5"/>
    <w:rPr>
      <w:color w:val="605E5C"/>
      <w:shd w:val="clear" w:color="auto" w:fill="E1DFDD"/>
    </w:rPr>
  </w:style>
  <w:style w:type="character" w:styleId="aff1">
    <w:name w:val="annotation reference"/>
    <w:basedOn w:val="a0"/>
    <w:uiPriority w:val="99"/>
    <w:semiHidden/>
    <w:unhideWhenUsed/>
    <w:rsid w:val="009A50B5"/>
    <w:rPr>
      <w:sz w:val="16"/>
      <w:szCs w:val="16"/>
    </w:rPr>
  </w:style>
  <w:style w:type="paragraph" w:styleId="aff2">
    <w:name w:val="annotation text"/>
    <w:basedOn w:val="a"/>
    <w:link w:val="aff3"/>
    <w:uiPriority w:val="99"/>
    <w:semiHidden/>
    <w:unhideWhenUsed/>
    <w:rsid w:val="009A50B5"/>
    <w:pPr>
      <w:spacing w:after="160" w:line="240" w:lineRule="auto"/>
    </w:pPr>
    <w:rPr>
      <w:rFonts w:eastAsiaTheme="minorHAnsi"/>
      <w:kern w:val="2"/>
      <w:sz w:val="20"/>
      <w:szCs w:val="20"/>
      <w:lang w:val="kk-KZ" w:eastAsia="en-US"/>
      <w14:ligatures w14:val="standardContextual"/>
    </w:rPr>
  </w:style>
  <w:style w:type="character" w:customStyle="1" w:styleId="aff3">
    <w:name w:val="Текст примечания Знак"/>
    <w:basedOn w:val="a0"/>
    <w:link w:val="aff2"/>
    <w:uiPriority w:val="99"/>
    <w:semiHidden/>
    <w:rsid w:val="009A50B5"/>
    <w:rPr>
      <w:rFonts w:eastAsiaTheme="minorHAnsi"/>
      <w:kern w:val="2"/>
      <w:sz w:val="20"/>
      <w:szCs w:val="20"/>
      <w:lang w:val="kk-KZ" w:eastAsia="en-US"/>
      <w14:ligatures w14:val="standardContextual"/>
    </w:rPr>
  </w:style>
  <w:style w:type="paragraph" w:styleId="aff4">
    <w:name w:val="annotation subject"/>
    <w:basedOn w:val="aff2"/>
    <w:next w:val="aff2"/>
    <w:link w:val="aff5"/>
    <w:uiPriority w:val="99"/>
    <w:semiHidden/>
    <w:unhideWhenUsed/>
    <w:rsid w:val="009A50B5"/>
    <w:rPr>
      <w:b/>
      <w:bCs/>
    </w:rPr>
  </w:style>
  <w:style w:type="character" w:customStyle="1" w:styleId="aff5">
    <w:name w:val="Тема примечания Знак"/>
    <w:basedOn w:val="aff3"/>
    <w:link w:val="aff4"/>
    <w:uiPriority w:val="99"/>
    <w:semiHidden/>
    <w:rsid w:val="009A50B5"/>
    <w:rPr>
      <w:rFonts w:eastAsiaTheme="minorHAnsi"/>
      <w:b/>
      <w:bCs/>
      <w:kern w:val="2"/>
      <w:sz w:val="20"/>
      <w:szCs w:val="20"/>
      <w:lang w:val="kk-KZ" w:eastAsia="en-US"/>
      <w14:ligatures w14:val="standardContextual"/>
    </w:rPr>
  </w:style>
  <w:style w:type="paragraph" w:styleId="31">
    <w:name w:val="List 3"/>
    <w:basedOn w:val="a"/>
    <w:uiPriority w:val="99"/>
    <w:unhideWhenUsed/>
    <w:rsid w:val="00E97A34"/>
    <w:pPr>
      <w:ind w:left="849"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94531">
      <w:bodyDiv w:val="1"/>
      <w:marLeft w:val="0"/>
      <w:marRight w:val="0"/>
      <w:marTop w:val="0"/>
      <w:marBottom w:val="0"/>
      <w:divBdr>
        <w:top w:val="none" w:sz="0" w:space="0" w:color="auto"/>
        <w:left w:val="none" w:sz="0" w:space="0" w:color="auto"/>
        <w:bottom w:val="none" w:sz="0" w:space="0" w:color="auto"/>
        <w:right w:val="none" w:sz="0" w:space="0" w:color="auto"/>
      </w:divBdr>
    </w:div>
    <w:div w:id="125927348">
      <w:bodyDiv w:val="1"/>
      <w:marLeft w:val="0"/>
      <w:marRight w:val="0"/>
      <w:marTop w:val="0"/>
      <w:marBottom w:val="0"/>
      <w:divBdr>
        <w:top w:val="none" w:sz="0" w:space="0" w:color="auto"/>
        <w:left w:val="none" w:sz="0" w:space="0" w:color="auto"/>
        <w:bottom w:val="none" w:sz="0" w:space="0" w:color="auto"/>
        <w:right w:val="none" w:sz="0" w:space="0" w:color="auto"/>
      </w:divBdr>
    </w:div>
    <w:div w:id="340593744">
      <w:bodyDiv w:val="1"/>
      <w:marLeft w:val="0"/>
      <w:marRight w:val="0"/>
      <w:marTop w:val="0"/>
      <w:marBottom w:val="0"/>
      <w:divBdr>
        <w:top w:val="none" w:sz="0" w:space="0" w:color="auto"/>
        <w:left w:val="none" w:sz="0" w:space="0" w:color="auto"/>
        <w:bottom w:val="none" w:sz="0" w:space="0" w:color="auto"/>
        <w:right w:val="none" w:sz="0" w:space="0" w:color="auto"/>
      </w:divBdr>
    </w:div>
    <w:div w:id="475537265">
      <w:bodyDiv w:val="1"/>
      <w:marLeft w:val="0"/>
      <w:marRight w:val="0"/>
      <w:marTop w:val="0"/>
      <w:marBottom w:val="0"/>
      <w:divBdr>
        <w:top w:val="none" w:sz="0" w:space="0" w:color="auto"/>
        <w:left w:val="none" w:sz="0" w:space="0" w:color="auto"/>
        <w:bottom w:val="none" w:sz="0" w:space="0" w:color="auto"/>
        <w:right w:val="none" w:sz="0" w:space="0" w:color="auto"/>
      </w:divBdr>
    </w:div>
    <w:div w:id="707073924">
      <w:bodyDiv w:val="1"/>
      <w:marLeft w:val="0"/>
      <w:marRight w:val="0"/>
      <w:marTop w:val="0"/>
      <w:marBottom w:val="0"/>
      <w:divBdr>
        <w:top w:val="none" w:sz="0" w:space="0" w:color="auto"/>
        <w:left w:val="none" w:sz="0" w:space="0" w:color="auto"/>
        <w:bottom w:val="none" w:sz="0" w:space="0" w:color="auto"/>
        <w:right w:val="none" w:sz="0" w:space="0" w:color="auto"/>
      </w:divBdr>
    </w:div>
    <w:div w:id="1313675935">
      <w:bodyDiv w:val="1"/>
      <w:marLeft w:val="0"/>
      <w:marRight w:val="0"/>
      <w:marTop w:val="0"/>
      <w:marBottom w:val="0"/>
      <w:divBdr>
        <w:top w:val="none" w:sz="0" w:space="0" w:color="auto"/>
        <w:left w:val="none" w:sz="0" w:space="0" w:color="auto"/>
        <w:bottom w:val="none" w:sz="0" w:space="0" w:color="auto"/>
        <w:right w:val="none" w:sz="0" w:space="0" w:color="auto"/>
      </w:divBdr>
    </w:div>
    <w:div w:id="1446998137">
      <w:bodyDiv w:val="1"/>
      <w:marLeft w:val="0"/>
      <w:marRight w:val="0"/>
      <w:marTop w:val="0"/>
      <w:marBottom w:val="0"/>
      <w:divBdr>
        <w:top w:val="none" w:sz="0" w:space="0" w:color="auto"/>
        <w:left w:val="none" w:sz="0" w:space="0" w:color="auto"/>
        <w:bottom w:val="none" w:sz="0" w:space="0" w:color="auto"/>
        <w:right w:val="none" w:sz="0" w:space="0" w:color="auto"/>
      </w:divBdr>
    </w:div>
    <w:div w:id="1534077142">
      <w:bodyDiv w:val="1"/>
      <w:marLeft w:val="0"/>
      <w:marRight w:val="0"/>
      <w:marTop w:val="0"/>
      <w:marBottom w:val="0"/>
      <w:divBdr>
        <w:top w:val="none" w:sz="0" w:space="0" w:color="auto"/>
        <w:left w:val="none" w:sz="0" w:space="0" w:color="auto"/>
        <w:bottom w:val="none" w:sz="0" w:space="0" w:color="auto"/>
        <w:right w:val="none" w:sz="0" w:space="0" w:color="auto"/>
      </w:divBdr>
    </w:div>
    <w:div w:id="1552616295">
      <w:bodyDiv w:val="1"/>
      <w:marLeft w:val="0"/>
      <w:marRight w:val="0"/>
      <w:marTop w:val="0"/>
      <w:marBottom w:val="0"/>
      <w:divBdr>
        <w:top w:val="none" w:sz="0" w:space="0" w:color="auto"/>
        <w:left w:val="none" w:sz="0" w:space="0" w:color="auto"/>
        <w:bottom w:val="none" w:sz="0" w:space="0" w:color="auto"/>
        <w:right w:val="none" w:sz="0" w:space="0" w:color="auto"/>
      </w:divBdr>
    </w:div>
    <w:div w:id="1682663603">
      <w:bodyDiv w:val="1"/>
      <w:marLeft w:val="0"/>
      <w:marRight w:val="0"/>
      <w:marTop w:val="0"/>
      <w:marBottom w:val="0"/>
      <w:divBdr>
        <w:top w:val="none" w:sz="0" w:space="0" w:color="auto"/>
        <w:left w:val="none" w:sz="0" w:space="0" w:color="auto"/>
        <w:bottom w:val="none" w:sz="0" w:space="0" w:color="auto"/>
        <w:right w:val="none" w:sz="0" w:space="0" w:color="auto"/>
      </w:divBdr>
    </w:div>
    <w:div w:id="1771468309">
      <w:bodyDiv w:val="1"/>
      <w:marLeft w:val="0"/>
      <w:marRight w:val="0"/>
      <w:marTop w:val="0"/>
      <w:marBottom w:val="0"/>
      <w:divBdr>
        <w:top w:val="none" w:sz="0" w:space="0" w:color="auto"/>
        <w:left w:val="none" w:sz="0" w:space="0" w:color="auto"/>
        <w:bottom w:val="none" w:sz="0" w:space="0" w:color="auto"/>
        <w:right w:val="none" w:sz="0" w:space="0" w:color="auto"/>
      </w:divBdr>
    </w:div>
    <w:div w:id="206975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hyperlink" Target="https://www.e-afr.org/article/view/7724.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8" Type="http://schemas.openxmlformats.org/officeDocument/2006/relationships/footer" Target="footer1.xml"/><Relationship Id="rId51" Type="http://schemas.openxmlformats.org/officeDocument/2006/relationships/hyperlink" Target="https://cjes.guilan.ac.ir/issue_1025_1129.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B6782-6BF6-4AEB-8B96-310D8C0ED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120</Pages>
  <Words>34277</Words>
  <Characters>195382</Characters>
  <Application>Microsoft Office Word</Application>
  <DocSecurity>0</DocSecurity>
  <Lines>1628</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Dilya Talgat</cp:lastModifiedBy>
  <cp:revision>6</cp:revision>
  <cp:lastPrinted>2024-12-26T11:26:00Z</cp:lastPrinted>
  <dcterms:created xsi:type="dcterms:W3CDTF">2025-07-26T13:16:00Z</dcterms:created>
  <dcterms:modified xsi:type="dcterms:W3CDTF">2025-07-27T07:09:00Z</dcterms:modified>
</cp:coreProperties>
</file>